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310" w:rsidRDefault="004E3310" w:rsidP="00D350B0">
      <w:pPr>
        <w:tabs>
          <w:tab w:val="left" w:pos="0"/>
        </w:tabs>
        <w:jc w:val="center"/>
        <w:rPr>
          <w:rFonts w:ascii="Arial" w:hAnsi="Arial" w:cs="Arial"/>
          <w:b/>
          <w:bCs/>
          <w:lang w:val="es-CO"/>
        </w:rPr>
      </w:pPr>
    </w:p>
    <w:p w:rsidR="004E3310" w:rsidRPr="00A07E24" w:rsidRDefault="004E3310" w:rsidP="00D350B0">
      <w:pPr>
        <w:tabs>
          <w:tab w:val="left" w:pos="0"/>
        </w:tabs>
        <w:jc w:val="center"/>
        <w:rPr>
          <w:rFonts w:ascii="Arial" w:hAnsi="Arial" w:cs="Arial"/>
          <w:b/>
          <w:bCs/>
          <w:lang w:val="es-CO"/>
        </w:rPr>
      </w:pPr>
      <w:r w:rsidRPr="00A07E24">
        <w:rPr>
          <w:rFonts w:ascii="Arial" w:hAnsi="Arial" w:cs="Arial"/>
          <w:b/>
          <w:bCs/>
          <w:lang w:val="es-CO"/>
        </w:rPr>
        <w:t>MINISTERIO DE DEFENSA NACIONAL</w:t>
      </w:r>
    </w:p>
    <w:p w:rsidR="004E3310" w:rsidRDefault="004E3310" w:rsidP="00D350B0">
      <w:pPr>
        <w:pStyle w:val="TextoTextos"/>
        <w:spacing w:before="0" w:after="0" w:line="276" w:lineRule="auto"/>
        <w:jc w:val="center"/>
        <w:rPr>
          <w:rFonts w:ascii="Arial" w:hAnsi="Arial" w:cs="Arial"/>
          <w:bCs/>
          <w:sz w:val="20"/>
          <w:szCs w:val="20"/>
          <w:lang w:val="es-CO"/>
        </w:rPr>
      </w:pPr>
      <w:r w:rsidRPr="00A07E24">
        <w:rPr>
          <w:rFonts w:ascii="Arial" w:hAnsi="Arial" w:cs="Arial"/>
          <w:bCs/>
          <w:sz w:val="20"/>
          <w:szCs w:val="20"/>
          <w:lang w:val="es-CO"/>
        </w:rPr>
        <w:t>POLICÍA NACIONAL</w:t>
      </w:r>
    </w:p>
    <w:p w:rsidR="004E3310" w:rsidRDefault="004E3310" w:rsidP="00D350B0">
      <w:pPr>
        <w:pStyle w:val="TextoTextos"/>
        <w:spacing w:before="0" w:after="0" w:line="276" w:lineRule="auto"/>
        <w:ind w:left="1134" w:hanging="3"/>
        <w:jc w:val="center"/>
        <w:rPr>
          <w:rFonts w:ascii="Arial" w:hAnsi="Arial" w:cs="Arial"/>
          <w:bCs/>
          <w:sz w:val="20"/>
          <w:szCs w:val="20"/>
          <w:lang w:val="es-CO"/>
        </w:rPr>
      </w:pPr>
      <w:r>
        <w:rPr>
          <w:rFonts w:ascii="Arial" w:hAnsi="Arial" w:cs="Arial"/>
          <w:bCs/>
          <w:noProof/>
          <w:sz w:val="20"/>
          <w:szCs w:val="20"/>
          <w:lang w:val="es-ES"/>
        </w:rPr>
        <w:drawing>
          <wp:anchor distT="0" distB="0" distL="114300" distR="114300" simplePos="0" relativeHeight="251659264" behindDoc="0" locked="0" layoutInCell="1" allowOverlap="1">
            <wp:simplePos x="0" y="0"/>
            <wp:positionH relativeFrom="column">
              <wp:posOffset>2634614</wp:posOffset>
            </wp:positionH>
            <wp:positionV relativeFrom="paragraph">
              <wp:posOffset>42544</wp:posOffset>
            </wp:positionV>
            <wp:extent cx="447675" cy="384971"/>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130" cy="385362"/>
                    </a:xfrm>
                    <a:prstGeom prst="rect">
                      <a:avLst/>
                    </a:prstGeom>
                    <a:noFill/>
                  </pic:spPr>
                </pic:pic>
              </a:graphicData>
            </a:graphic>
            <wp14:sizeRelH relativeFrom="margin">
              <wp14:pctWidth>0</wp14:pctWidth>
            </wp14:sizeRelH>
            <wp14:sizeRelV relativeFrom="margin">
              <wp14:pctHeight>0</wp14:pctHeight>
            </wp14:sizeRelV>
          </wp:anchor>
        </w:drawing>
      </w:r>
    </w:p>
    <w:p w:rsidR="004E3310" w:rsidRDefault="004E3310" w:rsidP="00D350B0">
      <w:pPr>
        <w:pStyle w:val="TextoTextos"/>
        <w:spacing w:before="0" w:after="0" w:line="276" w:lineRule="auto"/>
        <w:ind w:left="1134" w:hanging="3"/>
        <w:jc w:val="center"/>
        <w:rPr>
          <w:rFonts w:ascii="Arial" w:hAnsi="Arial" w:cs="Arial"/>
          <w:bCs/>
          <w:sz w:val="20"/>
          <w:szCs w:val="20"/>
          <w:lang w:val="es-CO"/>
        </w:rPr>
      </w:pPr>
    </w:p>
    <w:p w:rsidR="004E3310" w:rsidRPr="00A07E24" w:rsidRDefault="004E3310" w:rsidP="00D350B0">
      <w:pPr>
        <w:pStyle w:val="TextoTextos"/>
        <w:spacing w:before="0" w:after="0" w:line="276" w:lineRule="auto"/>
        <w:ind w:left="1134" w:hanging="3"/>
        <w:jc w:val="center"/>
        <w:rPr>
          <w:rFonts w:ascii="Arial" w:hAnsi="Arial" w:cs="Arial"/>
          <w:bCs/>
          <w:sz w:val="20"/>
          <w:szCs w:val="20"/>
          <w:lang w:val="es-CO"/>
        </w:rPr>
      </w:pPr>
    </w:p>
    <w:p w:rsidR="004E3310" w:rsidRPr="00A07E24" w:rsidRDefault="004E3310" w:rsidP="00D350B0">
      <w:pPr>
        <w:pStyle w:val="TextoTextos"/>
        <w:spacing w:before="0" w:after="0" w:line="276" w:lineRule="auto"/>
        <w:jc w:val="center"/>
        <w:rPr>
          <w:rFonts w:ascii="Arial" w:hAnsi="Arial" w:cs="Arial"/>
          <w:sz w:val="20"/>
          <w:szCs w:val="20"/>
        </w:rPr>
      </w:pPr>
      <w:r>
        <w:rPr>
          <w:rFonts w:ascii="Arial" w:hAnsi="Arial" w:cs="Arial"/>
          <w:bCs/>
          <w:sz w:val="20"/>
          <w:szCs w:val="20"/>
        </w:rPr>
        <w:t>SECCIONAL SANIDAD DE ANTIOQUIA</w:t>
      </w:r>
    </w:p>
    <w:p w:rsidR="004E3310" w:rsidRPr="00A07E24" w:rsidRDefault="004E3310">
      <w:pPr>
        <w:autoSpaceDE w:val="0"/>
        <w:autoSpaceDN w:val="0"/>
        <w:adjustRightInd w:val="0"/>
        <w:spacing w:line="240" w:lineRule="atLeast"/>
        <w:jc w:val="center"/>
        <w:rPr>
          <w:rFonts w:ascii="Arial" w:hAnsi="Arial" w:cs="Arial"/>
          <w:b/>
        </w:rPr>
      </w:pPr>
    </w:p>
    <w:p w:rsidR="004E3310" w:rsidRPr="004E3310" w:rsidRDefault="004E3310" w:rsidP="00903B46">
      <w:pPr>
        <w:autoSpaceDE w:val="0"/>
        <w:autoSpaceDN w:val="0"/>
        <w:adjustRightInd w:val="0"/>
        <w:spacing w:line="240" w:lineRule="atLeast"/>
        <w:jc w:val="center"/>
        <w:rPr>
          <w:rFonts w:ascii="Arial" w:hAnsi="Arial" w:cs="Arial"/>
          <w:b/>
        </w:rPr>
      </w:pPr>
      <w:r w:rsidRPr="004E3310">
        <w:rPr>
          <w:rFonts w:ascii="Arial" w:hAnsi="Arial" w:cs="Arial"/>
          <w:b/>
        </w:rPr>
        <w:t xml:space="preserve">RESOLUCIÓN NÚMERO  </w:t>
      </w:r>
      <w:r w:rsidRPr="004E3310">
        <w:rPr>
          <w:rFonts w:ascii="Arial" w:hAnsi="Arial" w:cs="Arial"/>
          <w:b/>
          <w:noProof/>
        </w:rPr>
        <w:t>1077</w:t>
      </w:r>
      <w:r w:rsidRPr="004E3310">
        <w:rPr>
          <w:rFonts w:ascii="Arial" w:hAnsi="Arial" w:cs="Arial"/>
          <w:b/>
        </w:rPr>
        <w:t xml:space="preserve">  DEL  </w:t>
      </w:r>
      <w:r w:rsidRPr="004E3310">
        <w:rPr>
          <w:rFonts w:ascii="Arial" w:hAnsi="Arial" w:cs="Arial"/>
          <w:b/>
          <w:noProof/>
        </w:rPr>
        <w:t>26/11/2018</w:t>
      </w:r>
    </w:p>
    <w:p w:rsidR="004E3310" w:rsidRPr="004E3310" w:rsidRDefault="004E3310">
      <w:pPr>
        <w:autoSpaceDE w:val="0"/>
        <w:autoSpaceDN w:val="0"/>
        <w:adjustRightInd w:val="0"/>
        <w:spacing w:line="240" w:lineRule="atLeast"/>
        <w:jc w:val="center"/>
        <w:rPr>
          <w:rFonts w:ascii="Arial" w:hAnsi="Arial" w:cs="Arial"/>
          <w:b/>
        </w:rPr>
      </w:pPr>
    </w:p>
    <w:p w:rsidR="004E3310" w:rsidRPr="004E3310" w:rsidRDefault="004E3310">
      <w:pPr>
        <w:autoSpaceDE w:val="0"/>
        <w:autoSpaceDN w:val="0"/>
        <w:adjustRightInd w:val="0"/>
        <w:spacing w:line="240" w:lineRule="atLeast"/>
        <w:jc w:val="center"/>
        <w:rPr>
          <w:rFonts w:ascii="Arial" w:hAnsi="Arial" w:cs="Arial"/>
          <w:b/>
        </w:rPr>
      </w:pPr>
    </w:p>
    <w:p w:rsidR="004E3310" w:rsidRPr="004E3310" w:rsidRDefault="004E3310">
      <w:pPr>
        <w:autoSpaceDE w:val="0"/>
        <w:autoSpaceDN w:val="0"/>
        <w:adjustRightInd w:val="0"/>
        <w:spacing w:line="240" w:lineRule="atLeast"/>
        <w:jc w:val="center"/>
        <w:rPr>
          <w:rFonts w:ascii="Arial" w:hAnsi="Arial" w:cs="Arial"/>
        </w:rPr>
      </w:pPr>
      <w:r w:rsidRPr="004E3310">
        <w:rPr>
          <w:rFonts w:ascii="Arial" w:hAnsi="Arial" w:cs="Arial"/>
        </w:rPr>
        <w:t xml:space="preserve">“Por la cual se adjudica el proceso de </w:t>
      </w:r>
      <w:r w:rsidRPr="004E3310">
        <w:rPr>
          <w:rFonts w:ascii="Arial" w:hAnsi="Arial" w:cs="Arial"/>
          <w:noProof/>
        </w:rPr>
        <w:t>Selección Abreviada – Prestación de Servicios de Salud</w:t>
      </w:r>
      <w:r w:rsidRPr="004E3310">
        <w:rPr>
          <w:rFonts w:ascii="Arial" w:hAnsi="Arial" w:cs="Arial"/>
        </w:rPr>
        <w:t xml:space="preserve"> </w:t>
      </w:r>
      <w:r w:rsidRPr="004E3310">
        <w:rPr>
          <w:rFonts w:ascii="Arial" w:hAnsi="Arial" w:cs="Arial"/>
          <w:b/>
        </w:rPr>
        <w:t xml:space="preserve">PN SECSA </w:t>
      </w:r>
      <w:r w:rsidRPr="004E3310">
        <w:rPr>
          <w:rFonts w:ascii="Arial" w:hAnsi="Arial" w:cs="Arial"/>
          <w:b/>
          <w:noProof/>
        </w:rPr>
        <w:t>SA PSS</w:t>
      </w:r>
      <w:r w:rsidRPr="004E3310">
        <w:rPr>
          <w:rFonts w:ascii="Arial" w:hAnsi="Arial" w:cs="Arial"/>
          <w:b/>
        </w:rPr>
        <w:t xml:space="preserve"> </w:t>
      </w:r>
      <w:r w:rsidRPr="004E3310">
        <w:rPr>
          <w:rFonts w:ascii="Arial" w:hAnsi="Arial" w:cs="Arial"/>
          <w:b/>
          <w:noProof/>
        </w:rPr>
        <w:t>248</w:t>
      </w:r>
      <w:r w:rsidRPr="004E3310">
        <w:rPr>
          <w:rFonts w:ascii="Arial" w:hAnsi="Arial" w:cs="Arial"/>
          <w:b/>
        </w:rPr>
        <w:t>-2018</w:t>
      </w:r>
      <w:r w:rsidRPr="004E3310">
        <w:rPr>
          <w:rFonts w:ascii="Arial" w:hAnsi="Arial" w:cs="Arial"/>
        </w:rPr>
        <w:t xml:space="preserve"> Contratación para la </w:t>
      </w:r>
      <w:r w:rsidRPr="004E3310">
        <w:rPr>
          <w:rFonts w:ascii="Arial" w:hAnsi="Arial" w:cs="Arial"/>
          <w:noProof/>
        </w:rPr>
        <w:t>Prestación de servicios de salud para la atención y realización de procedimientos en la especialidad de los servicios de Gineco-Obstetricia, con el fin de atender a las usuarias y beneficiarias del Subsistema de Salud de la Policía Nacional</w:t>
      </w:r>
      <w:r w:rsidRPr="004E3310">
        <w:rPr>
          <w:rFonts w:ascii="Arial" w:hAnsi="Arial" w:cs="Arial"/>
        </w:rPr>
        <w:t>”</w:t>
      </w:r>
    </w:p>
    <w:p w:rsidR="004E3310" w:rsidRPr="004E3310" w:rsidRDefault="004E3310">
      <w:pPr>
        <w:autoSpaceDE w:val="0"/>
        <w:autoSpaceDN w:val="0"/>
        <w:adjustRightInd w:val="0"/>
        <w:spacing w:line="240" w:lineRule="atLeast"/>
        <w:jc w:val="center"/>
        <w:rPr>
          <w:rFonts w:ascii="Arial" w:hAnsi="Arial" w:cs="Arial"/>
          <w:b/>
        </w:rPr>
      </w:pPr>
    </w:p>
    <w:p w:rsidR="004E3310" w:rsidRPr="004E3310" w:rsidRDefault="004E3310">
      <w:pPr>
        <w:autoSpaceDE w:val="0"/>
        <w:autoSpaceDN w:val="0"/>
        <w:adjustRightInd w:val="0"/>
        <w:spacing w:line="240" w:lineRule="atLeast"/>
        <w:jc w:val="center"/>
        <w:rPr>
          <w:rFonts w:ascii="Arial" w:hAnsi="Arial" w:cs="Arial"/>
          <w:b/>
        </w:rPr>
      </w:pPr>
    </w:p>
    <w:p w:rsidR="004E3310" w:rsidRPr="004E3310" w:rsidRDefault="004E3310">
      <w:pPr>
        <w:autoSpaceDE w:val="0"/>
        <w:autoSpaceDN w:val="0"/>
        <w:adjustRightInd w:val="0"/>
        <w:spacing w:line="240" w:lineRule="atLeast"/>
        <w:jc w:val="center"/>
        <w:rPr>
          <w:rFonts w:ascii="Arial" w:hAnsi="Arial" w:cs="Arial"/>
        </w:rPr>
      </w:pPr>
      <w:r w:rsidRPr="004E3310">
        <w:rPr>
          <w:rFonts w:ascii="Arial" w:hAnsi="Arial" w:cs="Arial"/>
        </w:rPr>
        <w:t xml:space="preserve">EL señor </w:t>
      </w:r>
      <w:r w:rsidRPr="004E3310">
        <w:rPr>
          <w:rFonts w:ascii="Arial" w:hAnsi="Arial" w:cs="Arial"/>
          <w:noProof/>
        </w:rPr>
        <w:t>Teniente Coronel CARLOS ORLANDO MORA FRANCO</w:t>
      </w:r>
      <w:r w:rsidRPr="004E3310">
        <w:rPr>
          <w:rFonts w:ascii="Arial" w:hAnsi="Arial" w:cs="Arial"/>
          <w:b/>
        </w:rPr>
        <w:t>, Jefe de la Seccional Sanidad Antioquia,</w:t>
      </w:r>
      <w:r w:rsidRPr="004E3310">
        <w:rPr>
          <w:rFonts w:ascii="Arial" w:hAnsi="Arial" w:cs="Arial"/>
        </w:rPr>
        <w:t xml:space="preserve"> identificado con la cedula de ciudadanía No. 10.278.517 expedida en la ciudad de Manizales – Caldas, en uso de sus facultades legales, y en especial las conferidas por la Disposición de Nombramiento Orden Interna No. 0131 de fecha 23/10/2017 y la Resolución 008 del 01/01/2017, modificada parcialmente por la Resolución 01239 del 29/03/2017, por la Resolución 02123 del 12/05/2017 y por la Resolución 00076 del 11/01/2018, expedidas por el Director General de la Policía Nacional, por la cual se hace una delegación, confirió facultades como ordenador del gasto a los Jefes Seccionales de Sanidad, y las demás que la adicionen, modifiquen o deroguen y,</w:t>
      </w:r>
    </w:p>
    <w:p w:rsidR="004E3310" w:rsidRPr="004E3310" w:rsidRDefault="004E3310" w:rsidP="00DC0FFB">
      <w:pPr>
        <w:autoSpaceDE w:val="0"/>
        <w:autoSpaceDN w:val="0"/>
        <w:adjustRightInd w:val="0"/>
        <w:spacing w:line="240" w:lineRule="atLeast"/>
        <w:jc w:val="center"/>
        <w:rPr>
          <w:rFonts w:ascii="Arial" w:hAnsi="Arial" w:cs="Arial"/>
          <w:b/>
        </w:rPr>
      </w:pPr>
    </w:p>
    <w:p w:rsidR="004E3310" w:rsidRPr="004E3310" w:rsidRDefault="004E3310">
      <w:pPr>
        <w:autoSpaceDE w:val="0"/>
        <w:autoSpaceDN w:val="0"/>
        <w:adjustRightInd w:val="0"/>
        <w:spacing w:line="240" w:lineRule="atLeast"/>
        <w:jc w:val="center"/>
        <w:rPr>
          <w:rFonts w:ascii="Arial" w:hAnsi="Arial" w:cs="Arial"/>
          <w:lang w:val="pt-BR"/>
        </w:rPr>
      </w:pPr>
    </w:p>
    <w:p w:rsidR="004E3310" w:rsidRPr="004E3310" w:rsidRDefault="004E3310">
      <w:pPr>
        <w:autoSpaceDE w:val="0"/>
        <w:autoSpaceDN w:val="0"/>
        <w:adjustRightInd w:val="0"/>
        <w:spacing w:line="240" w:lineRule="atLeast"/>
        <w:jc w:val="center"/>
        <w:rPr>
          <w:rFonts w:ascii="Arial" w:hAnsi="Arial" w:cs="Arial"/>
          <w:b/>
          <w:lang w:val="pt-BR"/>
        </w:rPr>
      </w:pPr>
      <w:r w:rsidRPr="004E3310">
        <w:rPr>
          <w:rFonts w:ascii="Arial" w:hAnsi="Arial" w:cs="Arial"/>
          <w:b/>
          <w:lang w:val="pt-BR"/>
        </w:rPr>
        <w:t>C O N S I D E R A N D O</w:t>
      </w:r>
    </w:p>
    <w:p w:rsidR="004E3310" w:rsidRPr="004E3310" w:rsidRDefault="004E3310" w:rsidP="00756A00">
      <w:pPr>
        <w:tabs>
          <w:tab w:val="left" w:pos="900"/>
        </w:tabs>
        <w:jc w:val="both"/>
        <w:rPr>
          <w:rFonts w:ascii="Arial" w:hAnsi="Arial" w:cs="Arial"/>
          <w:lang w:val="es-CO"/>
        </w:rPr>
      </w:pPr>
    </w:p>
    <w:p w:rsidR="004E3310" w:rsidRPr="004E3310" w:rsidRDefault="004E3310" w:rsidP="00317D38">
      <w:pPr>
        <w:tabs>
          <w:tab w:val="left" w:pos="900"/>
        </w:tabs>
        <w:jc w:val="both"/>
        <w:rPr>
          <w:rFonts w:ascii="Arial" w:hAnsi="Arial" w:cs="Arial"/>
          <w:lang w:val="es-CO"/>
        </w:rPr>
      </w:pPr>
      <w:r w:rsidRPr="004E3310">
        <w:rPr>
          <w:rFonts w:ascii="Arial" w:hAnsi="Arial" w:cs="Arial"/>
          <w:lang w:val="es-CO"/>
        </w:rPr>
        <w:t>Que el artículo 209 de la Constitución Política, establece que la función administrativa está al servicio de los intereses generales y se desarrolla con fundamento en los principios de igualdad, moralidad, eficacia, economía, imparcialidad, y publicidad, mediante la descentralización, la delegación y la desconcentración de funciones. Principios constitucionales que rigen la presente contratación.</w:t>
      </w:r>
    </w:p>
    <w:p w:rsidR="004E3310" w:rsidRPr="004E3310" w:rsidRDefault="004E3310" w:rsidP="00317D38">
      <w:pPr>
        <w:tabs>
          <w:tab w:val="left" w:pos="900"/>
        </w:tabs>
        <w:jc w:val="both"/>
        <w:rPr>
          <w:rFonts w:ascii="Arial" w:hAnsi="Arial" w:cs="Arial"/>
          <w:lang w:val="es-CO"/>
        </w:rPr>
      </w:pPr>
    </w:p>
    <w:p w:rsidR="004E3310" w:rsidRPr="004E3310" w:rsidRDefault="004E3310" w:rsidP="00317D38">
      <w:pPr>
        <w:tabs>
          <w:tab w:val="left" w:pos="900"/>
        </w:tabs>
        <w:jc w:val="both"/>
        <w:rPr>
          <w:rFonts w:ascii="Arial" w:hAnsi="Arial" w:cs="Arial"/>
        </w:rPr>
      </w:pPr>
      <w:r w:rsidRPr="004E3310">
        <w:rPr>
          <w:rFonts w:ascii="Arial" w:hAnsi="Arial" w:cs="Arial"/>
        </w:rPr>
        <w:t>Que la Ley 1474 de 2011, por la cual se dictan normas orientadas a fortalecer los mecanismos de prevención, investigación y sanción de actos de corrupción y la efectividad del control de la gestión pública, Ley 1150 de 2007 por medio de la cual se introducen medidas para la eficiencia y la transparencia en la Ley 80 de 1993 y se dictan otras disposiciones generales sobre la contratación con recursos públicos, el Decreto 1082 de 2015, por el cual se reglamenta parcialmente la Ley 1150 de 2007 sobre las modalidades de selección, publicidad y selección objetiva y se dictan otras disposiciones y se establece la actuación a seguir en la contratación por parte de las entidades del estado, que garantice transparencia y publicidad y adecuado al ordenamiento jurídico.</w:t>
      </w:r>
    </w:p>
    <w:p w:rsidR="004E3310" w:rsidRPr="004E3310" w:rsidRDefault="004E3310" w:rsidP="00317D38">
      <w:pPr>
        <w:tabs>
          <w:tab w:val="left" w:pos="900"/>
        </w:tabs>
        <w:jc w:val="both"/>
        <w:rPr>
          <w:rFonts w:ascii="Arial" w:hAnsi="Arial" w:cs="Arial"/>
          <w:lang w:val="es-CO"/>
        </w:rPr>
      </w:pPr>
    </w:p>
    <w:p w:rsidR="004E3310" w:rsidRPr="004E3310" w:rsidRDefault="004E3310" w:rsidP="00317D38">
      <w:pPr>
        <w:tabs>
          <w:tab w:val="left" w:pos="900"/>
        </w:tabs>
        <w:jc w:val="both"/>
        <w:rPr>
          <w:rFonts w:ascii="Arial" w:hAnsi="Arial" w:cs="Arial"/>
        </w:rPr>
      </w:pPr>
      <w:r w:rsidRPr="004E3310">
        <w:rPr>
          <w:rFonts w:ascii="Arial" w:hAnsi="Arial" w:cs="Arial"/>
        </w:rPr>
        <w:t>Que el artículo 2º de la Ley 1150 de 2007 consagra las modalidades de Selección y así mismo las cuantías de contratación determinados en función de los presupuestos anuales de las entidades públicas expresados en salarios mínimos legales mensuales.</w:t>
      </w:r>
    </w:p>
    <w:p w:rsidR="004E3310" w:rsidRPr="004E3310" w:rsidRDefault="004E3310" w:rsidP="00317D38">
      <w:pPr>
        <w:tabs>
          <w:tab w:val="left" w:pos="900"/>
        </w:tabs>
        <w:jc w:val="both"/>
        <w:rPr>
          <w:rFonts w:ascii="Arial" w:hAnsi="Arial" w:cs="Arial"/>
          <w:lang w:val="es-CO"/>
        </w:rPr>
      </w:pPr>
    </w:p>
    <w:p w:rsidR="004E3310" w:rsidRPr="004E3310" w:rsidRDefault="004E3310" w:rsidP="00317D38">
      <w:pPr>
        <w:tabs>
          <w:tab w:val="left" w:pos="900"/>
        </w:tabs>
        <w:jc w:val="both"/>
        <w:rPr>
          <w:rFonts w:ascii="Arial" w:hAnsi="Arial" w:cs="Arial"/>
        </w:rPr>
      </w:pPr>
      <w:r w:rsidRPr="004E3310">
        <w:rPr>
          <w:rFonts w:ascii="Arial" w:hAnsi="Arial" w:cs="Arial"/>
        </w:rPr>
        <w:t xml:space="preserve">Que en virtud de las facultades delegadas en los Jefes Seccionales de Sanidad, para contratar, comprometer y ordenar el gasto, se hace necesario realizar las actividades administrativas tendientes a garantizar la continuidad de la prestación de los servicios </w:t>
      </w:r>
      <w:r w:rsidRPr="004E3310">
        <w:rPr>
          <w:rFonts w:ascii="Arial" w:hAnsi="Arial" w:cs="Arial"/>
          <w:noProof/>
        </w:rPr>
        <w:t>Prestación de servicios de salud para la atención y realización de procedimientos en la especialidad de los servicios de Gineco-Obstetricia, con el fin de atender a las usuarias y beneficiarias del Subsistema de Salud de la Policía Nacional</w:t>
      </w:r>
    </w:p>
    <w:p w:rsidR="004E3310" w:rsidRPr="004E3310" w:rsidRDefault="004E3310" w:rsidP="00317D38">
      <w:pPr>
        <w:tabs>
          <w:tab w:val="left" w:pos="900"/>
        </w:tabs>
        <w:jc w:val="both"/>
        <w:rPr>
          <w:rFonts w:ascii="Arial" w:hAnsi="Arial" w:cs="Arial"/>
          <w:lang w:val="es-CO"/>
        </w:rPr>
      </w:pPr>
    </w:p>
    <w:p w:rsidR="004E3310" w:rsidRPr="004E3310" w:rsidRDefault="004E3310" w:rsidP="00317D38">
      <w:pPr>
        <w:tabs>
          <w:tab w:val="left" w:pos="900"/>
        </w:tabs>
        <w:jc w:val="both"/>
        <w:rPr>
          <w:rFonts w:ascii="Arial" w:hAnsi="Arial" w:cs="Arial"/>
        </w:rPr>
      </w:pPr>
      <w:r w:rsidRPr="004E3310">
        <w:rPr>
          <w:rFonts w:ascii="Arial" w:hAnsi="Arial" w:cs="Arial"/>
        </w:rPr>
        <w:t xml:space="preserve">Que de conformidad con el numeral 3º del artículo 2º de la Ley 1150 de 2007 y el Decreto 1082 de 2015, este proceso se adelantará por la modalidad de </w:t>
      </w:r>
      <w:r w:rsidRPr="004E3310">
        <w:rPr>
          <w:rFonts w:ascii="Arial" w:hAnsi="Arial" w:cs="Arial"/>
          <w:noProof/>
        </w:rPr>
        <w:t>Selección Abreviada – Prestación de Servicios de Salud</w:t>
      </w:r>
      <w:r w:rsidRPr="004E3310">
        <w:rPr>
          <w:rFonts w:ascii="Arial" w:hAnsi="Arial" w:cs="Arial"/>
        </w:rPr>
        <w:t>.</w:t>
      </w:r>
    </w:p>
    <w:p w:rsidR="004E3310" w:rsidRPr="004E3310" w:rsidRDefault="004E3310" w:rsidP="00317D38">
      <w:pPr>
        <w:tabs>
          <w:tab w:val="left" w:pos="900"/>
        </w:tabs>
        <w:jc w:val="both"/>
        <w:rPr>
          <w:rFonts w:ascii="Arial" w:hAnsi="Arial" w:cs="Arial"/>
          <w:lang w:val="es-CO"/>
        </w:rPr>
      </w:pPr>
    </w:p>
    <w:p w:rsidR="004E3310" w:rsidRPr="004E3310" w:rsidRDefault="004E3310" w:rsidP="00317D38">
      <w:pPr>
        <w:tabs>
          <w:tab w:val="left" w:pos="900"/>
        </w:tabs>
        <w:jc w:val="both"/>
        <w:rPr>
          <w:rFonts w:ascii="Arial" w:hAnsi="Arial" w:cs="Arial"/>
        </w:rPr>
      </w:pPr>
      <w:r w:rsidRPr="004E3310">
        <w:rPr>
          <w:rFonts w:ascii="Arial" w:hAnsi="Arial" w:cs="Arial"/>
        </w:rPr>
        <w:t>Que mediante oficio No. S-2018-</w:t>
      </w:r>
      <w:r w:rsidRPr="004E3310">
        <w:rPr>
          <w:rFonts w:ascii="Arial" w:hAnsi="Arial" w:cs="Arial"/>
          <w:noProof/>
        </w:rPr>
        <w:t>S-2018-007232</w:t>
      </w:r>
      <w:r w:rsidRPr="004E3310">
        <w:rPr>
          <w:rFonts w:ascii="Arial" w:hAnsi="Arial" w:cs="Arial"/>
        </w:rPr>
        <w:t xml:space="preserve"> del </w:t>
      </w:r>
      <w:r w:rsidRPr="004E3310">
        <w:rPr>
          <w:rFonts w:ascii="Arial" w:hAnsi="Arial" w:cs="Arial"/>
          <w:noProof/>
        </w:rPr>
        <w:t>03/10/2018</w:t>
      </w:r>
      <w:r w:rsidRPr="004E3310">
        <w:rPr>
          <w:rFonts w:ascii="Arial" w:hAnsi="Arial" w:cs="Arial"/>
        </w:rPr>
        <w:t xml:space="preserve">, la señora </w:t>
      </w:r>
      <w:r w:rsidRPr="004E3310">
        <w:rPr>
          <w:rFonts w:ascii="Arial" w:hAnsi="Arial" w:cs="Arial"/>
          <w:noProof/>
        </w:rPr>
        <w:t>Teniente JANETH CECILIA VÉLEZ VÉLEZ</w:t>
      </w:r>
      <w:r w:rsidRPr="004E3310">
        <w:rPr>
          <w:rFonts w:ascii="Arial" w:hAnsi="Arial" w:cs="Arial"/>
        </w:rPr>
        <w:t xml:space="preserve">, </w:t>
      </w:r>
      <w:r w:rsidRPr="004E3310">
        <w:rPr>
          <w:rFonts w:ascii="Arial" w:hAnsi="Arial" w:cs="Arial"/>
          <w:noProof/>
        </w:rPr>
        <w:t>Líder de Servicios Asistenciales</w:t>
      </w:r>
      <w:r w:rsidRPr="004E3310">
        <w:rPr>
          <w:rFonts w:ascii="Arial" w:hAnsi="Arial" w:cs="Arial"/>
        </w:rPr>
        <w:t xml:space="preserve"> presentó Estudio Previo al Jefe Seccional Sanidad Antioquia para que se adelantara un proceso de </w:t>
      </w:r>
      <w:r w:rsidRPr="004E3310">
        <w:rPr>
          <w:rFonts w:ascii="Arial" w:hAnsi="Arial" w:cs="Arial"/>
          <w:noProof/>
        </w:rPr>
        <w:t>Selección Abreviada – Prestación de Servicios de Salud</w:t>
      </w:r>
      <w:r w:rsidRPr="004E3310">
        <w:rPr>
          <w:rFonts w:ascii="Arial" w:hAnsi="Arial" w:cs="Arial"/>
        </w:rPr>
        <w:t xml:space="preserve"> de acuerdo al numeral 3º del </w:t>
      </w:r>
      <w:proofErr w:type="spellStart"/>
      <w:r w:rsidRPr="004E3310">
        <w:rPr>
          <w:rFonts w:ascii="Arial" w:hAnsi="Arial" w:cs="Arial"/>
        </w:rPr>
        <w:t>articulo</w:t>
      </w:r>
      <w:proofErr w:type="spellEnd"/>
      <w:r w:rsidRPr="004E3310">
        <w:rPr>
          <w:rFonts w:ascii="Arial" w:hAnsi="Arial" w:cs="Arial"/>
        </w:rPr>
        <w:t xml:space="preserve"> 2º de la Ley 1150 de 2007 y al Decreto 1082 de 2015, para la </w:t>
      </w:r>
      <w:r w:rsidRPr="004E3310">
        <w:rPr>
          <w:rFonts w:ascii="Arial" w:hAnsi="Arial" w:cs="Arial"/>
          <w:noProof/>
        </w:rPr>
        <w:t>Prestación de servicios de salud para la atención y realización de procedimientos en la especialidad de los servicios de Gineco-Obstetricia, con el fin de atender a las usuarias y beneficiarias del Subsistema de Salud de la Policía Nacional</w:t>
      </w:r>
      <w:r w:rsidRPr="004E3310">
        <w:rPr>
          <w:rFonts w:ascii="Arial" w:hAnsi="Arial" w:cs="Arial"/>
        </w:rPr>
        <w:t>.</w:t>
      </w:r>
    </w:p>
    <w:p w:rsidR="004E3310" w:rsidRDefault="004E3310" w:rsidP="00317D38">
      <w:pPr>
        <w:tabs>
          <w:tab w:val="left" w:pos="900"/>
        </w:tabs>
        <w:jc w:val="both"/>
        <w:rPr>
          <w:rFonts w:ascii="Arial" w:hAnsi="Arial" w:cs="Arial"/>
          <w:lang w:val="es-CO"/>
        </w:rPr>
      </w:pPr>
    </w:p>
    <w:p w:rsidR="004E3310" w:rsidRPr="00B465FA" w:rsidRDefault="004E3310" w:rsidP="00317D38">
      <w:pPr>
        <w:tabs>
          <w:tab w:val="left" w:pos="900"/>
        </w:tabs>
        <w:jc w:val="both"/>
        <w:rPr>
          <w:rFonts w:ascii="Arial" w:hAnsi="Arial" w:cs="Arial"/>
        </w:rPr>
      </w:pPr>
      <w:r w:rsidRPr="00B465FA">
        <w:rPr>
          <w:rFonts w:ascii="Arial" w:hAnsi="Arial" w:cs="Arial"/>
        </w:rPr>
        <w:lastRenderedPageBreak/>
        <w:t>Que el Jefe Área Administrativa y Financiera de la Seccional Sanidad Antioquia mediante oficio No. S-2018-607 del 12/10/2018 efectuó requerimiento al Jefe de Presupuesto de la Certificación Presupuestal para amparar el proceso.</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tabs>
          <w:tab w:val="left" w:pos="900"/>
        </w:tabs>
        <w:jc w:val="both"/>
        <w:rPr>
          <w:rFonts w:ascii="Arial" w:hAnsi="Arial" w:cs="Arial"/>
        </w:rPr>
      </w:pPr>
      <w:r w:rsidRPr="00B465FA">
        <w:rPr>
          <w:rFonts w:ascii="Arial" w:hAnsi="Arial" w:cs="Arial"/>
        </w:rPr>
        <w:t xml:space="preserve">Que el Jefe de Presupuesto de la Seccional Sanidad Antioquia certifica que existen los recursos necesarios para atender el pago del valor del contrato y emite el Certificado de Disponibilidad Presupuestal SFI No. </w:t>
      </w:r>
      <w:r w:rsidRPr="00B465FA">
        <w:rPr>
          <w:rFonts w:ascii="Arial" w:hAnsi="Arial" w:cs="Arial"/>
          <w:noProof/>
        </w:rPr>
        <w:t>1259</w:t>
      </w:r>
      <w:r w:rsidRPr="00B465FA">
        <w:rPr>
          <w:rFonts w:ascii="Arial" w:hAnsi="Arial" w:cs="Arial"/>
        </w:rPr>
        <w:t xml:space="preserve"> del </w:t>
      </w:r>
      <w:r w:rsidRPr="00B465FA">
        <w:rPr>
          <w:rFonts w:ascii="Arial" w:hAnsi="Arial" w:cs="Arial"/>
          <w:noProof/>
        </w:rPr>
        <w:t>12/10/2018</w:t>
      </w:r>
      <w:r w:rsidRPr="00B465FA">
        <w:rPr>
          <w:rFonts w:ascii="Arial" w:hAnsi="Arial" w:cs="Arial"/>
        </w:rPr>
        <w:t xml:space="preserve"> y SIIF </w:t>
      </w:r>
      <w:r w:rsidRPr="00B465FA">
        <w:rPr>
          <w:rFonts w:ascii="Arial" w:hAnsi="Arial" w:cs="Arial"/>
          <w:noProof/>
        </w:rPr>
        <w:t>125418</w:t>
      </w:r>
      <w:r w:rsidRPr="00B465FA">
        <w:rPr>
          <w:rFonts w:ascii="Arial" w:hAnsi="Arial" w:cs="Arial"/>
        </w:rPr>
        <w:t xml:space="preserve"> del </w:t>
      </w:r>
      <w:r w:rsidRPr="00B465FA">
        <w:rPr>
          <w:rFonts w:ascii="Arial" w:hAnsi="Arial" w:cs="Arial"/>
          <w:noProof/>
        </w:rPr>
        <w:t>12/10/2018</w:t>
      </w:r>
      <w:r w:rsidRPr="00B465FA">
        <w:rPr>
          <w:rFonts w:ascii="Arial" w:hAnsi="Arial" w:cs="Arial"/>
        </w:rPr>
        <w:t xml:space="preserve">, por un valor de  </w:t>
      </w:r>
      <w:r w:rsidRPr="00B465FA">
        <w:rPr>
          <w:rFonts w:ascii="Arial" w:hAnsi="Arial" w:cs="Arial"/>
          <w:noProof/>
        </w:rPr>
        <w:t>TRESCIENTOS SETENTA Y OCHO MILLONES  PESOS MONEDA LEGAL</w:t>
      </w:r>
      <w:r w:rsidRPr="00B465FA">
        <w:rPr>
          <w:rFonts w:ascii="Arial" w:hAnsi="Arial" w:cs="Arial"/>
        </w:rPr>
        <w:t xml:space="preserve"> (</w:t>
      </w:r>
      <w:r w:rsidRPr="00B465FA">
        <w:rPr>
          <w:rFonts w:ascii="Arial" w:hAnsi="Arial" w:cs="Arial"/>
          <w:noProof/>
        </w:rPr>
        <w:t>$378,000,000.00</w:t>
      </w:r>
      <w:r w:rsidRPr="00B465FA">
        <w:rPr>
          <w:rFonts w:ascii="Arial" w:hAnsi="Arial" w:cs="Arial"/>
        </w:rPr>
        <w:t>), distribuidos de la siguiente manera: $</w:t>
      </w:r>
      <w:r w:rsidRPr="00B465FA">
        <w:rPr>
          <w:rFonts w:ascii="Arial" w:hAnsi="Arial" w:cs="Arial"/>
          <w:noProof/>
        </w:rPr>
        <w:t>$94,500,000.00</w:t>
      </w:r>
      <w:r w:rsidRPr="00B465FA">
        <w:rPr>
          <w:rFonts w:ascii="Arial" w:hAnsi="Arial" w:cs="Arial"/>
        </w:rPr>
        <w:t xml:space="preserve"> correspondiente a la vigencia presupuestal 2018 y $</w:t>
      </w:r>
      <w:r w:rsidRPr="00B465FA">
        <w:rPr>
          <w:rFonts w:ascii="Arial" w:hAnsi="Arial" w:cs="Arial"/>
          <w:noProof/>
        </w:rPr>
        <w:t>$283,500,000.00</w:t>
      </w:r>
      <w:r w:rsidRPr="00B465FA">
        <w:rPr>
          <w:rFonts w:ascii="Arial" w:hAnsi="Arial" w:cs="Arial"/>
        </w:rPr>
        <w:t xml:space="preserve"> correspondiente a la vigencia presupuestal 2019, por el RUBRO </w:t>
      </w:r>
      <w:r w:rsidR="00BD368F" w:rsidRPr="00B465FA">
        <w:rPr>
          <w:rFonts w:ascii="Arial" w:hAnsi="Arial" w:cs="Arial"/>
        </w:rPr>
        <w:t>20441-2</w:t>
      </w:r>
      <w:r w:rsidRPr="00B465FA">
        <w:rPr>
          <w:rFonts w:ascii="Arial" w:hAnsi="Arial" w:cs="Arial"/>
        </w:rPr>
        <w:t>.</w:t>
      </w:r>
    </w:p>
    <w:p w:rsidR="004E3310" w:rsidRPr="00B465FA" w:rsidRDefault="004E3310" w:rsidP="00317D38">
      <w:pPr>
        <w:tabs>
          <w:tab w:val="left" w:pos="900"/>
        </w:tabs>
        <w:jc w:val="both"/>
        <w:rPr>
          <w:rFonts w:ascii="Arial" w:hAnsi="Arial" w:cs="Arial"/>
        </w:rPr>
      </w:pPr>
    </w:p>
    <w:p w:rsidR="004E3310" w:rsidRPr="00B465FA" w:rsidRDefault="004E3310" w:rsidP="00317D38">
      <w:pPr>
        <w:tabs>
          <w:tab w:val="left" w:pos="900"/>
        </w:tabs>
        <w:jc w:val="both"/>
        <w:rPr>
          <w:rFonts w:ascii="Arial" w:hAnsi="Arial" w:cs="Arial"/>
        </w:rPr>
      </w:pPr>
      <w:r w:rsidRPr="00B465FA">
        <w:rPr>
          <w:rFonts w:ascii="Arial" w:hAnsi="Arial" w:cs="Arial"/>
        </w:rPr>
        <w:t xml:space="preserve">Que el día </w:t>
      </w:r>
      <w:r w:rsidRPr="00B465FA">
        <w:rPr>
          <w:rFonts w:ascii="Arial" w:hAnsi="Arial" w:cs="Arial"/>
          <w:noProof/>
        </w:rPr>
        <w:t>17/10/2018</w:t>
      </w:r>
      <w:r w:rsidRPr="00B465FA">
        <w:rPr>
          <w:rFonts w:ascii="Arial" w:hAnsi="Arial" w:cs="Arial"/>
        </w:rPr>
        <w:t xml:space="preserve"> el Jefe Área Administrativa y Financiera prueba el cronograma del proceso.</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suppressAutoHyphens/>
        <w:jc w:val="both"/>
        <w:rPr>
          <w:rFonts w:ascii="Arial" w:hAnsi="Arial" w:cs="Arial"/>
        </w:rPr>
      </w:pPr>
      <w:r w:rsidRPr="00B465FA">
        <w:rPr>
          <w:rFonts w:ascii="Arial" w:hAnsi="Arial" w:cs="Arial"/>
        </w:rPr>
        <w:t xml:space="preserve">Que mediante Resolución No. </w:t>
      </w:r>
      <w:r w:rsidRPr="00B465FA">
        <w:rPr>
          <w:rFonts w:ascii="Arial" w:hAnsi="Arial" w:cs="Arial"/>
          <w:bCs/>
          <w:noProof/>
        </w:rPr>
        <w:t>813</w:t>
      </w:r>
      <w:r w:rsidRPr="00B465FA">
        <w:rPr>
          <w:rFonts w:ascii="Arial" w:hAnsi="Arial" w:cs="Arial"/>
        </w:rPr>
        <w:t xml:space="preserve"> del </w:t>
      </w:r>
      <w:r w:rsidRPr="00B465FA">
        <w:rPr>
          <w:rFonts w:ascii="Arial" w:hAnsi="Arial" w:cs="Arial"/>
          <w:bCs/>
          <w:noProof/>
        </w:rPr>
        <w:t>17/10/2018</w:t>
      </w:r>
      <w:r w:rsidRPr="00B465FA">
        <w:rPr>
          <w:rFonts w:ascii="Arial" w:hAnsi="Arial" w:cs="Arial"/>
        </w:rPr>
        <w:t xml:space="preserve"> el Jefe Seccional Sanidad Antioquia nombra comité evaluador para el proceso cuyo objeto es la </w:t>
      </w:r>
      <w:r w:rsidRPr="00B465FA">
        <w:rPr>
          <w:rFonts w:ascii="Arial" w:hAnsi="Arial" w:cs="Arial"/>
          <w:noProof/>
        </w:rPr>
        <w:t>Prestación de servicios de salud para la atención y realización de procedimientos en la especialidad de los servicios de Gineco-Obstetricia, con el fin de atender a las usuarias y beneficiarias del Subsistema de Salud de la Policía Nacional</w:t>
      </w:r>
      <w:r w:rsidRPr="00B465FA">
        <w:rPr>
          <w:rFonts w:ascii="Arial" w:hAnsi="Arial" w:cs="Arial"/>
        </w:rPr>
        <w:t>.</w:t>
      </w:r>
    </w:p>
    <w:p w:rsidR="004E3310" w:rsidRPr="00B465FA" w:rsidRDefault="004E3310" w:rsidP="00317D38">
      <w:pPr>
        <w:tabs>
          <w:tab w:val="left" w:pos="900"/>
        </w:tabs>
        <w:jc w:val="both"/>
        <w:rPr>
          <w:rFonts w:ascii="Arial" w:hAnsi="Arial" w:cs="Arial"/>
        </w:rPr>
      </w:pPr>
    </w:p>
    <w:p w:rsidR="004E3310" w:rsidRPr="00B465FA" w:rsidRDefault="004E3310" w:rsidP="00317D38">
      <w:pPr>
        <w:suppressAutoHyphens/>
        <w:jc w:val="both"/>
        <w:rPr>
          <w:rFonts w:ascii="Arial" w:hAnsi="Arial" w:cs="Arial"/>
        </w:rPr>
      </w:pPr>
      <w:r w:rsidRPr="00B465FA">
        <w:rPr>
          <w:rFonts w:ascii="Arial" w:hAnsi="Arial" w:cs="Arial"/>
        </w:rPr>
        <w:t>Que mediante oficio No. S-2018-00</w:t>
      </w:r>
      <w:r w:rsidRPr="00B465FA">
        <w:rPr>
          <w:rFonts w:ascii="Arial" w:hAnsi="Arial" w:cs="Arial"/>
          <w:noProof/>
        </w:rPr>
        <w:t>3268</w:t>
      </w:r>
      <w:r w:rsidRPr="00B465FA">
        <w:rPr>
          <w:rFonts w:ascii="Arial" w:hAnsi="Arial" w:cs="Arial"/>
        </w:rPr>
        <w:t xml:space="preserve"> del </w:t>
      </w:r>
      <w:r w:rsidRPr="00B465FA">
        <w:rPr>
          <w:rFonts w:ascii="Arial" w:hAnsi="Arial" w:cs="Arial"/>
          <w:noProof/>
        </w:rPr>
        <w:t>17/10/2018</w:t>
      </w:r>
      <w:r w:rsidRPr="00B465FA">
        <w:rPr>
          <w:rFonts w:ascii="Arial" w:hAnsi="Arial" w:cs="Arial"/>
        </w:rPr>
        <w:t xml:space="preserve"> se notifica al Comité Evaluador.</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suppressAutoHyphens/>
        <w:jc w:val="both"/>
        <w:rPr>
          <w:rFonts w:ascii="Arial" w:hAnsi="Arial" w:cs="Arial"/>
        </w:rPr>
      </w:pPr>
      <w:r w:rsidRPr="00B465FA">
        <w:rPr>
          <w:rFonts w:ascii="Arial" w:hAnsi="Arial" w:cs="Arial"/>
        </w:rPr>
        <w:t>Que mediante oficio No. S-2018-00</w:t>
      </w:r>
      <w:r w:rsidRPr="00B465FA">
        <w:rPr>
          <w:rFonts w:ascii="Arial" w:hAnsi="Arial" w:cs="Arial"/>
          <w:noProof/>
        </w:rPr>
        <w:t>3269</w:t>
      </w:r>
      <w:r w:rsidRPr="00B465FA">
        <w:rPr>
          <w:rFonts w:ascii="Arial" w:hAnsi="Arial" w:cs="Arial"/>
        </w:rPr>
        <w:t xml:space="preserve"> del </w:t>
      </w:r>
      <w:r w:rsidRPr="00B465FA">
        <w:rPr>
          <w:rFonts w:ascii="Arial" w:hAnsi="Arial" w:cs="Arial"/>
          <w:noProof/>
        </w:rPr>
        <w:t>17/10/2018</w:t>
      </w:r>
      <w:r w:rsidRPr="00B465FA">
        <w:rPr>
          <w:rFonts w:ascii="Arial" w:hAnsi="Arial" w:cs="Arial"/>
        </w:rPr>
        <w:t xml:space="preserve"> se solicita al Comité Evaluador revisión de los pliegos de condiciones y solicitud de oferta.</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suppressAutoHyphens/>
        <w:jc w:val="both"/>
        <w:rPr>
          <w:rFonts w:ascii="Arial" w:hAnsi="Arial" w:cs="Arial"/>
        </w:rPr>
      </w:pPr>
      <w:r w:rsidRPr="00B465FA">
        <w:rPr>
          <w:rFonts w:ascii="Arial" w:hAnsi="Arial" w:cs="Arial"/>
        </w:rPr>
        <w:t xml:space="preserve">Que el día </w:t>
      </w:r>
      <w:r w:rsidRPr="00B465FA">
        <w:rPr>
          <w:rFonts w:ascii="Arial" w:hAnsi="Arial" w:cs="Arial"/>
          <w:noProof/>
        </w:rPr>
        <w:t>18/10/2018 a</w:t>
      </w:r>
      <w:r w:rsidRPr="00B465FA">
        <w:rPr>
          <w:rFonts w:ascii="Arial" w:hAnsi="Arial" w:cs="Arial"/>
        </w:rPr>
        <w:t xml:space="preserve"> las </w:t>
      </w:r>
      <w:r w:rsidRPr="00B465FA">
        <w:rPr>
          <w:rFonts w:ascii="Arial" w:hAnsi="Arial" w:cs="Arial"/>
          <w:bCs/>
          <w:noProof/>
        </w:rPr>
        <w:t>18:00</w:t>
      </w:r>
      <w:r w:rsidRPr="00B465FA">
        <w:rPr>
          <w:rFonts w:ascii="Arial" w:hAnsi="Arial" w:cs="Arial"/>
          <w:bCs/>
        </w:rPr>
        <w:t xml:space="preserve"> horas, </w:t>
      </w:r>
      <w:r w:rsidRPr="00B465FA">
        <w:rPr>
          <w:rFonts w:ascii="Arial" w:hAnsi="Arial" w:cs="Arial"/>
        </w:rPr>
        <w:t>se publica el Aviso de Convocatoria Pública de oficio No. S-2018-00</w:t>
      </w:r>
      <w:r w:rsidRPr="00B465FA">
        <w:rPr>
          <w:rFonts w:ascii="Arial" w:hAnsi="Arial" w:cs="Arial"/>
          <w:noProof/>
        </w:rPr>
        <w:t>3270</w:t>
      </w:r>
      <w:r w:rsidRPr="00B465FA">
        <w:rPr>
          <w:rFonts w:ascii="Arial" w:hAnsi="Arial" w:cs="Arial"/>
        </w:rPr>
        <w:t xml:space="preserve"> en la página web de Colombia Compra Eficiente – Portal Único de Contratación Estatal – SECOP II.</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tabs>
          <w:tab w:val="left" w:pos="900"/>
        </w:tabs>
        <w:jc w:val="both"/>
        <w:rPr>
          <w:rFonts w:ascii="Arial" w:hAnsi="Arial" w:cs="Arial"/>
          <w:lang w:val="es-CO"/>
        </w:rPr>
      </w:pPr>
      <w:r w:rsidRPr="00B465FA">
        <w:rPr>
          <w:rFonts w:ascii="Arial" w:hAnsi="Arial" w:cs="Arial"/>
          <w:lang w:val="es-CO"/>
        </w:rPr>
        <w:t xml:space="preserve">Que mediante Resolución Nro. </w:t>
      </w:r>
      <w:r w:rsidRPr="00B465FA">
        <w:rPr>
          <w:rFonts w:ascii="Arial" w:hAnsi="Arial" w:cs="Arial"/>
          <w:noProof/>
          <w:lang w:val="es-CO"/>
        </w:rPr>
        <w:t>917</w:t>
      </w:r>
      <w:r w:rsidRPr="00B465FA">
        <w:rPr>
          <w:rFonts w:ascii="Arial" w:hAnsi="Arial" w:cs="Arial"/>
          <w:lang w:val="es-CO"/>
        </w:rPr>
        <w:t xml:space="preserve"> del </w:t>
      </w:r>
      <w:r w:rsidRPr="00B465FA">
        <w:rPr>
          <w:rFonts w:ascii="Arial" w:hAnsi="Arial" w:cs="Arial"/>
          <w:noProof/>
          <w:lang w:val="es-CO"/>
        </w:rPr>
        <w:t>30/10/2018</w:t>
      </w:r>
      <w:r w:rsidRPr="00B465FA">
        <w:rPr>
          <w:rFonts w:ascii="Arial" w:hAnsi="Arial" w:cs="Arial"/>
          <w:lang w:val="es-CO"/>
        </w:rPr>
        <w:t xml:space="preserve"> el Jefe Seccional Sanidad Antioquia ordena la apertura oficial del proceso PN SECSA </w:t>
      </w:r>
      <w:r w:rsidRPr="00B465FA">
        <w:rPr>
          <w:rFonts w:ascii="Arial" w:hAnsi="Arial" w:cs="Arial"/>
          <w:noProof/>
          <w:lang w:val="es-CO"/>
        </w:rPr>
        <w:t>SA PSS</w:t>
      </w:r>
      <w:r w:rsidRPr="00B465FA">
        <w:rPr>
          <w:rFonts w:ascii="Arial" w:hAnsi="Arial" w:cs="Arial"/>
          <w:lang w:val="es-CO"/>
        </w:rPr>
        <w:t xml:space="preserve"> </w:t>
      </w:r>
      <w:r w:rsidRPr="00B465FA">
        <w:rPr>
          <w:rFonts w:ascii="Arial" w:hAnsi="Arial" w:cs="Arial"/>
          <w:noProof/>
          <w:lang w:val="es-CO"/>
        </w:rPr>
        <w:t>248</w:t>
      </w:r>
      <w:r w:rsidRPr="00B465FA">
        <w:rPr>
          <w:rFonts w:ascii="Arial" w:hAnsi="Arial" w:cs="Arial"/>
          <w:lang w:val="es-CO"/>
        </w:rPr>
        <w:t>-2018.</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suppressAutoHyphens/>
        <w:jc w:val="both"/>
        <w:rPr>
          <w:rFonts w:ascii="Arial" w:hAnsi="Arial" w:cs="Arial"/>
        </w:rPr>
      </w:pPr>
      <w:r w:rsidRPr="00B465FA">
        <w:rPr>
          <w:rFonts w:ascii="Arial" w:hAnsi="Arial" w:cs="Arial"/>
        </w:rPr>
        <w:t xml:space="preserve">Que el día </w:t>
      </w:r>
      <w:r w:rsidRPr="00B465FA">
        <w:rPr>
          <w:rFonts w:ascii="Arial" w:hAnsi="Arial" w:cs="Arial"/>
          <w:bCs/>
          <w:noProof/>
        </w:rPr>
        <w:t>30/10/2018</w:t>
      </w:r>
      <w:r w:rsidRPr="00B465FA">
        <w:rPr>
          <w:rFonts w:ascii="Arial" w:hAnsi="Arial" w:cs="Arial"/>
          <w:noProof/>
        </w:rPr>
        <w:t xml:space="preserve"> </w:t>
      </w:r>
      <w:r w:rsidRPr="00B465FA">
        <w:rPr>
          <w:rFonts w:ascii="Arial" w:hAnsi="Arial" w:cs="Arial"/>
        </w:rPr>
        <w:t xml:space="preserve">a las </w:t>
      </w:r>
      <w:r w:rsidRPr="00B465FA">
        <w:rPr>
          <w:rFonts w:ascii="Arial" w:hAnsi="Arial" w:cs="Arial"/>
          <w:bCs/>
          <w:noProof/>
        </w:rPr>
        <w:t>12:00</w:t>
      </w:r>
      <w:r w:rsidRPr="00B465FA">
        <w:rPr>
          <w:rFonts w:ascii="Arial" w:hAnsi="Arial" w:cs="Arial"/>
          <w:bCs/>
        </w:rPr>
        <w:t xml:space="preserve"> horas, </w:t>
      </w:r>
      <w:r w:rsidRPr="00B465FA">
        <w:rPr>
          <w:rFonts w:ascii="Arial" w:hAnsi="Arial" w:cs="Arial"/>
        </w:rPr>
        <w:t xml:space="preserve">mediante acta No. </w:t>
      </w:r>
      <w:r w:rsidRPr="00B465FA">
        <w:rPr>
          <w:rFonts w:ascii="Arial" w:hAnsi="Arial" w:cs="Arial"/>
          <w:noProof/>
        </w:rPr>
        <w:t>2424</w:t>
      </w:r>
      <w:r w:rsidRPr="00B465FA">
        <w:rPr>
          <w:rFonts w:ascii="Arial" w:hAnsi="Arial" w:cs="Arial"/>
        </w:rPr>
        <w:t xml:space="preserve"> el Jefe Área Administrativa y Financiera da apertura formal al proceso </w:t>
      </w:r>
      <w:r w:rsidRPr="00B465FA">
        <w:rPr>
          <w:rFonts w:ascii="Arial" w:hAnsi="Arial" w:cs="Arial"/>
          <w:lang w:val="es-CO"/>
        </w:rPr>
        <w:t xml:space="preserve">PN SECSA </w:t>
      </w:r>
      <w:r w:rsidRPr="00B465FA">
        <w:rPr>
          <w:rFonts w:ascii="Arial" w:hAnsi="Arial" w:cs="Arial"/>
          <w:noProof/>
          <w:lang w:val="es-CO"/>
        </w:rPr>
        <w:t>SA PSS</w:t>
      </w:r>
      <w:r w:rsidRPr="00B465FA">
        <w:rPr>
          <w:rFonts w:ascii="Arial" w:hAnsi="Arial" w:cs="Arial"/>
          <w:lang w:val="es-CO"/>
        </w:rPr>
        <w:t xml:space="preserve"> </w:t>
      </w:r>
      <w:r w:rsidRPr="00B465FA">
        <w:rPr>
          <w:rFonts w:ascii="Arial" w:hAnsi="Arial" w:cs="Arial"/>
          <w:noProof/>
          <w:lang w:val="es-CO"/>
        </w:rPr>
        <w:t>248</w:t>
      </w:r>
      <w:r w:rsidRPr="00B465FA">
        <w:rPr>
          <w:rFonts w:ascii="Arial" w:hAnsi="Arial" w:cs="Arial"/>
          <w:lang w:val="es-CO"/>
        </w:rPr>
        <w:t>-2018</w:t>
      </w:r>
      <w:r w:rsidRPr="00B465FA">
        <w:rPr>
          <w:rFonts w:ascii="Arial" w:hAnsi="Arial" w:cs="Arial"/>
          <w:noProof/>
        </w:rPr>
        <w:t>.</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suppressAutoHyphens/>
        <w:jc w:val="both"/>
        <w:rPr>
          <w:rFonts w:ascii="Arial" w:hAnsi="Arial" w:cs="Arial"/>
        </w:rPr>
      </w:pPr>
      <w:r w:rsidRPr="00B465FA">
        <w:rPr>
          <w:rFonts w:ascii="Arial" w:hAnsi="Arial" w:cs="Arial"/>
        </w:rPr>
        <w:t>Que el día</w:t>
      </w:r>
      <w:r w:rsidRPr="00B465FA">
        <w:rPr>
          <w:rFonts w:ascii="Arial" w:hAnsi="Arial" w:cs="Arial"/>
          <w:b/>
        </w:rPr>
        <w:t xml:space="preserve"> </w:t>
      </w:r>
      <w:r w:rsidRPr="00B465FA">
        <w:rPr>
          <w:rFonts w:ascii="Arial" w:hAnsi="Arial" w:cs="Arial"/>
          <w:noProof/>
        </w:rPr>
        <w:t>01/11/2018</w:t>
      </w:r>
      <w:r w:rsidRPr="00B465FA">
        <w:rPr>
          <w:rFonts w:ascii="Arial" w:hAnsi="Arial" w:cs="Arial"/>
        </w:rPr>
        <w:t xml:space="preserve">, se efectuó audiencia de aclaración de los pliegos de condiciones para el proceso </w:t>
      </w:r>
      <w:r w:rsidRPr="00B465FA">
        <w:rPr>
          <w:rFonts w:ascii="Arial" w:hAnsi="Arial" w:cs="Arial"/>
          <w:lang w:val="es-CO"/>
        </w:rPr>
        <w:t xml:space="preserve">PN SECSA </w:t>
      </w:r>
      <w:r w:rsidRPr="00B465FA">
        <w:rPr>
          <w:rFonts w:ascii="Arial" w:hAnsi="Arial" w:cs="Arial"/>
          <w:noProof/>
          <w:lang w:val="es-CO"/>
        </w:rPr>
        <w:t>SA PSS</w:t>
      </w:r>
      <w:r w:rsidRPr="00B465FA">
        <w:rPr>
          <w:rFonts w:ascii="Arial" w:hAnsi="Arial" w:cs="Arial"/>
          <w:lang w:val="es-CO"/>
        </w:rPr>
        <w:t xml:space="preserve"> </w:t>
      </w:r>
      <w:r w:rsidRPr="00B465FA">
        <w:rPr>
          <w:rFonts w:ascii="Arial" w:hAnsi="Arial" w:cs="Arial"/>
          <w:noProof/>
          <w:lang w:val="es-CO"/>
        </w:rPr>
        <w:t>248</w:t>
      </w:r>
      <w:r w:rsidRPr="00B465FA">
        <w:rPr>
          <w:rFonts w:ascii="Arial" w:hAnsi="Arial" w:cs="Arial"/>
          <w:lang w:val="es-CO"/>
        </w:rPr>
        <w:t>-2018</w:t>
      </w:r>
      <w:r w:rsidRPr="00B465FA">
        <w:rPr>
          <w:rFonts w:ascii="Arial" w:hAnsi="Arial" w:cs="Arial"/>
          <w:noProof/>
        </w:rPr>
        <w:t>,</w:t>
      </w:r>
      <w:r w:rsidRPr="00B465FA">
        <w:rPr>
          <w:rFonts w:ascii="Arial" w:hAnsi="Arial" w:cs="Arial"/>
        </w:rPr>
        <w:t xml:space="preserve"> y se suscribe acta No. </w:t>
      </w:r>
      <w:r w:rsidRPr="00B465FA">
        <w:rPr>
          <w:rFonts w:ascii="Arial" w:hAnsi="Arial" w:cs="Arial"/>
          <w:noProof/>
        </w:rPr>
        <w:t>2448</w:t>
      </w:r>
      <w:r w:rsidRPr="00B465FA">
        <w:rPr>
          <w:rFonts w:ascii="Arial" w:hAnsi="Arial" w:cs="Arial"/>
        </w:rPr>
        <w:t xml:space="preserve"> donde se deja constancia que no se presentaron posibles oferentes a la audiencia.</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suppressAutoHyphens/>
        <w:jc w:val="both"/>
        <w:rPr>
          <w:rFonts w:ascii="Arial" w:hAnsi="Arial" w:cs="Arial"/>
        </w:rPr>
      </w:pPr>
      <w:r w:rsidRPr="00B465FA">
        <w:rPr>
          <w:rFonts w:ascii="Arial" w:hAnsi="Arial" w:cs="Arial"/>
        </w:rPr>
        <w:t xml:space="preserve">Que el día  </w:t>
      </w:r>
      <w:r w:rsidRPr="00B465FA">
        <w:rPr>
          <w:rFonts w:ascii="Arial" w:hAnsi="Arial" w:cs="Arial"/>
          <w:noProof/>
        </w:rPr>
        <w:t>02/11/2018</w:t>
      </w:r>
      <w:r w:rsidRPr="00B465FA">
        <w:rPr>
          <w:rFonts w:ascii="Arial" w:hAnsi="Arial" w:cs="Arial"/>
        </w:rPr>
        <w:t xml:space="preserve"> se suscribe acta No .</w:t>
      </w:r>
      <w:r w:rsidRPr="00B465FA">
        <w:rPr>
          <w:rFonts w:ascii="Arial" w:hAnsi="Arial" w:cs="Arial"/>
          <w:noProof/>
        </w:rPr>
        <w:t>2469</w:t>
      </w:r>
      <w:r w:rsidRPr="00B465FA">
        <w:rPr>
          <w:rFonts w:ascii="Arial" w:hAnsi="Arial" w:cs="Arial"/>
        </w:rPr>
        <w:t xml:space="preserve"> que trata de las manifestaciones de interés en participar en el proceso de contratación donde se deja constancia que presentaron interés las entidades </w:t>
      </w:r>
      <w:r w:rsidR="00BD368F" w:rsidRPr="00B465FA">
        <w:rPr>
          <w:rFonts w:ascii="Arial" w:hAnsi="Arial" w:cs="Arial"/>
        </w:rPr>
        <w:t>SINDICATO NACIONAL DE GINECOLOGIA Y OBSTETRICIA SOGOS</w:t>
      </w:r>
      <w:r w:rsidRPr="00B465FA">
        <w:rPr>
          <w:rFonts w:ascii="Arial" w:hAnsi="Arial" w:cs="Arial"/>
        </w:rPr>
        <w:t>.</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suppressAutoHyphens/>
        <w:jc w:val="both"/>
        <w:rPr>
          <w:rFonts w:ascii="Arial" w:hAnsi="Arial" w:cs="Arial"/>
        </w:rPr>
      </w:pPr>
      <w:r w:rsidRPr="00B465FA">
        <w:rPr>
          <w:rFonts w:ascii="Arial" w:hAnsi="Arial" w:cs="Arial"/>
        </w:rPr>
        <w:t xml:space="preserve">Que el día </w:t>
      </w:r>
      <w:r w:rsidRPr="00B465FA">
        <w:rPr>
          <w:rFonts w:ascii="Arial" w:hAnsi="Arial" w:cs="Arial"/>
          <w:noProof/>
        </w:rPr>
        <w:t>08/11/2018</w:t>
      </w:r>
      <w:r w:rsidRPr="00B465FA">
        <w:rPr>
          <w:rFonts w:ascii="Arial" w:hAnsi="Arial" w:cs="Arial"/>
        </w:rPr>
        <w:t xml:space="preserve"> a las </w:t>
      </w:r>
      <w:r w:rsidRPr="00B465FA">
        <w:rPr>
          <w:rFonts w:ascii="Arial" w:hAnsi="Arial" w:cs="Arial"/>
          <w:noProof/>
        </w:rPr>
        <w:t>11:00</w:t>
      </w:r>
      <w:r w:rsidRPr="00B465FA">
        <w:rPr>
          <w:rFonts w:ascii="Arial" w:hAnsi="Arial" w:cs="Arial"/>
          <w:b/>
        </w:rPr>
        <w:t xml:space="preserve"> </w:t>
      </w:r>
      <w:r w:rsidRPr="00B465FA">
        <w:rPr>
          <w:rFonts w:ascii="Arial" w:hAnsi="Arial" w:cs="Arial"/>
        </w:rPr>
        <w:t>horas,</w:t>
      </w:r>
      <w:r w:rsidRPr="00B465FA">
        <w:rPr>
          <w:rFonts w:ascii="Arial" w:hAnsi="Arial" w:cs="Arial"/>
          <w:b/>
        </w:rPr>
        <w:t xml:space="preserve"> </w:t>
      </w:r>
      <w:r w:rsidRPr="00B465FA">
        <w:rPr>
          <w:rFonts w:ascii="Arial" w:hAnsi="Arial" w:cs="Arial"/>
        </w:rPr>
        <w:t xml:space="preserve">se efectuó el cierre del proceso donde se suscribe acta No. </w:t>
      </w:r>
      <w:r w:rsidRPr="00B465FA">
        <w:rPr>
          <w:rFonts w:ascii="Arial" w:hAnsi="Arial" w:cs="Arial"/>
          <w:noProof/>
        </w:rPr>
        <w:t>2516</w:t>
      </w:r>
      <w:r w:rsidRPr="00B465FA">
        <w:rPr>
          <w:rFonts w:ascii="Arial" w:hAnsi="Arial" w:cs="Arial"/>
        </w:rPr>
        <w:t xml:space="preserve"> por parte del Jefe Área Administrativa y Financiera donde se deja constancia que se recibieron ofertas de la(s) entidad(es) </w:t>
      </w:r>
      <w:r w:rsidRPr="00B465FA">
        <w:rPr>
          <w:rFonts w:ascii="Arial" w:hAnsi="Arial" w:cs="Arial"/>
          <w:noProof/>
        </w:rPr>
        <w:t>SINDICATO NACIONAL DE GINECOLOGÍA Y OBSTETRICIA - SOGOS</w:t>
      </w:r>
      <w:r w:rsidRPr="00B465FA">
        <w:rPr>
          <w:rFonts w:ascii="Arial" w:hAnsi="Arial" w:cs="Arial"/>
        </w:rPr>
        <w:t>.</w:t>
      </w:r>
    </w:p>
    <w:p w:rsidR="004E3310" w:rsidRPr="00B465FA" w:rsidRDefault="004E3310" w:rsidP="00317D38">
      <w:pPr>
        <w:tabs>
          <w:tab w:val="left" w:pos="900"/>
        </w:tabs>
        <w:jc w:val="both"/>
        <w:rPr>
          <w:rFonts w:ascii="Arial" w:hAnsi="Arial" w:cs="Arial"/>
          <w:lang w:val="es-CO"/>
        </w:rPr>
      </w:pPr>
    </w:p>
    <w:p w:rsidR="004E3310" w:rsidRPr="00B465FA" w:rsidRDefault="004E3310" w:rsidP="00317D38">
      <w:pPr>
        <w:suppressAutoHyphens/>
        <w:jc w:val="both"/>
        <w:rPr>
          <w:rFonts w:ascii="Arial" w:hAnsi="Arial" w:cs="Arial"/>
        </w:rPr>
      </w:pPr>
      <w:r w:rsidRPr="00B465FA">
        <w:rPr>
          <w:rFonts w:ascii="Arial" w:hAnsi="Arial" w:cs="Arial"/>
        </w:rPr>
        <w:t>Que mediante oficio Nro. S-2018-00</w:t>
      </w:r>
      <w:r w:rsidRPr="00B465FA">
        <w:rPr>
          <w:rFonts w:ascii="Arial" w:hAnsi="Arial" w:cs="Arial"/>
          <w:noProof/>
        </w:rPr>
        <w:t>3272</w:t>
      </w:r>
      <w:r w:rsidRPr="00B465FA">
        <w:rPr>
          <w:rFonts w:ascii="Arial" w:hAnsi="Arial" w:cs="Arial"/>
        </w:rPr>
        <w:t xml:space="preserve"> del día </w:t>
      </w:r>
      <w:r w:rsidRPr="00B465FA">
        <w:rPr>
          <w:rFonts w:ascii="Arial" w:hAnsi="Arial" w:cs="Arial"/>
          <w:noProof/>
        </w:rPr>
        <w:t>08/11/2018</w:t>
      </w:r>
      <w:r w:rsidRPr="00B465FA">
        <w:rPr>
          <w:rFonts w:ascii="Arial" w:hAnsi="Arial" w:cs="Arial"/>
        </w:rPr>
        <w:t xml:space="preserve"> se informa al comité evaluador que las propuestas de los oferentes están disponibles en la página web de Colombia Compra Eficiente – Portal Único de Contratación Estatal – SECOP II para su revisión y comparación de ofertas.</w:t>
      </w:r>
    </w:p>
    <w:p w:rsidR="004E3310" w:rsidRPr="00B465FA" w:rsidRDefault="004E3310" w:rsidP="00317D38">
      <w:pPr>
        <w:tabs>
          <w:tab w:val="left" w:pos="900"/>
        </w:tabs>
        <w:jc w:val="both"/>
        <w:rPr>
          <w:rFonts w:ascii="Arial" w:hAnsi="Arial" w:cs="Arial"/>
        </w:rPr>
      </w:pPr>
    </w:p>
    <w:p w:rsidR="004E3310" w:rsidRPr="00B465FA" w:rsidRDefault="004E3310" w:rsidP="00317D38">
      <w:pPr>
        <w:suppressAutoHyphens/>
        <w:jc w:val="both"/>
        <w:rPr>
          <w:rFonts w:ascii="Arial" w:hAnsi="Arial" w:cs="Arial"/>
        </w:rPr>
      </w:pPr>
      <w:r w:rsidRPr="00B465FA">
        <w:rPr>
          <w:rFonts w:ascii="Arial" w:hAnsi="Arial" w:cs="Arial"/>
        </w:rPr>
        <w:t xml:space="preserve">Que mediante informe de fecha </w:t>
      </w:r>
      <w:r w:rsidR="00B465FA" w:rsidRPr="00B465FA">
        <w:rPr>
          <w:rFonts w:ascii="Arial" w:hAnsi="Arial" w:cs="Arial"/>
          <w:noProof/>
        </w:rPr>
        <w:t>09</w:t>
      </w:r>
      <w:r w:rsidRPr="00B465FA">
        <w:rPr>
          <w:rFonts w:ascii="Arial" w:hAnsi="Arial" w:cs="Arial"/>
          <w:noProof/>
        </w:rPr>
        <w:t>/11/2018</w:t>
      </w:r>
      <w:r w:rsidRPr="00B465FA">
        <w:rPr>
          <w:rFonts w:ascii="Arial" w:hAnsi="Arial" w:cs="Arial"/>
        </w:rPr>
        <w:t>, el Asesor Jurídico, concluye que los oferentes cumplen con lo establecido en la Ley 80 de 1993, en el artículo 50 de la Ley 789 de 2002, el artículo 23 de la Ley 1150 de 2007 y el Decreto 1082 de 2015.</w:t>
      </w:r>
    </w:p>
    <w:p w:rsidR="00BD368F" w:rsidRPr="00B465FA" w:rsidRDefault="00BD368F" w:rsidP="00317D38">
      <w:pPr>
        <w:suppressAutoHyphens/>
        <w:jc w:val="both"/>
        <w:rPr>
          <w:rFonts w:ascii="Arial" w:hAnsi="Arial" w:cs="Arial"/>
        </w:rPr>
      </w:pPr>
    </w:p>
    <w:p w:rsidR="00BD368F" w:rsidRPr="00B465FA" w:rsidRDefault="00BD368F" w:rsidP="00BD368F">
      <w:pPr>
        <w:suppressAutoHyphens/>
        <w:jc w:val="both"/>
        <w:rPr>
          <w:rFonts w:ascii="Arial" w:hAnsi="Arial" w:cs="Arial"/>
        </w:rPr>
      </w:pPr>
      <w:r w:rsidRPr="00B465FA">
        <w:rPr>
          <w:rFonts w:ascii="Arial" w:hAnsi="Arial" w:cs="Arial"/>
        </w:rPr>
        <w:t xml:space="preserve">Que mediante informe de fecha </w:t>
      </w:r>
      <w:r w:rsidR="00B465FA" w:rsidRPr="00B465FA">
        <w:rPr>
          <w:rFonts w:ascii="Arial" w:hAnsi="Arial" w:cs="Arial"/>
          <w:noProof/>
        </w:rPr>
        <w:t>09</w:t>
      </w:r>
      <w:r w:rsidRPr="00B465FA">
        <w:rPr>
          <w:rFonts w:ascii="Arial" w:hAnsi="Arial" w:cs="Arial"/>
          <w:noProof/>
        </w:rPr>
        <w:t>/11/2018</w:t>
      </w:r>
      <w:r w:rsidRPr="00B465FA">
        <w:rPr>
          <w:rFonts w:ascii="Arial" w:hAnsi="Arial" w:cs="Arial"/>
        </w:rPr>
        <w:t>, el Comité Evaluador Económico y Financiero del proceso concluye que el oferente cumple con los requisitos habilitantes de orden económico y financiero establecidos en el pliego de condiciones.</w:t>
      </w:r>
    </w:p>
    <w:p w:rsidR="004E3310" w:rsidRPr="00B465FA" w:rsidRDefault="004E3310" w:rsidP="00317D38">
      <w:pPr>
        <w:tabs>
          <w:tab w:val="left" w:pos="900"/>
        </w:tabs>
        <w:jc w:val="both"/>
        <w:rPr>
          <w:rFonts w:ascii="Arial" w:hAnsi="Arial" w:cs="Arial"/>
        </w:rPr>
      </w:pPr>
    </w:p>
    <w:p w:rsidR="004E3310" w:rsidRDefault="004E3310" w:rsidP="00317D38">
      <w:pPr>
        <w:suppressAutoHyphens/>
        <w:jc w:val="both"/>
        <w:rPr>
          <w:rFonts w:ascii="Arial" w:hAnsi="Arial" w:cs="Arial"/>
        </w:rPr>
      </w:pPr>
      <w:r w:rsidRPr="00B465FA">
        <w:rPr>
          <w:rFonts w:ascii="Arial" w:hAnsi="Arial" w:cs="Arial"/>
        </w:rPr>
        <w:t xml:space="preserve">Que mediante informe de fecha </w:t>
      </w:r>
      <w:r w:rsidR="00BD368F" w:rsidRPr="00B465FA">
        <w:rPr>
          <w:rFonts w:ascii="Arial" w:hAnsi="Arial" w:cs="Arial"/>
          <w:noProof/>
        </w:rPr>
        <w:t>13</w:t>
      </w:r>
      <w:r w:rsidRPr="00B465FA">
        <w:rPr>
          <w:rFonts w:ascii="Arial" w:hAnsi="Arial" w:cs="Arial"/>
          <w:noProof/>
        </w:rPr>
        <w:t>/11/2018</w:t>
      </w:r>
      <w:r w:rsidRPr="00B465FA">
        <w:rPr>
          <w:rFonts w:ascii="Arial" w:hAnsi="Arial" w:cs="Arial"/>
        </w:rPr>
        <w:t xml:space="preserve">, el Comité Evaluador Técnico del proceso, certifica </w:t>
      </w:r>
      <w:r w:rsidR="00BD368F" w:rsidRPr="00B465FA">
        <w:rPr>
          <w:rFonts w:ascii="Arial" w:hAnsi="Arial" w:cs="Arial"/>
        </w:rPr>
        <w:t>que no cumple con los requisitos solicitados</w:t>
      </w:r>
    </w:p>
    <w:p w:rsidR="00CA6B4D" w:rsidRPr="00CA6B4D" w:rsidRDefault="00CA6B4D" w:rsidP="00CA6B4D">
      <w:pPr>
        <w:tabs>
          <w:tab w:val="left" w:pos="240"/>
        </w:tabs>
        <w:jc w:val="both"/>
        <w:rPr>
          <w:rFonts w:ascii="Arial" w:hAnsi="Arial" w:cs="Arial"/>
          <w:bCs/>
        </w:rPr>
      </w:pPr>
      <w:r w:rsidRPr="00CA6B4D">
        <w:rPr>
          <w:rFonts w:ascii="Arial" w:hAnsi="Arial" w:cs="Arial"/>
          <w:bCs/>
        </w:rPr>
        <w:lastRenderedPageBreak/>
        <w:t>En el punto 4 y 5 se cumple con todos los requisitos excepto donde solicitan evaluar que los ginecólogos tengan el curso de reanimación BLS actualizado por un periodo no mayor a dos años, sin embargo este curso no es el pertinente para la especialidad, se solicita en futuros procesos tener en cuenta la certificación ALSO (</w:t>
      </w:r>
      <w:proofErr w:type="spellStart"/>
      <w:r w:rsidRPr="00CA6B4D">
        <w:rPr>
          <w:rFonts w:ascii="Arial" w:hAnsi="Arial" w:cs="Arial"/>
          <w:bCs/>
        </w:rPr>
        <w:t>Advanced</w:t>
      </w:r>
      <w:proofErr w:type="spellEnd"/>
      <w:r w:rsidRPr="00CA6B4D">
        <w:rPr>
          <w:rFonts w:ascii="Arial" w:hAnsi="Arial" w:cs="Arial"/>
          <w:bCs/>
        </w:rPr>
        <w:t xml:space="preserve"> </w:t>
      </w:r>
      <w:proofErr w:type="spellStart"/>
      <w:r w:rsidRPr="00CA6B4D">
        <w:rPr>
          <w:rFonts w:ascii="Arial" w:hAnsi="Arial" w:cs="Arial"/>
          <w:bCs/>
        </w:rPr>
        <w:t>Life</w:t>
      </w:r>
      <w:proofErr w:type="spellEnd"/>
      <w:r w:rsidRPr="00CA6B4D">
        <w:rPr>
          <w:rFonts w:ascii="Arial" w:hAnsi="Arial" w:cs="Arial"/>
          <w:bCs/>
        </w:rPr>
        <w:t xml:space="preserve"> </w:t>
      </w:r>
      <w:proofErr w:type="spellStart"/>
      <w:r w:rsidRPr="00CA6B4D">
        <w:rPr>
          <w:rFonts w:ascii="Arial" w:hAnsi="Arial" w:cs="Arial"/>
          <w:bCs/>
        </w:rPr>
        <w:t>Support</w:t>
      </w:r>
      <w:proofErr w:type="spellEnd"/>
      <w:r w:rsidRPr="00CA6B4D">
        <w:rPr>
          <w:rFonts w:ascii="Arial" w:hAnsi="Arial" w:cs="Arial"/>
          <w:bCs/>
        </w:rPr>
        <w:t xml:space="preserve"> in </w:t>
      </w:r>
      <w:proofErr w:type="spellStart"/>
      <w:r w:rsidRPr="00CA6B4D">
        <w:rPr>
          <w:rFonts w:ascii="Arial" w:hAnsi="Arial" w:cs="Arial"/>
          <w:bCs/>
        </w:rPr>
        <w:t>Obstetrics</w:t>
      </w:r>
      <w:proofErr w:type="spellEnd"/>
      <w:r w:rsidRPr="00CA6B4D">
        <w:rPr>
          <w:rFonts w:ascii="Arial" w:hAnsi="Arial" w:cs="Arial"/>
          <w:bCs/>
        </w:rPr>
        <w:t xml:space="preserve">), dado que este certificado es el pertinente para la especialidad de ginecoobstetricia. </w:t>
      </w:r>
    </w:p>
    <w:p w:rsidR="00CA6B4D" w:rsidRPr="00CA6B4D" w:rsidRDefault="00CA6B4D" w:rsidP="00CA6B4D">
      <w:pPr>
        <w:tabs>
          <w:tab w:val="left" w:pos="240"/>
        </w:tabs>
        <w:jc w:val="both"/>
        <w:rPr>
          <w:rFonts w:ascii="Arial" w:hAnsi="Arial" w:cs="Arial"/>
          <w:bCs/>
        </w:rPr>
      </w:pPr>
    </w:p>
    <w:p w:rsidR="00CA6B4D" w:rsidRPr="00CA6B4D" w:rsidRDefault="00CA6B4D" w:rsidP="00CA6B4D">
      <w:pPr>
        <w:tabs>
          <w:tab w:val="left" w:pos="240"/>
        </w:tabs>
        <w:jc w:val="both"/>
        <w:rPr>
          <w:rFonts w:ascii="Arial" w:hAnsi="Arial" w:cs="Arial"/>
          <w:bCs/>
        </w:rPr>
      </w:pPr>
      <w:r w:rsidRPr="00CA6B4D">
        <w:rPr>
          <w:rFonts w:ascii="Arial" w:hAnsi="Arial" w:cs="Arial"/>
          <w:bCs/>
        </w:rPr>
        <w:t xml:space="preserve">En el punto 6 se solicita verificar </w:t>
      </w:r>
      <w:r w:rsidRPr="00CA6B4D">
        <w:rPr>
          <w:rFonts w:ascii="Arial" w:hAnsi="Arial" w:cs="Arial"/>
        </w:rPr>
        <w:t xml:space="preserve">pruebas psicotécnicas y de conocimientos, sin embargo se evidencia que en el proceso de selección de personal de SOGOS no se tiene estipulado estos dos requisitos.  </w:t>
      </w:r>
    </w:p>
    <w:p w:rsidR="00CA6B4D" w:rsidRPr="00FD50B9" w:rsidRDefault="00CA6B4D" w:rsidP="00CA6B4D">
      <w:pPr>
        <w:tabs>
          <w:tab w:val="left" w:pos="240"/>
        </w:tabs>
        <w:jc w:val="both"/>
        <w:rPr>
          <w:rFonts w:ascii="Arial" w:hAnsi="Arial" w:cs="Arial"/>
          <w:bCs/>
        </w:rPr>
      </w:pPr>
    </w:p>
    <w:p w:rsidR="00CA6B4D" w:rsidRPr="00CA6B4D" w:rsidRDefault="00CA6B4D" w:rsidP="00CA6B4D">
      <w:pPr>
        <w:tabs>
          <w:tab w:val="left" w:pos="240"/>
        </w:tabs>
        <w:jc w:val="both"/>
        <w:rPr>
          <w:rFonts w:ascii="Arial" w:hAnsi="Arial" w:cs="Arial"/>
          <w:bCs/>
        </w:rPr>
      </w:pPr>
      <w:r w:rsidRPr="00CA6B4D">
        <w:rPr>
          <w:rFonts w:ascii="Arial" w:hAnsi="Arial" w:cs="Arial"/>
          <w:bCs/>
        </w:rPr>
        <w:t xml:space="preserve">Se evidencio que el certificado de ética médica del Dr. Carlos Álvarez tiene fecha del 2017, por lo tanto debe ser actualizado. </w:t>
      </w:r>
    </w:p>
    <w:p w:rsidR="00CA6B4D" w:rsidRPr="00FD50B9" w:rsidRDefault="00CA6B4D" w:rsidP="00CA6B4D">
      <w:pPr>
        <w:tabs>
          <w:tab w:val="left" w:pos="240"/>
        </w:tabs>
        <w:jc w:val="both"/>
        <w:rPr>
          <w:rFonts w:ascii="Arial" w:hAnsi="Arial" w:cs="Arial"/>
          <w:bCs/>
        </w:rPr>
      </w:pPr>
    </w:p>
    <w:p w:rsidR="00CA6B4D" w:rsidRPr="00CA6B4D" w:rsidRDefault="00CA6B4D" w:rsidP="00CA6B4D">
      <w:pPr>
        <w:tabs>
          <w:tab w:val="left" w:pos="240"/>
        </w:tabs>
        <w:jc w:val="both"/>
        <w:rPr>
          <w:rFonts w:ascii="Arial" w:hAnsi="Arial" w:cs="Arial"/>
          <w:bCs/>
        </w:rPr>
      </w:pPr>
      <w:r w:rsidRPr="00CA6B4D">
        <w:rPr>
          <w:rFonts w:ascii="Arial" w:hAnsi="Arial" w:cs="Arial"/>
          <w:bCs/>
        </w:rPr>
        <w:t xml:space="preserve">En la hoja de vida de la Dra. Margarita Mejía, se evidenció que la póliza de responsabilidad </w:t>
      </w:r>
      <w:proofErr w:type="spellStart"/>
      <w:r w:rsidRPr="00CA6B4D">
        <w:rPr>
          <w:rFonts w:ascii="Arial" w:hAnsi="Arial" w:cs="Arial"/>
          <w:bCs/>
        </w:rPr>
        <w:t>cívil</w:t>
      </w:r>
      <w:proofErr w:type="spellEnd"/>
      <w:r w:rsidRPr="00CA6B4D">
        <w:rPr>
          <w:rFonts w:ascii="Arial" w:hAnsi="Arial" w:cs="Arial"/>
          <w:bCs/>
        </w:rPr>
        <w:t xml:space="preserve"> médica se vence el 01/02/2019, por lo cual SOGOS se debe comprometer a enviar la póliza renovada de dicha profesional al supervisor del contrato. </w:t>
      </w:r>
    </w:p>
    <w:p w:rsidR="00CA6B4D" w:rsidRPr="00CA6B4D" w:rsidRDefault="00CA6B4D" w:rsidP="00CA6B4D">
      <w:pPr>
        <w:rPr>
          <w:rFonts w:ascii="Arial" w:hAnsi="Arial" w:cs="Arial"/>
          <w:bCs/>
        </w:rPr>
      </w:pPr>
    </w:p>
    <w:p w:rsidR="00753946" w:rsidRDefault="00CA6B4D" w:rsidP="00CA6B4D">
      <w:pPr>
        <w:tabs>
          <w:tab w:val="left" w:pos="240"/>
        </w:tabs>
        <w:jc w:val="both"/>
        <w:rPr>
          <w:rFonts w:ascii="Arial" w:hAnsi="Arial" w:cs="Arial"/>
          <w:bCs/>
        </w:rPr>
      </w:pPr>
      <w:r w:rsidRPr="00CA6B4D">
        <w:rPr>
          <w:rFonts w:ascii="Arial" w:hAnsi="Arial" w:cs="Arial"/>
          <w:bCs/>
        </w:rPr>
        <w:t xml:space="preserve">Se recomienda en futuros procesos reconsiderar la visita física a las instalaciones, toda vez que esta visita no tiene un fin específico y los ítems que se verificaron ya habían sido enviados y verificados previamente por medio del SECOP II. </w:t>
      </w:r>
    </w:p>
    <w:p w:rsidR="00753946" w:rsidRPr="00CA6B4D" w:rsidRDefault="00753946" w:rsidP="00CA6B4D">
      <w:pPr>
        <w:tabs>
          <w:tab w:val="left" w:pos="240"/>
        </w:tabs>
        <w:jc w:val="both"/>
        <w:rPr>
          <w:rFonts w:ascii="Arial" w:hAnsi="Arial" w:cs="Arial"/>
          <w:bCs/>
        </w:rPr>
      </w:pPr>
    </w:p>
    <w:p w:rsidR="00753946" w:rsidRPr="0019798A" w:rsidRDefault="00753946" w:rsidP="00753946">
      <w:pPr>
        <w:suppressAutoHyphens/>
        <w:jc w:val="both"/>
        <w:rPr>
          <w:rFonts w:ascii="Arial" w:hAnsi="Arial" w:cs="Arial"/>
          <w:spacing w:val="-1"/>
        </w:rPr>
      </w:pPr>
      <w:r w:rsidRPr="0019798A">
        <w:rPr>
          <w:rFonts w:ascii="Arial" w:hAnsi="Arial" w:cs="Arial"/>
          <w:spacing w:val="-1"/>
        </w:rPr>
        <w:t xml:space="preserve">Que el Comité Evaluador mediante oficio No. 003876 del </w:t>
      </w:r>
      <w:r w:rsidRPr="0019798A">
        <w:rPr>
          <w:rFonts w:ascii="Arial" w:hAnsi="Arial" w:cs="Arial"/>
          <w:noProof/>
        </w:rPr>
        <w:t>14/11/2018</w:t>
      </w:r>
      <w:r w:rsidRPr="0019798A">
        <w:rPr>
          <w:rFonts w:ascii="Arial" w:hAnsi="Arial" w:cs="Arial"/>
          <w:spacing w:val="-1"/>
        </w:rPr>
        <w:t xml:space="preserve">, presenta informe preliminar donde se describieron los parámetros jurídicos, técnicos, financieros y económicos de la oferta recibida en el proceso de contratación </w:t>
      </w:r>
      <w:r w:rsidRPr="0019798A">
        <w:rPr>
          <w:rFonts w:ascii="Arial" w:hAnsi="Arial" w:cs="Arial"/>
          <w:lang w:val="es-CO"/>
        </w:rPr>
        <w:t xml:space="preserve">PN SECSA </w:t>
      </w:r>
      <w:r w:rsidRPr="0019798A">
        <w:rPr>
          <w:rFonts w:ascii="Arial" w:hAnsi="Arial" w:cs="Arial"/>
          <w:noProof/>
          <w:lang w:val="es-CO"/>
        </w:rPr>
        <w:t>SA PSS</w:t>
      </w:r>
      <w:r w:rsidRPr="0019798A">
        <w:rPr>
          <w:rFonts w:ascii="Arial" w:hAnsi="Arial" w:cs="Arial"/>
          <w:lang w:val="es-CO"/>
        </w:rPr>
        <w:t xml:space="preserve"> </w:t>
      </w:r>
      <w:r w:rsidRPr="0019798A">
        <w:rPr>
          <w:rFonts w:ascii="Arial" w:hAnsi="Arial" w:cs="Arial"/>
          <w:noProof/>
          <w:lang w:val="es-CO"/>
        </w:rPr>
        <w:t>248</w:t>
      </w:r>
      <w:r w:rsidRPr="0019798A">
        <w:rPr>
          <w:rFonts w:ascii="Arial" w:hAnsi="Arial" w:cs="Arial"/>
          <w:lang w:val="es-CO"/>
        </w:rPr>
        <w:t>-2018</w:t>
      </w:r>
      <w:r w:rsidRPr="0019798A">
        <w:rPr>
          <w:rFonts w:ascii="Arial" w:hAnsi="Arial" w:cs="Arial"/>
          <w:spacing w:val="-1"/>
        </w:rPr>
        <w:t>.</w:t>
      </w:r>
    </w:p>
    <w:p w:rsidR="00753946" w:rsidRPr="0019798A" w:rsidRDefault="00753946" w:rsidP="00753946">
      <w:pPr>
        <w:suppressAutoHyphens/>
        <w:jc w:val="both"/>
        <w:rPr>
          <w:rFonts w:ascii="Arial" w:hAnsi="Arial" w:cs="Arial"/>
          <w:spacing w:val="-1"/>
        </w:rPr>
      </w:pPr>
    </w:p>
    <w:p w:rsidR="00753946" w:rsidRPr="0019798A" w:rsidRDefault="00753946" w:rsidP="00753946">
      <w:pPr>
        <w:tabs>
          <w:tab w:val="left" w:pos="900"/>
        </w:tabs>
        <w:jc w:val="both"/>
        <w:rPr>
          <w:rFonts w:ascii="Arial" w:hAnsi="Arial" w:cs="Arial"/>
          <w:lang w:val="es-CO"/>
        </w:rPr>
      </w:pPr>
      <w:r w:rsidRPr="0019798A">
        <w:rPr>
          <w:rFonts w:ascii="Arial" w:hAnsi="Arial" w:cs="Arial"/>
          <w:lang w:val="es-CO"/>
        </w:rPr>
        <w:t>Que mediante mensaje por el Secop el día 14/11/2018 subsano toda la documentación pendiente y se remite al comité evaluador para el respectivo estudio</w:t>
      </w:r>
    </w:p>
    <w:p w:rsidR="00753946" w:rsidRPr="0019798A" w:rsidRDefault="00753946" w:rsidP="00753946">
      <w:pPr>
        <w:tabs>
          <w:tab w:val="left" w:pos="900"/>
        </w:tabs>
        <w:jc w:val="both"/>
        <w:rPr>
          <w:rFonts w:ascii="Arial" w:hAnsi="Arial" w:cs="Arial"/>
          <w:lang w:val="es-CO"/>
        </w:rPr>
      </w:pPr>
    </w:p>
    <w:p w:rsidR="007267A0" w:rsidRPr="0019798A" w:rsidRDefault="007267A0" w:rsidP="007267A0">
      <w:pPr>
        <w:suppressAutoHyphens/>
        <w:jc w:val="both"/>
        <w:rPr>
          <w:rFonts w:ascii="Arial" w:hAnsi="Arial" w:cs="Arial"/>
        </w:rPr>
      </w:pPr>
      <w:r w:rsidRPr="0019798A">
        <w:rPr>
          <w:rFonts w:ascii="Arial" w:hAnsi="Arial" w:cs="Arial"/>
        </w:rPr>
        <w:t>Que el día 15/11/2018 se publica Adenda No. 001 que modifica el cronograma.</w:t>
      </w:r>
    </w:p>
    <w:p w:rsidR="007267A0" w:rsidRPr="0019798A" w:rsidRDefault="007267A0" w:rsidP="00753946">
      <w:pPr>
        <w:tabs>
          <w:tab w:val="left" w:pos="900"/>
        </w:tabs>
        <w:jc w:val="both"/>
        <w:rPr>
          <w:rFonts w:ascii="Arial" w:hAnsi="Arial" w:cs="Arial"/>
        </w:rPr>
      </w:pPr>
    </w:p>
    <w:p w:rsidR="00753946" w:rsidRPr="0019798A" w:rsidRDefault="00753946" w:rsidP="00753946">
      <w:pPr>
        <w:suppressAutoHyphens/>
        <w:jc w:val="both"/>
        <w:rPr>
          <w:rFonts w:ascii="Arial" w:hAnsi="Arial" w:cs="Arial"/>
          <w:spacing w:val="-1"/>
        </w:rPr>
      </w:pPr>
      <w:r w:rsidRPr="0019798A">
        <w:rPr>
          <w:rFonts w:ascii="Arial" w:hAnsi="Arial" w:cs="Arial"/>
          <w:spacing w:val="-1"/>
        </w:rPr>
        <w:t xml:space="preserve">Que mediante Acta Comité de Adquisiciones No. 2610 del </w:t>
      </w:r>
      <w:r w:rsidRPr="0019798A">
        <w:rPr>
          <w:rFonts w:ascii="Arial" w:hAnsi="Arial" w:cs="Arial"/>
          <w:noProof/>
        </w:rPr>
        <w:t>16/11/2018</w:t>
      </w:r>
      <w:r w:rsidRPr="0019798A">
        <w:rPr>
          <w:rFonts w:ascii="Arial" w:hAnsi="Arial" w:cs="Arial"/>
          <w:spacing w:val="-1"/>
        </w:rPr>
        <w:t xml:space="preserve">, se realiza la verificación y exposición al señor Ordenador del Gasto del proceso </w:t>
      </w:r>
      <w:r w:rsidRPr="0019798A">
        <w:rPr>
          <w:rFonts w:ascii="Arial" w:hAnsi="Arial" w:cs="Arial"/>
          <w:lang w:val="es-CO"/>
        </w:rPr>
        <w:t xml:space="preserve">PN SECSA </w:t>
      </w:r>
      <w:r w:rsidRPr="0019798A">
        <w:rPr>
          <w:rFonts w:ascii="Arial" w:hAnsi="Arial" w:cs="Arial"/>
          <w:noProof/>
          <w:lang w:val="es-CO"/>
        </w:rPr>
        <w:t>SA PSS</w:t>
      </w:r>
      <w:r w:rsidRPr="0019798A">
        <w:rPr>
          <w:rFonts w:ascii="Arial" w:hAnsi="Arial" w:cs="Arial"/>
          <w:lang w:val="es-CO"/>
        </w:rPr>
        <w:t xml:space="preserve"> </w:t>
      </w:r>
      <w:r w:rsidRPr="0019798A">
        <w:rPr>
          <w:rFonts w:ascii="Arial" w:hAnsi="Arial" w:cs="Arial"/>
          <w:noProof/>
          <w:lang w:val="es-CO"/>
        </w:rPr>
        <w:t>248</w:t>
      </w:r>
      <w:r w:rsidRPr="0019798A">
        <w:rPr>
          <w:rFonts w:ascii="Arial" w:hAnsi="Arial" w:cs="Arial"/>
          <w:lang w:val="es-CO"/>
        </w:rPr>
        <w:t>-2018</w:t>
      </w:r>
      <w:r w:rsidRPr="0019798A">
        <w:rPr>
          <w:rFonts w:ascii="Arial" w:hAnsi="Arial" w:cs="Arial"/>
          <w:spacing w:val="-1"/>
        </w:rPr>
        <w:t>, de todos los requisitos técnicos, económicos y jurídicos argumentados por el comité evaluador.</w:t>
      </w:r>
    </w:p>
    <w:p w:rsidR="0019798A" w:rsidRPr="0019798A" w:rsidRDefault="0019798A" w:rsidP="00753946">
      <w:pPr>
        <w:suppressAutoHyphens/>
        <w:jc w:val="both"/>
        <w:rPr>
          <w:rFonts w:ascii="Arial" w:hAnsi="Arial" w:cs="Arial"/>
          <w:spacing w:val="-1"/>
        </w:rPr>
      </w:pPr>
    </w:p>
    <w:p w:rsidR="0019798A" w:rsidRPr="0019798A" w:rsidRDefault="0019798A" w:rsidP="0019798A">
      <w:pPr>
        <w:suppressAutoHyphens/>
        <w:jc w:val="both"/>
        <w:rPr>
          <w:rFonts w:ascii="Arial" w:hAnsi="Arial" w:cs="Arial"/>
          <w:spacing w:val="-1"/>
        </w:rPr>
      </w:pPr>
      <w:r w:rsidRPr="0019798A">
        <w:rPr>
          <w:rFonts w:ascii="Arial" w:hAnsi="Arial" w:cs="Arial"/>
        </w:rPr>
        <w:t xml:space="preserve">Que el día 14/11/2010  el oferente presento los documentos y se le dio trámite al comité evaluador </w:t>
      </w:r>
    </w:p>
    <w:p w:rsidR="004E3310" w:rsidRPr="0019798A" w:rsidRDefault="004E3310" w:rsidP="00317D38">
      <w:pPr>
        <w:tabs>
          <w:tab w:val="left" w:pos="900"/>
        </w:tabs>
        <w:jc w:val="both"/>
        <w:rPr>
          <w:rFonts w:ascii="Arial" w:hAnsi="Arial" w:cs="Arial"/>
        </w:rPr>
      </w:pPr>
    </w:p>
    <w:p w:rsidR="00753946" w:rsidRPr="0019798A" w:rsidRDefault="00753946" w:rsidP="00753946">
      <w:pPr>
        <w:tabs>
          <w:tab w:val="left" w:pos="900"/>
        </w:tabs>
        <w:jc w:val="both"/>
        <w:rPr>
          <w:rFonts w:ascii="Arial" w:hAnsi="Arial" w:cs="Arial"/>
          <w:lang w:val="es-CO"/>
        </w:rPr>
      </w:pPr>
      <w:r w:rsidRPr="0019798A">
        <w:rPr>
          <w:rFonts w:ascii="Arial" w:hAnsi="Arial" w:cs="Arial"/>
        </w:rPr>
        <w:t xml:space="preserve">Que mediante informe de fecha </w:t>
      </w:r>
      <w:r w:rsidRPr="0019798A">
        <w:rPr>
          <w:rFonts w:ascii="Arial" w:hAnsi="Arial" w:cs="Arial"/>
          <w:noProof/>
        </w:rPr>
        <w:t>16/11/2018</w:t>
      </w:r>
      <w:r w:rsidRPr="0019798A">
        <w:rPr>
          <w:rFonts w:ascii="Arial" w:hAnsi="Arial" w:cs="Arial"/>
        </w:rPr>
        <w:t xml:space="preserve">, el Comité Evaluador Técnico del proceso, certifica que el oferente  cumple con las condiciones técnicas </w:t>
      </w:r>
    </w:p>
    <w:p w:rsidR="004E3310" w:rsidRPr="0019798A" w:rsidRDefault="004E3310" w:rsidP="00317D38">
      <w:pPr>
        <w:tabs>
          <w:tab w:val="left" w:pos="900"/>
        </w:tabs>
        <w:jc w:val="both"/>
        <w:rPr>
          <w:rFonts w:ascii="Arial" w:hAnsi="Arial" w:cs="Arial"/>
          <w:lang w:val="es-CO"/>
        </w:rPr>
      </w:pPr>
    </w:p>
    <w:p w:rsidR="004E3310" w:rsidRPr="0019798A" w:rsidRDefault="004E3310" w:rsidP="00317D38">
      <w:pPr>
        <w:suppressAutoHyphens/>
        <w:jc w:val="both"/>
        <w:rPr>
          <w:rFonts w:ascii="Arial" w:hAnsi="Arial" w:cs="Arial"/>
          <w:spacing w:val="-1"/>
        </w:rPr>
      </w:pPr>
      <w:r w:rsidRPr="0019798A">
        <w:rPr>
          <w:rFonts w:ascii="Arial" w:hAnsi="Arial" w:cs="Arial"/>
          <w:spacing w:val="-1"/>
        </w:rPr>
        <w:t xml:space="preserve">Que mediante acta No. </w:t>
      </w:r>
      <w:r w:rsidR="007267A0" w:rsidRPr="0019798A">
        <w:rPr>
          <w:rFonts w:ascii="Arial" w:hAnsi="Arial" w:cs="Arial"/>
          <w:spacing w:val="-1"/>
        </w:rPr>
        <w:t>2635</w:t>
      </w:r>
      <w:r w:rsidRPr="0019798A">
        <w:rPr>
          <w:rFonts w:ascii="Arial" w:hAnsi="Arial" w:cs="Arial"/>
          <w:spacing w:val="-1"/>
        </w:rPr>
        <w:t xml:space="preserve"> del </w:t>
      </w:r>
      <w:r w:rsidR="007267A0" w:rsidRPr="0019798A">
        <w:rPr>
          <w:rFonts w:ascii="Arial" w:hAnsi="Arial" w:cs="Arial"/>
          <w:noProof/>
        </w:rPr>
        <w:t>19</w:t>
      </w:r>
      <w:r w:rsidRPr="0019798A">
        <w:rPr>
          <w:rFonts w:ascii="Arial" w:hAnsi="Arial" w:cs="Arial"/>
          <w:noProof/>
        </w:rPr>
        <w:t>/11/2018</w:t>
      </w:r>
      <w:r w:rsidRPr="0019798A">
        <w:rPr>
          <w:rFonts w:ascii="Arial" w:hAnsi="Arial" w:cs="Arial"/>
          <w:b/>
        </w:rPr>
        <w:t xml:space="preserve"> </w:t>
      </w:r>
      <w:r w:rsidRPr="0019798A">
        <w:rPr>
          <w:rFonts w:ascii="Arial" w:hAnsi="Arial" w:cs="Arial"/>
          <w:spacing w:val="-1"/>
        </w:rPr>
        <w:t xml:space="preserve">el Comité Evaluador presenta informe de verificación final para el proceso de Contratación </w:t>
      </w:r>
      <w:r w:rsidRPr="0019798A">
        <w:rPr>
          <w:rFonts w:ascii="Arial" w:hAnsi="Arial" w:cs="Arial"/>
          <w:lang w:val="es-CO"/>
        </w:rPr>
        <w:t xml:space="preserve">PN SECSA </w:t>
      </w:r>
      <w:r w:rsidRPr="0019798A">
        <w:rPr>
          <w:rFonts w:ascii="Arial" w:hAnsi="Arial" w:cs="Arial"/>
          <w:noProof/>
          <w:lang w:val="es-CO"/>
        </w:rPr>
        <w:t>SA PSS</w:t>
      </w:r>
      <w:r w:rsidRPr="0019798A">
        <w:rPr>
          <w:rFonts w:ascii="Arial" w:hAnsi="Arial" w:cs="Arial"/>
          <w:lang w:val="es-CO"/>
        </w:rPr>
        <w:t xml:space="preserve"> </w:t>
      </w:r>
      <w:r w:rsidRPr="0019798A">
        <w:rPr>
          <w:rFonts w:ascii="Arial" w:hAnsi="Arial" w:cs="Arial"/>
          <w:noProof/>
          <w:lang w:val="es-CO"/>
        </w:rPr>
        <w:t>248</w:t>
      </w:r>
      <w:r w:rsidRPr="0019798A">
        <w:rPr>
          <w:rFonts w:ascii="Arial" w:hAnsi="Arial" w:cs="Arial"/>
          <w:lang w:val="es-CO"/>
        </w:rPr>
        <w:t>-2018</w:t>
      </w:r>
      <w:r w:rsidRPr="0019798A">
        <w:rPr>
          <w:rFonts w:ascii="Arial" w:hAnsi="Arial" w:cs="Arial"/>
          <w:spacing w:val="-1"/>
        </w:rPr>
        <w:t>, y realiza la respectiva recomendación de adjudicación.</w:t>
      </w:r>
    </w:p>
    <w:p w:rsidR="004E3310" w:rsidRDefault="004E3310" w:rsidP="00317D38">
      <w:pPr>
        <w:tabs>
          <w:tab w:val="left" w:pos="900"/>
        </w:tabs>
        <w:jc w:val="both"/>
        <w:rPr>
          <w:rFonts w:ascii="Arial" w:hAnsi="Arial" w:cs="Arial"/>
        </w:rPr>
      </w:pPr>
    </w:p>
    <w:p w:rsidR="004E3310" w:rsidRPr="00005D6E" w:rsidRDefault="004E3310" w:rsidP="00317D38">
      <w:pPr>
        <w:suppressAutoHyphens/>
        <w:jc w:val="both"/>
        <w:rPr>
          <w:rFonts w:ascii="Arial" w:hAnsi="Arial" w:cs="Arial"/>
          <w:spacing w:val="-1"/>
        </w:rPr>
      </w:pPr>
      <w:r w:rsidRPr="00005D6E">
        <w:rPr>
          <w:rFonts w:ascii="Arial" w:hAnsi="Arial" w:cs="Arial"/>
          <w:spacing w:val="-1"/>
        </w:rPr>
        <w:t xml:space="preserve">Que mediante acta de Comité de Adquisiciones No </w:t>
      </w:r>
      <w:r w:rsidR="00005D6E" w:rsidRPr="00005D6E">
        <w:rPr>
          <w:rFonts w:ascii="Arial" w:hAnsi="Arial" w:cs="Arial"/>
          <w:spacing w:val="-1"/>
        </w:rPr>
        <w:t>2753</w:t>
      </w:r>
      <w:r w:rsidRPr="00005D6E">
        <w:rPr>
          <w:rFonts w:ascii="Arial" w:hAnsi="Arial" w:cs="Arial"/>
          <w:spacing w:val="-1"/>
        </w:rPr>
        <w:t xml:space="preserve"> del </w:t>
      </w:r>
      <w:r w:rsidRPr="00005D6E">
        <w:rPr>
          <w:rFonts w:ascii="Arial" w:hAnsi="Arial" w:cs="Arial"/>
          <w:noProof/>
        </w:rPr>
        <w:t>21/11/2018</w:t>
      </w:r>
      <w:r w:rsidRPr="00005D6E">
        <w:rPr>
          <w:rFonts w:ascii="Arial" w:hAnsi="Arial" w:cs="Arial"/>
          <w:b/>
        </w:rPr>
        <w:t xml:space="preserve">, </w:t>
      </w:r>
      <w:r w:rsidRPr="00005D6E">
        <w:rPr>
          <w:rFonts w:ascii="Arial" w:hAnsi="Arial" w:cs="Arial"/>
          <w:spacing w:val="-1"/>
        </w:rPr>
        <w:t>realiza la exposición final del proceso y se acoge a la recomendación.</w:t>
      </w:r>
      <w:bookmarkStart w:id="0" w:name="_GoBack"/>
      <w:bookmarkEnd w:id="0"/>
    </w:p>
    <w:p w:rsidR="004E3310" w:rsidRDefault="004E3310" w:rsidP="00317D38">
      <w:pPr>
        <w:tabs>
          <w:tab w:val="left" w:pos="900"/>
        </w:tabs>
        <w:jc w:val="both"/>
        <w:rPr>
          <w:rFonts w:ascii="Arial" w:hAnsi="Arial" w:cs="Arial"/>
          <w:lang w:val="es-CO"/>
        </w:rPr>
      </w:pPr>
    </w:p>
    <w:p w:rsidR="004E3310" w:rsidRPr="00400BEB" w:rsidRDefault="004E3310" w:rsidP="00317D38">
      <w:pPr>
        <w:suppressAutoHyphens/>
        <w:jc w:val="both"/>
        <w:rPr>
          <w:rFonts w:ascii="Arial" w:hAnsi="Arial" w:cs="Arial"/>
          <w:spacing w:val="-1"/>
        </w:rPr>
      </w:pPr>
      <w:r w:rsidRPr="00400BEB">
        <w:rPr>
          <w:rFonts w:ascii="Arial" w:hAnsi="Arial" w:cs="Arial"/>
          <w:spacing w:val="-1"/>
        </w:rPr>
        <w:t>Que según se evidencia se desarrolló el procedimiento precontractual transparente y público, adecuado al ordenamiento jurídico</w:t>
      </w:r>
      <w:r>
        <w:rPr>
          <w:rFonts w:ascii="Arial" w:hAnsi="Arial" w:cs="Arial"/>
          <w:spacing w:val="-1"/>
        </w:rPr>
        <w:t xml:space="preserve"> vigente</w:t>
      </w:r>
      <w:r w:rsidRPr="00400BEB">
        <w:rPr>
          <w:rFonts w:ascii="Arial" w:hAnsi="Arial" w:cs="Arial"/>
          <w:spacing w:val="-1"/>
        </w:rPr>
        <w:t xml:space="preserve">, que permite elegir al contratista que propone la oferta más favorable </w:t>
      </w:r>
      <w:r>
        <w:rPr>
          <w:rFonts w:ascii="Arial" w:hAnsi="Arial" w:cs="Arial"/>
          <w:spacing w:val="-1"/>
        </w:rPr>
        <w:t>y ajustada a</w:t>
      </w:r>
      <w:r w:rsidRPr="00400BEB">
        <w:rPr>
          <w:rFonts w:ascii="Arial" w:hAnsi="Arial" w:cs="Arial"/>
          <w:spacing w:val="-1"/>
        </w:rPr>
        <w:t xml:space="preserve"> los requisitos de idoneidad</w:t>
      </w:r>
      <w:r>
        <w:rPr>
          <w:rFonts w:ascii="Arial" w:hAnsi="Arial" w:cs="Arial"/>
          <w:spacing w:val="-1"/>
        </w:rPr>
        <w:t>, experiencia, habilitantes, jurídicos y t</w:t>
      </w:r>
      <w:r w:rsidRPr="00400BEB">
        <w:rPr>
          <w:rFonts w:ascii="Arial" w:hAnsi="Arial" w:cs="Arial"/>
          <w:spacing w:val="-1"/>
        </w:rPr>
        <w:t>écnicos exigidos por la Seccional Sanidad Antioquia.</w:t>
      </w:r>
    </w:p>
    <w:p w:rsidR="004E3310" w:rsidRDefault="004E3310" w:rsidP="00317D38">
      <w:pPr>
        <w:tabs>
          <w:tab w:val="left" w:pos="900"/>
        </w:tabs>
        <w:jc w:val="both"/>
        <w:rPr>
          <w:rFonts w:ascii="Arial" w:hAnsi="Arial" w:cs="Arial"/>
        </w:rPr>
      </w:pPr>
    </w:p>
    <w:p w:rsidR="004E3310" w:rsidRPr="00756A00" w:rsidRDefault="004E3310" w:rsidP="00317D38">
      <w:pPr>
        <w:widowControl w:val="0"/>
        <w:autoSpaceDE w:val="0"/>
        <w:autoSpaceDN w:val="0"/>
        <w:adjustRightInd w:val="0"/>
        <w:spacing w:line="240" w:lineRule="atLeast"/>
        <w:jc w:val="both"/>
        <w:rPr>
          <w:rFonts w:ascii="Arial" w:hAnsi="Arial" w:cs="Arial"/>
          <w:lang w:val="es-CO"/>
        </w:rPr>
      </w:pPr>
    </w:p>
    <w:p w:rsidR="004E3310" w:rsidRPr="00B63517" w:rsidRDefault="004E3310" w:rsidP="00317D38">
      <w:pPr>
        <w:widowControl w:val="0"/>
        <w:autoSpaceDE w:val="0"/>
        <w:autoSpaceDN w:val="0"/>
        <w:adjustRightInd w:val="0"/>
        <w:spacing w:line="240" w:lineRule="atLeast"/>
        <w:jc w:val="both"/>
        <w:rPr>
          <w:rFonts w:ascii="Arial" w:hAnsi="Arial" w:cs="Arial"/>
        </w:rPr>
      </w:pPr>
      <w:r w:rsidRPr="00B63517">
        <w:rPr>
          <w:rFonts w:ascii="Arial" w:hAnsi="Arial" w:cs="Arial"/>
        </w:rPr>
        <w:t>En virtud de lo anteriormente expuesto y con fundamento en las consideraciones expresadas; el Jefe Seccional Sanidad Antioquia</w:t>
      </w:r>
    </w:p>
    <w:p w:rsidR="004E3310" w:rsidRPr="00B63517" w:rsidRDefault="004E3310" w:rsidP="00317D38">
      <w:pPr>
        <w:widowControl w:val="0"/>
        <w:autoSpaceDE w:val="0"/>
        <w:autoSpaceDN w:val="0"/>
        <w:adjustRightInd w:val="0"/>
        <w:spacing w:line="240" w:lineRule="atLeast"/>
        <w:jc w:val="center"/>
        <w:rPr>
          <w:rFonts w:ascii="Arial" w:hAnsi="Arial" w:cs="Arial"/>
        </w:rPr>
      </w:pPr>
    </w:p>
    <w:p w:rsidR="004E3310" w:rsidRPr="00B63517" w:rsidRDefault="004E3310" w:rsidP="00317D38">
      <w:pPr>
        <w:pStyle w:val="Textoindependiente"/>
        <w:jc w:val="center"/>
        <w:rPr>
          <w:rFonts w:cs="Arial"/>
          <w:sz w:val="20"/>
        </w:rPr>
      </w:pPr>
    </w:p>
    <w:p w:rsidR="004E3310" w:rsidRPr="00B63517" w:rsidRDefault="004E3310" w:rsidP="00317D38">
      <w:pPr>
        <w:widowControl w:val="0"/>
        <w:autoSpaceDE w:val="0"/>
        <w:autoSpaceDN w:val="0"/>
        <w:adjustRightInd w:val="0"/>
        <w:spacing w:line="240" w:lineRule="atLeast"/>
        <w:jc w:val="center"/>
        <w:rPr>
          <w:rFonts w:ascii="Arial" w:hAnsi="Arial" w:cs="Arial"/>
          <w:b/>
          <w:bCs/>
          <w:lang w:val="pt-BR"/>
        </w:rPr>
      </w:pPr>
      <w:r w:rsidRPr="00B63517">
        <w:rPr>
          <w:rFonts w:ascii="Arial" w:hAnsi="Arial" w:cs="Arial"/>
          <w:b/>
          <w:bCs/>
          <w:lang w:val="pt-BR"/>
        </w:rPr>
        <w:t>R E S U E L V E:</w:t>
      </w:r>
    </w:p>
    <w:p w:rsidR="004E3310" w:rsidRPr="00B63517" w:rsidRDefault="004E3310" w:rsidP="00317D38">
      <w:pPr>
        <w:widowControl w:val="0"/>
        <w:autoSpaceDE w:val="0"/>
        <w:autoSpaceDN w:val="0"/>
        <w:adjustRightInd w:val="0"/>
        <w:spacing w:line="240" w:lineRule="atLeast"/>
        <w:jc w:val="both"/>
        <w:rPr>
          <w:rFonts w:ascii="Arial" w:hAnsi="Arial" w:cs="Arial"/>
          <w:bCs/>
          <w:lang w:val="pt-BR"/>
        </w:rPr>
      </w:pPr>
    </w:p>
    <w:p w:rsidR="004E3310" w:rsidRPr="00B63517" w:rsidRDefault="004E3310" w:rsidP="00317D38">
      <w:pPr>
        <w:widowControl w:val="0"/>
        <w:autoSpaceDE w:val="0"/>
        <w:autoSpaceDN w:val="0"/>
        <w:adjustRightInd w:val="0"/>
        <w:spacing w:line="240" w:lineRule="atLeast"/>
        <w:jc w:val="both"/>
        <w:rPr>
          <w:rFonts w:ascii="Arial" w:hAnsi="Arial" w:cs="Arial"/>
        </w:rPr>
      </w:pPr>
      <w:r w:rsidRPr="00B63517">
        <w:rPr>
          <w:rFonts w:ascii="Arial" w:hAnsi="Arial" w:cs="Arial"/>
          <w:b/>
          <w:bCs/>
        </w:rPr>
        <w:t>ARTÍCULO 1º:</w:t>
      </w:r>
      <w:r w:rsidRPr="00B63517">
        <w:rPr>
          <w:rFonts w:ascii="Arial" w:hAnsi="Arial" w:cs="Arial"/>
          <w:bCs/>
        </w:rPr>
        <w:t xml:space="preserve"> </w:t>
      </w:r>
      <w:r w:rsidRPr="00B63517">
        <w:rPr>
          <w:rFonts w:ascii="Arial" w:hAnsi="Arial" w:cs="Arial"/>
          <w:bCs/>
          <w:lang w:val="es-MX"/>
        </w:rPr>
        <w:t xml:space="preserve">Adjudicar </w:t>
      </w:r>
      <w:r w:rsidRPr="00B63517">
        <w:rPr>
          <w:rFonts w:ascii="Arial" w:hAnsi="Arial" w:cs="Arial"/>
        </w:rPr>
        <w:t xml:space="preserve">el proceso de </w:t>
      </w:r>
      <w:r w:rsidRPr="00B63517">
        <w:rPr>
          <w:rFonts w:ascii="Arial" w:hAnsi="Arial" w:cs="Arial"/>
          <w:noProof/>
        </w:rPr>
        <w:t>Selección Abreviada – Prestación de Servicios de Salud</w:t>
      </w:r>
      <w:r w:rsidRPr="00B63517">
        <w:rPr>
          <w:rFonts w:ascii="Arial" w:hAnsi="Arial" w:cs="Arial"/>
        </w:rPr>
        <w:t xml:space="preserve">, </w:t>
      </w:r>
      <w:r w:rsidRPr="00B63517">
        <w:rPr>
          <w:rFonts w:ascii="Arial" w:hAnsi="Arial" w:cs="Arial"/>
          <w:lang w:val="es-CO"/>
        </w:rPr>
        <w:t xml:space="preserve">PN SECSA </w:t>
      </w:r>
      <w:r w:rsidRPr="00B63517">
        <w:rPr>
          <w:rFonts w:ascii="Arial" w:hAnsi="Arial" w:cs="Arial"/>
          <w:noProof/>
          <w:lang w:val="es-CO"/>
        </w:rPr>
        <w:t>SA PSS</w:t>
      </w:r>
      <w:r w:rsidRPr="00B63517">
        <w:rPr>
          <w:rFonts w:ascii="Arial" w:hAnsi="Arial" w:cs="Arial"/>
          <w:lang w:val="es-CO"/>
        </w:rPr>
        <w:t xml:space="preserve"> </w:t>
      </w:r>
      <w:r w:rsidRPr="00B63517">
        <w:rPr>
          <w:rFonts w:ascii="Arial" w:hAnsi="Arial" w:cs="Arial"/>
          <w:noProof/>
          <w:lang w:val="es-CO"/>
        </w:rPr>
        <w:t>248</w:t>
      </w:r>
      <w:r w:rsidRPr="00B63517">
        <w:rPr>
          <w:rFonts w:ascii="Arial" w:hAnsi="Arial" w:cs="Arial"/>
          <w:lang w:val="es-CO"/>
        </w:rPr>
        <w:t>-2018</w:t>
      </w:r>
      <w:r w:rsidRPr="00B63517">
        <w:rPr>
          <w:rFonts w:ascii="Arial" w:hAnsi="Arial" w:cs="Arial"/>
        </w:rPr>
        <w:t xml:space="preserve">, para </w:t>
      </w:r>
      <w:r w:rsidR="0019798A" w:rsidRPr="00B63517">
        <w:rPr>
          <w:rFonts w:ascii="Arial" w:hAnsi="Arial" w:cs="Arial"/>
        </w:rPr>
        <w:t>la</w:t>
      </w:r>
      <w:r w:rsidRPr="00B63517">
        <w:rPr>
          <w:rFonts w:ascii="Arial" w:hAnsi="Arial" w:cs="Arial"/>
        </w:rPr>
        <w:t xml:space="preserve"> </w:t>
      </w:r>
      <w:r w:rsidRPr="00B63517">
        <w:rPr>
          <w:rFonts w:ascii="Arial" w:hAnsi="Arial" w:cs="Arial"/>
          <w:noProof/>
        </w:rPr>
        <w:t xml:space="preserve">Prestación de servicios de salud para la atención y realización de procedimientos en la especialidad de los servicios de Gineco-Obstetricia, con el fin </w:t>
      </w:r>
      <w:r w:rsidRPr="00B63517">
        <w:rPr>
          <w:rFonts w:ascii="Arial" w:hAnsi="Arial" w:cs="Arial"/>
          <w:noProof/>
        </w:rPr>
        <w:lastRenderedPageBreak/>
        <w:t>de atender a las usuarias y beneficiarias del Subsistema de Salud de la Policía Nacional, a</w:t>
      </w:r>
      <w:r w:rsidRPr="00B63517">
        <w:rPr>
          <w:rFonts w:ascii="Arial" w:hAnsi="Arial" w:cs="Arial"/>
        </w:rPr>
        <w:t xml:space="preserve"> la entidad:</w:t>
      </w:r>
    </w:p>
    <w:p w:rsidR="004E3310" w:rsidRPr="00B63517" w:rsidRDefault="004E3310" w:rsidP="00317D38">
      <w:pPr>
        <w:suppressAutoHyphens/>
        <w:jc w:val="both"/>
        <w:rPr>
          <w:rFonts w:ascii="Arial" w:hAnsi="Arial" w:cs="Arial"/>
        </w:rPr>
      </w:pPr>
    </w:p>
    <w:p w:rsidR="004E3310" w:rsidRPr="00B63517" w:rsidRDefault="004E3310" w:rsidP="00317D38">
      <w:pPr>
        <w:suppressAutoHyphens/>
        <w:ind w:left="2835" w:hanging="2127"/>
        <w:jc w:val="both"/>
        <w:rPr>
          <w:rFonts w:ascii="Arial" w:hAnsi="Arial" w:cs="Arial"/>
        </w:rPr>
      </w:pPr>
      <w:r w:rsidRPr="00B63517">
        <w:rPr>
          <w:rFonts w:ascii="Arial" w:hAnsi="Arial" w:cs="Arial"/>
          <w:b/>
        </w:rPr>
        <w:t>Entidad:</w:t>
      </w:r>
      <w:r w:rsidRPr="00B63517">
        <w:rPr>
          <w:rFonts w:ascii="Arial" w:hAnsi="Arial" w:cs="Arial"/>
        </w:rPr>
        <w:tab/>
      </w:r>
      <w:r w:rsidRPr="00B63517">
        <w:rPr>
          <w:rFonts w:ascii="Arial" w:hAnsi="Arial" w:cs="Arial"/>
          <w:noProof/>
        </w:rPr>
        <w:t>SINDICATO NACIONAL DE GINECOLOGÍA Y OBSTETRICIA - SOGOS</w:t>
      </w:r>
    </w:p>
    <w:p w:rsidR="004E3310" w:rsidRPr="00B63517" w:rsidRDefault="004E3310" w:rsidP="00317D38">
      <w:pPr>
        <w:suppressAutoHyphens/>
        <w:ind w:left="708"/>
        <w:jc w:val="both"/>
        <w:rPr>
          <w:rFonts w:ascii="Arial" w:hAnsi="Arial" w:cs="Arial"/>
        </w:rPr>
      </w:pPr>
      <w:r w:rsidRPr="00B63517">
        <w:rPr>
          <w:rFonts w:ascii="Arial" w:hAnsi="Arial" w:cs="Arial"/>
          <w:b/>
        </w:rPr>
        <w:t>NIT:</w:t>
      </w:r>
      <w:r w:rsidRPr="00B63517">
        <w:rPr>
          <w:rFonts w:ascii="Arial" w:hAnsi="Arial" w:cs="Arial"/>
        </w:rPr>
        <w:tab/>
      </w:r>
      <w:r w:rsidRPr="00B63517">
        <w:rPr>
          <w:rFonts w:ascii="Arial" w:hAnsi="Arial" w:cs="Arial"/>
        </w:rPr>
        <w:tab/>
      </w:r>
      <w:r w:rsidRPr="00B63517">
        <w:rPr>
          <w:rFonts w:ascii="Arial" w:hAnsi="Arial" w:cs="Arial"/>
        </w:rPr>
        <w:tab/>
      </w:r>
      <w:r w:rsidRPr="00B63517">
        <w:rPr>
          <w:rFonts w:ascii="Arial" w:hAnsi="Arial" w:cs="Arial"/>
          <w:noProof/>
        </w:rPr>
        <w:t>900450676</w:t>
      </w:r>
    </w:p>
    <w:p w:rsidR="004E3310" w:rsidRPr="00B63517" w:rsidRDefault="004E3310" w:rsidP="00317D38">
      <w:pPr>
        <w:suppressAutoHyphens/>
        <w:ind w:left="708"/>
        <w:jc w:val="both"/>
        <w:rPr>
          <w:rFonts w:ascii="Arial" w:hAnsi="Arial" w:cs="Arial"/>
        </w:rPr>
      </w:pPr>
      <w:r w:rsidRPr="00B63517">
        <w:rPr>
          <w:rFonts w:ascii="Arial" w:hAnsi="Arial" w:cs="Arial"/>
          <w:b/>
        </w:rPr>
        <w:t>Dirección:</w:t>
      </w:r>
      <w:r w:rsidRPr="00B63517">
        <w:rPr>
          <w:rFonts w:ascii="Arial" w:hAnsi="Arial" w:cs="Arial"/>
        </w:rPr>
        <w:tab/>
      </w:r>
      <w:r w:rsidRPr="00B63517">
        <w:rPr>
          <w:rFonts w:ascii="Arial" w:hAnsi="Arial" w:cs="Arial"/>
        </w:rPr>
        <w:tab/>
      </w:r>
      <w:r w:rsidRPr="00B63517">
        <w:rPr>
          <w:rFonts w:ascii="Arial" w:hAnsi="Arial" w:cs="Arial"/>
          <w:noProof/>
        </w:rPr>
        <w:t>Carrera 43 A Calle 17 106  IN 904</w:t>
      </w:r>
    </w:p>
    <w:p w:rsidR="004E3310" w:rsidRPr="00B63517" w:rsidRDefault="004E3310" w:rsidP="005E3921">
      <w:pPr>
        <w:suppressAutoHyphens/>
        <w:ind w:left="708"/>
        <w:jc w:val="both"/>
        <w:rPr>
          <w:rFonts w:ascii="Arial" w:hAnsi="Arial" w:cs="Arial"/>
        </w:rPr>
      </w:pPr>
      <w:r w:rsidRPr="00B63517">
        <w:rPr>
          <w:rFonts w:ascii="Arial" w:hAnsi="Arial" w:cs="Arial"/>
          <w:b/>
        </w:rPr>
        <w:t>Teléfono:</w:t>
      </w:r>
      <w:r w:rsidRPr="00B63517">
        <w:rPr>
          <w:rFonts w:ascii="Arial" w:hAnsi="Arial" w:cs="Arial"/>
        </w:rPr>
        <w:tab/>
      </w:r>
      <w:r w:rsidRPr="00B63517">
        <w:rPr>
          <w:rFonts w:ascii="Arial" w:hAnsi="Arial" w:cs="Arial"/>
        </w:rPr>
        <w:tab/>
      </w:r>
      <w:r w:rsidRPr="00B63517">
        <w:rPr>
          <w:rFonts w:ascii="Arial" w:hAnsi="Arial" w:cs="Arial"/>
          <w:noProof/>
        </w:rPr>
        <w:t>3521060-3146454398</w:t>
      </w:r>
    </w:p>
    <w:p w:rsidR="004E3310" w:rsidRPr="00B63517" w:rsidRDefault="004E3310" w:rsidP="005E3921">
      <w:pPr>
        <w:suppressAutoHyphens/>
        <w:ind w:left="708"/>
        <w:jc w:val="both"/>
        <w:rPr>
          <w:rFonts w:ascii="Arial" w:hAnsi="Arial" w:cs="Arial"/>
        </w:rPr>
      </w:pPr>
      <w:r w:rsidRPr="00B63517">
        <w:rPr>
          <w:rFonts w:ascii="Arial" w:hAnsi="Arial" w:cs="Arial"/>
          <w:b/>
        </w:rPr>
        <w:t>E-mail:</w:t>
      </w:r>
      <w:r w:rsidRPr="00B63517">
        <w:rPr>
          <w:rFonts w:ascii="Arial" w:hAnsi="Arial" w:cs="Arial"/>
          <w:b/>
        </w:rPr>
        <w:tab/>
      </w:r>
      <w:r w:rsidRPr="00B63517">
        <w:rPr>
          <w:rFonts w:ascii="Arial" w:hAnsi="Arial" w:cs="Arial"/>
          <w:b/>
        </w:rPr>
        <w:tab/>
      </w:r>
      <w:r w:rsidRPr="00B63517">
        <w:rPr>
          <w:rFonts w:ascii="Arial" w:hAnsi="Arial" w:cs="Arial"/>
          <w:b/>
        </w:rPr>
        <w:tab/>
      </w:r>
      <w:r w:rsidRPr="00B63517">
        <w:rPr>
          <w:rFonts w:ascii="Arial" w:hAnsi="Arial" w:cs="Arial"/>
          <w:noProof/>
        </w:rPr>
        <w:t>gerenciasogos@une.net.co</w:t>
      </w:r>
    </w:p>
    <w:p w:rsidR="004E3310" w:rsidRPr="00B63517" w:rsidRDefault="004E3310" w:rsidP="00317D38">
      <w:pPr>
        <w:suppressAutoHyphens/>
        <w:ind w:left="708"/>
        <w:jc w:val="both"/>
        <w:rPr>
          <w:rFonts w:ascii="Arial" w:hAnsi="Arial" w:cs="Arial"/>
        </w:rPr>
      </w:pPr>
      <w:r w:rsidRPr="00B63517">
        <w:rPr>
          <w:rFonts w:ascii="Arial" w:hAnsi="Arial" w:cs="Arial"/>
          <w:b/>
        </w:rPr>
        <w:t>Ciudad:</w:t>
      </w:r>
      <w:r w:rsidRPr="00B63517">
        <w:rPr>
          <w:rFonts w:ascii="Arial" w:hAnsi="Arial" w:cs="Arial"/>
          <w:b/>
        </w:rPr>
        <w:tab/>
      </w:r>
      <w:r w:rsidRPr="00B63517">
        <w:rPr>
          <w:rFonts w:ascii="Arial" w:hAnsi="Arial" w:cs="Arial"/>
          <w:b/>
        </w:rPr>
        <w:tab/>
      </w:r>
      <w:r w:rsidRPr="00B63517">
        <w:rPr>
          <w:rFonts w:ascii="Arial" w:hAnsi="Arial" w:cs="Arial"/>
          <w:noProof/>
        </w:rPr>
        <w:t>Medellín – Antioquia</w:t>
      </w:r>
    </w:p>
    <w:p w:rsidR="004E3310" w:rsidRPr="00B63517" w:rsidRDefault="004E3310" w:rsidP="00317D38">
      <w:pPr>
        <w:suppressAutoHyphens/>
        <w:ind w:left="708"/>
        <w:jc w:val="both"/>
        <w:rPr>
          <w:rFonts w:ascii="Arial" w:hAnsi="Arial" w:cs="Arial"/>
        </w:rPr>
      </w:pPr>
      <w:r w:rsidRPr="00B63517">
        <w:rPr>
          <w:rFonts w:ascii="Arial" w:hAnsi="Arial" w:cs="Arial"/>
          <w:b/>
        </w:rPr>
        <w:t>Representante Legal:</w:t>
      </w:r>
      <w:r w:rsidRPr="00B63517">
        <w:rPr>
          <w:rFonts w:ascii="Arial" w:hAnsi="Arial" w:cs="Arial"/>
        </w:rPr>
        <w:tab/>
      </w:r>
      <w:r w:rsidRPr="00B63517">
        <w:rPr>
          <w:rFonts w:ascii="Arial" w:hAnsi="Arial" w:cs="Arial"/>
          <w:noProof/>
        </w:rPr>
        <w:t>MARTHA ISABEL RESTREPO JARAMILLO</w:t>
      </w:r>
    </w:p>
    <w:p w:rsidR="004E3310" w:rsidRPr="00B63517" w:rsidRDefault="004E3310" w:rsidP="00317D38">
      <w:pPr>
        <w:suppressAutoHyphens/>
        <w:ind w:left="708"/>
        <w:jc w:val="both"/>
        <w:rPr>
          <w:rFonts w:ascii="Arial" w:hAnsi="Arial" w:cs="Arial"/>
        </w:rPr>
      </w:pPr>
      <w:r w:rsidRPr="00B63517">
        <w:rPr>
          <w:rFonts w:ascii="Arial" w:hAnsi="Arial" w:cs="Arial"/>
          <w:b/>
        </w:rPr>
        <w:t>C.C.:</w:t>
      </w:r>
      <w:r w:rsidRPr="00B63517">
        <w:rPr>
          <w:rFonts w:ascii="Arial" w:hAnsi="Arial" w:cs="Arial"/>
          <w:b/>
        </w:rPr>
        <w:tab/>
      </w:r>
      <w:r w:rsidRPr="00B63517">
        <w:rPr>
          <w:rFonts w:ascii="Arial" w:hAnsi="Arial" w:cs="Arial"/>
        </w:rPr>
        <w:tab/>
      </w:r>
      <w:r w:rsidRPr="00B63517">
        <w:rPr>
          <w:rFonts w:ascii="Arial" w:hAnsi="Arial" w:cs="Arial"/>
        </w:rPr>
        <w:tab/>
      </w:r>
      <w:r w:rsidRPr="00B63517">
        <w:rPr>
          <w:rFonts w:ascii="Arial" w:hAnsi="Arial" w:cs="Arial"/>
          <w:noProof/>
        </w:rPr>
        <w:t>43,580,151</w:t>
      </w:r>
      <w:r w:rsidRPr="00B63517">
        <w:rPr>
          <w:rFonts w:ascii="Arial" w:hAnsi="Arial" w:cs="Arial"/>
        </w:rPr>
        <w:t xml:space="preserve"> de </w:t>
      </w:r>
      <w:r w:rsidRPr="00B63517">
        <w:rPr>
          <w:rFonts w:ascii="Arial" w:hAnsi="Arial" w:cs="Arial"/>
          <w:noProof/>
        </w:rPr>
        <w:t>Medellín – Antioquia</w:t>
      </w:r>
      <w:r w:rsidRPr="00B63517">
        <w:rPr>
          <w:rFonts w:ascii="Arial" w:hAnsi="Arial" w:cs="Arial"/>
        </w:rPr>
        <w:t>.</w:t>
      </w: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jc w:val="both"/>
        <w:rPr>
          <w:rFonts w:ascii="Arial" w:hAnsi="Arial" w:cs="Arial"/>
        </w:rPr>
      </w:pPr>
      <w:r w:rsidRPr="00B63517">
        <w:rPr>
          <w:rFonts w:ascii="Arial" w:hAnsi="Arial" w:cs="Arial"/>
          <w:b/>
          <w:bCs/>
        </w:rPr>
        <w:t>ARTÍCULO 2º:</w:t>
      </w:r>
      <w:r w:rsidRPr="00B63517">
        <w:rPr>
          <w:rFonts w:ascii="Arial" w:hAnsi="Arial" w:cs="Arial"/>
          <w:bCs/>
        </w:rPr>
        <w:t xml:space="preserve"> A</w:t>
      </w:r>
      <w:r w:rsidRPr="00B63517">
        <w:rPr>
          <w:rFonts w:ascii="Arial" w:hAnsi="Arial" w:cs="Arial"/>
        </w:rPr>
        <w:t xml:space="preserve">djudicar el proceso de contratación </w:t>
      </w:r>
      <w:r w:rsidRPr="00B63517">
        <w:rPr>
          <w:rFonts w:ascii="Arial" w:hAnsi="Arial" w:cs="Arial"/>
          <w:lang w:val="es-CO"/>
        </w:rPr>
        <w:t xml:space="preserve">PN SECSA </w:t>
      </w:r>
      <w:r w:rsidRPr="00B63517">
        <w:rPr>
          <w:rFonts w:ascii="Arial" w:hAnsi="Arial" w:cs="Arial"/>
          <w:noProof/>
          <w:lang w:val="es-CO"/>
        </w:rPr>
        <w:t>SA PSS</w:t>
      </w:r>
      <w:r w:rsidRPr="00B63517">
        <w:rPr>
          <w:rFonts w:ascii="Arial" w:hAnsi="Arial" w:cs="Arial"/>
          <w:lang w:val="es-CO"/>
        </w:rPr>
        <w:t xml:space="preserve"> </w:t>
      </w:r>
      <w:r w:rsidRPr="00B63517">
        <w:rPr>
          <w:rFonts w:ascii="Arial" w:hAnsi="Arial" w:cs="Arial"/>
          <w:noProof/>
          <w:lang w:val="es-CO"/>
        </w:rPr>
        <w:t>248</w:t>
      </w:r>
      <w:r w:rsidRPr="00B63517">
        <w:rPr>
          <w:rFonts w:ascii="Arial" w:hAnsi="Arial" w:cs="Arial"/>
          <w:lang w:val="es-CO"/>
        </w:rPr>
        <w:t>-2018</w:t>
      </w:r>
      <w:r w:rsidRPr="00B63517">
        <w:rPr>
          <w:rFonts w:ascii="Arial" w:hAnsi="Arial" w:cs="Arial"/>
        </w:rPr>
        <w:t xml:space="preserve"> por valor de </w:t>
      </w:r>
      <w:r w:rsidRPr="00B63517">
        <w:rPr>
          <w:rFonts w:ascii="Arial" w:hAnsi="Arial" w:cs="Arial"/>
          <w:noProof/>
        </w:rPr>
        <w:t>TRESCIENTOS SETENTA Y OCHO MILLONES  PESOS MONEDA LEGAL</w:t>
      </w:r>
      <w:r w:rsidRPr="00B63517">
        <w:rPr>
          <w:rFonts w:ascii="Arial" w:hAnsi="Arial" w:cs="Arial"/>
        </w:rPr>
        <w:t xml:space="preserve"> (</w:t>
      </w:r>
      <w:r w:rsidRPr="00B63517">
        <w:rPr>
          <w:rFonts w:ascii="Arial" w:hAnsi="Arial" w:cs="Arial"/>
          <w:noProof/>
        </w:rPr>
        <w:t>$378,000,000.00), distribuidos de la siguiente manera: $94,500,000.00 correspondiente a la vigencia presupuestal 2018 y $283,500,000.00 correspondiente a la vigencia presupuestal 2019</w:t>
      </w:r>
      <w:r w:rsidRPr="00B63517">
        <w:rPr>
          <w:rFonts w:ascii="Arial" w:hAnsi="Arial" w:cs="Arial"/>
        </w:rPr>
        <w:t xml:space="preserve">, a la entidad </w:t>
      </w:r>
      <w:r w:rsidRPr="00B63517">
        <w:rPr>
          <w:rFonts w:ascii="Arial" w:hAnsi="Arial" w:cs="Arial"/>
          <w:noProof/>
        </w:rPr>
        <w:t>SINDICATO NACIONAL DE GINECOLOGÍA Y OBSTETRICIA - SOGOS</w:t>
      </w:r>
      <w:r w:rsidRPr="00B63517">
        <w:rPr>
          <w:rFonts w:ascii="Arial" w:hAnsi="Arial" w:cs="Arial"/>
        </w:rPr>
        <w:t xml:space="preserve">, con NIT. </w:t>
      </w:r>
      <w:r w:rsidRPr="00B63517">
        <w:rPr>
          <w:rFonts w:ascii="Arial" w:hAnsi="Arial" w:cs="Arial"/>
          <w:noProof/>
        </w:rPr>
        <w:t>900450676</w:t>
      </w:r>
      <w:r w:rsidRPr="00B63517">
        <w:rPr>
          <w:rFonts w:ascii="Arial" w:hAnsi="Arial" w:cs="Arial"/>
        </w:rPr>
        <w:t>, ya que de acuerdo a la oferta presentada cumple con los requisitos exigidos por la Seccional Sanidad Antioquia en el pliego de condiciones.</w:t>
      </w:r>
    </w:p>
    <w:p w:rsidR="004E3310" w:rsidRPr="00B63517" w:rsidRDefault="004E3310" w:rsidP="0019798A">
      <w:pPr>
        <w:widowControl w:val="0"/>
        <w:autoSpaceDE w:val="0"/>
        <w:autoSpaceDN w:val="0"/>
        <w:adjustRightInd w:val="0"/>
        <w:spacing w:line="240" w:lineRule="atLeast"/>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p>
    <w:tbl>
      <w:tblPr>
        <w:tblW w:w="8272" w:type="dxa"/>
        <w:jc w:val="center"/>
        <w:tblInd w:w="-487" w:type="dxa"/>
        <w:tblCellMar>
          <w:left w:w="70" w:type="dxa"/>
          <w:right w:w="70" w:type="dxa"/>
        </w:tblCellMar>
        <w:tblLook w:val="04A0" w:firstRow="1" w:lastRow="0" w:firstColumn="1" w:lastColumn="0" w:noHBand="0" w:noVBand="1"/>
      </w:tblPr>
      <w:tblGrid>
        <w:gridCol w:w="2009"/>
        <w:gridCol w:w="3213"/>
        <w:gridCol w:w="978"/>
        <w:gridCol w:w="2072"/>
      </w:tblGrid>
      <w:tr w:rsidR="0019798A" w:rsidRPr="00B63517" w:rsidTr="00C12E14">
        <w:trPr>
          <w:trHeight w:val="277"/>
          <w:jc w:val="center"/>
        </w:trPr>
        <w:tc>
          <w:tcPr>
            <w:tcW w:w="20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798A" w:rsidRPr="00B63517" w:rsidRDefault="0019798A" w:rsidP="00C12E14">
            <w:pPr>
              <w:jc w:val="center"/>
              <w:rPr>
                <w:rFonts w:ascii="Arial" w:hAnsi="Arial" w:cs="Arial"/>
                <w:b/>
                <w:bCs/>
              </w:rPr>
            </w:pPr>
            <w:r w:rsidRPr="00B63517">
              <w:rPr>
                <w:rFonts w:ascii="Arial" w:hAnsi="Arial" w:cs="Arial"/>
                <w:b/>
                <w:bCs/>
              </w:rPr>
              <w:t>GRUPO / ITEM</w:t>
            </w:r>
          </w:p>
        </w:tc>
        <w:tc>
          <w:tcPr>
            <w:tcW w:w="32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798A" w:rsidRPr="00B63517" w:rsidRDefault="0019798A" w:rsidP="00C12E14">
            <w:pPr>
              <w:jc w:val="center"/>
              <w:rPr>
                <w:rFonts w:ascii="Arial" w:hAnsi="Arial" w:cs="Arial"/>
                <w:b/>
                <w:bCs/>
              </w:rPr>
            </w:pPr>
            <w:r w:rsidRPr="00B63517">
              <w:rPr>
                <w:rFonts w:ascii="Arial" w:hAnsi="Arial" w:cs="Arial"/>
                <w:b/>
                <w:bCs/>
              </w:rPr>
              <w:t>ELEMENTO</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798A" w:rsidRPr="00B63517" w:rsidRDefault="0019798A" w:rsidP="00C12E14">
            <w:pPr>
              <w:jc w:val="center"/>
              <w:rPr>
                <w:rFonts w:ascii="Arial" w:hAnsi="Arial" w:cs="Arial"/>
                <w:b/>
                <w:bCs/>
              </w:rPr>
            </w:pPr>
            <w:r w:rsidRPr="00B63517">
              <w:rPr>
                <w:rFonts w:ascii="Arial" w:hAnsi="Arial" w:cs="Arial"/>
                <w:b/>
                <w:bCs/>
              </w:rPr>
              <w:t>U.M.</w:t>
            </w:r>
          </w:p>
        </w:tc>
        <w:tc>
          <w:tcPr>
            <w:tcW w:w="2072" w:type="dxa"/>
            <w:tcBorders>
              <w:top w:val="single" w:sz="4" w:space="0" w:color="auto"/>
              <w:left w:val="nil"/>
              <w:bottom w:val="single" w:sz="4" w:space="0" w:color="auto"/>
              <w:right w:val="single" w:sz="4" w:space="0" w:color="auto"/>
            </w:tcBorders>
            <w:shd w:val="clear" w:color="auto" w:fill="auto"/>
            <w:noWrap/>
            <w:vAlign w:val="bottom"/>
            <w:hideMark/>
          </w:tcPr>
          <w:p w:rsidR="0019798A" w:rsidRPr="00B63517" w:rsidRDefault="0019798A" w:rsidP="00C12E14">
            <w:pPr>
              <w:jc w:val="center"/>
              <w:rPr>
                <w:rFonts w:ascii="Arial" w:hAnsi="Arial" w:cs="Arial"/>
                <w:b/>
                <w:bCs/>
              </w:rPr>
            </w:pPr>
            <w:r w:rsidRPr="00B63517">
              <w:rPr>
                <w:rFonts w:ascii="Arial" w:hAnsi="Arial" w:cs="Arial"/>
                <w:b/>
                <w:bCs/>
              </w:rPr>
              <w:t> </w:t>
            </w:r>
          </w:p>
        </w:tc>
      </w:tr>
      <w:tr w:rsidR="0019798A" w:rsidRPr="00B63517" w:rsidTr="00C12E14">
        <w:trPr>
          <w:trHeight w:val="844"/>
          <w:jc w:val="center"/>
        </w:trPr>
        <w:tc>
          <w:tcPr>
            <w:tcW w:w="2009" w:type="dxa"/>
            <w:vMerge/>
            <w:tcBorders>
              <w:top w:val="single" w:sz="4" w:space="0" w:color="auto"/>
              <w:left w:val="single" w:sz="4" w:space="0" w:color="auto"/>
              <w:bottom w:val="single" w:sz="4" w:space="0" w:color="auto"/>
              <w:right w:val="single" w:sz="4" w:space="0" w:color="auto"/>
            </w:tcBorders>
            <w:vAlign w:val="center"/>
            <w:hideMark/>
          </w:tcPr>
          <w:p w:rsidR="0019798A" w:rsidRPr="00B63517" w:rsidRDefault="0019798A" w:rsidP="00C12E14">
            <w:pPr>
              <w:rPr>
                <w:rFonts w:ascii="Arial" w:hAnsi="Arial" w:cs="Arial"/>
                <w:b/>
                <w:bCs/>
              </w:rPr>
            </w:pPr>
          </w:p>
        </w:tc>
        <w:tc>
          <w:tcPr>
            <w:tcW w:w="3213" w:type="dxa"/>
            <w:vMerge/>
            <w:tcBorders>
              <w:top w:val="single" w:sz="4" w:space="0" w:color="auto"/>
              <w:left w:val="single" w:sz="4" w:space="0" w:color="auto"/>
              <w:bottom w:val="single" w:sz="4" w:space="0" w:color="auto"/>
              <w:right w:val="single" w:sz="4" w:space="0" w:color="auto"/>
            </w:tcBorders>
            <w:vAlign w:val="center"/>
            <w:hideMark/>
          </w:tcPr>
          <w:p w:rsidR="0019798A" w:rsidRPr="00B63517" w:rsidRDefault="0019798A" w:rsidP="00C12E14">
            <w:pPr>
              <w:rPr>
                <w:rFonts w:ascii="Arial" w:hAnsi="Arial" w:cs="Arial"/>
                <w:b/>
                <w:bCs/>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rsidR="0019798A" w:rsidRPr="00B63517" w:rsidRDefault="0019798A" w:rsidP="00C12E14">
            <w:pPr>
              <w:rPr>
                <w:rFonts w:ascii="Arial" w:hAnsi="Arial" w:cs="Arial"/>
                <w:b/>
                <w:bCs/>
              </w:rPr>
            </w:pPr>
          </w:p>
        </w:tc>
        <w:tc>
          <w:tcPr>
            <w:tcW w:w="2072" w:type="dxa"/>
            <w:vMerge w:val="restart"/>
            <w:tcBorders>
              <w:top w:val="nil"/>
              <w:left w:val="single" w:sz="4" w:space="0" w:color="auto"/>
              <w:bottom w:val="single" w:sz="4" w:space="0" w:color="auto"/>
              <w:right w:val="single" w:sz="4" w:space="0" w:color="auto"/>
            </w:tcBorders>
            <w:shd w:val="clear" w:color="auto" w:fill="auto"/>
            <w:vAlign w:val="center"/>
            <w:hideMark/>
          </w:tcPr>
          <w:p w:rsidR="0019798A" w:rsidRPr="00B63517" w:rsidRDefault="0019798A" w:rsidP="00C12E14">
            <w:pPr>
              <w:jc w:val="center"/>
              <w:rPr>
                <w:rFonts w:ascii="Arial" w:hAnsi="Arial" w:cs="Arial"/>
                <w:b/>
                <w:bCs/>
              </w:rPr>
            </w:pPr>
            <w:r w:rsidRPr="00B63517">
              <w:rPr>
                <w:rFonts w:ascii="Arial" w:hAnsi="Arial" w:cs="Arial"/>
                <w:b/>
                <w:bCs/>
              </w:rPr>
              <w:t xml:space="preserve"> VALOR OFERTADO</w:t>
            </w:r>
          </w:p>
        </w:tc>
      </w:tr>
      <w:tr w:rsidR="0019798A" w:rsidRPr="00B63517" w:rsidTr="00C12E14">
        <w:trPr>
          <w:trHeight w:val="230"/>
          <w:jc w:val="center"/>
        </w:trPr>
        <w:tc>
          <w:tcPr>
            <w:tcW w:w="2009" w:type="dxa"/>
            <w:vMerge/>
            <w:tcBorders>
              <w:top w:val="single" w:sz="4" w:space="0" w:color="auto"/>
              <w:left w:val="single" w:sz="4" w:space="0" w:color="auto"/>
              <w:bottom w:val="single" w:sz="4" w:space="0" w:color="auto"/>
              <w:right w:val="single" w:sz="4" w:space="0" w:color="auto"/>
            </w:tcBorders>
            <w:vAlign w:val="center"/>
            <w:hideMark/>
          </w:tcPr>
          <w:p w:rsidR="0019798A" w:rsidRPr="00B63517" w:rsidRDefault="0019798A" w:rsidP="00C12E14">
            <w:pPr>
              <w:rPr>
                <w:rFonts w:ascii="Arial" w:hAnsi="Arial" w:cs="Arial"/>
                <w:b/>
                <w:bCs/>
              </w:rPr>
            </w:pPr>
          </w:p>
        </w:tc>
        <w:tc>
          <w:tcPr>
            <w:tcW w:w="3213" w:type="dxa"/>
            <w:vMerge/>
            <w:tcBorders>
              <w:top w:val="single" w:sz="4" w:space="0" w:color="auto"/>
              <w:left w:val="single" w:sz="4" w:space="0" w:color="auto"/>
              <w:bottom w:val="single" w:sz="4" w:space="0" w:color="auto"/>
              <w:right w:val="single" w:sz="4" w:space="0" w:color="auto"/>
            </w:tcBorders>
            <w:vAlign w:val="center"/>
            <w:hideMark/>
          </w:tcPr>
          <w:p w:rsidR="0019798A" w:rsidRPr="00B63517" w:rsidRDefault="0019798A" w:rsidP="00C12E14">
            <w:pPr>
              <w:rPr>
                <w:rFonts w:ascii="Arial" w:hAnsi="Arial" w:cs="Arial"/>
                <w:b/>
                <w:bCs/>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rsidR="0019798A" w:rsidRPr="00B63517" w:rsidRDefault="0019798A" w:rsidP="00C12E14">
            <w:pPr>
              <w:rPr>
                <w:rFonts w:ascii="Arial" w:hAnsi="Arial" w:cs="Arial"/>
                <w:b/>
                <w:bCs/>
              </w:rPr>
            </w:pPr>
          </w:p>
        </w:tc>
        <w:tc>
          <w:tcPr>
            <w:tcW w:w="2072" w:type="dxa"/>
            <w:vMerge/>
            <w:tcBorders>
              <w:top w:val="nil"/>
              <w:left w:val="single" w:sz="4" w:space="0" w:color="auto"/>
              <w:bottom w:val="single" w:sz="4" w:space="0" w:color="auto"/>
              <w:right w:val="single" w:sz="4" w:space="0" w:color="auto"/>
            </w:tcBorders>
            <w:vAlign w:val="center"/>
            <w:hideMark/>
          </w:tcPr>
          <w:p w:rsidR="0019798A" w:rsidRPr="00B63517" w:rsidRDefault="0019798A" w:rsidP="00C12E14">
            <w:pPr>
              <w:rPr>
                <w:rFonts w:ascii="Arial" w:hAnsi="Arial" w:cs="Arial"/>
                <w:b/>
                <w:bCs/>
              </w:rPr>
            </w:pPr>
          </w:p>
        </w:tc>
      </w:tr>
      <w:tr w:rsidR="00B63517" w:rsidRPr="00B63517" w:rsidTr="00C12E14">
        <w:trPr>
          <w:trHeight w:val="224"/>
          <w:jc w:val="center"/>
        </w:trPr>
        <w:tc>
          <w:tcPr>
            <w:tcW w:w="2009" w:type="dxa"/>
            <w:tcBorders>
              <w:top w:val="nil"/>
              <w:left w:val="single" w:sz="4" w:space="0" w:color="auto"/>
              <w:bottom w:val="single" w:sz="4" w:space="0" w:color="auto"/>
              <w:right w:val="single" w:sz="4" w:space="0" w:color="auto"/>
            </w:tcBorders>
            <w:shd w:val="clear" w:color="auto" w:fill="auto"/>
            <w:noWrap/>
            <w:vAlign w:val="center"/>
            <w:hideMark/>
          </w:tcPr>
          <w:p w:rsidR="0019798A" w:rsidRPr="00B63517" w:rsidRDefault="0019798A" w:rsidP="00C12E14">
            <w:pPr>
              <w:jc w:val="center"/>
              <w:rPr>
                <w:rFonts w:ascii="Arial" w:hAnsi="Arial" w:cs="Arial"/>
              </w:rPr>
            </w:pPr>
            <w:r w:rsidRPr="00B63517">
              <w:rPr>
                <w:rFonts w:ascii="Arial" w:hAnsi="Arial" w:cs="Arial"/>
              </w:rPr>
              <w:t>1</w:t>
            </w:r>
          </w:p>
        </w:tc>
        <w:tc>
          <w:tcPr>
            <w:tcW w:w="3213" w:type="dxa"/>
            <w:tcBorders>
              <w:top w:val="nil"/>
              <w:left w:val="nil"/>
              <w:bottom w:val="single" w:sz="4" w:space="0" w:color="auto"/>
              <w:right w:val="single" w:sz="4" w:space="0" w:color="auto"/>
            </w:tcBorders>
            <w:shd w:val="clear" w:color="auto" w:fill="auto"/>
            <w:noWrap/>
            <w:vAlign w:val="bottom"/>
            <w:hideMark/>
          </w:tcPr>
          <w:p w:rsidR="0019798A" w:rsidRPr="00B63517" w:rsidRDefault="0019798A" w:rsidP="00C12E14">
            <w:pPr>
              <w:rPr>
                <w:rFonts w:ascii="Arial" w:hAnsi="Arial" w:cs="Arial"/>
              </w:rPr>
            </w:pPr>
            <w:r w:rsidRPr="00B63517">
              <w:rPr>
                <w:rFonts w:ascii="Arial" w:hAnsi="Arial" w:cs="Arial"/>
              </w:rPr>
              <w:t>MEDICO GINECO-OBSTETRA</w:t>
            </w:r>
          </w:p>
        </w:tc>
        <w:tc>
          <w:tcPr>
            <w:tcW w:w="978" w:type="dxa"/>
            <w:tcBorders>
              <w:top w:val="nil"/>
              <w:left w:val="nil"/>
              <w:bottom w:val="single" w:sz="4" w:space="0" w:color="auto"/>
              <w:right w:val="single" w:sz="4" w:space="0" w:color="auto"/>
            </w:tcBorders>
            <w:shd w:val="clear" w:color="auto" w:fill="auto"/>
            <w:vAlign w:val="center"/>
            <w:hideMark/>
          </w:tcPr>
          <w:p w:rsidR="0019798A" w:rsidRPr="00B63517" w:rsidRDefault="0019798A" w:rsidP="00C12E14">
            <w:pPr>
              <w:jc w:val="center"/>
              <w:rPr>
                <w:rFonts w:ascii="Arial" w:hAnsi="Arial" w:cs="Arial"/>
              </w:rPr>
            </w:pPr>
            <w:r w:rsidRPr="00B63517">
              <w:rPr>
                <w:rFonts w:ascii="Arial" w:hAnsi="Arial" w:cs="Arial"/>
              </w:rPr>
              <w:t>HORA</w:t>
            </w:r>
          </w:p>
        </w:tc>
        <w:tc>
          <w:tcPr>
            <w:tcW w:w="2072" w:type="dxa"/>
            <w:tcBorders>
              <w:top w:val="nil"/>
              <w:left w:val="nil"/>
              <w:bottom w:val="single" w:sz="4" w:space="0" w:color="auto"/>
              <w:right w:val="single" w:sz="4" w:space="0" w:color="auto"/>
            </w:tcBorders>
            <w:shd w:val="clear" w:color="auto" w:fill="auto"/>
            <w:noWrap/>
            <w:vAlign w:val="center"/>
            <w:hideMark/>
          </w:tcPr>
          <w:p w:rsidR="0019798A" w:rsidRPr="00B63517" w:rsidRDefault="0019798A" w:rsidP="00C12E14">
            <w:pPr>
              <w:rPr>
                <w:rFonts w:ascii="Arial" w:hAnsi="Arial" w:cs="Arial"/>
              </w:rPr>
            </w:pPr>
            <w:r w:rsidRPr="00B63517">
              <w:rPr>
                <w:rFonts w:ascii="Arial" w:hAnsi="Arial" w:cs="Arial"/>
              </w:rPr>
              <w:t xml:space="preserve">          $71.263</w:t>
            </w:r>
          </w:p>
        </w:tc>
      </w:tr>
    </w:tbl>
    <w:p w:rsidR="004E3310" w:rsidRPr="00B63517" w:rsidRDefault="004E3310" w:rsidP="00317D38">
      <w:pPr>
        <w:widowControl w:val="0"/>
        <w:autoSpaceDE w:val="0"/>
        <w:autoSpaceDN w:val="0"/>
        <w:adjustRightInd w:val="0"/>
        <w:spacing w:line="240" w:lineRule="atLeast"/>
        <w:jc w:val="both"/>
        <w:rPr>
          <w:rFonts w:ascii="Arial" w:hAnsi="Arial" w:cs="Arial"/>
          <w:bCs/>
        </w:rPr>
      </w:pPr>
    </w:p>
    <w:tbl>
      <w:tblPr>
        <w:tblW w:w="485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4"/>
        <w:gridCol w:w="4801"/>
        <w:gridCol w:w="1925"/>
      </w:tblGrid>
      <w:tr w:rsidR="00B63517" w:rsidRPr="00B63517" w:rsidTr="0019798A">
        <w:tc>
          <w:tcPr>
            <w:tcW w:w="1174"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b/>
                <w:lang w:val="es-CO"/>
              </w:rPr>
            </w:pPr>
          </w:p>
        </w:tc>
        <w:tc>
          <w:tcPr>
            <w:tcW w:w="2731"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b/>
                <w:lang w:val="es-CO"/>
              </w:rPr>
            </w:pPr>
            <w:r w:rsidRPr="00B63517">
              <w:rPr>
                <w:rFonts w:ascii="Arial" w:eastAsia="Calibri" w:hAnsi="Arial" w:cs="Arial"/>
                <w:b/>
                <w:lang w:val="es-CO"/>
              </w:rPr>
              <w:t xml:space="preserve">PROCEDEMIENTOS OFRECIDOS </w:t>
            </w:r>
          </w:p>
        </w:tc>
        <w:tc>
          <w:tcPr>
            <w:tcW w:w="1095"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b/>
                <w:lang w:val="es-CO"/>
              </w:rPr>
            </w:pPr>
            <w:r w:rsidRPr="00B63517">
              <w:rPr>
                <w:rFonts w:ascii="Arial" w:eastAsia="Calibri" w:hAnsi="Arial" w:cs="Arial"/>
                <w:b/>
                <w:lang w:val="es-CO"/>
              </w:rPr>
              <w:t>VALOR</w:t>
            </w:r>
          </w:p>
        </w:tc>
      </w:tr>
      <w:tr w:rsidR="00B63517" w:rsidRPr="00B63517" w:rsidTr="0019798A">
        <w:tc>
          <w:tcPr>
            <w:tcW w:w="1174"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2</w:t>
            </w:r>
          </w:p>
        </w:tc>
        <w:tc>
          <w:tcPr>
            <w:tcW w:w="2731"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Ultrasonografía Obstétrica Transabdominal</w:t>
            </w:r>
          </w:p>
        </w:tc>
        <w:tc>
          <w:tcPr>
            <w:tcW w:w="1095"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21.800</w:t>
            </w:r>
          </w:p>
        </w:tc>
      </w:tr>
      <w:tr w:rsidR="00B63517" w:rsidRPr="00B63517" w:rsidTr="0019798A">
        <w:tc>
          <w:tcPr>
            <w:tcW w:w="1174"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3</w:t>
            </w:r>
          </w:p>
        </w:tc>
        <w:tc>
          <w:tcPr>
            <w:tcW w:w="2731"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Ultrasonografía Obstétrica Transvaginal</w:t>
            </w:r>
          </w:p>
        </w:tc>
        <w:tc>
          <w:tcPr>
            <w:tcW w:w="1095"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34.000</w:t>
            </w:r>
          </w:p>
        </w:tc>
      </w:tr>
      <w:tr w:rsidR="00B63517" w:rsidRPr="00B63517" w:rsidTr="0019798A">
        <w:tc>
          <w:tcPr>
            <w:tcW w:w="1174"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4</w:t>
            </w:r>
          </w:p>
        </w:tc>
        <w:tc>
          <w:tcPr>
            <w:tcW w:w="2731"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Ultrasonografía Obstétrica con perfil Biofísico</w:t>
            </w:r>
          </w:p>
        </w:tc>
        <w:tc>
          <w:tcPr>
            <w:tcW w:w="1095"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33.400</w:t>
            </w:r>
          </w:p>
        </w:tc>
      </w:tr>
      <w:tr w:rsidR="00B63517" w:rsidRPr="00B63517" w:rsidTr="0019798A">
        <w:tc>
          <w:tcPr>
            <w:tcW w:w="1174"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5</w:t>
            </w:r>
          </w:p>
        </w:tc>
        <w:tc>
          <w:tcPr>
            <w:tcW w:w="2731"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Ultrasonografía pélvica Ginecológica</w:t>
            </w:r>
          </w:p>
        </w:tc>
        <w:tc>
          <w:tcPr>
            <w:tcW w:w="1095"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26.560</w:t>
            </w:r>
          </w:p>
        </w:tc>
      </w:tr>
      <w:tr w:rsidR="00B63517" w:rsidRPr="00B63517" w:rsidTr="0019798A">
        <w:tc>
          <w:tcPr>
            <w:tcW w:w="1174"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6</w:t>
            </w:r>
          </w:p>
        </w:tc>
        <w:tc>
          <w:tcPr>
            <w:tcW w:w="2731"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Ultrasonografía Transvaginal</w:t>
            </w:r>
          </w:p>
        </w:tc>
        <w:tc>
          <w:tcPr>
            <w:tcW w:w="1095"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33.000</w:t>
            </w:r>
          </w:p>
        </w:tc>
      </w:tr>
      <w:tr w:rsidR="00B63517" w:rsidRPr="00B63517" w:rsidTr="0019798A">
        <w:tc>
          <w:tcPr>
            <w:tcW w:w="1174"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7</w:t>
            </w:r>
          </w:p>
        </w:tc>
        <w:tc>
          <w:tcPr>
            <w:tcW w:w="2731"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Doppler Obstétrico con evaluación de circulación placentaria</w:t>
            </w:r>
          </w:p>
        </w:tc>
        <w:tc>
          <w:tcPr>
            <w:tcW w:w="1095"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67.000</w:t>
            </w:r>
          </w:p>
        </w:tc>
      </w:tr>
      <w:tr w:rsidR="00B63517" w:rsidRPr="00B63517" w:rsidTr="0019798A">
        <w:tc>
          <w:tcPr>
            <w:tcW w:w="1174"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8</w:t>
            </w:r>
          </w:p>
        </w:tc>
        <w:tc>
          <w:tcPr>
            <w:tcW w:w="2731"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Detalle anatómico (III nivel)</w:t>
            </w:r>
          </w:p>
        </w:tc>
        <w:tc>
          <w:tcPr>
            <w:tcW w:w="1095" w:type="pct"/>
            <w:shd w:val="clear" w:color="auto" w:fill="auto"/>
            <w:vAlign w:val="center"/>
          </w:tcPr>
          <w:p w:rsidR="0019798A" w:rsidRPr="00B63517" w:rsidRDefault="0019798A" w:rsidP="0019798A">
            <w:pPr>
              <w:pStyle w:val="Textoindependiente2"/>
              <w:spacing w:after="0" w:line="240" w:lineRule="auto"/>
              <w:jc w:val="center"/>
              <w:rPr>
                <w:rFonts w:ascii="Arial" w:eastAsia="Calibri" w:hAnsi="Arial" w:cs="Arial"/>
                <w:lang w:val="es-CO"/>
              </w:rPr>
            </w:pPr>
            <w:r w:rsidRPr="00B63517">
              <w:rPr>
                <w:rFonts w:ascii="Arial" w:eastAsia="Calibri" w:hAnsi="Arial" w:cs="Arial"/>
                <w:lang w:val="es-CO"/>
              </w:rPr>
              <w:t>87.550</w:t>
            </w:r>
          </w:p>
        </w:tc>
      </w:tr>
    </w:tbl>
    <w:p w:rsidR="0019798A" w:rsidRPr="00B63517" w:rsidRDefault="0019798A"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r w:rsidRPr="00B63517">
        <w:rPr>
          <w:rFonts w:ascii="Arial" w:hAnsi="Arial" w:cs="Arial"/>
          <w:b/>
          <w:bCs/>
        </w:rPr>
        <w:t>ARTÍCULO 3º:</w:t>
      </w:r>
      <w:r w:rsidRPr="00B63517">
        <w:rPr>
          <w:rFonts w:ascii="Arial" w:hAnsi="Arial" w:cs="Arial"/>
          <w:bCs/>
        </w:rPr>
        <w:t xml:space="preserve"> Adjudicar por un plazo de ejecución del contrato </w:t>
      </w:r>
      <w:r w:rsidRPr="00B63517">
        <w:rPr>
          <w:rFonts w:ascii="Arial" w:hAnsi="Arial" w:cs="Arial"/>
          <w:bCs/>
          <w:noProof/>
        </w:rPr>
        <w:t>Desde entrega de la carta de inicio de ejecución de contrato hasta el 15 de mayo de 2019 o hasta agotar el presupuesto asignado, lo que ocurra primero.</w:t>
      </w: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r w:rsidRPr="00B63517">
        <w:rPr>
          <w:rFonts w:ascii="Arial" w:hAnsi="Arial" w:cs="Arial"/>
          <w:b/>
          <w:bCs/>
        </w:rPr>
        <w:t>ARTICULO 4º:</w:t>
      </w:r>
      <w:r w:rsidRPr="00B63517">
        <w:t xml:space="preserve"> </w:t>
      </w:r>
      <w:r w:rsidRPr="00B63517">
        <w:rPr>
          <w:rFonts w:ascii="Arial" w:hAnsi="Arial" w:cs="Arial"/>
          <w:bCs/>
        </w:rPr>
        <w:t xml:space="preserve">Notificar por escrito </w:t>
      </w:r>
      <w:r w:rsidR="0019798A" w:rsidRPr="00B63517">
        <w:rPr>
          <w:rFonts w:ascii="Arial" w:hAnsi="Arial" w:cs="Arial"/>
          <w:bCs/>
        </w:rPr>
        <w:t>al contratista el cual se le</w:t>
      </w:r>
      <w:r w:rsidRPr="00B63517">
        <w:rPr>
          <w:rFonts w:ascii="Arial" w:hAnsi="Arial" w:cs="Arial"/>
          <w:bCs/>
        </w:rPr>
        <w:t xml:space="preserve"> adjudica el </w:t>
      </w:r>
      <w:r w:rsidR="00B63517" w:rsidRPr="00B63517">
        <w:rPr>
          <w:rFonts w:ascii="Arial" w:hAnsi="Arial" w:cs="Arial"/>
          <w:bCs/>
        </w:rPr>
        <w:t>contrato,</w:t>
      </w:r>
      <w:r w:rsidR="000961EE">
        <w:rPr>
          <w:rFonts w:ascii="Arial" w:hAnsi="Arial" w:cs="Arial"/>
          <w:bCs/>
        </w:rPr>
        <w:t xml:space="preserve"> </w:t>
      </w:r>
      <w:r w:rsidR="000961EE" w:rsidRPr="00B63517">
        <w:rPr>
          <w:rFonts w:ascii="Arial" w:hAnsi="Arial" w:cs="Arial"/>
          <w:bCs/>
        </w:rPr>
        <w:t>deberá</w:t>
      </w:r>
      <w:r w:rsidRPr="00B63517">
        <w:rPr>
          <w:rFonts w:ascii="Arial" w:hAnsi="Arial" w:cs="Arial"/>
          <w:bCs/>
        </w:rPr>
        <w:t xml:space="preserve"> constituir en debida forma y aportar al Grupo de contratos de la Seccional Sanidad Antioquia, dentro de los tres (3) días hábiles siguientes a la suscripción del contrato, la Garantía Única señalada en el pliego de condiciones</w:t>
      </w: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r w:rsidRPr="00B63517">
        <w:rPr>
          <w:rFonts w:ascii="Arial" w:hAnsi="Arial" w:cs="Arial"/>
          <w:b/>
          <w:bCs/>
        </w:rPr>
        <w:t>ARTICULO 5º:</w:t>
      </w:r>
      <w:r w:rsidRPr="00B63517">
        <w:rPr>
          <w:rFonts w:ascii="Arial" w:hAnsi="Arial" w:cs="Arial"/>
          <w:bCs/>
        </w:rPr>
        <w:t xml:space="preserve"> Publicar el presente acto administrativo en la página web de Colombia Compra Eficiente – Portal Único de Contratación Estatal –SECOP II, con el fin de enterar el contenido del mismo a los proponentes que participaron en el proceso y a las demás personas interesadas en el mismo, según lo establecido en el artículo 2.2.1.1.1.7.1 del Decreto 1082 de 2015.</w:t>
      </w: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r w:rsidRPr="00B63517">
        <w:rPr>
          <w:rFonts w:ascii="Arial" w:hAnsi="Arial" w:cs="Arial"/>
          <w:b/>
          <w:bCs/>
        </w:rPr>
        <w:t>ARTICULO 6º:</w:t>
      </w:r>
      <w:r w:rsidRPr="00B63517">
        <w:rPr>
          <w:rFonts w:ascii="Arial" w:hAnsi="Arial" w:cs="Arial"/>
          <w:bCs/>
        </w:rPr>
        <w:t xml:space="preserve"> Informar que los estudios previos y todos los documentos del proceso, reposarán </w:t>
      </w:r>
      <w:r w:rsidRPr="00B63517">
        <w:rPr>
          <w:rFonts w:ascii="Arial" w:hAnsi="Arial" w:cs="Arial"/>
          <w:bCs/>
        </w:rPr>
        <w:lastRenderedPageBreak/>
        <w:t>en la Oficina de Contratos de la Clínica de la Policía Regional Valle de Aburra, ubicada en la Carrera 43ª No. 48Csur 45 del municipio de Envigado – Antioquia, en la carpeta correspondiente al Proceso.</w:t>
      </w: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r w:rsidRPr="00B63517">
        <w:rPr>
          <w:rFonts w:ascii="Arial" w:hAnsi="Arial" w:cs="Arial"/>
          <w:b/>
          <w:bCs/>
        </w:rPr>
        <w:t>ARTICULO 7º:</w:t>
      </w:r>
      <w:r w:rsidRPr="00B63517">
        <w:rPr>
          <w:rFonts w:ascii="Arial" w:hAnsi="Arial" w:cs="Arial"/>
          <w:bCs/>
        </w:rPr>
        <w:t xml:space="preserve"> Designar como supervisor del proceso adjudicado, </w:t>
      </w:r>
      <w:r w:rsidR="00B63517" w:rsidRPr="00B63517">
        <w:rPr>
          <w:rFonts w:ascii="Arial" w:hAnsi="Arial" w:cs="Arial"/>
          <w:bCs/>
        </w:rPr>
        <w:t>la</w:t>
      </w:r>
      <w:r w:rsidRPr="00B63517">
        <w:rPr>
          <w:rFonts w:ascii="Arial" w:hAnsi="Arial" w:cs="Arial"/>
          <w:bCs/>
        </w:rPr>
        <w:t xml:space="preserve"> señor</w:t>
      </w:r>
      <w:r w:rsidR="00B63517" w:rsidRPr="00B63517">
        <w:rPr>
          <w:rFonts w:ascii="Arial" w:hAnsi="Arial" w:cs="Arial"/>
          <w:bCs/>
        </w:rPr>
        <w:t>a</w:t>
      </w:r>
      <w:r w:rsidRPr="00B63517">
        <w:rPr>
          <w:rFonts w:ascii="Arial" w:hAnsi="Arial" w:cs="Arial"/>
          <w:bCs/>
        </w:rPr>
        <w:t xml:space="preserve"> </w:t>
      </w:r>
      <w:r w:rsidRPr="00B63517">
        <w:rPr>
          <w:rFonts w:ascii="Arial" w:hAnsi="Arial" w:cs="Arial"/>
          <w:bCs/>
          <w:noProof/>
        </w:rPr>
        <w:t>Líder de Servicios Asistenciales</w:t>
      </w:r>
      <w:r w:rsidRPr="00B63517">
        <w:rPr>
          <w:rFonts w:ascii="Arial" w:hAnsi="Arial" w:cs="Arial"/>
          <w:bCs/>
        </w:rPr>
        <w:t xml:space="preserve"> de la Seccional Sanidad Antioquia, o quien haga las veces.</w:t>
      </w: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r w:rsidRPr="00B63517">
        <w:rPr>
          <w:rFonts w:ascii="Arial" w:hAnsi="Arial" w:cs="Arial"/>
          <w:b/>
          <w:bCs/>
        </w:rPr>
        <w:t>ARTICULO 8º:</w:t>
      </w:r>
      <w:r w:rsidRPr="00B63517">
        <w:rPr>
          <w:rFonts w:ascii="Arial" w:hAnsi="Arial" w:cs="Arial"/>
          <w:bCs/>
        </w:rPr>
        <w:t xml:space="preserve"> De conformidad con lo dispuesto en el parágrafo 1º del artículo 77 de la Ley 80 de 1993, contra el presente acto administrativo no procede recurso alguno.</w:t>
      </w: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p>
    <w:p w:rsidR="004E3310" w:rsidRPr="00B63517" w:rsidRDefault="004E3310" w:rsidP="00317D38">
      <w:pPr>
        <w:widowControl w:val="0"/>
        <w:autoSpaceDE w:val="0"/>
        <w:autoSpaceDN w:val="0"/>
        <w:adjustRightInd w:val="0"/>
        <w:spacing w:line="240" w:lineRule="atLeast"/>
        <w:jc w:val="both"/>
        <w:rPr>
          <w:rFonts w:ascii="Arial" w:hAnsi="Arial" w:cs="Arial"/>
          <w:bCs/>
        </w:rPr>
      </w:pPr>
      <w:r w:rsidRPr="00B63517">
        <w:rPr>
          <w:rFonts w:ascii="Arial" w:hAnsi="Arial" w:cs="Arial"/>
          <w:bCs/>
        </w:rPr>
        <w:t>La presente Resolución rige a partir de la fecha de su expedición.</w:t>
      </w:r>
    </w:p>
    <w:p w:rsidR="004E3310" w:rsidRPr="00B63517" w:rsidRDefault="004E3310" w:rsidP="00317D38">
      <w:pPr>
        <w:widowControl w:val="0"/>
        <w:autoSpaceDE w:val="0"/>
        <w:autoSpaceDN w:val="0"/>
        <w:adjustRightInd w:val="0"/>
        <w:spacing w:line="240" w:lineRule="atLeast"/>
        <w:jc w:val="both"/>
        <w:rPr>
          <w:rFonts w:ascii="Arial" w:hAnsi="Arial" w:cs="Arial"/>
          <w:b/>
          <w:bCs/>
        </w:rPr>
      </w:pPr>
    </w:p>
    <w:p w:rsidR="004E3310" w:rsidRPr="00B63517" w:rsidRDefault="004E3310" w:rsidP="00317D38">
      <w:pPr>
        <w:widowControl w:val="0"/>
        <w:autoSpaceDE w:val="0"/>
        <w:autoSpaceDN w:val="0"/>
        <w:adjustRightInd w:val="0"/>
        <w:spacing w:line="240" w:lineRule="atLeast"/>
        <w:jc w:val="both"/>
        <w:rPr>
          <w:rFonts w:ascii="Arial" w:hAnsi="Arial" w:cs="Arial"/>
          <w:b/>
          <w:bCs/>
        </w:rPr>
      </w:pPr>
    </w:p>
    <w:p w:rsidR="004E3310" w:rsidRPr="00B63517" w:rsidRDefault="004E3310" w:rsidP="00317D38">
      <w:pPr>
        <w:autoSpaceDE w:val="0"/>
        <w:autoSpaceDN w:val="0"/>
        <w:adjustRightInd w:val="0"/>
        <w:spacing w:line="240" w:lineRule="atLeast"/>
        <w:jc w:val="both"/>
        <w:rPr>
          <w:rFonts w:ascii="Arial" w:hAnsi="Arial" w:cs="Arial"/>
          <w:b/>
        </w:rPr>
      </w:pPr>
    </w:p>
    <w:p w:rsidR="004E3310" w:rsidRPr="00B63517" w:rsidRDefault="004E3310" w:rsidP="00317D38">
      <w:pPr>
        <w:autoSpaceDE w:val="0"/>
        <w:autoSpaceDN w:val="0"/>
        <w:adjustRightInd w:val="0"/>
        <w:spacing w:line="240" w:lineRule="atLeast"/>
        <w:jc w:val="both"/>
        <w:rPr>
          <w:rFonts w:ascii="Arial" w:hAnsi="Arial" w:cs="Arial"/>
          <w:b/>
        </w:rPr>
      </w:pPr>
      <w:r w:rsidRPr="00B63517">
        <w:rPr>
          <w:rFonts w:ascii="Arial" w:hAnsi="Arial" w:cs="Arial"/>
          <w:b/>
        </w:rPr>
        <w:t>PUBLÍQUESE, COMUNÍQUESE Y CÚMPLASE:</w:t>
      </w:r>
    </w:p>
    <w:p w:rsidR="004E3310" w:rsidRPr="00B63517" w:rsidRDefault="004E3310" w:rsidP="00317D38">
      <w:pPr>
        <w:autoSpaceDE w:val="0"/>
        <w:autoSpaceDN w:val="0"/>
        <w:adjustRightInd w:val="0"/>
        <w:spacing w:line="240" w:lineRule="atLeast"/>
        <w:jc w:val="both"/>
        <w:rPr>
          <w:rFonts w:ascii="Arial" w:hAnsi="Arial" w:cs="Arial"/>
          <w:b/>
        </w:rPr>
      </w:pPr>
    </w:p>
    <w:p w:rsidR="004E3310" w:rsidRPr="00B63517" w:rsidRDefault="004E3310" w:rsidP="00317D38">
      <w:pPr>
        <w:autoSpaceDE w:val="0"/>
        <w:autoSpaceDN w:val="0"/>
        <w:adjustRightInd w:val="0"/>
        <w:spacing w:line="240" w:lineRule="atLeast"/>
        <w:jc w:val="both"/>
        <w:rPr>
          <w:rFonts w:ascii="Arial" w:hAnsi="Arial" w:cs="Arial"/>
          <w:b/>
        </w:rPr>
      </w:pPr>
    </w:p>
    <w:p w:rsidR="004E3310" w:rsidRPr="00B63517" w:rsidRDefault="004E3310" w:rsidP="00317D38">
      <w:pPr>
        <w:autoSpaceDE w:val="0"/>
        <w:autoSpaceDN w:val="0"/>
        <w:adjustRightInd w:val="0"/>
        <w:spacing w:line="240" w:lineRule="atLeast"/>
        <w:jc w:val="both"/>
        <w:rPr>
          <w:rFonts w:ascii="Arial" w:hAnsi="Arial" w:cs="Arial"/>
          <w:b/>
        </w:rPr>
      </w:pPr>
    </w:p>
    <w:p w:rsidR="004E3310" w:rsidRPr="00B63517" w:rsidRDefault="004E3310" w:rsidP="00317D38">
      <w:pPr>
        <w:tabs>
          <w:tab w:val="left" w:pos="900"/>
        </w:tabs>
        <w:jc w:val="both"/>
        <w:rPr>
          <w:rFonts w:ascii="Arial" w:hAnsi="Arial" w:cs="Arial"/>
          <w:lang w:val="es-CO"/>
        </w:rPr>
      </w:pPr>
      <w:r w:rsidRPr="00B63517">
        <w:rPr>
          <w:rFonts w:ascii="Arial" w:hAnsi="Arial" w:cs="Arial"/>
          <w:lang w:val="es-CO"/>
        </w:rPr>
        <w:t xml:space="preserve">Dada en Envigado – Antioquia, el día </w:t>
      </w:r>
      <w:r w:rsidR="00B63517" w:rsidRPr="00B63517">
        <w:rPr>
          <w:rFonts w:ascii="Arial" w:hAnsi="Arial" w:cs="Arial"/>
          <w:noProof/>
          <w:lang w:val="es-CO"/>
        </w:rPr>
        <w:t xml:space="preserve">26 de Noviembre de </w:t>
      </w:r>
      <w:r w:rsidRPr="00B63517">
        <w:rPr>
          <w:rFonts w:ascii="Arial" w:hAnsi="Arial" w:cs="Arial"/>
          <w:noProof/>
          <w:lang w:val="es-CO"/>
        </w:rPr>
        <w:t>2018</w:t>
      </w: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CC5592">
      <w:pPr>
        <w:autoSpaceDE w:val="0"/>
        <w:autoSpaceDN w:val="0"/>
        <w:adjustRightInd w:val="0"/>
        <w:spacing w:line="240" w:lineRule="atLeast"/>
        <w:jc w:val="both"/>
        <w:rPr>
          <w:rFonts w:ascii="Arial" w:hAnsi="Arial" w:cs="Arial"/>
        </w:rPr>
      </w:pPr>
    </w:p>
    <w:p w:rsidR="004E3310" w:rsidRPr="00B63517" w:rsidRDefault="004E3310" w:rsidP="005E3921">
      <w:pPr>
        <w:jc w:val="center"/>
        <w:rPr>
          <w:rFonts w:ascii="Arial" w:hAnsi="Arial" w:cs="Arial"/>
          <w:bCs/>
        </w:rPr>
      </w:pPr>
      <w:r w:rsidRPr="00B63517">
        <w:rPr>
          <w:rFonts w:ascii="Arial" w:hAnsi="Arial" w:cs="Arial"/>
          <w:bCs/>
          <w:noProof/>
        </w:rPr>
        <w:t xml:space="preserve">Teniente Coronel </w:t>
      </w:r>
      <w:r w:rsidRPr="00B63517">
        <w:rPr>
          <w:rFonts w:ascii="Arial" w:hAnsi="Arial" w:cs="Arial"/>
          <w:b/>
          <w:bCs/>
          <w:noProof/>
        </w:rPr>
        <w:t>CARLOS ORLANDO MORA FRANCO</w:t>
      </w:r>
    </w:p>
    <w:p w:rsidR="004E3310" w:rsidRPr="00B63517" w:rsidRDefault="004E3310" w:rsidP="005E3921">
      <w:pPr>
        <w:jc w:val="center"/>
        <w:rPr>
          <w:rFonts w:ascii="Arial" w:hAnsi="Arial" w:cs="Arial"/>
        </w:rPr>
      </w:pPr>
      <w:r w:rsidRPr="00B63517">
        <w:rPr>
          <w:rFonts w:ascii="Arial" w:hAnsi="Arial" w:cs="Arial"/>
          <w:bCs/>
        </w:rPr>
        <w:t>Jefe Seccional Sanidad Antioquia</w:t>
      </w:r>
    </w:p>
    <w:p w:rsidR="004E3310" w:rsidRPr="00B63517" w:rsidRDefault="004E3310" w:rsidP="005E3921">
      <w:pPr>
        <w:jc w:val="center"/>
        <w:rPr>
          <w:rFonts w:ascii="Arial" w:hAnsi="Arial" w:cs="Arial"/>
        </w:rPr>
      </w:pPr>
    </w:p>
    <w:p w:rsidR="004E3310" w:rsidRPr="00B63517" w:rsidRDefault="004E3310" w:rsidP="005E3921">
      <w:pPr>
        <w:jc w:val="center"/>
        <w:rPr>
          <w:rFonts w:ascii="Arial" w:hAnsi="Arial" w:cs="Arial"/>
        </w:rPr>
      </w:pPr>
    </w:p>
    <w:p w:rsidR="004E3310" w:rsidRPr="00B63517" w:rsidRDefault="004E3310" w:rsidP="005E3921">
      <w:pPr>
        <w:jc w:val="center"/>
        <w:rPr>
          <w:rFonts w:ascii="Arial" w:hAnsi="Arial" w:cs="Arial"/>
        </w:rPr>
      </w:pPr>
    </w:p>
    <w:p w:rsidR="004E3310" w:rsidRPr="00B63517" w:rsidRDefault="004E3310" w:rsidP="005E3921">
      <w:pPr>
        <w:tabs>
          <w:tab w:val="left" w:pos="851"/>
        </w:tabs>
        <w:rPr>
          <w:rFonts w:ascii="Arial" w:hAnsi="Arial" w:cs="Arial"/>
          <w:sz w:val="10"/>
          <w:szCs w:val="10"/>
          <w:lang w:val="es-CO"/>
        </w:rPr>
      </w:pPr>
      <w:r w:rsidRPr="00B63517">
        <w:rPr>
          <w:rFonts w:ascii="Arial" w:hAnsi="Arial" w:cs="Arial"/>
          <w:sz w:val="10"/>
          <w:szCs w:val="10"/>
          <w:lang w:val="es-CO"/>
        </w:rPr>
        <w:t xml:space="preserve">Elaborado por: </w:t>
      </w:r>
      <w:r w:rsidRPr="00B63517">
        <w:rPr>
          <w:rFonts w:ascii="Arial" w:hAnsi="Arial" w:cs="Arial"/>
          <w:sz w:val="10"/>
          <w:szCs w:val="10"/>
          <w:lang w:val="es-CO"/>
        </w:rPr>
        <w:tab/>
      </w:r>
      <w:r w:rsidRPr="00B63517">
        <w:rPr>
          <w:rFonts w:ascii="Arial" w:hAnsi="Arial" w:cs="Arial"/>
          <w:noProof/>
          <w:sz w:val="10"/>
          <w:szCs w:val="10"/>
          <w:lang w:val="es-CO"/>
        </w:rPr>
        <w:t>Patrullero EDWIN AGUDELO OLAYO</w:t>
      </w:r>
    </w:p>
    <w:p w:rsidR="004E3310" w:rsidRPr="00B63517" w:rsidRDefault="004E3310" w:rsidP="005E3921">
      <w:pPr>
        <w:tabs>
          <w:tab w:val="left" w:pos="851"/>
        </w:tabs>
        <w:rPr>
          <w:rFonts w:ascii="Arial" w:hAnsi="Arial" w:cs="Arial"/>
          <w:sz w:val="10"/>
          <w:szCs w:val="10"/>
          <w:lang w:val="es-CO"/>
        </w:rPr>
      </w:pPr>
      <w:r w:rsidRPr="00B63517">
        <w:rPr>
          <w:rFonts w:ascii="Arial" w:hAnsi="Arial" w:cs="Arial"/>
          <w:sz w:val="10"/>
          <w:szCs w:val="10"/>
          <w:lang w:val="es-CO"/>
        </w:rPr>
        <w:t xml:space="preserve">Revisado por: </w:t>
      </w:r>
      <w:r w:rsidRPr="00B63517">
        <w:rPr>
          <w:rFonts w:ascii="Arial" w:hAnsi="Arial" w:cs="Arial"/>
          <w:sz w:val="10"/>
          <w:szCs w:val="10"/>
          <w:lang w:val="es-CO"/>
        </w:rPr>
        <w:tab/>
      </w:r>
      <w:r w:rsidRPr="00B63517">
        <w:rPr>
          <w:rFonts w:ascii="Arial" w:hAnsi="Arial" w:cs="Arial"/>
          <w:noProof/>
          <w:sz w:val="10"/>
          <w:szCs w:val="10"/>
          <w:lang w:val="es-CO"/>
        </w:rPr>
        <w:t>Intendente EDWIN ALBERTO ORTIZ ZAPATA</w:t>
      </w:r>
    </w:p>
    <w:p w:rsidR="004E3310" w:rsidRPr="00B63517" w:rsidRDefault="004E3310" w:rsidP="005E3921">
      <w:pPr>
        <w:tabs>
          <w:tab w:val="left" w:pos="851"/>
        </w:tabs>
        <w:rPr>
          <w:rFonts w:ascii="Arial" w:hAnsi="Arial" w:cs="Arial"/>
          <w:sz w:val="10"/>
          <w:szCs w:val="10"/>
          <w:lang w:val="es-CO"/>
        </w:rPr>
      </w:pPr>
      <w:r w:rsidRPr="00B63517">
        <w:rPr>
          <w:rFonts w:ascii="Arial" w:hAnsi="Arial" w:cs="Arial"/>
          <w:sz w:val="10"/>
          <w:szCs w:val="10"/>
          <w:lang w:val="es-CO"/>
        </w:rPr>
        <w:t xml:space="preserve">Revisado por: </w:t>
      </w:r>
      <w:r w:rsidRPr="00B63517">
        <w:rPr>
          <w:rFonts w:ascii="Arial" w:hAnsi="Arial" w:cs="Arial"/>
          <w:sz w:val="10"/>
          <w:szCs w:val="10"/>
          <w:lang w:val="es-CO"/>
        </w:rPr>
        <w:tab/>
      </w:r>
      <w:r w:rsidRPr="00B63517">
        <w:rPr>
          <w:rFonts w:ascii="Arial" w:hAnsi="Arial" w:cs="Arial"/>
          <w:noProof/>
          <w:sz w:val="10"/>
          <w:szCs w:val="10"/>
          <w:lang w:val="es-CO"/>
        </w:rPr>
        <w:t>Abogado RUBEN DARÍO HINCAPIÉ ARROYAVE</w:t>
      </w:r>
    </w:p>
    <w:p w:rsidR="004E3310" w:rsidRPr="00B63517" w:rsidRDefault="004E3310" w:rsidP="005E3921">
      <w:pPr>
        <w:rPr>
          <w:rFonts w:ascii="Arial" w:hAnsi="Arial" w:cs="Arial"/>
          <w:sz w:val="10"/>
          <w:szCs w:val="10"/>
          <w:lang w:val="es-CO"/>
        </w:rPr>
      </w:pPr>
      <w:r w:rsidRPr="00B63517">
        <w:rPr>
          <w:rFonts w:ascii="Arial" w:hAnsi="Arial" w:cs="Arial"/>
          <w:sz w:val="10"/>
          <w:szCs w:val="10"/>
          <w:lang w:val="es-CO"/>
        </w:rPr>
        <w:t xml:space="preserve">Fecha de elaboración: </w:t>
      </w:r>
      <w:r w:rsidRPr="00B63517">
        <w:rPr>
          <w:rFonts w:ascii="Arial" w:hAnsi="Arial" w:cs="Arial"/>
          <w:noProof/>
          <w:sz w:val="10"/>
          <w:szCs w:val="10"/>
          <w:lang w:val="es-CO"/>
        </w:rPr>
        <w:t>26/11/2018</w:t>
      </w:r>
    </w:p>
    <w:p w:rsidR="004E3310" w:rsidRPr="00B63517" w:rsidRDefault="004E3310" w:rsidP="005E3921">
      <w:pPr>
        <w:rPr>
          <w:rFonts w:ascii="Arial" w:hAnsi="Arial" w:cs="Arial"/>
          <w:sz w:val="16"/>
          <w:szCs w:val="16"/>
        </w:rPr>
      </w:pPr>
      <w:r w:rsidRPr="00B63517">
        <w:rPr>
          <w:rFonts w:ascii="Arial" w:hAnsi="Arial" w:cs="Arial"/>
          <w:sz w:val="10"/>
          <w:szCs w:val="10"/>
          <w:lang w:val="es-CO"/>
        </w:rPr>
        <w:t>Ubicación: D//: Precontratos/</w:t>
      </w:r>
      <w:r w:rsidRPr="00B63517">
        <w:rPr>
          <w:rFonts w:ascii="Arial" w:hAnsi="Arial" w:cs="Arial"/>
          <w:noProof/>
          <w:sz w:val="10"/>
          <w:szCs w:val="10"/>
          <w:lang w:val="es-CO"/>
        </w:rPr>
        <w:t>Selección Abreviada – Prestación de Servicios de Salud</w:t>
      </w:r>
      <w:r w:rsidRPr="00B63517">
        <w:rPr>
          <w:rFonts w:ascii="Arial" w:hAnsi="Arial" w:cs="Arial"/>
          <w:sz w:val="10"/>
          <w:szCs w:val="10"/>
          <w:lang w:val="es-CO"/>
        </w:rPr>
        <w:t>/</w:t>
      </w:r>
      <w:r w:rsidRPr="00B63517">
        <w:rPr>
          <w:rFonts w:ascii="Arial" w:hAnsi="Arial" w:cs="Arial"/>
          <w:noProof/>
          <w:sz w:val="10"/>
          <w:szCs w:val="10"/>
          <w:lang w:val="es-CO"/>
        </w:rPr>
        <w:t>248</w:t>
      </w:r>
      <w:r w:rsidRPr="00B63517">
        <w:rPr>
          <w:rFonts w:ascii="Arial" w:hAnsi="Arial" w:cs="Arial"/>
          <w:sz w:val="10"/>
          <w:szCs w:val="10"/>
          <w:lang w:val="es-CO"/>
        </w:rPr>
        <w:t xml:space="preserve">. </w:t>
      </w:r>
      <w:r w:rsidRPr="00B63517">
        <w:rPr>
          <w:rFonts w:ascii="Arial" w:hAnsi="Arial" w:cs="Arial"/>
          <w:noProof/>
          <w:sz w:val="10"/>
          <w:szCs w:val="10"/>
          <w:lang w:val="es-CO"/>
        </w:rPr>
        <w:t>Ginecolgía y Obstetricia</w:t>
      </w:r>
    </w:p>
    <w:p w:rsidR="004E3310" w:rsidRPr="00B63517" w:rsidRDefault="004E3310" w:rsidP="005E3921">
      <w:pPr>
        <w:jc w:val="both"/>
        <w:rPr>
          <w:rFonts w:ascii="Arial" w:hAnsi="Arial" w:cs="Arial"/>
        </w:rPr>
      </w:pPr>
    </w:p>
    <w:p w:rsidR="004E3310" w:rsidRPr="00B63517" w:rsidRDefault="004E3310" w:rsidP="005E3921">
      <w:pPr>
        <w:jc w:val="both"/>
        <w:rPr>
          <w:rFonts w:ascii="Arial" w:hAnsi="Arial" w:cs="Arial"/>
        </w:rPr>
      </w:pPr>
    </w:p>
    <w:p w:rsidR="004E3310" w:rsidRPr="00B63517" w:rsidRDefault="004E3310" w:rsidP="005E3921">
      <w:pPr>
        <w:jc w:val="both"/>
        <w:rPr>
          <w:rFonts w:ascii="Arial" w:hAnsi="Arial" w:cs="Arial"/>
        </w:rPr>
      </w:pPr>
    </w:p>
    <w:p w:rsidR="004E3310" w:rsidRPr="00B63517" w:rsidRDefault="004E3310" w:rsidP="005E3921">
      <w:pPr>
        <w:jc w:val="center"/>
        <w:rPr>
          <w:rFonts w:ascii="Arial" w:hAnsi="Arial" w:cs="Arial"/>
          <w:sz w:val="17"/>
          <w:szCs w:val="17"/>
        </w:rPr>
      </w:pPr>
      <w:r w:rsidRPr="00B63517">
        <w:rPr>
          <w:rFonts w:ascii="Arial" w:hAnsi="Arial" w:cs="Arial"/>
          <w:sz w:val="17"/>
          <w:szCs w:val="17"/>
        </w:rPr>
        <w:t>Carrera 43A 48Csur-45 Barrio Primavera, Envigado</w:t>
      </w:r>
    </w:p>
    <w:p w:rsidR="004E3310" w:rsidRPr="00B63517" w:rsidRDefault="004E3310" w:rsidP="005E3921">
      <w:pPr>
        <w:jc w:val="center"/>
        <w:rPr>
          <w:rFonts w:ascii="Arial" w:hAnsi="Arial" w:cs="Arial"/>
          <w:sz w:val="17"/>
          <w:szCs w:val="17"/>
        </w:rPr>
      </w:pPr>
      <w:r w:rsidRPr="00B63517">
        <w:rPr>
          <w:rFonts w:ascii="Arial" w:hAnsi="Arial" w:cs="Arial"/>
          <w:sz w:val="17"/>
          <w:szCs w:val="17"/>
        </w:rPr>
        <w:t>Teléfonos 339 6738 – 339 6737</w:t>
      </w:r>
    </w:p>
    <w:p w:rsidR="004E3310" w:rsidRPr="00B63517" w:rsidRDefault="005B4E33" w:rsidP="005E3921">
      <w:pPr>
        <w:jc w:val="center"/>
        <w:rPr>
          <w:rFonts w:ascii="Arial" w:hAnsi="Arial" w:cs="Arial"/>
          <w:sz w:val="17"/>
          <w:szCs w:val="17"/>
        </w:rPr>
      </w:pPr>
      <w:hyperlink r:id="rId10" w:history="1">
        <w:r w:rsidR="00B63517" w:rsidRPr="00B63517">
          <w:rPr>
            <w:rStyle w:val="Hipervnculo"/>
            <w:rFonts w:ascii="Arial" w:hAnsi="Arial" w:cs="Arial"/>
            <w:color w:val="auto"/>
            <w:sz w:val="17"/>
            <w:szCs w:val="17"/>
          </w:rPr>
          <w:t>meval.cliva-prc@policia.gov.co</w:t>
        </w:r>
      </w:hyperlink>
    </w:p>
    <w:p w:rsidR="004E3310" w:rsidRPr="00B63517" w:rsidRDefault="005B4E33" w:rsidP="005E3921">
      <w:pPr>
        <w:jc w:val="center"/>
        <w:rPr>
          <w:rFonts w:ascii="Arial" w:hAnsi="Arial" w:cs="Arial"/>
          <w:sz w:val="17"/>
          <w:szCs w:val="17"/>
        </w:rPr>
      </w:pPr>
      <w:hyperlink r:id="rId11" w:history="1">
        <w:r w:rsidR="004E3310" w:rsidRPr="00B63517">
          <w:rPr>
            <w:rStyle w:val="Hipervnculo"/>
            <w:rFonts w:ascii="Arial" w:hAnsi="Arial" w:cs="Arial"/>
            <w:color w:val="auto"/>
            <w:sz w:val="17"/>
            <w:szCs w:val="17"/>
          </w:rPr>
          <w:t>www.policia.gov.co</w:t>
        </w:r>
      </w:hyperlink>
    </w:p>
    <w:p w:rsidR="004E3310" w:rsidRPr="00B63517" w:rsidRDefault="004E3310" w:rsidP="005E3921">
      <w:pPr>
        <w:rPr>
          <w:rFonts w:ascii="Arial" w:hAnsi="Arial" w:cs="Arial"/>
          <w:lang w:val="es-CO"/>
        </w:rPr>
      </w:pPr>
    </w:p>
    <w:p w:rsidR="004E3310" w:rsidRPr="00B63517" w:rsidRDefault="004E3310" w:rsidP="005E3921">
      <w:pPr>
        <w:rPr>
          <w:rFonts w:ascii="Arial" w:hAnsi="Arial" w:cs="Arial"/>
          <w:lang w:val="es-CO"/>
        </w:rPr>
        <w:sectPr w:rsidR="004E3310" w:rsidRPr="00B63517" w:rsidSect="004E3310">
          <w:headerReference w:type="even" r:id="rId12"/>
          <w:headerReference w:type="default" r:id="rId13"/>
          <w:footerReference w:type="default" r:id="rId14"/>
          <w:footerReference w:type="first" r:id="rId15"/>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pgNumType w:start="1"/>
          <w:cols w:space="720"/>
          <w:titlePg/>
          <w:docGrid w:linePitch="272"/>
        </w:sectPr>
      </w:pPr>
    </w:p>
    <w:p w:rsidR="004E3310" w:rsidRPr="00B63517" w:rsidRDefault="004E3310" w:rsidP="005E3921">
      <w:pPr>
        <w:rPr>
          <w:rFonts w:ascii="Arial" w:hAnsi="Arial" w:cs="Arial"/>
          <w:lang w:val="es-CO"/>
        </w:rPr>
      </w:pPr>
    </w:p>
    <w:sectPr w:rsidR="004E3310" w:rsidRPr="00B63517" w:rsidSect="004E3310">
      <w:headerReference w:type="even" r:id="rId16"/>
      <w:headerReference w:type="default" r:id="rId17"/>
      <w:footerReference w:type="default" r:id="rId18"/>
      <w:footerReference w:type="first" r:id="rId19"/>
      <w:type w:val="continuous"/>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E33" w:rsidRDefault="005B4E33">
      <w:r>
        <w:separator/>
      </w:r>
    </w:p>
  </w:endnote>
  <w:endnote w:type="continuationSeparator" w:id="0">
    <w:p w:rsidR="005B4E33" w:rsidRDefault="005B4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eelawadee">
    <w:panose1 w:val="020B0502040204020203"/>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310" w:rsidRPr="00B06787" w:rsidRDefault="004E3310"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4E3310" w:rsidRPr="00B06787" w:rsidRDefault="004E3310"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310" w:rsidRPr="00B06787" w:rsidRDefault="004E3310"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4E3310" w:rsidRPr="00B06787" w:rsidRDefault="004E3310"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480" w:rsidRPr="00B06787" w:rsidRDefault="00D13480"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D13480" w:rsidRPr="00B06787" w:rsidRDefault="00D13480"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480" w:rsidRPr="00B06787" w:rsidRDefault="00D13480"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D13480" w:rsidRPr="00B06787" w:rsidRDefault="00D13480"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E33" w:rsidRDefault="005B4E33">
      <w:r>
        <w:separator/>
      </w:r>
    </w:p>
  </w:footnote>
  <w:footnote w:type="continuationSeparator" w:id="0">
    <w:p w:rsidR="005B4E33" w:rsidRDefault="005B4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310" w:rsidRDefault="004E331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E3310" w:rsidRDefault="004E3310">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310" w:rsidRDefault="004E3310">
    <w:pPr>
      <w:autoSpaceDE w:val="0"/>
      <w:autoSpaceDN w:val="0"/>
      <w:adjustRightInd w:val="0"/>
      <w:spacing w:line="240" w:lineRule="atLeast"/>
      <w:jc w:val="both"/>
      <w:rPr>
        <w:rFonts w:ascii="Arial" w:hAnsi="Arial" w:cs="Arial"/>
        <w:b/>
        <w:sz w:val="22"/>
        <w:szCs w:val="22"/>
      </w:rPr>
    </w:pPr>
  </w:p>
  <w:p w:rsidR="004E3310" w:rsidRPr="004E3310" w:rsidRDefault="004E3310">
    <w:pPr>
      <w:autoSpaceDE w:val="0"/>
      <w:autoSpaceDN w:val="0"/>
      <w:adjustRightInd w:val="0"/>
      <w:spacing w:line="240" w:lineRule="atLeast"/>
      <w:jc w:val="both"/>
      <w:rPr>
        <w:rFonts w:ascii="Arial" w:hAnsi="Arial" w:cs="Arial"/>
        <w:b/>
        <w:sz w:val="18"/>
        <w:szCs w:val="18"/>
      </w:rPr>
    </w:pPr>
    <w:r w:rsidRPr="004E3310">
      <w:rPr>
        <w:rFonts w:ascii="Arial" w:hAnsi="Arial" w:cs="Arial"/>
        <w:b/>
        <w:sz w:val="18"/>
        <w:szCs w:val="18"/>
      </w:rPr>
      <w:t xml:space="preserve">RESOLUCIÓN NÚMERO   </w:t>
    </w:r>
    <w:r w:rsidRPr="004E3310">
      <w:rPr>
        <w:rFonts w:ascii="Arial" w:hAnsi="Arial" w:cs="Arial"/>
        <w:b/>
        <w:noProof/>
        <w:sz w:val="18"/>
        <w:szCs w:val="18"/>
      </w:rPr>
      <w:t>1077</w:t>
    </w:r>
    <w:r w:rsidRPr="004E3310">
      <w:rPr>
        <w:rFonts w:ascii="Arial" w:hAnsi="Arial" w:cs="Arial"/>
        <w:b/>
        <w:sz w:val="18"/>
        <w:szCs w:val="18"/>
      </w:rPr>
      <w:t xml:space="preserve">  DEL  </w:t>
    </w:r>
    <w:r w:rsidRPr="004E3310">
      <w:rPr>
        <w:rFonts w:ascii="Arial" w:hAnsi="Arial" w:cs="Arial"/>
        <w:b/>
        <w:noProof/>
        <w:sz w:val="18"/>
        <w:szCs w:val="18"/>
      </w:rPr>
      <w:t>26/11/2018</w:t>
    </w:r>
    <w:r w:rsidRPr="004E3310">
      <w:rPr>
        <w:rFonts w:ascii="Arial" w:hAnsi="Arial" w:cs="Arial"/>
        <w:b/>
        <w:sz w:val="18"/>
        <w:szCs w:val="18"/>
      </w:rPr>
      <w:tab/>
    </w:r>
    <w:r w:rsidRPr="004E3310">
      <w:rPr>
        <w:rFonts w:ascii="Arial" w:hAnsi="Arial" w:cs="Arial"/>
        <w:b/>
        <w:sz w:val="18"/>
        <w:szCs w:val="18"/>
      </w:rPr>
      <w:tab/>
    </w:r>
    <w:r w:rsidRPr="004E3310">
      <w:rPr>
        <w:rFonts w:ascii="Arial" w:hAnsi="Arial" w:cs="Arial"/>
        <w:b/>
        <w:sz w:val="18"/>
        <w:szCs w:val="18"/>
      </w:rPr>
      <w:tab/>
    </w:r>
    <w:r w:rsidRPr="004E3310">
      <w:rPr>
        <w:rFonts w:ascii="Arial" w:hAnsi="Arial" w:cs="Arial"/>
        <w:b/>
        <w:sz w:val="18"/>
        <w:szCs w:val="18"/>
      </w:rPr>
      <w:tab/>
    </w:r>
    <w:r w:rsidRPr="004E3310">
      <w:rPr>
        <w:rFonts w:ascii="Arial" w:hAnsi="Arial" w:cs="Arial"/>
        <w:b/>
        <w:sz w:val="18"/>
        <w:szCs w:val="18"/>
      </w:rPr>
      <w:tab/>
      <w:t xml:space="preserve">HOJA No. </w:t>
    </w:r>
    <w:r w:rsidRPr="004E3310">
      <w:rPr>
        <w:rFonts w:ascii="Arial" w:hAnsi="Arial" w:cs="Arial"/>
        <w:b/>
        <w:sz w:val="18"/>
        <w:szCs w:val="18"/>
      </w:rPr>
      <w:fldChar w:fldCharType="begin"/>
    </w:r>
    <w:r w:rsidRPr="004E3310">
      <w:rPr>
        <w:rFonts w:ascii="Arial" w:hAnsi="Arial" w:cs="Arial"/>
        <w:b/>
        <w:sz w:val="18"/>
        <w:szCs w:val="18"/>
      </w:rPr>
      <w:instrText>PAGE  \* Arabic  \* MERGEFORMAT</w:instrText>
    </w:r>
    <w:r w:rsidRPr="004E3310">
      <w:rPr>
        <w:rFonts w:ascii="Arial" w:hAnsi="Arial" w:cs="Arial"/>
        <w:b/>
        <w:sz w:val="18"/>
        <w:szCs w:val="18"/>
      </w:rPr>
      <w:fldChar w:fldCharType="separate"/>
    </w:r>
    <w:r w:rsidR="00005D6E">
      <w:rPr>
        <w:rFonts w:ascii="Arial" w:hAnsi="Arial" w:cs="Arial"/>
        <w:b/>
        <w:noProof/>
        <w:sz w:val="18"/>
        <w:szCs w:val="18"/>
      </w:rPr>
      <w:t>5</w:t>
    </w:r>
    <w:r w:rsidRPr="004E3310">
      <w:rPr>
        <w:rFonts w:ascii="Arial" w:hAnsi="Arial" w:cs="Arial"/>
        <w:b/>
        <w:sz w:val="18"/>
        <w:szCs w:val="18"/>
      </w:rPr>
      <w:fldChar w:fldCharType="end"/>
    </w:r>
    <w:r w:rsidRPr="004E3310">
      <w:rPr>
        <w:rFonts w:ascii="Arial" w:hAnsi="Arial" w:cs="Arial"/>
        <w:b/>
        <w:sz w:val="18"/>
        <w:szCs w:val="18"/>
      </w:rPr>
      <w:t xml:space="preserve"> de </w:t>
    </w:r>
    <w:r w:rsidRPr="004E3310">
      <w:rPr>
        <w:rFonts w:ascii="Arial" w:hAnsi="Arial" w:cs="Arial"/>
        <w:b/>
        <w:sz w:val="18"/>
        <w:szCs w:val="18"/>
      </w:rPr>
      <w:fldChar w:fldCharType="begin"/>
    </w:r>
    <w:r w:rsidRPr="004E3310">
      <w:rPr>
        <w:rFonts w:ascii="Arial" w:hAnsi="Arial" w:cs="Arial"/>
        <w:b/>
        <w:sz w:val="18"/>
        <w:szCs w:val="18"/>
      </w:rPr>
      <w:instrText>NUMPAGES  \* Arabic  \* MERGEFORMAT</w:instrText>
    </w:r>
    <w:r w:rsidRPr="004E3310">
      <w:rPr>
        <w:rFonts w:ascii="Arial" w:hAnsi="Arial" w:cs="Arial"/>
        <w:b/>
        <w:sz w:val="18"/>
        <w:szCs w:val="18"/>
      </w:rPr>
      <w:fldChar w:fldCharType="separate"/>
    </w:r>
    <w:r w:rsidR="00005D6E">
      <w:rPr>
        <w:rFonts w:ascii="Arial" w:hAnsi="Arial" w:cs="Arial"/>
        <w:b/>
        <w:noProof/>
        <w:sz w:val="18"/>
        <w:szCs w:val="18"/>
      </w:rPr>
      <w:t>5</w:t>
    </w:r>
    <w:r w:rsidRPr="004E3310">
      <w:rPr>
        <w:rFonts w:ascii="Arial" w:hAnsi="Arial" w:cs="Arial"/>
        <w:b/>
        <w:sz w:val="18"/>
        <w:szCs w:val="18"/>
      </w:rPr>
      <w:fldChar w:fldCharType="end"/>
    </w:r>
    <w:r w:rsidRPr="004E3310">
      <w:rPr>
        <w:rFonts w:ascii="Arial" w:hAnsi="Arial" w:cs="Arial"/>
        <w:b/>
        <w:sz w:val="18"/>
        <w:szCs w:val="18"/>
      </w:rPr>
      <w:t xml:space="preserve">, </w:t>
    </w:r>
  </w:p>
  <w:p w:rsidR="004E3310" w:rsidRPr="004E3310" w:rsidRDefault="004E3310">
    <w:pPr>
      <w:autoSpaceDE w:val="0"/>
      <w:autoSpaceDN w:val="0"/>
      <w:adjustRightInd w:val="0"/>
      <w:spacing w:line="240" w:lineRule="atLeast"/>
      <w:jc w:val="both"/>
      <w:rPr>
        <w:rFonts w:ascii="Arial" w:hAnsi="Arial" w:cs="Arial"/>
        <w:sz w:val="18"/>
        <w:szCs w:val="18"/>
      </w:rPr>
    </w:pPr>
    <w:r w:rsidRPr="004E3310">
      <w:rPr>
        <w:rFonts w:ascii="Arial" w:hAnsi="Arial" w:cs="Arial"/>
        <w:b/>
        <w:sz w:val="18"/>
        <w:szCs w:val="18"/>
      </w:rPr>
      <w:t xml:space="preserve">“CONTINUACIÓN   </w:t>
    </w:r>
    <w:r w:rsidRPr="004E3310">
      <w:rPr>
        <w:rFonts w:ascii="Arial" w:hAnsi="Arial" w:cs="Arial"/>
        <w:i/>
      </w:rPr>
      <w:t xml:space="preserve">por la cual se adjudica el proceso de </w:t>
    </w:r>
    <w:r w:rsidRPr="004E3310">
      <w:rPr>
        <w:rFonts w:ascii="Arial" w:hAnsi="Arial" w:cs="Arial"/>
        <w:i/>
        <w:noProof/>
      </w:rPr>
      <w:t>Selección Abreviada – Prestación de Servicios de Salud</w:t>
    </w:r>
    <w:r w:rsidRPr="004E3310">
      <w:rPr>
        <w:rFonts w:ascii="Arial" w:hAnsi="Arial" w:cs="Arial"/>
        <w:i/>
      </w:rPr>
      <w:t xml:space="preserve"> </w:t>
    </w:r>
    <w:r w:rsidRPr="004E3310">
      <w:rPr>
        <w:rFonts w:ascii="Arial" w:hAnsi="Arial" w:cs="Arial"/>
        <w:b/>
        <w:i/>
      </w:rPr>
      <w:t xml:space="preserve">PN SECSA </w:t>
    </w:r>
    <w:r w:rsidRPr="004E3310">
      <w:rPr>
        <w:rFonts w:ascii="Arial" w:hAnsi="Arial" w:cs="Arial"/>
        <w:b/>
        <w:i/>
        <w:noProof/>
      </w:rPr>
      <w:t>SA PSS</w:t>
    </w:r>
    <w:r w:rsidRPr="004E3310">
      <w:rPr>
        <w:rFonts w:ascii="Arial" w:hAnsi="Arial" w:cs="Arial"/>
        <w:b/>
        <w:i/>
      </w:rPr>
      <w:t xml:space="preserve"> </w:t>
    </w:r>
    <w:r w:rsidRPr="004E3310">
      <w:rPr>
        <w:rFonts w:ascii="Arial" w:hAnsi="Arial" w:cs="Arial"/>
        <w:b/>
        <w:i/>
        <w:noProof/>
      </w:rPr>
      <w:t>248</w:t>
    </w:r>
    <w:r w:rsidRPr="004E3310">
      <w:rPr>
        <w:rFonts w:ascii="Arial" w:hAnsi="Arial" w:cs="Arial"/>
        <w:b/>
        <w:i/>
      </w:rPr>
      <w:t>-2018</w:t>
    </w:r>
    <w:r w:rsidRPr="004E3310">
      <w:rPr>
        <w:rFonts w:ascii="Arial" w:hAnsi="Arial" w:cs="Arial"/>
        <w:i/>
      </w:rPr>
      <w:t xml:space="preserve"> Contratación para la </w:t>
    </w:r>
    <w:r w:rsidRPr="004E3310">
      <w:rPr>
        <w:rFonts w:ascii="Arial" w:hAnsi="Arial" w:cs="Arial"/>
        <w:i/>
        <w:noProof/>
      </w:rPr>
      <w:t>Prestación de servicios de salud para la atención y realización de procedimientos en la especialidad de los servicios de Gineco-Obstetricia, con el fin de atender a las usuarias y beneficiarias del Subsistema de Salud de la Policía Nacional</w:t>
    </w:r>
  </w:p>
  <w:p w:rsidR="004E3310" w:rsidRDefault="004E3310">
    <w:pPr>
      <w:autoSpaceDE w:val="0"/>
      <w:autoSpaceDN w:val="0"/>
      <w:adjustRightInd w:val="0"/>
      <w:spacing w:line="240" w:lineRule="atLeast"/>
      <w:jc w:val="both"/>
      <w:rPr>
        <w:rFonts w:ascii="Arial" w:hAnsi="Arial" w:cs="Arial"/>
        <w:b/>
        <w:color w:val="000000"/>
        <w:sz w:val="24"/>
        <w:szCs w:val="24"/>
      </w:rPr>
    </w:pPr>
    <w:r>
      <w:rPr>
        <w:rFonts w:ascii="Arial" w:hAnsi="Arial" w:cs="Arial"/>
        <w:b/>
        <w:color w:val="000000"/>
        <w:sz w:val="24"/>
        <w:szCs w:val="24"/>
      </w:rPr>
      <w:t>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480" w:rsidRDefault="00D1348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D13480" w:rsidRDefault="00D13480">
    <w:pPr>
      <w:pStyle w:val="Encabezado"/>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480" w:rsidRDefault="00D13480">
    <w:pPr>
      <w:autoSpaceDE w:val="0"/>
      <w:autoSpaceDN w:val="0"/>
      <w:adjustRightInd w:val="0"/>
      <w:spacing w:line="240" w:lineRule="atLeast"/>
      <w:jc w:val="both"/>
      <w:rPr>
        <w:rFonts w:ascii="Arial" w:hAnsi="Arial" w:cs="Arial"/>
        <w:b/>
        <w:sz w:val="22"/>
        <w:szCs w:val="22"/>
      </w:rPr>
    </w:pPr>
  </w:p>
  <w:p w:rsidR="00D13480" w:rsidRPr="00E35AC5" w:rsidRDefault="00D13480">
    <w:pPr>
      <w:autoSpaceDE w:val="0"/>
      <w:autoSpaceDN w:val="0"/>
      <w:adjustRightInd w:val="0"/>
      <w:spacing w:line="240" w:lineRule="atLeast"/>
      <w:jc w:val="both"/>
      <w:rPr>
        <w:rFonts w:ascii="Arial" w:hAnsi="Arial" w:cs="Arial"/>
        <w:b/>
        <w:sz w:val="18"/>
        <w:szCs w:val="18"/>
      </w:rPr>
    </w:pPr>
    <w:r w:rsidRPr="00E35AC5">
      <w:rPr>
        <w:rFonts w:ascii="Arial" w:hAnsi="Arial" w:cs="Arial"/>
        <w:b/>
        <w:sz w:val="18"/>
        <w:szCs w:val="18"/>
      </w:rPr>
      <w:t xml:space="preserve">RESOLUCIÓN NÚMERO </w:t>
    </w:r>
    <w:r w:rsidRPr="00E35AC5">
      <w:rPr>
        <w:rFonts w:ascii="Arial" w:hAnsi="Arial" w:cs="Arial"/>
        <w:b/>
        <w:color w:val="0000FF"/>
        <w:sz w:val="18"/>
        <w:szCs w:val="18"/>
      </w:rPr>
      <w:t xml:space="preserve">  </w:t>
    </w:r>
    <w:r w:rsidR="0046614F">
      <w:rPr>
        <w:rFonts w:ascii="Arial" w:hAnsi="Arial" w:cs="Arial"/>
        <w:b/>
        <w:color w:val="0000FF"/>
        <w:sz w:val="18"/>
        <w:szCs w:val="18"/>
      </w:rPr>
      <w:t>0</w:t>
    </w:r>
    <w:r w:rsidR="007C67AD" w:rsidRPr="00A466E7">
      <w:rPr>
        <w:rFonts w:ascii="Arial" w:hAnsi="Arial" w:cs="Arial"/>
        <w:b/>
        <w:noProof/>
        <w:color w:val="FF0000"/>
        <w:sz w:val="18"/>
        <w:szCs w:val="18"/>
      </w:rPr>
      <w:t>1077</w:t>
    </w:r>
    <w:r w:rsidRPr="00E35AC5">
      <w:rPr>
        <w:rFonts w:ascii="Arial" w:hAnsi="Arial" w:cs="Arial"/>
        <w:b/>
        <w:color w:val="FF0000"/>
        <w:sz w:val="18"/>
        <w:szCs w:val="18"/>
      </w:rPr>
      <w:t xml:space="preserve">  DEL  </w:t>
    </w:r>
    <w:r w:rsidR="007C67AD" w:rsidRPr="00A466E7">
      <w:rPr>
        <w:rFonts w:ascii="Arial" w:hAnsi="Arial" w:cs="Arial"/>
        <w:b/>
        <w:noProof/>
        <w:color w:val="FF0000"/>
        <w:sz w:val="18"/>
        <w:szCs w:val="18"/>
      </w:rPr>
      <w:t>26/11/2018</w:t>
    </w:r>
    <w:r w:rsidRPr="00E35AC5">
      <w:rPr>
        <w:rFonts w:ascii="Arial" w:hAnsi="Arial" w:cs="Arial"/>
        <w:b/>
        <w:color w:val="FF0000"/>
        <w:sz w:val="18"/>
        <w:szCs w:val="18"/>
      </w:rPr>
      <w:tab/>
    </w:r>
    <w:r w:rsidRPr="00E35AC5">
      <w:rPr>
        <w:rFonts w:ascii="Arial" w:hAnsi="Arial" w:cs="Arial"/>
        <w:b/>
        <w:color w:val="FF0000"/>
        <w:sz w:val="18"/>
        <w:szCs w:val="18"/>
      </w:rPr>
      <w:tab/>
    </w:r>
    <w:r>
      <w:rPr>
        <w:rFonts w:ascii="Arial" w:hAnsi="Arial" w:cs="Arial"/>
        <w:b/>
        <w:color w:val="FF0000"/>
        <w:sz w:val="18"/>
        <w:szCs w:val="18"/>
      </w:rPr>
      <w:tab/>
    </w:r>
    <w:r>
      <w:rPr>
        <w:rFonts w:ascii="Arial" w:hAnsi="Arial" w:cs="Arial"/>
        <w:b/>
        <w:color w:val="FF0000"/>
        <w:sz w:val="18"/>
        <w:szCs w:val="18"/>
      </w:rPr>
      <w:tab/>
    </w:r>
    <w:r>
      <w:rPr>
        <w:rFonts w:ascii="Arial" w:hAnsi="Arial" w:cs="Arial"/>
        <w:b/>
        <w:color w:val="FF0000"/>
        <w:sz w:val="18"/>
        <w:szCs w:val="18"/>
      </w:rPr>
      <w:tab/>
    </w:r>
    <w:r w:rsidRPr="00E35AC5">
      <w:rPr>
        <w:rFonts w:ascii="Arial" w:hAnsi="Arial" w:cs="Arial"/>
        <w:b/>
        <w:color w:val="FF0000"/>
        <w:sz w:val="18"/>
        <w:szCs w:val="18"/>
      </w:rPr>
      <w:t xml:space="preserve">HOJA No. </w:t>
    </w:r>
    <w:r w:rsidRPr="00E35AC5">
      <w:rPr>
        <w:rFonts w:ascii="Arial" w:hAnsi="Arial" w:cs="Arial"/>
        <w:b/>
        <w:color w:val="FF0000"/>
        <w:sz w:val="18"/>
        <w:szCs w:val="18"/>
      </w:rPr>
      <w:fldChar w:fldCharType="begin"/>
    </w:r>
    <w:r w:rsidRPr="00E35AC5">
      <w:rPr>
        <w:rFonts w:ascii="Arial" w:hAnsi="Arial" w:cs="Arial"/>
        <w:b/>
        <w:color w:val="FF0000"/>
        <w:sz w:val="18"/>
        <w:szCs w:val="18"/>
      </w:rPr>
      <w:instrText>PAGE  \* Arabic  \* MERGEFORMAT</w:instrText>
    </w:r>
    <w:r w:rsidRPr="00E35AC5">
      <w:rPr>
        <w:rFonts w:ascii="Arial" w:hAnsi="Arial" w:cs="Arial"/>
        <w:b/>
        <w:color w:val="FF0000"/>
        <w:sz w:val="18"/>
        <w:szCs w:val="18"/>
      </w:rPr>
      <w:fldChar w:fldCharType="separate"/>
    </w:r>
    <w:r w:rsidR="007C67AD">
      <w:rPr>
        <w:rFonts w:ascii="Arial" w:hAnsi="Arial" w:cs="Arial"/>
        <w:b/>
        <w:noProof/>
        <w:color w:val="FF0000"/>
        <w:sz w:val="18"/>
        <w:szCs w:val="18"/>
      </w:rPr>
      <w:t>5</w:t>
    </w:r>
    <w:r w:rsidRPr="00E35AC5">
      <w:rPr>
        <w:rFonts w:ascii="Arial" w:hAnsi="Arial" w:cs="Arial"/>
        <w:b/>
        <w:color w:val="FF0000"/>
        <w:sz w:val="18"/>
        <w:szCs w:val="18"/>
      </w:rPr>
      <w:fldChar w:fldCharType="end"/>
    </w:r>
    <w:r w:rsidRPr="00E35AC5">
      <w:rPr>
        <w:rFonts w:ascii="Arial" w:hAnsi="Arial" w:cs="Arial"/>
        <w:b/>
        <w:color w:val="FF0000"/>
        <w:sz w:val="18"/>
        <w:szCs w:val="18"/>
      </w:rPr>
      <w:t xml:space="preserve"> de </w:t>
    </w:r>
    <w:r w:rsidRPr="00E35AC5">
      <w:rPr>
        <w:rFonts w:ascii="Arial" w:hAnsi="Arial" w:cs="Arial"/>
        <w:b/>
        <w:color w:val="FF0000"/>
        <w:sz w:val="18"/>
        <w:szCs w:val="18"/>
      </w:rPr>
      <w:fldChar w:fldCharType="begin"/>
    </w:r>
    <w:r w:rsidRPr="00E35AC5">
      <w:rPr>
        <w:rFonts w:ascii="Arial" w:hAnsi="Arial" w:cs="Arial"/>
        <w:b/>
        <w:color w:val="FF0000"/>
        <w:sz w:val="18"/>
        <w:szCs w:val="18"/>
      </w:rPr>
      <w:instrText>NUMPAGES  \* Arabic  \* MERGEFORMAT</w:instrText>
    </w:r>
    <w:r w:rsidRPr="00E35AC5">
      <w:rPr>
        <w:rFonts w:ascii="Arial" w:hAnsi="Arial" w:cs="Arial"/>
        <w:b/>
        <w:color w:val="FF0000"/>
        <w:sz w:val="18"/>
        <w:szCs w:val="18"/>
      </w:rPr>
      <w:fldChar w:fldCharType="separate"/>
    </w:r>
    <w:r w:rsidR="007C67AD">
      <w:rPr>
        <w:rFonts w:ascii="Arial" w:hAnsi="Arial" w:cs="Arial"/>
        <w:b/>
        <w:noProof/>
        <w:color w:val="FF0000"/>
        <w:sz w:val="18"/>
        <w:szCs w:val="18"/>
      </w:rPr>
      <w:t>6</w:t>
    </w:r>
    <w:r w:rsidRPr="00E35AC5">
      <w:rPr>
        <w:rFonts w:ascii="Arial" w:hAnsi="Arial" w:cs="Arial"/>
        <w:b/>
        <w:color w:val="FF0000"/>
        <w:sz w:val="18"/>
        <w:szCs w:val="18"/>
      </w:rPr>
      <w:fldChar w:fldCharType="end"/>
    </w:r>
    <w:r w:rsidRPr="00E35AC5">
      <w:rPr>
        <w:rFonts w:ascii="Arial" w:hAnsi="Arial" w:cs="Arial"/>
        <w:b/>
        <w:color w:val="FF0000"/>
        <w:sz w:val="18"/>
        <w:szCs w:val="18"/>
      </w:rPr>
      <w:t>,</w:t>
    </w:r>
    <w:r w:rsidRPr="00E35AC5">
      <w:rPr>
        <w:rFonts w:ascii="Arial" w:hAnsi="Arial" w:cs="Arial"/>
        <w:b/>
        <w:sz w:val="18"/>
        <w:szCs w:val="18"/>
      </w:rPr>
      <w:t xml:space="preserve"> </w:t>
    </w:r>
  </w:p>
  <w:p w:rsidR="00D13480" w:rsidRPr="00E35AC5" w:rsidRDefault="00D13480">
    <w:pPr>
      <w:autoSpaceDE w:val="0"/>
      <w:autoSpaceDN w:val="0"/>
      <w:adjustRightInd w:val="0"/>
      <w:spacing w:line="240" w:lineRule="atLeast"/>
      <w:jc w:val="both"/>
      <w:rPr>
        <w:rFonts w:ascii="Arial" w:hAnsi="Arial" w:cs="Arial"/>
        <w:sz w:val="18"/>
        <w:szCs w:val="18"/>
      </w:rPr>
    </w:pPr>
    <w:r w:rsidRPr="00E35AC5">
      <w:rPr>
        <w:rFonts w:ascii="Arial" w:hAnsi="Arial" w:cs="Arial"/>
        <w:b/>
        <w:sz w:val="18"/>
        <w:szCs w:val="18"/>
      </w:rPr>
      <w:t xml:space="preserve">“CONTINUACIÓN   </w:t>
    </w:r>
    <w:r>
      <w:rPr>
        <w:rFonts w:ascii="Arial" w:hAnsi="Arial" w:cs="Arial"/>
        <w:i/>
      </w:rPr>
      <w:t>p</w:t>
    </w:r>
    <w:r w:rsidRPr="0015213E">
      <w:rPr>
        <w:rFonts w:ascii="Arial" w:hAnsi="Arial" w:cs="Arial"/>
        <w:i/>
      </w:rPr>
      <w:t xml:space="preserve">or la cual se adjudica el proceso de </w:t>
    </w:r>
    <w:r w:rsidR="007C67AD" w:rsidRPr="00A466E7">
      <w:rPr>
        <w:rFonts w:ascii="Arial" w:hAnsi="Arial" w:cs="Arial"/>
        <w:i/>
        <w:noProof/>
        <w:color w:val="FF0000"/>
      </w:rPr>
      <w:t>Selección Abreviada – Prestación de Servicios de Salud</w:t>
    </w:r>
    <w:r w:rsidRPr="0015213E">
      <w:rPr>
        <w:rFonts w:ascii="Arial" w:hAnsi="Arial" w:cs="Arial"/>
        <w:i/>
      </w:rPr>
      <w:t xml:space="preserve"> </w:t>
    </w:r>
    <w:r w:rsidRPr="0015213E">
      <w:rPr>
        <w:rFonts w:ascii="Arial" w:hAnsi="Arial" w:cs="Arial"/>
        <w:b/>
        <w:i/>
      </w:rPr>
      <w:t xml:space="preserve">PN SECSA </w:t>
    </w:r>
    <w:r w:rsidR="007C67AD" w:rsidRPr="00A466E7">
      <w:rPr>
        <w:rFonts w:ascii="Arial" w:hAnsi="Arial" w:cs="Arial"/>
        <w:b/>
        <w:i/>
        <w:noProof/>
        <w:color w:val="FF0000"/>
      </w:rPr>
      <w:t>SA PSS</w:t>
    </w:r>
    <w:r w:rsidRPr="0015213E">
      <w:rPr>
        <w:rFonts w:ascii="Arial" w:hAnsi="Arial" w:cs="Arial"/>
        <w:b/>
        <w:i/>
        <w:color w:val="FF0000"/>
      </w:rPr>
      <w:t xml:space="preserve"> </w:t>
    </w:r>
    <w:r w:rsidR="007C67AD" w:rsidRPr="00A466E7">
      <w:rPr>
        <w:rFonts w:ascii="Arial" w:hAnsi="Arial" w:cs="Arial"/>
        <w:b/>
        <w:i/>
        <w:noProof/>
        <w:color w:val="FF0000"/>
      </w:rPr>
      <w:t>248</w:t>
    </w:r>
    <w:r w:rsidRPr="0015213E">
      <w:rPr>
        <w:rFonts w:ascii="Arial" w:hAnsi="Arial" w:cs="Arial"/>
        <w:b/>
        <w:i/>
      </w:rPr>
      <w:t>-201</w:t>
    </w:r>
    <w:r>
      <w:rPr>
        <w:rFonts w:ascii="Arial" w:hAnsi="Arial" w:cs="Arial"/>
        <w:b/>
        <w:i/>
      </w:rPr>
      <w:t>8</w:t>
    </w:r>
    <w:r w:rsidRPr="0015213E">
      <w:rPr>
        <w:rFonts w:ascii="Arial" w:hAnsi="Arial" w:cs="Arial"/>
        <w:i/>
      </w:rPr>
      <w:t xml:space="preserve"> </w:t>
    </w:r>
    <w:r>
      <w:rPr>
        <w:rFonts w:ascii="Arial" w:hAnsi="Arial" w:cs="Arial"/>
        <w:i/>
      </w:rPr>
      <w:t xml:space="preserve">Contratación </w:t>
    </w:r>
    <w:r w:rsidRPr="0015213E">
      <w:rPr>
        <w:rFonts w:ascii="Arial" w:hAnsi="Arial" w:cs="Arial"/>
        <w:i/>
      </w:rPr>
      <w:t xml:space="preserve">para </w:t>
    </w:r>
    <w:r w:rsidRPr="0015213E">
      <w:rPr>
        <w:rFonts w:ascii="Arial" w:hAnsi="Arial" w:cs="Arial"/>
        <w:i/>
        <w:color w:val="FF0000"/>
      </w:rPr>
      <w:t xml:space="preserve">el </w:t>
    </w:r>
    <w:r w:rsidR="007C67AD" w:rsidRPr="00A466E7">
      <w:rPr>
        <w:rFonts w:ascii="Arial" w:hAnsi="Arial" w:cs="Arial"/>
        <w:i/>
        <w:noProof/>
        <w:color w:val="FF0000"/>
      </w:rPr>
      <w:t>Prestación de servicios de salud para la atención y realización de procedimientos en la especialidad de los servicios de Gineco-Obstetricia, con el fin de atender a las usuarias y beneficiarias del Subsistema de Salud de la Policía Nacional</w:t>
    </w:r>
  </w:p>
  <w:p w:rsidR="00D13480" w:rsidRDefault="00D13480">
    <w:pPr>
      <w:autoSpaceDE w:val="0"/>
      <w:autoSpaceDN w:val="0"/>
      <w:adjustRightInd w:val="0"/>
      <w:spacing w:line="240" w:lineRule="atLeast"/>
      <w:jc w:val="both"/>
      <w:rPr>
        <w:rFonts w:ascii="Arial" w:hAnsi="Arial" w:cs="Arial"/>
        <w:b/>
        <w:color w:val="000000"/>
        <w:sz w:val="24"/>
        <w:szCs w:val="24"/>
      </w:rPr>
    </w:pPr>
    <w:r>
      <w:rPr>
        <w:rFonts w:ascii="Arial" w:hAnsi="Arial" w:cs="Arial"/>
        <w:b/>
        <w:color w:val="000000"/>
        <w:sz w:val="24"/>
        <w:szCs w:val="24"/>
      </w:rPr>
      <w:t>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79C"/>
    <w:multiLevelType w:val="hybridMultilevel"/>
    <w:tmpl w:val="533C90D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98B597E"/>
    <w:multiLevelType w:val="hybridMultilevel"/>
    <w:tmpl w:val="005C2AC2"/>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DFF2B52"/>
    <w:multiLevelType w:val="hybridMultilevel"/>
    <w:tmpl w:val="32820FD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2185232"/>
    <w:multiLevelType w:val="multilevel"/>
    <w:tmpl w:val="8014DF70"/>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5.%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16D76E92"/>
    <w:multiLevelType w:val="hybridMultilevel"/>
    <w:tmpl w:val="EDC88F82"/>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8FC1EE0"/>
    <w:multiLevelType w:val="hybridMultilevel"/>
    <w:tmpl w:val="44AE2E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9C004F4"/>
    <w:multiLevelType w:val="multilevel"/>
    <w:tmpl w:val="C24C84F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BB93249"/>
    <w:multiLevelType w:val="hybridMultilevel"/>
    <w:tmpl w:val="8A4E5F56"/>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nsid w:val="1EDD3D31"/>
    <w:multiLevelType w:val="multilevel"/>
    <w:tmpl w:val="2CF29BB4"/>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
    <w:nsid w:val="241D213A"/>
    <w:multiLevelType w:val="multilevel"/>
    <w:tmpl w:val="41E6A912"/>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295F5A1D"/>
    <w:multiLevelType w:val="hybridMultilevel"/>
    <w:tmpl w:val="927C469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C753868"/>
    <w:multiLevelType w:val="hybridMultilevel"/>
    <w:tmpl w:val="410CE3B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20B137B"/>
    <w:multiLevelType w:val="hybridMultilevel"/>
    <w:tmpl w:val="350436FA"/>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63553FD"/>
    <w:multiLevelType w:val="multilevel"/>
    <w:tmpl w:val="5A805E1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4.%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38D46098"/>
    <w:multiLevelType w:val="multilevel"/>
    <w:tmpl w:val="88E4F2D6"/>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39732FA4"/>
    <w:multiLevelType w:val="hybridMultilevel"/>
    <w:tmpl w:val="3F3AF708"/>
    <w:lvl w:ilvl="0" w:tplc="080A000F">
      <w:start w:val="1"/>
      <w:numFmt w:val="decimal"/>
      <w:lvlText w:val="%1."/>
      <w:lvlJc w:val="left"/>
      <w:pPr>
        <w:tabs>
          <w:tab w:val="num" w:pos="720"/>
        </w:tabs>
        <w:ind w:left="720" w:hanging="360"/>
      </w:pPr>
    </w:lvl>
    <w:lvl w:ilvl="1" w:tplc="780CCECA">
      <w:start w:val="1"/>
      <w:numFmt w:val="decimal"/>
      <w:lvlText w:val="%2."/>
      <w:lvlJc w:val="left"/>
      <w:pPr>
        <w:tabs>
          <w:tab w:val="num" w:pos="1080"/>
        </w:tabs>
        <w:ind w:left="1080" w:hanging="360"/>
      </w:pPr>
      <w:rPr>
        <w:rFonts w:cs="Arial" w:hint="default"/>
        <w:color w:val="000000"/>
      </w:r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16">
    <w:nsid w:val="3C7E5DDD"/>
    <w:multiLevelType w:val="hybridMultilevel"/>
    <w:tmpl w:val="69FECB18"/>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7">
    <w:nsid w:val="3DF21AE5"/>
    <w:multiLevelType w:val="multilevel"/>
    <w:tmpl w:val="97E8444C"/>
    <w:lvl w:ilvl="0">
      <w:start w:val="1"/>
      <w:numFmt w:val="decimal"/>
      <w:lvlText w:val="%1."/>
      <w:lvlJc w:val="left"/>
      <w:pPr>
        <w:tabs>
          <w:tab w:val="num" w:pos="750"/>
        </w:tabs>
        <w:ind w:left="750" w:hanging="360"/>
      </w:pPr>
      <w:rPr>
        <w:rFonts w:hint="default"/>
      </w:rPr>
    </w:lvl>
    <w:lvl w:ilvl="1" w:tentative="1">
      <w:start w:val="1"/>
      <w:numFmt w:val="lowerLetter"/>
      <w:lvlText w:val="%2."/>
      <w:lvlJc w:val="left"/>
      <w:pPr>
        <w:tabs>
          <w:tab w:val="num" w:pos="1470"/>
        </w:tabs>
        <w:ind w:left="1470" w:hanging="360"/>
      </w:pPr>
    </w:lvl>
    <w:lvl w:ilvl="2" w:tentative="1">
      <w:start w:val="1"/>
      <w:numFmt w:val="lowerRoman"/>
      <w:lvlText w:val="%3."/>
      <w:lvlJc w:val="right"/>
      <w:pPr>
        <w:tabs>
          <w:tab w:val="num" w:pos="2190"/>
        </w:tabs>
        <w:ind w:left="2190" w:hanging="180"/>
      </w:pPr>
    </w:lvl>
    <w:lvl w:ilvl="3" w:tentative="1">
      <w:start w:val="1"/>
      <w:numFmt w:val="decimal"/>
      <w:lvlText w:val="%4."/>
      <w:lvlJc w:val="left"/>
      <w:pPr>
        <w:tabs>
          <w:tab w:val="num" w:pos="2910"/>
        </w:tabs>
        <w:ind w:left="2910" w:hanging="360"/>
      </w:pPr>
    </w:lvl>
    <w:lvl w:ilvl="4" w:tentative="1">
      <w:start w:val="1"/>
      <w:numFmt w:val="lowerLetter"/>
      <w:lvlText w:val="%5."/>
      <w:lvlJc w:val="left"/>
      <w:pPr>
        <w:tabs>
          <w:tab w:val="num" w:pos="3630"/>
        </w:tabs>
        <w:ind w:left="3630" w:hanging="360"/>
      </w:pPr>
    </w:lvl>
    <w:lvl w:ilvl="5" w:tentative="1">
      <w:start w:val="1"/>
      <w:numFmt w:val="lowerRoman"/>
      <w:lvlText w:val="%6."/>
      <w:lvlJc w:val="right"/>
      <w:pPr>
        <w:tabs>
          <w:tab w:val="num" w:pos="4350"/>
        </w:tabs>
        <w:ind w:left="4350" w:hanging="180"/>
      </w:pPr>
    </w:lvl>
    <w:lvl w:ilvl="6" w:tentative="1">
      <w:start w:val="1"/>
      <w:numFmt w:val="decimal"/>
      <w:lvlText w:val="%7."/>
      <w:lvlJc w:val="left"/>
      <w:pPr>
        <w:tabs>
          <w:tab w:val="num" w:pos="5070"/>
        </w:tabs>
        <w:ind w:left="5070" w:hanging="360"/>
      </w:pPr>
    </w:lvl>
    <w:lvl w:ilvl="7" w:tentative="1">
      <w:start w:val="1"/>
      <w:numFmt w:val="lowerLetter"/>
      <w:lvlText w:val="%8."/>
      <w:lvlJc w:val="left"/>
      <w:pPr>
        <w:tabs>
          <w:tab w:val="num" w:pos="5790"/>
        </w:tabs>
        <w:ind w:left="5790" w:hanging="360"/>
      </w:pPr>
    </w:lvl>
    <w:lvl w:ilvl="8" w:tentative="1">
      <w:start w:val="1"/>
      <w:numFmt w:val="lowerRoman"/>
      <w:lvlText w:val="%9."/>
      <w:lvlJc w:val="right"/>
      <w:pPr>
        <w:tabs>
          <w:tab w:val="num" w:pos="6510"/>
        </w:tabs>
        <w:ind w:left="6510" w:hanging="180"/>
      </w:pPr>
    </w:lvl>
  </w:abstractNum>
  <w:abstractNum w:abstractNumId="18">
    <w:nsid w:val="43A66748"/>
    <w:multiLevelType w:val="hybridMultilevel"/>
    <w:tmpl w:val="CB44A626"/>
    <w:lvl w:ilvl="0" w:tplc="A5B2093C">
      <w:start w:val="1"/>
      <w:numFmt w:val="decimal"/>
      <w:lvlText w:val="%1."/>
      <w:lvlJc w:val="left"/>
      <w:pPr>
        <w:ind w:left="1495" w:hanging="360"/>
      </w:pPr>
      <w:rPr>
        <w:rFonts w:ascii="Arial" w:hAnsi="Arial" w:cs="Arial" w:hint="default"/>
        <w:b/>
        <w:sz w:val="24"/>
        <w:szCs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B06659C"/>
    <w:multiLevelType w:val="hybridMultilevel"/>
    <w:tmpl w:val="D07A8254"/>
    <w:lvl w:ilvl="0" w:tplc="08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nsid w:val="522B71C4"/>
    <w:multiLevelType w:val="multilevel"/>
    <w:tmpl w:val="C2B4089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58253DE5"/>
    <w:multiLevelType w:val="hybridMultilevel"/>
    <w:tmpl w:val="8C1C7E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64880C38"/>
    <w:multiLevelType w:val="multilevel"/>
    <w:tmpl w:val="D6AC07B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6.%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683212C0"/>
    <w:multiLevelType w:val="hybridMultilevel"/>
    <w:tmpl w:val="E446CF58"/>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AD13486"/>
    <w:multiLevelType w:val="hybridMultilevel"/>
    <w:tmpl w:val="8A04553C"/>
    <w:lvl w:ilvl="0" w:tplc="376ED266">
      <w:start w:val="1"/>
      <w:numFmt w:val="decimal"/>
      <w:lvlText w:val="%1."/>
      <w:lvlJc w:val="left"/>
      <w:pPr>
        <w:tabs>
          <w:tab w:val="num" w:pos="720"/>
        </w:tabs>
        <w:ind w:left="72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6B20775C"/>
    <w:multiLevelType w:val="singleLevel"/>
    <w:tmpl w:val="0C0A000F"/>
    <w:lvl w:ilvl="0">
      <w:start w:val="1"/>
      <w:numFmt w:val="decimal"/>
      <w:lvlText w:val="%1."/>
      <w:lvlJc w:val="left"/>
      <w:pPr>
        <w:tabs>
          <w:tab w:val="num" w:pos="360"/>
        </w:tabs>
        <w:ind w:left="360" w:hanging="360"/>
      </w:pPr>
    </w:lvl>
  </w:abstractNum>
  <w:abstractNum w:abstractNumId="26">
    <w:nsid w:val="6D412593"/>
    <w:multiLevelType w:val="hybridMultilevel"/>
    <w:tmpl w:val="4D40F638"/>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75E35279"/>
    <w:multiLevelType w:val="hybridMultilevel"/>
    <w:tmpl w:val="8892F06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77A95488"/>
    <w:multiLevelType w:val="multilevel"/>
    <w:tmpl w:val="A172417C"/>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9">
    <w:nsid w:val="77DD29AE"/>
    <w:multiLevelType w:val="hybridMultilevel"/>
    <w:tmpl w:val="7644A4E4"/>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30">
    <w:nsid w:val="79AB5FD5"/>
    <w:multiLevelType w:val="hybridMultilevel"/>
    <w:tmpl w:val="97E8444C"/>
    <w:lvl w:ilvl="0" w:tplc="77C64168">
      <w:start w:val="1"/>
      <w:numFmt w:val="decimal"/>
      <w:lvlText w:val="%1."/>
      <w:lvlJc w:val="left"/>
      <w:pPr>
        <w:tabs>
          <w:tab w:val="num" w:pos="750"/>
        </w:tabs>
        <w:ind w:left="750" w:hanging="360"/>
      </w:pPr>
      <w:rPr>
        <w:rFonts w:hint="default"/>
      </w:rPr>
    </w:lvl>
    <w:lvl w:ilvl="1" w:tplc="0C0A0019" w:tentative="1">
      <w:start w:val="1"/>
      <w:numFmt w:val="lowerLetter"/>
      <w:lvlText w:val="%2."/>
      <w:lvlJc w:val="left"/>
      <w:pPr>
        <w:tabs>
          <w:tab w:val="num" w:pos="1470"/>
        </w:tabs>
        <w:ind w:left="1470" w:hanging="360"/>
      </w:pPr>
    </w:lvl>
    <w:lvl w:ilvl="2" w:tplc="0C0A001B" w:tentative="1">
      <w:start w:val="1"/>
      <w:numFmt w:val="lowerRoman"/>
      <w:lvlText w:val="%3."/>
      <w:lvlJc w:val="right"/>
      <w:pPr>
        <w:tabs>
          <w:tab w:val="num" w:pos="2190"/>
        </w:tabs>
        <w:ind w:left="2190" w:hanging="180"/>
      </w:pPr>
    </w:lvl>
    <w:lvl w:ilvl="3" w:tplc="0C0A000F" w:tentative="1">
      <w:start w:val="1"/>
      <w:numFmt w:val="decimal"/>
      <w:lvlText w:val="%4."/>
      <w:lvlJc w:val="left"/>
      <w:pPr>
        <w:tabs>
          <w:tab w:val="num" w:pos="2910"/>
        </w:tabs>
        <w:ind w:left="2910" w:hanging="360"/>
      </w:pPr>
    </w:lvl>
    <w:lvl w:ilvl="4" w:tplc="0C0A0019" w:tentative="1">
      <w:start w:val="1"/>
      <w:numFmt w:val="lowerLetter"/>
      <w:lvlText w:val="%5."/>
      <w:lvlJc w:val="left"/>
      <w:pPr>
        <w:tabs>
          <w:tab w:val="num" w:pos="3630"/>
        </w:tabs>
        <w:ind w:left="3630" w:hanging="360"/>
      </w:pPr>
    </w:lvl>
    <w:lvl w:ilvl="5" w:tplc="0C0A001B" w:tentative="1">
      <w:start w:val="1"/>
      <w:numFmt w:val="lowerRoman"/>
      <w:lvlText w:val="%6."/>
      <w:lvlJc w:val="right"/>
      <w:pPr>
        <w:tabs>
          <w:tab w:val="num" w:pos="4350"/>
        </w:tabs>
        <w:ind w:left="4350" w:hanging="180"/>
      </w:pPr>
    </w:lvl>
    <w:lvl w:ilvl="6" w:tplc="0C0A000F" w:tentative="1">
      <w:start w:val="1"/>
      <w:numFmt w:val="decimal"/>
      <w:lvlText w:val="%7."/>
      <w:lvlJc w:val="left"/>
      <w:pPr>
        <w:tabs>
          <w:tab w:val="num" w:pos="5070"/>
        </w:tabs>
        <w:ind w:left="5070" w:hanging="360"/>
      </w:pPr>
    </w:lvl>
    <w:lvl w:ilvl="7" w:tplc="0C0A0019" w:tentative="1">
      <w:start w:val="1"/>
      <w:numFmt w:val="lowerLetter"/>
      <w:lvlText w:val="%8."/>
      <w:lvlJc w:val="left"/>
      <w:pPr>
        <w:tabs>
          <w:tab w:val="num" w:pos="5790"/>
        </w:tabs>
        <w:ind w:left="5790" w:hanging="360"/>
      </w:pPr>
    </w:lvl>
    <w:lvl w:ilvl="8" w:tplc="0C0A001B" w:tentative="1">
      <w:start w:val="1"/>
      <w:numFmt w:val="lowerRoman"/>
      <w:lvlText w:val="%9."/>
      <w:lvlJc w:val="right"/>
      <w:pPr>
        <w:tabs>
          <w:tab w:val="num" w:pos="6510"/>
        </w:tabs>
        <w:ind w:left="6510" w:hanging="180"/>
      </w:pPr>
    </w:lvl>
  </w:abstractNum>
  <w:abstractNum w:abstractNumId="31">
    <w:nsid w:val="79C24911"/>
    <w:multiLevelType w:val="hybridMultilevel"/>
    <w:tmpl w:val="C132416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7BFB1CCB"/>
    <w:multiLevelType w:val="hybridMultilevel"/>
    <w:tmpl w:val="15D604FE"/>
    <w:lvl w:ilvl="0" w:tplc="CC0A491C">
      <w:start w:val="4"/>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7E361EC2"/>
    <w:multiLevelType w:val="multilevel"/>
    <w:tmpl w:val="F29A93AA"/>
    <w:lvl w:ilvl="0">
      <w:start w:val="1"/>
      <w:numFmt w:val="decimal"/>
      <w:lvlText w:val="%1."/>
      <w:lvlJc w:val="left"/>
      <w:pPr>
        <w:ind w:left="-492" w:hanging="360"/>
      </w:pPr>
      <w:rPr>
        <w:b/>
      </w:rPr>
    </w:lvl>
    <w:lvl w:ilvl="1">
      <w:start w:val="1"/>
      <w:numFmt w:val="decimal"/>
      <w:lvlText w:val="%1.%2."/>
      <w:lvlJc w:val="left"/>
      <w:pPr>
        <w:ind w:left="-60" w:hanging="432"/>
      </w:pPr>
      <w:rPr>
        <w:b/>
      </w:rPr>
    </w:lvl>
    <w:lvl w:ilvl="2">
      <w:start w:val="1"/>
      <w:numFmt w:val="decimal"/>
      <w:lvlText w:val="%1.%2.%3."/>
      <w:lvlJc w:val="left"/>
      <w:pPr>
        <w:ind w:left="372" w:hanging="504"/>
      </w:pPr>
    </w:lvl>
    <w:lvl w:ilvl="3">
      <w:start w:val="1"/>
      <w:numFmt w:val="decimal"/>
      <w:lvlText w:val="%1.%2.%3.%4."/>
      <w:lvlJc w:val="left"/>
      <w:pPr>
        <w:ind w:left="876" w:hanging="648"/>
      </w:pPr>
    </w:lvl>
    <w:lvl w:ilvl="4">
      <w:start w:val="1"/>
      <w:numFmt w:val="decimal"/>
      <w:lvlText w:val="%1.%2.%3.%4.%5."/>
      <w:lvlJc w:val="left"/>
      <w:pPr>
        <w:ind w:left="1380" w:hanging="792"/>
      </w:pPr>
    </w:lvl>
    <w:lvl w:ilvl="5">
      <w:start w:val="1"/>
      <w:numFmt w:val="decimal"/>
      <w:lvlText w:val="%1.%2.%3.%4.%5.%6."/>
      <w:lvlJc w:val="left"/>
      <w:pPr>
        <w:ind w:left="1884" w:hanging="936"/>
      </w:pPr>
    </w:lvl>
    <w:lvl w:ilvl="6">
      <w:start w:val="1"/>
      <w:numFmt w:val="decimal"/>
      <w:lvlText w:val="%1.%2.%3.%4.%5.%6.%7."/>
      <w:lvlJc w:val="left"/>
      <w:pPr>
        <w:ind w:left="2388" w:hanging="1080"/>
      </w:pPr>
    </w:lvl>
    <w:lvl w:ilvl="7">
      <w:start w:val="1"/>
      <w:numFmt w:val="decimal"/>
      <w:lvlText w:val="%1.%2.%3.%4.%5.%6.%7.%8."/>
      <w:lvlJc w:val="left"/>
      <w:pPr>
        <w:ind w:left="2892" w:hanging="1224"/>
      </w:pPr>
    </w:lvl>
    <w:lvl w:ilvl="8">
      <w:start w:val="1"/>
      <w:numFmt w:val="decimal"/>
      <w:lvlText w:val="%1.%2.%3.%4.%5.%6.%7.%8.%9."/>
      <w:lvlJc w:val="left"/>
      <w:pPr>
        <w:ind w:left="3468" w:hanging="1440"/>
      </w:pPr>
    </w:lvl>
  </w:abstractNum>
  <w:abstractNum w:abstractNumId="34">
    <w:nsid w:val="7F4849CB"/>
    <w:multiLevelType w:val="hybridMultilevel"/>
    <w:tmpl w:val="44340D1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4"/>
  </w:num>
  <w:num w:numId="2">
    <w:abstractNumId w:val="8"/>
  </w:num>
  <w:num w:numId="3">
    <w:abstractNumId w:val="13"/>
  </w:num>
  <w:num w:numId="4">
    <w:abstractNumId w:val="3"/>
  </w:num>
  <w:num w:numId="5">
    <w:abstractNumId w:val="22"/>
  </w:num>
  <w:num w:numId="6">
    <w:abstractNumId w:val="15"/>
  </w:num>
  <w:num w:numId="7">
    <w:abstractNumId w:val="34"/>
  </w:num>
  <w:num w:numId="8">
    <w:abstractNumId w:val="11"/>
  </w:num>
  <w:num w:numId="9">
    <w:abstractNumId w:val="10"/>
  </w:num>
  <w:num w:numId="10">
    <w:abstractNumId w:val="14"/>
  </w:num>
  <w:num w:numId="11">
    <w:abstractNumId w:val="31"/>
  </w:num>
  <w:num w:numId="12">
    <w:abstractNumId w:val="30"/>
  </w:num>
  <w:num w:numId="13">
    <w:abstractNumId w:val="17"/>
  </w:num>
  <w:num w:numId="14">
    <w:abstractNumId w:val="4"/>
  </w:num>
  <w:num w:numId="15">
    <w:abstractNumId w:val="26"/>
  </w:num>
  <w:num w:numId="16">
    <w:abstractNumId w:val="23"/>
  </w:num>
  <w:num w:numId="17">
    <w:abstractNumId w:val="28"/>
  </w:num>
  <w:num w:numId="18">
    <w:abstractNumId w:val="20"/>
  </w:num>
  <w:num w:numId="19">
    <w:abstractNumId w:val="6"/>
  </w:num>
  <w:num w:numId="20">
    <w:abstractNumId w:val="9"/>
  </w:num>
  <w:num w:numId="21">
    <w:abstractNumId w:val="27"/>
  </w:num>
  <w:num w:numId="22">
    <w:abstractNumId w:val="25"/>
  </w:num>
  <w:num w:numId="23">
    <w:abstractNumId w:val="0"/>
  </w:num>
  <w:num w:numId="24">
    <w:abstractNumId w:val="21"/>
  </w:num>
  <w:num w:numId="25">
    <w:abstractNumId w:val="32"/>
  </w:num>
  <w:num w:numId="26">
    <w:abstractNumId w:val="2"/>
  </w:num>
  <w:num w:numId="27">
    <w:abstractNumId w:val="1"/>
  </w:num>
  <w:num w:numId="28">
    <w:abstractNumId w:val="19"/>
  </w:num>
  <w:num w:numId="29">
    <w:abstractNumId w:val="16"/>
  </w:num>
  <w:num w:numId="30">
    <w:abstractNumId w:val="29"/>
  </w:num>
  <w:num w:numId="31">
    <w:abstractNumId w:val="12"/>
  </w:num>
  <w:num w:numId="32">
    <w:abstractNumId w:val="18"/>
  </w:num>
  <w:num w:numId="33">
    <w:abstractNumId w:val="33"/>
  </w:num>
  <w:num w:numId="34">
    <w:abstractNumId w:val="7"/>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A19"/>
    <w:rsid w:val="00005D6E"/>
    <w:rsid w:val="000214E1"/>
    <w:rsid w:val="000338D0"/>
    <w:rsid w:val="00055724"/>
    <w:rsid w:val="000700C8"/>
    <w:rsid w:val="000961EE"/>
    <w:rsid w:val="00097270"/>
    <w:rsid w:val="000A3204"/>
    <w:rsid w:val="000A416C"/>
    <w:rsid w:val="000B12F1"/>
    <w:rsid w:val="000C6EDB"/>
    <w:rsid w:val="000E6D5C"/>
    <w:rsid w:val="000F7C3B"/>
    <w:rsid w:val="0011046B"/>
    <w:rsid w:val="0015213E"/>
    <w:rsid w:val="0019798A"/>
    <w:rsid w:val="001A18B3"/>
    <w:rsid w:val="001A782B"/>
    <w:rsid w:val="001B75A5"/>
    <w:rsid w:val="001E07CF"/>
    <w:rsid w:val="001E1D20"/>
    <w:rsid w:val="001F024F"/>
    <w:rsid w:val="00215B32"/>
    <w:rsid w:val="00232D1C"/>
    <w:rsid w:val="00251FF0"/>
    <w:rsid w:val="00253304"/>
    <w:rsid w:val="00263BFA"/>
    <w:rsid w:val="00264A6F"/>
    <w:rsid w:val="00271EE4"/>
    <w:rsid w:val="0028141D"/>
    <w:rsid w:val="0028179D"/>
    <w:rsid w:val="00283F55"/>
    <w:rsid w:val="00296EFF"/>
    <w:rsid w:val="002C0938"/>
    <w:rsid w:val="0030019F"/>
    <w:rsid w:val="00300F6D"/>
    <w:rsid w:val="00303A46"/>
    <w:rsid w:val="00313529"/>
    <w:rsid w:val="00317D38"/>
    <w:rsid w:val="003275F2"/>
    <w:rsid w:val="003360C7"/>
    <w:rsid w:val="003431BA"/>
    <w:rsid w:val="0034514F"/>
    <w:rsid w:val="00346CF2"/>
    <w:rsid w:val="003802FE"/>
    <w:rsid w:val="003A153C"/>
    <w:rsid w:val="003B092E"/>
    <w:rsid w:val="003C47A3"/>
    <w:rsid w:val="003C60D3"/>
    <w:rsid w:val="003D3AED"/>
    <w:rsid w:val="003D3F79"/>
    <w:rsid w:val="00412A76"/>
    <w:rsid w:val="00443081"/>
    <w:rsid w:val="0046614F"/>
    <w:rsid w:val="00476866"/>
    <w:rsid w:val="004805EA"/>
    <w:rsid w:val="004B3CC0"/>
    <w:rsid w:val="004D7A19"/>
    <w:rsid w:val="004D7B86"/>
    <w:rsid w:val="004E3310"/>
    <w:rsid w:val="00513BDB"/>
    <w:rsid w:val="0052387A"/>
    <w:rsid w:val="00572E12"/>
    <w:rsid w:val="00576C48"/>
    <w:rsid w:val="00582819"/>
    <w:rsid w:val="0058313E"/>
    <w:rsid w:val="00592CC5"/>
    <w:rsid w:val="00594B34"/>
    <w:rsid w:val="005B0D06"/>
    <w:rsid w:val="005B4E33"/>
    <w:rsid w:val="005B5018"/>
    <w:rsid w:val="005E3921"/>
    <w:rsid w:val="005E3951"/>
    <w:rsid w:val="006077AB"/>
    <w:rsid w:val="00620332"/>
    <w:rsid w:val="00625336"/>
    <w:rsid w:val="006534D1"/>
    <w:rsid w:val="006608CD"/>
    <w:rsid w:val="0068120B"/>
    <w:rsid w:val="00683FC3"/>
    <w:rsid w:val="006A1AEC"/>
    <w:rsid w:val="006C6800"/>
    <w:rsid w:val="006D4C50"/>
    <w:rsid w:val="006E7D23"/>
    <w:rsid w:val="006F712B"/>
    <w:rsid w:val="00701BAD"/>
    <w:rsid w:val="007267A0"/>
    <w:rsid w:val="007272AF"/>
    <w:rsid w:val="007331C3"/>
    <w:rsid w:val="00753946"/>
    <w:rsid w:val="00756A00"/>
    <w:rsid w:val="007670BF"/>
    <w:rsid w:val="0076710E"/>
    <w:rsid w:val="00791077"/>
    <w:rsid w:val="007942C9"/>
    <w:rsid w:val="0079716E"/>
    <w:rsid w:val="007B1945"/>
    <w:rsid w:val="007C67AD"/>
    <w:rsid w:val="007F6D67"/>
    <w:rsid w:val="00846ACD"/>
    <w:rsid w:val="008662C0"/>
    <w:rsid w:val="0087168D"/>
    <w:rsid w:val="00886AA3"/>
    <w:rsid w:val="008E7137"/>
    <w:rsid w:val="008F0F67"/>
    <w:rsid w:val="00903B46"/>
    <w:rsid w:val="00915F2D"/>
    <w:rsid w:val="0091782B"/>
    <w:rsid w:val="009A0887"/>
    <w:rsid w:val="009D0C92"/>
    <w:rsid w:val="00A07E24"/>
    <w:rsid w:val="00A20591"/>
    <w:rsid w:val="00A560BB"/>
    <w:rsid w:val="00A77127"/>
    <w:rsid w:val="00A8574F"/>
    <w:rsid w:val="00AA6C98"/>
    <w:rsid w:val="00AB27B4"/>
    <w:rsid w:val="00AC0F03"/>
    <w:rsid w:val="00AC640D"/>
    <w:rsid w:val="00AD0428"/>
    <w:rsid w:val="00B06787"/>
    <w:rsid w:val="00B06A1D"/>
    <w:rsid w:val="00B25975"/>
    <w:rsid w:val="00B37893"/>
    <w:rsid w:val="00B465FA"/>
    <w:rsid w:val="00B5011C"/>
    <w:rsid w:val="00B63517"/>
    <w:rsid w:val="00B801B8"/>
    <w:rsid w:val="00BB3C88"/>
    <w:rsid w:val="00BC457A"/>
    <w:rsid w:val="00BD368F"/>
    <w:rsid w:val="00BD6CA7"/>
    <w:rsid w:val="00BE098B"/>
    <w:rsid w:val="00C21BC3"/>
    <w:rsid w:val="00C33466"/>
    <w:rsid w:val="00C33703"/>
    <w:rsid w:val="00C46699"/>
    <w:rsid w:val="00C57DE4"/>
    <w:rsid w:val="00C937CE"/>
    <w:rsid w:val="00C97C71"/>
    <w:rsid w:val="00CA2DA9"/>
    <w:rsid w:val="00CA462C"/>
    <w:rsid w:val="00CA6B4D"/>
    <w:rsid w:val="00CB1D4E"/>
    <w:rsid w:val="00CB4AB9"/>
    <w:rsid w:val="00CC188B"/>
    <w:rsid w:val="00CC5592"/>
    <w:rsid w:val="00CE0F0B"/>
    <w:rsid w:val="00CE20DE"/>
    <w:rsid w:val="00CF3C01"/>
    <w:rsid w:val="00D13480"/>
    <w:rsid w:val="00D259D9"/>
    <w:rsid w:val="00D350B0"/>
    <w:rsid w:val="00D55047"/>
    <w:rsid w:val="00D715AF"/>
    <w:rsid w:val="00D80528"/>
    <w:rsid w:val="00D83E95"/>
    <w:rsid w:val="00DB646B"/>
    <w:rsid w:val="00DB75A7"/>
    <w:rsid w:val="00DC0AA5"/>
    <w:rsid w:val="00DC0FFB"/>
    <w:rsid w:val="00DF7F85"/>
    <w:rsid w:val="00E20616"/>
    <w:rsid w:val="00E35AC5"/>
    <w:rsid w:val="00E4092E"/>
    <w:rsid w:val="00E4157A"/>
    <w:rsid w:val="00E6115F"/>
    <w:rsid w:val="00E64D05"/>
    <w:rsid w:val="00E81DA9"/>
    <w:rsid w:val="00E87A64"/>
    <w:rsid w:val="00E942C1"/>
    <w:rsid w:val="00EB0172"/>
    <w:rsid w:val="00EB78D4"/>
    <w:rsid w:val="00ED4CED"/>
    <w:rsid w:val="00EF2684"/>
    <w:rsid w:val="00EF441B"/>
    <w:rsid w:val="00EF7E1A"/>
    <w:rsid w:val="00F017FA"/>
    <w:rsid w:val="00F36EEC"/>
    <w:rsid w:val="00F63ED1"/>
    <w:rsid w:val="00F90510"/>
    <w:rsid w:val="00F91F11"/>
    <w:rsid w:val="00FA1296"/>
    <w:rsid w:val="00FB1FBD"/>
    <w:rsid w:val="00FB65DA"/>
    <w:rsid w:val="00FC2FD4"/>
    <w:rsid w:val="00FD6DED"/>
    <w:rsid w:val="00FF63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qFormat/>
    <w:pPr>
      <w:keepNext/>
      <w:ind w:left="2832" w:firstLine="708"/>
      <w:outlineLvl w:val="5"/>
    </w:pPr>
    <w:rPr>
      <w:rFonts w:ascii="Arial" w:hAnsi="Arial" w:cs="Arial"/>
      <w:sz w:val="24"/>
      <w:szCs w:val="24"/>
    </w:rPr>
  </w:style>
  <w:style w:type="paragraph" w:styleId="Ttulo7">
    <w:name w:val="heading 7"/>
    <w:basedOn w:val="Normal"/>
    <w:next w:val="Normal"/>
    <w:qFormat/>
    <w:pPr>
      <w:keepNext/>
      <w:jc w:val="center"/>
      <w:outlineLvl w:val="6"/>
    </w:pPr>
    <w:rPr>
      <w:rFonts w:ascii="Arial" w:hAnsi="Arial" w:cs="Arial"/>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Pr>
      <w:rFonts w:ascii="Arial" w:hAnsi="Arial"/>
      <w:sz w:val="24"/>
    </w:rPr>
  </w:style>
  <w:style w:type="paragraph" w:styleId="Encabezado">
    <w:name w:val="header"/>
    <w:basedOn w:val="Normal"/>
    <w:link w:val="EncabezadoCar"/>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pPr>
      <w:spacing w:after="120"/>
    </w:pPr>
    <w:rPr>
      <w:sz w:val="16"/>
      <w:szCs w:val="16"/>
    </w:rPr>
  </w:style>
  <w:style w:type="paragraph" w:styleId="Ttulo">
    <w:name w:val="Title"/>
    <w:basedOn w:val="Normal"/>
    <w:qFormat/>
    <w:pPr>
      <w:tabs>
        <w:tab w:val="center" w:pos="4680"/>
      </w:tabs>
      <w:suppressAutoHyphens/>
      <w:jc w:val="center"/>
    </w:pPr>
    <w:rPr>
      <w:rFonts w:ascii="Arial" w:hAnsi="Arial"/>
      <w:b/>
      <w:lang w:val="es-CO"/>
    </w:rPr>
  </w:style>
  <w:style w:type="paragraph" w:styleId="Textoindependiente2">
    <w:name w:val="Body Text 2"/>
    <w:basedOn w:val="Normal"/>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rsid w:val="00BB3C88"/>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link w:val="Encabezado"/>
    <w:locked/>
    <w:rsid w:val="00BC457A"/>
  </w:style>
  <w:style w:type="character" w:customStyle="1" w:styleId="A7">
    <w:name w:val="A7"/>
    <w:uiPriority w:val="99"/>
    <w:rsid w:val="003802FE"/>
    <w:rPr>
      <w:rFonts w:ascii="Leelawadee" w:hAnsi="Leelawadee" w:cs="Leelawadee"/>
      <w:color w:val="000000"/>
      <w:sz w:val="19"/>
      <w:szCs w:val="19"/>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CA6B4D"/>
    <w:rPr>
      <w:rFonts w:asciiTheme="minorHAnsi" w:eastAsiaTheme="minorHAnsi" w:hAnsiTheme="minorHAnsi" w:cstheme="minorBidi"/>
      <w:sz w:val="22"/>
      <w:szCs w:val="22"/>
      <w:lang w:val="en-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qFormat/>
    <w:pPr>
      <w:keepNext/>
      <w:ind w:left="2832" w:firstLine="708"/>
      <w:outlineLvl w:val="5"/>
    </w:pPr>
    <w:rPr>
      <w:rFonts w:ascii="Arial" w:hAnsi="Arial" w:cs="Arial"/>
      <w:sz w:val="24"/>
      <w:szCs w:val="24"/>
    </w:rPr>
  </w:style>
  <w:style w:type="paragraph" w:styleId="Ttulo7">
    <w:name w:val="heading 7"/>
    <w:basedOn w:val="Normal"/>
    <w:next w:val="Normal"/>
    <w:qFormat/>
    <w:pPr>
      <w:keepNext/>
      <w:jc w:val="center"/>
      <w:outlineLvl w:val="6"/>
    </w:pPr>
    <w:rPr>
      <w:rFonts w:ascii="Arial" w:hAnsi="Arial" w:cs="Arial"/>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Pr>
      <w:rFonts w:ascii="Arial" w:hAnsi="Arial"/>
      <w:sz w:val="24"/>
    </w:rPr>
  </w:style>
  <w:style w:type="paragraph" w:styleId="Encabezado">
    <w:name w:val="header"/>
    <w:basedOn w:val="Normal"/>
    <w:link w:val="EncabezadoCar"/>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pPr>
      <w:spacing w:after="120"/>
    </w:pPr>
    <w:rPr>
      <w:sz w:val="16"/>
      <w:szCs w:val="16"/>
    </w:rPr>
  </w:style>
  <w:style w:type="paragraph" w:styleId="Ttulo">
    <w:name w:val="Title"/>
    <w:basedOn w:val="Normal"/>
    <w:qFormat/>
    <w:pPr>
      <w:tabs>
        <w:tab w:val="center" w:pos="4680"/>
      </w:tabs>
      <w:suppressAutoHyphens/>
      <w:jc w:val="center"/>
    </w:pPr>
    <w:rPr>
      <w:rFonts w:ascii="Arial" w:hAnsi="Arial"/>
      <w:b/>
      <w:lang w:val="es-CO"/>
    </w:rPr>
  </w:style>
  <w:style w:type="paragraph" w:styleId="Textoindependiente2">
    <w:name w:val="Body Text 2"/>
    <w:basedOn w:val="Normal"/>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rsid w:val="00BB3C88"/>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link w:val="Encabezado"/>
    <w:locked/>
    <w:rsid w:val="00BC457A"/>
  </w:style>
  <w:style w:type="character" w:customStyle="1" w:styleId="A7">
    <w:name w:val="A7"/>
    <w:uiPriority w:val="99"/>
    <w:rsid w:val="003802FE"/>
    <w:rPr>
      <w:rFonts w:ascii="Leelawadee" w:hAnsi="Leelawadee" w:cs="Leelawadee"/>
      <w:color w:val="000000"/>
      <w:sz w:val="19"/>
      <w:szCs w:val="19"/>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CA6B4D"/>
    <w:rPr>
      <w:rFonts w:asciiTheme="minorHAnsi" w:eastAsiaTheme="minorHAnsi" w:hAnsiTheme="minorHAnsi" w:cstheme="minorBidi"/>
      <w:sz w:val="22"/>
      <w:szCs w:val="2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298770">
      <w:bodyDiv w:val="1"/>
      <w:marLeft w:val="0"/>
      <w:marRight w:val="0"/>
      <w:marTop w:val="0"/>
      <w:marBottom w:val="0"/>
      <w:divBdr>
        <w:top w:val="none" w:sz="0" w:space="0" w:color="auto"/>
        <w:left w:val="none" w:sz="0" w:space="0" w:color="auto"/>
        <w:bottom w:val="none" w:sz="0" w:space="0" w:color="auto"/>
        <w:right w:val="none" w:sz="0" w:space="0" w:color="auto"/>
      </w:divBdr>
    </w:div>
    <w:div w:id="899051087">
      <w:bodyDiv w:val="1"/>
      <w:marLeft w:val="0"/>
      <w:marRight w:val="0"/>
      <w:marTop w:val="0"/>
      <w:marBottom w:val="0"/>
      <w:divBdr>
        <w:top w:val="none" w:sz="0" w:space="0" w:color="auto"/>
        <w:left w:val="none" w:sz="0" w:space="0" w:color="auto"/>
        <w:bottom w:val="none" w:sz="0" w:space="0" w:color="auto"/>
        <w:right w:val="none" w:sz="0" w:space="0" w:color="auto"/>
      </w:divBdr>
    </w:div>
    <w:div w:id="1437561287">
      <w:bodyDiv w:val="1"/>
      <w:marLeft w:val="0"/>
      <w:marRight w:val="0"/>
      <w:marTop w:val="0"/>
      <w:marBottom w:val="0"/>
      <w:divBdr>
        <w:top w:val="none" w:sz="0" w:space="0" w:color="auto"/>
        <w:left w:val="none" w:sz="0" w:space="0" w:color="auto"/>
        <w:bottom w:val="none" w:sz="0" w:space="0" w:color="auto"/>
        <w:right w:val="none" w:sz="0" w:space="0" w:color="auto"/>
      </w:divBdr>
    </w:div>
    <w:div w:id="1885099318">
      <w:bodyDiv w:val="1"/>
      <w:marLeft w:val="0"/>
      <w:marRight w:val="0"/>
      <w:marTop w:val="0"/>
      <w:marBottom w:val="0"/>
      <w:divBdr>
        <w:top w:val="none" w:sz="0" w:space="0" w:color="auto"/>
        <w:left w:val="none" w:sz="0" w:space="0" w:color="auto"/>
        <w:bottom w:val="none" w:sz="0" w:space="0" w:color="auto"/>
        <w:right w:val="none" w:sz="0" w:space="0" w:color="auto"/>
      </w:divBdr>
    </w:div>
    <w:div w:id="1974552770">
      <w:bodyDiv w:val="1"/>
      <w:marLeft w:val="0"/>
      <w:marRight w:val="0"/>
      <w:marTop w:val="0"/>
      <w:marBottom w:val="0"/>
      <w:divBdr>
        <w:top w:val="none" w:sz="0" w:space="0" w:color="auto"/>
        <w:left w:val="none" w:sz="0" w:space="0" w:color="auto"/>
        <w:bottom w:val="none" w:sz="0" w:space="0" w:color="auto"/>
        <w:right w:val="none" w:sz="0" w:space="0" w:color="auto"/>
      </w:divBdr>
    </w:div>
    <w:div w:id="202731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licia.gov.co"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meval.cliva-prc@policia.gov.co" TargetMode="Externa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539DE-ED0A-490B-93A4-19279B5BB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2304</Words>
  <Characters>12674</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4</cp:revision>
  <cp:lastPrinted>2014-04-25T22:04:00Z</cp:lastPrinted>
  <dcterms:created xsi:type="dcterms:W3CDTF">2018-11-24T00:30:00Z</dcterms:created>
  <dcterms:modified xsi:type="dcterms:W3CDTF">2018-11-26T22:48:00Z</dcterms:modified>
</cp:coreProperties>
</file>