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3DCD2" w14:textId="77777777" w:rsidR="00213EE2" w:rsidRDefault="00213EE2" w:rsidP="00213EE2">
      <w:pPr>
        <w:jc w:val="center"/>
        <w:rPr>
          <w:rFonts w:ascii="Arial Narrow" w:hAnsi="Arial Narrow" w:cs="Arial"/>
          <w:b/>
          <w:iCs/>
          <w:sz w:val="22"/>
          <w:szCs w:val="22"/>
        </w:rPr>
      </w:pPr>
      <w:r>
        <w:rPr>
          <w:rFonts w:ascii="Arial Narrow" w:hAnsi="Arial Narrow" w:cs="Arial"/>
          <w:b/>
          <w:iCs/>
          <w:sz w:val="22"/>
          <w:szCs w:val="22"/>
        </w:rPr>
        <w:t xml:space="preserve">FORMATO No. </w:t>
      </w:r>
      <w:r w:rsidR="00EB323A">
        <w:rPr>
          <w:rFonts w:ascii="Arial Narrow" w:hAnsi="Arial Narrow" w:cs="Arial"/>
          <w:b/>
          <w:iCs/>
          <w:sz w:val="22"/>
          <w:szCs w:val="22"/>
        </w:rPr>
        <w:t>6</w:t>
      </w:r>
    </w:p>
    <w:p w14:paraId="70352EA5" w14:textId="42C22C39" w:rsidR="00EB323A" w:rsidRDefault="00EB323A" w:rsidP="00EB323A">
      <w:pPr>
        <w:autoSpaceDE w:val="0"/>
        <w:autoSpaceDN w:val="0"/>
        <w:adjustRightInd w:val="0"/>
        <w:jc w:val="center"/>
        <w:rPr>
          <w:rFonts w:ascii="Arial Narrow" w:hAnsi="Arial Narrow"/>
          <w:b/>
          <w:sz w:val="22"/>
          <w:szCs w:val="22"/>
        </w:rPr>
      </w:pPr>
      <w:r w:rsidRPr="005C0E32">
        <w:rPr>
          <w:rFonts w:ascii="Arial Narrow" w:hAnsi="Arial Narrow"/>
          <w:b/>
          <w:sz w:val="22"/>
          <w:szCs w:val="22"/>
        </w:rPr>
        <w:t>PROPUESTA ECONÓMICA</w:t>
      </w:r>
    </w:p>
    <w:p w14:paraId="2E276D5C" w14:textId="1713C411" w:rsidR="006450CC" w:rsidRDefault="003D5155" w:rsidP="00EB323A">
      <w:pPr>
        <w:autoSpaceDE w:val="0"/>
        <w:autoSpaceDN w:val="0"/>
        <w:adjustRightInd w:val="0"/>
        <w:jc w:val="center"/>
        <w:rPr>
          <w:rFonts w:ascii="Arial Narrow" w:hAnsi="Arial Narrow"/>
          <w:b/>
          <w:sz w:val="22"/>
          <w:szCs w:val="22"/>
        </w:rPr>
      </w:pPr>
      <w:r>
        <w:rPr>
          <w:rFonts w:ascii="Arial Narrow" w:hAnsi="Arial Narrow"/>
          <w:b/>
          <w:sz w:val="22"/>
          <w:szCs w:val="22"/>
        </w:rPr>
        <w:t>IPMC-DTOR-1</w:t>
      </w:r>
      <w:r w:rsidR="0089462E">
        <w:rPr>
          <w:rFonts w:ascii="Arial Narrow" w:hAnsi="Arial Narrow"/>
          <w:b/>
          <w:sz w:val="22"/>
          <w:szCs w:val="22"/>
        </w:rPr>
        <w:t>80</w:t>
      </w:r>
      <w:r w:rsidR="006450CC" w:rsidRPr="006450CC">
        <w:rPr>
          <w:rFonts w:ascii="Arial Narrow" w:hAnsi="Arial Narrow"/>
          <w:b/>
          <w:sz w:val="22"/>
          <w:szCs w:val="22"/>
        </w:rPr>
        <w:t>-2021</w:t>
      </w:r>
    </w:p>
    <w:p w14:paraId="2F28CC6D" w14:textId="77777777" w:rsidR="00836867" w:rsidRPr="005C0E32" w:rsidRDefault="00836867" w:rsidP="00EB323A">
      <w:pPr>
        <w:autoSpaceDE w:val="0"/>
        <w:autoSpaceDN w:val="0"/>
        <w:adjustRightInd w:val="0"/>
        <w:jc w:val="center"/>
        <w:rPr>
          <w:rFonts w:ascii="Arial Narrow" w:hAnsi="Arial Narrow"/>
          <w:b/>
          <w:sz w:val="22"/>
          <w:szCs w:val="22"/>
        </w:rPr>
      </w:pPr>
    </w:p>
    <w:p w14:paraId="2F500848" w14:textId="77777777" w:rsidR="00265051" w:rsidRDefault="00265051" w:rsidP="00265051">
      <w:pPr>
        <w:pStyle w:val="Default"/>
        <w:spacing w:line="276" w:lineRule="auto"/>
        <w:jc w:val="both"/>
        <w:rPr>
          <w:rFonts w:ascii="Arial Narrow" w:hAnsi="Arial Narrow"/>
          <w:sz w:val="22"/>
          <w:szCs w:val="22"/>
        </w:rPr>
      </w:pPr>
      <w:r>
        <w:rPr>
          <w:rFonts w:ascii="Arial Narrow" w:hAnsi="Arial Narrow"/>
          <w:sz w:val="22"/>
          <w:szCs w:val="22"/>
        </w:rPr>
        <w:t xml:space="preserve">El proponente deberá diligenciar el siguiente cuadro indicando los precios para los ítems requeridos, la propuesta económica deberá ser presentadas en cifras cerradas sin decimales, es decir sin centavos así: </w:t>
      </w:r>
    </w:p>
    <w:p w14:paraId="2C5A6D5A" w14:textId="77777777" w:rsidR="00265051" w:rsidRDefault="00265051" w:rsidP="00265051">
      <w:pPr>
        <w:spacing w:line="276" w:lineRule="auto"/>
        <w:jc w:val="both"/>
        <w:rPr>
          <w:rFonts w:ascii="Arial Narrow" w:hAnsi="Arial Narrow"/>
          <w:sz w:val="22"/>
          <w:szCs w:val="22"/>
        </w:rPr>
      </w:pPr>
    </w:p>
    <w:tbl>
      <w:tblPr>
        <w:tblW w:w="9557" w:type="dxa"/>
        <w:jc w:val="center"/>
        <w:tblCellMar>
          <w:left w:w="70" w:type="dxa"/>
          <w:right w:w="70" w:type="dxa"/>
        </w:tblCellMar>
        <w:tblLook w:val="04A0" w:firstRow="1" w:lastRow="0" w:firstColumn="1" w:lastColumn="0" w:noHBand="0" w:noVBand="1"/>
      </w:tblPr>
      <w:tblGrid>
        <w:gridCol w:w="624"/>
        <w:gridCol w:w="3942"/>
        <w:gridCol w:w="1033"/>
        <w:gridCol w:w="197"/>
        <w:gridCol w:w="1082"/>
        <w:gridCol w:w="1232"/>
        <w:gridCol w:w="512"/>
        <w:gridCol w:w="935"/>
      </w:tblGrid>
      <w:tr w:rsidR="0089462E" w:rsidRPr="00865E00" w14:paraId="3C60C34B" w14:textId="77777777" w:rsidTr="001E7038">
        <w:trPr>
          <w:trHeight w:val="300"/>
          <w:jc w:val="center"/>
        </w:trPr>
        <w:tc>
          <w:tcPr>
            <w:tcW w:w="624"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3BCE372" w14:textId="77777777" w:rsidR="0089462E" w:rsidRPr="00865E00" w:rsidRDefault="0089462E" w:rsidP="001E7038">
            <w:pPr>
              <w:jc w:val="center"/>
              <w:rPr>
                <w:rFonts w:ascii="Arial Narrow" w:hAnsi="Arial Narrow" w:cs="Calibri"/>
                <w:b/>
                <w:bCs/>
                <w:color w:val="000000"/>
                <w:sz w:val="22"/>
                <w:szCs w:val="22"/>
                <w:lang w:eastAsia="es-CO"/>
              </w:rPr>
            </w:pPr>
            <w:r w:rsidRPr="00865E00">
              <w:rPr>
                <w:rFonts w:ascii="Arial Narrow" w:hAnsi="Arial Narrow" w:cs="Calibri"/>
                <w:b/>
                <w:bCs/>
                <w:color w:val="000000"/>
                <w:sz w:val="22"/>
                <w:szCs w:val="22"/>
                <w:lang w:eastAsia="es-CO"/>
              </w:rPr>
              <w:t>ITEM</w:t>
            </w:r>
          </w:p>
        </w:tc>
        <w:tc>
          <w:tcPr>
            <w:tcW w:w="3942" w:type="dxa"/>
            <w:tcBorders>
              <w:top w:val="single" w:sz="8" w:space="0" w:color="000000"/>
              <w:left w:val="nil"/>
              <w:bottom w:val="single" w:sz="8" w:space="0" w:color="000000"/>
              <w:right w:val="single" w:sz="8" w:space="0" w:color="000000"/>
            </w:tcBorders>
            <w:shd w:val="clear" w:color="auto" w:fill="auto"/>
            <w:vAlign w:val="center"/>
            <w:hideMark/>
          </w:tcPr>
          <w:p w14:paraId="406E5DDD" w14:textId="77777777" w:rsidR="0089462E" w:rsidRPr="00865E00" w:rsidRDefault="0089462E" w:rsidP="001E7038">
            <w:pPr>
              <w:jc w:val="center"/>
              <w:rPr>
                <w:rFonts w:ascii="Arial Narrow" w:hAnsi="Arial Narrow" w:cs="Calibri"/>
                <w:b/>
                <w:bCs/>
                <w:color w:val="000000"/>
                <w:sz w:val="22"/>
                <w:szCs w:val="22"/>
                <w:lang w:eastAsia="es-CO"/>
              </w:rPr>
            </w:pPr>
            <w:r w:rsidRPr="00865E00">
              <w:rPr>
                <w:rFonts w:ascii="Arial Narrow" w:hAnsi="Arial Narrow" w:cs="Calibri"/>
                <w:b/>
                <w:bCs/>
                <w:color w:val="000000"/>
                <w:sz w:val="22"/>
                <w:szCs w:val="22"/>
                <w:lang w:eastAsia="es-CO"/>
              </w:rPr>
              <w:t>DESCRIPCION</w:t>
            </w:r>
          </w:p>
        </w:tc>
        <w:tc>
          <w:tcPr>
            <w:tcW w:w="1230"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513ABC5" w14:textId="77777777" w:rsidR="0089462E" w:rsidRPr="00865E00" w:rsidRDefault="0089462E" w:rsidP="001E7038">
            <w:pPr>
              <w:jc w:val="center"/>
              <w:rPr>
                <w:rFonts w:ascii="Arial Narrow" w:hAnsi="Arial Narrow" w:cs="Calibri"/>
                <w:b/>
                <w:bCs/>
                <w:color w:val="000000"/>
                <w:sz w:val="22"/>
                <w:szCs w:val="22"/>
                <w:lang w:eastAsia="es-CO"/>
              </w:rPr>
            </w:pPr>
            <w:r w:rsidRPr="00865E00">
              <w:rPr>
                <w:rFonts w:ascii="Arial Narrow" w:hAnsi="Arial Narrow" w:cs="Calibri"/>
                <w:b/>
                <w:bCs/>
                <w:color w:val="000000"/>
                <w:sz w:val="22"/>
                <w:szCs w:val="22"/>
                <w:lang w:eastAsia="es-CO"/>
              </w:rPr>
              <w:t>UNIDAD DE MEDIDA</w:t>
            </w:r>
          </w:p>
        </w:tc>
        <w:tc>
          <w:tcPr>
            <w:tcW w:w="1082" w:type="dxa"/>
            <w:tcBorders>
              <w:top w:val="single" w:sz="8" w:space="0" w:color="000000"/>
              <w:left w:val="single" w:sz="8" w:space="0" w:color="000000"/>
              <w:bottom w:val="single" w:sz="8" w:space="0" w:color="000000"/>
              <w:right w:val="single" w:sz="8" w:space="0" w:color="000000"/>
            </w:tcBorders>
            <w:vAlign w:val="center"/>
          </w:tcPr>
          <w:p w14:paraId="3EB17F28"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CANTIDAD</w:t>
            </w:r>
          </w:p>
        </w:tc>
        <w:tc>
          <w:tcPr>
            <w:tcW w:w="1232" w:type="dxa"/>
            <w:tcBorders>
              <w:top w:val="single" w:sz="8" w:space="0" w:color="000000"/>
              <w:left w:val="single" w:sz="8" w:space="0" w:color="000000"/>
              <w:bottom w:val="single" w:sz="8" w:space="0" w:color="000000"/>
              <w:right w:val="single" w:sz="8" w:space="0" w:color="000000"/>
            </w:tcBorders>
            <w:vAlign w:val="center"/>
          </w:tcPr>
          <w:p w14:paraId="3A67EC29"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VALOR UNITARIO</w:t>
            </w:r>
          </w:p>
        </w:tc>
        <w:tc>
          <w:tcPr>
            <w:tcW w:w="512" w:type="dxa"/>
            <w:tcBorders>
              <w:top w:val="single" w:sz="8" w:space="0" w:color="000000"/>
              <w:left w:val="single" w:sz="8" w:space="0" w:color="000000"/>
              <w:bottom w:val="single" w:sz="8" w:space="0" w:color="000000"/>
              <w:right w:val="single" w:sz="8" w:space="0" w:color="000000"/>
            </w:tcBorders>
            <w:vAlign w:val="center"/>
          </w:tcPr>
          <w:p w14:paraId="3FDBB770"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IVA</w:t>
            </w:r>
          </w:p>
        </w:tc>
        <w:tc>
          <w:tcPr>
            <w:tcW w:w="935" w:type="dxa"/>
            <w:tcBorders>
              <w:top w:val="single" w:sz="8" w:space="0" w:color="000000"/>
              <w:left w:val="single" w:sz="8" w:space="0" w:color="000000"/>
              <w:bottom w:val="single" w:sz="8" w:space="0" w:color="000000"/>
              <w:right w:val="single" w:sz="8" w:space="0" w:color="000000"/>
            </w:tcBorders>
            <w:vAlign w:val="center"/>
          </w:tcPr>
          <w:p w14:paraId="6B1915A8" w14:textId="77777777" w:rsidR="0089462E" w:rsidRPr="00865E00" w:rsidRDefault="0089462E" w:rsidP="001E7038">
            <w:pPr>
              <w:jc w:val="center"/>
              <w:rPr>
                <w:b/>
                <w:bCs/>
                <w:color w:val="000000"/>
                <w:sz w:val="22"/>
                <w:szCs w:val="22"/>
                <w:lang w:eastAsia="es-CO"/>
              </w:rPr>
            </w:pPr>
            <w:r w:rsidRPr="00865E00">
              <w:rPr>
                <w:b/>
                <w:bCs/>
                <w:color w:val="000000"/>
                <w:sz w:val="22"/>
                <w:szCs w:val="22"/>
                <w:lang w:eastAsia="es-CO"/>
              </w:rPr>
              <w:t>VALOR TOTAL</w:t>
            </w:r>
          </w:p>
        </w:tc>
      </w:tr>
      <w:tr w:rsidR="0089462E" w:rsidRPr="00865E00" w14:paraId="18C9FAB7" w14:textId="77777777" w:rsidTr="001E7038">
        <w:trPr>
          <w:trHeight w:val="3975"/>
          <w:jc w:val="center"/>
        </w:trPr>
        <w:tc>
          <w:tcPr>
            <w:tcW w:w="624" w:type="dxa"/>
            <w:tcBorders>
              <w:top w:val="nil"/>
              <w:left w:val="single" w:sz="8" w:space="0" w:color="auto"/>
              <w:bottom w:val="nil"/>
              <w:right w:val="single" w:sz="8" w:space="0" w:color="auto"/>
            </w:tcBorders>
            <w:shd w:val="clear" w:color="auto" w:fill="auto"/>
            <w:vAlign w:val="center"/>
            <w:hideMark/>
          </w:tcPr>
          <w:p w14:paraId="6730F86C" w14:textId="77777777" w:rsidR="0089462E" w:rsidRPr="00865E00" w:rsidRDefault="0089462E" w:rsidP="001E7038">
            <w:pPr>
              <w:jc w:val="center"/>
              <w:rPr>
                <w:rFonts w:ascii="Arial Narrow" w:hAnsi="Arial Narrow" w:cs="Calibri"/>
                <w:b/>
                <w:bCs/>
                <w:color w:val="000000"/>
                <w:sz w:val="22"/>
                <w:szCs w:val="22"/>
                <w:lang w:eastAsia="es-CO"/>
              </w:rPr>
            </w:pPr>
            <w:r w:rsidRPr="00865E00">
              <w:rPr>
                <w:rFonts w:ascii="Arial Narrow" w:hAnsi="Arial Narrow" w:cs="Calibri"/>
                <w:b/>
                <w:bCs/>
                <w:color w:val="000000"/>
                <w:sz w:val="22"/>
                <w:szCs w:val="22"/>
                <w:lang w:eastAsia="es-CO"/>
              </w:rPr>
              <w:t>1</w:t>
            </w:r>
          </w:p>
        </w:tc>
        <w:tc>
          <w:tcPr>
            <w:tcW w:w="3942" w:type="dxa"/>
            <w:tcBorders>
              <w:top w:val="nil"/>
              <w:left w:val="nil"/>
              <w:bottom w:val="single" w:sz="8" w:space="0" w:color="000000"/>
              <w:right w:val="single" w:sz="8" w:space="0" w:color="000000"/>
            </w:tcBorders>
            <w:shd w:val="clear" w:color="auto" w:fill="auto"/>
            <w:vAlign w:val="center"/>
            <w:hideMark/>
          </w:tcPr>
          <w:p w14:paraId="5CB741D1"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Carpa para tres personas tipo dome con</w:t>
            </w:r>
          </w:p>
          <w:p w14:paraId="7D64CF0E"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sobrecarpa (Peso: 3,9 kg , Largo: 220 cm, Ancho:</w:t>
            </w:r>
          </w:p>
          <w:p w14:paraId="1F684E04"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205 + 90 cm, Altura: 100 cm, Número de</w:t>
            </w:r>
          </w:p>
          <w:p w14:paraId="7F85A1BA"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personas: 3-4, Sobrecarpa resistente a una</w:t>
            </w:r>
          </w:p>
          <w:p w14:paraId="449A5834"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columna de agua de 4 000 mm y piso</w:t>
            </w:r>
          </w:p>
          <w:p w14:paraId="703691A3"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impermeable en polietileno laminado con</w:t>
            </w:r>
          </w:p>
          <w:p w14:paraId="787E16BE"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Ripstop. Número de entradas: 1, Número de</w:t>
            </w:r>
          </w:p>
          <w:p w14:paraId="183B7308"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varillas: 2, Varillas Material: Fibra de Vidrio Ø 8,5</w:t>
            </w:r>
          </w:p>
          <w:p w14:paraId="3BB8C50F"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mm, Dimensión del embalaje: 47 x 21 cm.), La</w:t>
            </w:r>
          </w:p>
          <w:p w14:paraId="3A6CB168"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carpa interior está fabricada en Rip-Stop nylon.</w:t>
            </w:r>
          </w:p>
          <w:p w14:paraId="76DEBE44"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La sobrecarpa está fabricada en poliéster liviano</w:t>
            </w:r>
          </w:p>
          <w:p w14:paraId="5A362E96"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y resistente a la radiación UV. Las costuras de la</w:t>
            </w:r>
          </w:p>
          <w:p w14:paraId="6BA6224E" w14:textId="77777777" w:rsidR="0089462E" w:rsidRPr="00865E00"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sobrecarpa están termoselladas</w:t>
            </w:r>
          </w:p>
        </w:tc>
        <w:tc>
          <w:tcPr>
            <w:tcW w:w="1033" w:type="dxa"/>
            <w:tcBorders>
              <w:top w:val="nil"/>
              <w:left w:val="nil"/>
              <w:bottom w:val="single" w:sz="8" w:space="0" w:color="000000"/>
              <w:right w:val="single" w:sz="8" w:space="0" w:color="000000"/>
            </w:tcBorders>
            <w:shd w:val="clear" w:color="auto" w:fill="auto"/>
            <w:vAlign w:val="center"/>
            <w:hideMark/>
          </w:tcPr>
          <w:p w14:paraId="5F7F072A" w14:textId="77777777" w:rsidR="0089462E" w:rsidRPr="00865E00" w:rsidRDefault="0089462E" w:rsidP="001E7038">
            <w:pPr>
              <w:rPr>
                <w:rFonts w:ascii="Arial Narrow" w:hAnsi="Arial Narrow" w:cs="Calibri"/>
                <w:color w:val="000000"/>
                <w:sz w:val="22"/>
                <w:szCs w:val="22"/>
                <w:lang w:eastAsia="es-CO"/>
              </w:rPr>
            </w:pPr>
            <w:r w:rsidRPr="00865E00">
              <w:rPr>
                <w:rFonts w:ascii="Arial Narrow" w:hAnsi="Arial Narrow" w:cs="Calibri"/>
                <w:color w:val="000000"/>
                <w:sz w:val="22"/>
                <w:szCs w:val="22"/>
                <w:lang w:eastAsia="es-CO"/>
              </w:rPr>
              <w:t xml:space="preserve">UNIDAD </w:t>
            </w:r>
          </w:p>
        </w:tc>
        <w:tc>
          <w:tcPr>
            <w:tcW w:w="1279" w:type="dxa"/>
            <w:gridSpan w:val="2"/>
            <w:tcBorders>
              <w:top w:val="nil"/>
              <w:left w:val="nil"/>
              <w:bottom w:val="single" w:sz="8" w:space="0" w:color="000000"/>
              <w:right w:val="single" w:sz="8" w:space="0" w:color="000000"/>
            </w:tcBorders>
            <w:vAlign w:val="center"/>
          </w:tcPr>
          <w:p w14:paraId="2742C7C7"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 5</w:t>
            </w:r>
          </w:p>
        </w:tc>
        <w:tc>
          <w:tcPr>
            <w:tcW w:w="1232" w:type="dxa"/>
            <w:tcBorders>
              <w:top w:val="nil"/>
              <w:left w:val="nil"/>
              <w:bottom w:val="single" w:sz="8" w:space="0" w:color="000000"/>
              <w:right w:val="single" w:sz="8" w:space="0" w:color="000000"/>
            </w:tcBorders>
            <w:vAlign w:val="center"/>
          </w:tcPr>
          <w:p w14:paraId="47F6D7E3" w14:textId="77777777" w:rsidR="0089462E" w:rsidRPr="00F168DB" w:rsidRDefault="0089462E" w:rsidP="001E7038">
            <w:pPr>
              <w:rPr>
                <w:rFonts w:ascii="Arial Narrow" w:eastAsia="Calibri" w:hAnsi="Arial Narrow"/>
                <w:b/>
                <w:sz w:val="22"/>
                <w:szCs w:val="22"/>
                <w:lang w:eastAsia="en-US"/>
              </w:rPr>
            </w:pPr>
          </w:p>
        </w:tc>
        <w:tc>
          <w:tcPr>
            <w:tcW w:w="512" w:type="dxa"/>
            <w:tcBorders>
              <w:top w:val="nil"/>
              <w:left w:val="nil"/>
              <w:bottom w:val="single" w:sz="8" w:space="0" w:color="000000"/>
              <w:right w:val="single" w:sz="8" w:space="0" w:color="000000"/>
            </w:tcBorders>
            <w:vAlign w:val="center"/>
          </w:tcPr>
          <w:p w14:paraId="63C4FAF3" w14:textId="77777777" w:rsidR="0089462E" w:rsidRPr="00F168DB" w:rsidRDefault="0089462E" w:rsidP="001E7038">
            <w:pPr>
              <w:rPr>
                <w:rFonts w:ascii="Arial Narrow" w:eastAsia="Calibri" w:hAnsi="Arial Narrow"/>
                <w:b/>
                <w:sz w:val="22"/>
                <w:szCs w:val="22"/>
                <w:lang w:eastAsia="en-US"/>
              </w:rPr>
            </w:pPr>
          </w:p>
        </w:tc>
        <w:tc>
          <w:tcPr>
            <w:tcW w:w="935" w:type="dxa"/>
            <w:tcBorders>
              <w:top w:val="nil"/>
              <w:left w:val="nil"/>
              <w:bottom w:val="single" w:sz="8" w:space="0" w:color="000000"/>
              <w:right w:val="single" w:sz="8" w:space="0" w:color="000000"/>
            </w:tcBorders>
            <w:vAlign w:val="center"/>
          </w:tcPr>
          <w:p w14:paraId="16DC342A" w14:textId="77777777" w:rsidR="0089462E" w:rsidRPr="00865E00" w:rsidRDefault="0089462E" w:rsidP="001E7038">
            <w:pPr>
              <w:rPr>
                <w:b/>
                <w:bCs/>
                <w:color w:val="000000"/>
                <w:sz w:val="22"/>
                <w:szCs w:val="22"/>
                <w:lang w:eastAsia="es-CO"/>
              </w:rPr>
            </w:pPr>
          </w:p>
        </w:tc>
      </w:tr>
      <w:tr w:rsidR="0089462E" w:rsidRPr="00865E00" w14:paraId="3F3BF936" w14:textId="77777777" w:rsidTr="001E7038">
        <w:trPr>
          <w:trHeight w:val="3645"/>
          <w:jc w:val="center"/>
        </w:trPr>
        <w:tc>
          <w:tcPr>
            <w:tcW w:w="624" w:type="dxa"/>
            <w:tcBorders>
              <w:top w:val="single" w:sz="8" w:space="0" w:color="000000"/>
              <w:left w:val="single" w:sz="8" w:space="0" w:color="auto"/>
              <w:bottom w:val="nil"/>
              <w:right w:val="single" w:sz="8" w:space="0" w:color="auto"/>
            </w:tcBorders>
            <w:shd w:val="clear" w:color="auto" w:fill="auto"/>
            <w:vAlign w:val="center"/>
            <w:hideMark/>
          </w:tcPr>
          <w:p w14:paraId="17A3EE96" w14:textId="77777777" w:rsidR="0089462E" w:rsidRPr="00865E00" w:rsidRDefault="0089462E" w:rsidP="001E7038">
            <w:pPr>
              <w:jc w:val="center"/>
              <w:rPr>
                <w:rFonts w:ascii="Arial Narrow" w:hAnsi="Arial Narrow" w:cs="Calibri"/>
                <w:b/>
                <w:bCs/>
                <w:color w:val="000000"/>
                <w:sz w:val="22"/>
                <w:szCs w:val="22"/>
                <w:lang w:eastAsia="es-CO"/>
              </w:rPr>
            </w:pPr>
            <w:r w:rsidRPr="00865E00">
              <w:rPr>
                <w:rFonts w:ascii="Arial Narrow" w:hAnsi="Arial Narrow" w:cs="Calibri"/>
                <w:b/>
                <w:bCs/>
                <w:color w:val="000000"/>
                <w:sz w:val="22"/>
                <w:szCs w:val="22"/>
                <w:lang w:eastAsia="es-CO"/>
              </w:rPr>
              <w:t>2</w:t>
            </w:r>
          </w:p>
        </w:tc>
        <w:tc>
          <w:tcPr>
            <w:tcW w:w="3942" w:type="dxa"/>
            <w:tcBorders>
              <w:top w:val="nil"/>
              <w:left w:val="nil"/>
              <w:bottom w:val="single" w:sz="8" w:space="0" w:color="000000"/>
              <w:right w:val="single" w:sz="8" w:space="0" w:color="000000"/>
            </w:tcBorders>
            <w:shd w:val="clear" w:color="auto" w:fill="auto"/>
            <w:vAlign w:val="center"/>
            <w:hideMark/>
          </w:tcPr>
          <w:p w14:paraId="0704BB80"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Bolsa de dormir para condiciones climáticas de hasta -</w:t>
            </w:r>
          </w:p>
          <w:p w14:paraId="5B99CA28"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14°C, con una largo mínimo de 1.85 cm, dimensiones</w:t>
            </w:r>
          </w:p>
          <w:p w14:paraId="35ED4443"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de empacado de 15cm x 28 cm y peso de 1 kg.</w:t>
            </w:r>
          </w:p>
          <w:p w14:paraId="6A608F1C"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Fabricado con la tecnología de relleno sintético</w:t>
            </w:r>
          </w:p>
          <w:p w14:paraId="155F1E09"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BHBmicro con un rating de temperatura Cremalleras</w:t>
            </w:r>
          </w:p>
          <w:p w14:paraId="7D0FF238"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YKK, Nylon ultraligero DWR: Tejido externo Clima</w:t>
            </w:r>
          </w:p>
          <w:p w14:paraId="67CC3BF6"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Control Shield de nylon muy ligero y resistente con</w:t>
            </w:r>
          </w:p>
          <w:p w14:paraId="212542AE"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acabado hidrófugo DWR, Collar interno con cierre de</w:t>
            </w:r>
          </w:p>
          <w:p w14:paraId="2D7BDFC9"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velcro al final del cierre de la cremallera. Bolsa de</w:t>
            </w:r>
          </w:p>
          <w:p w14:paraId="0444DBF1"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empaque tiene hebillas de compresión que permiten</w:t>
            </w:r>
          </w:p>
          <w:p w14:paraId="60B66FAF" w14:textId="77777777" w:rsidR="0089462E" w:rsidRPr="00865E00"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comprimir la bolsa hasta un 40%.</w:t>
            </w:r>
          </w:p>
        </w:tc>
        <w:tc>
          <w:tcPr>
            <w:tcW w:w="1033" w:type="dxa"/>
            <w:tcBorders>
              <w:top w:val="nil"/>
              <w:left w:val="nil"/>
              <w:bottom w:val="single" w:sz="8" w:space="0" w:color="000000"/>
              <w:right w:val="single" w:sz="8" w:space="0" w:color="000000"/>
            </w:tcBorders>
            <w:shd w:val="clear" w:color="auto" w:fill="auto"/>
            <w:vAlign w:val="center"/>
            <w:hideMark/>
          </w:tcPr>
          <w:p w14:paraId="51E7832F" w14:textId="77777777" w:rsidR="0089462E" w:rsidRPr="00865E00" w:rsidRDefault="0089462E" w:rsidP="001E7038">
            <w:pPr>
              <w:jc w:val="center"/>
              <w:rPr>
                <w:rFonts w:ascii="Arial Narrow" w:hAnsi="Arial Narrow" w:cs="Calibri"/>
                <w:color w:val="000000"/>
                <w:sz w:val="22"/>
                <w:szCs w:val="22"/>
                <w:lang w:eastAsia="es-CO"/>
              </w:rPr>
            </w:pPr>
            <w:r w:rsidRPr="00865E00">
              <w:rPr>
                <w:rFonts w:ascii="Arial Narrow" w:hAnsi="Arial Narrow" w:cs="Calibri"/>
                <w:color w:val="000000"/>
                <w:sz w:val="22"/>
                <w:szCs w:val="22"/>
                <w:lang w:eastAsia="es-CO"/>
              </w:rPr>
              <w:t xml:space="preserve">UNIDAD </w:t>
            </w:r>
          </w:p>
        </w:tc>
        <w:tc>
          <w:tcPr>
            <w:tcW w:w="1279" w:type="dxa"/>
            <w:gridSpan w:val="2"/>
            <w:tcBorders>
              <w:top w:val="nil"/>
              <w:left w:val="nil"/>
              <w:bottom w:val="single" w:sz="8" w:space="0" w:color="000000"/>
              <w:right w:val="single" w:sz="8" w:space="0" w:color="000000"/>
            </w:tcBorders>
            <w:vAlign w:val="center"/>
          </w:tcPr>
          <w:p w14:paraId="39A09085"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 10</w:t>
            </w:r>
          </w:p>
        </w:tc>
        <w:tc>
          <w:tcPr>
            <w:tcW w:w="1232" w:type="dxa"/>
            <w:tcBorders>
              <w:top w:val="nil"/>
              <w:left w:val="nil"/>
              <w:bottom w:val="single" w:sz="8" w:space="0" w:color="000000"/>
              <w:right w:val="single" w:sz="8" w:space="0" w:color="000000"/>
            </w:tcBorders>
          </w:tcPr>
          <w:p w14:paraId="5FD50E1D" w14:textId="77777777" w:rsidR="0089462E" w:rsidRPr="00865E00" w:rsidRDefault="0089462E" w:rsidP="001E7038">
            <w:pPr>
              <w:jc w:val="center"/>
              <w:rPr>
                <w:rFonts w:ascii="Arial Narrow" w:hAnsi="Arial Narrow" w:cs="Calibri"/>
                <w:color w:val="000000"/>
                <w:sz w:val="22"/>
                <w:szCs w:val="22"/>
                <w:lang w:eastAsia="es-CO"/>
              </w:rPr>
            </w:pPr>
          </w:p>
        </w:tc>
        <w:tc>
          <w:tcPr>
            <w:tcW w:w="512" w:type="dxa"/>
            <w:tcBorders>
              <w:top w:val="nil"/>
              <w:left w:val="nil"/>
              <w:bottom w:val="single" w:sz="8" w:space="0" w:color="000000"/>
              <w:right w:val="single" w:sz="8" w:space="0" w:color="000000"/>
            </w:tcBorders>
          </w:tcPr>
          <w:p w14:paraId="0B8B5989" w14:textId="77777777" w:rsidR="0089462E" w:rsidRPr="00865E00" w:rsidRDefault="0089462E" w:rsidP="001E7038">
            <w:pPr>
              <w:jc w:val="center"/>
              <w:rPr>
                <w:rFonts w:ascii="Arial Narrow" w:hAnsi="Arial Narrow" w:cs="Calibri"/>
                <w:color w:val="000000"/>
                <w:sz w:val="22"/>
                <w:szCs w:val="22"/>
                <w:lang w:eastAsia="es-CO"/>
              </w:rPr>
            </w:pPr>
          </w:p>
        </w:tc>
        <w:tc>
          <w:tcPr>
            <w:tcW w:w="935" w:type="dxa"/>
            <w:tcBorders>
              <w:top w:val="nil"/>
              <w:left w:val="nil"/>
              <w:bottom w:val="single" w:sz="8" w:space="0" w:color="000000"/>
              <w:right w:val="single" w:sz="8" w:space="0" w:color="000000"/>
            </w:tcBorders>
          </w:tcPr>
          <w:p w14:paraId="7BF69EEE" w14:textId="77777777" w:rsidR="0089462E" w:rsidRPr="00865E00" w:rsidRDefault="0089462E" w:rsidP="001E7038">
            <w:pPr>
              <w:jc w:val="center"/>
              <w:rPr>
                <w:rFonts w:ascii="Arial Narrow" w:hAnsi="Arial Narrow" w:cs="Calibri"/>
                <w:color w:val="000000"/>
                <w:sz w:val="22"/>
                <w:szCs w:val="22"/>
                <w:lang w:eastAsia="es-CO"/>
              </w:rPr>
            </w:pPr>
          </w:p>
        </w:tc>
      </w:tr>
      <w:tr w:rsidR="0089462E" w:rsidRPr="00865E00" w14:paraId="1F519848" w14:textId="77777777" w:rsidTr="001E7038">
        <w:trPr>
          <w:trHeight w:val="345"/>
          <w:jc w:val="center"/>
        </w:trPr>
        <w:tc>
          <w:tcPr>
            <w:tcW w:w="624" w:type="dxa"/>
            <w:tcBorders>
              <w:top w:val="single" w:sz="8" w:space="0" w:color="000000"/>
              <w:left w:val="single" w:sz="8" w:space="0" w:color="auto"/>
              <w:bottom w:val="nil"/>
              <w:right w:val="single" w:sz="8" w:space="0" w:color="auto"/>
            </w:tcBorders>
            <w:shd w:val="clear" w:color="auto" w:fill="auto"/>
            <w:vAlign w:val="center"/>
            <w:hideMark/>
          </w:tcPr>
          <w:p w14:paraId="7AD4640E" w14:textId="77777777" w:rsidR="0089462E" w:rsidRPr="00865E00" w:rsidRDefault="0089462E" w:rsidP="001E7038">
            <w:pPr>
              <w:jc w:val="center"/>
              <w:rPr>
                <w:rFonts w:ascii="Arial Narrow" w:hAnsi="Arial Narrow" w:cs="Calibri"/>
                <w:b/>
                <w:bCs/>
                <w:color w:val="000000"/>
                <w:sz w:val="22"/>
                <w:szCs w:val="22"/>
                <w:lang w:eastAsia="es-CO"/>
              </w:rPr>
            </w:pPr>
            <w:r w:rsidRPr="00865E00">
              <w:rPr>
                <w:rFonts w:ascii="Arial Narrow" w:hAnsi="Arial Narrow" w:cs="Calibri"/>
                <w:b/>
                <w:bCs/>
                <w:color w:val="000000"/>
                <w:sz w:val="22"/>
                <w:szCs w:val="22"/>
                <w:lang w:eastAsia="es-CO"/>
              </w:rPr>
              <w:t>3</w:t>
            </w:r>
          </w:p>
        </w:tc>
        <w:tc>
          <w:tcPr>
            <w:tcW w:w="3942" w:type="dxa"/>
            <w:tcBorders>
              <w:top w:val="nil"/>
              <w:left w:val="nil"/>
              <w:bottom w:val="single" w:sz="8" w:space="0" w:color="000000"/>
              <w:right w:val="single" w:sz="8" w:space="0" w:color="000000"/>
            </w:tcBorders>
            <w:shd w:val="clear" w:color="auto" w:fill="auto"/>
            <w:vAlign w:val="center"/>
            <w:hideMark/>
          </w:tcPr>
          <w:p w14:paraId="410F6C50" w14:textId="77777777" w:rsidR="0089462E" w:rsidRPr="00865E00" w:rsidRDefault="0089462E" w:rsidP="001E7038">
            <w:pPr>
              <w:rPr>
                <w:rFonts w:ascii="Arial Narrow" w:hAnsi="Arial Narrow" w:cs="Calibri"/>
                <w:color w:val="000000"/>
                <w:sz w:val="22"/>
                <w:szCs w:val="22"/>
                <w:lang w:eastAsia="es-CO"/>
              </w:rPr>
            </w:pPr>
            <w:r w:rsidRPr="00865E00">
              <w:rPr>
                <w:rFonts w:ascii="Arial Narrow" w:hAnsi="Arial Narrow" w:cs="Calibri"/>
                <w:color w:val="000000"/>
                <w:sz w:val="22"/>
                <w:szCs w:val="22"/>
                <w:lang w:eastAsia="es-CO"/>
              </w:rPr>
              <w:t>Aislante térmico</w:t>
            </w:r>
          </w:p>
        </w:tc>
        <w:tc>
          <w:tcPr>
            <w:tcW w:w="1033" w:type="dxa"/>
            <w:tcBorders>
              <w:top w:val="nil"/>
              <w:left w:val="nil"/>
              <w:bottom w:val="single" w:sz="8" w:space="0" w:color="000000"/>
              <w:right w:val="single" w:sz="8" w:space="0" w:color="000000"/>
            </w:tcBorders>
            <w:shd w:val="clear" w:color="auto" w:fill="auto"/>
            <w:vAlign w:val="center"/>
            <w:hideMark/>
          </w:tcPr>
          <w:p w14:paraId="07BB2364" w14:textId="77777777" w:rsidR="0089462E" w:rsidRPr="00865E00" w:rsidRDefault="0089462E" w:rsidP="001E7038">
            <w:pPr>
              <w:jc w:val="center"/>
              <w:rPr>
                <w:rFonts w:ascii="Arial Narrow" w:hAnsi="Arial Narrow" w:cs="Calibri"/>
                <w:color w:val="000000"/>
                <w:sz w:val="22"/>
                <w:szCs w:val="22"/>
                <w:lang w:eastAsia="es-CO"/>
              </w:rPr>
            </w:pPr>
            <w:r w:rsidRPr="00865E00">
              <w:rPr>
                <w:rFonts w:ascii="Arial Narrow" w:hAnsi="Arial Narrow" w:cs="Calibri"/>
                <w:color w:val="000000"/>
                <w:sz w:val="22"/>
                <w:szCs w:val="22"/>
                <w:lang w:eastAsia="es-CO"/>
              </w:rPr>
              <w:t xml:space="preserve">UNIDAD </w:t>
            </w:r>
          </w:p>
        </w:tc>
        <w:tc>
          <w:tcPr>
            <w:tcW w:w="1279" w:type="dxa"/>
            <w:gridSpan w:val="2"/>
            <w:tcBorders>
              <w:top w:val="nil"/>
              <w:left w:val="nil"/>
              <w:bottom w:val="single" w:sz="8" w:space="0" w:color="000000"/>
              <w:right w:val="single" w:sz="8" w:space="0" w:color="000000"/>
            </w:tcBorders>
            <w:vAlign w:val="center"/>
          </w:tcPr>
          <w:p w14:paraId="31495D24"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 10</w:t>
            </w:r>
          </w:p>
        </w:tc>
        <w:tc>
          <w:tcPr>
            <w:tcW w:w="1232" w:type="dxa"/>
            <w:tcBorders>
              <w:top w:val="nil"/>
              <w:left w:val="nil"/>
              <w:bottom w:val="single" w:sz="8" w:space="0" w:color="000000"/>
              <w:right w:val="single" w:sz="8" w:space="0" w:color="000000"/>
            </w:tcBorders>
          </w:tcPr>
          <w:p w14:paraId="6686EF30" w14:textId="77777777" w:rsidR="0089462E" w:rsidRPr="00865E00" w:rsidRDefault="0089462E" w:rsidP="001E7038">
            <w:pPr>
              <w:jc w:val="center"/>
              <w:rPr>
                <w:rFonts w:ascii="Arial Narrow" w:hAnsi="Arial Narrow" w:cs="Calibri"/>
                <w:color w:val="000000"/>
                <w:sz w:val="22"/>
                <w:szCs w:val="22"/>
                <w:lang w:eastAsia="es-CO"/>
              </w:rPr>
            </w:pPr>
          </w:p>
        </w:tc>
        <w:tc>
          <w:tcPr>
            <w:tcW w:w="512" w:type="dxa"/>
            <w:tcBorders>
              <w:top w:val="nil"/>
              <w:left w:val="nil"/>
              <w:bottom w:val="single" w:sz="8" w:space="0" w:color="000000"/>
              <w:right w:val="single" w:sz="8" w:space="0" w:color="000000"/>
            </w:tcBorders>
          </w:tcPr>
          <w:p w14:paraId="6192FEB8" w14:textId="77777777" w:rsidR="0089462E" w:rsidRPr="00865E00" w:rsidRDefault="0089462E" w:rsidP="001E7038">
            <w:pPr>
              <w:jc w:val="center"/>
              <w:rPr>
                <w:rFonts w:ascii="Arial Narrow" w:hAnsi="Arial Narrow" w:cs="Calibri"/>
                <w:color w:val="000000"/>
                <w:sz w:val="22"/>
                <w:szCs w:val="22"/>
                <w:lang w:eastAsia="es-CO"/>
              </w:rPr>
            </w:pPr>
          </w:p>
        </w:tc>
        <w:tc>
          <w:tcPr>
            <w:tcW w:w="935" w:type="dxa"/>
            <w:tcBorders>
              <w:top w:val="nil"/>
              <w:left w:val="nil"/>
              <w:bottom w:val="single" w:sz="8" w:space="0" w:color="000000"/>
              <w:right w:val="single" w:sz="8" w:space="0" w:color="000000"/>
            </w:tcBorders>
          </w:tcPr>
          <w:p w14:paraId="5F42C377" w14:textId="77777777" w:rsidR="0089462E" w:rsidRPr="00865E00" w:rsidRDefault="0089462E" w:rsidP="001E7038">
            <w:pPr>
              <w:jc w:val="center"/>
              <w:rPr>
                <w:rFonts w:ascii="Arial Narrow" w:hAnsi="Arial Narrow" w:cs="Calibri"/>
                <w:color w:val="000000"/>
                <w:sz w:val="22"/>
                <w:szCs w:val="22"/>
                <w:lang w:eastAsia="es-CO"/>
              </w:rPr>
            </w:pPr>
          </w:p>
        </w:tc>
      </w:tr>
      <w:tr w:rsidR="0089462E" w:rsidRPr="00865E00" w14:paraId="25F44C30" w14:textId="77777777" w:rsidTr="001E7038">
        <w:trPr>
          <w:trHeight w:val="1665"/>
          <w:jc w:val="center"/>
        </w:trPr>
        <w:tc>
          <w:tcPr>
            <w:tcW w:w="624" w:type="dxa"/>
            <w:tcBorders>
              <w:top w:val="single" w:sz="8" w:space="0" w:color="000000"/>
              <w:left w:val="single" w:sz="8" w:space="0" w:color="auto"/>
              <w:bottom w:val="nil"/>
              <w:right w:val="single" w:sz="8" w:space="0" w:color="auto"/>
            </w:tcBorders>
            <w:shd w:val="clear" w:color="auto" w:fill="auto"/>
            <w:vAlign w:val="center"/>
            <w:hideMark/>
          </w:tcPr>
          <w:p w14:paraId="184BB2CA" w14:textId="77777777" w:rsidR="0089462E" w:rsidRPr="00865E00" w:rsidRDefault="0089462E" w:rsidP="001E7038">
            <w:pPr>
              <w:jc w:val="center"/>
              <w:rPr>
                <w:rFonts w:ascii="Arial Narrow" w:hAnsi="Arial Narrow" w:cs="Calibri"/>
                <w:b/>
                <w:bCs/>
                <w:color w:val="000000"/>
                <w:sz w:val="22"/>
                <w:szCs w:val="22"/>
                <w:lang w:eastAsia="es-CO"/>
              </w:rPr>
            </w:pPr>
            <w:r w:rsidRPr="00865E00">
              <w:rPr>
                <w:rFonts w:ascii="Arial Narrow" w:hAnsi="Arial Narrow" w:cs="Calibri"/>
                <w:b/>
                <w:bCs/>
                <w:color w:val="000000"/>
                <w:sz w:val="22"/>
                <w:szCs w:val="22"/>
                <w:lang w:eastAsia="es-CO"/>
              </w:rPr>
              <w:lastRenderedPageBreak/>
              <w:t>4</w:t>
            </w:r>
          </w:p>
        </w:tc>
        <w:tc>
          <w:tcPr>
            <w:tcW w:w="3942" w:type="dxa"/>
            <w:tcBorders>
              <w:top w:val="nil"/>
              <w:left w:val="nil"/>
              <w:bottom w:val="single" w:sz="8" w:space="0" w:color="000000"/>
              <w:right w:val="single" w:sz="8" w:space="0" w:color="000000"/>
            </w:tcBorders>
            <w:shd w:val="clear" w:color="auto" w:fill="auto"/>
            <w:vAlign w:val="center"/>
            <w:hideMark/>
          </w:tcPr>
          <w:p w14:paraId="2B169E70" w14:textId="77777777" w:rsidR="0089462E" w:rsidRPr="003B42DB" w:rsidRDefault="0089462E" w:rsidP="001E7038">
            <w:pPr>
              <w:rPr>
                <w:rFonts w:ascii="Arial Narrow" w:hAnsi="Arial Narrow" w:cs="Calibri"/>
                <w:color w:val="000000"/>
                <w:sz w:val="22"/>
                <w:szCs w:val="22"/>
                <w:lang w:eastAsia="es-CO"/>
              </w:rPr>
            </w:pPr>
            <w:r>
              <w:rPr>
                <w:rFonts w:ascii="Arial Narrow" w:hAnsi="Arial Narrow" w:cs="Calibri"/>
                <w:color w:val="000000"/>
                <w:sz w:val="22"/>
                <w:szCs w:val="22"/>
                <w:lang w:eastAsia="es-CO"/>
              </w:rPr>
              <w:t>E</w:t>
            </w:r>
            <w:r w:rsidRPr="003B42DB">
              <w:rPr>
                <w:rFonts w:ascii="Arial Narrow" w:hAnsi="Arial Narrow" w:cs="Calibri"/>
                <w:color w:val="000000"/>
                <w:sz w:val="22"/>
                <w:szCs w:val="22"/>
                <w:lang w:eastAsia="es-CO"/>
              </w:rPr>
              <w:t>stufa ligera en su</w:t>
            </w:r>
            <w:r>
              <w:rPr>
                <w:rFonts w:ascii="Arial Narrow" w:hAnsi="Arial Narrow" w:cs="Calibri"/>
                <w:color w:val="000000"/>
                <w:sz w:val="22"/>
                <w:szCs w:val="22"/>
                <w:lang w:eastAsia="es-CO"/>
              </w:rPr>
              <w:t xml:space="preserve"> </w:t>
            </w:r>
            <w:r w:rsidRPr="003B42DB">
              <w:rPr>
                <w:rFonts w:ascii="Arial Narrow" w:hAnsi="Arial Narrow" w:cs="Calibri"/>
                <w:color w:val="000000"/>
                <w:sz w:val="22"/>
                <w:szCs w:val="22"/>
                <w:lang w:eastAsia="es-CO"/>
              </w:rPr>
              <w:t>clase, que ofrece una excelente estabilidad y</w:t>
            </w:r>
            <w:r>
              <w:rPr>
                <w:rFonts w:ascii="Arial Narrow" w:hAnsi="Arial Narrow" w:cs="Calibri"/>
                <w:color w:val="000000"/>
                <w:sz w:val="22"/>
                <w:szCs w:val="22"/>
                <w:lang w:eastAsia="es-CO"/>
              </w:rPr>
              <w:t xml:space="preserve"> </w:t>
            </w:r>
            <w:r w:rsidRPr="003B42DB">
              <w:rPr>
                <w:rFonts w:ascii="Arial Narrow" w:hAnsi="Arial Narrow" w:cs="Calibri"/>
                <w:color w:val="000000"/>
                <w:sz w:val="22"/>
                <w:szCs w:val="22"/>
                <w:lang w:eastAsia="es-CO"/>
              </w:rPr>
              <w:t>facilidad de mantenimiento.</w:t>
            </w:r>
          </w:p>
          <w:p w14:paraId="1DC90B3A"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 Rendimiento de combustible híbrido: la</w:t>
            </w:r>
          </w:p>
          <w:p w14:paraId="44C0700F"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tecnología AirControl crea la mezcla óptima de</w:t>
            </w:r>
          </w:p>
          <w:p w14:paraId="2597CDF0"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combustible / aire para un rendimiento de</w:t>
            </w:r>
          </w:p>
          <w:p w14:paraId="4BC42589"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primer nivel con combustible de gas, bencina,</w:t>
            </w:r>
          </w:p>
          <w:p w14:paraId="3EE0DF32"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queroseno y gasolina sin plomo.</w:t>
            </w:r>
          </w:p>
          <w:p w14:paraId="53DF669E"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 Alimentación combustible liquido: buen</w:t>
            </w:r>
          </w:p>
          <w:p w14:paraId="3C7092FD"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rendimiento en clima frío y bajo gasto de</w:t>
            </w:r>
          </w:p>
          <w:p w14:paraId="45C3DAB6"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combustible con un rendimiento más constante</w:t>
            </w:r>
          </w:p>
          <w:p w14:paraId="05AA5A0D"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durante la vida útil de cada recipiente. Soporte</w:t>
            </w:r>
          </w:p>
          <w:p w14:paraId="734D67B5"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de tanque de gas incluido.</w:t>
            </w:r>
          </w:p>
          <w:p w14:paraId="7B90736D"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 Ligero: el tubo mezclador de aluminio, las patas</w:t>
            </w:r>
          </w:p>
          <w:p w14:paraId="6FA9135B"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de acero inoxidable extra estables y el diseño</w:t>
            </w:r>
          </w:p>
          <w:p w14:paraId="44588684"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refinado mantienen el peso al mínimo.</w:t>
            </w:r>
          </w:p>
          <w:p w14:paraId="132D448E"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 Transiciones fáciles: los acopladores de</w:t>
            </w:r>
          </w:p>
          <w:p w14:paraId="4AABC3D1"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combustible líquido y de cartucho se combinan</w:t>
            </w:r>
          </w:p>
          <w:p w14:paraId="3A8406A9"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con los inyectores específicos para transiciones</w:t>
            </w:r>
          </w:p>
          <w:p w14:paraId="76006426"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rápidas y fáciles.</w:t>
            </w:r>
          </w:p>
          <w:p w14:paraId="080EEF15"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 Mantenimiento en el campo: la tecnología</w:t>
            </w:r>
          </w:p>
          <w:p w14:paraId="3FF6B40C"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Shaker Jet auto-limpiante y el conjunto de patas</w:t>
            </w:r>
          </w:p>
          <w:p w14:paraId="76660BC5"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rediseñado facilitan una limpieza rápida y un</w:t>
            </w:r>
          </w:p>
          <w:p w14:paraId="43DE757C"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mantenimiento aún más fácil en el</w:t>
            </w:r>
          </w:p>
          <w:p w14:paraId="484DE5B2"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campo/montaña.</w:t>
            </w:r>
          </w:p>
          <w:p w14:paraId="6F71BAB9"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 Incluye: bomba de combustible, protector</w:t>
            </w:r>
          </w:p>
          <w:p w14:paraId="79153BF9"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viento, reflector de calor, kit básico</w:t>
            </w:r>
            <w:r>
              <w:rPr>
                <w:rFonts w:ascii="Arial Narrow" w:hAnsi="Arial Narrow" w:cs="Calibri"/>
                <w:color w:val="000000"/>
                <w:sz w:val="22"/>
                <w:szCs w:val="22"/>
                <w:lang w:eastAsia="es-CO"/>
              </w:rPr>
              <w:t xml:space="preserve"> </w:t>
            </w:r>
            <w:r w:rsidRPr="003B42DB">
              <w:rPr>
                <w:rFonts w:ascii="Arial Narrow" w:hAnsi="Arial Narrow" w:cs="Calibri"/>
                <w:color w:val="000000"/>
                <w:sz w:val="22"/>
                <w:szCs w:val="22"/>
                <w:lang w:eastAsia="es-CO"/>
              </w:rPr>
              <w:t>mantenimiento, instrucciones y bolsa para</w:t>
            </w:r>
          </w:p>
          <w:p w14:paraId="3EAAA788"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transportar. (Botella de combustible no incluida)</w:t>
            </w:r>
          </w:p>
          <w:p w14:paraId="33E9F1C9" w14:textId="77777777" w:rsidR="0089462E" w:rsidRPr="00865E00"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Peso: 318gr</w:t>
            </w:r>
          </w:p>
        </w:tc>
        <w:tc>
          <w:tcPr>
            <w:tcW w:w="1033" w:type="dxa"/>
            <w:tcBorders>
              <w:top w:val="nil"/>
              <w:left w:val="nil"/>
              <w:bottom w:val="single" w:sz="8" w:space="0" w:color="000000"/>
              <w:right w:val="single" w:sz="8" w:space="0" w:color="000000"/>
            </w:tcBorders>
            <w:shd w:val="clear" w:color="auto" w:fill="auto"/>
            <w:vAlign w:val="center"/>
            <w:hideMark/>
          </w:tcPr>
          <w:p w14:paraId="30ED7CA5" w14:textId="77777777" w:rsidR="0089462E" w:rsidRPr="00865E00" w:rsidRDefault="0089462E" w:rsidP="001E7038">
            <w:pPr>
              <w:jc w:val="center"/>
              <w:rPr>
                <w:rFonts w:ascii="Arial Narrow" w:hAnsi="Arial Narrow" w:cs="Calibri"/>
                <w:color w:val="000000"/>
                <w:sz w:val="22"/>
                <w:szCs w:val="22"/>
                <w:lang w:eastAsia="es-CO"/>
              </w:rPr>
            </w:pPr>
            <w:r w:rsidRPr="00865E00">
              <w:rPr>
                <w:rFonts w:ascii="Arial Narrow" w:hAnsi="Arial Narrow" w:cs="Calibri"/>
                <w:color w:val="000000"/>
                <w:sz w:val="22"/>
                <w:szCs w:val="22"/>
                <w:lang w:eastAsia="es-CO"/>
              </w:rPr>
              <w:t xml:space="preserve">UNIDAD </w:t>
            </w:r>
          </w:p>
        </w:tc>
        <w:tc>
          <w:tcPr>
            <w:tcW w:w="1279" w:type="dxa"/>
            <w:gridSpan w:val="2"/>
            <w:tcBorders>
              <w:top w:val="nil"/>
              <w:left w:val="nil"/>
              <w:bottom w:val="single" w:sz="8" w:space="0" w:color="000000"/>
              <w:right w:val="single" w:sz="8" w:space="0" w:color="000000"/>
            </w:tcBorders>
            <w:vAlign w:val="center"/>
          </w:tcPr>
          <w:p w14:paraId="21D38A81"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 6</w:t>
            </w:r>
          </w:p>
        </w:tc>
        <w:tc>
          <w:tcPr>
            <w:tcW w:w="1232" w:type="dxa"/>
            <w:tcBorders>
              <w:top w:val="nil"/>
              <w:left w:val="nil"/>
              <w:bottom w:val="single" w:sz="8" w:space="0" w:color="000000"/>
              <w:right w:val="single" w:sz="8" w:space="0" w:color="000000"/>
            </w:tcBorders>
          </w:tcPr>
          <w:p w14:paraId="4B75320E" w14:textId="77777777" w:rsidR="0089462E" w:rsidRPr="00865E00" w:rsidRDefault="0089462E" w:rsidP="001E7038">
            <w:pPr>
              <w:jc w:val="center"/>
              <w:rPr>
                <w:rFonts w:ascii="Arial Narrow" w:hAnsi="Arial Narrow" w:cs="Calibri"/>
                <w:color w:val="000000"/>
                <w:sz w:val="22"/>
                <w:szCs w:val="22"/>
                <w:lang w:eastAsia="es-CO"/>
              </w:rPr>
            </w:pPr>
          </w:p>
        </w:tc>
        <w:tc>
          <w:tcPr>
            <w:tcW w:w="512" w:type="dxa"/>
            <w:tcBorders>
              <w:top w:val="nil"/>
              <w:left w:val="nil"/>
              <w:bottom w:val="single" w:sz="8" w:space="0" w:color="000000"/>
              <w:right w:val="single" w:sz="8" w:space="0" w:color="000000"/>
            </w:tcBorders>
          </w:tcPr>
          <w:p w14:paraId="6A0E2FF4" w14:textId="77777777" w:rsidR="0089462E" w:rsidRPr="00865E00" w:rsidRDefault="0089462E" w:rsidP="001E7038">
            <w:pPr>
              <w:jc w:val="center"/>
              <w:rPr>
                <w:rFonts w:ascii="Arial Narrow" w:hAnsi="Arial Narrow" w:cs="Calibri"/>
                <w:color w:val="000000"/>
                <w:sz w:val="22"/>
                <w:szCs w:val="22"/>
                <w:lang w:eastAsia="es-CO"/>
              </w:rPr>
            </w:pPr>
          </w:p>
        </w:tc>
        <w:tc>
          <w:tcPr>
            <w:tcW w:w="935" w:type="dxa"/>
            <w:tcBorders>
              <w:top w:val="nil"/>
              <w:left w:val="nil"/>
              <w:bottom w:val="single" w:sz="8" w:space="0" w:color="000000"/>
              <w:right w:val="single" w:sz="8" w:space="0" w:color="000000"/>
            </w:tcBorders>
          </w:tcPr>
          <w:p w14:paraId="3D52A0EC" w14:textId="77777777" w:rsidR="0089462E" w:rsidRPr="00865E00" w:rsidRDefault="0089462E" w:rsidP="001E7038">
            <w:pPr>
              <w:jc w:val="center"/>
              <w:rPr>
                <w:rFonts w:ascii="Arial Narrow" w:hAnsi="Arial Narrow" w:cs="Calibri"/>
                <w:color w:val="000000"/>
                <w:sz w:val="22"/>
                <w:szCs w:val="22"/>
                <w:lang w:eastAsia="es-CO"/>
              </w:rPr>
            </w:pPr>
          </w:p>
        </w:tc>
      </w:tr>
      <w:tr w:rsidR="0089462E" w:rsidRPr="00865E00" w14:paraId="79DC3C3E" w14:textId="77777777" w:rsidTr="001E7038">
        <w:trPr>
          <w:trHeight w:val="1665"/>
          <w:jc w:val="center"/>
        </w:trPr>
        <w:tc>
          <w:tcPr>
            <w:tcW w:w="624" w:type="dxa"/>
            <w:tcBorders>
              <w:top w:val="single" w:sz="8" w:space="0" w:color="000000"/>
              <w:left w:val="single" w:sz="8" w:space="0" w:color="auto"/>
              <w:bottom w:val="nil"/>
              <w:right w:val="single" w:sz="8" w:space="0" w:color="auto"/>
            </w:tcBorders>
            <w:shd w:val="clear" w:color="auto" w:fill="auto"/>
            <w:vAlign w:val="center"/>
            <w:hideMark/>
          </w:tcPr>
          <w:p w14:paraId="281B87BC" w14:textId="77777777" w:rsidR="0089462E" w:rsidRPr="00865E00" w:rsidRDefault="0089462E" w:rsidP="001E7038">
            <w:pPr>
              <w:jc w:val="center"/>
              <w:rPr>
                <w:rFonts w:ascii="Arial Narrow" w:hAnsi="Arial Narrow" w:cs="Calibri"/>
                <w:b/>
                <w:bCs/>
                <w:color w:val="000000"/>
                <w:sz w:val="22"/>
                <w:szCs w:val="22"/>
                <w:lang w:eastAsia="es-CO"/>
              </w:rPr>
            </w:pPr>
            <w:r w:rsidRPr="00865E00">
              <w:rPr>
                <w:rFonts w:ascii="Arial Narrow" w:hAnsi="Arial Narrow" w:cs="Calibri"/>
                <w:b/>
                <w:bCs/>
                <w:color w:val="000000"/>
                <w:sz w:val="22"/>
                <w:szCs w:val="22"/>
                <w:lang w:eastAsia="es-CO"/>
              </w:rPr>
              <w:t>5</w:t>
            </w:r>
          </w:p>
        </w:tc>
        <w:tc>
          <w:tcPr>
            <w:tcW w:w="3942" w:type="dxa"/>
            <w:tcBorders>
              <w:top w:val="nil"/>
              <w:left w:val="nil"/>
              <w:bottom w:val="single" w:sz="8" w:space="0" w:color="000000"/>
              <w:right w:val="single" w:sz="8" w:space="0" w:color="000000"/>
            </w:tcBorders>
            <w:shd w:val="clear" w:color="auto" w:fill="auto"/>
            <w:vAlign w:val="center"/>
            <w:hideMark/>
          </w:tcPr>
          <w:p w14:paraId="4332F6E9" w14:textId="77777777" w:rsidR="0089462E" w:rsidRDefault="0089462E" w:rsidP="001E7038">
            <w:pPr>
              <w:rPr>
                <w:rFonts w:ascii="Arial Narrow" w:hAnsi="Arial Narrow" w:cs="Calibri"/>
                <w:color w:val="000000"/>
                <w:sz w:val="22"/>
                <w:szCs w:val="22"/>
                <w:lang w:eastAsia="es-CO"/>
              </w:rPr>
            </w:pPr>
            <w:r>
              <w:rPr>
                <w:rFonts w:ascii="Arial Narrow" w:hAnsi="Arial Narrow" w:cs="Calibri"/>
                <w:color w:val="000000"/>
                <w:sz w:val="22"/>
                <w:szCs w:val="22"/>
                <w:lang w:eastAsia="es-CO"/>
              </w:rPr>
              <w:t>Botellas de combustible</w:t>
            </w:r>
          </w:p>
          <w:p w14:paraId="15372AA7"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Estas botellas de combustible están diseñadas para las</w:t>
            </w:r>
          </w:p>
          <w:p w14:paraId="006C12A0"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estufas MSR. Manejan la presurización que se necesita</w:t>
            </w:r>
          </w:p>
          <w:p w14:paraId="4D134251"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para operar de manera eficiente las estufas de</w:t>
            </w:r>
          </w:p>
          <w:p w14:paraId="76E3EE1F"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combustible líquido.</w:t>
            </w:r>
          </w:p>
          <w:p w14:paraId="2133189E" w14:textId="77777777" w:rsidR="0089462E" w:rsidRPr="003B42DB"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Volumen: 590ml</w:t>
            </w:r>
          </w:p>
          <w:p w14:paraId="40443AE4" w14:textId="77777777" w:rsidR="0089462E" w:rsidRPr="00865E00" w:rsidRDefault="0089462E" w:rsidP="001E7038">
            <w:pPr>
              <w:rPr>
                <w:rFonts w:ascii="Arial Narrow" w:hAnsi="Arial Narrow" w:cs="Calibri"/>
                <w:color w:val="000000"/>
                <w:sz w:val="22"/>
                <w:szCs w:val="22"/>
                <w:lang w:eastAsia="es-CO"/>
              </w:rPr>
            </w:pPr>
            <w:r w:rsidRPr="003B42DB">
              <w:rPr>
                <w:rFonts w:ascii="Arial Narrow" w:hAnsi="Arial Narrow" w:cs="Calibri"/>
                <w:color w:val="000000"/>
                <w:sz w:val="22"/>
                <w:szCs w:val="22"/>
                <w:lang w:eastAsia="es-CO"/>
              </w:rPr>
              <w:t>Color rojo</w:t>
            </w:r>
          </w:p>
        </w:tc>
        <w:tc>
          <w:tcPr>
            <w:tcW w:w="1033" w:type="dxa"/>
            <w:tcBorders>
              <w:top w:val="nil"/>
              <w:left w:val="nil"/>
              <w:bottom w:val="single" w:sz="8" w:space="0" w:color="000000"/>
              <w:right w:val="single" w:sz="8" w:space="0" w:color="000000"/>
            </w:tcBorders>
            <w:shd w:val="clear" w:color="auto" w:fill="auto"/>
            <w:vAlign w:val="center"/>
            <w:hideMark/>
          </w:tcPr>
          <w:p w14:paraId="14942056" w14:textId="77777777" w:rsidR="0089462E" w:rsidRPr="00865E00" w:rsidRDefault="0089462E" w:rsidP="001E7038">
            <w:pPr>
              <w:jc w:val="center"/>
              <w:rPr>
                <w:rFonts w:ascii="Arial Narrow" w:hAnsi="Arial Narrow" w:cs="Calibri"/>
                <w:color w:val="000000"/>
                <w:sz w:val="22"/>
                <w:szCs w:val="22"/>
                <w:lang w:eastAsia="es-CO"/>
              </w:rPr>
            </w:pPr>
            <w:r w:rsidRPr="00865E00">
              <w:rPr>
                <w:rFonts w:ascii="Arial Narrow" w:hAnsi="Arial Narrow" w:cs="Calibri"/>
                <w:color w:val="000000"/>
                <w:sz w:val="22"/>
                <w:szCs w:val="22"/>
                <w:lang w:eastAsia="es-CO"/>
              </w:rPr>
              <w:t xml:space="preserve">UNIDAD </w:t>
            </w:r>
          </w:p>
        </w:tc>
        <w:tc>
          <w:tcPr>
            <w:tcW w:w="1279" w:type="dxa"/>
            <w:gridSpan w:val="2"/>
            <w:tcBorders>
              <w:top w:val="nil"/>
              <w:left w:val="nil"/>
              <w:bottom w:val="single" w:sz="8" w:space="0" w:color="000000"/>
              <w:right w:val="single" w:sz="8" w:space="0" w:color="000000"/>
            </w:tcBorders>
            <w:vAlign w:val="center"/>
          </w:tcPr>
          <w:p w14:paraId="11A93F1D"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 6</w:t>
            </w:r>
          </w:p>
        </w:tc>
        <w:tc>
          <w:tcPr>
            <w:tcW w:w="1232" w:type="dxa"/>
            <w:tcBorders>
              <w:top w:val="nil"/>
              <w:left w:val="nil"/>
              <w:bottom w:val="single" w:sz="8" w:space="0" w:color="000000"/>
              <w:right w:val="single" w:sz="8" w:space="0" w:color="000000"/>
            </w:tcBorders>
          </w:tcPr>
          <w:p w14:paraId="24E6F408" w14:textId="77777777" w:rsidR="0089462E" w:rsidRPr="00865E00" w:rsidRDefault="0089462E" w:rsidP="001E7038">
            <w:pPr>
              <w:jc w:val="center"/>
              <w:rPr>
                <w:rFonts w:ascii="Arial Narrow" w:hAnsi="Arial Narrow" w:cs="Calibri"/>
                <w:color w:val="000000"/>
                <w:sz w:val="22"/>
                <w:szCs w:val="22"/>
                <w:lang w:eastAsia="es-CO"/>
              </w:rPr>
            </w:pPr>
          </w:p>
        </w:tc>
        <w:tc>
          <w:tcPr>
            <w:tcW w:w="512" w:type="dxa"/>
            <w:tcBorders>
              <w:top w:val="nil"/>
              <w:left w:val="nil"/>
              <w:bottom w:val="single" w:sz="8" w:space="0" w:color="000000"/>
              <w:right w:val="single" w:sz="8" w:space="0" w:color="000000"/>
            </w:tcBorders>
          </w:tcPr>
          <w:p w14:paraId="4B2CAF19" w14:textId="77777777" w:rsidR="0089462E" w:rsidRPr="00865E00" w:rsidRDefault="0089462E" w:rsidP="001E7038">
            <w:pPr>
              <w:jc w:val="center"/>
              <w:rPr>
                <w:rFonts w:ascii="Arial Narrow" w:hAnsi="Arial Narrow" w:cs="Calibri"/>
                <w:color w:val="000000"/>
                <w:sz w:val="22"/>
                <w:szCs w:val="22"/>
                <w:lang w:eastAsia="es-CO"/>
              </w:rPr>
            </w:pPr>
          </w:p>
        </w:tc>
        <w:tc>
          <w:tcPr>
            <w:tcW w:w="935" w:type="dxa"/>
            <w:tcBorders>
              <w:top w:val="nil"/>
              <w:left w:val="nil"/>
              <w:bottom w:val="single" w:sz="8" w:space="0" w:color="000000"/>
              <w:right w:val="single" w:sz="8" w:space="0" w:color="000000"/>
            </w:tcBorders>
          </w:tcPr>
          <w:p w14:paraId="0C4623E8" w14:textId="77777777" w:rsidR="0089462E" w:rsidRPr="00865E00" w:rsidRDefault="0089462E" w:rsidP="001E7038">
            <w:pPr>
              <w:jc w:val="center"/>
              <w:rPr>
                <w:rFonts w:ascii="Arial Narrow" w:hAnsi="Arial Narrow" w:cs="Calibri"/>
                <w:color w:val="000000"/>
                <w:sz w:val="22"/>
                <w:szCs w:val="22"/>
                <w:lang w:eastAsia="es-CO"/>
              </w:rPr>
            </w:pPr>
          </w:p>
        </w:tc>
      </w:tr>
      <w:tr w:rsidR="0089462E" w:rsidRPr="00865E00" w14:paraId="18661DC8" w14:textId="77777777" w:rsidTr="001E7038">
        <w:trPr>
          <w:trHeight w:val="1665"/>
          <w:jc w:val="center"/>
        </w:trPr>
        <w:tc>
          <w:tcPr>
            <w:tcW w:w="624" w:type="dxa"/>
            <w:tcBorders>
              <w:top w:val="single" w:sz="8" w:space="0" w:color="000000"/>
              <w:left w:val="single" w:sz="8" w:space="0" w:color="auto"/>
              <w:bottom w:val="nil"/>
              <w:right w:val="single" w:sz="8" w:space="0" w:color="auto"/>
            </w:tcBorders>
            <w:shd w:val="clear" w:color="auto" w:fill="auto"/>
            <w:vAlign w:val="center"/>
          </w:tcPr>
          <w:p w14:paraId="110002DF" w14:textId="77777777" w:rsidR="0089462E" w:rsidRPr="00865E00" w:rsidRDefault="0089462E" w:rsidP="001E7038">
            <w:pPr>
              <w:jc w:val="center"/>
              <w:rPr>
                <w:rFonts w:ascii="Arial Narrow" w:hAnsi="Arial Narrow" w:cs="Calibri"/>
                <w:b/>
                <w:bCs/>
                <w:color w:val="000000"/>
                <w:sz w:val="22"/>
                <w:szCs w:val="22"/>
                <w:lang w:eastAsia="es-CO"/>
              </w:rPr>
            </w:pPr>
            <w:r>
              <w:rPr>
                <w:rFonts w:ascii="Arial Narrow" w:hAnsi="Arial Narrow" w:cs="Calibri"/>
                <w:b/>
                <w:bCs/>
                <w:color w:val="000000"/>
                <w:sz w:val="22"/>
                <w:szCs w:val="22"/>
                <w:lang w:eastAsia="es-CO"/>
              </w:rPr>
              <w:t>6</w:t>
            </w:r>
          </w:p>
        </w:tc>
        <w:tc>
          <w:tcPr>
            <w:tcW w:w="3942" w:type="dxa"/>
            <w:tcBorders>
              <w:top w:val="nil"/>
              <w:left w:val="nil"/>
              <w:bottom w:val="single" w:sz="8" w:space="0" w:color="000000"/>
              <w:right w:val="single" w:sz="8" w:space="0" w:color="000000"/>
            </w:tcBorders>
            <w:shd w:val="clear" w:color="auto" w:fill="auto"/>
            <w:vAlign w:val="center"/>
          </w:tcPr>
          <w:p w14:paraId="487AF1AA" w14:textId="77777777" w:rsidR="0089462E" w:rsidRPr="00F239D9" w:rsidRDefault="0089462E" w:rsidP="001E7038">
            <w:pPr>
              <w:rPr>
                <w:rFonts w:ascii="Arial Narrow" w:hAnsi="Arial Narrow" w:cs="Calibri"/>
                <w:color w:val="000000"/>
                <w:sz w:val="22"/>
                <w:szCs w:val="22"/>
                <w:lang w:eastAsia="es-CO"/>
              </w:rPr>
            </w:pPr>
            <w:r w:rsidRPr="00F239D9">
              <w:rPr>
                <w:rFonts w:ascii="Arial Narrow" w:hAnsi="Arial Narrow" w:cs="Calibri"/>
                <w:color w:val="000000"/>
                <w:sz w:val="22"/>
                <w:szCs w:val="22"/>
                <w:lang w:eastAsia="es-CO"/>
              </w:rPr>
              <w:t>Tanque de gas de 450 gr con una mezcla de 25%</w:t>
            </w:r>
          </w:p>
          <w:p w14:paraId="2F95D9A1" w14:textId="77777777" w:rsidR="0089462E" w:rsidRPr="00F239D9" w:rsidRDefault="0089462E" w:rsidP="001E7038">
            <w:pPr>
              <w:rPr>
                <w:rFonts w:ascii="Arial Narrow" w:hAnsi="Arial Narrow" w:cs="Calibri"/>
                <w:color w:val="000000"/>
                <w:sz w:val="22"/>
                <w:szCs w:val="22"/>
                <w:lang w:eastAsia="es-CO"/>
              </w:rPr>
            </w:pPr>
            <w:r w:rsidRPr="00F239D9">
              <w:rPr>
                <w:rFonts w:ascii="Arial Narrow" w:hAnsi="Arial Narrow" w:cs="Calibri"/>
                <w:color w:val="000000"/>
                <w:sz w:val="22"/>
                <w:szCs w:val="22"/>
                <w:lang w:eastAsia="es-CO"/>
              </w:rPr>
              <w:t>propano, 25%, Isobutano y 50% Butano. Con válvulas</w:t>
            </w:r>
          </w:p>
          <w:p w14:paraId="22CACB49" w14:textId="77777777" w:rsidR="0089462E" w:rsidRPr="00F239D9" w:rsidRDefault="0089462E" w:rsidP="001E7038">
            <w:pPr>
              <w:rPr>
                <w:rFonts w:ascii="Arial Narrow" w:hAnsi="Arial Narrow" w:cs="Calibri"/>
                <w:color w:val="000000"/>
                <w:sz w:val="22"/>
                <w:szCs w:val="22"/>
                <w:lang w:eastAsia="es-CO"/>
              </w:rPr>
            </w:pPr>
            <w:r w:rsidRPr="00F239D9">
              <w:rPr>
                <w:rFonts w:ascii="Arial Narrow" w:hAnsi="Arial Narrow" w:cs="Calibri"/>
                <w:color w:val="000000"/>
                <w:sz w:val="22"/>
                <w:szCs w:val="22"/>
                <w:lang w:eastAsia="es-CO"/>
              </w:rPr>
              <w:t>seguras de cierre automático (solo abren al enroscarlas</w:t>
            </w:r>
          </w:p>
          <w:p w14:paraId="58E5622B" w14:textId="77777777" w:rsidR="0089462E" w:rsidRPr="00F239D9" w:rsidRDefault="0089462E" w:rsidP="001E7038">
            <w:pPr>
              <w:rPr>
                <w:rFonts w:ascii="Arial Narrow" w:hAnsi="Arial Narrow" w:cs="Calibri"/>
                <w:color w:val="000000"/>
                <w:sz w:val="22"/>
                <w:szCs w:val="22"/>
                <w:lang w:eastAsia="es-CO"/>
              </w:rPr>
            </w:pPr>
            <w:r w:rsidRPr="00F239D9">
              <w:rPr>
                <w:rFonts w:ascii="Arial Narrow" w:hAnsi="Arial Narrow" w:cs="Calibri"/>
                <w:color w:val="000000"/>
                <w:sz w:val="22"/>
                <w:szCs w:val="22"/>
                <w:lang w:eastAsia="es-CO"/>
              </w:rPr>
              <w:t>en la estufa) y rosca internacional que se adapate</w:t>
            </w:r>
          </w:p>
          <w:p w14:paraId="72F403BA" w14:textId="77777777" w:rsidR="0089462E" w:rsidRPr="003B42DB" w:rsidRDefault="0089462E" w:rsidP="001E7038">
            <w:pPr>
              <w:rPr>
                <w:rFonts w:ascii="Arial Narrow" w:hAnsi="Arial Narrow" w:cs="Calibri"/>
                <w:color w:val="000000"/>
                <w:sz w:val="22"/>
                <w:szCs w:val="22"/>
                <w:lang w:eastAsia="es-CO"/>
              </w:rPr>
            </w:pPr>
            <w:r w:rsidRPr="00F239D9">
              <w:rPr>
                <w:rFonts w:ascii="Arial Narrow" w:hAnsi="Arial Narrow" w:cs="Calibri"/>
                <w:color w:val="000000"/>
                <w:sz w:val="22"/>
                <w:szCs w:val="22"/>
                <w:lang w:eastAsia="es-CO"/>
              </w:rPr>
              <w:lastRenderedPageBreak/>
              <w:t>diferentes modelos de estufas.</w:t>
            </w:r>
          </w:p>
        </w:tc>
        <w:tc>
          <w:tcPr>
            <w:tcW w:w="1033" w:type="dxa"/>
            <w:tcBorders>
              <w:top w:val="nil"/>
              <w:left w:val="nil"/>
              <w:bottom w:val="single" w:sz="8" w:space="0" w:color="000000"/>
              <w:right w:val="single" w:sz="8" w:space="0" w:color="000000"/>
            </w:tcBorders>
            <w:shd w:val="clear" w:color="auto" w:fill="auto"/>
            <w:vAlign w:val="center"/>
          </w:tcPr>
          <w:p w14:paraId="163FFD4B" w14:textId="77777777" w:rsidR="0089462E" w:rsidRPr="00865E00" w:rsidRDefault="0089462E" w:rsidP="001E7038">
            <w:pPr>
              <w:jc w:val="center"/>
              <w:rPr>
                <w:rFonts w:ascii="Arial Narrow" w:hAnsi="Arial Narrow" w:cs="Calibri"/>
                <w:color w:val="000000"/>
                <w:sz w:val="22"/>
                <w:szCs w:val="22"/>
                <w:lang w:eastAsia="es-CO"/>
              </w:rPr>
            </w:pPr>
          </w:p>
        </w:tc>
        <w:tc>
          <w:tcPr>
            <w:tcW w:w="1279" w:type="dxa"/>
            <w:gridSpan w:val="2"/>
            <w:tcBorders>
              <w:top w:val="nil"/>
              <w:left w:val="nil"/>
              <w:bottom w:val="single" w:sz="8" w:space="0" w:color="000000"/>
              <w:right w:val="single" w:sz="8" w:space="0" w:color="000000"/>
            </w:tcBorders>
            <w:vAlign w:val="center"/>
          </w:tcPr>
          <w:p w14:paraId="2FE4F080"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 24</w:t>
            </w:r>
          </w:p>
        </w:tc>
        <w:tc>
          <w:tcPr>
            <w:tcW w:w="1232" w:type="dxa"/>
            <w:tcBorders>
              <w:top w:val="nil"/>
              <w:left w:val="nil"/>
              <w:bottom w:val="single" w:sz="8" w:space="0" w:color="000000"/>
              <w:right w:val="single" w:sz="8" w:space="0" w:color="000000"/>
            </w:tcBorders>
          </w:tcPr>
          <w:p w14:paraId="7CEB388F" w14:textId="77777777" w:rsidR="0089462E" w:rsidRPr="00865E00" w:rsidRDefault="0089462E" w:rsidP="001E7038">
            <w:pPr>
              <w:jc w:val="center"/>
              <w:rPr>
                <w:rFonts w:ascii="Arial Narrow" w:hAnsi="Arial Narrow" w:cs="Calibri"/>
                <w:color w:val="000000"/>
                <w:sz w:val="22"/>
                <w:szCs w:val="22"/>
                <w:lang w:eastAsia="es-CO"/>
              </w:rPr>
            </w:pPr>
          </w:p>
        </w:tc>
        <w:tc>
          <w:tcPr>
            <w:tcW w:w="512" w:type="dxa"/>
            <w:tcBorders>
              <w:top w:val="nil"/>
              <w:left w:val="nil"/>
              <w:bottom w:val="single" w:sz="8" w:space="0" w:color="000000"/>
              <w:right w:val="single" w:sz="8" w:space="0" w:color="000000"/>
            </w:tcBorders>
          </w:tcPr>
          <w:p w14:paraId="66E5D2E3" w14:textId="77777777" w:rsidR="0089462E" w:rsidRPr="00865E00" w:rsidRDefault="0089462E" w:rsidP="001E7038">
            <w:pPr>
              <w:jc w:val="center"/>
              <w:rPr>
                <w:rFonts w:ascii="Arial Narrow" w:hAnsi="Arial Narrow" w:cs="Calibri"/>
                <w:color w:val="000000"/>
                <w:sz w:val="22"/>
                <w:szCs w:val="22"/>
                <w:lang w:eastAsia="es-CO"/>
              </w:rPr>
            </w:pPr>
          </w:p>
        </w:tc>
        <w:tc>
          <w:tcPr>
            <w:tcW w:w="935" w:type="dxa"/>
            <w:tcBorders>
              <w:top w:val="nil"/>
              <w:left w:val="nil"/>
              <w:bottom w:val="single" w:sz="8" w:space="0" w:color="000000"/>
              <w:right w:val="single" w:sz="8" w:space="0" w:color="000000"/>
            </w:tcBorders>
          </w:tcPr>
          <w:p w14:paraId="19D841EF" w14:textId="77777777" w:rsidR="0089462E" w:rsidRPr="00865E00" w:rsidRDefault="0089462E" w:rsidP="001E7038">
            <w:pPr>
              <w:jc w:val="center"/>
              <w:rPr>
                <w:rFonts w:ascii="Arial Narrow" w:hAnsi="Arial Narrow" w:cs="Calibri"/>
                <w:color w:val="000000"/>
                <w:sz w:val="22"/>
                <w:szCs w:val="22"/>
                <w:lang w:eastAsia="es-CO"/>
              </w:rPr>
            </w:pPr>
          </w:p>
        </w:tc>
      </w:tr>
      <w:tr w:rsidR="0089462E" w:rsidRPr="00865E00" w14:paraId="55E0B052" w14:textId="77777777" w:rsidTr="001E7038">
        <w:trPr>
          <w:trHeight w:val="1005"/>
          <w:jc w:val="center"/>
        </w:trPr>
        <w:tc>
          <w:tcPr>
            <w:tcW w:w="624" w:type="dxa"/>
            <w:tcBorders>
              <w:top w:val="single" w:sz="8" w:space="0" w:color="000000"/>
              <w:left w:val="single" w:sz="8" w:space="0" w:color="auto"/>
              <w:bottom w:val="nil"/>
              <w:right w:val="single" w:sz="8" w:space="0" w:color="auto"/>
            </w:tcBorders>
            <w:shd w:val="clear" w:color="auto" w:fill="auto"/>
            <w:vAlign w:val="center"/>
            <w:hideMark/>
          </w:tcPr>
          <w:p w14:paraId="20913EBA" w14:textId="77777777" w:rsidR="0089462E" w:rsidRPr="00865E00" w:rsidRDefault="0089462E" w:rsidP="001E7038">
            <w:pPr>
              <w:jc w:val="center"/>
              <w:rPr>
                <w:rFonts w:ascii="Arial Narrow" w:hAnsi="Arial Narrow" w:cs="Calibri"/>
                <w:b/>
                <w:bCs/>
                <w:color w:val="000000"/>
                <w:sz w:val="22"/>
                <w:szCs w:val="22"/>
                <w:lang w:eastAsia="es-CO"/>
              </w:rPr>
            </w:pPr>
            <w:r>
              <w:rPr>
                <w:rFonts w:ascii="Arial Narrow" w:hAnsi="Arial Narrow" w:cs="Calibri"/>
                <w:b/>
                <w:bCs/>
                <w:color w:val="000000"/>
                <w:sz w:val="22"/>
                <w:szCs w:val="22"/>
                <w:lang w:eastAsia="es-CO"/>
              </w:rPr>
              <w:lastRenderedPageBreak/>
              <w:t>7</w:t>
            </w:r>
          </w:p>
        </w:tc>
        <w:tc>
          <w:tcPr>
            <w:tcW w:w="3942" w:type="dxa"/>
            <w:tcBorders>
              <w:top w:val="nil"/>
              <w:left w:val="nil"/>
              <w:bottom w:val="single" w:sz="8" w:space="0" w:color="000000"/>
              <w:right w:val="single" w:sz="8" w:space="0" w:color="000000"/>
            </w:tcBorders>
            <w:shd w:val="clear" w:color="auto" w:fill="auto"/>
            <w:vAlign w:val="center"/>
            <w:hideMark/>
          </w:tcPr>
          <w:p w14:paraId="7F201A77"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Morral de 60lts + 10lts expandibles. Peso: 1.97Kg,</w:t>
            </w:r>
          </w:p>
          <w:p w14:paraId="0DA45094"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Material de Nylon 6.6, Esqueleto con dos varillas en</w:t>
            </w:r>
          </w:p>
          <w:p w14:paraId="73B3EF4A"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duraluminio y una placa en HDPE. Fabricado en</w:t>
            </w:r>
          </w:p>
          <w:p w14:paraId="58EFEC8E"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Nylon6,6. y Nylon Robic. Riñonera y cabecera del</w:t>
            </w:r>
          </w:p>
          <w:p w14:paraId="0752FB66"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morral removibles que se pueden usar como canguro.</w:t>
            </w:r>
          </w:p>
          <w:p w14:paraId="15833C8B"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Dimensiones: 83 x 31 x 30 cm. Incluye raincover.</w:t>
            </w:r>
          </w:p>
          <w:p w14:paraId="66B654B8"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Compatible con bolsa de hidratación, 2</w:t>
            </w:r>
          </w:p>
          <w:p w14:paraId="7BDD07D5"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compartimientos principales, y 3/1 bolsillos</w:t>
            </w:r>
          </w:p>
          <w:p w14:paraId="69827348"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externos/internos con cremallera, Sistema ABS</w:t>
            </w:r>
          </w:p>
          <w:p w14:paraId="4C8D8991"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(Adjustable Back System), Cremalleras YKK, Tres pares</w:t>
            </w:r>
          </w:p>
          <w:p w14:paraId="6CE3558B"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de correas de ajuste: Riñonera, pectoral (con silbato</w:t>
            </w:r>
          </w:p>
          <w:p w14:paraId="6855957A"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SOS) que evita que el morral se mueva de lado a lado y</w:t>
            </w:r>
          </w:p>
          <w:p w14:paraId="36545D63"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dos superiores cocidas a las hombreras que dictan el</w:t>
            </w:r>
          </w:p>
          <w:p w14:paraId="5D8F604D"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grado de inclinación del morral.</w:t>
            </w:r>
          </w:p>
          <w:p w14:paraId="606E52CC"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Dos bolsillos laterales para llevar termos.</w:t>
            </w:r>
          </w:p>
          <w:p w14:paraId="036B3A60"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Correas para poder cargar dos bastones.</w:t>
            </w:r>
          </w:p>
          <w:p w14:paraId="43AB1552"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Correa frontal de color diferente para poder cargar el</w:t>
            </w:r>
          </w:p>
          <w:p w14:paraId="155DB738" w14:textId="77777777" w:rsidR="0089462E" w:rsidRPr="00865E00"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Morral</w:t>
            </w:r>
          </w:p>
        </w:tc>
        <w:tc>
          <w:tcPr>
            <w:tcW w:w="1033" w:type="dxa"/>
            <w:tcBorders>
              <w:top w:val="nil"/>
              <w:left w:val="nil"/>
              <w:bottom w:val="single" w:sz="8" w:space="0" w:color="000000"/>
              <w:right w:val="single" w:sz="8" w:space="0" w:color="000000"/>
            </w:tcBorders>
            <w:shd w:val="clear" w:color="auto" w:fill="auto"/>
            <w:vAlign w:val="center"/>
            <w:hideMark/>
          </w:tcPr>
          <w:p w14:paraId="474A9D4F" w14:textId="77777777" w:rsidR="0089462E" w:rsidRPr="00865E00" w:rsidRDefault="0089462E" w:rsidP="001E7038">
            <w:pPr>
              <w:jc w:val="center"/>
              <w:rPr>
                <w:rFonts w:ascii="Arial Narrow" w:hAnsi="Arial Narrow" w:cs="Calibri"/>
                <w:color w:val="000000"/>
                <w:sz w:val="22"/>
                <w:szCs w:val="22"/>
                <w:lang w:eastAsia="es-CO"/>
              </w:rPr>
            </w:pPr>
            <w:r w:rsidRPr="00865E00">
              <w:rPr>
                <w:rFonts w:ascii="Arial Narrow" w:hAnsi="Arial Narrow" w:cs="Calibri"/>
                <w:color w:val="000000"/>
                <w:sz w:val="22"/>
                <w:szCs w:val="22"/>
                <w:lang w:eastAsia="es-CO"/>
              </w:rPr>
              <w:t xml:space="preserve">UNIDAD </w:t>
            </w:r>
          </w:p>
        </w:tc>
        <w:tc>
          <w:tcPr>
            <w:tcW w:w="1279" w:type="dxa"/>
            <w:gridSpan w:val="2"/>
            <w:tcBorders>
              <w:top w:val="nil"/>
              <w:left w:val="nil"/>
              <w:bottom w:val="single" w:sz="8" w:space="0" w:color="000000"/>
              <w:right w:val="single" w:sz="8" w:space="0" w:color="000000"/>
            </w:tcBorders>
            <w:vAlign w:val="center"/>
          </w:tcPr>
          <w:p w14:paraId="1481C1DC"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 7</w:t>
            </w:r>
          </w:p>
        </w:tc>
        <w:tc>
          <w:tcPr>
            <w:tcW w:w="1232" w:type="dxa"/>
            <w:tcBorders>
              <w:top w:val="nil"/>
              <w:left w:val="nil"/>
              <w:bottom w:val="single" w:sz="8" w:space="0" w:color="000000"/>
              <w:right w:val="single" w:sz="8" w:space="0" w:color="000000"/>
            </w:tcBorders>
          </w:tcPr>
          <w:p w14:paraId="50F6C673" w14:textId="77777777" w:rsidR="0089462E" w:rsidRPr="00865E00" w:rsidRDefault="0089462E" w:rsidP="001E7038">
            <w:pPr>
              <w:jc w:val="center"/>
              <w:rPr>
                <w:rFonts w:ascii="Arial Narrow" w:hAnsi="Arial Narrow" w:cs="Calibri"/>
                <w:color w:val="000000"/>
                <w:sz w:val="22"/>
                <w:szCs w:val="22"/>
                <w:lang w:eastAsia="es-CO"/>
              </w:rPr>
            </w:pPr>
          </w:p>
        </w:tc>
        <w:tc>
          <w:tcPr>
            <w:tcW w:w="512" w:type="dxa"/>
            <w:tcBorders>
              <w:top w:val="nil"/>
              <w:left w:val="nil"/>
              <w:bottom w:val="single" w:sz="8" w:space="0" w:color="000000"/>
              <w:right w:val="single" w:sz="8" w:space="0" w:color="000000"/>
            </w:tcBorders>
          </w:tcPr>
          <w:p w14:paraId="26280617" w14:textId="77777777" w:rsidR="0089462E" w:rsidRPr="00865E00" w:rsidRDefault="0089462E" w:rsidP="001E7038">
            <w:pPr>
              <w:jc w:val="center"/>
              <w:rPr>
                <w:rFonts w:ascii="Arial Narrow" w:hAnsi="Arial Narrow" w:cs="Calibri"/>
                <w:color w:val="000000"/>
                <w:sz w:val="22"/>
                <w:szCs w:val="22"/>
                <w:lang w:eastAsia="es-CO"/>
              </w:rPr>
            </w:pPr>
          </w:p>
        </w:tc>
        <w:tc>
          <w:tcPr>
            <w:tcW w:w="935" w:type="dxa"/>
            <w:tcBorders>
              <w:top w:val="nil"/>
              <w:left w:val="nil"/>
              <w:bottom w:val="single" w:sz="8" w:space="0" w:color="000000"/>
              <w:right w:val="single" w:sz="8" w:space="0" w:color="000000"/>
            </w:tcBorders>
          </w:tcPr>
          <w:p w14:paraId="687E71CD" w14:textId="77777777" w:rsidR="0089462E" w:rsidRPr="00865E00" w:rsidRDefault="0089462E" w:rsidP="001E7038">
            <w:pPr>
              <w:jc w:val="center"/>
              <w:rPr>
                <w:rFonts w:ascii="Arial Narrow" w:hAnsi="Arial Narrow" w:cs="Calibri"/>
                <w:color w:val="000000"/>
                <w:sz w:val="22"/>
                <w:szCs w:val="22"/>
                <w:lang w:eastAsia="es-CO"/>
              </w:rPr>
            </w:pPr>
          </w:p>
        </w:tc>
      </w:tr>
      <w:tr w:rsidR="0089462E" w:rsidRPr="00865E00" w14:paraId="3E18E9F6" w14:textId="77777777" w:rsidTr="001E7038">
        <w:trPr>
          <w:trHeight w:val="812"/>
          <w:jc w:val="center"/>
        </w:trPr>
        <w:tc>
          <w:tcPr>
            <w:tcW w:w="624" w:type="dxa"/>
            <w:tcBorders>
              <w:top w:val="single" w:sz="8" w:space="0" w:color="000000"/>
              <w:left w:val="single" w:sz="8" w:space="0" w:color="auto"/>
              <w:bottom w:val="single" w:sz="4" w:space="0" w:color="auto"/>
              <w:right w:val="single" w:sz="8" w:space="0" w:color="auto"/>
            </w:tcBorders>
            <w:shd w:val="clear" w:color="auto" w:fill="auto"/>
            <w:vAlign w:val="center"/>
            <w:hideMark/>
          </w:tcPr>
          <w:p w14:paraId="27D91461" w14:textId="77777777" w:rsidR="0089462E" w:rsidRPr="00865E00" w:rsidRDefault="0089462E" w:rsidP="001E7038">
            <w:pPr>
              <w:jc w:val="center"/>
              <w:rPr>
                <w:rFonts w:ascii="Arial Narrow" w:hAnsi="Arial Narrow" w:cs="Calibri"/>
                <w:b/>
                <w:bCs/>
                <w:color w:val="000000"/>
                <w:sz w:val="22"/>
                <w:szCs w:val="22"/>
                <w:lang w:eastAsia="es-CO"/>
              </w:rPr>
            </w:pPr>
            <w:r>
              <w:rPr>
                <w:rFonts w:ascii="Arial Narrow" w:hAnsi="Arial Narrow" w:cs="Calibri"/>
                <w:b/>
                <w:bCs/>
                <w:color w:val="000000"/>
                <w:sz w:val="22"/>
                <w:szCs w:val="22"/>
                <w:lang w:eastAsia="es-CO"/>
              </w:rPr>
              <w:t>8</w:t>
            </w:r>
          </w:p>
        </w:tc>
        <w:tc>
          <w:tcPr>
            <w:tcW w:w="3942" w:type="dxa"/>
            <w:tcBorders>
              <w:top w:val="nil"/>
              <w:left w:val="nil"/>
              <w:bottom w:val="single" w:sz="4" w:space="0" w:color="auto"/>
              <w:right w:val="single" w:sz="8" w:space="0" w:color="000000"/>
            </w:tcBorders>
            <w:shd w:val="clear" w:color="auto" w:fill="auto"/>
            <w:hideMark/>
          </w:tcPr>
          <w:p w14:paraId="4DEF97DE"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La linterna frontal, simple y compacta, ofrece una</w:t>
            </w:r>
          </w:p>
          <w:p w14:paraId="7BA1F630"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potencia de 300 lúmenes y un haz luminoso</w:t>
            </w:r>
          </w:p>
          <w:p w14:paraId="0F6E87C7"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amplio Ligera y compacta: sólo 82 g. Tres niveles de</w:t>
            </w:r>
          </w:p>
          <w:p w14:paraId="1E5B85FB"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iluminación blanca: proximidad, desplazamientos y</w:t>
            </w:r>
          </w:p>
          <w:p w14:paraId="382FB9DD"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visión de lejos. Iluminación roja que permite conservar</w:t>
            </w:r>
          </w:p>
          <w:p w14:paraId="19FA184C"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la visión nocturna y no deslumbrar en los</w:t>
            </w:r>
          </w:p>
          <w:p w14:paraId="2A82DA40"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desplazamientos en grupo.Botón único para</w:t>
            </w:r>
          </w:p>
          <w:p w14:paraId="78FB9D64"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seleccionar fácil y rápidamente el nivel o el color de</w:t>
            </w:r>
          </w:p>
          <w:p w14:paraId="67D204DB"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iluminación.Construcción HYBRID CONCEPT: se sirve</w:t>
            </w:r>
          </w:p>
          <w:p w14:paraId="7F112563"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lastRenderedPageBreak/>
              <w:t>con tres pilas, también es compatible con la batería</w:t>
            </w:r>
          </w:p>
          <w:p w14:paraId="4FD45361"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CORE.Reflector fosforescente práctico para encontrar</w:t>
            </w:r>
          </w:p>
          <w:p w14:paraId="1F8F995D"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la linterna en la oscuridad.Cinta elástica amovible y</w:t>
            </w:r>
          </w:p>
          <w:p w14:paraId="62FB588E"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lavable.Compatible con fijaciones que permiten</w:t>
            </w:r>
            <w:r>
              <w:rPr>
                <w:rFonts w:ascii="Arial Narrow" w:hAnsi="Arial Narrow" w:cs="Calibri"/>
                <w:color w:val="000000"/>
                <w:sz w:val="22"/>
                <w:szCs w:val="22"/>
                <w:lang w:eastAsia="es-CO"/>
              </w:rPr>
              <w:t xml:space="preserve"> </w:t>
            </w:r>
            <w:r w:rsidRPr="002E7A1A">
              <w:rPr>
                <w:rFonts w:ascii="Arial Narrow" w:hAnsi="Arial Narrow" w:cs="Calibri"/>
                <w:color w:val="000000"/>
                <w:sz w:val="22"/>
                <w:szCs w:val="22"/>
                <w:lang w:eastAsia="es-CO"/>
              </w:rPr>
              <w:t>instalar la linterna en cualquier tipo de casco o en una</w:t>
            </w:r>
          </w:p>
          <w:p w14:paraId="5F811C45" w14:textId="77777777" w:rsidR="0089462E" w:rsidRPr="00865E00"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bicicleta.</w:t>
            </w:r>
          </w:p>
        </w:tc>
        <w:tc>
          <w:tcPr>
            <w:tcW w:w="1033" w:type="dxa"/>
            <w:tcBorders>
              <w:top w:val="nil"/>
              <w:left w:val="nil"/>
              <w:bottom w:val="single" w:sz="4" w:space="0" w:color="auto"/>
              <w:right w:val="single" w:sz="8" w:space="0" w:color="000000"/>
            </w:tcBorders>
            <w:shd w:val="clear" w:color="auto" w:fill="auto"/>
            <w:vAlign w:val="center"/>
            <w:hideMark/>
          </w:tcPr>
          <w:p w14:paraId="7726775A" w14:textId="77777777" w:rsidR="0089462E" w:rsidRPr="00865E00" w:rsidRDefault="0089462E" w:rsidP="001E7038">
            <w:pPr>
              <w:jc w:val="center"/>
              <w:rPr>
                <w:rFonts w:ascii="Arial Narrow" w:hAnsi="Arial Narrow" w:cs="Calibri"/>
                <w:color w:val="000000"/>
                <w:sz w:val="22"/>
                <w:szCs w:val="22"/>
                <w:lang w:eastAsia="es-CO"/>
              </w:rPr>
            </w:pPr>
            <w:r w:rsidRPr="00865E00">
              <w:rPr>
                <w:rFonts w:ascii="Arial Narrow" w:hAnsi="Arial Narrow" w:cs="Calibri"/>
                <w:color w:val="000000"/>
                <w:sz w:val="22"/>
                <w:szCs w:val="22"/>
                <w:lang w:eastAsia="es-CO"/>
              </w:rPr>
              <w:lastRenderedPageBreak/>
              <w:t xml:space="preserve">UNIDAD </w:t>
            </w:r>
          </w:p>
        </w:tc>
        <w:tc>
          <w:tcPr>
            <w:tcW w:w="1279" w:type="dxa"/>
            <w:gridSpan w:val="2"/>
            <w:tcBorders>
              <w:top w:val="nil"/>
              <w:left w:val="nil"/>
              <w:bottom w:val="single" w:sz="4" w:space="0" w:color="auto"/>
              <w:right w:val="single" w:sz="8" w:space="0" w:color="000000"/>
            </w:tcBorders>
            <w:vAlign w:val="center"/>
          </w:tcPr>
          <w:p w14:paraId="19BDB44E"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 15</w:t>
            </w:r>
          </w:p>
        </w:tc>
        <w:tc>
          <w:tcPr>
            <w:tcW w:w="1232" w:type="dxa"/>
            <w:tcBorders>
              <w:top w:val="nil"/>
              <w:left w:val="nil"/>
              <w:bottom w:val="single" w:sz="4" w:space="0" w:color="auto"/>
              <w:right w:val="single" w:sz="8" w:space="0" w:color="000000"/>
            </w:tcBorders>
          </w:tcPr>
          <w:p w14:paraId="1DBACA83" w14:textId="77777777" w:rsidR="0089462E" w:rsidRPr="00865E00" w:rsidRDefault="0089462E" w:rsidP="001E7038">
            <w:pPr>
              <w:jc w:val="center"/>
              <w:rPr>
                <w:rFonts w:ascii="Arial Narrow" w:hAnsi="Arial Narrow" w:cs="Calibri"/>
                <w:color w:val="000000"/>
                <w:sz w:val="22"/>
                <w:szCs w:val="22"/>
                <w:lang w:eastAsia="es-CO"/>
              </w:rPr>
            </w:pPr>
          </w:p>
        </w:tc>
        <w:tc>
          <w:tcPr>
            <w:tcW w:w="512" w:type="dxa"/>
            <w:tcBorders>
              <w:top w:val="nil"/>
              <w:left w:val="nil"/>
              <w:bottom w:val="single" w:sz="4" w:space="0" w:color="auto"/>
              <w:right w:val="single" w:sz="8" w:space="0" w:color="000000"/>
            </w:tcBorders>
          </w:tcPr>
          <w:p w14:paraId="21F7C395" w14:textId="77777777" w:rsidR="0089462E" w:rsidRPr="00865E00" w:rsidRDefault="0089462E" w:rsidP="001E7038">
            <w:pPr>
              <w:jc w:val="center"/>
              <w:rPr>
                <w:rFonts w:ascii="Arial Narrow" w:hAnsi="Arial Narrow" w:cs="Calibri"/>
                <w:color w:val="000000"/>
                <w:sz w:val="22"/>
                <w:szCs w:val="22"/>
                <w:lang w:eastAsia="es-CO"/>
              </w:rPr>
            </w:pPr>
          </w:p>
        </w:tc>
        <w:tc>
          <w:tcPr>
            <w:tcW w:w="935" w:type="dxa"/>
            <w:tcBorders>
              <w:top w:val="nil"/>
              <w:left w:val="nil"/>
              <w:bottom w:val="single" w:sz="4" w:space="0" w:color="auto"/>
              <w:right w:val="single" w:sz="8" w:space="0" w:color="000000"/>
            </w:tcBorders>
          </w:tcPr>
          <w:p w14:paraId="3916E340" w14:textId="77777777" w:rsidR="0089462E" w:rsidRPr="00865E00" w:rsidRDefault="0089462E" w:rsidP="001E7038">
            <w:pPr>
              <w:jc w:val="center"/>
              <w:rPr>
                <w:rFonts w:ascii="Arial Narrow" w:hAnsi="Arial Narrow" w:cs="Calibri"/>
                <w:color w:val="000000"/>
                <w:sz w:val="22"/>
                <w:szCs w:val="22"/>
                <w:lang w:eastAsia="es-CO"/>
              </w:rPr>
            </w:pPr>
          </w:p>
        </w:tc>
      </w:tr>
      <w:tr w:rsidR="0089462E" w:rsidRPr="00865E00" w14:paraId="0BD4026D" w14:textId="77777777" w:rsidTr="001E7038">
        <w:trPr>
          <w:trHeight w:val="812"/>
          <w:jc w:val="center"/>
        </w:trPr>
        <w:tc>
          <w:tcPr>
            <w:tcW w:w="624" w:type="dxa"/>
            <w:tcBorders>
              <w:top w:val="single" w:sz="4" w:space="0" w:color="auto"/>
              <w:left w:val="single" w:sz="4" w:space="0" w:color="auto"/>
              <w:bottom w:val="single" w:sz="4" w:space="0" w:color="auto"/>
              <w:right w:val="single" w:sz="4" w:space="0" w:color="auto"/>
            </w:tcBorders>
            <w:shd w:val="clear" w:color="auto" w:fill="auto"/>
            <w:vAlign w:val="center"/>
          </w:tcPr>
          <w:p w14:paraId="5CD468CB" w14:textId="77777777" w:rsidR="0089462E" w:rsidRPr="00865E00" w:rsidRDefault="0089462E" w:rsidP="001E7038">
            <w:pPr>
              <w:jc w:val="center"/>
              <w:rPr>
                <w:rFonts w:ascii="Arial Narrow" w:hAnsi="Arial Narrow" w:cs="Calibri"/>
                <w:b/>
                <w:bCs/>
                <w:color w:val="000000"/>
                <w:sz w:val="22"/>
                <w:szCs w:val="22"/>
                <w:lang w:eastAsia="es-CO"/>
              </w:rPr>
            </w:pPr>
            <w:r>
              <w:rPr>
                <w:rFonts w:ascii="Arial Narrow" w:hAnsi="Arial Narrow" w:cs="Calibri"/>
                <w:b/>
                <w:bCs/>
                <w:color w:val="000000"/>
                <w:sz w:val="22"/>
                <w:szCs w:val="22"/>
                <w:lang w:eastAsia="es-CO"/>
              </w:rPr>
              <w:lastRenderedPageBreak/>
              <w:t>9</w:t>
            </w:r>
          </w:p>
        </w:tc>
        <w:tc>
          <w:tcPr>
            <w:tcW w:w="3942" w:type="dxa"/>
            <w:tcBorders>
              <w:top w:val="single" w:sz="4" w:space="0" w:color="auto"/>
              <w:left w:val="single" w:sz="4" w:space="0" w:color="auto"/>
              <w:bottom w:val="single" w:sz="4" w:space="0" w:color="auto"/>
              <w:right w:val="single" w:sz="4" w:space="0" w:color="auto"/>
            </w:tcBorders>
            <w:shd w:val="clear" w:color="auto" w:fill="auto"/>
          </w:tcPr>
          <w:p w14:paraId="5BC51933"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Kit de cargador de pilas alcalinas AA y AAA, con al</w:t>
            </w:r>
          </w:p>
          <w:p w14:paraId="3364911F"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menos 3 ranuras de carga, y al menos 3 pilas alcalinas</w:t>
            </w:r>
          </w:p>
          <w:p w14:paraId="342012B3" w14:textId="77777777" w:rsidR="0089462E" w:rsidRPr="00865E00"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recargables.</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D7A3EF5" w14:textId="77777777" w:rsidR="0089462E" w:rsidRPr="00865E00" w:rsidRDefault="0089462E" w:rsidP="001E7038">
            <w:pPr>
              <w:jc w:val="center"/>
              <w:rPr>
                <w:rFonts w:ascii="Arial Narrow" w:hAnsi="Arial Narrow" w:cs="Calibri"/>
                <w:color w:val="000000"/>
                <w:sz w:val="22"/>
                <w:szCs w:val="22"/>
                <w:lang w:eastAsia="es-CO"/>
              </w:rPr>
            </w:pPr>
            <w:r w:rsidRPr="00865E00">
              <w:rPr>
                <w:rFonts w:ascii="Arial Narrow" w:hAnsi="Arial Narrow" w:cs="Calibri"/>
                <w:color w:val="000000"/>
                <w:sz w:val="22"/>
                <w:szCs w:val="22"/>
                <w:lang w:eastAsia="es-CO"/>
              </w:rPr>
              <w:t>UNIDAD</w:t>
            </w:r>
          </w:p>
        </w:tc>
        <w:tc>
          <w:tcPr>
            <w:tcW w:w="1279" w:type="dxa"/>
            <w:gridSpan w:val="2"/>
            <w:tcBorders>
              <w:top w:val="single" w:sz="4" w:space="0" w:color="auto"/>
              <w:left w:val="single" w:sz="4" w:space="0" w:color="auto"/>
              <w:bottom w:val="single" w:sz="4" w:space="0" w:color="auto"/>
              <w:right w:val="single" w:sz="4" w:space="0" w:color="auto"/>
            </w:tcBorders>
            <w:vAlign w:val="center"/>
          </w:tcPr>
          <w:p w14:paraId="65CE265A"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 15</w:t>
            </w:r>
          </w:p>
        </w:tc>
        <w:tc>
          <w:tcPr>
            <w:tcW w:w="1232" w:type="dxa"/>
            <w:tcBorders>
              <w:top w:val="single" w:sz="4" w:space="0" w:color="auto"/>
              <w:left w:val="single" w:sz="4" w:space="0" w:color="auto"/>
              <w:bottom w:val="single" w:sz="4" w:space="0" w:color="auto"/>
              <w:right w:val="single" w:sz="4" w:space="0" w:color="auto"/>
            </w:tcBorders>
          </w:tcPr>
          <w:p w14:paraId="30A2335F" w14:textId="77777777" w:rsidR="0089462E" w:rsidRPr="00865E00" w:rsidRDefault="0089462E" w:rsidP="001E7038">
            <w:pPr>
              <w:jc w:val="center"/>
              <w:rPr>
                <w:rFonts w:ascii="Arial Narrow" w:hAnsi="Arial Narrow" w:cs="Calibri"/>
                <w:color w:val="000000"/>
                <w:sz w:val="22"/>
                <w:szCs w:val="22"/>
                <w:lang w:eastAsia="es-CO"/>
              </w:rPr>
            </w:pPr>
          </w:p>
        </w:tc>
        <w:tc>
          <w:tcPr>
            <w:tcW w:w="512" w:type="dxa"/>
            <w:tcBorders>
              <w:top w:val="single" w:sz="4" w:space="0" w:color="auto"/>
              <w:left w:val="single" w:sz="4" w:space="0" w:color="auto"/>
              <w:bottom w:val="single" w:sz="4" w:space="0" w:color="auto"/>
              <w:right w:val="single" w:sz="4" w:space="0" w:color="auto"/>
            </w:tcBorders>
          </w:tcPr>
          <w:p w14:paraId="599993D5" w14:textId="77777777" w:rsidR="0089462E" w:rsidRPr="00865E00" w:rsidRDefault="0089462E" w:rsidP="001E7038">
            <w:pPr>
              <w:jc w:val="center"/>
              <w:rPr>
                <w:rFonts w:ascii="Arial Narrow" w:hAnsi="Arial Narrow" w:cs="Calibri"/>
                <w:color w:val="000000"/>
                <w:sz w:val="22"/>
                <w:szCs w:val="22"/>
                <w:lang w:eastAsia="es-CO"/>
              </w:rPr>
            </w:pPr>
          </w:p>
        </w:tc>
        <w:tc>
          <w:tcPr>
            <w:tcW w:w="935" w:type="dxa"/>
            <w:tcBorders>
              <w:top w:val="single" w:sz="4" w:space="0" w:color="auto"/>
              <w:left w:val="single" w:sz="4" w:space="0" w:color="auto"/>
              <w:bottom w:val="single" w:sz="4" w:space="0" w:color="auto"/>
              <w:right w:val="single" w:sz="4" w:space="0" w:color="auto"/>
            </w:tcBorders>
          </w:tcPr>
          <w:p w14:paraId="73C947CA" w14:textId="77777777" w:rsidR="0089462E" w:rsidRPr="00865E00" w:rsidRDefault="0089462E" w:rsidP="001E7038">
            <w:pPr>
              <w:jc w:val="center"/>
              <w:rPr>
                <w:rFonts w:ascii="Arial Narrow" w:hAnsi="Arial Narrow" w:cs="Calibri"/>
                <w:color w:val="000000"/>
                <w:sz w:val="22"/>
                <w:szCs w:val="22"/>
                <w:lang w:eastAsia="es-CO"/>
              </w:rPr>
            </w:pPr>
          </w:p>
        </w:tc>
      </w:tr>
      <w:tr w:rsidR="0089462E" w:rsidRPr="00865E00" w14:paraId="4A4279CF" w14:textId="77777777" w:rsidTr="001E7038">
        <w:trPr>
          <w:trHeight w:val="812"/>
          <w:jc w:val="center"/>
        </w:trPr>
        <w:tc>
          <w:tcPr>
            <w:tcW w:w="624" w:type="dxa"/>
            <w:tcBorders>
              <w:top w:val="single" w:sz="4" w:space="0" w:color="auto"/>
              <w:left w:val="single" w:sz="4" w:space="0" w:color="auto"/>
              <w:bottom w:val="single" w:sz="4" w:space="0" w:color="auto"/>
              <w:right w:val="single" w:sz="4" w:space="0" w:color="auto"/>
            </w:tcBorders>
            <w:shd w:val="clear" w:color="auto" w:fill="auto"/>
            <w:vAlign w:val="center"/>
          </w:tcPr>
          <w:p w14:paraId="5F6DD4C1" w14:textId="77777777" w:rsidR="0089462E" w:rsidRPr="00865E00" w:rsidRDefault="0089462E" w:rsidP="001E7038">
            <w:pPr>
              <w:jc w:val="center"/>
              <w:rPr>
                <w:rFonts w:ascii="Arial Narrow" w:hAnsi="Arial Narrow" w:cs="Calibri"/>
                <w:b/>
                <w:bCs/>
                <w:color w:val="000000"/>
                <w:sz w:val="22"/>
                <w:szCs w:val="22"/>
                <w:lang w:eastAsia="es-CO"/>
              </w:rPr>
            </w:pPr>
            <w:r>
              <w:rPr>
                <w:rFonts w:ascii="Arial Narrow" w:hAnsi="Arial Narrow" w:cs="Calibri"/>
                <w:b/>
                <w:bCs/>
                <w:color w:val="000000"/>
                <w:sz w:val="22"/>
                <w:szCs w:val="22"/>
                <w:lang w:eastAsia="es-CO"/>
              </w:rPr>
              <w:t>10</w:t>
            </w:r>
          </w:p>
        </w:tc>
        <w:tc>
          <w:tcPr>
            <w:tcW w:w="3942" w:type="dxa"/>
            <w:tcBorders>
              <w:top w:val="single" w:sz="4" w:space="0" w:color="auto"/>
              <w:left w:val="single" w:sz="4" w:space="0" w:color="auto"/>
              <w:bottom w:val="single" w:sz="4" w:space="0" w:color="auto"/>
              <w:right w:val="single" w:sz="4" w:space="0" w:color="auto"/>
            </w:tcBorders>
            <w:shd w:val="clear" w:color="auto" w:fill="auto"/>
          </w:tcPr>
          <w:p w14:paraId="1387E30E"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Bastón de tres secciones con una excelente relación</w:t>
            </w:r>
          </w:p>
          <w:p w14:paraId="5F1E5BFD"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calidad vs. Precios. Fabricado en aluminio 7075.</w:t>
            </w:r>
          </w:p>
          <w:p w14:paraId="2ABBD2D3"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Sistema de ajuste Fast Lock. Mango para una mano</w:t>
            </w:r>
          </w:p>
          <w:p w14:paraId="0293C14C"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fabricado corcho. Cómodas correas ajustables. Incluye</w:t>
            </w:r>
          </w:p>
          <w:p w14:paraId="796B2F83"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un par de canastas.</w:t>
            </w:r>
          </w:p>
          <w:p w14:paraId="200AA98F"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Longitud: 66 – 136cm</w:t>
            </w:r>
          </w:p>
          <w:p w14:paraId="54178BD2"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Peso: 280gr (cada uno)</w:t>
            </w:r>
          </w:p>
          <w:p w14:paraId="265BCBF6" w14:textId="77777777" w:rsidR="0089462E" w:rsidRPr="00865E00"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(Precio Por Par)</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AAC5996" w14:textId="77777777" w:rsidR="0089462E" w:rsidRPr="00865E00" w:rsidRDefault="0089462E" w:rsidP="001E7038">
            <w:pPr>
              <w:jc w:val="center"/>
              <w:rPr>
                <w:rFonts w:ascii="Arial Narrow" w:hAnsi="Arial Narrow" w:cs="Calibri"/>
                <w:color w:val="000000"/>
                <w:sz w:val="22"/>
                <w:szCs w:val="22"/>
                <w:lang w:eastAsia="es-CO"/>
              </w:rPr>
            </w:pPr>
            <w:r w:rsidRPr="00865E00">
              <w:rPr>
                <w:rFonts w:ascii="Arial Narrow" w:hAnsi="Arial Narrow" w:cs="Calibri"/>
                <w:color w:val="000000"/>
                <w:sz w:val="22"/>
                <w:szCs w:val="22"/>
                <w:lang w:eastAsia="es-CO"/>
              </w:rPr>
              <w:t>UNIDAD</w:t>
            </w:r>
          </w:p>
        </w:tc>
        <w:tc>
          <w:tcPr>
            <w:tcW w:w="1279" w:type="dxa"/>
            <w:gridSpan w:val="2"/>
            <w:tcBorders>
              <w:top w:val="single" w:sz="4" w:space="0" w:color="auto"/>
              <w:left w:val="single" w:sz="4" w:space="0" w:color="auto"/>
              <w:bottom w:val="single" w:sz="4" w:space="0" w:color="auto"/>
              <w:right w:val="single" w:sz="4" w:space="0" w:color="auto"/>
            </w:tcBorders>
            <w:vAlign w:val="center"/>
          </w:tcPr>
          <w:p w14:paraId="30F59254"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 15</w:t>
            </w:r>
          </w:p>
        </w:tc>
        <w:tc>
          <w:tcPr>
            <w:tcW w:w="1232" w:type="dxa"/>
            <w:tcBorders>
              <w:top w:val="single" w:sz="4" w:space="0" w:color="auto"/>
              <w:left w:val="single" w:sz="4" w:space="0" w:color="auto"/>
              <w:bottom w:val="single" w:sz="4" w:space="0" w:color="auto"/>
              <w:right w:val="single" w:sz="4" w:space="0" w:color="auto"/>
            </w:tcBorders>
          </w:tcPr>
          <w:p w14:paraId="57FB7B41" w14:textId="77777777" w:rsidR="0089462E" w:rsidRPr="00865E00" w:rsidRDefault="0089462E" w:rsidP="001E7038">
            <w:pPr>
              <w:jc w:val="center"/>
              <w:rPr>
                <w:rFonts w:ascii="Arial Narrow" w:hAnsi="Arial Narrow" w:cs="Calibri"/>
                <w:color w:val="000000"/>
                <w:sz w:val="22"/>
                <w:szCs w:val="22"/>
                <w:lang w:eastAsia="es-CO"/>
              </w:rPr>
            </w:pPr>
          </w:p>
        </w:tc>
        <w:tc>
          <w:tcPr>
            <w:tcW w:w="512" w:type="dxa"/>
            <w:tcBorders>
              <w:top w:val="single" w:sz="4" w:space="0" w:color="auto"/>
              <w:left w:val="single" w:sz="4" w:space="0" w:color="auto"/>
              <w:bottom w:val="single" w:sz="4" w:space="0" w:color="auto"/>
              <w:right w:val="single" w:sz="4" w:space="0" w:color="auto"/>
            </w:tcBorders>
          </w:tcPr>
          <w:p w14:paraId="65B4452D" w14:textId="77777777" w:rsidR="0089462E" w:rsidRPr="00865E00" w:rsidRDefault="0089462E" w:rsidP="001E7038">
            <w:pPr>
              <w:jc w:val="center"/>
              <w:rPr>
                <w:rFonts w:ascii="Arial Narrow" w:hAnsi="Arial Narrow" w:cs="Calibri"/>
                <w:color w:val="000000"/>
                <w:sz w:val="22"/>
                <w:szCs w:val="22"/>
                <w:lang w:eastAsia="es-CO"/>
              </w:rPr>
            </w:pPr>
          </w:p>
        </w:tc>
        <w:tc>
          <w:tcPr>
            <w:tcW w:w="935" w:type="dxa"/>
            <w:tcBorders>
              <w:top w:val="single" w:sz="4" w:space="0" w:color="auto"/>
              <w:left w:val="single" w:sz="4" w:space="0" w:color="auto"/>
              <w:bottom w:val="single" w:sz="4" w:space="0" w:color="auto"/>
              <w:right w:val="single" w:sz="4" w:space="0" w:color="auto"/>
            </w:tcBorders>
          </w:tcPr>
          <w:p w14:paraId="4FCEC403" w14:textId="77777777" w:rsidR="0089462E" w:rsidRPr="00865E00" w:rsidRDefault="0089462E" w:rsidP="001E7038">
            <w:pPr>
              <w:jc w:val="center"/>
              <w:rPr>
                <w:rFonts w:ascii="Arial Narrow" w:hAnsi="Arial Narrow" w:cs="Calibri"/>
                <w:color w:val="000000"/>
                <w:sz w:val="22"/>
                <w:szCs w:val="22"/>
                <w:lang w:eastAsia="es-CO"/>
              </w:rPr>
            </w:pPr>
          </w:p>
        </w:tc>
      </w:tr>
      <w:tr w:rsidR="0089462E" w:rsidRPr="00865E00" w14:paraId="6925CDD8" w14:textId="77777777" w:rsidTr="001E7038">
        <w:trPr>
          <w:trHeight w:val="812"/>
          <w:jc w:val="center"/>
        </w:trPr>
        <w:tc>
          <w:tcPr>
            <w:tcW w:w="624" w:type="dxa"/>
            <w:tcBorders>
              <w:top w:val="single" w:sz="4" w:space="0" w:color="auto"/>
              <w:left w:val="single" w:sz="8" w:space="0" w:color="auto"/>
              <w:bottom w:val="single" w:sz="4" w:space="0" w:color="auto"/>
              <w:right w:val="single" w:sz="8" w:space="0" w:color="auto"/>
            </w:tcBorders>
            <w:shd w:val="clear" w:color="auto" w:fill="auto"/>
            <w:vAlign w:val="center"/>
          </w:tcPr>
          <w:p w14:paraId="7347E86A" w14:textId="77777777" w:rsidR="0089462E" w:rsidRPr="00865E00" w:rsidRDefault="0089462E" w:rsidP="001E7038">
            <w:pPr>
              <w:jc w:val="center"/>
              <w:rPr>
                <w:rFonts w:ascii="Arial Narrow" w:hAnsi="Arial Narrow" w:cs="Calibri"/>
                <w:b/>
                <w:bCs/>
                <w:color w:val="000000"/>
                <w:sz w:val="22"/>
                <w:szCs w:val="22"/>
                <w:lang w:eastAsia="es-CO"/>
              </w:rPr>
            </w:pPr>
            <w:r>
              <w:rPr>
                <w:rFonts w:ascii="Arial Narrow" w:hAnsi="Arial Narrow" w:cs="Calibri"/>
                <w:b/>
                <w:bCs/>
                <w:color w:val="000000"/>
                <w:sz w:val="22"/>
                <w:szCs w:val="22"/>
                <w:lang w:eastAsia="es-CO"/>
              </w:rPr>
              <w:t>11</w:t>
            </w:r>
          </w:p>
        </w:tc>
        <w:tc>
          <w:tcPr>
            <w:tcW w:w="3942" w:type="dxa"/>
            <w:tcBorders>
              <w:top w:val="single" w:sz="4" w:space="0" w:color="auto"/>
              <w:left w:val="nil"/>
              <w:bottom w:val="single" w:sz="4" w:space="0" w:color="auto"/>
              <w:right w:val="single" w:sz="8" w:space="0" w:color="000000"/>
            </w:tcBorders>
            <w:shd w:val="clear" w:color="auto" w:fill="auto"/>
          </w:tcPr>
          <w:p w14:paraId="28AC3221"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Guantes multipropósito, ideal para trabajo, rescate y/o</w:t>
            </w:r>
          </w:p>
          <w:p w14:paraId="710BED22"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manejo de cuerda. Excelente combinación de</w:t>
            </w:r>
          </w:p>
          <w:p w14:paraId="719526B0"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materiales muy resistentes y elásticos para proveer al</w:t>
            </w:r>
          </w:p>
          <w:p w14:paraId="01FA192A"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usuario un guante cómodo y duradero. Permite</w:t>
            </w:r>
          </w:p>
          <w:p w14:paraId="72A41109" w14:textId="77777777" w:rsidR="0089462E" w:rsidRPr="00865E00"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manipular pantallas táctiles.</w:t>
            </w:r>
          </w:p>
        </w:tc>
        <w:tc>
          <w:tcPr>
            <w:tcW w:w="1033" w:type="dxa"/>
            <w:tcBorders>
              <w:top w:val="single" w:sz="4" w:space="0" w:color="auto"/>
              <w:left w:val="nil"/>
              <w:bottom w:val="single" w:sz="4" w:space="0" w:color="auto"/>
              <w:right w:val="single" w:sz="8" w:space="0" w:color="000000"/>
            </w:tcBorders>
            <w:shd w:val="clear" w:color="auto" w:fill="auto"/>
            <w:vAlign w:val="center"/>
          </w:tcPr>
          <w:p w14:paraId="1B2E69A1" w14:textId="77777777" w:rsidR="0089462E" w:rsidRPr="00865E00" w:rsidRDefault="0089462E" w:rsidP="001E7038">
            <w:pPr>
              <w:jc w:val="center"/>
              <w:rPr>
                <w:rFonts w:ascii="Arial Narrow" w:hAnsi="Arial Narrow" w:cs="Calibri"/>
                <w:color w:val="000000"/>
                <w:sz w:val="22"/>
                <w:szCs w:val="22"/>
                <w:lang w:eastAsia="es-CO"/>
              </w:rPr>
            </w:pPr>
          </w:p>
        </w:tc>
        <w:tc>
          <w:tcPr>
            <w:tcW w:w="1279" w:type="dxa"/>
            <w:gridSpan w:val="2"/>
            <w:tcBorders>
              <w:top w:val="single" w:sz="4" w:space="0" w:color="auto"/>
              <w:left w:val="nil"/>
              <w:bottom w:val="single" w:sz="4" w:space="0" w:color="auto"/>
              <w:right w:val="single" w:sz="8" w:space="0" w:color="000000"/>
            </w:tcBorders>
            <w:vAlign w:val="center"/>
          </w:tcPr>
          <w:p w14:paraId="5E970A7F"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 15</w:t>
            </w:r>
          </w:p>
        </w:tc>
        <w:tc>
          <w:tcPr>
            <w:tcW w:w="1232" w:type="dxa"/>
            <w:tcBorders>
              <w:top w:val="single" w:sz="4" w:space="0" w:color="auto"/>
              <w:left w:val="nil"/>
              <w:bottom w:val="single" w:sz="4" w:space="0" w:color="auto"/>
              <w:right w:val="single" w:sz="8" w:space="0" w:color="000000"/>
            </w:tcBorders>
          </w:tcPr>
          <w:p w14:paraId="637A8F23" w14:textId="77777777" w:rsidR="0089462E" w:rsidRPr="00865E00" w:rsidRDefault="0089462E" w:rsidP="001E7038">
            <w:pPr>
              <w:jc w:val="center"/>
              <w:rPr>
                <w:rFonts w:ascii="Arial Narrow" w:hAnsi="Arial Narrow" w:cs="Calibri"/>
                <w:color w:val="000000"/>
                <w:sz w:val="22"/>
                <w:szCs w:val="22"/>
                <w:lang w:eastAsia="es-CO"/>
              </w:rPr>
            </w:pPr>
          </w:p>
        </w:tc>
        <w:tc>
          <w:tcPr>
            <w:tcW w:w="512" w:type="dxa"/>
            <w:tcBorders>
              <w:top w:val="single" w:sz="4" w:space="0" w:color="auto"/>
              <w:left w:val="nil"/>
              <w:bottom w:val="single" w:sz="4" w:space="0" w:color="auto"/>
              <w:right w:val="single" w:sz="8" w:space="0" w:color="000000"/>
            </w:tcBorders>
          </w:tcPr>
          <w:p w14:paraId="6FD22C38" w14:textId="77777777" w:rsidR="0089462E" w:rsidRPr="00865E00" w:rsidRDefault="0089462E" w:rsidP="001E7038">
            <w:pPr>
              <w:jc w:val="center"/>
              <w:rPr>
                <w:rFonts w:ascii="Arial Narrow" w:hAnsi="Arial Narrow" w:cs="Calibri"/>
                <w:color w:val="000000"/>
                <w:sz w:val="22"/>
                <w:szCs w:val="22"/>
                <w:lang w:eastAsia="es-CO"/>
              </w:rPr>
            </w:pPr>
          </w:p>
        </w:tc>
        <w:tc>
          <w:tcPr>
            <w:tcW w:w="935" w:type="dxa"/>
            <w:tcBorders>
              <w:top w:val="single" w:sz="4" w:space="0" w:color="auto"/>
              <w:left w:val="nil"/>
              <w:bottom w:val="single" w:sz="4" w:space="0" w:color="auto"/>
              <w:right w:val="single" w:sz="8" w:space="0" w:color="000000"/>
            </w:tcBorders>
          </w:tcPr>
          <w:p w14:paraId="6CF75FDF" w14:textId="77777777" w:rsidR="0089462E" w:rsidRPr="00865E00" w:rsidRDefault="0089462E" w:rsidP="001E7038">
            <w:pPr>
              <w:jc w:val="center"/>
              <w:rPr>
                <w:rFonts w:ascii="Arial Narrow" w:hAnsi="Arial Narrow" w:cs="Calibri"/>
                <w:color w:val="000000"/>
                <w:sz w:val="22"/>
                <w:szCs w:val="22"/>
                <w:lang w:eastAsia="es-CO"/>
              </w:rPr>
            </w:pPr>
          </w:p>
        </w:tc>
      </w:tr>
      <w:tr w:rsidR="0089462E" w:rsidRPr="00865E00" w14:paraId="2940925C" w14:textId="77777777" w:rsidTr="001E7038">
        <w:trPr>
          <w:trHeight w:val="812"/>
          <w:jc w:val="center"/>
        </w:trPr>
        <w:tc>
          <w:tcPr>
            <w:tcW w:w="624" w:type="dxa"/>
            <w:tcBorders>
              <w:top w:val="single" w:sz="4" w:space="0" w:color="auto"/>
              <w:left w:val="single" w:sz="8" w:space="0" w:color="auto"/>
              <w:bottom w:val="single" w:sz="4" w:space="0" w:color="auto"/>
              <w:right w:val="single" w:sz="8" w:space="0" w:color="auto"/>
            </w:tcBorders>
            <w:shd w:val="clear" w:color="auto" w:fill="auto"/>
            <w:vAlign w:val="center"/>
          </w:tcPr>
          <w:p w14:paraId="6A56BD98" w14:textId="77777777" w:rsidR="0089462E" w:rsidRPr="00865E00" w:rsidRDefault="0089462E" w:rsidP="001E7038">
            <w:pPr>
              <w:jc w:val="center"/>
              <w:rPr>
                <w:rFonts w:ascii="Arial Narrow" w:hAnsi="Arial Narrow" w:cs="Calibri"/>
                <w:b/>
                <w:bCs/>
                <w:color w:val="000000"/>
                <w:sz w:val="22"/>
                <w:szCs w:val="22"/>
                <w:lang w:eastAsia="es-CO"/>
              </w:rPr>
            </w:pPr>
            <w:r>
              <w:rPr>
                <w:rFonts w:ascii="Arial Narrow" w:hAnsi="Arial Narrow" w:cs="Calibri"/>
                <w:b/>
                <w:bCs/>
                <w:color w:val="000000"/>
                <w:sz w:val="22"/>
                <w:szCs w:val="22"/>
                <w:lang w:eastAsia="es-CO"/>
              </w:rPr>
              <w:t>12</w:t>
            </w:r>
          </w:p>
        </w:tc>
        <w:tc>
          <w:tcPr>
            <w:tcW w:w="3942" w:type="dxa"/>
            <w:tcBorders>
              <w:top w:val="single" w:sz="4" w:space="0" w:color="auto"/>
              <w:left w:val="nil"/>
              <w:bottom w:val="single" w:sz="4" w:space="0" w:color="auto"/>
              <w:right w:val="single" w:sz="8" w:space="0" w:color="000000"/>
            </w:tcBorders>
            <w:shd w:val="clear" w:color="auto" w:fill="auto"/>
          </w:tcPr>
          <w:p w14:paraId="1CB4602A"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Bolsa SECA para protección de equipo transportado</w:t>
            </w:r>
          </w:p>
          <w:p w14:paraId="4ED9ECF8"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con un volumen de 20 L. El material liviano con</w:t>
            </w:r>
          </w:p>
          <w:p w14:paraId="1964CB66"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costuras selladas mantendrá su equipo seco tanto en el</w:t>
            </w:r>
          </w:p>
          <w:p w14:paraId="4ADBD1B5"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río como durante una caminata lluviosa.</w:t>
            </w:r>
          </w:p>
          <w:p w14:paraId="6E08FBCC"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Hay dos colores brillantes para elegir para una</w:t>
            </w:r>
          </w:p>
          <w:p w14:paraId="69B0A24A"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orientación más fácil en condiciones de iluminación</w:t>
            </w:r>
          </w:p>
          <w:p w14:paraId="384EE15A"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difíciles y, a la inversa, un gris decente.</w:t>
            </w:r>
          </w:p>
          <w:p w14:paraId="452805D3"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RECUBRIMIENTO EN PU (POLIURETANO): Es una fina</w:t>
            </w:r>
            <w:r>
              <w:rPr>
                <w:rFonts w:ascii="Arial Narrow" w:hAnsi="Arial Narrow" w:cs="Calibri"/>
                <w:color w:val="000000"/>
                <w:sz w:val="22"/>
                <w:szCs w:val="22"/>
                <w:lang w:eastAsia="es-CO"/>
              </w:rPr>
              <w:t xml:space="preserve"> </w:t>
            </w:r>
            <w:r w:rsidRPr="002E7A1A">
              <w:rPr>
                <w:rFonts w:ascii="Arial Narrow" w:hAnsi="Arial Narrow" w:cs="Calibri"/>
                <w:color w:val="000000"/>
                <w:sz w:val="22"/>
                <w:szCs w:val="22"/>
                <w:lang w:eastAsia="es-CO"/>
              </w:rPr>
              <w:t>capa de poliuretano impermeable al agua que se aplica</w:t>
            </w:r>
            <w:r>
              <w:rPr>
                <w:rFonts w:ascii="Arial Narrow" w:hAnsi="Arial Narrow" w:cs="Calibri"/>
                <w:color w:val="000000"/>
                <w:sz w:val="22"/>
                <w:szCs w:val="22"/>
                <w:lang w:eastAsia="es-CO"/>
              </w:rPr>
              <w:t xml:space="preserve"> </w:t>
            </w:r>
            <w:r w:rsidRPr="002E7A1A">
              <w:rPr>
                <w:rFonts w:ascii="Arial Narrow" w:hAnsi="Arial Narrow" w:cs="Calibri"/>
                <w:color w:val="000000"/>
                <w:sz w:val="22"/>
                <w:szCs w:val="22"/>
                <w:lang w:eastAsia="es-CO"/>
              </w:rPr>
              <w:t>varias veces en el interior del material. Dependiendo</w:t>
            </w:r>
            <w:r>
              <w:rPr>
                <w:rFonts w:ascii="Arial Narrow" w:hAnsi="Arial Narrow" w:cs="Calibri"/>
                <w:color w:val="000000"/>
                <w:sz w:val="22"/>
                <w:szCs w:val="22"/>
                <w:lang w:eastAsia="es-CO"/>
              </w:rPr>
              <w:t xml:space="preserve"> </w:t>
            </w:r>
            <w:r w:rsidRPr="002E7A1A">
              <w:rPr>
                <w:rFonts w:ascii="Arial Narrow" w:hAnsi="Arial Narrow" w:cs="Calibri"/>
                <w:color w:val="000000"/>
                <w:sz w:val="22"/>
                <w:szCs w:val="22"/>
                <w:lang w:eastAsia="es-CO"/>
              </w:rPr>
              <w:t>del número de recubrimientos, distinguimos la</w:t>
            </w:r>
            <w:r>
              <w:rPr>
                <w:rFonts w:ascii="Arial Narrow" w:hAnsi="Arial Narrow" w:cs="Calibri"/>
                <w:color w:val="000000"/>
                <w:sz w:val="22"/>
                <w:szCs w:val="22"/>
                <w:lang w:eastAsia="es-CO"/>
              </w:rPr>
              <w:t xml:space="preserve"> </w:t>
            </w:r>
            <w:r w:rsidRPr="002E7A1A">
              <w:rPr>
                <w:rFonts w:ascii="Arial Narrow" w:hAnsi="Arial Narrow" w:cs="Calibri"/>
                <w:color w:val="000000"/>
                <w:sz w:val="22"/>
                <w:szCs w:val="22"/>
                <w:lang w:eastAsia="es-CO"/>
              </w:rPr>
              <w:t>resistencia de los trópicos a la presión del agua hasta</w:t>
            </w:r>
            <w:r>
              <w:rPr>
                <w:rFonts w:ascii="Arial Narrow" w:hAnsi="Arial Narrow" w:cs="Calibri"/>
                <w:color w:val="000000"/>
                <w:sz w:val="22"/>
                <w:szCs w:val="22"/>
                <w:lang w:eastAsia="es-CO"/>
              </w:rPr>
              <w:t xml:space="preserve"> </w:t>
            </w:r>
            <w:r w:rsidRPr="002E7A1A">
              <w:rPr>
                <w:rFonts w:ascii="Arial Narrow" w:hAnsi="Arial Narrow" w:cs="Calibri"/>
                <w:color w:val="000000"/>
                <w:sz w:val="22"/>
                <w:szCs w:val="22"/>
                <w:lang w:eastAsia="es-CO"/>
              </w:rPr>
              <w:t>4000 mm.</w:t>
            </w:r>
          </w:p>
          <w:p w14:paraId="2B74381C"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lastRenderedPageBreak/>
              <w:t>Otra razón para aplicar el revestimiento es el hecho de</w:t>
            </w:r>
          </w:p>
          <w:p w14:paraId="24995673"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que evita que las fibras de la tela se deshilachen y</w:t>
            </w:r>
          </w:p>
          <w:p w14:paraId="2996502C"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aumenta la resistencia general del material.</w:t>
            </w:r>
          </w:p>
          <w:p w14:paraId="068E6C06"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El revestimiento conserva su flexibilidad incluso a</w:t>
            </w:r>
          </w:p>
          <w:p w14:paraId="20D2D2F6"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temperaturas muy bajas muy por debajo del punto de</w:t>
            </w:r>
          </w:p>
          <w:p w14:paraId="52F3E45C"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congelación. Colores: amarillo, rojo y</w:t>
            </w:r>
          </w:p>
          <w:p w14:paraId="718C71B7" w14:textId="77777777" w:rsidR="0089462E" w:rsidRPr="00865E00"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gris</w:t>
            </w:r>
          </w:p>
        </w:tc>
        <w:tc>
          <w:tcPr>
            <w:tcW w:w="1033" w:type="dxa"/>
            <w:tcBorders>
              <w:top w:val="single" w:sz="4" w:space="0" w:color="auto"/>
              <w:left w:val="nil"/>
              <w:bottom w:val="single" w:sz="4" w:space="0" w:color="auto"/>
              <w:right w:val="single" w:sz="8" w:space="0" w:color="000000"/>
            </w:tcBorders>
            <w:shd w:val="clear" w:color="auto" w:fill="auto"/>
            <w:vAlign w:val="center"/>
          </w:tcPr>
          <w:p w14:paraId="33F36095" w14:textId="77777777" w:rsidR="0089462E" w:rsidRPr="00865E00" w:rsidRDefault="0089462E" w:rsidP="001E7038">
            <w:pPr>
              <w:jc w:val="center"/>
              <w:rPr>
                <w:rFonts w:ascii="Arial Narrow" w:hAnsi="Arial Narrow" w:cs="Calibri"/>
                <w:color w:val="000000"/>
                <w:sz w:val="22"/>
                <w:szCs w:val="22"/>
                <w:lang w:eastAsia="es-CO"/>
              </w:rPr>
            </w:pPr>
            <w:r w:rsidRPr="00865E00">
              <w:rPr>
                <w:rFonts w:ascii="Arial Narrow" w:hAnsi="Arial Narrow" w:cs="Calibri"/>
                <w:color w:val="000000"/>
                <w:sz w:val="22"/>
                <w:szCs w:val="22"/>
                <w:lang w:eastAsia="es-CO"/>
              </w:rPr>
              <w:lastRenderedPageBreak/>
              <w:t>UNIDAD</w:t>
            </w:r>
          </w:p>
        </w:tc>
        <w:tc>
          <w:tcPr>
            <w:tcW w:w="1279" w:type="dxa"/>
            <w:gridSpan w:val="2"/>
            <w:tcBorders>
              <w:top w:val="single" w:sz="4" w:space="0" w:color="auto"/>
              <w:left w:val="nil"/>
              <w:bottom w:val="single" w:sz="4" w:space="0" w:color="auto"/>
              <w:right w:val="single" w:sz="8" w:space="0" w:color="000000"/>
            </w:tcBorders>
            <w:vAlign w:val="center"/>
          </w:tcPr>
          <w:p w14:paraId="1ACD0B93"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 15</w:t>
            </w:r>
          </w:p>
        </w:tc>
        <w:tc>
          <w:tcPr>
            <w:tcW w:w="1232" w:type="dxa"/>
            <w:tcBorders>
              <w:top w:val="single" w:sz="4" w:space="0" w:color="auto"/>
              <w:left w:val="nil"/>
              <w:bottom w:val="single" w:sz="4" w:space="0" w:color="auto"/>
              <w:right w:val="single" w:sz="8" w:space="0" w:color="000000"/>
            </w:tcBorders>
          </w:tcPr>
          <w:p w14:paraId="4741B8E7" w14:textId="77777777" w:rsidR="0089462E" w:rsidRPr="00865E00" w:rsidRDefault="0089462E" w:rsidP="001E7038">
            <w:pPr>
              <w:jc w:val="center"/>
              <w:rPr>
                <w:rFonts w:ascii="Arial Narrow" w:hAnsi="Arial Narrow" w:cs="Calibri"/>
                <w:color w:val="000000"/>
                <w:sz w:val="22"/>
                <w:szCs w:val="22"/>
                <w:lang w:eastAsia="es-CO"/>
              </w:rPr>
            </w:pPr>
          </w:p>
        </w:tc>
        <w:tc>
          <w:tcPr>
            <w:tcW w:w="512" w:type="dxa"/>
            <w:tcBorders>
              <w:top w:val="single" w:sz="4" w:space="0" w:color="auto"/>
              <w:left w:val="nil"/>
              <w:bottom w:val="single" w:sz="4" w:space="0" w:color="auto"/>
              <w:right w:val="single" w:sz="8" w:space="0" w:color="000000"/>
            </w:tcBorders>
          </w:tcPr>
          <w:p w14:paraId="3F5F6017" w14:textId="77777777" w:rsidR="0089462E" w:rsidRPr="00865E00" w:rsidRDefault="0089462E" w:rsidP="001E7038">
            <w:pPr>
              <w:jc w:val="center"/>
              <w:rPr>
                <w:rFonts w:ascii="Arial Narrow" w:hAnsi="Arial Narrow" w:cs="Calibri"/>
                <w:color w:val="000000"/>
                <w:sz w:val="22"/>
                <w:szCs w:val="22"/>
                <w:lang w:eastAsia="es-CO"/>
              </w:rPr>
            </w:pPr>
          </w:p>
        </w:tc>
        <w:tc>
          <w:tcPr>
            <w:tcW w:w="935" w:type="dxa"/>
            <w:tcBorders>
              <w:top w:val="single" w:sz="4" w:space="0" w:color="auto"/>
              <w:left w:val="nil"/>
              <w:bottom w:val="single" w:sz="4" w:space="0" w:color="auto"/>
              <w:right w:val="single" w:sz="8" w:space="0" w:color="000000"/>
            </w:tcBorders>
          </w:tcPr>
          <w:p w14:paraId="48F63AF5" w14:textId="77777777" w:rsidR="0089462E" w:rsidRPr="00865E00" w:rsidRDefault="0089462E" w:rsidP="001E7038">
            <w:pPr>
              <w:jc w:val="center"/>
              <w:rPr>
                <w:rFonts w:ascii="Arial Narrow" w:hAnsi="Arial Narrow" w:cs="Calibri"/>
                <w:color w:val="000000"/>
                <w:sz w:val="22"/>
                <w:szCs w:val="22"/>
                <w:lang w:eastAsia="es-CO"/>
              </w:rPr>
            </w:pPr>
          </w:p>
        </w:tc>
      </w:tr>
      <w:tr w:rsidR="0089462E" w:rsidRPr="00865E00" w14:paraId="21099B49" w14:textId="77777777" w:rsidTr="001E7038">
        <w:trPr>
          <w:trHeight w:val="812"/>
          <w:jc w:val="center"/>
        </w:trPr>
        <w:tc>
          <w:tcPr>
            <w:tcW w:w="624" w:type="dxa"/>
            <w:tcBorders>
              <w:top w:val="single" w:sz="4" w:space="0" w:color="auto"/>
              <w:left w:val="single" w:sz="8" w:space="0" w:color="auto"/>
              <w:bottom w:val="single" w:sz="4" w:space="0" w:color="auto"/>
              <w:right w:val="single" w:sz="8" w:space="0" w:color="auto"/>
            </w:tcBorders>
            <w:shd w:val="clear" w:color="auto" w:fill="auto"/>
            <w:vAlign w:val="center"/>
          </w:tcPr>
          <w:p w14:paraId="2D3BA698" w14:textId="77777777" w:rsidR="0089462E" w:rsidRPr="00865E00" w:rsidRDefault="0089462E" w:rsidP="001E7038">
            <w:pPr>
              <w:jc w:val="center"/>
              <w:rPr>
                <w:rFonts w:ascii="Arial Narrow" w:hAnsi="Arial Narrow" w:cs="Calibri"/>
                <w:b/>
                <w:bCs/>
                <w:color w:val="000000"/>
                <w:sz w:val="22"/>
                <w:szCs w:val="22"/>
                <w:lang w:eastAsia="es-CO"/>
              </w:rPr>
            </w:pPr>
            <w:r>
              <w:rPr>
                <w:rFonts w:ascii="Arial Narrow" w:hAnsi="Arial Narrow" w:cs="Calibri"/>
                <w:b/>
                <w:bCs/>
                <w:color w:val="000000"/>
                <w:sz w:val="22"/>
                <w:szCs w:val="22"/>
                <w:lang w:eastAsia="es-CO"/>
              </w:rPr>
              <w:lastRenderedPageBreak/>
              <w:t>13</w:t>
            </w:r>
          </w:p>
        </w:tc>
        <w:tc>
          <w:tcPr>
            <w:tcW w:w="3942" w:type="dxa"/>
            <w:tcBorders>
              <w:top w:val="single" w:sz="4" w:space="0" w:color="auto"/>
              <w:left w:val="nil"/>
              <w:bottom w:val="single" w:sz="4" w:space="0" w:color="auto"/>
              <w:right w:val="single" w:sz="8" w:space="0" w:color="000000"/>
            </w:tcBorders>
            <w:shd w:val="clear" w:color="auto" w:fill="auto"/>
          </w:tcPr>
          <w:p w14:paraId="6472E085"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Termo irrompible fabricado en Tritan® (libre de BPA)</w:t>
            </w:r>
          </w:p>
          <w:p w14:paraId="261C3D36"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con una capacidad de 600ml. Su tapa se abre</w:t>
            </w:r>
          </w:p>
          <w:p w14:paraId="246513DD"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presionando el botón frontal para evitar que se abra</w:t>
            </w:r>
          </w:p>
          <w:p w14:paraId="54B7D78E"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sin intención y se riegue el contenido del termo.Incluye</w:t>
            </w:r>
          </w:p>
          <w:p w14:paraId="2BD54D5C"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correa para cargar fácilmente.</w:t>
            </w:r>
          </w:p>
          <w:p w14:paraId="3105960B"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La botella tiene lineas que demarcan la cantidad de</w:t>
            </w:r>
          </w:p>
          <w:p w14:paraId="3E59F2BF" w14:textId="77777777" w:rsidR="0089462E" w:rsidRPr="00865E00"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contenido dentro del termo.</w:t>
            </w:r>
          </w:p>
        </w:tc>
        <w:tc>
          <w:tcPr>
            <w:tcW w:w="1033" w:type="dxa"/>
            <w:tcBorders>
              <w:top w:val="single" w:sz="4" w:space="0" w:color="auto"/>
              <w:left w:val="nil"/>
              <w:bottom w:val="single" w:sz="4" w:space="0" w:color="auto"/>
              <w:right w:val="single" w:sz="8" w:space="0" w:color="000000"/>
            </w:tcBorders>
            <w:shd w:val="clear" w:color="auto" w:fill="auto"/>
            <w:vAlign w:val="center"/>
          </w:tcPr>
          <w:p w14:paraId="1BC25F8F" w14:textId="77777777" w:rsidR="0089462E" w:rsidRPr="00865E00" w:rsidRDefault="0089462E" w:rsidP="001E7038">
            <w:pPr>
              <w:jc w:val="center"/>
              <w:rPr>
                <w:rFonts w:ascii="Arial Narrow" w:hAnsi="Arial Narrow" w:cs="Calibri"/>
                <w:color w:val="000000"/>
                <w:sz w:val="22"/>
                <w:szCs w:val="22"/>
                <w:lang w:eastAsia="es-CO"/>
              </w:rPr>
            </w:pPr>
            <w:r w:rsidRPr="00865E00">
              <w:rPr>
                <w:rFonts w:ascii="Arial Narrow" w:hAnsi="Arial Narrow" w:cs="Calibri"/>
                <w:color w:val="000000"/>
                <w:sz w:val="22"/>
                <w:szCs w:val="22"/>
                <w:lang w:eastAsia="es-CO"/>
              </w:rPr>
              <w:t>UNIDAD</w:t>
            </w:r>
          </w:p>
        </w:tc>
        <w:tc>
          <w:tcPr>
            <w:tcW w:w="1279" w:type="dxa"/>
            <w:gridSpan w:val="2"/>
            <w:tcBorders>
              <w:top w:val="single" w:sz="4" w:space="0" w:color="auto"/>
              <w:left w:val="nil"/>
              <w:bottom w:val="single" w:sz="4" w:space="0" w:color="auto"/>
              <w:right w:val="single" w:sz="8" w:space="0" w:color="000000"/>
            </w:tcBorders>
            <w:vAlign w:val="center"/>
          </w:tcPr>
          <w:p w14:paraId="0AD8A015"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 13</w:t>
            </w:r>
          </w:p>
        </w:tc>
        <w:tc>
          <w:tcPr>
            <w:tcW w:w="1232" w:type="dxa"/>
            <w:tcBorders>
              <w:top w:val="single" w:sz="4" w:space="0" w:color="auto"/>
              <w:left w:val="nil"/>
              <w:bottom w:val="single" w:sz="4" w:space="0" w:color="auto"/>
              <w:right w:val="single" w:sz="8" w:space="0" w:color="000000"/>
            </w:tcBorders>
          </w:tcPr>
          <w:p w14:paraId="338202C5" w14:textId="77777777" w:rsidR="0089462E" w:rsidRPr="00865E00" w:rsidRDefault="0089462E" w:rsidP="001E7038">
            <w:pPr>
              <w:jc w:val="center"/>
              <w:rPr>
                <w:rFonts w:ascii="Arial Narrow" w:hAnsi="Arial Narrow" w:cs="Calibri"/>
                <w:color w:val="000000"/>
                <w:sz w:val="22"/>
                <w:szCs w:val="22"/>
                <w:lang w:eastAsia="es-CO"/>
              </w:rPr>
            </w:pPr>
          </w:p>
        </w:tc>
        <w:tc>
          <w:tcPr>
            <w:tcW w:w="512" w:type="dxa"/>
            <w:tcBorders>
              <w:top w:val="single" w:sz="4" w:space="0" w:color="auto"/>
              <w:left w:val="nil"/>
              <w:bottom w:val="single" w:sz="4" w:space="0" w:color="auto"/>
              <w:right w:val="single" w:sz="8" w:space="0" w:color="000000"/>
            </w:tcBorders>
          </w:tcPr>
          <w:p w14:paraId="1DB121CD" w14:textId="77777777" w:rsidR="0089462E" w:rsidRPr="00865E00" w:rsidRDefault="0089462E" w:rsidP="001E7038">
            <w:pPr>
              <w:jc w:val="center"/>
              <w:rPr>
                <w:rFonts w:ascii="Arial Narrow" w:hAnsi="Arial Narrow" w:cs="Calibri"/>
                <w:color w:val="000000"/>
                <w:sz w:val="22"/>
                <w:szCs w:val="22"/>
                <w:lang w:eastAsia="es-CO"/>
              </w:rPr>
            </w:pPr>
          </w:p>
        </w:tc>
        <w:tc>
          <w:tcPr>
            <w:tcW w:w="935" w:type="dxa"/>
            <w:tcBorders>
              <w:top w:val="single" w:sz="4" w:space="0" w:color="auto"/>
              <w:left w:val="nil"/>
              <w:bottom w:val="single" w:sz="4" w:space="0" w:color="auto"/>
              <w:right w:val="single" w:sz="8" w:space="0" w:color="000000"/>
            </w:tcBorders>
          </w:tcPr>
          <w:p w14:paraId="2F6A6DF8" w14:textId="77777777" w:rsidR="0089462E" w:rsidRPr="00865E00" w:rsidRDefault="0089462E" w:rsidP="001E7038">
            <w:pPr>
              <w:jc w:val="center"/>
              <w:rPr>
                <w:rFonts w:ascii="Arial Narrow" w:hAnsi="Arial Narrow" w:cs="Calibri"/>
                <w:color w:val="000000"/>
                <w:sz w:val="22"/>
                <w:szCs w:val="22"/>
                <w:lang w:eastAsia="es-CO"/>
              </w:rPr>
            </w:pPr>
          </w:p>
        </w:tc>
      </w:tr>
      <w:tr w:rsidR="0089462E" w:rsidRPr="00865E00" w14:paraId="3032A522" w14:textId="77777777" w:rsidTr="001E7038">
        <w:trPr>
          <w:trHeight w:val="812"/>
          <w:jc w:val="center"/>
        </w:trPr>
        <w:tc>
          <w:tcPr>
            <w:tcW w:w="624" w:type="dxa"/>
            <w:tcBorders>
              <w:top w:val="single" w:sz="4" w:space="0" w:color="auto"/>
              <w:left w:val="single" w:sz="8" w:space="0" w:color="auto"/>
              <w:bottom w:val="single" w:sz="4" w:space="0" w:color="auto"/>
              <w:right w:val="single" w:sz="8" w:space="0" w:color="auto"/>
            </w:tcBorders>
            <w:shd w:val="clear" w:color="auto" w:fill="auto"/>
            <w:vAlign w:val="center"/>
          </w:tcPr>
          <w:p w14:paraId="08971158" w14:textId="77777777" w:rsidR="0089462E" w:rsidRDefault="0089462E" w:rsidP="001E7038">
            <w:pPr>
              <w:jc w:val="center"/>
              <w:rPr>
                <w:rFonts w:ascii="Arial Narrow" w:hAnsi="Arial Narrow" w:cs="Calibri"/>
                <w:b/>
                <w:bCs/>
                <w:color w:val="000000"/>
                <w:sz w:val="22"/>
                <w:szCs w:val="22"/>
                <w:lang w:eastAsia="es-CO"/>
              </w:rPr>
            </w:pPr>
            <w:r>
              <w:rPr>
                <w:rFonts w:ascii="Arial Narrow" w:hAnsi="Arial Narrow" w:cs="Calibri"/>
                <w:b/>
                <w:bCs/>
                <w:color w:val="000000"/>
                <w:sz w:val="22"/>
                <w:szCs w:val="22"/>
                <w:lang w:eastAsia="es-CO"/>
              </w:rPr>
              <w:t>14</w:t>
            </w:r>
          </w:p>
        </w:tc>
        <w:tc>
          <w:tcPr>
            <w:tcW w:w="3942" w:type="dxa"/>
            <w:tcBorders>
              <w:top w:val="single" w:sz="4" w:space="0" w:color="auto"/>
              <w:left w:val="nil"/>
              <w:bottom w:val="single" w:sz="4" w:space="0" w:color="auto"/>
              <w:right w:val="single" w:sz="8" w:space="0" w:color="000000"/>
            </w:tcBorders>
            <w:shd w:val="clear" w:color="auto" w:fill="auto"/>
          </w:tcPr>
          <w:p w14:paraId="26811DEF"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Set de ollas para camping fabricadas en aluminio para</w:t>
            </w:r>
          </w:p>
          <w:p w14:paraId="42661FCF"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1 persona. Incluye una olla grande otra mas pequeña</w:t>
            </w:r>
          </w:p>
          <w:p w14:paraId="62DF14B3"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que funciona también como tapa y una esponja para</w:t>
            </w:r>
          </w:p>
          <w:p w14:paraId="232A0254"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lavar. Cuenta con manijas que se despliegan (aíslan el</w:t>
            </w:r>
          </w:p>
          <w:p w14:paraId="1DA80831"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calor) y sirven para sostener la olla. Aluminio de alta</w:t>
            </w:r>
          </w:p>
          <w:p w14:paraId="524EF1B4"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calidad muy resistente al calor y al desgaste natural. Es</w:t>
            </w:r>
          </w:p>
          <w:p w14:paraId="399B5F2E"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posible para guardar un cartucho de gas y una estufa</w:t>
            </w:r>
          </w:p>
          <w:p w14:paraId="189F4AEB"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dentro de la olla. Incluye bolsa de malla para cargar el</w:t>
            </w:r>
          </w:p>
          <w:p w14:paraId="3209DFBB"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juego de ollas. Cuidadoso diseño de su tamaño para</w:t>
            </w:r>
          </w:p>
          <w:p w14:paraId="3FD8D1EA"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aprovechar muy bien el espacio a la hora de empacar.</w:t>
            </w:r>
          </w:p>
          <w:p w14:paraId="7BF9D4B2"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Material: Aluminio anodizado</w:t>
            </w:r>
          </w:p>
          <w:p w14:paraId="3A61B6F0"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Dimensiones: 127 x150mm</w:t>
            </w:r>
          </w:p>
          <w:p w14:paraId="51B3DBD8"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Unidades: 2</w:t>
            </w:r>
          </w:p>
          <w:p w14:paraId="7C05D252"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Descripción del Set: 1) Olla de</w:t>
            </w:r>
          </w:p>
          <w:p w14:paraId="0662805D"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127x102mm/750ml/132gr 2) Sartén de</w:t>
            </w:r>
          </w:p>
          <w:p w14:paraId="0BE32AE8" w14:textId="77777777" w:rsidR="0089462E" w:rsidRPr="002E7A1A"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120x60mm/375ml/86gr</w:t>
            </w:r>
          </w:p>
          <w:p w14:paraId="24F1C5D3" w14:textId="77777777" w:rsidR="0089462E" w:rsidRPr="00865E00" w:rsidRDefault="0089462E" w:rsidP="001E7038">
            <w:pPr>
              <w:rPr>
                <w:rFonts w:ascii="Arial Narrow" w:hAnsi="Arial Narrow" w:cs="Calibri"/>
                <w:color w:val="000000"/>
                <w:sz w:val="22"/>
                <w:szCs w:val="22"/>
                <w:lang w:eastAsia="es-CO"/>
              </w:rPr>
            </w:pPr>
            <w:r w:rsidRPr="002E7A1A">
              <w:rPr>
                <w:rFonts w:ascii="Arial Narrow" w:hAnsi="Arial Narrow" w:cs="Calibri"/>
                <w:color w:val="000000"/>
                <w:sz w:val="22"/>
                <w:szCs w:val="22"/>
                <w:lang w:eastAsia="es-CO"/>
              </w:rPr>
              <w:t>Peso Total: 218gr</w:t>
            </w:r>
          </w:p>
        </w:tc>
        <w:tc>
          <w:tcPr>
            <w:tcW w:w="1033" w:type="dxa"/>
            <w:tcBorders>
              <w:top w:val="single" w:sz="4" w:space="0" w:color="auto"/>
              <w:left w:val="nil"/>
              <w:bottom w:val="single" w:sz="4" w:space="0" w:color="auto"/>
              <w:right w:val="single" w:sz="8" w:space="0" w:color="000000"/>
            </w:tcBorders>
            <w:shd w:val="clear" w:color="auto" w:fill="auto"/>
            <w:vAlign w:val="center"/>
          </w:tcPr>
          <w:p w14:paraId="6A3EE453" w14:textId="77777777" w:rsidR="0089462E" w:rsidRPr="00865E00" w:rsidRDefault="0089462E" w:rsidP="001E7038">
            <w:pPr>
              <w:jc w:val="center"/>
              <w:rPr>
                <w:rFonts w:ascii="Arial Narrow" w:hAnsi="Arial Narrow" w:cs="Calibri"/>
                <w:color w:val="000000"/>
                <w:sz w:val="22"/>
                <w:szCs w:val="22"/>
                <w:lang w:eastAsia="es-CO"/>
              </w:rPr>
            </w:pPr>
            <w:r w:rsidRPr="00865E00">
              <w:rPr>
                <w:rFonts w:ascii="Arial Narrow" w:hAnsi="Arial Narrow" w:cs="Calibri"/>
                <w:color w:val="000000"/>
                <w:sz w:val="22"/>
                <w:szCs w:val="22"/>
                <w:lang w:eastAsia="es-CO"/>
              </w:rPr>
              <w:t>UNIDAD</w:t>
            </w:r>
          </w:p>
        </w:tc>
        <w:tc>
          <w:tcPr>
            <w:tcW w:w="1279" w:type="dxa"/>
            <w:gridSpan w:val="2"/>
            <w:tcBorders>
              <w:top w:val="single" w:sz="4" w:space="0" w:color="auto"/>
              <w:left w:val="nil"/>
              <w:bottom w:val="single" w:sz="4" w:space="0" w:color="auto"/>
              <w:right w:val="single" w:sz="8" w:space="0" w:color="000000"/>
            </w:tcBorders>
            <w:vAlign w:val="center"/>
          </w:tcPr>
          <w:p w14:paraId="09CA3898" w14:textId="77777777" w:rsidR="0089462E" w:rsidRPr="00F168DB" w:rsidRDefault="0089462E" w:rsidP="001E7038">
            <w:pPr>
              <w:jc w:val="center"/>
              <w:rPr>
                <w:rFonts w:ascii="Arial Narrow" w:eastAsia="Calibri" w:hAnsi="Arial Narrow"/>
                <w:b/>
                <w:sz w:val="22"/>
                <w:szCs w:val="22"/>
                <w:lang w:eastAsia="en-US"/>
              </w:rPr>
            </w:pPr>
            <w:r w:rsidRPr="00F168DB">
              <w:rPr>
                <w:rFonts w:ascii="Arial Narrow" w:eastAsia="Calibri" w:hAnsi="Arial Narrow"/>
                <w:b/>
                <w:sz w:val="22"/>
                <w:szCs w:val="22"/>
                <w:lang w:eastAsia="en-US"/>
              </w:rPr>
              <w:t> 10</w:t>
            </w:r>
          </w:p>
        </w:tc>
        <w:tc>
          <w:tcPr>
            <w:tcW w:w="1232" w:type="dxa"/>
            <w:tcBorders>
              <w:top w:val="single" w:sz="4" w:space="0" w:color="auto"/>
              <w:left w:val="nil"/>
              <w:bottom w:val="single" w:sz="4" w:space="0" w:color="auto"/>
              <w:right w:val="single" w:sz="8" w:space="0" w:color="000000"/>
            </w:tcBorders>
          </w:tcPr>
          <w:p w14:paraId="2DE9DD09" w14:textId="77777777" w:rsidR="0089462E" w:rsidRPr="00865E00" w:rsidRDefault="0089462E" w:rsidP="001E7038">
            <w:pPr>
              <w:jc w:val="center"/>
              <w:rPr>
                <w:rFonts w:ascii="Arial Narrow" w:hAnsi="Arial Narrow" w:cs="Calibri"/>
                <w:color w:val="000000"/>
                <w:sz w:val="22"/>
                <w:szCs w:val="22"/>
                <w:lang w:eastAsia="es-CO"/>
              </w:rPr>
            </w:pPr>
          </w:p>
        </w:tc>
        <w:tc>
          <w:tcPr>
            <w:tcW w:w="512" w:type="dxa"/>
            <w:tcBorders>
              <w:top w:val="single" w:sz="4" w:space="0" w:color="auto"/>
              <w:left w:val="nil"/>
              <w:bottom w:val="single" w:sz="4" w:space="0" w:color="auto"/>
              <w:right w:val="single" w:sz="8" w:space="0" w:color="000000"/>
            </w:tcBorders>
          </w:tcPr>
          <w:p w14:paraId="7FD1767C" w14:textId="77777777" w:rsidR="0089462E" w:rsidRPr="00865E00" w:rsidRDefault="0089462E" w:rsidP="001E7038">
            <w:pPr>
              <w:jc w:val="center"/>
              <w:rPr>
                <w:rFonts w:ascii="Arial Narrow" w:hAnsi="Arial Narrow" w:cs="Calibri"/>
                <w:color w:val="000000"/>
                <w:sz w:val="22"/>
                <w:szCs w:val="22"/>
                <w:lang w:eastAsia="es-CO"/>
              </w:rPr>
            </w:pPr>
          </w:p>
        </w:tc>
        <w:tc>
          <w:tcPr>
            <w:tcW w:w="935" w:type="dxa"/>
            <w:tcBorders>
              <w:top w:val="single" w:sz="4" w:space="0" w:color="auto"/>
              <w:left w:val="nil"/>
              <w:bottom w:val="single" w:sz="4" w:space="0" w:color="auto"/>
              <w:right w:val="single" w:sz="8" w:space="0" w:color="000000"/>
            </w:tcBorders>
          </w:tcPr>
          <w:p w14:paraId="21BB798C" w14:textId="77777777" w:rsidR="0089462E" w:rsidRPr="00865E00" w:rsidRDefault="0089462E" w:rsidP="001E7038">
            <w:pPr>
              <w:jc w:val="center"/>
              <w:rPr>
                <w:rFonts w:ascii="Arial Narrow" w:hAnsi="Arial Narrow" w:cs="Calibri"/>
                <w:color w:val="000000"/>
                <w:sz w:val="22"/>
                <w:szCs w:val="22"/>
                <w:lang w:eastAsia="es-CO"/>
              </w:rPr>
            </w:pPr>
          </w:p>
        </w:tc>
      </w:tr>
      <w:tr w:rsidR="0089462E" w:rsidRPr="00865E00" w14:paraId="4DCF2125" w14:textId="77777777" w:rsidTr="001E7038">
        <w:trPr>
          <w:trHeight w:val="450"/>
          <w:jc w:val="center"/>
        </w:trPr>
        <w:tc>
          <w:tcPr>
            <w:tcW w:w="8110" w:type="dxa"/>
            <w:gridSpan w:val="6"/>
            <w:tcBorders>
              <w:top w:val="single" w:sz="4" w:space="0" w:color="auto"/>
              <w:left w:val="single" w:sz="8" w:space="0" w:color="auto"/>
              <w:bottom w:val="single" w:sz="4" w:space="0" w:color="auto"/>
              <w:right w:val="single" w:sz="8" w:space="0" w:color="000000"/>
            </w:tcBorders>
            <w:shd w:val="clear" w:color="auto" w:fill="auto"/>
            <w:vAlign w:val="center"/>
          </w:tcPr>
          <w:p w14:paraId="21F5E8D0" w14:textId="77777777" w:rsidR="0089462E" w:rsidRPr="00DA4997" w:rsidRDefault="0089462E" w:rsidP="001E7038">
            <w:pPr>
              <w:jc w:val="center"/>
              <w:rPr>
                <w:rFonts w:ascii="Arial Narrow" w:hAnsi="Arial Narrow" w:cs="Calibri"/>
                <w:b/>
                <w:color w:val="000000"/>
                <w:sz w:val="22"/>
                <w:szCs w:val="22"/>
                <w:lang w:eastAsia="es-CO"/>
              </w:rPr>
            </w:pPr>
            <w:r w:rsidRPr="00DA4997">
              <w:rPr>
                <w:rFonts w:ascii="Arial Narrow" w:hAnsi="Arial Narrow" w:cs="Calibri"/>
                <w:b/>
                <w:color w:val="000000"/>
                <w:sz w:val="22"/>
                <w:szCs w:val="22"/>
                <w:lang w:eastAsia="es-CO"/>
              </w:rPr>
              <w:t>VALOR TOTAL DE LA PROPUESTA</w:t>
            </w:r>
          </w:p>
        </w:tc>
        <w:tc>
          <w:tcPr>
            <w:tcW w:w="1447" w:type="dxa"/>
            <w:gridSpan w:val="2"/>
            <w:tcBorders>
              <w:top w:val="single" w:sz="4" w:space="0" w:color="auto"/>
              <w:left w:val="nil"/>
              <w:bottom w:val="single" w:sz="4" w:space="0" w:color="auto"/>
              <w:right w:val="single" w:sz="8" w:space="0" w:color="000000"/>
            </w:tcBorders>
          </w:tcPr>
          <w:p w14:paraId="71F136C5" w14:textId="77777777" w:rsidR="0089462E" w:rsidRPr="00865E00" w:rsidRDefault="0089462E" w:rsidP="001E7038">
            <w:pPr>
              <w:jc w:val="center"/>
              <w:rPr>
                <w:rFonts w:ascii="Arial Narrow" w:hAnsi="Arial Narrow" w:cs="Calibri"/>
                <w:color w:val="000000"/>
                <w:sz w:val="22"/>
                <w:szCs w:val="22"/>
                <w:lang w:eastAsia="es-CO"/>
              </w:rPr>
            </w:pPr>
            <w:r>
              <w:rPr>
                <w:rFonts w:ascii="Arial Narrow" w:hAnsi="Arial Narrow" w:cs="Calibri"/>
                <w:color w:val="000000"/>
                <w:sz w:val="22"/>
                <w:szCs w:val="22"/>
                <w:lang w:eastAsia="es-CO"/>
              </w:rPr>
              <w:t>$</w:t>
            </w:r>
          </w:p>
        </w:tc>
      </w:tr>
    </w:tbl>
    <w:p w14:paraId="0A9619CC" w14:textId="77777777" w:rsidR="00265051" w:rsidRDefault="00265051" w:rsidP="00265051">
      <w:pPr>
        <w:spacing w:line="276" w:lineRule="auto"/>
        <w:ind w:left="360"/>
        <w:jc w:val="both"/>
        <w:rPr>
          <w:rFonts w:ascii="Arial Narrow" w:hAnsi="Arial Narrow" w:cs="Arial"/>
          <w:b/>
          <w:sz w:val="20"/>
          <w:szCs w:val="20"/>
        </w:rPr>
      </w:pPr>
      <w:r>
        <w:rPr>
          <w:rFonts w:ascii="Arial Narrow" w:hAnsi="Arial Narrow" w:cs="Arial"/>
          <w:b/>
          <w:sz w:val="20"/>
          <w:szCs w:val="20"/>
        </w:rPr>
        <w:lastRenderedPageBreak/>
        <w:tab/>
      </w:r>
      <w:r>
        <w:rPr>
          <w:rFonts w:ascii="Arial Narrow" w:hAnsi="Arial Narrow" w:cs="Arial"/>
          <w:b/>
          <w:sz w:val="20"/>
          <w:szCs w:val="20"/>
        </w:rPr>
        <w:tab/>
      </w:r>
      <w:r>
        <w:rPr>
          <w:rFonts w:ascii="Arial Narrow" w:hAnsi="Arial Narrow" w:cs="Arial"/>
          <w:b/>
          <w:sz w:val="20"/>
          <w:szCs w:val="20"/>
        </w:rPr>
        <w:tab/>
      </w:r>
      <w:r>
        <w:rPr>
          <w:rFonts w:ascii="Arial Narrow" w:hAnsi="Arial Narrow" w:cs="Arial"/>
          <w:b/>
          <w:sz w:val="20"/>
          <w:szCs w:val="20"/>
        </w:rPr>
        <w:tab/>
      </w:r>
      <w:r>
        <w:rPr>
          <w:rFonts w:ascii="Arial Narrow" w:hAnsi="Arial Narrow" w:cs="Arial"/>
          <w:b/>
          <w:sz w:val="20"/>
          <w:szCs w:val="20"/>
        </w:rPr>
        <w:tab/>
      </w:r>
      <w:r>
        <w:rPr>
          <w:rFonts w:ascii="Arial Narrow" w:hAnsi="Arial Narrow" w:cs="Arial"/>
          <w:b/>
          <w:sz w:val="20"/>
          <w:szCs w:val="20"/>
        </w:rPr>
        <w:tab/>
      </w:r>
      <w:r>
        <w:rPr>
          <w:rFonts w:ascii="Arial Narrow" w:hAnsi="Arial Narrow" w:cs="Arial"/>
          <w:b/>
          <w:sz w:val="20"/>
          <w:szCs w:val="20"/>
        </w:rPr>
        <w:tab/>
      </w:r>
      <w:r>
        <w:rPr>
          <w:rFonts w:ascii="Arial Narrow" w:hAnsi="Arial Narrow" w:cs="Arial"/>
          <w:b/>
          <w:sz w:val="20"/>
          <w:szCs w:val="20"/>
        </w:rPr>
        <w:tab/>
      </w:r>
    </w:p>
    <w:p w14:paraId="00D9F82F" w14:textId="77777777" w:rsidR="006C6D9A" w:rsidRPr="007D1588" w:rsidRDefault="006C6D9A" w:rsidP="006C6D9A">
      <w:pPr>
        <w:pStyle w:val="Prrafodelista"/>
        <w:ind w:left="0"/>
        <w:rPr>
          <w:rFonts w:ascii="Arial Narrow" w:hAnsi="Arial Narrow" w:cs="Arial Narrow"/>
          <w:lang w:val="es-CO"/>
        </w:rPr>
      </w:pPr>
    </w:p>
    <w:p w14:paraId="4512DC05" w14:textId="77777777" w:rsidR="006C6D9A" w:rsidRPr="007D1588" w:rsidRDefault="006C6D9A" w:rsidP="006C6D9A">
      <w:pPr>
        <w:pStyle w:val="Prrafodelista"/>
        <w:numPr>
          <w:ilvl w:val="0"/>
          <w:numId w:val="27"/>
        </w:numPr>
        <w:spacing w:after="200" w:line="276" w:lineRule="auto"/>
        <w:ind w:left="284"/>
        <w:jc w:val="both"/>
        <w:rPr>
          <w:rFonts w:ascii="Arial Narrow" w:hAnsi="Arial Narrow" w:cs="Arial Narrow"/>
          <w:lang w:val="es-CO"/>
        </w:rPr>
      </w:pPr>
      <w:r w:rsidRPr="007D1588">
        <w:rPr>
          <w:rFonts w:ascii="Arial Narrow" w:hAnsi="Arial Narrow" w:cs="Arial Narrow"/>
          <w:lang w:val="es-CO"/>
        </w:rPr>
        <w:t>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7F8F8774" w14:textId="77777777" w:rsidR="006C6D9A" w:rsidRPr="007D1588" w:rsidRDefault="006C6D9A" w:rsidP="006C6D9A">
      <w:pPr>
        <w:pStyle w:val="Prrafodelista"/>
        <w:numPr>
          <w:ilvl w:val="0"/>
          <w:numId w:val="27"/>
        </w:numPr>
        <w:spacing w:after="200" w:line="276" w:lineRule="auto"/>
        <w:ind w:left="284"/>
        <w:jc w:val="both"/>
        <w:rPr>
          <w:rFonts w:ascii="Arial Narrow" w:hAnsi="Arial Narrow" w:cs="Arial Narrow"/>
          <w:lang w:val="es-CO"/>
        </w:rPr>
      </w:pPr>
      <w:r w:rsidRPr="007D1588">
        <w:rPr>
          <w:rFonts w:ascii="Arial Narrow" w:hAnsi="Arial Narrow" w:cs="Arial Narrow"/>
          <w:lang w:val="es-CO"/>
        </w:rPr>
        <w:t xml:space="preserve">Si el proponente no discrimina el impuesto al valor agregado (I.V.A.), y el objeto del contrato causa dicho impuesto, Parques Nacionales Naturales lo considerará INCLUIDO en el valor total de la oferta y así lo aceptará el proponente. </w:t>
      </w:r>
    </w:p>
    <w:p w14:paraId="404C5810" w14:textId="77777777" w:rsidR="006C6D9A" w:rsidRPr="007D1588" w:rsidRDefault="006C6D9A" w:rsidP="006C6D9A">
      <w:pPr>
        <w:pStyle w:val="Prrafodelista"/>
        <w:numPr>
          <w:ilvl w:val="0"/>
          <w:numId w:val="27"/>
        </w:numPr>
        <w:spacing w:after="200" w:line="276" w:lineRule="auto"/>
        <w:ind w:left="284"/>
        <w:jc w:val="both"/>
        <w:rPr>
          <w:rFonts w:ascii="Arial Narrow" w:hAnsi="Arial Narrow" w:cs="Arial Narrow"/>
          <w:lang w:val="es-CO"/>
        </w:rPr>
      </w:pPr>
      <w:r w:rsidRPr="007D1588">
        <w:rPr>
          <w:rFonts w:ascii="Arial Narrow" w:hAnsi="Arial Narrow" w:cs="Arial Narrow"/>
          <w:lang w:val="es-CO"/>
        </w:rPr>
        <w:t>Si al evaluar la propuesta se encuentra un error aritmético, Parques Nacionales Naturales procederá a su corrección y este será el valor que se tendrá en cuenta para la evaluación.</w:t>
      </w:r>
    </w:p>
    <w:p w14:paraId="4BDB3F72" w14:textId="77777777" w:rsidR="006C6D9A" w:rsidRPr="007D1588" w:rsidRDefault="006C6D9A" w:rsidP="006C6D9A">
      <w:pPr>
        <w:pStyle w:val="Prrafodelista"/>
        <w:numPr>
          <w:ilvl w:val="0"/>
          <w:numId w:val="27"/>
        </w:numPr>
        <w:spacing w:after="200" w:line="276" w:lineRule="auto"/>
        <w:ind w:left="284"/>
        <w:jc w:val="both"/>
        <w:rPr>
          <w:rFonts w:ascii="Arial Narrow" w:hAnsi="Arial Narrow" w:cs="Arial Narrow"/>
          <w:lang w:val="es-CO"/>
        </w:rPr>
      </w:pPr>
      <w:r w:rsidRPr="007D1588">
        <w:rPr>
          <w:rFonts w:ascii="Arial Narrow" w:hAnsi="Arial Narrow" w:cs="Arial Narrow"/>
          <w:lang w:val="es-CO"/>
        </w:rPr>
        <w:t>Para todos los efectos de la evaluación económica, ésta se realizará con los valores propuestos para cada unidad de costo, es decir, valor unitario sin impuestos.</w:t>
      </w:r>
    </w:p>
    <w:p w14:paraId="351DC5E4" w14:textId="77777777" w:rsidR="006C6D9A" w:rsidRPr="007D1588" w:rsidRDefault="006C6D9A" w:rsidP="006C6D9A">
      <w:pPr>
        <w:pStyle w:val="Prrafodelista"/>
        <w:numPr>
          <w:ilvl w:val="0"/>
          <w:numId w:val="27"/>
        </w:numPr>
        <w:spacing w:after="200" w:line="276" w:lineRule="auto"/>
        <w:ind w:left="284"/>
        <w:jc w:val="both"/>
        <w:rPr>
          <w:rFonts w:ascii="Arial Narrow" w:hAnsi="Arial Narrow" w:cs="Arial Narrow"/>
          <w:lang w:val="es-CO"/>
        </w:rPr>
      </w:pPr>
      <w:r w:rsidRPr="007D1588">
        <w:rPr>
          <w:rFonts w:ascii="Arial Narrow" w:hAnsi="Arial Narrow" w:cs="Arial Narrow"/>
          <w:lang w:val="es-CO"/>
        </w:rPr>
        <w:t xml:space="preserve">El proponente que no haya diligenciado la totalidad de los ítems requeridos por Parques Nacionales, no será objeto de evaluación y su propuesta será rechazada. </w:t>
      </w:r>
    </w:p>
    <w:p w14:paraId="523D8EA0" w14:textId="77777777" w:rsidR="006C6D9A" w:rsidRPr="007D1588" w:rsidRDefault="006C6D9A" w:rsidP="006C6D9A">
      <w:pPr>
        <w:pStyle w:val="Prrafodelista"/>
        <w:numPr>
          <w:ilvl w:val="0"/>
          <w:numId w:val="27"/>
        </w:numPr>
        <w:spacing w:after="200" w:line="276" w:lineRule="auto"/>
        <w:ind w:left="284"/>
        <w:jc w:val="both"/>
        <w:rPr>
          <w:rFonts w:ascii="Arial Narrow" w:hAnsi="Arial Narrow" w:cs="Arial Narrow"/>
          <w:lang w:val="es-CO"/>
        </w:rPr>
      </w:pPr>
      <w:r w:rsidRPr="007D1588">
        <w:rPr>
          <w:rFonts w:ascii="Arial Narrow" w:hAnsi="Arial Narrow" w:cs="Arial Narrow"/>
          <w:lang w:val="es-CO"/>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w:t>
      </w:r>
      <w:r w:rsidRPr="007D1588">
        <w:rPr>
          <w:rFonts w:ascii="Arial Narrow" w:hAnsi="Arial Narrow"/>
          <w:lang w:val="es-CO"/>
        </w:rPr>
        <w:t xml:space="preserve"> </w:t>
      </w:r>
      <w:r w:rsidRPr="007D1588">
        <w:rPr>
          <w:rFonts w:ascii="Arial Narrow" w:hAnsi="Arial Narrow" w:cs="Arial Narrow"/>
          <w:lang w:val="es-CO"/>
        </w:rPr>
        <w:t>proceso, explicando sus razones de conformidad con el artículo 2.2.1.1.2.2.4 del Decreto 1082 de 2015.</w:t>
      </w:r>
    </w:p>
    <w:p w14:paraId="108FFE24" w14:textId="77777777" w:rsidR="00213EE2" w:rsidRDefault="00213EE2" w:rsidP="00213EE2">
      <w:pPr>
        <w:jc w:val="both"/>
        <w:rPr>
          <w:rFonts w:ascii="Arial Narrow" w:eastAsia="Calibri" w:hAnsi="Arial Narrow" w:cs="Arial"/>
          <w:sz w:val="22"/>
          <w:szCs w:val="22"/>
          <w:lang w:eastAsia="en-US"/>
        </w:rPr>
      </w:pPr>
    </w:p>
    <w:p w14:paraId="7F155D47"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_______________________________</w:t>
      </w:r>
    </w:p>
    <w:p w14:paraId="71A86174"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Firma</w:t>
      </w:r>
    </w:p>
    <w:p w14:paraId="63AF984C"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Nombre</w:t>
      </w:r>
    </w:p>
    <w:p w14:paraId="627290DF" w14:textId="77777777" w:rsidR="00834828" w:rsidRPr="00213EE2" w:rsidRDefault="0089462E" w:rsidP="00213EE2">
      <w:bookmarkStart w:id="0" w:name="_GoBack"/>
      <w:bookmarkEnd w:id="0"/>
    </w:p>
    <w:sectPr w:rsidR="00834828" w:rsidRPr="00213E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6CB5"/>
    <w:multiLevelType w:val="hybridMultilevel"/>
    <w:tmpl w:val="5082166E"/>
    <w:lvl w:ilvl="0" w:tplc="12E89D46">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1F53DF"/>
    <w:multiLevelType w:val="hybridMultilevel"/>
    <w:tmpl w:val="8B8AB83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E7EE8"/>
    <w:multiLevelType w:val="hybridMultilevel"/>
    <w:tmpl w:val="8B8AB83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0D842532"/>
    <w:multiLevelType w:val="hybridMultilevel"/>
    <w:tmpl w:val="2DD462FA"/>
    <w:lvl w:ilvl="0" w:tplc="0C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E6572B3"/>
    <w:multiLevelType w:val="hybridMultilevel"/>
    <w:tmpl w:val="40D6DBDE"/>
    <w:lvl w:ilvl="0" w:tplc="12E89D46">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A07F3F"/>
    <w:multiLevelType w:val="hybridMultilevel"/>
    <w:tmpl w:val="B96CF174"/>
    <w:lvl w:ilvl="0" w:tplc="93BACD80">
      <w:numFmt w:val="bullet"/>
      <w:lvlText w:val=""/>
      <w:lvlJc w:val="left"/>
      <w:pPr>
        <w:ind w:left="1120" w:hanging="360"/>
      </w:pPr>
      <w:rPr>
        <w:rFonts w:ascii="Symbol" w:eastAsia="Symbol" w:hAnsi="Symbol" w:cs="Symbol" w:hint="default"/>
        <w:w w:val="100"/>
        <w:sz w:val="22"/>
        <w:szCs w:val="22"/>
        <w:lang w:val="es-ES" w:eastAsia="es-ES" w:bidi="es-ES"/>
      </w:rPr>
    </w:lvl>
    <w:lvl w:ilvl="1" w:tplc="2236EE70">
      <w:numFmt w:val="bullet"/>
      <w:lvlText w:val="•"/>
      <w:lvlJc w:val="left"/>
      <w:pPr>
        <w:ind w:left="2120" w:hanging="360"/>
      </w:pPr>
      <w:rPr>
        <w:rFonts w:hint="default"/>
        <w:lang w:val="es-ES" w:eastAsia="es-ES" w:bidi="es-ES"/>
      </w:rPr>
    </w:lvl>
    <w:lvl w:ilvl="2" w:tplc="BE22A16A">
      <w:numFmt w:val="bullet"/>
      <w:lvlText w:val="•"/>
      <w:lvlJc w:val="left"/>
      <w:pPr>
        <w:ind w:left="3120" w:hanging="360"/>
      </w:pPr>
      <w:rPr>
        <w:rFonts w:hint="default"/>
        <w:lang w:val="es-ES" w:eastAsia="es-ES" w:bidi="es-ES"/>
      </w:rPr>
    </w:lvl>
    <w:lvl w:ilvl="3" w:tplc="11508A5E">
      <w:numFmt w:val="bullet"/>
      <w:lvlText w:val="•"/>
      <w:lvlJc w:val="left"/>
      <w:pPr>
        <w:ind w:left="4120" w:hanging="360"/>
      </w:pPr>
      <w:rPr>
        <w:rFonts w:hint="default"/>
        <w:lang w:val="es-ES" w:eastAsia="es-ES" w:bidi="es-ES"/>
      </w:rPr>
    </w:lvl>
    <w:lvl w:ilvl="4" w:tplc="D8002D3C">
      <w:numFmt w:val="bullet"/>
      <w:lvlText w:val="•"/>
      <w:lvlJc w:val="left"/>
      <w:pPr>
        <w:ind w:left="5120" w:hanging="360"/>
      </w:pPr>
      <w:rPr>
        <w:rFonts w:hint="default"/>
        <w:lang w:val="es-ES" w:eastAsia="es-ES" w:bidi="es-ES"/>
      </w:rPr>
    </w:lvl>
    <w:lvl w:ilvl="5" w:tplc="B77E087E">
      <w:numFmt w:val="bullet"/>
      <w:lvlText w:val="•"/>
      <w:lvlJc w:val="left"/>
      <w:pPr>
        <w:ind w:left="6121" w:hanging="360"/>
      </w:pPr>
      <w:rPr>
        <w:rFonts w:hint="default"/>
        <w:lang w:val="es-ES" w:eastAsia="es-ES" w:bidi="es-ES"/>
      </w:rPr>
    </w:lvl>
    <w:lvl w:ilvl="6" w:tplc="1A00BE64">
      <w:numFmt w:val="bullet"/>
      <w:lvlText w:val="•"/>
      <w:lvlJc w:val="left"/>
      <w:pPr>
        <w:ind w:left="7121" w:hanging="360"/>
      </w:pPr>
      <w:rPr>
        <w:rFonts w:hint="default"/>
        <w:lang w:val="es-ES" w:eastAsia="es-ES" w:bidi="es-ES"/>
      </w:rPr>
    </w:lvl>
    <w:lvl w:ilvl="7" w:tplc="B5B45C48">
      <w:numFmt w:val="bullet"/>
      <w:lvlText w:val="•"/>
      <w:lvlJc w:val="left"/>
      <w:pPr>
        <w:ind w:left="8121" w:hanging="360"/>
      </w:pPr>
      <w:rPr>
        <w:rFonts w:hint="default"/>
        <w:lang w:val="es-ES" w:eastAsia="es-ES" w:bidi="es-ES"/>
      </w:rPr>
    </w:lvl>
    <w:lvl w:ilvl="8" w:tplc="ADB4652E">
      <w:numFmt w:val="bullet"/>
      <w:lvlText w:val="•"/>
      <w:lvlJc w:val="left"/>
      <w:pPr>
        <w:ind w:left="9121" w:hanging="360"/>
      </w:pPr>
      <w:rPr>
        <w:rFonts w:hint="default"/>
        <w:lang w:val="es-ES" w:eastAsia="es-ES" w:bidi="es-ES"/>
      </w:rPr>
    </w:lvl>
  </w:abstractNum>
  <w:abstractNum w:abstractNumId="7" w15:restartNumberingAfterBreak="0">
    <w:nsid w:val="23A65FAD"/>
    <w:multiLevelType w:val="hybridMultilevel"/>
    <w:tmpl w:val="5AE6B106"/>
    <w:lvl w:ilvl="0" w:tplc="12E89D46">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9096CD9"/>
    <w:multiLevelType w:val="multilevel"/>
    <w:tmpl w:val="357098C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3447429B"/>
    <w:multiLevelType w:val="hybridMultilevel"/>
    <w:tmpl w:val="8B8AB83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F72C59"/>
    <w:multiLevelType w:val="hybridMultilevel"/>
    <w:tmpl w:val="1BA02C4E"/>
    <w:lvl w:ilvl="0" w:tplc="12E89D46">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65801D5"/>
    <w:multiLevelType w:val="hybridMultilevel"/>
    <w:tmpl w:val="8B8AB83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480E00"/>
    <w:multiLevelType w:val="hybridMultilevel"/>
    <w:tmpl w:val="E98C6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557491"/>
    <w:multiLevelType w:val="hybridMultilevel"/>
    <w:tmpl w:val="402C63F0"/>
    <w:lvl w:ilvl="0" w:tplc="12E89D46">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84F485D"/>
    <w:multiLevelType w:val="hybridMultilevel"/>
    <w:tmpl w:val="8B8AB83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E246B1"/>
    <w:multiLevelType w:val="hybridMultilevel"/>
    <w:tmpl w:val="8B8AB83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E36666"/>
    <w:multiLevelType w:val="hybridMultilevel"/>
    <w:tmpl w:val="3760E89C"/>
    <w:lvl w:ilvl="0" w:tplc="135271FC">
      <w:start w:val="1"/>
      <w:numFmt w:val="decimal"/>
      <w:lvlText w:val="%1."/>
      <w:lvlJc w:val="left"/>
      <w:pPr>
        <w:ind w:left="720" w:hanging="360"/>
      </w:pPr>
      <w:rPr>
        <w:rFonts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A2F0F12"/>
    <w:multiLevelType w:val="hybridMultilevel"/>
    <w:tmpl w:val="CBF4FEFE"/>
    <w:lvl w:ilvl="0" w:tplc="12E89D46">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D277A58"/>
    <w:multiLevelType w:val="hybridMultilevel"/>
    <w:tmpl w:val="8B8AB83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14656A"/>
    <w:multiLevelType w:val="hybridMultilevel"/>
    <w:tmpl w:val="1BE69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FDC3CDC"/>
    <w:multiLevelType w:val="hybridMultilevel"/>
    <w:tmpl w:val="CC22D87C"/>
    <w:lvl w:ilvl="0" w:tplc="240A0001">
      <w:start w:val="1"/>
      <w:numFmt w:val="bullet"/>
      <w:lvlText w:val=""/>
      <w:lvlJc w:val="left"/>
      <w:pPr>
        <w:ind w:left="360" w:hanging="360"/>
      </w:pPr>
      <w:rPr>
        <w:rFonts w:ascii="Symbol" w:hAnsi="Symbol" w:hint="default"/>
        <w:w w:val="100"/>
        <w:sz w:val="22"/>
        <w:szCs w:val="22"/>
        <w:lang w:val="es-ES" w:eastAsia="es-ES" w:bidi="es-E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620C3519"/>
    <w:multiLevelType w:val="hybridMultilevel"/>
    <w:tmpl w:val="B9021B64"/>
    <w:lvl w:ilvl="0" w:tplc="BED69A2A">
      <w:numFmt w:val="bullet"/>
      <w:lvlText w:val="-"/>
      <w:lvlJc w:val="left"/>
      <w:pPr>
        <w:ind w:left="360" w:hanging="360"/>
      </w:pPr>
      <w:rPr>
        <w:rFonts w:ascii="Calibri" w:eastAsia="Calibri" w:hAnsi="Calibri"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0FF2DB4"/>
    <w:multiLevelType w:val="hybridMultilevel"/>
    <w:tmpl w:val="35E01F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CEE7C42"/>
    <w:multiLevelType w:val="hybridMultilevel"/>
    <w:tmpl w:val="676AA75E"/>
    <w:lvl w:ilvl="0" w:tplc="12E89D46">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E7C2A7C"/>
    <w:multiLevelType w:val="hybridMultilevel"/>
    <w:tmpl w:val="2BC68ED2"/>
    <w:lvl w:ilvl="0" w:tplc="12E89D46">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9"/>
  </w:num>
  <w:num w:numId="3">
    <w:abstractNumId w:val="17"/>
  </w:num>
  <w:num w:numId="4">
    <w:abstractNumId w:val="13"/>
  </w:num>
  <w:num w:numId="5">
    <w:abstractNumId w:val="8"/>
  </w:num>
  <w:num w:numId="6">
    <w:abstractNumId w:val="4"/>
  </w:num>
  <w:num w:numId="7">
    <w:abstractNumId w:val="22"/>
  </w:num>
  <w:num w:numId="8">
    <w:abstractNumId w:val="6"/>
  </w:num>
  <w:num w:numId="9">
    <w:abstractNumId w:val="2"/>
  </w:num>
  <w:num w:numId="10">
    <w:abstractNumId w:val="1"/>
  </w:num>
  <w:num w:numId="11">
    <w:abstractNumId w:val="19"/>
  </w:num>
  <w:num w:numId="12">
    <w:abstractNumId w:val="16"/>
  </w:num>
  <w:num w:numId="13">
    <w:abstractNumId w:val="10"/>
  </w:num>
  <w:num w:numId="14">
    <w:abstractNumId w:val="15"/>
  </w:num>
  <w:num w:numId="15">
    <w:abstractNumId w:val="12"/>
  </w:num>
  <w:num w:numId="16">
    <w:abstractNumId w:val="24"/>
  </w:num>
  <w:num w:numId="17">
    <w:abstractNumId w:val="7"/>
  </w:num>
  <w:num w:numId="18">
    <w:abstractNumId w:val="18"/>
  </w:num>
  <w:num w:numId="19">
    <w:abstractNumId w:val="0"/>
  </w:num>
  <w:num w:numId="20">
    <w:abstractNumId w:val="25"/>
  </w:num>
  <w:num w:numId="21">
    <w:abstractNumId w:val="14"/>
  </w:num>
  <w:num w:numId="22">
    <w:abstractNumId w:val="11"/>
  </w:num>
  <w:num w:numId="23">
    <w:abstractNumId w:val="5"/>
  </w:num>
  <w:num w:numId="24">
    <w:abstractNumId w:val="20"/>
  </w:num>
  <w:num w:numId="25">
    <w:abstractNumId w:val="21"/>
  </w:num>
  <w:num w:numId="26">
    <w:abstractNumId w:val="9"/>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6BE"/>
    <w:rsid w:val="00010E32"/>
    <w:rsid w:val="000911C4"/>
    <w:rsid w:val="00213EE2"/>
    <w:rsid w:val="00214C63"/>
    <w:rsid w:val="0023420F"/>
    <w:rsid w:val="00265051"/>
    <w:rsid w:val="003D5155"/>
    <w:rsid w:val="00464094"/>
    <w:rsid w:val="004A010A"/>
    <w:rsid w:val="004F4FD8"/>
    <w:rsid w:val="00560A34"/>
    <w:rsid w:val="006450CC"/>
    <w:rsid w:val="00677569"/>
    <w:rsid w:val="006C08DA"/>
    <w:rsid w:val="006C6D9A"/>
    <w:rsid w:val="006F3E47"/>
    <w:rsid w:val="007B0844"/>
    <w:rsid w:val="00825DEA"/>
    <w:rsid w:val="00836867"/>
    <w:rsid w:val="0087604E"/>
    <w:rsid w:val="0089462E"/>
    <w:rsid w:val="008C5F9C"/>
    <w:rsid w:val="00920F09"/>
    <w:rsid w:val="00964A29"/>
    <w:rsid w:val="009B7B1E"/>
    <w:rsid w:val="009F58C8"/>
    <w:rsid w:val="00B96652"/>
    <w:rsid w:val="00BA2086"/>
    <w:rsid w:val="00CD0EFA"/>
    <w:rsid w:val="00D156BE"/>
    <w:rsid w:val="00DA626F"/>
    <w:rsid w:val="00DF30DD"/>
    <w:rsid w:val="00EB32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9B7B1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EB323A"/>
    <w:pPr>
      <w:keepNext/>
      <w:jc w:val="both"/>
      <w:outlineLvl w:val="1"/>
    </w:pPr>
    <w:rPr>
      <w:rFonts w:ascii="Arial Narrow" w:hAnsi="Arial Narrow"/>
      <w:b/>
      <w:bCs/>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uiPriority w:val="1"/>
    <w:qFormat/>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uiPriority w:val="1"/>
    <w:rsid w:val="00EB323A"/>
    <w:rPr>
      <w:rFonts w:ascii="Arial" w:eastAsia="Times New Roman" w:hAnsi="Arial" w:cs="Times New Roman"/>
      <w:i/>
      <w:sz w:val="24"/>
      <w:szCs w:val="20"/>
      <w:lang w:val="es-ES" w:eastAsia="es-ES"/>
    </w:rPr>
  </w:style>
  <w:style w:type="paragraph" w:customStyle="1" w:styleId="Default">
    <w:name w:val="Defaul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uiPriority w:val="1"/>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uiPriority w:val="1"/>
    <w:qFormat/>
    <w:rsid w:val="004A010A"/>
    <w:pPr>
      <w:ind w:left="720"/>
      <w:contextualSpacing/>
    </w:pPr>
  </w:style>
  <w:style w:type="table" w:styleId="Tablaconcuadrcula">
    <w:name w:val="Table Grid"/>
    <w:basedOn w:val="Tablanormal"/>
    <w:uiPriority w:val="39"/>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qFormat/>
    <w:locked/>
    <w:rsid w:val="00920F09"/>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1"/>
    <w:rsid w:val="009B7B1E"/>
    <w:rPr>
      <w:rFonts w:asciiTheme="majorHAnsi" w:eastAsiaTheme="majorEastAsia" w:hAnsiTheme="majorHAnsi" w:cstheme="majorBidi"/>
      <w:color w:val="2E74B5" w:themeColor="accent1" w:themeShade="BF"/>
      <w:sz w:val="32"/>
      <w:szCs w:val="32"/>
      <w:lang w:val="es-ES" w:eastAsia="es-ES"/>
    </w:rPr>
  </w:style>
  <w:style w:type="table" w:customStyle="1" w:styleId="TableNormal">
    <w:name w:val="Table Normal"/>
    <w:uiPriority w:val="2"/>
    <w:semiHidden/>
    <w:unhideWhenUsed/>
    <w:qFormat/>
    <w:rsid w:val="009B7B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46269">
      <w:bodyDiv w:val="1"/>
      <w:marLeft w:val="0"/>
      <w:marRight w:val="0"/>
      <w:marTop w:val="0"/>
      <w:marBottom w:val="0"/>
      <w:divBdr>
        <w:top w:val="none" w:sz="0" w:space="0" w:color="auto"/>
        <w:left w:val="none" w:sz="0" w:space="0" w:color="auto"/>
        <w:bottom w:val="none" w:sz="0" w:space="0" w:color="auto"/>
        <w:right w:val="none" w:sz="0" w:space="0" w:color="auto"/>
      </w:divBdr>
    </w:div>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1374</Words>
  <Characters>7559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CHINGAZA</cp:lastModifiedBy>
  <cp:revision>22</cp:revision>
  <dcterms:created xsi:type="dcterms:W3CDTF">2020-05-22T15:20:00Z</dcterms:created>
  <dcterms:modified xsi:type="dcterms:W3CDTF">2021-12-10T23:02:00Z</dcterms:modified>
</cp:coreProperties>
</file>