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F019B" w14:textId="665CCFF9" w:rsidR="00763F61" w:rsidRPr="00387117" w:rsidRDefault="00763F61" w:rsidP="00387117">
      <w:pPr>
        <w:pStyle w:val="Prrafodelista"/>
        <w:numPr>
          <w:ilvl w:val="0"/>
          <w:numId w:val="1"/>
        </w:numPr>
        <w:spacing w:line="360" w:lineRule="auto"/>
        <w:rPr>
          <w:rFonts w:ascii="Times New Roman" w:hAnsi="Times New Roman" w:cs="Times New Roman"/>
          <w:b/>
          <w:bCs/>
          <w:sz w:val="24"/>
          <w:szCs w:val="24"/>
        </w:rPr>
      </w:pPr>
      <w:r w:rsidRPr="00387117">
        <w:rPr>
          <w:rFonts w:ascii="Times New Roman" w:hAnsi="Times New Roman" w:cs="Times New Roman"/>
          <w:b/>
          <w:bCs/>
          <w:sz w:val="24"/>
          <w:szCs w:val="24"/>
        </w:rPr>
        <w:t>Introducción</w:t>
      </w:r>
    </w:p>
    <w:p w14:paraId="070D878B" w14:textId="35AC61D4" w:rsidR="00712554" w:rsidRPr="00387117" w:rsidRDefault="00280536"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 La formación deportiva, es un proceso determinante en el niño, ya que por medio de ella se estimula el aparato locomotor</w:t>
      </w:r>
      <w:r w:rsidR="00CF6911" w:rsidRPr="00387117">
        <w:rPr>
          <w:rFonts w:ascii="Times New Roman" w:hAnsi="Times New Roman" w:cs="Times New Roman"/>
          <w:sz w:val="24"/>
          <w:szCs w:val="24"/>
        </w:rPr>
        <w:t>,</w:t>
      </w:r>
      <w:r w:rsidRPr="00387117">
        <w:rPr>
          <w:rFonts w:ascii="Times New Roman" w:hAnsi="Times New Roman" w:cs="Times New Roman"/>
          <w:sz w:val="24"/>
          <w:szCs w:val="24"/>
        </w:rPr>
        <w:t xml:space="preserve"> mejorando día a día sus habilidades básicas, preparándolo para fortalecer a su vez las capacidades físicas durante el desarrollo de crecimiento; con esta escuela de formación, se abordaran temas para las categorías de iniciación tales como la motricidad, la coordinación óculo manual</w:t>
      </w:r>
      <w:r w:rsidR="00CF6911" w:rsidRPr="00387117">
        <w:rPr>
          <w:rFonts w:ascii="Times New Roman" w:hAnsi="Times New Roman" w:cs="Times New Roman"/>
          <w:sz w:val="24"/>
          <w:szCs w:val="24"/>
        </w:rPr>
        <w:t>, flexibilidad</w:t>
      </w:r>
      <w:r w:rsidRPr="00387117">
        <w:rPr>
          <w:rFonts w:ascii="Times New Roman" w:hAnsi="Times New Roman" w:cs="Times New Roman"/>
          <w:sz w:val="24"/>
          <w:szCs w:val="24"/>
        </w:rPr>
        <w:t xml:space="preserve"> y </w:t>
      </w:r>
      <w:r w:rsidR="00CF6911" w:rsidRPr="00387117">
        <w:rPr>
          <w:rFonts w:ascii="Times New Roman" w:hAnsi="Times New Roman" w:cs="Times New Roman"/>
          <w:sz w:val="24"/>
          <w:szCs w:val="24"/>
        </w:rPr>
        <w:t>estabilidad en el niño</w:t>
      </w:r>
      <w:r w:rsidRPr="00387117">
        <w:rPr>
          <w:rFonts w:ascii="Times New Roman" w:hAnsi="Times New Roman" w:cs="Times New Roman"/>
          <w:sz w:val="24"/>
          <w:szCs w:val="24"/>
        </w:rPr>
        <w:t xml:space="preserve"> ; en fundamentación,</w:t>
      </w:r>
      <w:r w:rsidR="00CF6911" w:rsidRPr="00387117">
        <w:rPr>
          <w:rFonts w:ascii="Times New Roman" w:hAnsi="Times New Roman" w:cs="Times New Roman"/>
          <w:sz w:val="24"/>
          <w:szCs w:val="24"/>
        </w:rPr>
        <w:t xml:space="preserve"> se trabajara formación en capacidades especificas con intensidades bajas, enfocando a los deportistas en el buen comportamiento y acción de movimientos técnicos básicos en el baloncesto tales como: lanzamiento, desplazamientos, pases y driblar, ubicación tiempo espacio y aspectos de iniciación táctica; en perfeccionamiento, el proceso pedagógico se enfoca en pulir aquellos movimientos esenciales para la disciplina, ubicación </w:t>
      </w:r>
      <w:proofErr w:type="spellStart"/>
      <w:r w:rsidR="00CF6911" w:rsidRPr="00387117">
        <w:rPr>
          <w:rFonts w:ascii="Times New Roman" w:hAnsi="Times New Roman" w:cs="Times New Roman"/>
          <w:sz w:val="24"/>
          <w:szCs w:val="24"/>
        </w:rPr>
        <w:t>temporoespacial</w:t>
      </w:r>
      <w:proofErr w:type="spellEnd"/>
      <w:r w:rsidR="00CF6911" w:rsidRPr="00387117">
        <w:rPr>
          <w:rFonts w:ascii="Times New Roman" w:hAnsi="Times New Roman" w:cs="Times New Roman"/>
          <w:sz w:val="24"/>
          <w:szCs w:val="24"/>
        </w:rPr>
        <w:t xml:space="preserve"> y sistemas de juego junto con todo el aspecto de profundización táctica. </w:t>
      </w:r>
    </w:p>
    <w:p w14:paraId="47213C4D" w14:textId="7C38C81F" w:rsidR="00712554" w:rsidRPr="00387117" w:rsidRDefault="00712554" w:rsidP="00387117">
      <w:pPr>
        <w:pStyle w:val="Prrafodelista"/>
        <w:spacing w:line="360" w:lineRule="auto"/>
        <w:ind w:left="0"/>
        <w:jc w:val="both"/>
        <w:rPr>
          <w:rFonts w:ascii="Times New Roman" w:hAnsi="Times New Roman" w:cs="Times New Roman"/>
          <w:sz w:val="24"/>
          <w:szCs w:val="24"/>
        </w:rPr>
      </w:pPr>
      <w:r w:rsidRPr="00387117">
        <w:rPr>
          <w:rFonts w:ascii="Times New Roman" w:hAnsi="Times New Roman" w:cs="Times New Roman"/>
          <w:sz w:val="24"/>
          <w:szCs w:val="24"/>
        </w:rPr>
        <w:t xml:space="preserve">Por medio del presente documento, se pretende evidenciar el proceso metodológico a aplicar en la población del municipio de Gama Cundinamarca, </w:t>
      </w:r>
      <w:r w:rsidR="002650E4" w:rsidRPr="00387117">
        <w:rPr>
          <w:rFonts w:ascii="Times New Roman" w:hAnsi="Times New Roman" w:cs="Times New Roman"/>
          <w:sz w:val="24"/>
          <w:szCs w:val="24"/>
        </w:rPr>
        <w:t>a través</w:t>
      </w:r>
      <w:r w:rsidRPr="00387117">
        <w:rPr>
          <w:rFonts w:ascii="Times New Roman" w:hAnsi="Times New Roman" w:cs="Times New Roman"/>
          <w:sz w:val="24"/>
          <w:szCs w:val="24"/>
        </w:rPr>
        <w:t xml:space="preserve"> de la interacción deportiva por escuelas de formación en la disciplina de baloncesto, esto con el fin de impulsar el deporte en el </w:t>
      </w:r>
      <w:r w:rsidR="00CF6911" w:rsidRPr="00387117">
        <w:rPr>
          <w:rFonts w:ascii="Times New Roman" w:hAnsi="Times New Roman" w:cs="Times New Roman"/>
          <w:sz w:val="24"/>
          <w:szCs w:val="24"/>
        </w:rPr>
        <w:t>m</w:t>
      </w:r>
      <w:r w:rsidRPr="00387117">
        <w:rPr>
          <w:rFonts w:ascii="Times New Roman" w:hAnsi="Times New Roman" w:cs="Times New Roman"/>
          <w:sz w:val="24"/>
          <w:szCs w:val="24"/>
        </w:rPr>
        <w:t>unicipio y así mismo, dar la oportunidad a toda la comunidad</w:t>
      </w:r>
      <w:r w:rsidR="002650E4" w:rsidRPr="00387117">
        <w:rPr>
          <w:rFonts w:ascii="Times New Roman" w:hAnsi="Times New Roman" w:cs="Times New Roman"/>
          <w:sz w:val="24"/>
          <w:szCs w:val="24"/>
        </w:rPr>
        <w:t xml:space="preserve"> rural y urbana </w:t>
      </w:r>
      <w:r w:rsidRPr="00387117">
        <w:rPr>
          <w:rFonts w:ascii="Times New Roman" w:hAnsi="Times New Roman" w:cs="Times New Roman"/>
          <w:sz w:val="24"/>
          <w:szCs w:val="24"/>
        </w:rPr>
        <w:t xml:space="preserve"> </w:t>
      </w:r>
      <w:r w:rsidR="00CF6911" w:rsidRPr="00387117">
        <w:rPr>
          <w:rFonts w:ascii="Times New Roman" w:hAnsi="Times New Roman" w:cs="Times New Roman"/>
          <w:sz w:val="24"/>
          <w:szCs w:val="24"/>
        </w:rPr>
        <w:t>para que se integre, se forme y se haga participe de campe</w:t>
      </w:r>
      <w:r w:rsidR="002650E4" w:rsidRPr="00387117">
        <w:rPr>
          <w:rFonts w:ascii="Times New Roman" w:hAnsi="Times New Roman" w:cs="Times New Roman"/>
          <w:sz w:val="24"/>
          <w:szCs w:val="24"/>
        </w:rPr>
        <w:t>onatos y competiciones abiertas dentro y fuera de la región del Guavio</w:t>
      </w:r>
      <w:r w:rsidR="00CF6911" w:rsidRPr="00387117">
        <w:rPr>
          <w:rFonts w:ascii="Times New Roman" w:hAnsi="Times New Roman" w:cs="Times New Roman"/>
          <w:sz w:val="24"/>
          <w:szCs w:val="24"/>
        </w:rPr>
        <w:t>, mostrando las destrezas adquiridas durante el proceso de formación.</w:t>
      </w:r>
    </w:p>
    <w:p w14:paraId="2E9D58AD" w14:textId="77777777" w:rsidR="00712554" w:rsidRPr="00387117" w:rsidRDefault="00712554" w:rsidP="00387117">
      <w:pPr>
        <w:pStyle w:val="Prrafodelista"/>
        <w:spacing w:line="360" w:lineRule="auto"/>
        <w:jc w:val="both"/>
        <w:rPr>
          <w:rFonts w:ascii="Times New Roman" w:hAnsi="Times New Roman" w:cs="Times New Roman"/>
          <w:sz w:val="24"/>
          <w:szCs w:val="24"/>
        </w:rPr>
      </w:pPr>
    </w:p>
    <w:p w14:paraId="6634D0D5" w14:textId="3978275B" w:rsidR="00763F61" w:rsidRPr="00387117" w:rsidRDefault="00712554" w:rsidP="00387117">
      <w:pPr>
        <w:pStyle w:val="Prrafodelista"/>
        <w:numPr>
          <w:ilvl w:val="0"/>
          <w:numId w:val="1"/>
        </w:numPr>
        <w:spacing w:line="360" w:lineRule="auto"/>
        <w:rPr>
          <w:rFonts w:ascii="Times New Roman" w:hAnsi="Times New Roman" w:cs="Times New Roman"/>
          <w:b/>
          <w:bCs/>
          <w:sz w:val="24"/>
          <w:szCs w:val="24"/>
        </w:rPr>
      </w:pPr>
      <w:r w:rsidRPr="00387117">
        <w:rPr>
          <w:rFonts w:ascii="Times New Roman" w:hAnsi="Times New Roman" w:cs="Times New Roman"/>
          <w:b/>
          <w:bCs/>
          <w:sz w:val="24"/>
          <w:szCs w:val="24"/>
        </w:rPr>
        <w:t xml:space="preserve">Justificación </w:t>
      </w:r>
    </w:p>
    <w:p w14:paraId="518AAF8A" w14:textId="29623ACF" w:rsidR="002650E4" w:rsidRPr="00387117" w:rsidRDefault="002650E4" w:rsidP="00387117">
      <w:pPr>
        <w:pStyle w:val="Prrafodelista"/>
        <w:spacing w:line="360" w:lineRule="auto"/>
        <w:rPr>
          <w:rFonts w:ascii="Times New Roman" w:hAnsi="Times New Roman" w:cs="Times New Roman"/>
          <w:sz w:val="24"/>
          <w:szCs w:val="24"/>
        </w:rPr>
      </w:pPr>
    </w:p>
    <w:p w14:paraId="6C4F5F4E" w14:textId="211EFA70" w:rsidR="002650E4" w:rsidRPr="00387117" w:rsidRDefault="00CF6911" w:rsidP="00387117">
      <w:pPr>
        <w:pStyle w:val="Prrafodelista"/>
        <w:spacing w:line="360" w:lineRule="auto"/>
        <w:ind w:left="0"/>
        <w:jc w:val="both"/>
        <w:rPr>
          <w:rFonts w:ascii="Times New Roman" w:hAnsi="Times New Roman" w:cs="Times New Roman"/>
          <w:sz w:val="24"/>
          <w:szCs w:val="24"/>
        </w:rPr>
      </w:pPr>
      <w:r w:rsidRPr="00387117">
        <w:rPr>
          <w:rFonts w:ascii="Times New Roman" w:hAnsi="Times New Roman" w:cs="Times New Roman"/>
          <w:sz w:val="24"/>
          <w:szCs w:val="24"/>
        </w:rPr>
        <w:t>L</w:t>
      </w:r>
      <w:r w:rsidR="00EA748A" w:rsidRPr="00387117">
        <w:rPr>
          <w:rFonts w:ascii="Times New Roman" w:hAnsi="Times New Roman" w:cs="Times New Roman"/>
          <w:sz w:val="24"/>
          <w:szCs w:val="24"/>
        </w:rPr>
        <w:t>a</w:t>
      </w:r>
      <w:r w:rsidRPr="00387117">
        <w:rPr>
          <w:rFonts w:ascii="Times New Roman" w:hAnsi="Times New Roman" w:cs="Times New Roman"/>
          <w:sz w:val="24"/>
          <w:szCs w:val="24"/>
        </w:rPr>
        <w:t xml:space="preserve"> escuela de formación en la disciplina de baloncesto</w:t>
      </w:r>
      <w:r w:rsidR="00EA748A" w:rsidRPr="00387117">
        <w:rPr>
          <w:rFonts w:ascii="Times New Roman" w:hAnsi="Times New Roman" w:cs="Times New Roman"/>
          <w:sz w:val="24"/>
          <w:szCs w:val="24"/>
        </w:rPr>
        <w:t>, emprende mediante este plan pedagógico con el fin de m</w:t>
      </w:r>
      <w:r w:rsidR="002650E4" w:rsidRPr="00387117">
        <w:rPr>
          <w:rFonts w:ascii="Times New Roman" w:hAnsi="Times New Roman" w:cs="Times New Roman"/>
          <w:sz w:val="24"/>
          <w:szCs w:val="24"/>
        </w:rPr>
        <w:t xml:space="preserve">otivar a toda la población </w:t>
      </w:r>
      <w:proofErr w:type="spellStart"/>
      <w:r w:rsidR="002650E4" w:rsidRPr="00387117">
        <w:rPr>
          <w:rFonts w:ascii="Times New Roman" w:hAnsi="Times New Roman" w:cs="Times New Roman"/>
          <w:sz w:val="24"/>
          <w:szCs w:val="24"/>
        </w:rPr>
        <w:t>Gamense</w:t>
      </w:r>
      <w:proofErr w:type="spellEnd"/>
      <w:r w:rsidR="002650E4" w:rsidRPr="00387117">
        <w:rPr>
          <w:rFonts w:ascii="Times New Roman" w:hAnsi="Times New Roman" w:cs="Times New Roman"/>
          <w:sz w:val="24"/>
          <w:szCs w:val="24"/>
        </w:rPr>
        <w:t xml:space="preserve"> para que por medio del deporte</w:t>
      </w:r>
      <w:r w:rsidR="00EA748A" w:rsidRPr="00387117">
        <w:rPr>
          <w:rFonts w:ascii="Times New Roman" w:hAnsi="Times New Roman" w:cs="Times New Roman"/>
          <w:sz w:val="24"/>
          <w:szCs w:val="24"/>
        </w:rPr>
        <w:t xml:space="preserve"> impacte a la comunidad y se logre</w:t>
      </w:r>
      <w:r w:rsidR="002650E4" w:rsidRPr="00387117">
        <w:rPr>
          <w:rFonts w:ascii="Times New Roman" w:hAnsi="Times New Roman" w:cs="Times New Roman"/>
          <w:sz w:val="24"/>
          <w:szCs w:val="24"/>
        </w:rPr>
        <w:t xml:space="preserve">  incorporar y aprovechar el </w:t>
      </w:r>
      <w:r w:rsidR="00EA748A" w:rsidRPr="00387117">
        <w:rPr>
          <w:rFonts w:ascii="Times New Roman" w:hAnsi="Times New Roman" w:cs="Times New Roman"/>
          <w:sz w:val="24"/>
          <w:szCs w:val="24"/>
        </w:rPr>
        <w:t xml:space="preserve">tiempo libre en las categorías de iniciación, fundamentación y perfeccionamiento, </w:t>
      </w:r>
      <w:r w:rsidR="002650E4" w:rsidRPr="00387117">
        <w:rPr>
          <w:rFonts w:ascii="Times New Roman" w:hAnsi="Times New Roman" w:cs="Times New Roman"/>
          <w:sz w:val="24"/>
          <w:szCs w:val="24"/>
        </w:rPr>
        <w:t xml:space="preserve">para que hagan de esta escuela un lugar de </w:t>
      </w:r>
      <w:r w:rsidR="00EA748A" w:rsidRPr="00387117">
        <w:rPr>
          <w:rFonts w:ascii="Times New Roman" w:hAnsi="Times New Roman" w:cs="Times New Roman"/>
          <w:sz w:val="24"/>
          <w:szCs w:val="24"/>
        </w:rPr>
        <w:t>esparcimiento</w:t>
      </w:r>
      <w:r w:rsidR="002650E4" w:rsidRPr="00387117">
        <w:rPr>
          <w:rFonts w:ascii="Times New Roman" w:hAnsi="Times New Roman" w:cs="Times New Roman"/>
          <w:sz w:val="24"/>
          <w:szCs w:val="24"/>
        </w:rPr>
        <w:t xml:space="preserve"> y obtenga</w:t>
      </w:r>
      <w:r w:rsidR="0013654D" w:rsidRPr="00387117">
        <w:rPr>
          <w:rFonts w:ascii="Times New Roman" w:hAnsi="Times New Roman" w:cs="Times New Roman"/>
          <w:sz w:val="24"/>
          <w:szCs w:val="24"/>
        </w:rPr>
        <w:t>n</w:t>
      </w:r>
      <w:r w:rsidR="00EA748A" w:rsidRPr="00387117">
        <w:rPr>
          <w:rFonts w:ascii="Times New Roman" w:hAnsi="Times New Roman" w:cs="Times New Roman"/>
          <w:sz w:val="24"/>
          <w:szCs w:val="24"/>
        </w:rPr>
        <w:t xml:space="preserve"> formación en </w:t>
      </w:r>
      <w:r w:rsidR="0013654D" w:rsidRPr="00387117">
        <w:rPr>
          <w:rFonts w:ascii="Times New Roman" w:hAnsi="Times New Roman" w:cs="Times New Roman"/>
          <w:sz w:val="24"/>
          <w:szCs w:val="24"/>
        </w:rPr>
        <w:t xml:space="preserve">refuerzos claves </w:t>
      </w:r>
      <w:r w:rsidR="00EA748A" w:rsidRPr="00387117">
        <w:rPr>
          <w:rFonts w:ascii="Times New Roman" w:hAnsi="Times New Roman" w:cs="Times New Roman"/>
          <w:sz w:val="24"/>
          <w:szCs w:val="24"/>
        </w:rPr>
        <w:t>en</w:t>
      </w:r>
      <w:r w:rsidR="0013654D" w:rsidRPr="00387117">
        <w:rPr>
          <w:rFonts w:ascii="Times New Roman" w:hAnsi="Times New Roman" w:cs="Times New Roman"/>
          <w:sz w:val="24"/>
          <w:szCs w:val="24"/>
        </w:rPr>
        <w:t xml:space="preserve"> aspectos</w:t>
      </w:r>
      <w:r w:rsidR="002650E4" w:rsidRPr="00387117">
        <w:rPr>
          <w:rFonts w:ascii="Times New Roman" w:hAnsi="Times New Roman" w:cs="Times New Roman"/>
          <w:sz w:val="24"/>
          <w:szCs w:val="24"/>
        </w:rPr>
        <w:t xml:space="preserve"> básicos del baloncesto</w:t>
      </w:r>
      <w:r w:rsidR="0013654D" w:rsidRPr="00387117">
        <w:rPr>
          <w:rFonts w:ascii="Times New Roman" w:hAnsi="Times New Roman" w:cs="Times New Roman"/>
          <w:sz w:val="24"/>
          <w:szCs w:val="24"/>
        </w:rPr>
        <w:t>,</w:t>
      </w:r>
      <w:r w:rsidR="002650E4" w:rsidRPr="00387117">
        <w:rPr>
          <w:rFonts w:ascii="Times New Roman" w:hAnsi="Times New Roman" w:cs="Times New Roman"/>
          <w:sz w:val="24"/>
          <w:szCs w:val="24"/>
        </w:rPr>
        <w:t xml:space="preserve"> al mismo tiempo participar y aplicar la adquisición de </w:t>
      </w:r>
      <w:r w:rsidR="0013654D" w:rsidRPr="00387117">
        <w:rPr>
          <w:rFonts w:ascii="Times New Roman" w:hAnsi="Times New Roman" w:cs="Times New Roman"/>
          <w:sz w:val="24"/>
          <w:szCs w:val="24"/>
        </w:rPr>
        <w:t xml:space="preserve">conocimientos </w:t>
      </w:r>
      <w:r w:rsidR="002650E4" w:rsidRPr="00387117">
        <w:rPr>
          <w:rFonts w:ascii="Times New Roman" w:hAnsi="Times New Roman" w:cs="Times New Roman"/>
          <w:sz w:val="24"/>
          <w:szCs w:val="24"/>
        </w:rPr>
        <w:t xml:space="preserve"> por medio de la </w:t>
      </w:r>
      <w:r w:rsidR="0092621D" w:rsidRPr="00387117">
        <w:rPr>
          <w:rFonts w:ascii="Times New Roman" w:hAnsi="Times New Roman" w:cs="Times New Roman"/>
          <w:sz w:val="24"/>
          <w:szCs w:val="24"/>
        </w:rPr>
        <w:t>práctica</w:t>
      </w:r>
      <w:r w:rsidR="002650E4" w:rsidRPr="00387117">
        <w:rPr>
          <w:rFonts w:ascii="Times New Roman" w:hAnsi="Times New Roman" w:cs="Times New Roman"/>
          <w:sz w:val="24"/>
          <w:szCs w:val="24"/>
        </w:rPr>
        <w:t xml:space="preserve"> deportiva en las sesiones de entrenamiento</w:t>
      </w:r>
      <w:r w:rsidR="0013654D" w:rsidRPr="00387117">
        <w:rPr>
          <w:rFonts w:ascii="Times New Roman" w:hAnsi="Times New Roman" w:cs="Times New Roman"/>
          <w:sz w:val="24"/>
          <w:szCs w:val="24"/>
        </w:rPr>
        <w:t xml:space="preserve"> asignadas para cada categoría de la población</w:t>
      </w:r>
      <w:r w:rsidR="00EA748A" w:rsidRPr="00387117">
        <w:rPr>
          <w:rFonts w:ascii="Times New Roman" w:hAnsi="Times New Roman" w:cs="Times New Roman"/>
          <w:sz w:val="24"/>
          <w:szCs w:val="24"/>
        </w:rPr>
        <w:t xml:space="preserve"> y en los diferentes eventos en los que se logren participar.</w:t>
      </w:r>
    </w:p>
    <w:p w14:paraId="1E12DDB9" w14:textId="382FC4D2" w:rsidR="00EA748A" w:rsidRPr="00387117" w:rsidRDefault="00EA748A" w:rsidP="00387117">
      <w:pPr>
        <w:pStyle w:val="Prrafodelista"/>
        <w:spacing w:line="360" w:lineRule="auto"/>
        <w:jc w:val="both"/>
        <w:rPr>
          <w:rFonts w:ascii="Times New Roman" w:hAnsi="Times New Roman" w:cs="Times New Roman"/>
          <w:sz w:val="24"/>
          <w:szCs w:val="24"/>
        </w:rPr>
      </w:pPr>
    </w:p>
    <w:p w14:paraId="4E2B26EC" w14:textId="4A0657FD" w:rsidR="00712554" w:rsidRPr="00387117" w:rsidRDefault="00712554" w:rsidP="00387117">
      <w:pPr>
        <w:pStyle w:val="Prrafodelista"/>
        <w:numPr>
          <w:ilvl w:val="0"/>
          <w:numId w:val="1"/>
        </w:numPr>
        <w:spacing w:line="360" w:lineRule="auto"/>
        <w:rPr>
          <w:rFonts w:ascii="Times New Roman" w:hAnsi="Times New Roman" w:cs="Times New Roman"/>
          <w:b/>
          <w:bCs/>
          <w:sz w:val="24"/>
          <w:szCs w:val="24"/>
        </w:rPr>
      </w:pPr>
      <w:r w:rsidRPr="00387117">
        <w:rPr>
          <w:rFonts w:ascii="Times New Roman" w:hAnsi="Times New Roman" w:cs="Times New Roman"/>
          <w:b/>
          <w:bCs/>
          <w:sz w:val="24"/>
          <w:szCs w:val="24"/>
        </w:rPr>
        <w:t xml:space="preserve">Marco Legal </w:t>
      </w:r>
    </w:p>
    <w:p w14:paraId="706A5023" w14:textId="4CDA3126" w:rsidR="00EA748A" w:rsidRPr="00387117" w:rsidRDefault="007B7D53"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Para la aplicación del pan pedagógico para la escuela de formación deportiva en la disciplina de baloncesto se tienen en cuenta </w:t>
      </w:r>
      <w:r w:rsidR="00B85909" w:rsidRPr="00387117">
        <w:rPr>
          <w:rFonts w:ascii="Times New Roman" w:hAnsi="Times New Roman" w:cs="Times New Roman"/>
          <w:sz w:val="24"/>
          <w:szCs w:val="24"/>
        </w:rPr>
        <w:t xml:space="preserve">esta </w:t>
      </w:r>
      <w:r w:rsidR="0092621D" w:rsidRPr="00387117">
        <w:rPr>
          <w:rFonts w:ascii="Times New Roman" w:hAnsi="Times New Roman" w:cs="Times New Roman"/>
          <w:sz w:val="24"/>
          <w:szCs w:val="24"/>
        </w:rPr>
        <w:t>práctica</w:t>
      </w:r>
      <w:r w:rsidR="00B85909" w:rsidRPr="00387117">
        <w:rPr>
          <w:rFonts w:ascii="Times New Roman" w:hAnsi="Times New Roman" w:cs="Times New Roman"/>
          <w:sz w:val="24"/>
          <w:szCs w:val="24"/>
        </w:rPr>
        <w:t xml:space="preserve"> como un derecho constitucional, así como lo habla el </w:t>
      </w:r>
      <w:r w:rsidR="0092621D" w:rsidRPr="00387117">
        <w:rPr>
          <w:rFonts w:ascii="Times New Roman" w:hAnsi="Times New Roman" w:cs="Times New Roman"/>
          <w:sz w:val="24"/>
          <w:szCs w:val="24"/>
        </w:rPr>
        <w:t>artículo</w:t>
      </w:r>
      <w:r w:rsidR="00B85909" w:rsidRPr="00387117">
        <w:rPr>
          <w:rFonts w:ascii="Times New Roman" w:hAnsi="Times New Roman" w:cs="Times New Roman"/>
          <w:sz w:val="24"/>
          <w:szCs w:val="24"/>
        </w:rPr>
        <w:t xml:space="preserve"> 52° de la Constitución política de Colombia</w:t>
      </w:r>
    </w:p>
    <w:p w14:paraId="2569F1F4" w14:textId="314E9D98" w:rsidR="007B7D53" w:rsidRPr="00387117" w:rsidRDefault="007B7D53"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También se referencia la ley 181 del 1995 </w:t>
      </w:r>
      <w:r w:rsidR="0092621D" w:rsidRPr="00387117">
        <w:rPr>
          <w:rFonts w:ascii="Times New Roman" w:hAnsi="Times New Roman" w:cs="Times New Roman"/>
          <w:sz w:val="24"/>
          <w:szCs w:val="24"/>
        </w:rPr>
        <w:t>más</w:t>
      </w:r>
      <w:r w:rsidRPr="00387117">
        <w:rPr>
          <w:rFonts w:ascii="Times New Roman" w:hAnsi="Times New Roman" w:cs="Times New Roman"/>
          <w:sz w:val="24"/>
          <w:szCs w:val="24"/>
        </w:rPr>
        <w:t xml:space="preserve"> conocida como la ley del deporte, la cual nos expone la importancia del fomento y desarrollo del deporte, el aprovechamiento del tiempo libre, la actividad física y la recreación, la cual es creada por el sistema nacional del deporte y consta la importancia que esta refiere en el proceso de</w:t>
      </w:r>
      <w:r w:rsidR="0092621D">
        <w:rPr>
          <w:rFonts w:ascii="Times New Roman" w:hAnsi="Times New Roman" w:cs="Times New Roman"/>
          <w:sz w:val="24"/>
          <w:szCs w:val="24"/>
        </w:rPr>
        <w:t xml:space="preserve"> </w:t>
      </w:r>
      <w:r w:rsidRPr="00387117">
        <w:rPr>
          <w:rFonts w:ascii="Times New Roman" w:hAnsi="Times New Roman" w:cs="Times New Roman"/>
          <w:sz w:val="24"/>
          <w:szCs w:val="24"/>
        </w:rPr>
        <w:t xml:space="preserve">formación en escuelas deportivas y en entidades </w:t>
      </w:r>
      <w:r w:rsidR="0092621D" w:rsidRPr="00387117">
        <w:rPr>
          <w:rFonts w:ascii="Times New Roman" w:hAnsi="Times New Roman" w:cs="Times New Roman"/>
          <w:sz w:val="24"/>
          <w:szCs w:val="24"/>
        </w:rPr>
        <w:t>públicas</w:t>
      </w:r>
      <w:r w:rsidRPr="00387117">
        <w:rPr>
          <w:rFonts w:ascii="Times New Roman" w:hAnsi="Times New Roman" w:cs="Times New Roman"/>
          <w:sz w:val="24"/>
          <w:szCs w:val="24"/>
        </w:rPr>
        <w:t xml:space="preserve"> las cuales prestan un servicio para el bien integro de toda la población Colombina.</w:t>
      </w:r>
    </w:p>
    <w:p w14:paraId="46346A8A" w14:textId="176376A8" w:rsidR="00B85909" w:rsidRDefault="00B85909"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lastRenderedPageBreak/>
        <w:t>Por otro lado, en este marco legal se presenta los derechos disciplinarios deportivos que se estipulan en la ley 49 del año 1993, en donde nos específica los diferentes hechos que generan un castigo por falta de ética o practica disciplinaria durante el proceso de formación.</w:t>
      </w:r>
    </w:p>
    <w:p w14:paraId="755A42D8" w14:textId="685E9432"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Ahora bien, a continuación, se relacionan las disposiciones legales que fortalecen el desarrollo del deporte, la recreación, la actividad física y el aprovechamiento del tiempo libre en el estado colombiano:</w:t>
      </w:r>
    </w:p>
    <w:p w14:paraId="3A085D6C"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Ley 181 de 1995 “Por la cual se dictan disposiciones para el fomento del Deporte, la Recreación, el Aprovechamiento del tiempo Libre y la Educación Física y se crea El Sistema Nacional del Deporte, así como todas las manifestaciones del deporte formativo.</w:t>
      </w:r>
    </w:p>
    <w:p w14:paraId="6DF4D6F1" w14:textId="294BF56C"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Ley 582 de 2000 “Por medio de la cual se define el deporte asociado de personas con limitaciones físicas, mentales o sensoriales, se reforma la Ley 181 de 1995 y el Decreto 1228 de 1995, y se dictan otras disposiciones” </w:t>
      </w:r>
    </w:p>
    <w:p w14:paraId="64E6CC2B"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LEY 49 DE 1993 “Por el cual se establece el Régimen Disciplinario en el Deporte. </w:t>
      </w:r>
    </w:p>
    <w:p w14:paraId="053367C4"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Ley 845 de 2003 “Por la cual se dictan normas de prevención y lucha contra el dopaje, se modifica la Ley 49 de 1.993 y se dictan otras disposiciones.” </w:t>
      </w:r>
    </w:p>
    <w:p w14:paraId="20206B06"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Ley 1207 del 14 de julio de 2008: Aprueba la “CONVENCIÓN INTERNACIONAL CONTRA EL DOPAJE EN EL DEPORTE”, la cual fue aprobada por la Conferencia General de la Organización de las Naciones Unidas para la Educación, la Ciencia y la Cultura –UNESCO en Paris, el 19 de octubre de 2005. </w:t>
      </w:r>
    </w:p>
    <w:p w14:paraId="16B68E16"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Ley 1445 de 2011 Modifica la Ley 181 de 1995 y se dictan otras disposiciones. </w:t>
      </w:r>
    </w:p>
    <w:p w14:paraId="7475B1B7"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Las funciones de Inspección, vigilancia y control sobre los organismos deportivos y demás entidades que integran el Sistema Nacional del Deporte, la ejerce El Instituto Colombiano del Deporte (Coldeportes). </w:t>
      </w:r>
    </w:p>
    <w:p w14:paraId="622F9D82"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Ley 1967 de 2019 Julio 11 - POR LA CUAL SE TRANSFORMA EL DEPARTAMENTO ADMINISTRATIVO DEL DEPORTE, LA RECREACIÓN, LA ACTIVIDAD FÍSICA Y EL APROVECHAMIENTO DEL TIEMPO LIBRE (COLDEPORTES) EN EL MINISTERIO DEL DEPORTE.</w:t>
      </w:r>
    </w:p>
    <w:p w14:paraId="5DCBCEEA" w14:textId="77777777" w:rsidR="00124676" w:rsidRPr="00387117" w:rsidRDefault="00124676" w:rsidP="00387117">
      <w:pPr>
        <w:spacing w:line="360" w:lineRule="auto"/>
        <w:jc w:val="both"/>
        <w:rPr>
          <w:rFonts w:ascii="Times New Roman" w:hAnsi="Times New Roman" w:cs="Times New Roman"/>
          <w:sz w:val="24"/>
          <w:szCs w:val="24"/>
        </w:rPr>
      </w:pPr>
    </w:p>
    <w:p w14:paraId="0BB8B669" w14:textId="77777777" w:rsidR="0013654D" w:rsidRPr="00387117" w:rsidRDefault="0013654D" w:rsidP="00387117">
      <w:pPr>
        <w:pStyle w:val="Prrafodelista"/>
        <w:spacing w:line="360" w:lineRule="auto"/>
        <w:rPr>
          <w:rFonts w:ascii="Times New Roman" w:hAnsi="Times New Roman" w:cs="Times New Roman"/>
          <w:sz w:val="24"/>
          <w:szCs w:val="24"/>
        </w:rPr>
      </w:pPr>
    </w:p>
    <w:p w14:paraId="480FC0EB" w14:textId="483A96E9" w:rsidR="00712554" w:rsidRPr="00387117" w:rsidRDefault="00712554" w:rsidP="00387117">
      <w:pPr>
        <w:pStyle w:val="Prrafodelista"/>
        <w:numPr>
          <w:ilvl w:val="0"/>
          <w:numId w:val="1"/>
        </w:numPr>
        <w:spacing w:line="360" w:lineRule="auto"/>
        <w:rPr>
          <w:rFonts w:ascii="Times New Roman" w:hAnsi="Times New Roman" w:cs="Times New Roman"/>
          <w:b/>
          <w:bCs/>
          <w:sz w:val="24"/>
          <w:szCs w:val="24"/>
        </w:rPr>
      </w:pPr>
      <w:r w:rsidRPr="00387117">
        <w:rPr>
          <w:rFonts w:ascii="Times New Roman" w:hAnsi="Times New Roman" w:cs="Times New Roman"/>
          <w:b/>
          <w:bCs/>
          <w:sz w:val="24"/>
          <w:szCs w:val="24"/>
        </w:rPr>
        <w:t xml:space="preserve">Objetivo General </w:t>
      </w:r>
    </w:p>
    <w:p w14:paraId="75186C27" w14:textId="24676A3B" w:rsidR="0013654D" w:rsidRPr="00387117" w:rsidRDefault="00C83518" w:rsidP="0038711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Formar y </w:t>
      </w:r>
      <w:r w:rsidR="00AA38E0" w:rsidRPr="00387117">
        <w:rPr>
          <w:rFonts w:ascii="Times New Roman" w:hAnsi="Times New Roman" w:cs="Times New Roman"/>
          <w:sz w:val="24"/>
          <w:szCs w:val="24"/>
        </w:rPr>
        <w:t>F</w:t>
      </w:r>
      <w:r w:rsidR="0089474A" w:rsidRPr="00387117">
        <w:rPr>
          <w:rFonts w:ascii="Times New Roman" w:hAnsi="Times New Roman" w:cs="Times New Roman"/>
          <w:sz w:val="24"/>
          <w:szCs w:val="24"/>
        </w:rPr>
        <w:t>omentar mediante la disciplina de baloncesto, el aprovechamiento del tiempo libre, la adquisición de nuevos conocimientos en el área y la formación básica del baloncesto por medio de la escuela deportiva del municipio de Gama con énfasis en categorías de iniciación, fundamentación y perfeccionamiento.</w:t>
      </w:r>
    </w:p>
    <w:p w14:paraId="4A16E2FE" w14:textId="34C8F995" w:rsidR="00712554" w:rsidRPr="00387117" w:rsidRDefault="00712554" w:rsidP="00387117">
      <w:pPr>
        <w:pStyle w:val="Prrafodelista"/>
        <w:numPr>
          <w:ilvl w:val="0"/>
          <w:numId w:val="1"/>
        </w:numPr>
        <w:spacing w:line="360" w:lineRule="auto"/>
        <w:rPr>
          <w:rFonts w:ascii="Times New Roman" w:hAnsi="Times New Roman" w:cs="Times New Roman"/>
          <w:b/>
          <w:bCs/>
          <w:sz w:val="24"/>
          <w:szCs w:val="24"/>
        </w:rPr>
      </w:pPr>
      <w:r w:rsidRPr="00387117">
        <w:rPr>
          <w:rFonts w:ascii="Times New Roman" w:hAnsi="Times New Roman" w:cs="Times New Roman"/>
          <w:b/>
          <w:bCs/>
          <w:sz w:val="24"/>
          <w:szCs w:val="24"/>
        </w:rPr>
        <w:t xml:space="preserve">Objetivos específicos </w:t>
      </w:r>
    </w:p>
    <w:p w14:paraId="1D1BA48B" w14:textId="77777777" w:rsidR="0089474A" w:rsidRPr="00387117" w:rsidRDefault="0089474A" w:rsidP="00387117">
      <w:pPr>
        <w:pStyle w:val="Prrafodelista"/>
        <w:spacing w:line="360" w:lineRule="auto"/>
        <w:rPr>
          <w:rFonts w:ascii="Times New Roman" w:hAnsi="Times New Roman" w:cs="Times New Roman"/>
          <w:b/>
          <w:bCs/>
          <w:sz w:val="24"/>
          <w:szCs w:val="24"/>
        </w:rPr>
      </w:pPr>
    </w:p>
    <w:p w14:paraId="5D14ABAE" w14:textId="784399CE" w:rsidR="0089474A" w:rsidRPr="00387117" w:rsidRDefault="0089474A" w:rsidP="00387117">
      <w:pPr>
        <w:pStyle w:val="Prrafodelista"/>
        <w:numPr>
          <w:ilvl w:val="0"/>
          <w:numId w:val="2"/>
        </w:num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Incentivar por medio de publicidad, charlas </w:t>
      </w:r>
      <w:r w:rsidR="009D280D" w:rsidRPr="00387117">
        <w:rPr>
          <w:rFonts w:ascii="Times New Roman" w:hAnsi="Times New Roman" w:cs="Times New Roman"/>
          <w:sz w:val="24"/>
          <w:szCs w:val="24"/>
        </w:rPr>
        <w:t>y visitas</w:t>
      </w:r>
      <w:r w:rsidRPr="00387117">
        <w:rPr>
          <w:rFonts w:ascii="Times New Roman" w:hAnsi="Times New Roman" w:cs="Times New Roman"/>
          <w:sz w:val="24"/>
          <w:szCs w:val="24"/>
        </w:rPr>
        <w:t xml:space="preserve"> a instituciones educativas, a todos los niños, adolescentes y jóvenes para que se interesen y se incorporen a la escuela de formación deportiva del municipio de Gama e inicien el proceso pedagógico en el baloncesto.</w:t>
      </w:r>
    </w:p>
    <w:p w14:paraId="1C7C86D4" w14:textId="77777777" w:rsidR="009D280D" w:rsidRPr="00387117" w:rsidRDefault="009D280D" w:rsidP="00387117">
      <w:pPr>
        <w:pStyle w:val="Prrafodelista"/>
        <w:numPr>
          <w:ilvl w:val="0"/>
          <w:numId w:val="2"/>
        </w:num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Planear sesiones de entrenamiento específica para cada categoría con el fin de intervenir correctamente en cada una de ellas y generar buenos resultados.</w:t>
      </w:r>
    </w:p>
    <w:p w14:paraId="63A2DB41" w14:textId="736D4901" w:rsidR="0089474A" w:rsidRPr="00387117" w:rsidRDefault="009D280D" w:rsidP="00387117">
      <w:pPr>
        <w:pStyle w:val="Prrafodelista"/>
        <w:numPr>
          <w:ilvl w:val="0"/>
          <w:numId w:val="2"/>
        </w:num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lastRenderedPageBreak/>
        <w:t xml:space="preserve"> Dirigir a los diferentes grupos de entrenamiento con la dedicación y la ética que identifica a nuestra profesión, con el fin de que los deportistas sientan el proceso de formación ameno, acogedor y productivo.</w:t>
      </w:r>
    </w:p>
    <w:p w14:paraId="4296AFE9" w14:textId="07DA5044" w:rsidR="009D280D" w:rsidRPr="00387117" w:rsidRDefault="009D280D" w:rsidP="00387117">
      <w:pPr>
        <w:pStyle w:val="Prrafodelista"/>
        <w:numPr>
          <w:ilvl w:val="0"/>
          <w:numId w:val="2"/>
        </w:num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Mostrar a la comunidad </w:t>
      </w:r>
      <w:proofErr w:type="spellStart"/>
      <w:r w:rsidRPr="00387117">
        <w:rPr>
          <w:rFonts w:ascii="Times New Roman" w:hAnsi="Times New Roman" w:cs="Times New Roman"/>
          <w:sz w:val="24"/>
          <w:szCs w:val="24"/>
        </w:rPr>
        <w:t>Gamense</w:t>
      </w:r>
      <w:proofErr w:type="spellEnd"/>
      <w:r w:rsidRPr="00387117">
        <w:rPr>
          <w:rFonts w:ascii="Times New Roman" w:hAnsi="Times New Roman" w:cs="Times New Roman"/>
          <w:sz w:val="24"/>
          <w:szCs w:val="24"/>
        </w:rPr>
        <w:t xml:space="preserve"> mediante demostraciones, campeonatos y actividades, las habilidades que se van adquiriendo mediante el aprovechamiento del tiempo libre en el proceso de formación deportiva en baloncesto.</w:t>
      </w:r>
    </w:p>
    <w:p w14:paraId="5D46027D" w14:textId="1E96F1AF" w:rsidR="009D280D" w:rsidRPr="00387117" w:rsidRDefault="009D280D" w:rsidP="00387117">
      <w:pPr>
        <w:pStyle w:val="Prrafodelista"/>
        <w:numPr>
          <w:ilvl w:val="0"/>
          <w:numId w:val="2"/>
        </w:num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Brindar a los deportistas vinculados a la escuela de formación de baloncesto mis conocimientos adquiridos durante el proceso de formación universitaria, asegurándolos de tener un buen procedimiento formativo y llevarlos a mejorar sus habilidades en la disciplina.</w:t>
      </w:r>
    </w:p>
    <w:p w14:paraId="00D1B724" w14:textId="77777777" w:rsidR="0089474A" w:rsidRPr="00387117" w:rsidRDefault="0089474A" w:rsidP="00387117">
      <w:pPr>
        <w:pStyle w:val="Prrafodelista"/>
        <w:spacing w:line="360" w:lineRule="auto"/>
        <w:jc w:val="both"/>
        <w:rPr>
          <w:rFonts w:ascii="Times New Roman" w:hAnsi="Times New Roman" w:cs="Times New Roman"/>
          <w:sz w:val="24"/>
          <w:szCs w:val="24"/>
        </w:rPr>
      </w:pPr>
    </w:p>
    <w:p w14:paraId="46CC188C" w14:textId="6D2FFBB8" w:rsidR="00712554" w:rsidRPr="00387117" w:rsidRDefault="00712554" w:rsidP="00387117">
      <w:pPr>
        <w:pStyle w:val="Prrafodelista"/>
        <w:numPr>
          <w:ilvl w:val="0"/>
          <w:numId w:val="1"/>
        </w:numPr>
        <w:spacing w:line="360" w:lineRule="auto"/>
        <w:rPr>
          <w:rFonts w:ascii="Times New Roman" w:hAnsi="Times New Roman" w:cs="Times New Roman"/>
          <w:b/>
          <w:bCs/>
          <w:sz w:val="24"/>
          <w:szCs w:val="24"/>
        </w:rPr>
      </w:pPr>
      <w:r w:rsidRPr="00387117">
        <w:rPr>
          <w:rFonts w:ascii="Times New Roman" w:hAnsi="Times New Roman" w:cs="Times New Roman"/>
          <w:b/>
          <w:bCs/>
          <w:sz w:val="24"/>
          <w:szCs w:val="24"/>
        </w:rPr>
        <w:t xml:space="preserve">Población objeto y cobertura </w:t>
      </w:r>
    </w:p>
    <w:p w14:paraId="64D8B455" w14:textId="688B0FB2" w:rsidR="008D5361" w:rsidRPr="00387117" w:rsidRDefault="008D5361" w:rsidP="00387117">
      <w:pPr>
        <w:pStyle w:val="Prrafodelista"/>
        <w:spacing w:line="360" w:lineRule="auto"/>
        <w:rPr>
          <w:rFonts w:ascii="Times New Roman" w:hAnsi="Times New Roman" w:cs="Times New Roman"/>
          <w:b/>
          <w:bCs/>
          <w:sz w:val="24"/>
          <w:szCs w:val="24"/>
        </w:rPr>
      </w:pPr>
    </w:p>
    <w:p w14:paraId="39E6124E" w14:textId="5FA41787" w:rsidR="008D5361" w:rsidRPr="00387117" w:rsidRDefault="008D5361" w:rsidP="00387117">
      <w:pPr>
        <w:pStyle w:val="Prrafodelista"/>
        <w:spacing w:line="360" w:lineRule="auto"/>
        <w:ind w:left="0"/>
        <w:rPr>
          <w:rFonts w:ascii="Times New Roman" w:hAnsi="Times New Roman" w:cs="Times New Roman"/>
          <w:sz w:val="24"/>
          <w:szCs w:val="24"/>
        </w:rPr>
      </w:pPr>
      <w:r w:rsidRPr="00387117">
        <w:rPr>
          <w:rFonts w:ascii="Times New Roman" w:hAnsi="Times New Roman" w:cs="Times New Roman"/>
          <w:sz w:val="24"/>
          <w:szCs w:val="24"/>
        </w:rPr>
        <w:t xml:space="preserve">La población beneficiada </w:t>
      </w:r>
      <w:r w:rsidR="000641DB" w:rsidRPr="00387117">
        <w:rPr>
          <w:rFonts w:ascii="Times New Roman" w:hAnsi="Times New Roman" w:cs="Times New Roman"/>
          <w:sz w:val="24"/>
          <w:szCs w:val="24"/>
        </w:rPr>
        <w:t>q</w:t>
      </w:r>
      <w:r w:rsidRPr="00387117">
        <w:rPr>
          <w:rFonts w:ascii="Times New Roman" w:hAnsi="Times New Roman" w:cs="Times New Roman"/>
          <w:sz w:val="24"/>
          <w:szCs w:val="24"/>
        </w:rPr>
        <w:t>ue tendrá acceso a la escuela de formación deportiva</w:t>
      </w:r>
      <w:r w:rsidR="000641DB" w:rsidRPr="00387117">
        <w:rPr>
          <w:rFonts w:ascii="Times New Roman" w:hAnsi="Times New Roman" w:cs="Times New Roman"/>
          <w:sz w:val="24"/>
          <w:szCs w:val="24"/>
        </w:rPr>
        <w:t xml:space="preserve"> son todos aquellos niños, jóvenes y adolescentes que tengan entre 5 y 17 años </w:t>
      </w:r>
    </w:p>
    <w:p w14:paraId="6494B872" w14:textId="77777777" w:rsidR="0090181A" w:rsidRPr="00387117" w:rsidRDefault="0090181A" w:rsidP="00387117">
      <w:pPr>
        <w:spacing w:line="360" w:lineRule="auto"/>
        <w:rPr>
          <w:rFonts w:ascii="Times New Roman" w:hAnsi="Times New Roman" w:cs="Times New Roman"/>
          <w:sz w:val="24"/>
          <w:szCs w:val="24"/>
        </w:rPr>
      </w:pPr>
    </w:p>
    <w:p w14:paraId="48764AF5" w14:textId="49D363AF" w:rsidR="00712554" w:rsidRPr="00387117" w:rsidRDefault="00712554" w:rsidP="00387117">
      <w:pPr>
        <w:pStyle w:val="Prrafodelista"/>
        <w:numPr>
          <w:ilvl w:val="0"/>
          <w:numId w:val="1"/>
        </w:numPr>
        <w:spacing w:line="360" w:lineRule="auto"/>
        <w:rPr>
          <w:rFonts w:ascii="Times New Roman" w:hAnsi="Times New Roman" w:cs="Times New Roman"/>
          <w:b/>
          <w:bCs/>
          <w:sz w:val="24"/>
          <w:szCs w:val="24"/>
        </w:rPr>
      </w:pPr>
      <w:r w:rsidRPr="00387117">
        <w:rPr>
          <w:rFonts w:ascii="Times New Roman" w:hAnsi="Times New Roman" w:cs="Times New Roman"/>
          <w:b/>
          <w:bCs/>
          <w:sz w:val="24"/>
          <w:szCs w:val="24"/>
        </w:rPr>
        <w:t>Caracterización del Deporte</w:t>
      </w:r>
    </w:p>
    <w:p w14:paraId="54B2FAC9" w14:textId="103DF409" w:rsidR="00AE77BE" w:rsidRPr="00387117" w:rsidRDefault="00AE77BE" w:rsidP="00387117">
      <w:pPr>
        <w:pStyle w:val="Ttulo2"/>
        <w:spacing w:line="360" w:lineRule="auto"/>
        <w:rPr>
          <w:rFonts w:ascii="Times New Roman" w:hAnsi="Times New Roman" w:cs="Times New Roman"/>
          <w:b/>
          <w:bCs/>
          <w:color w:val="000000" w:themeColor="text1"/>
          <w:sz w:val="24"/>
          <w:szCs w:val="24"/>
        </w:rPr>
      </w:pPr>
      <w:r w:rsidRPr="00387117">
        <w:rPr>
          <w:rFonts w:ascii="Times New Roman" w:hAnsi="Times New Roman" w:cs="Times New Roman"/>
          <w:b/>
          <w:bCs/>
          <w:color w:val="000000" w:themeColor="text1"/>
          <w:sz w:val="24"/>
          <w:szCs w:val="24"/>
        </w:rPr>
        <w:t xml:space="preserve">7.1 Tipo de movimiento: </w:t>
      </w:r>
    </w:p>
    <w:p w14:paraId="714BCB3B" w14:textId="2567C566"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Es un deporte acíclico anaeróbico, sus movimientos más relevantes son velocidad, resistencia, fuerza, coordinación; es un juego colectivo basado en desplazamientos multidireccionales, con reclutamiento de activación de grupos musculares, con patrones de movimiento variables que tiene como fin evadir al oponente por medio del driblin en función de la coordinación óculo </w:t>
      </w:r>
      <w:proofErr w:type="spellStart"/>
      <w:r w:rsidRPr="00387117">
        <w:rPr>
          <w:rFonts w:ascii="Times New Roman" w:hAnsi="Times New Roman" w:cs="Times New Roman"/>
          <w:sz w:val="24"/>
          <w:szCs w:val="24"/>
        </w:rPr>
        <w:t>pedica</w:t>
      </w:r>
      <w:proofErr w:type="spellEnd"/>
      <w:r w:rsidRPr="00387117">
        <w:rPr>
          <w:rFonts w:ascii="Times New Roman" w:hAnsi="Times New Roman" w:cs="Times New Roman"/>
          <w:sz w:val="24"/>
          <w:szCs w:val="24"/>
        </w:rPr>
        <w:t xml:space="preserve"> y óculo manual para llegar al objetivo de hacer canasta o cesta. </w:t>
      </w:r>
    </w:p>
    <w:p w14:paraId="03C08AF3" w14:textId="2BFC674B" w:rsidR="00AE77BE" w:rsidRPr="00387117" w:rsidRDefault="00AE77BE" w:rsidP="00387117">
      <w:pPr>
        <w:pStyle w:val="Ttulo2"/>
        <w:spacing w:line="360" w:lineRule="auto"/>
        <w:rPr>
          <w:rFonts w:ascii="Times New Roman" w:hAnsi="Times New Roman" w:cs="Times New Roman"/>
          <w:b/>
          <w:bCs/>
          <w:sz w:val="24"/>
          <w:szCs w:val="24"/>
        </w:rPr>
      </w:pPr>
      <w:r w:rsidRPr="00387117">
        <w:rPr>
          <w:rFonts w:ascii="Times New Roman" w:hAnsi="Times New Roman" w:cs="Times New Roman"/>
          <w:b/>
          <w:bCs/>
          <w:color w:val="000000" w:themeColor="text1"/>
          <w:sz w:val="24"/>
          <w:szCs w:val="24"/>
        </w:rPr>
        <w:t xml:space="preserve">7.2 </w:t>
      </w:r>
      <w:bookmarkStart w:id="0" w:name="_Toc56442475"/>
      <w:r w:rsidRPr="00387117">
        <w:rPr>
          <w:rFonts w:ascii="Times New Roman" w:hAnsi="Times New Roman" w:cs="Times New Roman"/>
          <w:b/>
          <w:bCs/>
          <w:color w:val="000000" w:themeColor="text1"/>
          <w:sz w:val="24"/>
          <w:szCs w:val="24"/>
        </w:rPr>
        <w:t>Duración y frecuencia maxima</w:t>
      </w:r>
      <w:bookmarkEnd w:id="0"/>
      <w:r w:rsidRPr="00387117">
        <w:rPr>
          <w:rFonts w:ascii="Times New Roman" w:hAnsi="Times New Roman" w:cs="Times New Roman"/>
          <w:b/>
          <w:bCs/>
          <w:color w:val="000000" w:themeColor="text1"/>
          <w:sz w:val="24"/>
          <w:szCs w:val="24"/>
        </w:rPr>
        <w:t xml:space="preserve"> </w:t>
      </w:r>
    </w:p>
    <w:p w14:paraId="0C9F5124" w14:textId="3EFCA87A"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El deportista está en trabajo anaeróbico durante mínimo 10 minutos – máximo 40 minutos en duración total del juego. </w:t>
      </w:r>
    </w:p>
    <w:p w14:paraId="56F882C8" w14:textId="0E829981" w:rsidR="00AE77BE" w:rsidRPr="00387117" w:rsidRDefault="00AE77BE" w:rsidP="00387117">
      <w:pPr>
        <w:pStyle w:val="Ttulo2"/>
        <w:spacing w:line="360" w:lineRule="auto"/>
        <w:rPr>
          <w:rFonts w:ascii="Times New Roman" w:hAnsi="Times New Roman" w:cs="Times New Roman"/>
          <w:b/>
          <w:bCs/>
          <w:color w:val="000000" w:themeColor="text1"/>
          <w:sz w:val="24"/>
          <w:szCs w:val="24"/>
        </w:rPr>
      </w:pPr>
      <w:r w:rsidRPr="00387117">
        <w:rPr>
          <w:rFonts w:ascii="Times New Roman" w:hAnsi="Times New Roman" w:cs="Times New Roman"/>
          <w:b/>
          <w:bCs/>
          <w:color w:val="000000" w:themeColor="text1"/>
          <w:sz w:val="24"/>
          <w:szCs w:val="24"/>
        </w:rPr>
        <w:t xml:space="preserve">  </w:t>
      </w:r>
      <w:bookmarkStart w:id="1" w:name="_Toc56442476"/>
      <w:r w:rsidRPr="00387117">
        <w:rPr>
          <w:rFonts w:ascii="Times New Roman" w:hAnsi="Times New Roman" w:cs="Times New Roman"/>
          <w:b/>
          <w:bCs/>
          <w:color w:val="000000" w:themeColor="text1"/>
          <w:sz w:val="24"/>
          <w:szCs w:val="24"/>
        </w:rPr>
        <w:t>7.3 Cualidades motrices en el baloncesto:</w:t>
      </w:r>
      <w:bookmarkEnd w:id="1"/>
      <w:r w:rsidRPr="00387117">
        <w:rPr>
          <w:rFonts w:ascii="Times New Roman" w:hAnsi="Times New Roman" w:cs="Times New Roman"/>
          <w:b/>
          <w:bCs/>
          <w:color w:val="000000" w:themeColor="text1"/>
          <w:sz w:val="24"/>
          <w:szCs w:val="24"/>
        </w:rPr>
        <w:t xml:space="preserve"> </w:t>
      </w:r>
    </w:p>
    <w:p w14:paraId="16BE0F0C" w14:textId="77F33CF1"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b/>
          <w:bCs/>
          <w:sz w:val="24"/>
          <w:szCs w:val="24"/>
        </w:rPr>
        <w:t xml:space="preserve"> </w:t>
      </w:r>
      <w:r w:rsidRPr="00387117">
        <w:rPr>
          <w:rFonts w:ascii="Times New Roman" w:hAnsi="Times New Roman" w:cs="Times New Roman"/>
          <w:sz w:val="24"/>
          <w:szCs w:val="24"/>
        </w:rPr>
        <w:t>Entre los movimientos más básicos en el baloncesto se encuentran la tracción, el salto, el empuje, el lanzamiento, la carrera, desplazamientos con y sin balón, y la lucha.</w:t>
      </w:r>
    </w:p>
    <w:p w14:paraId="1453F16A" w14:textId="25C0CDA6" w:rsidR="00AE77BE" w:rsidRPr="00387117" w:rsidRDefault="00AE77BE" w:rsidP="00387117">
      <w:pPr>
        <w:pStyle w:val="Ttulo2"/>
        <w:spacing w:line="360" w:lineRule="auto"/>
        <w:rPr>
          <w:rFonts w:ascii="Times New Roman" w:hAnsi="Times New Roman" w:cs="Times New Roman"/>
          <w:b/>
          <w:bCs/>
          <w:color w:val="000000" w:themeColor="text1"/>
          <w:sz w:val="24"/>
          <w:szCs w:val="24"/>
        </w:rPr>
      </w:pPr>
      <w:bookmarkStart w:id="2" w:name="_Toc56442477"/>
      <w:r w:rsidRPr="00387117">
        <w:rPr>
          <w:rFonts w:ascii="Times New Roman" w:hAnsi="Times New Roman" w:cs="Times New Roman"/>
          <w:b/>
          <w:bCs/>
          <w:color w:val="000000" w:themeColor="text1"/>
          <w:sz w:val="24"/>
          <w:szCs w:val="24"/>
        </w:rPr>
        <w:t>7.4 frecuencia cardiaca</w:t>
      </w:r>
      <w:bookmarkEnd w:id="2"/>
    </w:p>
    <w:p w14:paraId="73612FDE" w14:textId="101007BD"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la frecuencia cardiaca baja determinada en un juego de baloncesto profesional oscila entre 186 pulsaciones por minuto y la media de 163 ppm; siendo los guardias o postes los que generan un mayor aumento de frecuencia cardiaca durante un partido y los aleros la frecuencia cardiaca más baja; determinando así que el pico máximo generalmente se da en el último cuarto de juego.</w:t>
      </w:r>
    </w:p>
    <w:p w14:paraId="727658F9" w14:textId="564B7530" w:rsidR="00AE77BE" w:rsidRPr="00387117" w:rsidRDefault="00AE77BE" w:rsidP="00387117">
      <w:pPr>
        <w:pStyle w:val="Ttulo2"/>
        <w:spacing w:line="360" w:lineRule="auto"/>
        <w:rPr>
          <w:rFonts w:ascii="Times New Roman" w:hAnsi="Times New Roman" w:cs="Times New Roman"/>
          <w:b/>
          <w:bCs/>
          <w:sz w:val="24"/>
          <w:szCs w:val="24"/>
        </w:rPr>
      </w:pPr>
      <w:bookmarkStart w:id="3" w:name="_Toc56442478"/>
      <w:r w:rsidRPr="00387117">
        <w:rPr>
          <w:rFonts w:ascii="Times New Roman" w:hAnsi="Times New Roman" w:cs="Times New Roman"/>
          <w:b/>
          <w:bCs/>
          <w:color w:val="000000" w:themeColor="text1"/>
          <w:sz w:val="24"/>
          <w:szCs w:val="24"/>
        </w:rPr>
        <w:t>7.5 Sistema energetico predominante</w:t>
      </w:r>
      <w:bookmarkEnd w:id="3"/>
    </w:p>
    <w:p w14:paraId="41403614" w14:textId="77777777"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 xml:space="preserve">El baloncesto conlleva a unas exigencias físicas-fisiológicas mayormente anaeróbica. Sin embargo, el sistema aeróbico tiene un papel muy importante en estos atletas para tener una buena ejecución durante el partido y para la recuperación total después del mismo y lo antes posible. </w:t>
      </w:r>
      <w:r w:rsidRPr="00387117">
        <w:rPr>
          <w:rFonts w:ascii="Times New Roman" w:hAnsi="Times New Roman" w:cs="Times New Roman"/>
          <w:sz w:val="24"/>
          <w:szCs w:val="24"/>
        </w:rPr>
        <w:lastRenderedPageBreak/>
        <w:t>Además, es un deporte de mucho contacto físico en que el atleta debe estar altamente en condición física para recibir muchos golpes durante la competición.</w:t>
      </w:r>
    </w:p>
    <w:p w14:paraId="57676D37" w14:textId="77777777" w:rsidR="00AE77BE" w:rsidRPr="00387117" w:rsidRDefault="00AE77BE" w:rsidP="00387117">
      <w:pPr>
        <w:spacing w:line="360" w:lineRule="auto"/>
        <w:jc w:val="both"/>
        <w:rPr>
          <w:rFonts w:ascii="Times New Roman" w:hAnsi="Times New Roman" w:cs="Times New Roman"/>
          <w:sz w:val="24"/>
          <w:szCs w:val="24"/>
        </w:rPr>
      </w:pPr>
    </w:p>
    <w:tbl>
      <w:tblPr>
        <w:tblStyle w:val="Tablaconcuadrcula4-nfasis5"/>
        <w:tblW w:w="0" w:type="auto"/>
        <w:tblLayout w:type="fixed"/>
        <w:tblLook w:val="04A0" w:firstRow="1" w:lastRow="0" w:firstColumn="1" w:lastColumn="0" w:noHBand="0" w:noVBand="1"/>
      </w:tblPr>
      <w:tblGrid>
        <w:gridCol w:w="2946"/>
        <w:gridCol w:w="2946"/>
        <w:gridCol w:w="2946"/>
      </w:tblGrid>
      <w:tr w:rsidR="00AE77BE" w:rsidRPr="00387117" w14:paraId="1F991DC6" w14:textId="77777777" w:rsidTr="00AE77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6" w:type="dxa"/>
          </w:tcPr>
          <w:p w14:paraId="2AA95C09" w14:textId="77777777" w:rsidR="00AE77BE" w:rsidRPr="00684CAE" w:rsidRDefault="00AE77BE" w:rsidP="00387117">
            <w:pPr>
              <w:spacing w:line="360" w:lineRule="auto"/>
              <w:rPr>
                <w:rFonts w:ascii="Times New Roman" w:hAnsi="Times New Roman" w:cs="Times New Roman"/>
                <w:color w:val="000000" w:themeColor="text1"/>
                <w:sz w:val="24"/>
                <w:szCs w:val="24"/>
              </w:rPr>
            </w:pPr>
            <w:r w:rsidRPr="00684CAE">
              <w:rPr>
                <w:rFonts w:ascii="Times New Roman" w:eastAsia="Calibri" w:hAnsi="Times New Roman" w:cs="Times New Roman"/>
                <w:color w:val="000000" w:themeColor="text1"/>
                <w:sz w:val="24"/>
                <w:szCs w:val="24"/>
              </w:rPr>
              <w:t>DURACIÓN</w:t>
            </w:r>
          </w:p>
        </w:tc>
        <w:tc>
          <w:tcPr>
            <w:tcW w:w="2946" w:type="dxa"/>
          </w:tcPr>
          <w:p w14:paraId="3E3C8D5A" w14:textId="77777777" w:rsidR="00AE77BE" w:rsidRPr="00684CAE" w:rsidRDefault="00AE77BE" w:rsidP="0038711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eastAsia="Calibri" w:hAnsi="Times New Roman" w:cs="Times New Roman"/>
                <w:color w:val="000000" w:themeColor="text1"/>
                <w:sz w:val="24"/>
                <w:szCs w:val="24"/>
              </w:rPr>
              <w:t>CLASIFICACIÓN</w:t>
            </w:r>
          </w:p>
        </w:tc>
        <w:tc>
          <w:tcPr>
            <w:tcW w:w="2946" w:type="dxa"/>
          </w:tcPr>
          <w:p w14:paraId="3407857F" w14:textId="77777777" w:rsidR="00AE77BE" w:rsidRPr="00684CAE" w:rsidRDefault="00AE77BE" w:rsidP="0038711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eastAsia="Calibri" w:hAnsi="Times New Roman" w:cs="Times New Roman"/>
                <w:color w:val="000000" w:themeColor="text1"/>
                <w:sz w:val="24"/>
                <w:szCs w:val="24"/>
              </w:rPr>
              <w:t>ENERGÍA SUPLIDA POR</w:t>
            </w:r>
          </w:p>
        </w:tc>
      </w:tr>
      <w:tr w:rsidR="00AE77BE" w:rsidRPr="00387117" w14:paraId="085B6D61" w14:textId="77777777" w:rsidTr="00AE7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6" w:type="dxa"/>
          </w:tcPr>
          <w:p w14:paraId="5017F717" w14:textId="77777777" w:rsidR="00AE77BE" w:rsidRPr="00387117" w:rsidRDefault="00AE77BE" w:rsidP="00387117">
            <w:pPr>
              <w:spacing w:line="360" w:lineRule="auto"/>
              <w:jc w:val="center"/>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1 a 4 segundos</w:t>
            </w:r>
          </w:p>
        </w:tc>
        <w:tc>
          <w:tcPr>
            <w:tcW w:w="2946" w:type="dxa"/>
          </w:tcPr>
          <w:p w14:paraId="426F161B" w14:textId="77777777" w:rsidR="00AE77BE" w:rsidRPr="00387117" w:rsidRDefault="00AE77BE" w:rsidP="0038711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Anaeróbico</w:t>
            </w:r>
          </w:p>
        </w:tc>
        <w:tc>
          <w:tcPr>
            <w:tcW w:w="2946" w:type="dxa"/>
          </w:tcPr>
          <w:p w14:paraId="3AAFE11A" w14:textId="181F060F" w:rsidR="00AE77BE" w:rsidRPr="00387117" w:rsidRDefault="00AE77BE" w:rsidP="0038711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 xml:space="preserve">ATP-PC en </w:t>
            </w:r>
            <w:r w:rsidR="0090181A" w:rsidRPr="00387117">
              <w:rPr>
                <w:rFonts w:ascii="Times New Roman" w:eastAsia="Calibri" w:hAnsi="Times New Roman" w:cs="Times New Roman"/>
                <w:color w:val="000000" w:themeColor="text1"/>
                <w:sz w:val="24"/>
                <w:szCs w:val="24"/>
              </w:rPr>
              <w:t>músculos</w:t>
            </w:r>
          </w:p>
        </w:tc>
      </w:tr>
      <w:tr w:rsidR="00AE77BE" w:rsidRPr="00387117" w14:paraId="209EBADE" w14:textId="77777777" w:rsidTr="00AE77BE">
        <w:tc>
          <w:tcPr>
            <w:cnfStyle w:val="001000000000" w:firstRow="0" w:lastRow="0" w:firstColumn="1" w:lastColumn="0" w:oddVBand="0" w:evenVBand="0" w:oddHBand="0" w:evenHBand="0" w:firstRowFirstColumn="0" w:firstRowLastColumn="0" w:lastRowFirstColumn="0" w:lastRowLastColumn="0"/>
            <w:tcW w:w="2946" w:type="dxa"/>
          </w:tcPr>
          <w:p w14:paraId="367FC7EE" w14:textId="77777777" w:rsidR="00AE77BE" w:rsidRPr="00387117" w:rsidRDefault="00AE77BE" w:rsidP="00387117">
            <w:pPr>
              <w:spacing w:line="360" w:lineRule="auto"/>
              <w:jc w:val="center"/>
              <w:rPr>
                <w:rFonts w:ascii="Times New Roman" w:hAnsi="Times New Roman" w:cs="Times New Roman"/>
                <w:sz w:val="24"/>
                <w:szCs w:val="24"/>
              </w:rPr>
            </w:pPr>
            <w:r w:rsidRPr="00387117">
              <w:rPr>
                <w:rFonts w:ascii="Times New Roman" w:eastAsia="Calibri" w:hAnsi="Times New Roman" w:cs="Times New Roman"/>
                <w:sz w:val="24"/>
                <w:szCs w:val="24"/>
              </w:rPr>
              <w:t>4 a 10 segundos</w:t>
            </w:r>
          </w:p>
        </w:tc>
        <w:tc>
          <w:tcPr>
            <w:tcW w:w="2946" w:type="dxa"/>
          </w:tcPr>
          <w:p w14:paraId="5F25B6F2" w14:textId="77777777" w:rsidR="00AE77BE" w:rsidRPr="00387117" w:rsidRDefault="00AE77BE" w:rsidP="0038711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sz w:val="24"/>
                <w:szCs w:val="24"/>
              </w:rPr>
              <w:t>Anaeróbico</w:t>
            </w:r>
          </w:p>
        </w:tc>
        <w:tc>
          <w:tcPr>
            <w:tcW w:w="2946" w:type="dxa"/>
          </w:tcPr>
          <w:p w14:paraId="44E858AD" w14:textId="77777777" w:rsidR="00AE77BE" w:rsidRPr="00387117" w:rsidRDefault="00AE77BE" w:rsidP="0038711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sz w:val="24"/>
                <w:szCs w:val="24"/>
              </w:rPr>
              <w:t>ATP + PC</w:t>
            </w:r>
          </w:p>
        </w:tc>
      </w:tr>
      <w:tr w:rsidR="00AE77BE" w:rsidRPr="00387117" w14:paraId="7C9BE490" w14:textId="77777777" w:rsidTr="00AE7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6" w:type="dxa"/>
          </w:tcPr>
          <w:p w14:paraId="04739E35" w14:textId="77777777" w:rsidR="00AE77BE" w:rsidRPr="00387117" w:rsidRDefault="00AE77BE" w:rsidP="00387117">
            <w:pPr>
              <w:spacing w:line="360" w:lineRule="auto"/>
              <w:jc w:val="center"/>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10 a 45 segundos</w:t>
            </w:r>
          </w:p>
        </w:tc>
        <w:tc>
          <w:tcPr>
            <w:tcW w:w="2946" w:type="dxa"/>
          </w:tcPr>
          <w:p w14:paraId="62891CA3" w14:textId="77777777" w:rsidR="00AE77BE" w:rsidRPr="00387117" w:rsidRDefault="00AE77BE" w:rsidP="0038711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Anaeróbico</w:t>
            </w:r>
          </w:p>
        </w:tc>
        <w:tc>
          <w:tcPr>
            <w:tcW w:w="2946" w:type="dxa"/>
          </w:tcPr>
          <w:p w14:paraId="411C7AB2" w14:textId="1777D183" w:rsidR="00AE77BE" w:rsidRPr="00387117" w:rsidRDefault="00AE77BE" w:rsidP="0038711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 xml:space="preserve">ATP+ PC+ </w:t>
            </w:r>
            <w:r w:rsidR="0090181A" w:rsidRPr="00387117">
              <w:rPr>
                <w:rFonts w:ascii="Times New Roman" w:eastAsia="Calibri" w:hAnsi="Times New Roman" w:cs="Times New Roman"/>
                <w:color w:val="000000" w:themeColor="text1"/>
                <w:sz w:val="24"/>
                <w:szCs w:val="24"/>
              </w:rPr>
              <w:t>glucógeno</w:t>
            </w:r>
            <w:r w:rsidRPr="00387117">
              <w:rPr>
                <w:rFonts w:ascii="Times New Roman" w:eastAsia="Calibri" w:hAnsi="Times New Roman" w:cs="Times New Roman"/>
                <w:color w:val="000000" w:themeColor="text1"/>
                <w:sz w:val="24"/>
                <w:szCs w:val="24"/>
              </w:rPr>
              <w:t xml:space="preserve"> muscular</w:t>
            </w:r>
          </w:p>
        </w:tc>
      </w:tr>
      <w:tr w:rsidR="00AE77BE" w:rsidRPr="00387117" w14:paraId="11B9D351" w14:textId="77777777" w:rsidTr="00AE77BE">
        <w:tc>
          <w:tcPr>
            <w:cnfStyle w:val="001000000000" w:firstRow="0" w:lastRow="0" w:firstColumn="1" w:lastColumn="0" w:oddVBand="0" w:evenVBand="0" w:oddHBand="0" w:evenHBand="0" w:firstRowFirstColumn="0" w:firstRowLastColumn="0" w:lastRowFirstColumn="0" w:lastRowLastColumn="0"/>
            <w:tcW w:w="2946" w:type="dxa"/>
          </w:tcPr>
          <w:p w14:paraId="039C69B8" w14:textId="77777777" w:rsidR="00AE77BE" w:rsidRPr="00387117" w:rsidRDefault="00AE77BE" w:rsidP="00387117">
            <w:pPr>
              <w:spacing w:line="360" w:lineRule="auto"/>
              <w:jc w:val="center"/>
              <w:rPr>
                <w:rFonts w:ascii="Times New Roman" w:hAnsi="Times New Roman" w:cs="Times New Roman"/>
                <w:sz w:val="24"/>
                <w:szCs w:val="24"/>
              </w:rPr>
            </w:pPr>
            <w:r w:rsidRPr="00387117">
              <w:rPr>
                <w:rFonts w:ascii="Times New Roman" w:eastAsia="Calibri" w:hAnsi="Times New Roman" w:cs="Times New Roman"/>
                <w:sz w:val="24"/>
                <w:szCs w:val="24"/>
              </w:rPr>
              <w:t>45 a 120 segundos</w:t>
            </w:r>
          </w:p>
        </w:tc>
        <w:tc>
          <w:tcPr>
            <w:tcW w:w="2946" w:type="dxa"/>
          </w:tcPr>
          <w:p w14:paraId="22905FA2" w14:textId="77777777" w:rsidR="00AE77BE" w:rsidRPr="00387117" w:rsidRDefault="00AE77BE" w:rsidP="0038711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sz w:val="24"/>
                <w:szCs w:val="24"/>
              </w:rPr>
              <w:t>Anaeróbico, láctico</w:t>
            </w:r>
          </w:p>
        </w:tc>
        <w:tc>
          <w:tcPr>
            <w:tcW w:w="2946" w:type="dxa"/>
          </w:tcPr>
          <w:p w14:paraId="17B18EA3" w14:textId="561411CB" w:rsidR="00AE77BE" w:rsidRPr="00387117" w:rsidRDefault="0090181A" w:rsidP="0038711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sz w:val="24"/>
                <w:szCs w:val="24"/>
              </w:rPr>
              <w:t>Glucógeno</w:t>
            </w:r>
            <w:r w:rsidR="00AE77BE" w:rsidRPr="00387117">
              <w:rPr>
                <w:rFonts w:ascii="Times New Roman" w:eastAsia="Calibri" w:hAnsi="Times New Roman" w:cs="Times New Roman"/>
                <w:sz w:val="24"/>
                <w:szCs w:val="24"/>
              </w:rPr>
              <w:t xml:space="preserve"> muscular</w:t>
            </w:r>
          </w:p>
        </w:tc>
      </w:tr>
      <w:tr w:rsidR="00AE77BE" w:rsidRPr="00387117" w14:paraId="7C150B28" w14:textId="77777777" w:rsidTr="00AE7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6" w:type="dxa"/>
          </w:tcPr>
          <w:p w14:paraId="20EC8493" w14:textId="77777777" w:rsidR="00AE77BE" w:rsidRPr="00387117" w:rsidRDefault="00AE77BE" w:rsidP="00387117">
            <w:pPr>
              <w:spacing w:line="360" w:lineRule="auto"/>
              <w:jc w:val="center"/>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120 a 240 segundos</w:t>
            </w:r>
          </w:p>
        </w:tc>
        <w:tc>
          <w:tcPr>
            <w:tcW w:w="2946" w:type="dxa"/>
          </w:tcPr>
          <w:p w14:paraId="2CA6AD15" w14:textId="77777777" w:rsidR="00AE77BE" w:rsidRPr="00387117" w:rsidRDefault="00AE77BE" w:rsidP="0038711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Aeróbico + anaeróbico</w:t>
            </w:r>
          </w:p>
        </w:tc>
        <w:tc>
          <w:tcPr>
            <w:tcW w:w="2946" w:type="dxa"/>
          </w:tcPr>
          <w:p w14:paraId="114AC284" w14:textId="7CF46BFE" w:rsidR="00AE77BE" w:rsidRPr="00387117" w:rsidRDefault="0090181A" w:rsidP="00387117">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color w:val="000000" w:themeColor="text1"/>
                <w:sz w:val="24"/>
                <w:szCs w:val="24"/>
              </w:rPr>
              <w:t>Glucógeno</w:t>
            </w:r>
            <w:r w:rsidR="00AE77BE" w:rsidRPr="00387117">
              <w:rPr>
                <w:rFonts w:ascii="Times New Roman" w:eastAsia="Calibri" w:hAnsi="Times New Roman" w:cs="Times New Roman"/>
                <w:color w:val="000000" w:themeColor="text1"/>
                <w:sz w:val="24"/>
                <w:szCs w:val="24"/>
              </w:rPr>
              <w:t xml:space="preserve"> </w:t>
            </w:r>
            <w:r w:rsidRPr="00387117">
              <w:rPr>
                <w:rFonts w:ascii="Times New Roman" w:eastAsia="Calibri" w:hAnsi="Times New Roman" w:cs="Times New Roman"/>
                <w:color w:val="000000" w:themeColor="text1"/>
                <w:sz w:val="24"/>
                <w:szCs w:val="24"/>
              </w:rPr>
              <w:t>muscular</w:t>
            </w:r>
            <w:r w:rsidR="00AE77BE" w:rsidRPr="00387117">
              <w:rPr>
                <w:rFonts w:ascii="Times New Roman" w:eastAsia="Calibri" w:hAnsi="Times New Roman" w:cs="Times New Roman"/>
                <w:color w:val="000000" w:themeColor="text1"/>
                <w:sz w:val="24"/>
                <w:szCs w:val="24"/>
              </w:rPr>
              <w:t xml:space="preserve"> + </w:t>
            </w:r>
            <w:r w:rsidRPr="00387117">
              <w:rPr>
                <w:rFonts w:ascii="Times New Roman" w:eastAsia="Calibri" w:hAnsi="Times New Roman" w:cs="Times New Roman"/>
                <w:color w:val="000000" w:themeColor="text1"/>
                <w:sz w:val="24"/>
                <w:szCs w:val="24"/>
              </w:rPr>
              <w:t>ácido</w:t>
            </w:r>
            <w:r w:rsidR="00AE77BE" w:rsidRPr="00387117">
              <w:rPr>
                <w:rFonts w:ascii="Times New Roman" w:eastAsia="Calibri" w:hAnsi="Times New Roman" w:cs="Times New Roman"/>
                <w:color w:val="000000" w:themeColor="text1"/>
                <w:sz w:val="24"/>
                <w:szCs w:val="24"/>
              </w:rPr>
              <w:t xml:space="preserve"> </w:t>
            </w:r>
            <w:r w:rsidRPr="00387117">
              <w:rPr>
                <w:rFonts w:ascii="Times New Roman" w:eastAsia="Calibri" w:hAnsi="Times New Roman" w:cs="Times New Roman"/>
                <w:color w:val="000000" w:themeColor="text1"/>
                <w:sz w:val="24"/>
                <w:szCs w:val="24"/>
              </w:rPr>
              <w:t>láctico</w:t>
            </w:r>
          </w:p>
        </w:tc>
      </w:tr>
      <w:tr w:rsidR="00AE77BE" w:rsidRPr="00387117" w14:paraId="1323E884" w14:textId="77777777" w:rsidTr="00AE77BE">
        <w:tc>
          <w:tcPr>
            <w:cnfStyle w:val="001000000000" w:firstRow="0" w:lastRow="0" w:firstColumn="1" w:lastColumn="0" w:oddVBand="0" w:evenVBand="0" w:oddHBand="0" w:evenHBand="0" w:firstRowFirstColumn="0" w:firstRowLastColumn="0" w:lastRowFirstColumn="0" w:lastRowLastColumn="0"/>
            <w:tcW w:w="2946" w:type="dxa"/>
          </w:tcPr>
          <w:p w14:paraId="4E59E921" w14:textId="77777777" w:rsidR="00AE77BE" w:rsidRPr="00387117" w:rsidRDefault="00AE77BE" w:rsidP="00387117">
            <w:pPr>
              <w:spacing w:line="360" w:lineRule="auto"/>
              <w:jc w:val="center"/>
              <w:rPr>
                <w:rFonts w:ascii="Times New Roman" w:hAnsi="Times New Roman" w:cs="Times New Roman"/>
                <w:sz w:val="24"/>
                <w:szCs w:val="24"/>
              </w:rPr>
            </w:pPr>
            <w:r w:rsidRPr="00387117">
              <w:rPr>
                <w:rFonts w:ascii="Times New Roman" w:eastAsia="Calibri" w:hAnsi="Times New Roman" w:cs="Times New Roman"/>
                <w:sz w:val="24"/>
                <w:szCs w:val="24"/>
              </w:rPr>
              <w:t>240 a 600 segundos</w:t>
            </w:r>
          </w:p>
        </w:tc>
        <w:tc>
          <w:tcPr>
            <w:tcW w:w="2946" w:type="dxa"/>
          </w:tcPr>
          <w:p w14:paraId="6A516A88" w14:textId="77777777" w:rsidR="00AE77BE" w:rsidRPr="00387117" w:rsidRDefault="00AE77BE" w:rsidP="0038711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sz w:val="24"/>
                <w:szCs w:val="24"/>
              </w:rPr>
              <w:t>Aeróbico</w:t>
            </w:r>
          </w:p>
        </w:tc>
        <w:tc>
          <w:tcPr>
            <w:tcW w:w="2946" w:type="dxa"/>
          </w:tcPr>
          <w:p w14:paraId="5070D18D" w14:textId="77BD3A02" w:rsidR="00AE77BE" w:rsidRPr="00387117" w:rsidRDefault="0090181A" w:rsidP="00387117">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eastAsia="Calibri" w:hAnsi="Times New Roman" w:cs="Times New Roman"/>
                <w:sz w:val="24"/>
                <w:szCs w:val="24"/>
              </w:rPr>
              <w:t>Glucógeno</w:t>
            </w:r>
            <w:r w:rsidR="00AE77BE" w:rsidRPr="00387117">
              <w:rPr>
                <w:rFonts w:ascii="Times New Roman" w:eastAsia="Calibri" w:hAnsi="Times New Roman" w:cs="Times New Roman"/>
                <w:sz w:val="24"/>
                <w:szCs w:val="24"/>
              </w:rPr>
              <w:t xml:space="preserve"> muscular + </w:t>
            </w:r>
            <w:r w:rsidRPr="00387117">
              <w:rPr>
                <w:rFonts w:ascii="Times New Roman" w:eastAsia="Calibri" w:hAnsi="Times New Roman" w:cs="Times New Roman"/>
                <w:sz w:val="24"/>
                <w:szCs w:val="24"/>
              </w:rPr>
              <w:t>ácidos</w:t>
            </w:r>
            <w:r w:rsidR="00AE77BE" w:rsidRPr="00387117">
              <w:rPr>
                <w:rFonts w:ascii="Times New Roman" w:eastAsia="Calibri" w:hAnsi="Times New Roman" w:cs="Times New Roman"/>
                <w:sz w:val="24"/>
                <w:szCs w:val="24"/>
              </w:rPr>
              <w:t xml:space="preserve"> grasos</w:t>
            </w:r>
          </w:p>
        </w:tc>
      </w:tr>
    </w:tbl>
    <w:p w14:paraId="639BBEB5" w14:textId="5A4C5138" w:rsidR="00AE77BE" w:rsidRDefault="00AE77BE" w:rsidP="00387117">
      <w:pPr>
        <w:spacing w:line="360" w:lineRule="auto"/>
        <w:jc w:val="both"/>
        <w:rPr>
          <w:rFonts w:ascii="Times New Roman" w:hAnsi="Times New Roman" w:cs="Times New Roman"/>
          <w:sz w:val="24"/>
          <w:szCs w:val="24"/>
        </w:rPr>
      </w:pPr>
    </w:p>
    <w:p w14:paraId="3CD4C136" w14:textId="490515B9" w:rsidR="00387117" w:rsidRDefault="00387117" w:rsidP="00387117">
      <w:pPr>
        <w:spacing w:line="360" w:lineRule="auto"/>
        <w:jc w:val="both"/>
        <w:rPr>
          <w:rFonts w:ascii="Times New Roman" w:hAnsi="Times New Roman" w:cs="Times New Roman"/>
          <w:sz w:val="24"/>
          <w:szCs w:val="24"/>
        </w:rPr>
      </w:pPr>
    </w:p>
    <w:p w14:paraId="631F43A1" w14:textId="41726722" w:rsidR="00387117" w:rsidRDefault="00387117" w:rsidP="00387117">
      <w:pPr>
        <w:spacing w:line="360" w:lineRule="auto"/>
        <w:jc w:val="both"/>
        <w:rPr>
          <w:rFonts w:ascii="Times New Roman" w:hAnsi="Times New Roman" w:cs="Times New Roman"/>
          <w:sz w:val="24"/>
          <w:szCs w:val="24"/>
        </w:rPr>
      </w:pPr>
    </w:p>
    <w:p w14:paraId="68F00CC7" w14:textId="77777777"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La siguiente tabla describe el sistema energético y su asociación a acciones que realizan los jugadores de baloncesto.</w:t>
      </w:r>
    </w:p>
    <w:tbl>
      <w:tblPr>
        <w:tblStyle w:val="Tablaconcuadrcula4-nfasis5"/>
        <w:tblW w:w="0" w:type="auto"/>
        <w:tblLook w:val="04A0" w:firstRow="1" w:lastRow="0" w:firstColumn="1" w:lastColumn="0" w:noHBand="0" w:noVBand="1"/>
      </w:tblPr>
      <w:tblGrid>
        <w:gridCol w:w="4414"/>
        <w:gridCol w:w="4414"/>
      </w:tblGrid>
      <w:tr w:rsidR="00AE77BE" w:rsidRPr="00387117" w14:paraId="714B1D41" w14:textId="77777777" w:rsidTr="00AE77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5C272521" w14:textId="77777777" w:rsidR="00AE77BE" w:rsidRPr="00684CAE" w:rsidRDefault="00AE77BE" w:rsidP="00387117">
            <w:pPr>
              <w:spacing w:line="360" w:lineRule="auto"/>
              <w:jc w:val="center"/>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SISTEMAS ENERGÉTICOS</w:t>
            </w:r>
          </w:p>
        </w:tc>
        <w:tc>
          <w:tcPr>
            <w:tcW w:w="4414" w:type="dxa"/>
          </w:tcPr>
          <w:p w14:paraId="64C83FF9" w14:textId="77777777" w:rsidR="00AE77BE" w:rsidRPr="00684CAE" w:rsidRDefault="00AE77BE" w:rsidP="0038711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ACCIONES</w:t>
            </w:r>
          </w:p>
        </w:tc>
      </w:tr>
      <w:tr w:rsidR="00AE77BE" w:rsidRPr="00387117" w14:paraId="732D7924" w14:textId="77777777" w:rsidTr="00AE7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69AE32BC" w14:textId="77777777"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ATP</w:t>
            </w:r>
          </w:p>
        </w:tc>
        <w:tc>
          <w:tcPr>
            <w:tcW w:w="4414" w:type="dxa"/>
          </w:tcPr>
          <w:p w14:paraId="5ADD3455" w14:textId="77777777" w:rsidR="00AE77BE" w:rsidRPr="00387117" w:rsidRDefault="00AE77BE" w:rsidP="0038711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 xml:space="preserve">Lances, pases, rebotes, </w:t>
            </w:r>
            <w:proofErr w:type="spellStart"/>
            <w:r w:rsidRPr="00387117">
              <w:rPr>
                <w:rFonts w:ascii="Times New Roman" w:hAnsi="Times New Roman" w:cs="Times New Roman"/>
                <w:sz w:val="24"/>
                <w:szCs w:val="24"/>
              </w:rPr>
              <w:t>donqueos</w:t>
            </w:r>
            <w:proofErr w:type="spellEnd"/>
            <w:r w:rsidRPr="00387117">
              <w:rPr>
                <w:rFonts w:ascii="Times New Roman" w:hAnsi="Times New Roman" w:cs="Times New Roman"/>
                <w:sz w:val="24"/>
                <w:szCs w:val="24"/>
              </w:rPr>
              <w:t xml:space="preserve"> o mates, bloqueos, tapones, salidas rápidas cortas o </w:t>
            </w:r>
            <w:proofErr w:type="spellStart"/>
            <w:r w:rsidRPr="00387117">
              <w:rPr>
                <w:rFonts w:ascii="Times New Roman" w:hAnsi="Times New Roman" w:cs="Times New Roman"/>
                <w:sz w:val="24"/>
                <w:szCs w:val="24"/>
              </w:rPr>
              <w:t>sprints</w:t>
            </w:r>
            <w:proofErr w:type="spellEnd"/>
            <w:r w:rsidRPr="00387117">
              <w:rPr>
                <w:rFonts w:ascii="Times New Roman" w:hAnsi="Times New Roman" w:cs="Times New Roman"/>
                <w:sz w:val="24"/>
                <w:szCs w:val="24"/>
              </w:rPr>
              <w:t>, deslizamientos.</w:t>
            </w:r>
          </w:p>
        </w:tc>
      </w:tr>
      <w:tr w:rsidR="00AE77BE" w:rsidRPr="00387117" w14:paraId="1E58ACCF" w14:textId="77777777" w:rsidTr="00AE77BE">
        <w:tc>
          <w:tcPr>
            <w:cnfStyle w:val="001000000000" w:firstRow="0" w:lastRow="0" w:firstColumn="1" w:lastColumn="0" w:oddVBand="0" w:evenVBand="0" w:oddHBand="0" w:evenHBand="0" w:firstRowFirstColumn="0" w:firstRowLastColumn="0" w:lastRowFirstColumn="0" w:lastRowLastColumn="0"/>
            <w:tcW w:w="4414" w:type="dxa"/>
          </w:tcPr>
          <w:p w14:paraId="328D593C" w14:textId="77777777" w:rsidR="00AE77BE" w:rsidRPr="00387117" w:rsidRDefault="00AE77BE"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ATP-PC</w:t>
            </w:r>
          </w:p>
        </w:tc>
        <w:tc>
          <w:tcPr>
            <w:tcW w:w="4414" w:type="dxa"/>
          </w:tcPr>
          <w:p w14:paraId="73A50FB6" w14:textId="232423F1" w:rsidR="00AE77BE" w:rsidRPr="00387117" w:rsidRDefault="00AE77BE" w:rsidP="0038711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 xml:space="preserve">2 a 3 </w:t>
            </w:r>
            <w:r w:rsidR="00684CAE" w:rsidRPr="00387117">
              <w:rPr>
                <w:rFonts w:ascii="Times New Roman" w:hAnsi="Times New Roman" w:cs="Times New Roman"/>
                <w:sz w:val="24"/>
                <w:szCs w:val="24"/>
              </w:rPr>
              <w:t>posiciones</w:t>
            </w:r>
            <w:r w:rsidRPr="00387117">
              <w:rPr>
                <w:rFonts w:ascii="Times New Roman" w:hAnsi="Times New Roman" w:cs="Times New Roman"/>
                <w:sz w:val="24"/>
                <w:szCs w:val="24"/>
              </w:rPr>
              <w:t xml:space="preserve"> </w:t>
            </w:r>
            <w:r w:rsidR="00684CAE" w:rsidRPr="00387117">
              <w:rPr>
                <w:rFonts w:ascii="Times New Roman" w:hAnsi="Times New Roman" w:cs="Times New Roman"/>
                <w:sz w:val="24"/>
                <w:szCs w:val="24"/>
              </w:rPr>
              <w:t>rápidas</w:t>
            </w:r>
            <w:r w:rsidRPr="00387117">
              <w:rPr>
                <w:rFonts w:ascii="Times New Roman" w:hAnsi="Times New Roman" w:cs="Times New Roman"/>
                <w:sz w:val="24"/>
                <w:szCs w:val="24"/>
              </w:rPr>
              <w:t>, transiciones rápidas.</w:t>
            </w:r>
          </w:p>
        </w:tc>
      </w:tr>
      <w:tr w:rsidR="00AE77BE" w:rsidRPr="00387117" w14:paraId="2E7E9857" w14:textId="77777777" w:rsidTr="00AE77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414" w:type="dxa"/>
          </w:tcPr>
          <w:p w14:paraId="4AEA460F" w14:textId="76A219AA" w:rsidR="00AE77BE" w:rsidRPr="00387117" w:rsidRDefault="0090181A" w:rsidP="00387117">
            <w:pPr>
              <w:spacing w:line="360" w:lineRule="auto"/>
              <w:jc w:val="both"/>
              <w:rPr>
                <w:rFonts w:ascii="Times New Roman" w:hAnsi="Times New Roman" w:cs="Times New Roman"/>
                <w:sz w:val="24"/>
                <w:szCs w:val="24"/>
              </w:rPr>
            </w:pPr>
            <w:r w:rsidRPr="00387117">
              <w:rPr>
                <w:rFonts w:ascii="Times New Roman" w:hAnsi="Times New Roman" w:cs="Times New Roman"/>
                <w:sz w:val="24"/>
                <w:szCs w:val="24"/>
              </w:rPr>
              <w:t>Anaeróbico</w:t>
            </w:r>
            <w:r w:rsidR="00AE77BE" w:rsidRPr="00387117">
              <w:rPr>
                <w:rFonts w:ascii="Times New Roman" w:hAnsi="Times New Roman" w:cs="Times New Roman"/>
                <w:sz w:val="24"/>
                <w:szCs w:val="24"/>
              </w:rPr>
              <w:t xml:space="preserve"> (glucolisis)</w:t>
            </w:r>
          </w:p>
        </w:tc>
        <w:tc>
          <w:tcPr>
            <w:tcW w:w="4414" w:type="dxa"/>
          </w:tcPr>
          <w:p w14:paraId="188E8485" w14:textId="77777777" w:rsidR="00AE77BE" w:rsidRPr="00387117" w:rsidRDefault="00AE77BE" w:rsidP="0038711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Series de contraataques, 4 a 8 posesiones corridas sin detener el partido o el balón de juego.</w:t>
            </w:r>
          </w:p>
        </w:tc>
      </w:tr>
    </w:tbl>
    <w:p w14:paraId="5B0D35DA" w14:textId="77777777" w:rsidR="00387117" w:rsidRDefault="00387117" w:rsidP="00387117">
      <w:pPr>
        <w:spacing w:line="360" w:lineRule="auto"/>
        <w:rPr>
          <w:rFonts w:ascii="Times New Roman" w:hAnsi="Times New Roman" w:cs="Times New Roman"/>
          <w:sz w:val="24"/>
          <w:szCs w:val="24"/>
        </w:rPr>
      </w:pPr>
    </w:p>
    <w:p w14:paraId="490DE8B4" w14:textId="62E3DFCA" w:rsidR="00AE77BE" w:rsidRPr="00CE70AC" w:rsidRDefault="00AE77BE" w:rsidP="00CE70AC">
      <w:pPr>
        <w:rPr>
          <w:rFonts w:ascii="Times New Roman" w:hAnsi="Times New Roman" w:cs="Times New Roman"/>
          <w:b/>
          <w:bCs/>
          <w:sz w:val="24"/>
          <w:szCs w:val="24"/>
        </w:rPr>
      </w:pPr>
      <w:r w:rsidRPr="00CE70AC">
        <w:rPr>
          <w:rFonts w:ascii="Times New Roman" w:hAnsi="Times New Roman" w:cs="Times New Roman"/>
          <w:b/>
          <w:bCs/>
          <w:sz w:val="24"/>
          <w:szCs w:val="24"/>
        </w:rPr>
        <w:t xml:space="preserve">7.6 </w:t>
      </w:r>
      <w:bookmarkStart w:id="4" w:name="_Toc56442479"/>
      <w:r w:rsidRPr="00CE70AC">
        <w:rPr>
          <w:rFonts w:ascii="Times New Roman" w:hAnsi="Times New Roman" w:cs="Times New Roman"/>
          <w:b/>
          <w:bCs/>
          <w:sz w:val="24"/>
          <w:szCs w:val="24"/>
        </w:rPr>
        <w:t>caracterización del deportista</w:t>
      </w:r>
      <w:bookmarkEnd w:id="4"/>
    </w:p>
    <w:p w14:paraId="66CF7DD8" w14:textId="77777777" w:rsidR="00387117" w:rsidRDefault="00AE77BE" w:rsidP="00387117">
      <w:pPr>
        <w:spacing w:line="360" w:lineRule="auto"/>
        <w:rPr>
          <w:rFonts w:ascii="Times New Roman" w:hAnsi="Times New Roman" w:cs="Times New Roman"/>
          <w:sz w:val="24"/>
          <w:szCs w:val="24"/>
        </w:rPr>
      </w:pPr>
      <w:r w:rsidRPr="00387117">
        <w:rPr>
          <w:rFonts w:ascii="Times New Roman" w:hAnsi="Times New Roman" w:cs="Times New Roman"/>
          <w:sz w:val="24"/>
          <w:szCs w:val="24"/>
        </w:rPr>
        <w:t xml:space="preserve">Se determinan que las siguientes características son fundamentales para el entrenamiento del a fuerza en el baloncesto: </w:t>
      </w:r>
    </w:p>
    <w:p w14:paraId="18B3C7E3" w14:textId="6FA6A331" w:rsidR="00AE77BE" w:rsidRPr="00387117" w:rsidRDefault="00AE77BE" w:rsidP="00387117">
      <w:pPr>
        <w:pStyle w:val="Prrafodelista"/>
        <w:numPr>
          <w:ilvl w:val="0"/>
          <w:numId w:val="6"/>
        </w:numPr>
        <w:spacing w:line="360" w:lineRule="auto"/>
        <w:rPr>
          <w:rFonts w:ascii="Times New Roman" w:hAnsi="Times New Roman" w:cs="Times New Roman"/>
          <w:sz w:val="24"/>
          <w:szCs w:val="24"/>
        </w:rPr>
      </w:pPr>
      <w:r w:rsidRPr="00387117">
        <w:rPr>
          <w:rFonts w:ascii="Times New Roman" w:hAnsi="Times New Roman" w:cs="Times New Roman"/>
          <w:sz w:val="24"/>
          <w:szCs w:val="24"/>
        </w:rPr>
        <w:t>Edad (edad cronológica en años)</w:t>
      </w:r>
    </w:p>
    <w:p w14:paraId="4408068A" w14:textId="221192FF"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IMC (estado aparente del deportista)</w:t>
      </w:r>
    </w:p>
    <w:p w14:paraId="02EFA305" w14:textId="360F1E19"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Altura (medida bípeda en m)</w:t>
      </w:r>
    </w:p>
    <w:p w14:paraId="3E4DA3D9" w14:textId="63F43398"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Peso (composición corporal en kg)</w:t>
      </w:r>
    </w:p>
    <w:p w14:paraId="43939C0B" w14:textId="1512790D"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 xml:space="preserve">posición en el juego (alero, </w:t>
      </w:r>
      <w:proofErr w:type="spellStart"/>
      <w:r w:rsidRPr="00387117">
        <w:rPr>
          <w:rFonts w:ascii="Times New Roman" w:hAnsi="Times New Roman" w:cs="Times New Roman"/>
          <w:sz w:val="24"/>
          <w:szCs w:val="24"/>
        </w:rPr>
        <w:t>pivot</w:t>
      </w:r>
      <w:proofErr w:type="spellEnd"/>
      <w:r w:rsidRPr="00387117">
        <w:rPr>
          <w:rFonts w:ascii="Times New Roman" w:hAnsi="Times New Roman" w:cs="Times New Roman"/>
          <w:sz w:val="24"/>
          <w:szCs w:val="24"/>
        </w:rPr>
        <w:t>, escolta.)</w:t>
      </w:r>
    </w:p>
    <w:p w14:paraId="10D6252B" w14:textId="77777777"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lastRenderedPageBreak/>
        <w:t>Dominio de MMSS (izquierda o derecha)</w:t>
      </w:r>
    </w:p>
    <w:p w14:paraId="025CADEE" w14:textId="13E06E2F"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Dominio de MMII (izquierda derecha)</w:t>
      </w:r>
    </w:p>
    <w:p w14:paraId="388925A1" w14:textId="77777777"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Envergadura (medidas MMSS)</w:t>
      </w:r>
    </w:p>
    <w:p w14:paraId="007564BD" w14:textId="251E3A11"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Talla sentado (estatura sentado)</w:t>
      </w:r>
    </w:p>
    <w:p w14:paraId="32A66992" w14:textId="29C9746B"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Perímetros de MMSS Y MMII) (comparación muscular entre de extremidades)</w:t>
      </w:r>
    </w:p>
    <w:p w14:paraId="352CE7BF" w14:textId="4CA99765"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 xml:space="preserve">Diámetros de MMSS YMMII (longitud de las extremidades </w:t>
      </w:r>
    </w:p>
    <w:p w14:paraId="16C36A56" w14:textId="6F60C0CD"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Edad deportiva</w:t>
      </w:r>
      <w:r w:rsidR="00387117" w:rsidRPr="00387117">
        <w:rPr>
          <w:rFonts w:ascii="Times New Roman" w:hAnsi="Times New Roman" w:cs="Times New Roman"/>
          <w:sz w:val="24"/>
          <w:szCs w:val="24"/>
        </w:rPr>
        <w:t xml:space="preserve"> </w:t>
      </w:r>
      <w:r w:rsidRPr="00387117">
        <w:rPr>
          <w:rFonts w:ascii="Times New Roman" w:hAnsi="Times New Roman" w:cs="Times New Roman"/>
          <w:sz w:val="24"/>
          <w:szCs w:val="24"/>
        </w:rPr>
        <w:t xml:space="preserve">(Tiempo transcurrido en la </w:t>
      </w:r>
      <w:r w:rsidR="00387117" w:rsidRPr="00387117">
        <w:rPr>
          <w:rFonts w:ascii="Times New Roman" w:hAnsi="Times New Roman" w:cs="Times New Roman"/>
          <w:sz w:val="24"/>
          <w:szCs w:val="24"/>
        </w:rPr>
        <w:t>práctica</w:t>
      </w:r>
      <w:r w:rsidRPr="00387117">
        <w:rPr>
          <w:rFonts w:ascii="Times New Roman" w:hAnsi="Times New Roman" w:cs="Times New Roman"/>
          <w:sz w:val="24"/>
          <w:szCs w:val="24"/>
        </w:rPr>
        <w:t xml:space="preserve"> del baloncesto)</w:t>
      </w:r>
    </w:p>
    <w:p w14:paraId="61D31C33" w14:textId="77777777"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Sexo (mujer, hombre)</w:t>
      </w:r>
    </w:p>
    <w:p w14:paraId="7AEDC680" w14:textId="77777777" w:rsidR="00AE77BE" w:rsidRPr="00387117" w:rsidRDefault="00AE77BE" w:rsidP="00387117">
      <w:pPr>
        <w:pStyle w:val="Prrafodelista"/>
        <w:numPr>
          <w:ilvl w:val="0"/>
          <w:numId w:val="5"/>
        </w:numPr>
        <w:spacing w:after="0" w:line="360" w:lineRule="auto"/>
        <w:rPr>
          <w:rFonts w:ascii="Times New Roman" w:hAnsi="Times New Roman" w:cs="Times New Roman"/>
          <w:sz w:val="24"/>
          <w:szCs w:val="24"/>
        </w:rPr>
      </w:pPr>
      <w:r w:rsidRPr="00387117">
        <w:rPr>
          <w:rFonts w:ascii="Times New Roman" w:hAnsi="Times New Roman" w:cs="Times New Roman"/>
          <w:sz w:val="24"/>
          <w:szCs w:val="24"/>
        </w:rPr>
        <w:t>Biotipo corporal (mesomorfo, endomorfo, ectomorfo, mesomorfo).</w:t>
      </w:r>
    </w:p>
    <w:p w14:paraId="4D440618" w14:textId="77777777" w:rsidR="0090181A" w:rsidRDefault="00AE77BE" w:rsidP="00387117">
      <w:pPr>
        <w:pStyle w:val="Ttulo1"/>
        <w:numPr>
          <w:ilvl w:val="1"/>
          <w:numId w:val="1"/>
        </w:numPr>
        <w:spacing w:line="360" w:lineRule="auto"/>
        <w:rPr>
          <w:rFonts w:ascii="Times New Roman" w:hAnsi="Times New Roman" w:cs="Times New Roman"/>
          <w:b/>
          <w:bCs/>
          <w:color w:val="000000" w:themeColor="text1"/>
          <w:sz w:val="24"/>
          <w:szCs w:val="24"/>
        </w:rPr>
      </w:pPr>
      <w:bookmarkStart w:id="5" w:name="_Toc56442480"/>
      <w:r w:rsidRPr="00387117">
        <w:rPr>
          <w:rFonts w:ascii="Times New Roman" w:hAnsi="Times New Roman" w:cs="Times New Roman"/>
          <w:b/>
          <w:bCs/>
          <w:color w:val="000000" w:themeColor="text1"/>
          <w:sz w:val="24"/>
          <w:szCs w:val="24"/>
        </w:rPr>
        <w:t>Orientación a la fuerza predominante</w:t>
      </w:r>
      <w:bookmarkStart w:id="6" w:name="_Toc56442481"/>
      <w:bookmarkEnd w:id="5"/>
    </w:p>
    <w:p w14:paraId="3B9E7052" w14:textId="23CB673B" w:rsidR="00AE77BE" w:rsidRPr="00387117" w:rsidRDefault="00AE77BE" w:rsidP="0090181A">
      <w:pPr>
        <w:pStyle w:val="Ttulo1"/>
        <w:spacing w:line="360" w:lineRule="auto"/>
        <w:ind w:left="360"/>
        <w:rPr>
          <w:rFonts w:ascii="Times New Roman" w:hAnsi="Times New Roman" w:cs="Times New Roman"/>
          <w:b/>
          <w:bCs/>
          <w:color w:val="000000" w:themeColor="text1"/>
          <w:sz w:val="24"/>
          <w:szCs w:val="24"/>
        </w:rPr>
      </w:pPr>
      <w:r w:rsidRPr="00387117">
        <w:rPr>
          <w:rFonts w:ascii="Times New Roman" w:hAnsi="Times New Roman" w:cs="Times New Roman"/>
          <w:b/>
          <w:bCs/>
          <w:color w:val="000000" w:themeColor="text1"/>
          <w:sz w:val="24"/>
          <w:szCs w:val="24"/>
        </w:rPr>
        <w:t>Tipos de contraccion muscular:</w:t>
      </w:r>
      <w:bookmarkEnd w:id="6"/>
    </w:p>
    <w:p w14:paraId="4847D13B" w14:textId="390D3AEA" w:rsidR="00AE77BE" w:rsidRPr="00387117" w:rsidRDefault="00AE77BE" w:rsidP="00387117">
      <w:pPr>
        <w:pStyle w:val="Prrafodelista"/>
        <w:numPr>
          <w:ilvl w:val="0"/>
          <w:numId w:val="4"/>
        </w:numPr>
        <w:spacing w:line="360" w:lineRule="auto"/>
        <w:ind w:left="0"/>
        <w:jc w:val="both"/>
        <w:rPr>
          <w:rFonts w:ascii="Times New Roman" w:hAnsi="Times New Roman" w:cs="Times New Roman"/>
          <w:sz w:val="24"/>
          <w:szCs w:val="24"/>
        </w:rPr>
      </w:pPr>
      <w:r w:rsidRPr="00387117">
        <w:rPr>
          <w:rFonts w:ascii="Times New Roman" w:hAnsi="Times New Roman" w:cs="Times New Roman"/>
          <w:b/>
          <w:bCs/>
          <w:i/>
          <w:iCs/>
          <w:sz w:val="24"/>
          <w:szCs w:val="24"/>
        </w:rPr>
        <w:t xml:space="preserve">Contracción isométrica: </w:t>
      </w:r>
      <w:r w:rsidRPr="00387117">
        <w:rPr>
          <w:rFonts w:ascii="Times New Roman" w:hAnsi="Times New Roman" w:cs="Times New Roman"/>
          <w:sz w:val="24"/>
          <w:szCs w:val="24"/>
        </w:rPr>
        <w:t xml:space="preserve">Comúnmente es conocida como la "la fuerza estática". En este tipo de </w:t>
      </w:r>
      <w:r w:rsidR="00387117" w:rsidRPr="00387117">
        <w:rPr>
          <w:rFonts w:ascii="Times New Roman" w:hAnsi="Times New Roman" w:cs="Times New Roman"/>
          <w:sz w:val="24"/>
          <w:szCs w:val="24"/>
        </w:rPr>
        <w:t>contracción no</w:t>
      </w:r>
      <w:r w:rsidRPr="00387117">
        <w:rPr>
          <w:rFonts w:ascii="Times New Roman" w:hAnsi="Times New Roman" w:cs="Times New Roman"/>
          <w:sz w:val="24"/>
          <w:szCs w:val="24"/>
        </w:rPr>
        <w:t xml:space="preserve"> existe movimiento alguno, por lo que no se produce ningún acortamiento ni estiramiento entre puntos de inserción muscular, es decir, que el músculo ni se acorta ni se alarga en todo su segmento.</w:t>
      </w:r>
    </w:p>
    <w:p w14:paraId="566D4094" w14:textId="77777777" w:rsidR="00387117" w:rsidRDefault="00AE77BE" w:rsidP="00387117">
      <w:pPr>
        <w:pStyle w:val="Prrafodelista"/>
        <w:numPr>
          <w:ilvl w:val="0"/>
          <w:numId w:val="4"/>
        </w:numPr>
        <w:spacing w:line="360" w:lineRule="auto"/>
        <w:ind w:left="0"/>
        <w:jc w:val="both"/>
        <w:rPr>
          <w:rFonts w:ascii="Times New Roman" w:hAnsi="Times New Roman" w:cs="Times New Roman"/>
          <w:sz w:val="24"/>
          <w:szCs w:val="24"/>
        </w:rPr>
      </w:pPr>
      <w:r w:rsidRPr="00387117">
        <w:rPr>
          <w:rFonts w:ascii="Times New Roman" w:hAnsi="Times New Roman" w:cs="Times New Roman"/>
          <w:b/>
          <w:bCs/>
          <w:i/>
          <w:iCs/>
          <w:sz w:val="24"/>
          <w:szCs w:val="24"/>
        </w:rPr>
        <w:t xml:space="preserve">Contracción concéntrica: </w:t>
      </w:r>
      <w:r w:rsidRPr="00387117">
        <w:rPr>
          <w:rFonts w:ascii="Times New Roman" w:hAnsi="Times New Roman" w:cs="Times New Roman"/>
          <w:sz w:val="24"/>
          <w:szCs w:val="24"/>
        </w:rPr>
        <w:t xml:space="preserve">El músculo se contrae </w:t>
      </w:r>
      <w:r w:rsidR="00387117" w:rsidRPr="00387117">
        <w:rPr>
          <w:rFonts w:ascii="Times New Roman" w:hAnsi="Times New Roman" w:cs="Times New Roman"/>
          <w:sz w:val="24"/>
          <w:szCs w:val="24"/>
        </w:rPr>
        <w:t>favoreciendo un</w:t>
      </w:r>
      <w:r w:rsidRPr="00387117">
        <w:rPr>
          <w:rFonts w:ascii="Times New Roman" w:hAnsi="Times New Roman" w:cs="Times New Roman"/>
          <w:sz w:val="24"/>
          <w:szCs w:val="24"/>
        </w:rPr>
        <w:t xml:space="preserve"> acortamiento entre inserciones</w:t>
      </w:r>
      <w:r w:rsidR="00387117">
        <w:rPr>
          <w:rFonts w:ascii="Times New Roman" w:hAnsi="Times New Roman" w:cs="Times New Roman"/>
          <w:sz w:val="24"/>
          <w:szCs w:val="24"/>
        </w:rPr>
        <w:t xml:space="preserve"> </w:t>
      </w:r>
      <w:r w:rsidRPr="00387117">
        <w:rPr>
          <w:rFonts w:ascii="Times New Roman" w:hAnsi="Times New Roman" w:cs="Times New Roman"/>
          <w:sz w:val="24"/>
          <w:szCs w:val="24"/>
        </w:rPr>
        <w:t>musculares.</w:t>
      </w:r>
    </w:p>
    <w:p w14:paraId="5FEFFABE" w14:textId="1BFD1076" w:rsidR="00387117" w:rsidRPr="00387117" w:rsidRDefault="00AE77BE" w:rsidP="00387117">
      <w:pPr>
        <w:pStyle w:val="Prrafodelista"/>
        <w:numPr>
          <w:ilvl w:val="0"/>
          <w:numId w:val="4"/>
        </w:numPr>
        <w:spacing w:line="360" w:lineRule="auto"/>
        <w:ind w:left="0"/>
        <w:jc w:val="both"/>
        <w:rPr>
          <w:rFonts w:ascii="Times New Roman" w:hAnsi="Times New Roman" w:cs="Times New Roman"/>
          <w:sz w:val="24"/>
          <w:szCs w:val="24"/>
        </w:rPr>
      </w:pPr>
      <w:r w:rsidRPr="00387117">
        <w:rPr>
          <w:rFonts w:ascii="Times New Roman" w:hAnsi="Times New Roman" w:cs="Times New Roman"/>
          <w:b/>
          <w:bCs/>
          <w:i/>
          <w:iCs/>
          <w:sz w:val="24"/>
          <w:szCs w:val="24"/>
        </w:rPr>
        <w:t xml:space="preserve">Concentración </w:t>
      </w:r>
      <w:r w:rsidR="00387117" w:rsidRPr="00387117">
        <w:rPr>
          <w:rFonts w:ascii="Times New Roman" w:hAnsi="Times New Roman" w:cs="Times New Roman"/>
          <w:b/>
          <w:bCs/>
          <w:i/>
          <w:iCs/>
          <w:sz w:val="24"/>
          <w:szCs w:val="24"/>
        </w:rPr>
        <w:t>excéntrica</w:t>
      </w:r>
      <w:r w:rsidRPr="00387117">
        <w:rPr>
          <w:rFonts w:ascii="Times New Roman" w:hAnsi="Times New Roman" w:cs="Times New Roman"/>
          <w:b/>
          <w:bCs/>
          <w:i/>
          <w:iCs/>
          <w:sz w:val="24"/>
          <w:szCs w:val="24"/>
        </w:rPr>
        <w:t>:</w:t>
      </w:r>
      <w:r w:rsidRPr="00387117">
        <w:rPr>
          <w:rFonts w:ascii="Times New Roman" w:hAnsi="Times New Roman" w:cs="Times New Roman"/>
          <w:b/>
          <w:bCs/>
          <w:sz w:val="24"/>
          <w:szCs w:val="24"/>
        </w:rPr>
        <w:t xml:space="preserve"> </w:t>
      </w:r>
      <w:r w:rsidRPr="00387117">
        <w:rPr>
          <w:rFonts w:ascii="Times New Roman" w:hAnsi="Times New Roman" w:cs="Times New Roman"/>
          <w:sz w:val="24"/>
          <w:szCs w:val="24"/>
        </w:rPr>
        <w:t>Las inserciones musculares se separan mientras se genera fuerza.</w:t>
      </w:r>
      <w:bookmarkStart w:id="7" w:name="_Toc56442482"/>
    </w:p>
    <w:p w14:paraId="6D131F41" w14:textId="6CBB13B5" w:rsidR="00AE77BE" w:rsidRPr="00387117" w:rsidRDefault="00AE77BE" w:rsidP="00387117">
      <w:pPr>
        <w:pStyle w:val="Prrafodelista"/>
        <w:spacing w:line="360" w:lineRule="auto"/>
        <w:ind w:left="-284"/>
        <w:jc w:val="both"/>
        <w:rPr>
          <w:rFonts w:ascii="Times New Roman" w:hAnsi="Times New Roman" w:cs="Times New Roman"/>
          <w:sz w:val="24"/>
          <w:szCs w:val="24"/>
        </w:rPr>
      </w:pPr>
      <w:r w:rsidRPr="00387117">
        <w:rPr>
          <w:rFonts w:ascii="Times New Roman" w:hAnsi="Times New Roman" w:cs="Times New Roman"/>
          <w:b/>
          <w:bCs/>
          <w:color w:val="000000" w:themeColor="text1"/>
          <w:sz w:val="24"/>
          <w:szCs w:val="24"/>
        </w:rPr>
        <w:t>Movimientos que implican fuerza en el baloncesto:</w:t>
      </w:r>
      <w:bookmarkEnd w:id="7"/>
    </w:p>
    <w:tbl>
      <w:tblPr>
        <w:tblStyle w:val="Tablaconcuadrcula4-nfasis5"/>
        <w:tblW w:w="0" w:type="auto"/>
        <w:tblLook w:val="04A0" w:firstRow="1" w:lastRow="0" w:firstColumn="1" w:lastColumn="0" w:noHBand="0" w:noVBand="1"/>
      </w:tblPr>
      <w:tblGrid>
        <w:gridCol w:w="2942"/>
        <w:gridCol w:w="2943"/>
        <w:gridCol w:w="2943"/>
      </w:tblGrid>
      <w:tr w:rsidR="00AE77BE" w:rsidRPr="00387117" w14:paraId="17F404F8" w14:textId="77777777" w:rsidTr="003871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11A2F056" w14:textId="77777777" w:rsidR="00AE77BE" w:rsidRPr="00684CAE" w:rsidRDefault="00AE77BE" w:rsidP="00387117">
            <w:pPr>
              <w:spacing w:line="360" w:lineRule="auto"/>
              <w:jc w:val="center"/>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Movimiento</w:t>
            </w:r>
          </w:p>
        </w:tc>
        <w:tc>
          <w:tcPr>
            <w:tcW w:w="2943" w:type="dxa"/>
          </w:tcPr>
          <w:p w14:paraId="32EAC020" w14:textId="77777777" w:rsidR="00AE77BE" w:rsidRPr="00684CAE" w:rsidRDefault="00AE77BE" w:rsidP="0038711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Descripción</w:t>
            </w:r>
          </w:p>
        </w:tc>
        <w:tc>
          <w:tcPr>
            <w:tcW w:w="2943" w:type="dxa"/>
          </w:tcPr>
          <w:p w14:paraId="72D95DE5" w14:textId="77777777" w:rsidR="00AE77BE" w:rsidRPr="00684CAE" w:rsidRDefault="00AE77BE" w:rsidP="00387117">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Acciones</w:t>
            </w:r>
          </w:p>
        </w:tc>
      </w:tr>
      <w:tr w:rsidR="00AE77BE" w:rsidRPr="00387117" w14:paraId="07C2A8A4" w14:textId="77777777" w:rsidTr="003871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076F4B6E" w14:textId="77777777" w:rsidR="00AE77BE" w:rsidRPr="00387117" w:rsidRDefault="00AE77BE" w:rsidP="00387117">
            <w:pPr>
              <w:pStyle w:val="Prrafodelista"/>
              <w:numPr>
                <w:ilvl w:val="0"/>
                <w:numId w:val="4"/>
              </w:numPr>
              <w:spacing w:line="360" w:lineRule="auto"/>
              <w:ind w:left="0"/>
              <w:rPr>
                <w:rFonts w:ascii="Times New Roman" w:hAnsi="Times New Roman" w:cs="Times New Roman"/>
                <w:b w:val="0"/>
                <w:bCs w:val="0"/>
                <w:sz w:val="24"/>
                <w:szCs w:val="24"/>
              </w:rPr>
            </w:pPr>
            <w:r w:rsidRPr="00387117">
              <w:rPr>
                <w:rFonts w:ascii="Times New Roman" w:hAnsi="Times New Roman" w:cs="Times New Roman"/>
                <w:sz w:val="24"/>
                <w:szCs w:val="24"/>
              </w:rPr>
              <w:t xml:space="preserve">Cambios de dirección y cambios de ritmo: </w:t>
            </w:r>
          </w:p>
          <w:p w14:paraId="53AD6A51" w14:textId="77777777" w:rsidR="00AE77BE" w:rsidRPr="00387117" w:rsidRDefault="00AE77BE" w:rsidP="00387117">
            <w:pPr>
              <w:spacing w:line="360" w:lineRule="auto"/>
              <w:rPr>
                <w:rFonts w:ascii="Times New Roman" w:hAnsi="Times New Roman" w:cs="Times New Roman"/>
                <w:sz w:val="24"/>
                <w:szCs w:val="24"/>
              </w:rPr>
            </w:pPr>
          </w:p>
        </w:tc>
        <w:tc>
          <w:tcPr>
            <w:tcW w:w="2943" w:type="dxa"/>
          </w:tcPr>
          <w:p w14:paraId="3ED47779" w14:textId="074053C1" w:rsidR="00AE77BE" w:rsidRPr="00387117" w:rsidRDefault="00AE77BE" w:rsidP="0038711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 xml:space="preserve">Es una de las acciones </w:t>
            </w:r>
            <w:r w:rsidR="00684CAE" w:rsidRPr="00387117">
              <w:rPr>
                <w:rFonts w:ascii="Times New Roman" w:hAnsi="Times New Roman" w:cs="Times New Roman"/>
                <w:sz w:val="24"/>
                <w:szCs w:val="24"/>
              </w:rPr>
              <w:t>más</w:t>
            </w:r>
            <w:r w:rsidRPr="00387117">
              <w:rPr>
                <w:rFonts w:ascii="Times New Roman" w:hAnsi="Times New Roman" w:cs="Times New Roman"/>
                <w:sz w:val="24"/>
                <w:szCs w:val="24"/>
              </w:rPr>
              <w:t xml:space="preserve"> comunes que se realizan en los desplazamientos en el baloncesto. En este tipo de manifestaciones se realizan numerosos cambios de dirección con balón sin balón, arrancadas con y sin balón, paradas con y sin balón.</w:t>
            </w:r>
          </w:p>
        </w:tc>
        <w:tc>
          <w:tcPr>
            <w:tcW w:w="2943" w:type="dxa"/>
          </w:tcPr>
          <w:p w14:paraId="77F832D2" w14:textId="56FBE4A8" w:rsidR="00AE77BE" w:rsidRPr="00387117" w:rsidRDefault="00AE77BE" w:rsidP="0038711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 xml:space="preserve">Desplazamientos, rotaciones, salidas </w:t>
            </w:r>
            <w:r w:rsidR="00387117" w:rsidRPr="00387117">
              <w:rPr>
                <w:rFonts w:ascii="Times New Roman" w:hAnsi="Times New Roman" w:cs="Times New Roman"/>
                <w:sz w:val="24"/>
                <w:szCs w:val="24"/>
              </w:rPr>
              <w:t>rápidas</w:t>
            </w:r>
            <w:r w:rsidRPr="00387117">
              <w:rPr>
                <w:rFonts w:ascii="Times New Roman" w:hAnsi="Times New Roman" w:cs="Times New Roman"/>
                <w:sz w:val="24"/>
                <w:szCs w:val="24"/>
              </w:rPr>
              <w:t>, defen</w:t>
            </w:r>
            <w:r w:rsidR="00387117" w:rsidRPr="00387117">
              <w:rPr>
                <w:rFonts w:ascii="Times New Roman" w:hAnsi="Times New Roman" w:cs="Times New Roman"/>
                <w:sz w:val="24"/>
                <w:szCs w:val="24"/>
              </w:rPr>
              <w:t>sa</w:t>
            </w:r>
            <w:r w:rsidRPr="00387117">
              <w:rPr>
                <w:rFonts w:ascii="Times New Roman" w:hAnsi="Times New Roman" w:cs="Times New Roman"/>
                <w:sz w:val="24"/>
                <w:szCs w:val="24"/>
              </w:rPr>
              <w:t xml:space="preserve"> por zonas.</w:t>
            </w:r>
          </w:p>
        </w:tc>
      </w:tr>
      <w:tr w:rsidR="00AE77BE" w:rsidRPr="00387117" w14:paraId="22E7315A" w14:textId="77777777" w:rsidTr="00387117">
        <w:tc>
          <w:tcPr>
            <w:cnfStyle w:val="001000000000" w:firstRow="0" w:lastRow="0" w:firstColumn="1" w:lastColumn="0" w:oddVBand="0" w:evenVBand="0" w:oddHBand="0" w:evenHBand="0" w:firstRowFirstColumn="0" w:firstRowLastColumn="0" w:lastRowFirstColumn="0" w:lastRowLastColumn="0"/>
            <w:tcW w:w="2942" w:type="dxa"/>
          </w:tcPr>
          <w:p w14:paraId="51CC42EA" w14:textId="77777777" w:rsidR="00AE77BE" w:rsidRPr="00387117" w:rsidRDefault="00AE77BE" w:rsidP="00387117">
            <w:pPr>
              <w:pStyle w:val="Prrafodelista"/>
              <w:numPr>
                <w:ilvl w:val="0"/>
                <w:numId w:val="4"/>
              </w:numPr>
              <w:spacing w:line="360" w:lineRule="auto"/>
              <w:ind w:left="0"/>
              <w:rPr>
                <w:rFonts w:ascii="Times New Roman" w:hAnsi="Times New Roman" w:cs="Times New Roman"/>
                <w:sz w:val="24"/>
                <w:szCs w:val="24"/>
              </w:rPr>
            </w:pPr>
            <w:r w:rsidRPr="00387117">
              <w:rPr>
                <w:rFonts w:ascii="Times New Roman" w:hAnsi="Times New Roman" w:cs="Times New Roman"/>
                <w:sz w:val="24"/>
                <w:szCs w:val="24"/>
              </w:rPr>
              <w:t xml:space="preserve">Saltos: </w:t>
            </w:r>
          </w:p>
          <w:p w14:paraId="242FF2B6" w14:textId="77777777" w:rsidR="00AE77BE" w:rsidRPr="00387117" w:rsidRDefault="00AE77BE" w:rsidP="00387117">
            <w:pPr>
              <w:spacing w:line="360" w:lineRule="auto"/>
              <w:rPr>
                <w:rFonts w:ascii="Times New Roman" w:hAnsi="Times New Roman" w:cs="Times New Roman"/>
                <w:sz w:val="24"/>
                <w:szCs w:val="24"/>
              </w:rPr>
            </w:pPr>
          </w:p>
        </w:tc>
        <w:tc>
          <w:tcPr>
            <w:tcW w:w="2943" w:type="dxa"/>
          </w:tcPr>
          <w:p w14:paraId="5E7EF294" w14:textId="5D56CC38" w:rsidR="00AE77BE" w:rsidRPr="00387117" w:rsidRDefault="00AE77BE" w:rsidP="0038711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 xml:space="preserve">La </w:t>
            </w:r>
            <w:r w:rsidR="00387117" w:rsidRPr="00387117">
              <w:rPr>
                <w:rFonts w:ascii="Times New Roman" w:hAnsi="Times New Roman" w:cs="Times New Roman"/>
                <w:sz w:val="24"/>
                <w:szCs w:val="24"/>
              </w:rPr>
              <w:t>realización</w:t>
            </w:r>
            <w:r w:rsidRPr="00387117">
              <w:rPr>
                <w:rFonts w:ascii="Times New Roman" w:hAnsi="Times New Roman" w:cs="Times New Roman"/>
                <w:sz w:val="24"/>
                <w:szCs w:val="24"/>
              </w:rPr>
              <w:t xml:space="preserve"> del salto nos lo encontraremos en el inicio o la </w:t>
            </w:r>
            <w:r w:rsidR="00387117" w:rsidRPr="00387117">
              <w:rPr>
                <w:rFonts w:ascii="Times New Roman" w:hAnsi="Times New Roman" w:cs="Times New Roman"/>
                <w:sz w:val="24"/>
                <w:szCs w:val="24"/>
              </w:rPr>
              <w:t>finalización</w:t>
            </w:r>
            <w:r w:rsidRPr="00387117">
              <w:rPr>
                <w:rFonts w:ascii="Times New Roman" w:hAnsi="Times New Roman" w:cs="Times New Roman"/>
                <w:sz w:val="24"/>
                <w:szCs w:val="24"/>
              </w:rPr>
              <w:t xml:space="preserve"> de las numerosas fases del juego existentes en el baloncesto.</w:t>
            </w:r>
          </w:p>
        </w:tc>
        <w:tc>
          <w:tcPr>
            <w:tcW w:w="2943" w:type="dxa"/>
          </w:tcPr>
          <w:p w14:paraId="472CF606" w14:textId="77777777" w:rsidR="00AE77BE" w:rsidRPr="00387117" w:rsidRDefault="00AE77BE" w:rsidP="0038711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Defensa, lanzamiento, pase.</w:t>
            </w:r>
          </w:p>
        </w:tc>
      </w:tr>
      <w:tr w:rsidR="00AE77BE" w:rsidRPr="00387117" w14:paraId="7E7395C0" w14:textId="77777777" w:rsidTr="003871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42" w:type="dxa"/>
          </w:tcPr>
          <w:p w14:paraId="1A5D1620" w14:textId="77777777" w:rsidR="00AE77BE" w:rsidRPr="00387117" w:rsidRDefault="00AE77BE" w:rsidP="00387117">
            <w:pPr>
              <w:pStyle w:val="Prrafodelista"/>
              <w:spacing w:line="360" w:lineRule="auto"/>
              <w:ind w:left="0"/>
              <w:jc w:val="both"/>
              <w:rPr>
                <w:rFonts w:ascii="Times New Roman" w:hAnsi="Times New Roman" w:cs="Times New Roman"/>
                <w:sz w:val="24"/>
                <w:szCs w:val="24"/>
              </w:rPr>
            </w:pPr>
            <w:r w:rsidRPr="00387117">
              <w:rPr>
                <w:rFonts w:ascii="Times New Roman" w:hAnsi="Times New Roman" w:cs="Times New Roman"/>
                <w:sz w:val="24"/>
                <w:szCs w:val="24"/>
              </w:rPr>
              <w:t>Rebotes:</w:t>
            </w:r>
          </w:p>
          <w:p w14:paraId="00268798" w14:textId="77777777" w:rsidR="00AE77BE" w:rsidRPr="00387117" w:rsidRDefault="00AE77BE" w:rsidP="00387117">
            <w:pPr>
              <w:pStyle w:val="Prrafodelista"/>
              <w:numPr>
                <w:ilvl w:val="0"/>
                <w:numId w:val="4"/>
              </w:numPr>
              <w:spacing w:line="360" w:lineRule="auto"/>
              <w:ind w:left="0"/>
              <w:rPr>
                <w:rFonts w:ascii="Times New Roman" w:hAnsi="Times New Roman" w:cs="Times New Roman"/>
                <w:b w:val="0"/>
                <w:bCs w:val="0"/>
                <w:sz w:val="24"/>
                <w:szCs w:val="24"/>
              </w:rPr>
            </w:pPr>
          </w:p>
        </w:tc>
        <w:tc>
          <w:tcPr>
            <w:tcW w:w="2943" w:type="dxa"/>
          </w:tcPr>
          <w:p w14:paraId="612C8E03" w14:textId="77777777" w:rsidR="00AE77BE" w:rsidRPr="00387117" w:rsidRDefault="00AE77BE" w:rsidP="0038711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 xml:space="preserve">Los rebotes como situaciones que inician un </w:t>
            </w:r>
            <w:r w:rsidRPr="00387117">
              <w:rPr>
                <w:rFonts w:ascii="Times New Roman" w:hAnsi="Times New Roman" w:cs="Times New Roman"/>
                <w:sz w:val="24"/>
                <w:szCs w:val="24"/>
              </w:rPr>
              <w:lastRenderedPageBreak/>
              <w:t>nuevo ataque bien sea un rebote ofensivo o defensivo y los lanzamientos acciones que suelen finalizar una acción ataque a no ser que se pierda el balón.</w:t>
            </w:r>
          </w:p>
          <w:p w14:paraId="0550E0FC" w14:textId="77777777" w:rsidR="00AE77BE" w:rsidRPr="00387117" w:rsidRDefault="00AE77BE" w:rsidP="0038711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2943" w:type="dxa"/>
          </w:tcPr>
          <w:p w14:paraId="0AD3E7E3" w14:textId="77777777" w:rsidR="00AE77BE" w:rsidRPr="00387117" w:rsidRDefault="00AE77BE" w:rsidP="00387117">
            <w:pPr>
              <w:spacing w:line="360" w:lineRule="auto"/>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lastRenderedPageBreak/>
              <w:t>Entradas, tapones.</w:t>
            </w:r>
          </w:p>
        </w:tc>
      </w:tr>
      <w:tr w:rsidR="00AE77BE" w:rsidRPr="00387117" w14:paraId="21E218E6" w14:textId="77777777" w:rsidTr="00387117">
        <w:tc>
          <w:tcPr>
            <w:cnfStyle w:val="001000000000" w:firstRow="0" w:lastRow="0" w:firstColumn="1" w:lastColumn="0" w:oddVBand="0" w:evenVBand="0" w:oddHBand="0" w:evenHBand="0" w:firstRowFirstColumn="0" w:firstRowLastColumn="0" w:lastRowFirstColumn="0" w:lastRowLastColumn="0"/>
            <w:tcW w:w="2942" w:type="dxa"/>
          </w:tcPr>
          <w:p w14:paraId="3344DFFC" w14:textId="77777777" w:rsidR="00AE77BE" w:rsidRPr="00387117" w:rsidRDefault="00AE77BE" w:rsidP="00387117">
            <w:pPr>
              <w:pStyle w:val="Prrafodelista"/>
              <w:numPr>
                <w:ilvl w:val="0"/>
                <w:numId w:val="4"/>
              </w:numPr>
              <w:spacing w:line="360" w:lineRule="auto"/>
              <w:ind w:left="0"/>
              <w:jc w:val="both"/>
              <w:rPr>
                <w:rFonts w:ascii="Times New Roman" w:hAnsi="Times New Roman" w:cs="Times New Roman"/>
                <w:sz w:val="24"/>
                <w:szCs w:val="24"/>
              </w:rPr>
            </w:pPr>
            <w:r w:rsidRPr="00387117">
              <w:rPr>
                <w:rFonts w:ascii="Times New Roman" w:hAnsi="Times New Roman" w:cs="Times New Roman"/>
                <w:sz w:val="24"/>
                <w:szCs w:val="24"/>
              </w:rPr>
              <w:t xml:space="preserve">Lanzamientos: </w:t>
            </w:r>
          </w:p>
          <w:p w14:paraId="74519C7D" w14:textId="77777777" w:rsidR="00AE77BE" w:rsidRPr="00387117" w:rsidRDefault="00AE77BE" w:rsidP="00387117">
            <w:pPr>
              <w:pStyle w:val="Prrafodelista"/>
              <w:spacing w:line="360" w:lineRule="auto"/>
              <w:ind w:left="0"/>
              <w:jc w:val="both"/>
              <w:rPr>
                <w:rFonts w:ascii="Times New Roman" w:hAnsi="Times New Roman" w:cs="Times New Roman"/>
                <w:b w:val="0"/>
                <w:bCs w:val="0"/>
                <w:sz w:val="24"/>
                <w:szCs w:val="24"/>
              </w:rPr>
            </w:pPr>
          </w:p>
        </w:tc>
        <w:tc>
          <w:tcPr>
            <w:tcW w:w="2943" w:type="dxa"/>
          </w:tcPr>
          <w:p w14:paraId="79ED4E5C" w14:textId="77777777" w:rsidR="00AE77BE" w:rsidRPr="00387117" w:rsidRDefault="00AE77BE" w:rsidP="0038711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En esta acción nos referimos a las acciones realizadas para lanzar el balón o bien sea hacia un compañero o hacia canasta para anotar.</w:t>
            </w:r>
            <w:r w:rsidRPr="00387117">
              <w:rPr>
                <w:rFonts w:ascii="Times New Roman" w:hAnsi="Times New Roman" w:cs="Times New Roman"/>
                <w:sz w:val="24"/>
                <w:szCs w:val="24"/>
              </w:rPr>
              <w:br/>
            </w:r>
          </w:p>
        </w:tc>
        <w:tc>
          <w:tcPr>
            <w:tcW w:w="2943" w:type="dxa"/>
          </w:tcPr>
          <w:p w14:paraId="1FE40F71" w14:textId="7E6952BF" w:rsidR="00AE77BE" w:rsidRPr="00387117" w:rsidRDefault="00387117" w:rsidP="0038711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Lanzamientos a</w:t>
            </w:r>
            <w:r w:rsidR="00AE77BE" w:rsidRPr="00387117">
              <w:rPr>
                <w:rFonts w:ascii="Times New Roman" w:hAnsi="Times New Roman" w:cs="Times New Roman"/>
                <w:sz w:val="24"/>
                <w:szCs w:val="24"/>
              </w:rPr>
              <w:t xml:space="preserve"> canasta en suspensión.</w:t>
            </w:r>
          </w:p>
          <w:p w14:paraId="0B312ACF" w14:textId="77777777" w:rsidR="00AE77BE" w:rsidRPr="00387117" w:rsidRDefault="00AE77BE" w:rsidP="0038711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Lanzamientos a canasta de larga distancia.</w:t>
            </w:r>
          </w:p>
          <w:p w14:paraId="784408FC" w14:textId="57963722" w:rsidR="00AE77BE" w:rsidRPr="00387117" w:rsidRDefault="00AE77BE" w:rsidP="0038711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 xml:space="preserve">Pases a dos y </w:t>
            </w:r>
            <w:r w:rsidR="00387117" w:rsidRPr="00387117">
              <w:rPr>
                <w:rFonts w:ascii="Times New Roman" w:hAnsi="Times New Roman" w:cs="Times New Roman"/>
                <w:sz w:val="24"/>
                <w:szCs w:val="24"/>
              </w:rPr>
              <w:t>una manos</w:t>
            </w:r>
          </w:p>
          <w:p w14:paraId="651997D1" w14:textId="77777777" w:rsidR="00AE77BE" w:rsidRPr="00387117" w:rsidRDefault="00AE77BE" w:rsidP="00387117">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Pases a una mano.</w:t>
            </w:r>
          </w:p>
        </w:tc>
      </w:tr>
    </w:tbl>
    <w:p w14:paraId="3AA57F72" w14:textId="77777777" w:rsidR="00387117" w:rsidRPr="00387117" w:rsidRDefault="00387117" w:rsidP="00387117">
      <w:pPr>
        <w:pStyle w:val="Ttulo2"/>
        <w:spacing w:line="360" w:lineRule="auto"/>
        <w:rPr>
          <w:rFonts w:ascii="Times New Roman" w:hAnsi="Times New Roman" w:cs="Times New Roman"/>
          <w:b/>
          <w:bCs/>
          <w:color w:val="000000" w:themeColor="text1"/>
          <w:sz w:val="24"/>
          <w:szCs w:val="24"/>
        </w:rPr>
      </w:pPr>
      <w:bookmarkStart w:id="8" w:name="_Toc56442483"/>
    </w:p>
    <w:p w14:paraId="79E1FF93" w14:textId="293D95B8" w:rsidR="00AE77BE" w:rsidRPr="00387117" w:rsidRDefault="00AE77BE" w:rsidP="00387117">
      <w:pPr>
        <w:pStyle w:val="Ttulo2"/>
        <w:spacing w:line="360" w:lineRule="auto"/>
        <w:rPr>
          <w:rFonts w:ascii="Times New Roman" w:hAnsi="Times New Roman" w:cs="Times New Roman"/>
          <w:b/>
          <w:bCs/>
          <w:color w:val="000000" w:themeColor="text1"/>
          <w:sz w:val="24"/>
          <w:szCs w:val="24"/>
        </w:rPr>
      </w:pPr>
      <w:r w:rsidRPr="00387117">
        <w:rPr>
          <w:rFonts w:ascii="Times New Roman" w:hAnsi="Times New Roman" w:cs="Times New Roman"/>
          <w:b/>
          <w:bCs/>
          <w:color w:val="000000" w:themeColor="text1"/>
          <w:sz w:val="24"/>
          <w:szCs w:val="24"/>
        </w:rPr>
        <w:t>tipos de fuerza a trabajar según los movimientos:</w:t>
      </w:r>
      <w:bookmarkEnd w:id="8"/>
      <w:r w:rsidRPr="00387117">
        <w:rPr>
          <w:rFonts w:ascii="Times New Roman" w:hAnsi="Times New Roman" w:cs="Times New Roman"/>
          <w:b/>
          <w:bCs/>
          <w:color w:val="000000" w:themeColor="text1"/>
          <w:sz w:val="24"/>
          <w:szCs w:val="24"/>
        </w:rPr>
        <w:t xml:space="preserve"> </w:t>
      </w:r>
    </w:p>
    <w:p w14:paraId="6E16AA4D" w14:textId="77777777" w:rsidR="00AE77BE" w:rsidRPr="00387117" w:rsidRDefault="00AE77BE" w:rsidP="00387117">
      <w:pPr>
        <w:pStyle w:val="Prrafodelista"/>
        <w:spacing w:line="360" w:lineRule="auto"/>
        <w:jc w:val="center"/>
        <w:rPr>
          <w:rFonts w:ascii="Times New Roman" w:hAnsi="Times New Roman" w:cs="Times New Roman"/>
          <w:b/>
          <w:bCs/>
          <w:sz w:val="24"/>
          <w:szCs w:val="24"/>
        </w:rPr>
      </w:pPr>
    </w:p>
    <w:tbl>
      <w:tblPr>
        <w:tblStyle w:val="Tablaconcuadrcula4-nfasis5"/>
        <w:tblW w:w="0" w:type="auto"/>
        <w:jc w:val="center"/>
        <w:tblLook w:val="04A0" w:firstRow="1" w:lastRow="0" w:firstColumn="1" w:lastColumn="0" w:noHBand="0" w:noVBand="1"/>
      </w:tblPr>
      <w:tblGrid>
        <w:gridCol w:w="2027"/>
        <w:gridCol w:w="2722"/>
        <w:gridCol w:w="2734"/>
      </w:tblGrid>
      <w:tr w:rsidR="00AE77BE" w:rsidRPr="00387117" w14:paraId="74C0B1A6" w14:textId="77777777" w:rsidTr="00684CAE">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749" w:type="dxa"/>
            <w:gridSpan w:val="2"/>
          </w:tcPr>
          <w:p w14:paraId="76904E92" w14:textId="77777777" w:rsidR="00AE77BE" w:rsidRPr="00684CAE" w:rsidRDefault="00AE77BE" w:rsidP="00387117">
            <w:pPr>
              <w:pStyle w:val="Prrafodelista"/>
              <w:spacing w:line="360" w:lineRule="auto"/>
              <w:ind w:left="0"/>
              <w:jc w:val="center"/>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Manifestaciones Reactivas</w:t>
            </w:r>
          </w:p>
        </w:tc>
        <w:tc>
          <w:tcPr>
            <w:tcW w:w="2734" w:type="dxa"/>
          </w:tcPr>
          <w:p w14:paraId="192327F5" w14:textId="77777777" w:rsidR="00AE77BE" w:rsidRPr="00684CAE" w:rsidRDefault="00AE77BE" w:rsidP="00387117">
            <w:pPr>
              <w:pStyle w:val="Prrafodelista"/>
              <w:spacing w:line="360" w:lineRule="auto"/>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Manifestaciones Activas</w:t>
            </w:r>
          </w:p>
        </w:tc>
      </w:tr>
      <w:tr w:rsidR="00AE77BE" w:rsidRPr="00387117" w14:paraId="7B5BFBA3" w14:textId="77777777" w:rsidTr="00684CA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027" w:type="dxa"/>
          </w:tcPr>
          <w:p w14:paraId="1F6C30BB" w14:textId="06D48813" w:rsidR="00AE77BE" w:rsidRPr="00387117" w:rsidRDefault="00AE77BE" w:rsidP="00387117">
            <w:pPr>
              <w:pStyle w:val="Prrafodelista"/>
              <w:spacing w:line="360" w:lineRule="auto"/>
              <w:ind w:left="0"/>
              <w:jc w:val="center"/>
              <w:rPr>
                <w:rFonts w:ascii="Times New Roman" w:hAnsi="Times New Roman" w:cs="Times New Roman"/>
                <w:sz w:val="24"/>
                <w:szCs w:val="24"/>
              </w:rPr>
            </w:pPr>
            <w:r w:rsidRPr="00387117">
              <w:rPr>
                <w:rFonts w:ascii="Times New Roman" w:hAnsi="Times New Roman" w:cs="Times New Roman"/>
                <w:sz w:val="24"/>
                <w:szCs w:val="24"/>
              </w:rPr>
              <w:t xml:space="preserve">Fuerza </w:t>
            </w:r>
            <w:r w:rsidR="00387117" w:rsidRPr="00387117">
              <w:rPr>
                <w:rFonts w:ascii="Times New Roman" w:hAnsi="Times New Roman" w:cs="Times New Roman"/>
                <w:sz w:val="24"/>
                <w:szCs w:val="24"/>
              </w:rPr>
              <w:t>elástico-explosiva</w:t>
            </w:r>
          </w:p>
        </w:tc>
        <w:tc>
          <w:tcPr>
            <w:tcW w:w="2722" w:type="dxa"/>
          </w:tcPr>
          <w:p w14:paraId="1496407D" w14:textId="00DEE269" w:rsidR="00AE77BE" w:rsidRPr="00387117" w:rsidRDefault="00AE77BE" w:rsidP="00387117">
            <w:pPr>
              <w:pStyle w:val="Prrafodelista"/>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387117">
              <w:rPr>
                <w:rFonts w:ascii="Times New Roman" w:hAnsi="Times New Roman" w:cs="Times New Roman"/>
                <w:b/>
                <w:bCs/>
                <w:sz w:val="24"/>
                <w:szCs w:val="24"/>
              </w:rPr>
              <w:t xml:space="preserve">Reflejo </w:t>
            </w:r>
            <w:r w:rsidR="00387117" w:rsidRPr="00387117">
              <w:rPr>
                <w:rFonts w:ascii="Times New Roman" w:hAnsi="Times New Roman" w:cs="Times New Roman"/>
                <w:b/>
                <w:bCs/>
                <w:sz w:val="24"/>
                <w:szCs w:val="24"/>
              </w:rPr>
              <w:t>elástico</w:t>
            </w:r>
            <w:r w:rsidRPr="00387117">
              <w:rPr>
                <w:rFonts w:ascii="Times New Roman" w:hAnsi="Times New Roman" w:cs="Times New Roman"/>
                <w:b/>
                <w:bCs/>
                <w:sz w:val="24"/>
                <w:szCs w:val="24"/>
              </w:rPr>
              <w:t xml:space="preserve"> explosiva</w:t>
            </w:r>
          </w:p>
        </w:tc>
        <w:tc>
          <w:tcPr>
            <w:tcW w:w="2734" w:type="dxa"/>
          </w:tcPr>
          <w:p w14:paraId="6334CAFB" w14:textId="77777777" w:rsidR="00AE77BE" w:rsidRPr="00387117" w:rsidRDefault="00AE77BE" w:rsidP="00387117">
            <w:pPr>
              <w:pStyle w:val="Prrafodelista"/>
              <w:spacing w:line="360" w:lineRule="auto"/>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387117">
              <w:rPr>
                <w:rFonts w:ascii="Times New Roman" w:hAnsi="Times New Roman" w:cs="Times New Roman"/>
                <w:b/>
                <w:bCs/>
                <w:sz w:val="24"/>
                <w:szCs w:val="24"/>
              </w:rPr>
              <w:t>Fuerza explosiva</w:t>
            </w:r>
          </w:p>
        </w:tc>
      </w:tr>
      <w:tr w:rsidR="00AE77BE" w:rsidRPr="00387117" w14:paraId="74A69312" w14:textId="77777777" w:rsidTr="00684CAE">
        <w:trPr>
          <w:trHeight w:val="642"/>
          <w:jc w:val="center"/>
        </w:trPr>
        <w:tc>
          <w:tcPr>
            <w:cnfStyle w:val="001000000000" w:firstRow="0" w:lastRow="0" w:firstColumn="1" w:lastColumn="0" w:oddVBand="0" w:evenVBand="0" w:oddHBand="0" w:evenHBand="0" w:firstRowFirstColumn="0" w:firstRowLastColumn="0" w:lastRowFirstColumn="0" w:lastRowLastColumn="0"/>
            <w:tcW w:w="2027" w:type="dxa"/>
          </w:tcPr>
          <w:p w14:paraId="12D1911B" w14:textId="77777777" w:rsidR="00AE77BE" w:rsidRPr="00387117" w:rsidRDefault="00AE77BE" w:rsidP="00387117">
            <w:pPr>
              <w:pStyle w:val="Prrafodelista"/>
              <w:spacing w:line="360" w:lineRule="auto"/>
              <w:ind w:left="0"/>
              <w:jc w:val="center"/>
              <w:rPr>
                <w:rFonts w:ascii="Times New Roman" w:hAnsi="Times New Roman" w:cs="Times New Roman"/>
                <w:b w:val="0"/>
                <w:bCs w:val="0"/>
                <w:sz w:val="24"/>
                <w:szCs w:val="24"/>
              </w:rPr>
            </w:pPr>
            <w:r w:rsidRPr="00387117">
              <w:rPr>
                <w:rFonts w:ascii="Times New Roman" w:hAnsi="Times New Roman" w:cs="Times New Roman"/>
                <w:b w:val="0"/>
                <w:bCs w:val="0"/>
                <w:sz w:val="24"/>
                <w:szCs w:val="24"/>
              </w:rPr>
              <w:t>Lanzamientos y saltos</w:t>
            </w:r>
          </w:p>
        </w:tc>
        <w:tc>
          <w:tcPr>
            <w:tcW w:w="2722" w:type="dxa"/>
          </w:tcPr>
          <w:p w14:paraId="0CB87A13" w14:textId="77777777" w:rsidR="00AE77BE" w:rsidRPr="00387117" w:rsidRDefault="00AE77BE" w:rsidP="00387117">
            <w:pPr>
              <w:pStyle w:val="Prrafodelista"/>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Cambio de ritmos, saltos</w:t>
            </w:r>
          </w:p>
        </w:tc>
        <w:tc>
          <w:tcPr>
            <w:tcW w:w="2734" w:type="dxa"/>
          </w:tcPr>
          <w:p w14:paraId="1C2FE666" w14:textId="77777777" w:rsidR="00AE77BE" w:rsidRPr="00387117" w:rsidRDefault="00AE77BE" w:rsidP="00387117">
            <w:pPr>
              <w:pStyle w:val="Prrafodelista"/>
              <w:spacing w:line="360" w:lineRule="auto"/>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7117">
              <w:rPr>
                <w:rFonts w:ascii="Times New Roman" w:hAnsi="Times New Roman" w:cs="Times New Roman"/>
                <w:sz w:val="24"/>
                <w:szCs w:val="24"/>
              </w:rPr>
              <w:t>arrancadas</w:t>
            </w:r>
          </w:p>
        </w:tc>
      </w:tr>
    </w:tbl>
    <w:p w14:paraId="78FCD51A" w14:textId="3874E6F3" w:rsidR="0090181A" w:rsidRDefault="0090181A" w:rsidP="00AE77BE">
      <w:pPr>
        <w:rPr>
          <w:rFonts w:ascii="Times New Roman" w:hAnsi="Times New Roman" w:cs="Times New Roman"/>
          <w:b/>
          <w:bCs/>
          <w:sz w:val="24"/>
          <w:szCs w:val="24"/>
        </w:rPr>
      </w:pPr>
    </w:p>
    <w:p w14:paraId="77CCC394" w14:textId="5B4612FB" w:rsidR="0090181A" w:rsidRDefault="0090181A" w:rsidP="00AE77BE">
      <w:pPr>
        <w:rPr>
          <w:rFonts w:ascii="Times New Roman" w:hAnsi="Times New Roman" w:cs="Times New Roman"/>
          <w:b/>
          <w:bCs/>
          <w:sz w:val="24"/>
          <w:szCs w:val="24"/>
        </w:rPr>
      </w:pPr>
      <w:r>
        <w:rPr>
          <w:rFonts w:ascii="Times New Roman" w:hAnsi="Times New Roman" w:cs="Times New Roman"/>
          <w:b/>
          <w:bCs/>
          <w:sz w:val="24"/>
          <w:szCs w:val="24"/>
        </w:rPr>
        <w:t xml:space="preserve">Resistencia </w:t>
      </w:r>
    </w:p>
    <w:p w14:paraId="1E157AE0" w14:textId="1BEAB165" w:rsidR="0090181A" w:rsidRPr="0090181A" w:rsidRDefault="009226CF" w:rsidP="0090181A">
      <w:pPr>
        <w:jc w:val="both"/>
        <w:rPr>
          <w:rFonts w:ascii="Times New Roman" w:hAnsi="Times New Roman" w:cs="Times New Roman"/>
          <w:sz w:val="24"/>
          <w:szCs w:val="24"/>
        </w:rPr>
      </w:pPr>
      <w:r>
        <w:rPr>
          <w:rFonts w:ascii="Times New Roman" w:hAnsi="Times New Roman" w:cs="Times New Roman"/>
          <w:sz w:val="24"/>
          <w:szCs w:val="24"/>
        </w:rPr>
        <w:t>La resistencia</w:t>
      </w:r>
      <w:r w:rsidR="0090181A" w:rsidRPr="0090181A">
        <w:rPr>
          <w:rFonts w:ascii="Times New Roman" w:hAnsi="Times New Roman" w:cs="Times New Roman"/>
          <w:sz w:val="24"/>
          <w:szCs w:val="24"/>
        </w:rPr>
        <w:t xml:space="preserve"> es la facilidad del organismo de sostener determinada carga física en períodos mayores de tiempo sin disminución de la efectividad. El grado de resistencia depende del sistema nervioso central, de los sistemas de circulación y respiración y de la economía en la ejecución de los elementos técnicos.</w:t>
      </w:r>
    </w:p>
    <w:p w14:paraId="3917A9BC" w14:textId="77777777" w:rsidR="0090181A" w:rsidRPr="0090181A" w:rsidRDefault="0090181A" w:rsidP="0090181A">
      <w:pPr>
        <w:jc w:val="both"/>
        <w:rPr>
          <w:rFonts w:ascii="Times New Roman" w:hAnsi="Times New Roman" w:cs="Times New Roman"/>
          <w:sz w:val="24"/>
          <w:szCs w:val="24"/>
        </w:rPr>
      </w:pPr>
      <w:r w:rsidRPr="0090181A">
        <w:rPr>
          <w:rFonts w:ascii="Times New Roman" w:hAnsi="Times New Roman" w:cs="Times New Roman"/>
          <w:sz w:val="24"/>
          <w:szCs w:val="24"/>
        </w:rPr>
        <w:t>La carga física es el componente que más incide en el cansancio, ante el cual disminuyen la fuerza, la velocidad, la frecuencia de los movimientos y la fuerza, mermando además la coordinación del jugador y por tanto la del equipo. De allí que para el desarrollo de la resistencia se utilizan ejercicios con combinaciones entre los distintos componentes de carga, por ejemplo "</w:t>
      </w:r>
      <w:proofErr w:type="spellStart"/>
      <w:r w:rsidRPr="0090181A">
        <w:rPr>
          <w:rFonts w:ascii="Times New Roman" w:hAnsi="Times New Roman" w:cs="Times New Roman"/>
          <w:sz w:val="24"/>
          <w:szCs w:val="24"/>
        </w:rPr>
        <w:t>cross</w:t>
      </w:r>
      <w:proofErr w:type="spellEnd"/>
      <w:r w:rsidRPr="0090181A">
        <w:rPr>
          <w:rFonts w:ascii="Times New Roman" w:hAnsi="Times New Roman" w:cs="Times New Roman"/>
          <w:sz w:val="24"/>
          <w:szCs w:val="24"/>
        </w:rPr>
        <w:t>" (carrera a campo libre) con marcha y carrera; ciclismo remo y natación; carreras de media y larga distancia.</w:t>
      </w:r>
    </w:p>
    <w:p w14:paraId="5BD75A47" w14:textId="77777777" w:rsidR="0090181A" w:rsidRPr="0090181A" w:rsidRDefault="0090181A" w:rsidP="0090181A">
      <w:pPr>
        <w:jc w:val="both"/>
        <w:rPr>
          <w:rFonts w:ascii="Times New Roman" w:hAnsi="Times New Roman" w:cs="Times New Roman"/>
          <w:sz w:val="24"/>
          <w:szCs w:val="24"/>
        </w:rPr>
      </w:pPr>
      <w:r w:rsidRPr="0090181A">
        <w:rPr>
          <w:rFonts w:ascii="Times New Roman" w:hAnsi="Times New Roman" w:cs="Times New Roman"/>
          <w:sz w:val="24"/>
          <w:szCs w:val="24"/>
        </w:rPr>
        <w:t>Para el desarrollo de la resistencia general se realizan ejercicios de repetición; de intervalo con un mismo tiempo y distancia y con cambios.</w:t>
      </w:r>
    </w:p>
    <w:p w14:paraId="6FAF2C7B" w14:textId="77777777" w:rsidR="0090181A" w:rsidRPr="0090181A" w:rsidRDefault="0090181A" w:rsidP="0090181A">
      <w:pPr>
        <w:jc w:val="both"/>
        <w:rPr>
          <w:rFonts w:ascii="Times New Roman" w:hAnsi="Times New Roman" w:cs="Times New Roman"/>
          <w:sz w:val="24"/>
          <w:szCs w:val="24"/>
        </w:rPr>
      </w:pPr>
      <w:r w:rsidRPr="0090181A">
        <w:rPr>
          <w:rFonts w:ascii="Times New Roman" w:hAnsi="Times New Roman" w:cs="Times New Roman"/>
          <w:sz w:val="24"/>
          <w:szCs w:val="24"/>
        </w:rPr>
        <w:t>La resistencia especial es la capacidad del jugador de asimilar un gran volumen de carga en velocidad. Para su desarrollo se utilizan ejercicios de técnica y táctica (ofensiva rápida, presión, arrancadas, giros, saltos, etc.), repetidos varias veces, además de deportes auxiliares tales como la natación.</w:t>
      </w:r>
    </w:p>
    <w:p w14:paraId="312FF683" w14:textId="782A0047" w:rsidR="0090181A" w:rsidRDefault="009226CF" w:rsidP="00AE77BE">
      <w:pPr>
        <w:rPr>
          <w:rFonts w:ascii="Times New Roman" w:hAnsi="Times New Roman" w:cs="Times New Roman"/>
          <w:b/>
          <w:bCs/>
          <w:sz w:val="24"/>
          <w:szCs w:val="24"/>
        </w:rPr>
      </w:pPr>
      <w:r>
        <w:rPr>
          <w:rFonts w:ascii="Times New Roman" w:hAnsi="Times New Roman" w:cs="Times New Roman"/>
          <w:b/>
          <w:bCs/>
          <w:sz w:val="24"/>
          <w:szCs w:val="24"/>
        </w:rPr>
        <w:t>Habilidad</w:t>
      </w:r>
    </w:p>
    <w:p w14:paraId="662FF1E9"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Habilidad (baloncesto o básquetbol) es la posibilidad del organismo de coordinar los movimientos por separados en tiempo, espacio y esfuerzo. La habilidad del jugador se mide por la rapidez, la exactitud y la economía de la ejecución, ejercitándose en el dominio de los movimientos y acciones más difíciles con cambios de las dificultades y situaciones.</w:t>
      </w:r>
    </w:p>
    <w:p w14:paraId="58605E98"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lastRenderedPageBreak/>
        <w:t>Los ejercicios recomendados para el desarrollo de la habilidad son con balón o sin él, ejecutados en condiciones variables y con diferentes grados de dificultad.</w:t>
      </w:r>
    </w:p>
    <w:p w14:paraId="0419DD17"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a) Ejercicios en trampolín (equilibrio).</w:t>
      </w:r>
    </w:p>
    <w:p w14:paraId="6F437619"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b) Ejercicios con .la pelota para técnica individual.</w:t>
      </w:r>
    </w:p>
    <w:p w14:paraId="0A168682"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c) Ejercicios tácticos entre varios jugadores.</w:t>
      </w:r>
    </w:p>
    <w:p w14:paraId="1D32F295"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d) Ejercicios de dominio de la pelota.</w:t>
      </w:r>
    </w:p>
    <w:p w14:paraId="4691114D"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e) Juegos que implican acciones en conjunto.</w:t>
      </w:r>
    </w:p>
    <w:p w14:paraId="46518247"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f) Juegos donde el jugador desarrolla su reacción.</w:t>
      </w:r>
    </w:p>
    <w:p w14:paraId="4D9C9166" w14:textId="1656A296"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 Los ejercicios de habilidad requieren del esfuerzo físico y de una gran tensión nerviosa, y tienen como característica la rapidez, el equilibrio y la coordinación</w:t>
      </w:r>
    </w:p>
    <w:p w14:paraId="43F4839D" w14:textId="6EE63A91" w:rsidR="0090181A" w:rsidRDefault="009226CF" w:rsidP="00AE77BE">
      <w:pPr>
        <w:rPr>
          <w:rFonts w:ascii="Times New Roman" w:hAnsi="Times New Roman" w:cs="Times New Roman"/>
          <w:b/>
          <w:bCs/>
          <w:sz w:val="24"/>
          <w:szCs w:val="24"/>
        </w:rPr>
      </w:pPr>
      <w:r>
        <w:rPr>
          <w:rFonts w:ascii="Times New Roman" w:hAnsi="Times New Roman" w:cs="Times New Roman"/>
          <w:b/>
          <w:bCs/>
          <w:sz w:val="24"/>
          <w:szCs w:val="24"/>
        </w:rPr>
        <w:t>Agilidad</w:t>
      </w:r>
    </w:p>
    <w:p w14:paraId="21DD56EC"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La agilidad (baloncesto o básquetbol) depende de la movilidad de las articulaciones, de la elasticidad de los músculos y ligamentos, y de ciertos factores naturales tales como la temperatura, el aire y el ambiente. La agilidad es la capacidad de ejecutar los movimientos con amplitud y eficiencia, siendo imprescindible en la ejecución de los elementos técnicos y en el intercambio de la tensión muscular con el relajamiento.</w:t>
      </w:r>
    </w:p>
    <w:p w14:paraId="435C6F34"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Los ejercicios para el desarrollo de la agilidad se centran en las articulaciones de hombros, muñecas, caderas, rodillas y tobillos, los cuales propician el amortiguamiento y la velocidad de los movimientos. Para ello se utilizan ejercicios de flexión, con repeticiones y con aumento en la amplitud de los movimientos, por ejemplo:</w:t>
      </w:r>
    </w:p>
    <w:p w14:paraId="4C230511"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a) Ejercicios con implementos tales como tensores y bastones.</w:t>
      </w:r>
    </w:p>
    <w:p w14:paraId="76863B95"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b) Ejercicios de gimnasia básica.</w:t>
      </w:r>
    </w:p>
    <w:p w14:paraId="16A8BE3D"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c) Ejercicios en parejas.</w:t>
      </w:r>
    </w:p>
    <w:p w14:paraId="6296EE6B"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d) Ejercicios con la pelota.</w:t>
      </w:r>
    </w:p>
    <w:p w14:paraId="54661534" w14:textId="161C0551"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  Además de ejercicios para relajación, de calentamiento combinados con masajes, baños con agua caliente, etc., por ejemplo:</w:t>
      </w:r>
    </w:p>
    <w:p w14:paraId="6B48486D"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a) El jugador en diferentes posiciones (parado, inclinado, sentado) procede a la relajación de las muñecas.</w:t>
      </w:r>
    </w:p>
    <w:p w14:paraId="4F0F63F3"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b) El jugador desde la posición inicial, ejecuta saltos pasando el peso de su cuerpo de una pierna a la otra, moviendo su pierna libre en forma de péndulo hacia los lados o hacia adelante.</w:t>
      </w:r>
    </w:p>
    <w:p w14:paraId="1C7A3FEA" w14:textId="77777777" w:rsidR="009226CF" w:rsidRPr="009226CF" w:rsidRDefault="009226CF" w:rsidP="009226CF">
      <w:pPr>
        <w:jc w:val="both"/>
        <w:rPr>
          <w:rFonts w:ascii="Times New Roman" w:hAnsi="Times New Roman" w:cs="Times New Roman"/>
          <w:sz w:val="24"/>
          <w:szCs w:val="24"/>
        </w:rPr>
      </w:pPr>
      <w:r w:rsidRPr="009226CF">
        <w:rPr>
          <w:rFonts w:ascii="Times New Roman" w:hAnsi="Times New Roman" w:cs="Times New Roman"/>
          <w:sz w:val="24"/>
          <w:szCs w:val="24"/>
        </w:rPr>
        <w:t>c) Ejecución de saltos suaves con los brazos colocados sin tensión a ambos lados del cuerpo.</w:t>
      </w:r>
    </w:p>
    <w:p w14:paraId="18F2B74C" w14:textId="4C04C3A0" w:rsidR="009226CF" w:rsidRDefault="009226CF" w:rsidP="009226CF">
      <w:pPr>
        <w:jc w:val="both"/>
      </w:pPr>
      <w:r w:rsidRPr="009226CF">
        <w:rPr>
          <w:rFonts w:ascii="Times New Roman" w:hAnsi="Times New Roman" w:cs="Times New Roman"/>
          <w:sz w:val="24"/>
          <w:szCs w:val="24"/>
        </w:rPr>
        <w:t xml:space="preserve">d) El jugador parado con los brazos en alto va relajando su cuerpo hasta caer en una posición de sentado. La relajación </w:t>
      </w:r>
      <w:r>
        <w:t>es en sentido arriba-abajo.</w:t>
      </w:r>
    </w:p>
    <w:p w14:paraId="6067695F" w14:textId="784FE9FF" w:rsidR="0090181A" w:rsidRDefault="0090181A" w:rsidP="00AE77BE">
      <w:pPr>
        <w:rPr>
          <w:rFonts w:ascii="Times New Roman" w:hAnsi="Times New Roman" w:cs="Times New Roman"/>
          <w:b/>
          <w:bCs/>
          <w:sz w:val="24"/>
          <w:szCs w:val="24"/>
        </w:rPr>
      </w:pPr>
      <w:r>
        <w:rPr>
          <w:rFonts w:ascii="Times New Roman" w:hAnsi="Times New Roman" w:cs="Times New Roman"/>
          <w:b/>
          <w:bCs/>
          <w:sz w:val="24"/>
          <w:szCs w:val="24"/>
        </w:rPr>
        <w:t>Velocidad</w:t>
      </w:r>
    </w:p>
    <w:p w14:paraId="2A8A5645" w14:textId="74582053"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Es la posibilidad del organismo de realizar movimientos por separado o complejos en un período corto de tiempo. Dependerá de la coordinación de los movimientos, de la elasticidad muscular, de la fuerza y movilidad de los procesos nerviosos. Dentro de lo que llamamos velocidad tenemos: velocidad de reacción, velocidad del movimiento y velocidad de la frecuencia de los movimientos. En el baloncesto la velocidad se desarrolla en todas sus formas. La velocidad de reacción se relaciona con la agilidad, con la fuerza y rapidez de los movimientos.</w:t>
      </w:r>
    </w:p>
    <w:p w14:paraId="181C6505" w14:textId="77777777" w:rsidR="009226CF" w:rsidRPr="009226CF" w:rsidRDefault="009226CF" w:rsidP="009226CF">
      <w:pPr>
        <w:rPr>
          <w:rFonts w:ascii="Times New Roman" w:hAnsi="Times New Roman" w:cs="Times New Roman"/>
          <w:sz w:val="24"/>
          <w:szCs w:val="24"/>
        </w:rPr>
      </w:pPr>
      <w:r w:rsidRPr="009226CF">
        <w:rPr>
          <w:rFonts w:ascii="Times New Roman" w:hAnsi="Times New Roman" w:cs="Times New Roman"/>
          <w:sz w:val="24"/>
          <w:szCs w:val="24"/>
        </w:rPr>
        <w:t>Para aumentar la velocidad se utilizan:</w:t>
      </w:r>
    </w:p>
    <w:p w14:paraId="145C1D07" w14:textId="77777777" w:rsidR="009226CF" w:rsidRPr="009226CF" w:rsidRDefault="009226CF" w:rsidP="009226CF">
      <w:pPr>
        <w:rPr>
          <w:rFonts w:ascii="Times New Roman" w:hAnsi="Times New Roman" w:cs="Times New Roman"/>
          <w:sz w:val="24"/>
          <w:szCs w:val="24"/>
        </w:rPr>
      </w:pPr>
      <w:r w:rsidRPr="009226CF">
        <w:rPr>
          <w:rFonts w:ascii="Times New Roman" w:hAnsi="Times New Roman" w:cs="Times New Roman"/>
          <w:sz w:val="24"/>
          <w:szCs w:val="24"/>
        </w:rPr>
        <w:t>a) Carreras en terrenos desiguales, en el agua y en arena.</w:t>
      </w:r>
    </w:p>
    <w:p w14:paraId="2CD24F77" w14:textId="77777777" w:rsidR="009226CF" w:rsidRPr="009226CF" w:rsidRDefault="009226CF" w:rsidP="009226CF">
      <w:pPr>
        <w:rPr>
          <w:rFonts w:ascii="Times New Roman" w:hAnsi="Times New Roman" w:cs="Times New Roman"/>
          <w:sz w:val="24"/>
          <w:szCs w:val="24"/>
        </w:rPr>
      </w:pPr>
      <w:r w:rsidRPr="009226CF">
        <w:rPr>
          <w:rFonts w:ascii="Times New Roman" w:hAnsi="Times New Roman" w:cs="Times New Roman"/>
          <w:sz w:val="24"/>
          <w:szCs w:val="24"/>
        </w:rPr>
        <w:t>b) Ejercicios para el desarrollo de la fuerza con y sin oposición.</w:t>
      </w:r>
    </w:p>
    <w:p w14:paraId="1B3F4B5E" w14:textId="77777777" w:rsidR="009226CF" w:rsidRPr="009226CF" w:rsidRDefault="009226CF" w:rsidP="009226CF">
      <w:pPr>
        <w:rPr>
          <w:rFonts w:ascii="Times New Roman" w:hAnsi="Times New Roman" w:cs="Times New Roman"/>
          <w:sz w:val="24"/>
          <w:szCs w:val="24"/>
        </w:rPr>
      </w:pPr>
      <w:r w:rsidRPr="009226CF">
        <w:rPr>
          <w:rFonts w:ascii="Times New Roman" w:hAnsi="Times New Roman" w:cs="Times New Roman"/>
          <w:sz w:val="24"/>
          <w:szCs w:val="24"/>
        </w:rPr>
        <w:lastRenderedPageBreak/>
        <w:t>c) Ejercicios con aparatos y tensores.</w:t>
      </w:r>
    </w:p>
    <w:p w14:paraId="663B2565" w14:textId="77777777" w:rsidR="009226CF" w:rsidRPr="009226CF" w:rsidRDefault="009226CF" w:rsidP="009226CF">
      <w:pPr>
        <w:rPr>
          <w:rFonts w:ascii="Times New Roman" w:hAnsi="Times New Roman" w:cs="Times New Roman"/>
          <w:sz w:val="24"/>
          <w:szCs w:val="24"/>
        </w:rPr>
      </w:pPr>
      <w:r w:rsidRPr="009226CF">
        <w:rPr>
          <w:rFonts w:ascii="Times New Roman" w:hAnsi="Times New Roman" w:cs="Times New Roman"/>
          <w:sz w:val="24"/>
          <w:szCs w:val="24"/>
        </w:rPr>
        <w:t>d) Diferentes tipos de carreras.</w:t>
      </w:r>
    </w:p>
    <w:p w14:paraId="288B4884" w14:textId="2A7E8D36"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 Todos estos ejercicios deben ser realizados con máxima velocidad y en poco tiempo, con largos intervalos de descanso.</w:t>
      </w:r>
    </w:p>
    <w:p w14:paraId="0269B497" w14:textId="77777777"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Específicamente en el baloncesto se prepara al jugador en la velocidad de reacción, velocidad máxima en distancias cortas, aceleraciones, velocidad en la ejecución de los movimientos técnicos con o sin pelota. Al momento de ejecutar los ejercicios de velocidad el jugador debe estar descansado, realizándolos generalmente al inicio del entrenamiento.</w:t>
      </w:r>
    </w:p>
    <w:p w14:paraId="2C41C705" w14:textId="77777777"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Los ejercicios que se ejecutan implican:</w:t>
      </w:r>
    </w:p>
    <w:p w14:paraId="727CCD34" w14:textId="77777777"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a) desplazamientos en diferentes direcciones</w:t>
      </w:r>
    </w:p>
    <w:p w14:paraId="38D93230" w14:textId="77777777"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b) arrancadas y aceleraciones</w:t>
      </w:r>
    </w:p>
    <w:p w14:paraId="7F671D4C" w14:textId="77777777"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c) saltos</w:t>
      </w:r>
    </w:p>
    <w:p w14:paraId="31DBDFDA" w14:textId="77777777" w:rsidR="009226CF" w:rsidRPr="009226CF" w:rsidRDefault="009226CF" w:rsidP="008F2F16">
      <w:pPr>
        <w:jc w:val="both"/>
        <w:rPr>
          <w:rFonts w:ascii="Times New Roman" w:hAnsi="Times New Roman" w:cs="Times New Roman"/>
          <w:sz w:val="24"/>
          <w:szCs w:val="24"/>
        </w:rPr>
      </w:pPr>
      <w:r w:rsidRPr="009226CF">
        <w:rPr>
          <w:rFonts w:ascii="Times New Roman" w:hAnsi="Times New Roman" w:cs="Times New Roman"/>
          <w:sz w:val="24"/>
          <w:szCs w:val="24"/>
        </w:rPr>
        <w:t>d) carreras, con elevación de rodillas, con cambios de velocidad</w:t>
      </w:r>
    </w:p>
    <w:p w14:paraId="04F72778" w14:textId="6BA6BC76" w:rsidR="0090181A" w:rsidRPr="00AE77BE" w:rsidRDefault="009226CF" w:rsidP="008F2F16">
      <w:pPr>
        <w:jc w:val="both"/>
        <w:rPr>
          <w:rFonts w:ascii="Times New Roman" w:hAnsi="Times New Roman" w:cs="Times New Roman"/>
          <w:b/>
          <w:bCs/>
          <w:sz w:val="24"/>
          <w:szCs w:val="24"/>
        </w:rPr>
      </w:pPr>
      <w:r w:rsidRPr="009226CF">
        <w:rPr>
          <w:rFonts w:ascii="Times New Roman" w:hAnsi="Times New Roman" w:cs="Times New Roman"/>
          <w:sz w:val="24"/>
          <w:szCs w:val="24"/>
        </w:rPr>
        <w:t>e) cambios de dirección en distancias cortas. </w:t>
      </w:r>
    </w:p>
    <w:p w14:paraId="66CCADF1" w14:textId="01ACDC64" w:rsidR="00712554" w:rsidRDefault="00712554" w:rsidP="00712554">
      <w:pPr>
        <w:pStyle w:val="Prrafodelista"/>
        <w:numPr>
          <w:ilvl w:val="0"/>
          <w:numId w:val="1"/>
        </w:numPr>
        <w:rPr>
          <w:rFonts w:ascii="Times New Roman" w:hAnsi="Times New Roman" w:cs="Times New Roman"/>
          <w:b/>
          <w:bCs/>
          <w:sz w:val="24"/>
          <w:szCs w:val="24"/>
        </w:rPr>
      </w:pPr>
      <w:r w:rsidRPr="00387117">
        <w:rPr>
          <w:rFonts w:ascii="Times New Roman" w:hAnsi="Times New Roman" w:cs="Times New Roman"/>
          <w:b/>
          <w:bCs/>
          <w:sz w:val="24"/>
          <w:szCs w:val="24"/>
        </w:rPr>
        <w:t xml:space="preserve">Estructura por niveles </w:t>
      </w:r>
    </w:p>
    <w:p w14:paraId="5F8F9090" w14:textId="46350D52" w:rsidR="00684CAE" w:rsidRDefault="00684CAE" w:rsidP="00684CAE">
      <w:pPr>
        <w:pStyle w:val="Prrafodelista"/>
        <w:rPr>
          <w:rFonts w:ascii="Times New Roman" w:hAnsi="Times New Roman" w:cs="Times New Roman"/>
          <w:b/>
          <w:bCs/>
          <w:sz w:val="24"/>
          <w:szCs w:val="24"/>
        </w:rPr>
      </w:pPr>
    </w:p>
    <w:tbl>
      <w:tblPr>
        <w:tblStyle w:val="Tablaconcuadrcula4-nfasis5"/>
        <w:tblW w:w="0" w:type="auto"/>
        <w:jc w:val="center"/>
        <w:tblLook w:val="04A0" w:firstRow="1" w:lastRow="0" w:firstColumn="1" w:lastColumn="0" w:noHBand="0" w:noVBand="1"/>
      </w:tblPr>
      <w:tblGrid>
        <w:gridCol w:w="2334"/>
        <w:gridCol w:w="2054"/>
        <w:gridCol w:w="2555"/>
      </w:tblGrid>
      <w:tr w:rsidR="004608FB" w14:paraId="6550E9E4" w14:textId="6582B1F8" w:rsidTr="00CE70AC">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tcPr>
          <w:p w14:paraId="49E6E15C" w14:textId="0CECDD65" w:rsidR="004608FB" w:rsidRPr="00684CAE" w:rsidRDefault="004608FB" w:rsidP="00684CAE">
            <w:pPr>
              <w:pStyle w:val="Prrafodelista"/>
              <w:ind w:left="0"/>
              <w:jc w:val="center"/>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CATEGORIA</w:t>
            </w:r>
          </w:p>
        </w:tc>
        <w:tc>
          <w:tcPr>
            <w:tcW w:w="2054" w:type="dxa"/>
          </w:tcPr>
          <w:p w14:paraId="39606D00" w14:textId="610AAA4F" w:rsidR="004608FB" w:rsidRPr="00684CAE" w:rsidRDefault="004608FB" w:rsidP="00684CAE">
            <w:pPr>
              <w:pStyle w:val="Prrafodelista"/>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EDADES</w:t>
            </w:r>
          </w:p>
        </w:tc>
        <w:tc>
          <w:tcPr>
            <w:tcW w:w="2555" w:type="dxa"/>
          </w:tcPr>
          <w:p w14:paraId="43426607" w14:textId="1A833562" w:rsidR="004608FB" w:rsidRPr="00684CAE" w:rsidRDefault="004608FB" w:rsidP="00684CAE">
            <w:pPr>
              <w:pStyle w:val="Prrafodelista"/>
              <w:ind w:left="0"/>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sidRPr="00684CAE">
              <w:rPr>
                <w:rFonts w:ascii="Times New Roman" w:hAnsi="Times New Roman" w:cs="Times New Roman"/>
                <w:color w:val="000000" w:themeColor="text1"/>
                <w:sz w:val="24"/>
                <w:szCs w:val="24"/>
              </w:rPr>
              <w:t>COMPONENTES</w:t>
            </w:r>
          </w:p>
        </w:tc>
      </w:tr>
      <w:tr w:rsidR="004608FB" w14:paraId="25E42E96" w14:textId="77777777" w:rsidTr="004608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val="restart"/>
            <w:vAlign w:val="center"/>
          </w:tcPr>
          <w:p w14:paraId="457CE05D" w14:textId="077AE9DA" w:rsidR="004608FB" w:rsidRPr="00B365D2" w:rsidRDefault="004608FB" w:rsidP="0090181A">
            <w:pPr>
              <w:pStyle w:val="Prrafodelista"/>
              <w:ind w:left="0"/>
              <w:jc w:val="center"/>
              <w:rPr>
                <w:rFonts w:ascii="Times New Roman" w:hAnsi="Times New Roman" w:cs="Times New Roman"/>
                <w:sz w:val="24"/>
                <w:szCs w:val="24"/>
              </w:rPr>
            </w:pPr>
            <w:r w:rsidRPr="00B365D2">
              <w:rPr>
                <w:rFonts w:ascii="Times New Roman" w:hAnsi="Times New Roman" w:cs="Times New Roman"/>
                <w:sz w:val="24"/>
                <w:szCs w:val="24"/>
              </w:rPr>
              <w:t>Iniciación</w:t>
            </w:r>
          </w:p>
        </w:tc>
        <w:tc>
          <w:tcPr>
            <w:tcW w:w="2054" w:type="dxa"/>
            <w:vMerge w:val="restart"/>
            <w:vAlign w:val="center"/>
          </w:tcPr>
          <w:p w14:paraId="62B83097" w14:textId="3649AFCD" w:rsidR="004608FB" w:rsidRDefault="004608FB" w:rsidP="0090181A">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6 a 8 años</w:t>
            </w:r>
          </w:p>
        </w:tc>
        <w:tc>
          <w:tcPr>
            <w:tcW w:w="2555" w:type="dxa"/>
          </w:tcPr>
          <w:p w14:paraId="4F2D04C5" w14:textId="219C9732" w:rsidR="004608FB" w:rsidRPr="00CE70AC" w:rsidRDefault="004608FB" w:rsidP="00CE70AC">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70AC">
              <w:rPr>
                <w:rFonts w:ascii="Times New Roman" w:hAnsi="Times New Roman" w:cs="Times New Roman"/>
                <w:sz w:val="24"/>
                <w:szCs w:val="24"/>
              </w:rPr>
              <w:t>Capacidades coordinativas</w:t>
            </w:r>
          </w:p>
        </w:tc>
      </w:tr>
      <w:tr w:rsidR="004608FB" w14:paraId="62745ECB"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3DB88006"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6A143261" w14:textId="77777777" w:rsid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23DDA907" w14:textId="63D1CA80" w:rsidR="004608FB" w:rsidRPr="00CE70AC" w:rsidRDefault="004608FB" w:rsidP="00CE70A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70AC">
              <w:rPr>
                <w:rFonts w:ascii="Times New Roman" w:hAnsi="Times New Roman" w:cs="Times New Roman"/>
                <w:sz w:val="24"/>
                <w:szCs w:val="24"/>
              </w:rPr>
              <w:t>Movimientos básicos de movimiento</w:t>
            </w:r>
          </w:p>
        </w:tc>
      </w:tr>
      <w:tr w:rsidR="004608FB" w14:paraId="14ACD20E"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6B333331"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263FC142" w14:textId="77777777" w:rsidR="004608FB" w:rsidRDefault="004608FB"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76E5CE86" w14:textId="269821C2" w:rsidR="004608FB" w:rsidRPr="00CE70AC" w:rsidRDefault="004608FB" w:rsidP="00CE70AC">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CE70AC">
              <w:rPr>
                <w:rFonts w:ascii="Times New Roman" w:hAnsi="Times New Roman" w:cs="Times New Roman"/>
                <w:sz w:val="24"/>
                <w:szCs w:val="24"/>
              </w:rPr>
              <w:t>Enseñanza por medio del juego</w:t>
            </w:r>
          </w:p>
        </w:tc>
      </w:tr>
      <w:tr w:rsidR="004608FB" w14:paraId="4AD01D79"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677D8552"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55709333" w14:textId="77777777" w:rsid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5ACBE165" w14:textId="01FAB724" w:rsidR="004608FB" w:rsidRPr="00CE70AC" w:rsidRDefault="004608FB" w:rsidP="00CE70A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E70AC">
              <w:rPr>
                <w:rFonts w:ascii="Times New Roman" w:hAnsi="Times New Roman" w:cs="Times New Roman"/>
                <w:sz w:val="24"/>
                <w:szCs w:val="24"/>
              </w:rPr>
              <w:t>Habilidades técnicas básicas</w:t>
            </w:r>
            <w:r>
              <w:rPr>
                <w:rFonts w:ascii="Times New Roman" w:hAnsi="Times New Roman" w:cs="Times New Roman"/>
                <w:sz w:val="24"/>
                <w:szCs w:val="24"/>
              </w:rPr>
              <w:t xml:space="preserve"> </w:t>
            </w:r>
          </w:p>
        </w:tc>
      </w:tr>
      <w:tr w:rsidR="004608FB" w14:paraId="097E5DBA"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16C082F0"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726BFA64" w14:textId="77777777" w:rsidR="004608FB" w:rsidRDefault="004608FB"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3371B9ED" w14:textId="339FC109" w:rsidR="004608FB" w:rsidRPr="00CE70AC" w:rsidRDefault="004608FB" w:rsidP="00CE70AC">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Flexibilidad del niño</w:t>
            </w:r>
          </w:p>
        </w:tc>
      </w:tr>
      <w:tr w:rsidR="004608FB" w14:paraId="198B6CCE"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5580AB0C"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442ECAD1" w14:textId="77777777" w:rsid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52279D80" w14:textId="11D7C6CA" w:rsidR="004608FB" w:rsidRDefault="004608FB" w:rsidP="00CE70A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Fuerza </w:t>
            </w:r>
          </w:p>
        </w:tc>
      </w:tr>
      <w:tr w:rsidR="004608FB" w14:paraId="283AB048"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341B179A"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0E653754" w14:textId="77777777" w:rsidR="004608FB" w:rsidRDefault="004608FB"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5C0856D3" w14:textId="5B07A829" w:rsidR="004608FB" w:rsidRDefault="004608FB" w:rsidP="00CE70AC">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Estabilidad</w:t>
            </w:r>
          </w:p>
        </w:tc>
      </w:tr>
      <w:tr w:rsidR="004608FB" w14:paraId="5112480C"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4B7C12F0"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71EF71BA" w14:textId="77777777" w:rsid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09EAE608" w14:textId="796155EF" w:rsidR="004608FB" w:rsidRDefault="004608FB" w:rsidP="00CE70A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Agilidad</w:t>
            </w:r>
          </w:p>
        </w:tc>
      </w:tr>
      <w:tr w:rsidR="004608FB" w14:paraId="4C4DB30D"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64A50578"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29CFC3BB" w14:textId="77777777" w:rsidR="004608FB" w:rsidRDefault="004608FB"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2294AF6F" w14:textId="0AEA1690" w:rsidR="004608FB" w:rsidRDefault="004608FB" w:rsidP="00CE70AC">
            <w:pPr>
              <w:pStyle w:val="Prrafodelista"/>
              <w:ind w:left="0"/>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Velocidad de reacción </w:t>
            </w:r>
          </w:p>
        </w:tc>
      </w:tr>
      <w:tr w:rsidR="004608FB" w14:paraId="2118FCB6"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7EB62A5A" w14:textId="77777777" w:rsidR="004608FB" w:rsidRPr="00B365D2" w:rsidRDefault="004608FB" w:rsidP="00684CAE">
            <w:pPr>
              <w:pStyle w:val="Prrafodelista"/>
              <w:ind w:left="0"/>
              <w:rPr>
                <w:rFonts w:ascii="Times New Roman" w:hAnsi="Times New Roman" w:cs="Times New Roman"/>
                <w:sz w:val="24"/>
                <w:szCs w:val="24"/>
              </w:rPr>
            </w:pPr>
          </w:p>
        </w:tc>
        <w:tc>
          <w:tcPr>
            <w:tcW w:w="2054" w:type="dxa"/>
            <w:vMerge/>
          </w:tcPr>
          <w:p w14:paraId="2D83A9B2" w14:textId="77777777" w:rsid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2F11D3D4" w14:textId="71689BE8" w:rsidR="004608FB" w:rsidRDefault="004608FB" w:rsidP="00CE70AC">
            <w:pPr>
              <w:pStyle w:val="Prrafodelista"/>
              <w:ind w:left="0"/>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Juego en equipo</w:t>
            </w:r>
          </w:p>
        </w:tc>
      </w:tr>
      <w:tr w:rsidR="004608FB" w14:paraId="198DD107" w14:textId="77777777" w:rsidTr="004608F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val="restart"/>
            <w:vAlign w:val="center"/>
          </w:tcPr>
          <w:p w14:paraId="7E3F96A9" w14:textId="425E9528" w:rsidR="004608FB" w:rsidRPr="00B365D2" w:rsidRDefault="004608FB" w:rsidP="00CE70AC">
            <w:pPr>
              <w:pStyle w:val="Prrafodelista"/>
              <w:ind w:left="0"/>
              <w:jc w:val="center"/>
              <w:rPr>
                <w:rFonts w:ascii="Times New Roman" w:hAnsi="Times New Roman" w:cs="Times New Roman"/>
                <w:sz w:val="24"/>
                <w:szCs w:val="24"/>
              </w:rPr>
            </w:pPr>
            <w:r w:rsidRPr="00B365D2">
              <w:rPr>
                <w:rFonts w:ascii="Times New Roman" w:hAnsi="Times New Roman" w:cs="Times New Roman"/>
                <w:sz w:val="24"/>
                <w:szCs w:val="24"/>
              </w:rPr>
              <w:t>Fundamentación</w:t>
            </w:r>
          </w:p>
        </w:tc>
        <w:tc>
          <w:tcPr>
            <w:tcW w:w="2054" w:type="dxa"/>
            <w:vMerge w:val="restart"/>
            <w:vAlign w:val="center"/>
          </w:tcPr>
          <w:p w14:paraId="6883C7C7" w14:textId="38D30AF4" w:rsidR="004608FB" w:rsidRDefault="004608FB" w:rsidP="00CE70A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9 a 13 años</w:t>
            </w:r>
          </w:p>
        </w:tc>
        <w:tc>
          <w:tcPr>
            <w:tcW w:w="2555" w:type="dxa"/>
          </w:tcPr>
          <w:p w14:paraId="22941D33" w14:textId="03A5C6BE" w:rsidR="004608FB" w:rsidRPr="004608FB" w:rsidRDefault="004608FB"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Profundización en movimientos básicos</w:t>
            </w:r>
          </w:p>
        </w:tc>
      </w:tr>
      <w:tr w:rsidR="004608FB" w14:paraId="7FBFC2E2"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3C31694A" w14:textId="77777777" w:rsidR="004608FB" w:rsidRDefault="004608FB" w:rsidP="00CE70AC">
            <w:pPr>
              <w:pStyle w:val="Prrafodelista"/>
              <w:ind w:left="0"/>
              <w:jc w:val="center"/>
              <w:rPr>
                <w:rFonts w:ascii="Times New Roman" w:hAnsi="Times New Roman" w:cs="Times New Roman"/>
                <w:b w:val="0"/>
                <w:bCs w:val="0"/>
                <w:sz w:val="24"/>
                <w:szCs w:val="24"/>
              </w:rPr>
            </w:pPr>
          </w:p>
        </w:tc>
        <w:tc>
          <w:tcPr>
            <w:tcW w:w="2054" w:type="dxa"/>
            <w:vMerge/>
          </w:tcPr>
          <w:p w14:paraId="4EA12289" w14:textId="77777777" w:rsidR="004608FB" w:rsidRDefault="004608FB" w:rsidP="00CE70AC">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16B6B5C4" w14:textId="086A573C" w:rsidR="004608FB" w:rsidRP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608FB">
              <w:rPr>
                <w:rFonts w:ascii="Times New Roman" w:hAnsi="Times New Roman" w:cs="Times New Roman"/>
                <w:sz w:val="24"/>
                <w:szCs w:val="24"/>
              </w:rPr>
              <w:t>Aspectos técnicos del baloncesto</w:t>
            </w:r>
          </w:p>
        </w:tc>
      </w:tr>
      <w:tr w:rsidR="004608FB" w14:paraId="4E48F184"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33EEC767" w14:textId="77777777" w:rsidR="004608FB" w:rsidRDefault="004608FB" w:rsidP="00CE70AC">
            <w:pPr>
              <w:pStyle w:val="Prrafodelista"/>
              <w:ind w:left="0"/>
              <w:jc w:val="center"/>
              <w:rPr>
                <w:rFonts w:ascii="Times New Roman" w:hAnsi="Times New Roman" w:cs="Times New Roman"/>
                <w:b w:val="0"/>
                <w:bCs w:val="0"/>
                <w:sz w:val="24"/>
                <w:szCs w:val="24"/>
              </w:rPr>
            </w:pPr>
          </w:p>
        </w:tc>
        <w:tc>
          <w:tcPr>
            <w:tcW w:w="2054" w:type="dxa"/>
            <w:vMerge/>
          </w:tcPr>
          <w:p w14:paraId="6A6484D2" w14:textId="77777777" w:rsidR="004608FB" w:rsidRDefault="004608FB" w:rsidP="00CE70A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2D486B4B" w14:textId="2FCD13C1" w:rsidR="004608FB" w:rsidRPr="004608FB" w:rsidRDefault="004608FB"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Capacidades físicas especificas</w:t>
            </w:r>
          </w:p>
        </w:tc>
      </w:tr>
      <w:tr w:rsidR="004608FB" w14:paraId="7B382A38"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5A3E79EE" w14:textId="77777777" w:rsidR="004608FB" w:rsidRDefault="004608FB" w:rsidP="00CE70AC">
            <w:pPr>
              <w:pStyle w:val="Prrafodelista"/>
              <w:ind w:left="0"/>
              <w:jc w:val="center"/>
              <w:rPr>
                <w:rFonts w:ascii="Times New Roman" w:hAnsi="Times New Roman" w:cs="Times New Roman"/>
                <w:b w:val="0"/>
                <w:bCs w:val="0"/>
                <w:sz w:val="24"/>
                <w:szCs w:val="24"/>
              </w:rPr>
            </w:pPr>
          </w:p>
        </w:tc>
        <w:tc>
          <w:tcPr>
            <w:tcW w:w="2054" w:type="dxa"/>
            <w:vMerge/>
          </w:tcPr>
          <w:p w14:paraId="29D8957A" w14:textId="77777777" w:rsidR="004608FB" w:rsidRDefault="004608FB" w:rsidP="00CE70AC">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74EB2004" w14:textId="3EF2B330" w:rsid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Ubicación tiempo espacio</w:t>
            </w:r>
          </w:p>
        </w:tc>
      </w:tr>
      <w:tr w:rsidR="004608FB" w14:paraId="6FC11C69"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1FC6EF2C" w14:textId="77777777" w:rsidR="004608FB" w:rsidRDefault="004608FB" w:rsidP="00CE70AC">
            <w:pPr>
              <w:pStyle w:val="Prrafodelista"/>
              <w:ind w:left="0"/>
              <w:jc w:val="center"/>
              <w:rPr>
                <w:rFonts w:ascii="Times New Roman" w:hAnsi="Times New Roman" w:cs="Times New Roman"/>
                <w:b w:val="0"/>
                <w:bCs w:val="0"/>
                <w:sz w:val="24"/>
                <w:szCs w:val="24"/>
              </w:rPr>
            </w:pPr>
          </w:p>
        </w:tc>
        <w:tc>
          <w:tcPr>
            <w:tcW w:w="2054" w:type="dxa"/>
            <w:vMerge/>
          </w:tcPr>
          <w:p w14:paraId="2DD23AA2" w14:textId="77777777" w:rsidR="004608FB" w:rsidRDefault="004608FB" w:rsidP="00CE70A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752035E9" w14:textId="3ADEEF63" w:rsidR="004608FB" w:rsidRDefault="004608FB"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Juego en equipo</w:t>
            </w:r>
          </w:p>
        </w:tc>
      </w:tr>
      <w:tr w:rsidR="004608FB" w14:paraId="49ACCC03"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7727F59A" w14:textId="77777777" w:rsidR="004608FB" w:rsidRDefault="004608FB" w:rsidP="00CE70AC">
            <w:pPr>
              <w:pStyle w:val="Prrafodelista"/>
              <w:ind w:left="0"/>
              <w:jc w:val="center"/>
              <w:rPr>
                <w:rFonts w:ascii="Times New Roman" w:hAnsi="Times New Roman" w:cs="Times New Roman"/>
                <w:b w:val="0"/>
                <w:bCs w:val="0"/>
                <w:sz w:val="24"/>
                <w:szCs w:val="24"/>
              </w:rPr>
            </w:pPr>
          </w:p>
        </w:tc>
        <w:tc>
          <w:tcPr>
            <w:tcW w:w="2054" w:type="dxa"/>
            <w:vMerge/>
          </w:tcPr>
          <w:p w14:paraId="530613CD" w14:textId="77777777" w:rsidR="004608FB" w:rsidRDefault="004608FB" w:rsidP="00CE70AC">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2B327485" w14:textId="52134226" w:rsidR="004608FB" w:rsidRDefault="004608FB"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Reglamento </w:t>
            </w:r>
          </w:p>
        </w:tc>
      </w:tr>
      <w:tr w:rsidR="006542FF" w14:paraId="436B26A0" w14:textId="77777777" w:rsidTr="006542F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val="restart"/>
            <w:vAlign w:val="center"/>
          </w:tcPr>
          <w:p w14:paraId="1ACD6802" w14:textId="471CB318" w:rsidR="006542FF" w:rsidRPr="00B365D2" w:rsidRDefault="006542FF" w:rsidP="00CE70AC">
            <w:pPr>
              <w:pStyle w:val="Prrafodelista"/>
              <w:ind w:left="0"/>
              <w:jc w:val="center"/>
              <w:rPr>
                <w:rFonts w:ascii="Times New Roman" w:hAnsi="Times New Roman" w:cs="Times New Roman"/>
                <w:sz w:val="24"/>
                <w:szCs w:val="24"/>
              </w:rPr>
            </w:pPr>
            <w:r w:rsidRPr="00B365D2">
              <w:rPr>
                <w:rFonts w:ascii="Times New Roman" w:hAnsi="Times New Roman" w:cs="Times New Roman"/>
                <w:sz w:val="24"/>
                <w:szCs w:val="24"/>
              </w:rPr>
              <w:t>Perfeccionamiento</w:t>
            </w:r>
          </w:p>
        </w:tc>
        <w:tc>
          <w:tcPr>
            <w:tcW w:w="2054" w:type="dxa"/>
            <w:vMerge w:val="restart"/>
            <w:vAlign w:val="center"/>
          </w:tcPr>
          <w:p w14:paraId="551BC308" w14:textId="0D6618C6" w:rsidR="006542FF" w:rsidRDefault="006542FF" w:rsidP="00CE70A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Pr>
                <w:rFonts w:ascii="Times New Roman" w:hAnsi="Times New Roman" w:cs="Times New Roman"/>
                <w:b/>
                <w:bCs/>
                <w:sz w:val="24"/>
                <w:szCs w:val="24"/>
              </w:rPr>
              <w:t>14 a 17 años</w:t>
            </w:r>
          </w:p>
        </w:tc>
        <w:tc>
          <w:tcPr>
            <w:tcW w:w="2555" w:type="dxa"/>
          </w:tcPr>
          <w:p w14:paraId="2515ED7D" w14:textId="659DA49B" w:rsidR="006542FF" w:rsidRPr="006542FF" w:rsidRDefault="006542FF"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542FF">
              <w:rPr>
                <w:rFonts w:ascii="Times New Roman" w:hAnsi="Times New Roman" w:cs="Times New Roman"/>
                <w:sz w:val="24"/>
                <w:szCs w:val="24"/>
              </w:rPr>
              <w:t>Profundización técnica</w:t>
            </w:r>
          </w:p>
        </w:tc>
      </w:tr>
      <w:tr w:rsidR="006542FF" w14:paraId="0582CF38"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3BDAA945" w14:textId="77777777" w:rsidR="006542FF" w:rsidRDefault="006542FF" w:rsidP="00CE70AC">
            <w:pPr>
              <w:pStyle w:val="Prrafodelista"/>
              <w:ind w:left="0"/>
              <w:jc w:val="center"/>
              <w:rPr>
                <w:rFonts w:ascii="Times New Roman" w:hAnsi="Times New Roman" w:cs="Times New Roman"/>
                <w:b w:val="0"/>
                <w:bCs w:val="0"/>
                <w:sz w:val="24"/>
                <w:szCs w:val="24"/>
              </w:rPr>
            </w:pPr>
          </w:p>
        </w:tc>
        <w:tc>
          <w:tcPr>
            <w:tcW w:w="2054" w:type="dxa"/>
            <w:vMerge/>
          </w:tcPr>
          <w:p w14:paraId="4E9C9827" w14:textId="77777777" w:rsidR="006542FF" w:rsidRDefault="006542FF" w:rsidP="00CE70AC">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6885F312" w14:textId="731E9E61" w:rsidR="006542FF" w:rsidRPr="006542FF" w:rsidRDefault="006542FF"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Profundización táctica</w:t>
            </w:r>
          </w:p>
        </w:tc>
      </w:tr>
      <w:tr w:rsidR="006542FF" w14:paraId="784AE9B8"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6A4B8B6B" w14:textId="77777777" w:rsidR="006542FF" w:rsidRDefault="006542FF" w:rsidP="00CE70AC">
            <w:pPr>
              <w:pStyle w:val="Prrafodelista"/>
              <w:ind w:left="0"/>
              <w:jc w:val="center"/>
              <w:rPr>
                <w:rFonts w:ascii="Times New Roman" w:hAnsi="Times New Roman" w:cs="Times New Roman"/>
                <w:b w:val="0"/>
                <w:bCs w:val="0"/>
                <w:sz w:val="24"/>
                <w:szCs w:val="24"/>
              </w:rPr>
            </w:pPr>
          </w:p>
        </w:tc>
        <w:tc>
          <w:tcPr>
            <w:tcW w:w="2054" w:type="dxa"/>
            <w:vMerge/>
          </w:tcPr>
          <w:p w14:paraId="6F308200" w14:textId="77777777" w:rsidR="006542FF" w:rsidRDefault="006542FF" w:rsidP="00CE70A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32F83D0D" w14:textId="4B946DCD" w:rsidR="006542FF" w:rsidRDefault="006542FF"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Ubicación tempo espacio</w:t>
            </w:r>
          </w:p>
        </w:tc>
      </w:tr>
      <w:tr w:rsidR="006542FF" w14:paraId="65E8D4E6"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614EC74C" w14:textId="77777777" w:rsidR="006542FF" w:rsidRDefault="006542FF" w:rsidP="00CE70AC">
            <w:pPr>
              <w:pStyle w:val="Prrafodelista"/>
              <w:ind w:left="0"/>
              <w:jc w:val="center"/>
              <w:rPr>
                <w:rFonts w:ascii="Times New Roman" w:hAnsi="Times New Roman" w:cs="Times New Roman"/>
                <w:b w:val="0"/>
                <w:bCs w:val="0"/>
                <w:sz w:val="24"/>
                <w:szCs w:val="24"/>
              </w:rPr>
            </w:pPr>
          </w:p>
        </w:tc>
        <w:tc>
          <w:tcPr>
            <w:tcW w:w="2054" w:type="dxa"/>
            <w:vMerge/>
          </w:tcPr>
          <w:p w14:paraId="2640A778" w14:textId="77777777" w:rsidR="006542FF" w:rsidRDefault="006542FF" w:rsidP="00CE70AC">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19657FE9" w14:textId="7B4FBA1D" w:rsidR="006542FF" w:rsidRDefault="006542FF"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Visión periférica</w:t>
            </w:r>
          </w:p>
        </w:tc>
      </w:tr>
      <w:tr w:rsidR="006542FF" w14:paraId="10C1AFC5" w14:textId="77777777" w:rsidTr="00CE70A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0FBE605A" w14:textId="77777777" w:rsidR="006542FF" w:rsidRDefault="006542FF" w:rsidP="00CE70AC">
            <w:pPr>
              <w:pStyle w:val="Prrafodelista"/>
              <w:ind w:left="0"/>
              <w:jc w:val="center"/>
              <w:rPr>
                <w:rFonts w:ascii="Times New Roman" w:hAnsi="Times New Roman" w:cs="Times New Roman"/>
                <w:b w:val="0"/>
                <w:bCs w:val="0"/>
                <w:sz w:val="24"/>
                <w:szCs w:val="24"/>
              </w:rPr>
            </w:pPr>
          </w:p>
        </w:tc>
        <w:tc>
          <w:tcPr>
            <w:tcW w:w="2054" w:type="dxa"/>
            <w:vMerge/>
          </w:tcPr>
          <w:p w14:paraId="1583156B" w14:textId="77777777" w:rsidR="006542FF" w:rsidRDefault="006542FF" w:rsidP="00CE70AC">
            <w:pPr>
              <w:pStyle w:val="Prrafodelista"/>
              <w:ind w:left="0"/>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p>
        </w:tc>
        <w:tc>
          <w:tcPr>
            <w:tcW w:w="2555" w:type="dxa"/>
          </w:tcPr>
          <w:p w14:paraId="60D9709A" w14:textId="6C38F3C0" w:rsidR="006542FF" w:rsidRDefault="006542FF" w:rsidP="00684CAE">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Especialización por posiciones</w:t>
            </w:r>
          </w:p>
        </w:tc>
      </w:tr>
      <w:tr w:rsidR="006542FF" w14:paraId="1AA0F191" w14:textId="77777777" w:rsidTr="00CE70AC">
        <w:trPr>
          <w:jc w:val="center"/>
        </w:trPr>
        <w:tc>
          <w:tcPr>
            <w:cnfStyle w:val="001000000000" w:firstRow="0" w:lastRow="0" w:firstColumn="1" w:lastColumn="0" w:oddVBand="0" w:evenVBand="0" w:oddHBand="0" w:evenHBand="0" w:firstRowFirstColumn="0" w:firstRowLastColumn="0" w:lastRowFirstColumn="0" w:lastRowLastColumn="0"/>
            <w:tcW w:w="2334" w:type="dxa"/>
            <w:vMerge/>
          </w:tcPr>
          <w:p w14:paraId="54E9C5F1" w14:textId="77777777" w:rsidR="006542FF" w:rsidRDefault="006542FF" w:rsidP="00CE70AC">
            <w:pPr>
              <w:pStyle w:val="Prrafodelista"/>
              <w:ind w:left="0"/>
              <w:jc w:val="center"/>
              <w:rPr>
                <w:rFonts w:ascii="Times New Roman" w:hAnsi="Times New Roman" w:cs="Times New Roman"/>
                <w:b w:val="0"/>
                <w:bCs w:val="0"/>
                <w:sz w:val="24"/>
                <w:szCs w:val="24"/>
              </w:rPr>
            </w:pPr>
          </w:p>
        </w:tc>
        <w:tc>
          <w:tcPr>
            <w:tcW w:w="2054" w:type="dxa"/>
            <w:vMerge/>
          </w:tcPr>
          <w:p w14:paraId="275B8B04" w14:textId="77777777" w:rsidR="006542FF" w:rsidRDefault="006542FF" w:rsidP="00CE70AC">
            <w:pPr>
              <w:pStyle w:val="Prrafodelista"/>
              <w:ind w:left="0"/>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sz w:val="24"/>
                <w:szCs w:val="24"/>
              </w:rPr>
            </w:pPr>
          </w:p>
        </w:tc>
        <w:tc>
          <w:tcPr>
            <w:tcW w:w="2555" w:type="dxa"/>
          </w:tcPr>
          <w:p w14:paraId="7DF0D178" w14:textId="0632F326" w:rsidR="006542FF" w:rsidRDefault="006542FF" w:rsidP="00684CAE">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Fortalecimiento en capacidades especiales</w:t>
            </w:r>
          </w:p>
        </w:tc>
      </w:tr>
    </w:tbl>
    <w:p w14:paraId="7C4CCBFE" w14:textId="77777777" w:rsidR="00684CAE" w:rsidRDefault="00684CAE" w:rsidP="00684CAE">
      <w:pPr>
        <w:pStyle w:val="Prrafodelista"/>
        <w:rPr>
          <w:rFonts w:ascii="Times New Roman" w:hAnsi="Times New Roman" w:cs="Times New Roman"/>
          <w:b/>
          <w:bCs/>
          <w:sz w:val="24"/>
          <w:szCs w:val="24"/>
        </w:rPr>
      </w:pPr>
    </w:p>
    <w:p w14:paraId="28FFC845" w14:textId="43EA2563" w:rsidR="00712554" w:rsidRPr="00123458" w:rsidRDefault="00712554" w:rsidP="00712554">
      <w:pPr>
        <w:pStyle w:val="Prrafodelista"/>
        <w:numPr>
          <w:ilvl w:val="0"/>
          <w:numId w:val="1"/>
        </w:numPr>
        <w:rPr>
          <w:rFonts w:ascii="Times New Roman" w:hAnsi="Times New Roman" w:cs="Times New Roman"/>
          <w:b/>
          <w:bCs/>
          <w:sz w:val="24"/>
          <w:szCs w:val="24"/>
        </w:rPr>
      </w:pPr>
      <w:r w:rsidRPr="00123458">
        <w:rPr>
          <w:rFonts w:ascii="Times New Roman" w:hAnsi="Times New Roman" w:cs="Times New Roman"/>
          <w:b/>
          <w:bCs/>
          <w:sz w:val="24"/>
          <w:szCs w:val="24"/>
        </w:rPr>
        <w:t xml:space="preserve">Temas y contenidos </w:t>
      </w:r>
    </w:p>
    <w:p w14:paraId="08A92B13" w14:textId="18BCBB68" w:rsidR="0090181A" w:rsidRDefault="0090181A" w:rsidP="0090181A">
      <w:pPr>
        <w:pStyle w:val="Prrafodelista"/>
        <w:rPr>
          <w:rFonts w:ascii="Times New Roman" w:hAnsi="Times New Roman" w:cs="Times New Roman"/>
          <w:sz w:val="24"/>
          <w:szCs w:val="24"/>
        </w:rPr>
      </w:pPr>
    </w:p>
    <w:tbl>
      <w:tblPr>
        <w:tblStyle w:val="Tablaconcuadrcula4-nfasis5"/>
        <w:tblW w:w="0" w:type="auto"/>
        <w:jc w:val="center"/>
        <w:tblLook w:val="04A0" w:firstRow="1" w:lastRow="0" w:firstColumn="1" w:lastColumn="0" w:noHBand="0" w:noVBand="1"/>
      </w:tblPr>
      <w:tblGrid>
        <w:gridCol w:w="2669"/>
        <w:gridCol w:w="2319"/>
        <w:gridCol w:w="2047"/>
      </w:tblGrid>
      <w:tr w:rsidR="008F2F16" w14:paraId="5266C002" w14:textId="501D17B6" w:rsidTr="008F2F1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69" w:type="dxa"/>
          </w:tcPr>
          <w:p w14:paraId="674D881D" w14:textId="22722474" w:rsidR="008F2F16" w:rsidRPr="00123458" w:rsidRDefault="008F2F16" w:rsidP="00123458">
            <w:pPr>
              <w:pStyle w:val="Prrafodelista"/>
              <w:ind w:left="0"/>
              <w:jc w:val="center"/>
              <w:rPr>
                <w:rFonts w:ascii="Times New Roman" w:hAnsi="Times New Roman" w:cs="Times New Roman"/>
                <w:b w:val="0"/>
                <w:bCs w:val="0"/>
                <w:color w:val="000000" w:themeColor="text1"/>
                <w:sz w:val="24"/>
                <w:szCs w:val="24"/>
              </w:rPr>
            </w:pPr>
            <w:r>
              <w:rPr>
                <w:rFonts w:ascii="Times New Roman" w:hAnsi="Times New Roman" w:cs="Times New Roman"/>
                <w:color w:val="000000" w:themeColor="text1"/>
                <w:sz w:val="24"/>
                <w:szCs w:val="24"/>
              </w:rPr>
              <w:t>APECTO</w:t>
            </w:r>
          </w:p>
        </w:tc>
        <w:tc>
          <w:tcPr>
            <w:tcW w:w="2319" w:type="dxa"/>
          </w:tcPr>
          <w:p w14:paraId="246BB0B4" w14:textId="7515C455" w:rsidR="008F2F16" w:rsidRPr="00123458" w:rsidRDefault="008F2F16" w:rsidP="00123458">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sz w:val="24"/>
                <w:szCs w:val="24"/>
              </w:rPr>
            </w:pPr>
            <w:r>
              <w:rPr>
                <w:rFonts w:ascii="Times New Roman" w:hAnsi="Times New Roman" w:cs="Times New Roman"/>
                <w:color w:val="000000" w:themeColor="text1"/>
                <w:sz w:val="24"/>
                <w:szCs w:val="24"/>
              </w:rPr>
              <w:t>TEMAS</w:t>
            </w:r>
          </w:p>
        </w:tc>
        <w:tc>
          <w:tcPr>
            <w:tcW w:w="2047" w:type="dxa"/>
          </w:tcPr>
          <w:p w14:paraId="072383E0" w14:textId="3E814A0B" w:rsidR="008F2F16" w:rsidRDefault="008F2F16" w:rsidP="00123458">
            <w:pPr>
              <w:pStyle w:val="Prrafodelista"/>
              <w:ind w:left="0"/>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CONTENIDOS</w:t>
            </w:r>
          </w:p>
        </w:tc>
      </w:tr>
      <w:tr w:rsidR="008F2F16" w14:paraId="2EA24200" w14:textId="7886EB48" w:rsidTr="008F2F16">
        <w:trPr>
          <w:cnfStyle w:val="000000100000" w:firstRow="0" w:lastRow="0" w:firstColumn="0" w:lastColumn="0" w:oddVBand="0" w:evenVBand="0" w:oddHBand="1" w:evenHBand="0" w:firstRowFirstColumn="0" w:firstRowLastColumn="0" w:lastRowFirstColumn="0" w:lastRowLastColumn="0"/>
          <w:trHeight w:val="135"/>
          <w:jc w:val="center"/>
        </w:trPr>
        <w:tc>
          <w:tcPr>
            <w:cnfStyle w:val="001000000000" w:firstRow="0" w:lastRow="0" w:firstColumn="1" w:lastColumn="0" w:oddVBand="0" w:evenVBand="0" w:oddHBand="0" w:evenHBand="0" w:firstRowFirstColumn="0" w:firstRowLastColumn="0" w:lastRowFirstColumn="0" w:lastRowLastColumn="0"/>
            <w:tcW w:w="2669" w:type="dxa"/>
            <w:vMerge w:val="restart"/>
            <w:vAlign w:val="center"/>
          </w:tcPr>
          <w:p w14:paraId="30D79BE7" w14:textId="57F561B7" w:rsidR="008F2F16" w:rsidRDefault="008F2F16" w:rsidP="00DB517E">
            <w:pPr>
              <w:pStyle w:val="Prrafodelista"/>
              <w:ind w:left="0"/>
              <w:jc w:val="center"/>
              <w:rPr>
                <w:rFonts w:ascii="Times New Roman" w:hAnsi="Times New Roman" w:cs="Times New Roman"/>
                <w:sz w:val="24"/>
                <w:szCs w:val="24"/>
              </w:rPr>
            </w:pPr>
            <w:r>
              <w:rPr>
                <w:rFonts w:ascii="Times New Roman" w:hAnsi="Times New Roman" w:cs="Times New Roman"/>
                <w:sz w:val="24"/>
                <w:szCs w:val="24"/>
              </w:rPr>
              <w:t>Aspecto Motriz</w:t>
            </w:r>
          </w:p>
        </w:tc>
        <w:tc>
          <w:tcPr>
            <w:tcW w:w="2319" w:type="dxa"/>
            <w:vAlign w:val="center"/>
          </w:tcPr>
          <w:p w14:paraId="5A84AB08" w14:textId="2A0DCB7A"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Capacidades coordinativas</w:t>
            </w:r>
          </w:p>
        </w:tc>
        <w:tc>
          <w:tcPr>
            <w:tcW w:w="2047" w:type="dxa"/>
          </w:tcPr>
          <w:p w14:paraId="6AFD3139" w14:textId="0D12120C"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Acoplamiento, ritmo, equilibrio, orientación, diferenciación, adaptación. </w:t>
            </w:r>
          </w:p>
        </w:tc>
      </w:tr>
      <w:tr w:rsidR="008F2F16" w14:paraId="50E18E44" w14:textId="0E565285" w:rsidTr="008F2F16">
        <w:trPr>
          <w:trHeight w:val="135"/>
          <w:jc w:val="center"/>
        </w:trPr>
        <w:tc>
          <w:tcPr>
            <w:cnfStyle w:val="001000000000" w:firstRow="0" w:lastRow="0" w:firstColumn="1" w:lastColumn="0" w:oddVBand="0" w:evenVBand="0" w:oddHBand="0" w:evenHBand="0" w:firstRowFirstColumn="0" w:firstRowLastColumn="0" w:lastRowFirstColumn="0" w:lastRowLastColumn="0"/>
            <w:tcW w:w="2669" w:type="dxa"/>
            <w:vMerge/>
            <w:shd w:val="clear" w:color="auto" w:fill="DEEAF6" w:themeFill="accent5" w:themeFillTint="33"/>
            <w:vAlign w:val="center"/>
          </w:tcPr>
          <w:p w14:paraId="574E2DA2" w14:textId="77777777" w:rsidR="008F2F16" w:rsidRDefault="008F2F16" w:rsidP="00DB517E">
            <w:pPr>
              <w:pStyle w:val="Prrafodelista"/>
              <w:ind w:left="0"/>
              <w:jc w:val="center"/>
              <w:rPr>
                <w:rFonts w:ascii="Times New Roman" w:hAnsi="Times New Roman" w:cs="Times New Roman"/>
                <w:sz w:val="24"/>
                <w:szCs w:val="24"/>
              </w:rPr>
            </w:pPr>
          </w:p>
        </w:tc>
        <w:tc>
          <w:tcPr>
            <w:tcW w:w="2319" w:type="dxa"/>
            <w:shd w:val="clear" w:color="auto" w:fill="DEEAF6" w:themeFill="accent5" w:themeFillTint="33"/>
            <w:vAlign w:val="center"/>
          </w:tcPr>
          <w:p w14:paraId="6D3978F0" w14:textId="31B01EDB"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Patrones básicos de movimientos</w:t>
            </w:r>
          </w:p>
        </w:tc>
        <w:tc>
          <w:tcPr>
            <w:tcW w:w="2047" w:type="dxa"/>
            <w:shd w:val="clear" w:color="auto" w:fill="DEEAF6" w:themeFill="accent5" w:themeFillTint="33"/>
          </w:tcPr>
          <w:p w14:paraId="20A860B4" w14:textId="5E1F7AEC"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Caminar, gatear, correr, saltar, atrapar, rodar.</w:t>
            </w:r>
          </w:p>
        </w:tc>
      </w:tr>
      <w:tr w:rsidR="008F2F16" w14:paraId="150749B0" w14:textId="7692AF8E" w:rsidTr="008F2F16">
        <w:trPr>
          <w:cnfStyle w:val="000000100000" w:firstRow="0" w:lastRow="0" w:firstColumn="0" w:lastColumn="0" w:oddVBand="0" w:evenVBand="0" w:oddHBand="1" w:evenHBand="0" w:firstRowFirstColumn="0" w:firstRowLastColumn="0" w:lastRowFirstColumn="0" w:lastRowLastColumn="0"/>
          <w:trHeight w:val="69"/>
          <w:jc w:val="center"/>
        </w:trPr>
        <w:tc>
          <w:tcPr>
            <w:cnfStyle w:val="001000000000" w:firstRow="0" w:lastRow="0" w:firstColumn="1" w:lastColumn="0" w:oddVBand="0" w:evenVBand="0" w:oddHBand="0" w:evenHBand="0" w:firstRowFirstColumn="0" w:firstRowLastColumn="0" w:lastRowFirstColumn="0" w:lastRowLastColumn="0"/>
            <w:tcW w:w="2669" w:type="dxa"/>
            <w:vMerge w:val="restart"/>
            <w:vAlign w:val="center"/>
          </w:tcPr>
          <w:p w14:paraId="1A8E8BC7" w14:textId="15716F0A" w:rsidR="008F2F16" w:rsidRDefault="008F2F16" w:rsidP="00DB517E">
            <w:pPr>
              <w:pStyle w:val="Prrafodelista"/>
              <w:ind w:left="0"/>
              <w:jc w:val="center"/>
              <w:rPr>
                <w:rFonts w:ascii="Times New Roman" w:hAnsi="Times New Roman" w:cs="Times New Roman"/>
                <w:sz w:val="24"/>
                <w:szCs w:val="24"/>
              </w:rPr>
            </w:pPr>
            <w:r>
              <w:rPr>
                <w:rFonts w:ascii="Times New Roman" w:hAnsi="Times New Roman" w:cs="Times New Roman"/>
                <w:sz w:val="24"/>
                <w:szCs w:val="24"/>
              </w:rPr>
              <w:t>Aspecto Físico</w:t>
            </w:r>
          </w:p>
        </w:tc>
        <w:tc>
          <w:tcPr>
            <w:tcW w:w="2319" w:type="dxa"/>
            <w:vAlign w:val="center"/>
          </w:tcPr>
          <w:p w14:paraId="699505AA" w14:textId="14EF5BFF"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Fuerza</w:t>
            </w:r>
          </w:p>
        </w:tc>
        <w:tc>
          <w:tcPr>
            <w:tcW w:w="2047" w:type="dxa"/>
          </w:tcPr>
          <w:p w14:paraId="7465D671" w14:textId="68D92C86"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Autocargas, fuerza a la resistencia</w:t>
            </w:r>
          </w:p>
        </w:tc>
      </w:tr>
      <w:tr w:rsidR="008F2F16" w14:paraId="1BB60DB3" w14:textId="77777777" w:rsidTr="008F2F16">
        <w:trPr>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shd w:val="clear" w:color="auto" w:fill="DEEAF6" w:themeFill="accent5" w:themeFillTint="33"/>
            <w:vAlign w:val="center"/>
          </w:tcPr>
          <w:p w14:paraId="36EB760E" w14:textId="77777777" w:rsidR="008F2F16" w:rsidRDefault="008F2F16" w:rsidP="00DB517E">
            <w:pPr>
              <w:pStyle w:val="Prrafodelista"/>
              <w:ind w:left="0"/>
              <w:jc w:val="center"/>
              <w:rPr>
                <w:rFonts w:ascii="Times New Roman" w:hAnsi="Times New Roman" w:cs="Times New Roman"/>
                <w:sz w:val="24"/>
                <w:szCs w:val="24"/>
              </w:rPr>
            </w:pPr>
          </w:p>
        </w:tc>
        <w:tc>
          <w:tcPr>
            <w:tcW w:w="2319" w:type="dxa"/>
            <w:shd w:val="clear" w:color="auto" w:fill="DEEAF6" w:themeFill="accent5" w:themeFillTint="33"/>
            <w:vAlign w:val="center"/>
          </w:tcPr>
          <w:p w14:paraId="021CBC8C" w14:textId="165EBC38"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Resistencia</w:t>
            </w:r>
          </w:p>
        </w:tc>
        <w:tc>
          <w:tcPr>
            <w:tcW w:w="2047" w:type="dxa"/>
            <w:shd w:val="clear" w:color="auto" w:fill="DEEAF6" w:themeFill="accent5" w:themeFillTint="33"/>
          </w:tcPr>
          <w:p w14:paraId="237A08F3" w14:textId="0981EE46"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Preparación para el juego</w:t>
            </w:r>
          </w:p>
        </w:tc>
      </w:tr>
      <w:tr w:rsidR="008F2F16" w14:paraId="0880FF0C" w14:textId="77777777" w:rsidTr="008F2F16">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vAlign w:val="center"/>
          </w:tcPr>
          <w:p w14:paraId="3697DF1E" w14:textId="77777777" w:rsidR="008F2F16" w:rsidRDefault="008F2F16" w:rsidP="00DB517E">
            <w:pPr>
              <w:pStyle w:val="Prrafodelista"/>
              <w:ind w:left="0"/>
              <w:jc w:val="center"/>
              <w:rPr>
                <w:rFonts w:ascii="Times New Roman" w:hAnsi="Times New Roman" w:cs="Times New Roman"/>
                <w:sz w:val="24"/>
                <w:szCs w:val="24"/>
              </w:rPr>
            </w:pPr>
          </w:p>
        </w:tc>
        <w:tc>
          <w:tcPr>
            <w:tcW w:w="2319" w:type="dxa"/>
            <w:vAlign w:val="center"/>
          </w:tcPr>
          <w:p w14:paraId="7B57524B" w14:textId="76A51EED"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Velocidad</w:t>
            </w:r>
          </w:p>
        </w:tc>
        <w:tc>
          <w:tcPr>
            <w:tcW w:w="2047" w:type="dxa"/>
          </w:tcPr>
          <w:p w14:paraId="5FFD03A0" w14:textId="2632CADB"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De reacción </w:t>
            </w:r>
          </w:p>
        </w:tc>
      </w:tr>
      <w:tr w:rsidR="008F2F16" w14:paraId="1F32EA9A" w14:textId="77777777" w:rsidTr="008F2F16">
        <w:trPr>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shd w:val="clear" w:color="auto" w:fill="DEEAF6" w:themeFill="accent5" w:themeFillTint="33"/>
            <w:vAlign w:val="center"/>
          </w:tcPr>
          <w:p w14:paraId="43853E81" w14:textId="77777777" w:rsidR="008F2F16" w:rsidRDefault="008F2F16" w:rsidP="00DB517E">
            <w:pPr>
              <w:pStyle w:val="Prrafodelista"/>
              <w:ind w:left="0"/>
              <w:jc w:val="center"/>
              <w:rPr>
                <w:rFonts w:ascii="Times New Roman" w:hAnsi="Times New Roman" w:cs="Times New Roman"/>
                <w:sz w:val="24"/>
                <w:szCs w:val="24"/>
              </w:rPr>
            </w:pPr>
          </w:p>
        </w:tc>
        <w:tc>
          <w:tcPr>
            <w:tcW w:w="2319" w:type="dxa"/>
            <w:shd w:val="clear" w:color="auto" w:fill="DEEAF6" w:themeFill="accent5" w:themeFillTint="33"/>
            <w:vAlign w:val="center"/>
          </w:tcPr>
          <w:p w14:paraId="69BBC0C3" w14:textId="1EAFBBFD"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Flexibilidad</w:t>
            </w:r>
          </w:p>
        </w:tc>
        <w:tc>
          <w:tcPr>
            <w:tcW w:w="2047" w:type="dxa"/>
            <w:shd w:val="clear" w:color="auto" w:fill="DEEAF6" w:themeFill="accent5" w:themeFillTint="33"/>
          </w:tcPr>
          <w:p w14:paraId="62DEFA3D" w14:textId="6BD63D64"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Aspecto general, relajación del cuerpo</w:t>
            </w:r>
          </w:p>
        </w:tc>
      </w:tr>
      <w:tr w:rsidR="008F2F16" w14:paraId="55684114" w14:textId="01E090A2" w:rsidTr="008F2F16">
        <w:trPr>
          <w:cnfStyle w:val="000000100000" w:firstRow="0" w:lastRow="0" w:firstColumn="0" w:lastColumn="0" w:oddVBand="0" w:evenVBand="0" w:oddHBand="1" w:evenHBand="0" w:firstRowFirstColumn="0" w:firstRowLastColumn="0" w:lastRowFirstColumn="0" w:lastRowLastColumn="0"/>
          <w:trHeight w:val="69"/>
          <w:jc w:val="center"/>
        </w:trPr>
        <w:tc>
          <w:tcPr>
            <w:cnfStyle w:val="001000000000" w:firstRow="0" w:lastRow="0" w:firstColumn="1" w:lastColumn="0" w:oddVBand="0" w:evenVBand="0" w:oddHBand="0" w:evenHBand="0" w:firstRowFirstColumn="0" w:firstRowLastColumn="0" w:lastRowFirstColumn="0" w:lastRowLastColumn="0"/>
            <w:tcW w:w="2669" w:type="dxa"/>
            <w:vMerge w:val="restart"/>
            <w:vAlign w:val="center"/>
          </w:tcPr>
          <w:p w14:paraId="62A9427D" w14:textId="610EA297" w:rsidR="008F2F16" w:rsidRDefault="008F2F16" w:rsidP="00DB517E">
            <w:pPr>
              <w:pStyle w:val="Prrafodelista"/>
              <w:ind w:left="0"/>
              <w:jc w:val="center"/>
              <w:rPr>
                <w:rFonts w:ascii="Times New Roman" w:hAnsi="Times New Roman" w:cs="Times New Roman"/>
                <w:sz w:val="24"/>
                <w:szCs w:val="24"/>
              </w:rPr>
            </w:pPr>
            <w:r>
              <w:rPr>
                <w:rFonts w:ascii="Times New Roman" w:hAnsi="Times New Roman" w:cs="Times New Roman"/>
                <w:sz w:val="24"/>
                <w:szCs w:val="24"/>
              </w:rPr>
              <w:t>Aspecto técnico</w:t>
            </w:r>
          </w:p>
        </w:tc>
        <w:tc>
          <w:tcPr>
            <w:tcW w:w="2319" w:type="dxa"/>
            <w:vAlign w:val="center"/>
          </w:tcPr>
          <w:p w14:paraId="1268B158" w14:textId="5D6EA78B"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Desplazamiento</w:t>
            </w:r>
          </w:p>
        </w:tc>
        <w:tc>
          <w:tcPr>
            <w:tcW w:w="2047" w:type="dxa"/>
          </w:tcPr>
          <w:p w14:paraId="1F1959C4" w14:textId="2287A462"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Frente, lados, atrás </w:t>
            </w:r>
          </w:p>
        </w:tc>
      </w:tr>
      <w:tr w:rsidR="008F2F16" w14:paraId="01AAAFC0" w14:textId="77777777" w:rsidTr="008F2F16">
        <w:trPr>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shd w:val="clear" w:color="auto" w:fill="DEEAF6" w:themeFill="accent5" w:themeFillTint="33"/>
            <w:vAlign w:val="center"/>
          </w:tcPr>
          <w:p w14:paraId="3166BFC1" w14:textId="77777777" w:rsidR="008F2F16" w:rsidRDefault="008F2F16" w:rsidP="00DB517E">
            <w:pPr>
              <w:pStyle w:val="Prrafodelista"/>
              <w:ind w:left="0"/>
              <w:jc w:val="center"/>
              <w:rPr>
                <w:rFonts w:ascii="Times New Roman" w:hAnsi="Times New Roman" w:cs="Times New Roman"/>
                <w:sz w:val="24"/>
                <w:szCs w:val="24"/>
              </w:rPr>
            </w:pPr>
          </w:p>
        </w:tc>
        <w:tc>
          <w:tcPr>
            <w:tcW w:w="2319" w:type="dxa"/>
            <w:shd w:val="clear" w:color="auto" w:fill="DEEAF6" w:themeFill="accent5" w:themeFillTint="33"/>
            <w:vAlign w:val="center"/>
          </w:tcPr>
          <w:p w14:paraId="4DD72295" w14:textId="281B20FA"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pases</w:t>
            </w:r>
          </w:p>
        </w:tc>
        <w:tc>
          <w:tcPr>
            <w:tcW w:w="2047" w:type="dxa"/>
            <w:shd w:val="clear" w:color="auto" w:fill="DEEAF6" w:themeFill="accent5" w:themeFillTint="33"/>
          </w:tcPr>
          <w:p w14:paraId="5156954E" w14:textId="75B43AFB"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Pecho, picado, alto</w:t>
            </w:r>
          </w:p>
        </w:tc>
      </w:tr>
      <w:tr w:rsidR="008F2F16" w14:paraId="74AD9A29" w14:textId="77777777" w:rsidTr="008F2F16">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vAlign w:val="center"/>
          </w:tcPr>
          <w:p w14:paraId="038F678B" w14:textId="77777777" w:rsidR="008F2F16" w:rsidRDefault="008F2F16" w:rsidP="00DB517E">
            <w:pPr>
              <w:pStyle w:val="Prrafodelista"/>
              <w:ind w:left="0"/>
              <w:jc w:val="center"/>
              <w:rPr>
                <w:rFonts w:ascii="Times New Roman" w:hAnsi="Times New Roman" w:cs="Times New Roman"/>
                <w:sz w:val="24"/>
                <w:szCs w:val="24"/>
              </w:rPr>
            </w:pPr>
          </w:p>
        </w:tc>
        <w:tc>
          <w:tcPr>
            <w:tcW w:w="2319" w:type="dxa"/>
            <w:vAlign w:val="center"/>
          </w:tcPr>
          <w:p w14:paraId="2F83EED8" w14:textId="6A99C4AD"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Lanzamientos</w:t>
            </w:r>
          </w:p>
        </w:tc>
        <w:tc>
          <w:tcPr>
            <w:tcW w:w="2047" w:type="dxa"/>
          </w:tcPr>
          <w:p w14:paraId="736E9741" w14:textId="52930234"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Técnica y distancias</w:t>
            </w:r>
          </w:p>
        </w:tc>
      </w:tr>
      <w:tr w:rsidR="008F2F16" w14:paraId="6E77C661" w14:textId="77777777" w:rsidTr="008F2F16">
        <w:trPr>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shd w:val="clear" w:color="auto" w:fill="DEEAF6" w:themeFill="accent5" w:themeFillTint="33"/>
            <w:vAlign w:val="center"/>
          </w:tcPr>
          <w:p w14:paraId="75D927F2" w14:textId="77777777" w:rsidR="008F2F16" w:rsidRDefault="008F2F16" w:rsidP="00DB517E">
            <w:pPr>
              <w:pStyle w:val="Prrafodelista"/>
              <w:ind w:left="0"/>
              <w:jc w:val="center"/>
              <w:rPr>
                <w:rFonts w:ascii="Times New Roman" w:hAnsi="Times New Roman" w:cs="Times New Roman"/>
                <w:sz w:val="24"/>
                <w:szCs w:val="24"/>
              </w:rPr>
            </w:pPr>
          </w:p>
        </w:tc>
        <w:tc>
          <w:tcPr>
            <w:tcW w:w="2319" w:type="dxa"/>
            <w:shd w:val="clear" w:color="auto" w:fill="DEEAF6" w:themeFill="accent5" w:themeFillTint="33"/>
            <w:vAlign w:val="center"/>
          </w:tcPr>
          <w:p w14:paraId="26DE6D18" w14:textId="5570638C"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Driblin</w:t>
            </w:r>
          </w:p>
        </w:tc>
        <w:tc>
          <w:tcPr>
            <w:tcW w:w="2047" w:type="dxa"/>
            <w:shd w:val="clear" w:color="auto" w:fill="DEEAF6" w:themeFill="accent5" w:themeFillTint="33"/>
          </w:tcPr>
          <w:p w14:paraId="3E0C0710" w14:textId="3569443B"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Mano dominante, mano no dominante y alternancias</w:t>
            </w:r>
          </w:p>
        </w:tc>
      </w:tr>
      <w:tr w:rsidR="008F2F16" w14:paraId="55774704" w14:textId="2A956F8D" w:rsidTr="008F2F16">
        <w:trPr>
          <w:cnfStyle w:val="000000100000" w:firstRow="0" w:lastRow="0" w:firstColumn="0" w:lastColumn="0" w:oddVBand="0" w:evenVBand="0" w:oddHBand="1" w:evenHBand="0" w:firstRowFirstColumn="0" w:firstRowLastColumn="0" w:lastRowFirstColumn="0" w:lastRowLastColumn="0"/>
          <w:trHeight w:val="90"/>
          <w:jc w:val="center"/>
        </w:trPr>
        <w:tc>
          <w:tcPr>
            <w:cnfStyle w:val="001000000000" w:firstRow="0" w:lastRow="0" w:firstColumn="1" w:lastColumn="0" w:oddVBand="0" w:evenVBand="0" w:oddHBand="0" w:evenHBand="0" w:firstRowFirstColumn="0" w:firstRowLastColumn="0" w:lastRowFirstColumn="0" w:lastRowLastColumn="0"/>
            <w:tcW w:w="2669" w:type="dxa"/>
            <w:vMerge w:val="restart"/>
            <w:vAlign w:val="center"/>
          </w:tcPr>
          <w:p w14:paraId="0B63B04A" w14:textId="400D1EE9" w:rsidR="008F2F16" w:rsidRDefault="008F2F16" w:rsidP="00DB517E">
            <w:pPr>
              <w:pStyle w:val="Prrafodelista"/>
              <w:ind w:left="0"/>
              <w:jc w:val="center"/>
              <w:rPr>
                <w:rFonts w:ascii="Times New Roman" w:hAnsi="Times New Roman" w:cs="Times New Roman"/>
                <w:sz w:val="24"/>
                <w:szCs w:val="24"/>
              </w:rPr>
            </w:pPr>
            <w:r>
              <w:rPr>
                <w:rFonts w:ascii="Times New Roman" w:hAnsi="Times New Roman" w:cs="Times New Roman"/>
                <w:sz w:val="24"/>
                <w:szCs w:val="24"/>
              </w:rPr>
              <w:t>Aspecto teórico</w:t>
            </w:r>
          </w:p>
        </w:tc>
        <w:tc>
          <w:tcPr>
            <w:tcW w:w="2319" w:type="dxa"/>
            <w:vAlign w:val="center"/>
          </w:tcPr>
          <w:p w14:paraId="0A6EBDE2" w14:textId="02C8209E"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Historia del baloncesto</w:t>
            </w:r>
          </w:p>
        </w:tc>
        <w:tc>
          <w:tcPr>
            <w:tcW w:w="2047" w:type="dxa"/>
          </w:tcPr>
          <w:p w14:paraId="41E5394F" w14:textId="3F1AAE39"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Fechas importantes, autores, evolución </w:t>
            </w:r>
          </w:p>
        </w:tc>
      </w:tr>
      <w:tr w:rsidR="008F2F16" w14:paraId="0C8A723E" w14:textId="77777777" w:rsidTr="008F2F16">
        <w:trPr>
          <w:trHeight w:val="90"/>
          <w:jc w:val="center"/>
        </w:trPr>
        <w:tc>
          <w:tcPr>
            <w:cnfStyle w:val="001000000000" w:firstRow="0" w:lastRow="0" w:firstColumn="1" w:lastColumn="0" w:oddVBand="0" w:evenVBand="0" w:oddHBand="0" w:evenHBand="0" w:firstRowFirstColumn="0" w:firstRowLastColumn="0" w:lastRowFirstColumn="0" w:lastRowLastColumn="0"/>
            <w:tcW w:w="2669" w:type="dxa"/>
            <w:vMerge/>
            <w:shd w:val="clear" w:color="auto" w:fill="DEEAF6" w:themeFill="accent5" w:themeFillTint="33"/>
            <w:vAlign w:val="center"/>
          </w:tcPr>
          <w:p w14:paraId="27F540B0" w14:textId="77777777" w:rsidR="008F2F16" w:rsidRDefault="008F2F16" w:rsidP="00DB517E">
            <w:pPr>
              <w:pStyle w:val="Prrafodelista"/>
              <w:ind w:left="0"/>
              <w:jc w:val="center"/>
              <w:rPr>
                <w:rFonts w:ascii="Times New Roman" w:hAnsi="Times New Roman" w:cs="Times New Roman"/>
                <w:sz w:val="24"/>
                <w:szCs w:val="24"/>
              </w:rPr>
            </w:pPr>
          </w:p>
        </w:tc>
        <w:tc>
          <w:tcPr>
            <w:tcW w:w="2319" w:type="dxa"/>
            <w:shd w:val="clear" w:color="auto" w:fill="DEEAF6" w:themeFill="accent5" w:themeFillTint="33"/>
            <w:vAlign w:val="center"/>
          </w:tcPr>
          <w:p w14:paraId="06BF70CA" w14:textId="517498F9"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reglamento</w:t>
            </w:r>
          </w:p>
        </w:tc>
        <w:tc>
          <w:tcPr>
            <w:tcW w:w="2047" w:type="dxa"/>
            <w:shd w:val="clear" w:color="auto" w:fill="DEEAF6" w:themeFill="accent5" w:themeFillTint="33"/>
          </w:tcPr>
          <w:p w14:paraId="7956A87B" w14:textId="40AEF42E"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Reglas de juego y modalidades</w:t>
            </w:r>
          </w:p>
        </w:tc>
      </w:tr>
      <w:tr w:rsidR="008F2F16" w14:paraId="18015C54" w14:textId="77777777" w:rsidTr="008F2F16">
        <w:trPr>
          <w:cnfStyle w:val="000000100000" w:firstRow="0" w:lastRow="0" w:firstColumn="0" w:lastColumn="0" w:oddVBand="0" w:evenVBand="0" w:oddHBand="1" w:evenHBand="0" w:firstRowFirstColumn="0" w:firstRowLastColumn="0" w:lastRowFirstColumn="0" w:lastRowLastColumn="0"/>
          <w:trHeight w:val="90"/>
          <w:jc w:val="center"/>
        </w:trPr>
        <w:tc>
          <w:tcPr>
            <w:cnfStyle w:val="001000000000" w:firstRow="0" w:lastRow="0" w:firstColumn="1" w:lastColumn="0" w:oddVBand="0" w:evenVBand="0" w:oddHBand="0" w:evenHBand="0" w:firstRowFirstColumn="0" w:firstRowLastColumn="0" w:lastRowFirstColumn="0" w:lastRowLastColumn="0"/>
            <w:tcW w:w="2669" w:type="dxa"/>
            <w:vMerge/>
            <w:vAlign w:val="center"/>
          </w:tcPr>
          <w:p w14:paraId="55A3B6C1" w14:textId="77777777" w:rsidR="008F2F16" w:rsidRDefault="008F2F16" w:rsidP="00DB517E">
            <w:pPr>
              <w:pStyle w:val="Prrafodelista"/>
              <w:ind w:left="0"/>
              <w:jc w:val="center"/>
              <w:rPr>
                <w:rFonts w:ascii="Times New Roman" w:hAnsi="Times New Roman" w:cs="Times New Roman"/>
                <w:sz w:val="24"/>
                <w:szCs w:val="24"/>
              </w:rPr>
            </w:pPr>
          </w:p>
        </w:tc>
        <w:tc>
          <w:tcPr>
            <w:tcW w:w="2319" w:type="dxa"/>
            <w:vAlign w:val="center"/>
          </w:tcPr>
          <w:p w14:paraId="04A6E35B" w14:textId="2AB7E84E"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Sentido de pertenencia</w:t>
            </w:r>
          </w:p>
        </w:tc>
        <w:tc>
          <w:tcPr>
            <w:tcW w:w="2047" w:type="dxa"/>
          </w:tcPr>
          <w:p w14:paraId="116CDA5A" w14:textId="3E0A2101"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Compromiso, lealtad al deporte y a la escuela de formación </w:t>
            </w:r>
          </w:p>
        </w:tc>
      </w:tr>
      <w:tr w:rsidR="008F2F16" w14:paraId="2173B682" w14:textId="11D45150" w:rsidTr="008F2F16">
        <w:trPr>
          <w:trHeight w:val="69"/>
          <w:jc w:val="center"/>
        </w:trPr>
        <w:tc>
          <w:tcPr>
            <w:cnfStyle w:val="001000000000" w:firstRow="0" w:lastRow="0" w:firstColumn="1" w:lastColumn="0" w:oddVBand="0" w:evenVBand="0" w:oddHBand="0" w:evenHBand="0" w:firstRowFirstColumn="0" w:firstRowLastColumn="0" w:lastRowFirstColumn="0" w:lastRowLastColumn="0"/>
            <w:tcW w:w="2669" w:type="dxa"/>
            <w:vMerge w:val="restart"/>
            <w:vAlign w:val="center"/>
          </w:tcPr>
          <w:p w14:paraId="20903579" w14:textId="580032E3" w:rsidR="008F2F16" w:rsidRDefault="008F2F16" w:rsidP="00DB517E">
            <w:pPr>
              <w:pStyle w:val="Prrafodelista"/>
              <w:ind w:left="0"/>
              <w:jc w:val="center"/>
              <w:rPr>
                <w:rFonts w:ascii="Times New Roman" w:hAnsi="Times New Roman" w:cs="Times New Roman"/>
                <w:sz w:val="24"/>
                <w:szCs w:val="24"/>
              </w:rPr>
            </w:pPr>
            <w:r>
              <w:rPr>
                <w:rFonts w:ascii="Times New Roman" w:hAnsi="Times New Roman" w:cs="Times New Roman"/>
                <w:sz w:val="24"/>
                <w:szCs w:val="24"/>
              </w:rPr>
              <w:t>Aspecto psicosocial</w:t>
            </w:r>
          </w:p>
        </w:tc>
        <w:tc>
          <w:tcPr>
            <w:tcW w:w="2319" w:type="dxa"/>
            <w:vAlign w:val="center"/>
          </w:tcPr>
          <w:p w14:paraId="576038E6" w14:textId="7AC147B4"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Motivación </w:t>
            </w:r>
          </w:p>
        </w:tc>
        <w:tc>
          <w:tcPr>
            <w:tcW w:w="2047" w:type="dxa"/>
          </w:tcPr>
          <w:p w14:paraId="194013BA" w14:textId="2FC7B367"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En el juego </w:t>
            </w:r>
          </w:p>
        </w:tc>
      </w:tr>
      <w:tr w:rsidR="008F2F16" w14:paraId="528DCCEA" w14:textId="77777777" w:rsidTr="008F2F16">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vAlign w:val="center"/>
          </w:tcPr>
          <w:p w14:paraId="2919CC7F" w14:textId="77777777" w:rsidR="008F2F16" w:rsidRDefault="008F2F16" w:rsidP="00DB517E">
            <w:pPr>
              <w:pStyle w:val="Prrafodelista"/>
              <w:ind w:left="0"/>
              <w:jc w:val="center"/>
              <w:rPr>
                <w:rFonts w:ascii="Times New Roman" w:hAnsi="Times New Roman" w:cs="Times New Roman"/>
                <w:sz w:val="24"/>
                <w:szCs w:val="24"/>
              </w:rPr>
            </w:pPr>
          </w:p>
        </w:tc>
        <w:tc>
          <w:tcPr>
            <w:tcW w:w="2319" w:type="dxa"/>
            <w:vAlign w:val="center"/>
          </w:tcPr>
          <w:p w14:paraId="5DC6E0AD" w14:textId="10314269"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Juego en equipo</w:t>
            </w:r>
          </w:p>
        </w:tc>
        <w:tc>
          <w:tcPr>
            <w:tcW w:w="2047" w:type="dxa"/>
          </w:tcPr>
          <w:p w14:paraId="31A6440F" w14:textId="4BC5984C"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En campo y en la formación </w:t>
            </w:r>
          </w:p>
        </w:tc>
      </w:tr>
      <w:tr w:rsidR="008F2F16" w14:paraId="55B20BFB" w14:textId="77777777" w:rsidTr="008F2F16">
        <w:trPr>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vAlign w:val="center"/>
          </w:tcPr>
          <w:p w14:paraId="4C904C86" w14:textId="77777777" w:rsidR="008F2F16" w:rsidRDefault="008F2F16" w:rsidP="00DB517E">
            <w:pPr>
              <w:pStyle w:val="Prrafodelista"/>
              <w:ind w:left="0"/>
              <w:jc w:val="center"/>
              <w:rPr>
                <w:rFonts w:ascii="Times New Roman" w:hAnsi="Times New Roman" w:cs="Times New Roman"/>
                <w:sz w:val="24"/>
                <w:szCs w:val="24"/>
              </w:rPr>
            </w:pPr>
          </w:p>
        </w:tc>
        <w:tc>
          <w:tcPr>
            <w:tcW w:w="2319" w:type="dxa"/>
            <w:vAlign w:val="center"/>
          </w:tcPr>
          <w:p w14:paraId="56D47D08" w14:textId="588E1C4D"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Inteligencia emocional </w:t>
            </w:r>
          </w:p>
        </w:tc>
        <w:tc>
          <w:tcPr>
            <w:tcW w:w="2047" w:type="dxa"/>
          </w:tcPr>
          <w:p w14:paraId="30CD7945" w14:textId="7B697AFF"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Como actuar en una pérdida o triunfo.</w:t>
            </w:r>
          </w:p>
        </w:tc>
      </w:tr>
      <w:tr w:rsidR="008F2F16" w14:paraId="5898FF28" w14:textId="77777777" w:rsidTr="008F2F16">
        <w:trPr>
          <w:cnfStyle w:val="000000100000" w:firstRow="0" w:lastRow="0" w:firstColumn="0" w:lastColumn="0" w:oddVBand="0" w:evenVBand="0" w:oddHBand="1" w:evenHBand="0" w:firstRowFirstColumn="0" w:firstRowLastColumn="0" w:lastRowFirstColumn="0" w:lastRowLastColumn="0"/>
          <w:trHeight w:val="67"/>
          <w:jc w:val="center"/>
        </w:trPr>
        <w:tc>
          <w:tcPr>
            <w:cnfStyle w:val="001000000000" w:firstRow="0" w:lastRow="0" w:firstColumn="1" w:lastColumn="0" w:oddVBand="0" w:evenVBand="0" w:oddHBand="0" w:evenHBand="0" w:firstRowFirstColumn="0" w:firstRowLastColumn="0" w:lastRowFirstColumn="0" w:lastRowLastColumn="0"/>
            <w:tcW w:w="2669" w:type="dxa"/>
            <w:vMerge/>
            <w:vAlign w:val="center"/>
          </w:tcPr>
          <w:p w14:paraId="699D79DC" w14:textId="77777777" w:rsidR="008F2F16" w:rsidRDefault="008F2F16" w:rsidP="00DB517E">
            <w:pPr>
              <w:pStyle w:val="Prrafodelista"/>
              <w:ind w:left="0"/>
              <w:jc w:val="center"/>
              <w:rPr>
                <w:rFonts w:ascii="Times New Roman" w:hAnsi="Times New Roman" w:cs="Times New Roman"/>
                <w:sz w:val="24"/>
                <w:szCs w:val="24"/>
              </w:rPr>
            </w:pPr>
          </w:p>
        </w:tc>
        <w:tc>
          <w:tcPr>
            <w:tcW w:w="2319" w:type="dxa"/>
            <w:vAlign w:val="center"/>
          </w:tcPr>
          <w:p w14:paraId="5958D2F9" w14:textId="25E0E14F"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valores</w:t>
            </w:r>
          </w:p>
        </w:tc>
        <w:tc>
          <w:tcPr>
            <w:tcW w:w="2047" w:type="dxa"/>
          </w:tcPr>
          <w:p w14:paraId="3FA2836F" w14:textId="2F5D9513"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Disciplina, respeto, amistad, confianza.</w:t>
            </w:r>
          </w:p>
        </w:tc>
      </w:tr>
      <w:tr w:rsidR="008F2F16" w14:paraId="4705704B" w14:textId="4A4179BF" w:rsidTr="008F2F16">
        <w:trPr>
          <w:trHeight w:val="90"/>
          <w:jc w:val="center"/>
        </w:trPr>
        <w:tc>
          <w:tcPr>
            <w:cnfStyle w:val="001000000000" w:firstRow="0" w:lastRow="0" w:firstColumn="1" w:lastColumn="0" w:oddVBand="0" w:evenVBand="0" w:oddHBand="0" w:evenHBand="0" w:firstRowFirstColumn="0" w:firstRowLastColumn="0" w:lastRowFirstColumn="0" w:lastRowLastColumn="0"/>
            <w:tcW w:w="2669" w:type="dxa"/>
            <w:vMerge w:val="restart"/>
            <w:vAlign w:val="center"/>
          </w:tcPr>
          <w:p w14:paraId="41E63F4C" w14:textId="5A5F6526" w:rsidR="008F2F16" w:rsidRDefault="008F2F16" w:rsidP="00DB517E">
            <w:pPr>
              <w:pStyle w:val="Prrafodelista"/>
              <w:ind w:left="0"/>
              <w:jc w:val="center"/>
              <w:rPr>
                <w:rFonts w:ascii="Times New Roman" w:hAnsi="Times New Roman" w:cs="Times New Roman"/>
                <w:sz w:val="24"/>
                <w:szCs w:val="24"/>
              </w:rPr>
            </w:pPr>
            <w:r>
              <w:rPr>
                <w:rFonts w:ascii="Times New Roman" w:hAnsi="Times New Roman" w:cs="Times New Roman"/>
                <w:sz w:val="24"/>
                <w:szCs w:val="24"/>
              </w:rPr>
              <w:t>Recreación</w:t>
            </w:r>
          </w:p>
        </w:tc>
        <w:tc>
          <w:tcPr>
            <w:tcW w:w="2319" w:type="dxa"/>
            <w:vAlign w:val="center"/>
          </w:tcPr>
          <w:p w14:paraId="39171ECD" w14:textId="295DBBCF"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Festivales</w:t>
            </w:r>
          </w:p>
        </w:tc>
        <w:tc>
          <w:tcPr>
            <w:tcW w:w="2047" w:type="dxa"/>
            <w:vMerge w:val="restart"/>
          </w:tcPr>
          <w:p w14:paraId="4CE8708C" w14:textId="500A01DC"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Actividades fundamentadas en  el esparcimiento de los deportistas por medio de otros deporte u actividades.</w:t>
            </w:r>
          </w:p>
        </w:tc>
      </w:tr>
      <w:tr w:rsidR="008F2F16" w14:paraId="2B47E283" w14:textId="77777777" w:rsidTr="008F2F16">
        <w:trPr>
          <w:cnfStyle w:val="000000100000" w:firstRow="0" w:lastRow="0" w:firstColumn="0" w:lastColumn="0" w:oddVBand="0" w:evenVBand="0" w:oddHBand="1" w:evenHBand="0" w:firstRowFirstColumn="0" w:firstRowLastColumn="0" w:lastRowFirstColumn="0" w:lastRowLastColumn="0"/>
          <w:trHeight w:val="90"/>
          <w:jc w:val="center"/>
        </w:trPr>
        <w:tc>
          <w:tcPr>
            <w:cnfStyle w:val="001000000000" w:firstRow="0" w:lastRow="0" w:firstColumn="1" w:lastColumn="0" w:oddVBand="0" w:evenVBand="0" w:oddHBand="0" w:evenHBand="0" w:firstRowFirstColumn="0" w:firstRowLastColumn="0" w:lastRowFirstColumn="0" w:lastRowLastColumn="0"/>
            <w:tcW w:w="2669" w:type="dxa"/>
            <w:vMerge/>
            <w:vAlign w:val="center"/>
          </w:tcPr>
          <w:p w14:paraId="514E771A" w14:textId="77777777" w:rsidR="008F2F16" w:rsidRDefault="008F2F16" w:rsidP="00DB517E">
            <w:pPr>
              <w:pStyle w:val="Prrafodelista"/>
              <w:ind w:left="0"/>
              <w:jc w:val="center"/>
              <w:rPr>
                <w:rFonts w:ascii="Times New Roman" w:hAnsi="Times New Roman" w:cs="Times New Roman"/>
                <w:sz w:val="24"/>
                <w:szCs w:val="24"/>
              </w:rPr>
            </w:pPr>
          </w:p>
        </w:tc>
        <w:tc>
          <w:tcPr>
            <w:tcW w:w="2319" w:type="dxa"/>
            <w:vAlign w:val="center"/>
          </w:tcPr>
          <w:p w14:paraId="4A3C0C91" w14:textId="32E2B7CA" w:rsidR="008F2F16" w:rsidRDefault="008F2F16" w:rsidP="00DB517E">
            <w:pPr>
              <w:pStyle w:val="Prrafodelista"/>
              <w:ind w:left="0"/>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Integraciones</w:t>
            </w:r>
          </w:p>
        </w:tc>
        <w:tc>
          <w:tcPr>
            <w:tcW w:w="2047" w:type="dxa"/>
            <w:vMerge/>
          </w:tcPr>
          <w:p w14:paraId="7CBAF4A2" w14:textId="77777777" w:rsidR="008F2F16" w:rsidRDefault="008F2F16" w:rsidP="0090181A">
            <w:pPr>
              <w:pStyle w:val="Prrafodelista"/>
              <w:ind w:left="0"/>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8F2F16" w14:paraId="5A2CC4DF" w14:textId="77777777" w:rsidTr="008F2F16">
        <w:trPr>
          <w:trHeight w:val="90"/>
          <w:jc w:val="center"/>
        </w:trPr>
        <w:tc>
          <w:tcPr>
            <w:cnfStyle w:val="001000000000" w:firstRow="0" w:lastRow="0" w:firstColumn="1" w:lastColumn="0" w:oddVBand="0" w:evenVBand="0" w:oddHBand="0" w:evenHBand="0" w:firstRowFirstColumn="0" w:firstRowLastColumn="0" w:lastRowFirstColumn="0" w:lastRowLastColumn="0"/>
            <w:tcW w:w="2669" w:type="dxa"/>
            <w:vMerge/>
          </w:tcPr>
          <w:p w14:paraId="73EF2933" w14:textId="77777777" w:rsidR="008F2F16" w:rsidRDefault="008F2F16" w:rsidP="00DB517E">
            <w:pPr>
              <w:pStyle w:val="Prrafodelista"/>
              <w:ind w:left="0"/>
              <w:jc w:val="center"/>
              <w:rPr>
                <w:rFonts w:ascii="Times New Roman" w:hAnsi="Times New Roman" w:cs="Times New Roman"/>
                <w:sz w:val="24"/>
                <w:szCs w:val="24"/>
              </w:rPr>
            </w:pPr>
          </w:p>
        </w:tc>
        <w:tc>
          <w:tcPr>
            <w:tcW w:w="2319" w:type="dxa"/>
          </w:tcPr>
          <w:p w14:paraId="390C75A6" w14:textId="55C0C5EA" w:rsidR="008F2F16" w:rsidRDefault="008F2F16" w:rsidP="00DB517E">
            <w:pPr>
              <w:pStyle w:val="Prrafodelista"/>
              <w:ind w:left="0"/>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Exploración artística</w:t>
            </w:r>
          </w:p>
        </w:tc>
        <w:tc>
          <w:tcPr>
            <w:tcW w:w="2047" w:type="dxa"/>
            <w:vMerge/>
          </w:tcPr>
          <w:p w14:paraId="2E0A3F57" w14:textId="77777777" w:rsidR="008F2F16" w:rsidRDefault="008F2F16" w:rsidP="0090181A">
            <w:pPr>
              <w:pStyle w:val="Prrafodelista"/>
              <w:ind w:left="0"/>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1B6E3A6F" w14:textId="3041EA78" w:rsidR="0090181A" w:rsidRDefault="0090181A" w:rsidP="0090181A">
      <w:pPr>
        <w:pStyle w:val="Prrafodelista"/>
        <w:rPr>
          <w:rFonts w:ascii="Times New Roman" w:hAnsi="Times New Roman" w:cs="Times New Roman"/>
          <w:sz w:val="24"/>
          <w:szCs w:val="24"/>
        </w:rPr>
      </w:pPr>
      <w:r>
        <w:rPr>
          <w:rFonts w:ascii="Times New Roman" w:hAnsi="Times New Roman" w:cs="Times New Roman"/>
          <w:sz w:val="24"/>
          <w:szCs w:val="24"/>
        </w:rPr>
        <w:t xml:space="preserve"> </w:t>
      </w:r>
    </w:p>
    <w:p w14:paraId="62EFD539" w14:textId="25D3E445" w:rsidR="00123458" w:rsidRDefault="00123458" w:rsidP="0090181A">
      <w:pPr>
        <w:pStyle w:val="Prrafodelista"/>
        <w:rPr>
          <w:rFonts w:ascii="Times New Roman" w:hAnsi="Times New Roman" w:cs="Times New Roman"/>
          <w:sz w:val="24"/>
          <w:szCs w:val="24"/>
        </w:rPr>
      </w:pPr>
    </w:p>
    <w:p w14:paraId="4173E982" w14:textId="6213044D" w:rsidR="00712554" w:rsidRPr="00124676" w:rsidRDefault="00712554" w:rsidP="00712554">
      <w:pPr>
        <w:pStyle w:val="Prrafodelista"/>
        <w:numPr>
          <w:ilvl w:val="0"/>
          <w:numId w:val="1"/>
        </w:numPr>
        <w:rPr>
          <w:rFonts w:ascii="Times New Roman" w:hAnsi="Times New Roman" w:cs="Times New Roman"/>
          <w:b/>
          <w:bCs/>
          <w:sz w:val="24"/>
          <w:szCs w:val="24"/>
        </w:rPr>
      </w:pPr>
      <w:r w:rsidRPr="00124676">
        <w:rPr>
          <w:rFonts w:ascii="Times New Roman" w:hAnsi="Times New Roman" w:cs="Times New Roman"/>
          <w:b/>
          <w:bCs/>
          <w:sz w:val="24"/>
          <w:szCs w:val="24"/>
        </w:rPr>
        <w:t xml:space="preserve">Metodología del trabajo </w:t>
      </w:r>
    </w:p>
    <w:p w14:paraId="14D64E6A" w14:textId="7FCE2789"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La metodología que desarrollaremos en el trascurso del </w:t>
      </w:r>
      <w:r>
        <w:rPr>
          <w:rFonts w:ascii="Times New Roman" w:hAnsi="Times New Roman" w:cs="Times New Roman"/>
          <w:sz w:val="24"/>
          <w:szCs w:val="24"/>
        </w:rPr>
        <w:t>semestre</w:t>
      </w:r>
      <w:r w:rsidRPr="00124676">
        <w:rPr>
          <w:rFonts w:ascii="Times New Roman" w:hAnsi="Times New Roman" w:cs="Times New Roman"/>
          <w:sz w:val="24"/>
          <w:szCs w:val="24"/>
        </w:rPr>
        <w:t xml:space="preserve"> está basada en la fundamentación técnico</w:t>
      </w:r>
      <w:r>
        <w:rPr>
          <w:rFonts w:ascii="Times New Roman" w:hAnsi="Times New Roman" w:cs="Times New Roman"/>
          <w:sz w:val="24"/>
          <w:szCs w:val="24"/>
        </w:rPr>
        <w:t xml:space="preserve"> </w:t>
      </w:r>
      <w:r w:rsidRPr="00124676">
        <w:rPr>
          <w:rFonts w:ascii="Times New Roman" w:hAnsi="Times New Roman" w:cs="Times New Roman"/>
          <w:sz w:val="24"/>
          <w:szCs w:val="24"/>
        </w:rPr>
        <w:t>-</w:t>
      </w:r>
      <w:r>
        <w:rPr>
          <w:rFonts w:ascii="Times New Roman" w:hAnsi="Times New Roman" w:cs="Times New Roman"/>
          <w:sz w:val="24"/>
          <w:szCs w:val="24"/>
        </w:rPr>
        <w:t xml:space="preserve"> </w:t>
      </w:r>
      <w:r w:rsidRPr="00124676">
        <w:rPr>
          <w:rFonts w:ascii="Times New Roman" w:hAnsi="Times New Roman" w:cs="Times New Roman"/>
          <w:sz w:val="24"/>
          <w:szCs w:val="24"/>
        </w:rPr>
        <w:t xml:space="preserve">táctico. </w:t>
      </w:r>
    </w:p>
    <w:p w14:paraId="7C8B07C7"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Desglosaríamos el objetivo final del aprendizaje en fases, comenzando con un elemento básico para a partir de ahí́ evolucionar hasta conseguir lo deseado. Buscamos a través de la parte teórica </w:t>
      </w:r>
      <w:r w:rsidRPr="00124676">
        <w:rPr>
          <w:rFonts w:ascii="Times New Roman" w:hAnsi="Times New Roman" w:cs="Times New Roman"/>
          <w:sz w:val="24"/>
          <w:szCs w:val="24"/>
        </w:rPr>
        <w:lastRenderedPageBreak/>
        <w:t xml:space="preserve">fortalecer los conceptos y terminología del baloncesto (aspecto cognitivo) y en parte práctica – demostrativa (cancha) aprender a enseñar los fundamentos técnicos del baloncesto. </w:t>
      </w:r>
    </w:p>
    <w:p w14:paraId="7CB6643C"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Se requiere inicialmente de cuatro niveles y son explicados específicamente de la siguiente forma:</w:t>
      </w:r>
    </w:p>
    <w:p w14:paraId="658FD2B1"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Historia del baloncesto</w:t>
      </w:r>
    </w:p>
    <w:p w14:paraId="5992C32A" w14:textId="183ED13E"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 Elementos teóricos que describen la trayectoria que ha tenido el deporte desde sus orígenes, esto como refuerzo y aprendizaje de cultura general. </w:t>
      </w:r>
    </w:p>
    <w:p w14:paraId="7652DE9E"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Técnica. </w:t>
      </w:r>
    </w:p>
    <w:p w14:paraId="6433521A" w14:textId="77777777" w:rsidR="00124676" w:rsidRPr="00124676" w:rsidRDefault="00124676" w:rsidP="00124676">
      <w:pPr>
        <w:pStyle w:val="Prrafodelista"/>
        <w:numPr>
          <w:ilvl w:val="0"/>
          <w:numId w:val="10"/>
        </w:numPr>
        <w:jc w:val="both"/>
        <w:rPr>
          <w:rFonts w:ascii="Times New Roman" w:hAnsi="Times New Roman" w:cs="Times New Roman"/>
          <w:sz w:val="24"/>
          <w:szCs w:val="24"/>
        </w:rPr>
      </w:pPr>
      <w:r w:rsidRPr="00124676">
        <w:rPr>
          <w:rFonts w:ascii="Times New Roman" w:hAnsi="Times New Roman" w:cs="Times New Roman"/>
          <w:sz w:val="24"/>
          <w:szCs w:val="24"/>
        </w:rPr>
        <w:t xml:space="preserve">Técnica ofensiva </w:t>
      </w:r>
    </w:p>
    <w:p w14:paraId="1FE18F48" w14:textId="77777777" w:rsidR="00124676" w:rsidRPr="00124676" w:rsidRDefault="00124676" w:rsidP="00124676">
      <w:pPr>
        <w:pStyle w:val="Prrafodelista"/>
        <w:numPr>
          <w:ilvl w:val="0"/>
          <w:numId w:val="10"/>
        </w:numPr>
        <w:jc w:val="both"/>
        <w:rPr>
          <w:rFonts w:ascii="Times New Roman" w:hAnsi="Times New Roman" w:cs="Times New Roman"/>
          <w:sz w:val="24"/>
          <w:szCs w:val="24"/>
        </w:rPr>
      </w:pPr>
      <w:r w:rsidRPr="00124676">
        <w:rPr>
          <w:rFonts w:ascii="Times New Roman" w:hAnsi="Times New Roman" w:cs="Times New Roman"/>
          <w:sz w:val="24"/>
          <w:szCs w:val="24"/>
        </w:rPr>
        <w:t xml:space="preserve">Técnica de los desplazamientos sin el balón </w:t>
      </w:r>
    </w:p>
    <w:p w14:paraId="2B427CD9" w14:textId="77777777" w:rsidR="00124676" w:rsidRPr="00124676" w:rsidRDefault="00124676" w:rsidP="00124676">
      <w:pPr>
        <w:pStyle w:val="Prrafodelista"/>
        <w:numPr>
          <w:ilvl w:val="0"/>
          <w:numId w:val="10"/>
        </w:numPr>
        <w:jc w:val="both"/>
        <w:rPr>
          <w:rFonts w:ascii="Times New Roman" w:hAnsi="Times New Roman" w:cs="Times New Roman"/>
          <w:sz w:val="24"/>
          <w:szCs w:val="24"/>
        </w:rPr>
      </w:pPr>
      <w:r w:rsidRPr="00124676">
        <w:rPr>
          <w:rFonts w:ascii="Times New Roman" w:hAnsi="Times New Roman" w:cs="Times New Roman"/>
          <w:sz w:val="24"/>
          <w:szCs w:val="24"/>
        </w:rPr>
        <w:t xml:space="preserve">Posición básica </w:t>
      </w:r>
    </w:p>
    <w:p w14:paraId="30BC5372" w14:textId="0D493D1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Carreras en distintas direcciones (adelante, atrás, en círculo, laterales. Con cambios en velocidad, con cambios de dirección con cambios de ritmos) </w:t>
      </w:r>
    </w:p>
    <w:p w14:paraId="43DA023F" w14:textId="77777777" w:rsidR="00124676" w:rsidRPr="00124676" w:rsidRDefault="00124676" w:rsidP="00124676">
      <w:pPr>
        <w:pStyle w:val="Prrafodelista"/>
        <w:numPr>
          <w:ilvl w:val="0"/>
          <w:numId w:val="11"/>
        </w:numPr>
        <w:jc w:val="both"/>
        <w:rPr>
          <w:rFonts w:ascii="Times New Roman" w:hAnsi="Times New Roman" w:cs="Times New Roman"/>
          <w:sz w:val="24"/>
          <w:szCs w:val="24"/>
        </w:rPr>
      </w:pPr>
      <w:r w:rsidRPr="00124676">
        <w:rPr>
          <w:rFonts w:ascii="Times New Roman" w:hAnsi="Times New Roman" w:cs="Times New Roman"/>
          <w:sz w:val="24"/>
          <w:szCs w:val="24"/>
        </w:rPr>
        <w:t>Parada: en uno o dos tiempos.</w:t>
      </w:r>
    </w:p>
    <w:p w14:paraId="1D950FD1" w14:textId="77777777" w:rsidR="00124676" w:rsidRPr="00124676" w:rsidRDefault="00124676" w:rsidP="00124676">
      <w:pPr>
        <w:pStyle w:val="Prrafodelista"/>
        <w:numPr>
          <w:ilvl w:val="0"/>
          <w:numId w:val="11"/>
        </w:numPr>
        <w:jc w:val="both"/>
        <w:rPr>
          <w:rFonts w:ascii="Times New Roman" w:hAnsi="Times New Roman" w:cs="Times New Roman"/>
          <w:sz w:val="24"/>
          <w:szCs w:val="24"/>
        </w:rPr>
      </w:pPr>
      <w:r w:rsidRPr="00124676">
        <w:rPr>
          <w:rFonts w:ascii="Times New Roman" w:hAnsi="Times New Roman" w:cs="Times New Roman"/>
          <w:sz w:val="24"/>
          <w:szCs w:val="24"/>
        </w:rPr>
        <w:t>Saltos: con despegue de las dos piernas.</w:t>
      </w:r>
    </w:p>
    <w:p w14:paraId="7A8C9219" w14:textId="77777777" w:rsidR="00124676" w:rsidRPr="00124676" w:rsidRDefault="00124676" w:rsidP="00124676">
      <w:pPr>
        <w:pStyle w:val="Prrafodelista"/>
        <w:numPr>
          <w:ilvl w:val="0"/>
          <w:numId w:val="11"/>
        </w:numPr>
        <w:jc w:val="both"/>
        <w:rPr>
          <w:rFonts w:ascii="Times New Roman" w:hAnsi="Times New Roman" w:cs="Times New Roman"/>
          <w:sz w:val="24"/>
          <w:szCs w:val="24"/>
        </w:rPr>
      </w:pPr>
      <w:proofErr w:type="spellStart"/>
      <w:r w:rsidRPr="00124676">
        <w:rPr>
          <w:rFonts w:ascii="Times New Roman" w:hAnsi="Times New Roman" w:cs="Times New Roman"/>
          <w:sz w:val="24"/>
          <w:szCs w:val="24"/>
        </w:rPr>
        <w:t>Pivoteos</w:t>
      </w:r>
      <w:proofErr w:type="spellEnd"/>
      <w:r w:rsidRPr="00124676">
        <w:rPr>
          <w:rFonts w:ascii="Times New Roman" w:hAnsi="Times New Roman" w:cs="Times New Roman"/>
          <w:sz w:val="24"/>
          <w:szCs w:val="24"/>
        </w:rPr>
        <w:t xml:space="preserve">: de frente o adelante, de espalda o atrás. </w:t>
      </w:r>
    </w:p>
    <w:p w14:paraId="5B340151" w14:textId="2417D717" w:rsidR="00124676" w:rsidRPr="00124676" w:rsidRDefault="00124676" w:rsidP="00124676">
      <w:pPr>
        <w:pStyle w:val="Prrafodelista"/>
        <w:numPr>
          <w:ilvl w:val="0"/>
          <w:numId w:val="11"/>
        </w:numPr>
        <w:jc w:val="both"/>
        <w:rPr>
          <w:rFonts w:ascii="Times New Roman" w:hAnsi="Times New Roman" w:cs="Times New Roman"/>
          <w:sz w:val="24"/>
          <w:szCs w:val="24"/>
        </w:rPr>
      </w:pPr>
      <w:r w:rsidRPr="00124676">
        <w:rPr>
          <w:rFonts w:ascii="Times New Roman" w:hAnsi="Times New Roman" w:cs="Times New Roman"/>
          <w:sz w:val="24"/>
          <w:szCs w:val="24"/>
        </w:rPr>
        <w:t>Técnicas de manejo de balón.</w:t>
      </w:r>
    </w:p>
    <w:p w14:paraId="7523631A" w14:textId="77777777" w:rsidR="00124676" w:rsidRPr="00124676" w:rsidRDefault="00124676" w:rsidP="00124676">
      <w:pPr>
        <w:pStyle w:val="Prrafodelista"/>
        <w:numPr>
          <w:ilvl w:val="0"/>
          <w:numId w:val="11"/>
        </w:numPr>
        <w:jc w:val="both"/>
        <w:rPr>
          <w:rFonts w:ascii="Times New Roman" w:hAnsi="Times New Roman" w:cs="Times New Roman"/>
          <w:sz w:val="24"/>
          <w:szCs w:val="24"/>
        </w:rPr>
      </w:pPr>
      <w:r w:rsidRPr="00124676">
        <w:rPr>
          <w:rFonts w:ascii="Times New Roman" w:hAnsi="Times New Roman" w:cs="Times New Roman"/>
          <w:sz w:val="24"/>
          <w:szCs w:val="24"/>
        </w:rPr>
        <w:t>Agarre.</w:t>
      </w:r>
    </w:p>
    <w:p w14:paraId="699DE51D" w14:textId="135BB8E2"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Pases: Técnica de ejecución de los pases de pecho, picado, por encima de la cabeza a dos manos. De baseball, con destreza. En el lugar y en movimiento. </w:t>
      </w:r>
    </w:p>
    <w:p w14:paraId="696B6F5C" w14:textId="5A5AF9EC"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Recepción: Posición correcta de las manos. Balón por encima de la cintura y por debajo de la cintura.</w:t>
      </w:r>
    </w:p>
    <w:p w14:paraId="599C16DA" w14:textId="759535D5"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Drible: Técnica de ejecución del drible de protección, progresión, penetración, con cambios de dirección por el frente, reversible, por atrás de la espalda, por entre las piernas; con cambio de velocidad; combinación.</w:t>
      </w:r>
    </w:p>
    <w:p w14:paraId="5425A1C1"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El tiro: Técnica de ejecución de: tiro en carrera de doble ritmo por derecha o izquierda, tiro en sostenido o </w:t>
      </w:r>
      <w:proofErr w:type="spellStart"/>
      <w:r w:rsidRPr="00124676">
        <w:rPr>
          <w:rFonts w:ascii="Times New Roman" w:hAnsi="Times New Roman" w:cs="Times New Roman"/>
          <w:sz w:val="24"/>
          <w:szCs w:val="24"/>
        </w:rPr>
        <w:t>jump</w:t>
      </w:r>
      <w:proofErr w:type="spellEnd"/>
      <w:r w:rsidRPr="00124676">
        <w:rPr>
          <w:rFonts w:ascii="Times New Roman" w:hAnsi="Times New Roman" w:cs="Times New Roman"/>
          <w:sz w:val="24"/>
          <w:szCs w:val="24"/>
        </w:rPr>
        <w:t xml:space="preserve"> </w:t>
      </w:r>
      <w:proofErr w:type="spellStart"/>
      <w:r w:rsidRPr="00124676">
        <w:rPr>
          <w:rFonts w:ascii="Times New Roman" w:hAnsi="Times New Roman" w:cs="Times New Roman"/>
          <w:sz w:val="24"/>
          <w:szCs w:val="24"/>
        </w:rPr>
        <w:t>shot</w:t>
      </w:r>
      <w:proofErr w:type="spellEnd"/>
      <w:r w:rsidRPr="00124676">
        <w:rPr>
          <w:rFonts w:ascii="Times New Roman" w:hAnsi="Times New Roman" w:cs="Times New Roman"/>
          <w:sz w:val="24"/>
          <w:szCs w:val="24"/>
        </w:rPr>
        <w:t xml:space="preserve">, tiro libre, tiro de gancho con salto. </w:t>
      </w:r>
    </w:p>
    <w:p w14:paraId="42BB4CEB"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El rebote ofensivo: Técnica de ejecución para ganar posición de rebote.</w:t>
      </w:r>
    </w:p>
    <w:p w14:paraId="7DEB45E8"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Acciones de grupo</w:t>
      </w:r>
    </w:p>
    <w:p w14:paraId="45E5D555" w14:textId="77777777" w:rsidR="00124676" w:rsidRPr="00124676" w:rsidRDefault="00124676" w:rsidP="00124676">
      <w:pPr>
        <w:pStyle w:val="Prrafodelista"/>
        <w:numPr>
          <w:ilvl w:val="0"/>
          <w:numId w:val="12"/>
        </w:numPr>
        <w:jc w:val="both"/>
        <w:rPr>
          <w:rFonts w:ascii="Times New Roman" w:hAnsi="Times New Roman" w:cs="Times New Roman"/>
          <w:sz w:val="24"/>
          <w:szCs w:val="24"/>
        </w:rPr>
      </w:pPr>
      <w:r w:rsidRPr="00124676">
        <w:rPr>
          <w:rFonts w:ascii="Times New Roman" w:hAnsi="Times New Roman" w:cs="Times New Roman"/>
          <w:sz w:val="24"/>
          <w:szCs w:val="24"/>
        </w:rPr>
        <w:t>Uno contra uno:</w:t>
      </w:r>
    </w:p>
    <w:p w14:paraId="1D36080E" w14:textId="2985CB56"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Objetivo del 1 vs. 1: desmarcarse, ganar una posición, dividir la defensa.</w:t>
      </w:r>
      <w:r w:rsidRPr="00124676">
        <w:rPr>
          <w:rFonts w:ascii="Times New Roman" w:hAnsi="Times New Roman" w:cs="Times New Roman"/>
          <w:sz w:val="24"/>
          <w:szCs w:val="24"/>
        </w:rPr>
        <w:br/>
        <w:t>El 1 vs. 1 con balón: dominar al defensa en forma física, técnica o tácticamente. El 1 vs. 1 sin balón: movimientos de marcación para recibir el balón.</w:t>
      </w:r>
    </w:p>
    <w:p w14:paraId="2D671E66" w14:textId="77777777" w:rsidR="00124676" w:rsidRPr="00124676" w:rsidRDefault="00124676" w:rsidP="00124676">
      <w:pPr>
        <w:pStyle w:val="Prrafodelista"/>
        <w:numPr>
          <w:ilvl w:val="0"/>
          <w:numId w:val="12"/>
        </w:numPr>
        <w:jc w:val="both"/>
        <w:rPr>
          <w:rFonts w:ascii="Times New Roman" w:hAnsi="Times New Roman" w:cs="Times New Roman"/>
          <w:sz w:val="24"/>
          <w:szCs w:val="24"/>
        </w:rPr>
      </w:pPr>
      <w:r w:rsidRPr="00124676">
        <w:rPr>
          <w:rFonts w:ascii="Times New Roman" w:hAnsi="Times New Roman" w:cs="Times New Roman"/>
          <w:sz w:val="24"/>
          <w:szCs w:val="24"/>
        </w:rPr>
        <w:t xml:space="preserve">Dos contra dos: </w:t>
      </w:r>
    </w:p>
    <w:p w14:paraId="6805FA81" w14:textId="5B200059"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Inicio de la táctica un pasador un receptor. Movimientos que se pueden hacer después de pasar el balón </w:t>
      </w:r>
    </w:p>
    <w:p w14:paraId="486823B2" w14:textId="77777777" w:rsidR="00124676" w:rsidRPr="00124676" w:rsidRDefault="00124676" w:rsidP="00124676">
      <w:pPr>
        <w:pStyle w:val="Prrafodelista"/>
        <w:numPr>
          <w:ilvl w:val="0"/>
          <w:numId w:val="13"/>
        </w:numPr>
        <w:jc w:val="both"/>
        <w:rPr>
          <w:rFonts w:ascii="Times New Roman" w:hAnsi="Times New Roman" w:cs="Times New Roman"/>
          <w:sz w:val="24"/>
          <w:szCs w:val="24"/>
        </w:rPr>
      </w:pPr>
      <w:r w:rsidRPr="00124676">
        <w:rPr>
          <w:rFonts w:ascii="Times New Roman" w:hAnsi="Times New Roman" w:cs="Times New Roman"/>
          <w:sz w:val="24"/>
          <w:szCs w:val="24"/>
        </w:rPr>
        <w:t>Pasar y cortar a la canasta</w:t>
      </w:r>
    </w:p>
    <w:p w14:paraId="5E2E2EAA" w14:textId="77777777" w:rsidR="00124676" w:rsidRPr="00124676" w:rsidRDefault="00124676" w:rsidP="00124676">
      <w:pPr>
        <w:pStyle w:val="Prrafodelista"/>
        <w:numPr>
          <w:ilvl w:val="0"/>
          <w:numId w:val="13"/>
        </w:numPr>
        <w:jc w:val="both"/>
        <w:rPr>
          <w:rFonts w:ascii="Times New Roman" w:hAnsi="Times New Roman" w:cs="Times New Roman"/>
          <w:sz w:val="24"/>
          <w:szCs w:val="24"/>
        </w:rPr>
      </w:pPr>
      <w:r w:rsidRPr="00124676">
        <w:rPr>
          <w:rFonts w:ascii="Times New Roman" w:hAnsi="Times New Roman" w:cs="Times New Roman"/>
          <w:sz w:val="24"/>
          <w:szCs w:val="24"/>
        </w:rPr>
        <w:t>Pasar y cortar a la esquina.</w:t>
      </w:r>
    </w:p>
    <w:p w14:paraId="2CC12925" w14:textId="77777777" w:rsidR="00124676" w:rsidRPr="00124676" w:rsidRDefault="00124676" w:rsidP="00124676">
      <w:pPr>
        <w:pStyle w:val="Prrafodelista"/>
        <w:numPr>
          <w:ilvl w:val="0"/>
          <w:numId w:val="13"/>
        </w:numPr>
        <w:jc w:val="both"/>
        <w:rPr>
          <w:rFonts w:ascii="Times New Roman" w:hAnsi="Times New Roman" w:cs="Times New Roman"/>
          <w:sz w:val="24"/>
          <w:szCs w:val="24"/>
        </w:rPr>
      </w:pPr>
      <w:r w:rsidRPr="00124676">
        <w:rPr>
          <w:rFonts w:ascii="Times New Roman" w:hAnsi="Times New Roman" w:cs="Times New Roman"/>
          <w:sz w:val="24"/>
          <w:szCs w:val="24"/>
        </w:rPr>
        <w:t>Pasar y cortar al lado contrario del pase. - Pasar y reubicarse (corte e “v”).</w:t>
      </w:r>
    </w:p>
    <w:p w14:paraId="09542DD0" w14:textId="2AC52C83" w:rsidR="00124676" w:rsidRPr="00124676" w:rsidRDefault="00124676" w:rsidP="00124676">
      <w:pPr>
        <w:pStyle w:val="Prrafodelista"/>
        <w:numPr>
          <w:ilvl w:val="0"/>
          <w:numId w:val="13"/>
        </w:numPr>
        <w:jc w:val="both"/>
        <w:rPr>
          <w:rFonts w:ascii="Times New Roman" w:hAnsi="Times New Roman" w:cs="Times New Roman"/>
          <w:sz w:val="24"/>
          <w:szCs w:val="24"/>
        </w:rPr>
      </w:pPr>
      <w:r w:rsidRPr="00124676">
        <w:rPr>
          <w:rFonts w:ascii="Times New Roman" w:hAnsi="Times New Roman" w:cs="Times New Roman"/>
          <w:sz w:val="24"/>
          <w:szCs w:val="24"/>
        </w:rPr>
        <w:t xml:space="preserve">Pasar y </w:t>
      </w:r>
      <w:proofErr w:type="spellStart"/>
      <w:r w:rsidRPr="00124676">
        <w:rPr>
          <w:rFonts w:ascii="Times New Roman" w:hAnsi="Times New Roman" w:cs="Times New Roman"/>
          <w:sz w:val="24"/>
          <w:szCs w:val="24"/>
        </w:rPr>
        <w:t>pantallar</w:t>
      </w:r>
      <w:proofErr w:type="spellEnd"/>
      <w:r w:rsidRPr="00124676">
        <w:rPr>
          <w:rFonts w:ascii="Times New Roman" w:hAnsi="Times New Roman" w:cs="Times New Roman"/>
          <w:sz w:val="24"/>
          <w:szCs w:val="24"/>
        </w:rPr>
        <w:t xml:space="preserve"> al balón.</w:t>
      </w:r>
    </w:p>
    <w:p w14:paraId="7D6E2EF8" w14:textId="40DF5AFF" w:rsidR="00124676" w:rsidRPr="00124676" w:rsidRDefault="00124676" w:rsidP="00124676">
      <w:pPr>
        <w:pStyle w:val="Prrafodelista"/>
        <w:numPr>
          <w:ilvl w:val="0"/>
          <w:numId w:val="13"/>
        </w:numPr>
        <w:jc w:val="both"/>
        <w:rPr>
          <w:rFonts w:ascii="Times New Roman" w:hAnsi="Times New Roman" w:cs="Times New Roman"/>
          <w:sz w:val="24"/>
          <w:szCs w:val="24"/>
        </w:rPr>
      </w:pPr>
      <w:r w:rsidRPr="00124676">
        <w:rPr>
          <w:rFonts w:ascii="Times New Roman" w:hAnsi="Times New Roman" w:cs="Times New Roman"/>
          <w:sz w:val="24"/>
          <w:szCs w:val="24"/>
        </w:rPr>
        <w:t>Pasar y cortar por atrás del receptor.</w:t>
      </w:r>
    </w:p>
    <w:p w14:paraId="070CD8F5" w14:textId="77777777" w:rsidR="00124676" w:rsidRPr="00124676" w:rsidRDefault="00124676" w:rsidP="00124676">
      <w:pPr>
        <w:pStyle w:val="Prrafodelista"/>
        <w:numPr>
          <w:ilvl w:val="0"/>
          <w:numId w:val="13"/>
        </w:numPr>
        <w:jc w:val="both"/>
        <w:rPr>
          <w:rFonts w:ascii="Times New Roman" w:hAnsi="Times New Roman" w:cs="Times New Roman"/>
          <w:sz w:val="24"/>
          <w:szCs w:val="24"/>
        </w:rPr>
      </w:pPr>
      <w:r w:rsidRPr="00124676">
        <w:rPr>
          <w:rFonts w:ascii="Times New Roman" w:hAnsi="Times New Roman" w:cs="Times New Roman"/>
          <w:sz w:val="24"/>
          <w:szCs w:val="24"/>
        </w:rPr>
        <w:t xml:space="preserve">Pasar y quedarse quieto. </w:t>
      </w:r>
    </w:p>
    <w:p w14:paraId="7E4B1B21" w14:textId="77777777"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Requisitos:</w:t>
      </w:r>
    </w:p>
    <w:p w14:paraId="594FDEDC" w14:textId="11D96CFD"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t xml:space="preserve">Es necesario manejar tres requisitos para mí: el QUERER, EL PODER Y EL SABER, ligados los tres pero son explicados día a día. </w:t>
      </w:r>
    </w:p>
    <w:p w14:paraId="682585C5" w14:textId="20DA9E44" w:rsidR="00124676" w:rsidRPr="00124676" w:rsidRDefault="00124676" w:rsidP="00124676">
      <w:pPr>
        <w:jc w:val="both"/>
        <w:rPr>
          <w:rFonts w:ascii="Times New Roman" w:hAnsi="Times New Roman" w:cs="Times New Roman"/>
          <w:sz w:val="24"/>
          <w:szCs w:val="24"/>
        </w:rPr>
      </w:pPr>
      <w:r w:rsidRPr="00124676">
        <w:rPr>
          <w:rFonts w:ascii="Times New Roman" w:hAnsi="Times New Roman" w:cs="Times New Roman"/>
          <w:sz w:val="24"/>
          <w:szCs w:val="24"/>
        </w:rPr>
        <w:lastRenderedPageBreak/>
        <w:t xml:space="preserve">También es necesario traer traje adecuado (pantaloneta, camiseta, uniforme), hidratación, cumplir con los protocolos de bioseguridad, utilizar el gel y alcohol a la entrada del escenario deportivo, no prestarse los tapabocas, no compartir hidratación, no asistir al entrenamiento si han sido visitados por algún familiar que venga de fuera del municipio hasta tanto no cumplir con el tiempo de aislamiento.    </w:t>
      </w:r>
    </w:p>
    <w:p w14:paraId="7D03D4C2" w14:textId="3EE3F6DE" w:rsidR="000D4E48" w:rsidRPr="00EA748A" w:rsidRDefault="000D4E48" w:rsidP="000D4E48">
      <w:pPr>
        <w:pStyle w:val="Prrafodelista"/>
        <w:rPr>
          <w:rFonts w:ascii="Times New Roman" w:hAnsi="Times New Roman" w:cs="Times New Roman"/>
          <w:sz w:val="24"/>
          <w:szCs w:val="24"/>
        </w:rPr>
      </w:pPr>
    </w:p>
    <w:p w14:paraId="69BCBB59" w14:textId="1E9A18BF" w:rsidR="00712554" w:rsidRDefault="00712554" w:rsidP="00712554">
      <w:pPr>
        <w:pStyle w:val="Prrafodelista"/>
        <w:numPr>
          <w:ilvl w:val="0"/>
          <w:numId w:val="1"/>
        </w:numPr>
        <w:rPr>
          <w:rFonts w:ascii="Times New Roman" w:hAnsi="Times New Roman" w:cs="Times New Roman"/>
          <w:sz w:val="24"/>
          <w:szCs w:val="24"/>
        </w:rPr>
      </w:pPr>
      <w:r w:rsidRPr="00EA748A">
        <w:rPr>
          <w:rFonts w:ascii="Times New Roman" w:hAnsi="Times New Roman" w:cs="Times New Roman"/>
          <w:sz w:val="24"/>
          <w:szCs w:val="24"/>
        </w:rPr>
        <w:t xml:space="preserve">Control, seguimiento y Evaluación </w:t>
      </w:r>
    </w:p>
    <w:p w14:paraId="422D6178" w14:textId="67997038" w:rsidR="00106A88" w:rsidRDefault="00106A88" w:rsidP="00CE70AC">
      <w:pPr>
        <w:pStyle w:val="Prrafodelista"/>
        <w:rPr>
          <w:rFonts w:ascii="Times New Roman" w:hAnsi="Times New Roman" w:cs="Times New Roman"/>
          <w:sz w:val="24"/>
          <w:szCs w:val="24"/>
        </w:rPr>
      </w:pPr>
      <w:r>
        <w:rPr>
          <w:noProof/>
        </w:rPr>
        <w:drawing>
          <wp:anchor distT="0" distB="0" distL="114300" distR="114300" simplePos="0" relativeHeight="251658240" behindDoc="1" locked="0" layoutInCell="1" allowOverlap="1" wp14:anchorId="2C9BCAEF" wp14:editId="293D5202">
            <wp:simplePos x="0" y="0"/>
            <wp:positionH relativeFrom="column">
              <wp:posOffset>-622330</wp:posOffset>
            </wp:positionH>
            <wp:positionV relativeFrom="paragraph">
              <wp:posOffset>279400</wp:posOffset>
            </wp:positionV>
            <wp:extent cx="7260141" cy="1724025"/>
            <wp:effectExtent l="171450" t="171450" r="360045" b="352425"/>
            <wp:wrapNone/>
            <wp:docPr id="4" name="Imagen 4" descr="Interfaz de usuario gráfica, Aplicación, Tabla, Excel&#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nterfaz de usuario gráfica, Aplicación, Tabla, Excel&#10;&#10;Descripción generada automáticamente"/>
                    <pic:cNvPicPr/>
                  </pic:nvPicPr>
                  <pic:blipFill rotWithShape="1">
                    <a:blip r:embed="rId8">
                      <a:extLst>
                        <a:ext uri="{28A0092B-C50C-407E-A947-70E740481C1C}">
                          <a14:useLocalDpi xmlns:a14="http://schemas.microsoft.com/office/drawing/2010/main" val="0"/>
                        </a:ext>
                      </a:extLst>
                    </a:blip>
                    <a:srcRect l="11155" t="29362" r="4487" b="35006"/>
                    <a:stretch/>
                  </pic:blipFill>
                  <pic:spPr bwMode="auto">
                    <a:xfrm>
                      <a:off x="0" y="0"/>
                      <a:ext cx="7275076" cy="1727572"/>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AF7121" w14:textId="57620CFF" w:rsidR="00106A88" w:rsidRDefault="00106A88" w:rsidP="00CE70AC">
      <w:pPr>
        <w:pStyle w:val="Prrafodelista"/>
        <w:rPr>
          <w:rFonts w:ascii="Times New Roman" w:hAnsi="Times New Roman" w:cs="Times New Roman"/>
          <w:sz w:val="24"/>
          <w:szCs w:val="24"/>
        </w:rPr>
      </w:pPr>
    </w:p>
    <w:p w14:paraId="54598A08" w14:textId="3FFA03A1" w:rsidR="00106A88" w:rsidRDefault="00106A88" w:rsidP="00CE70AC">
      <w:pPr>
        <w:pStyle w:val="Prrafodelista"/>
        <w:rPr>
          <w:rFonts w:ascii="Times New Roman" w:hAnsi="Times New Roman" w:cs="Times New Roman"/>
          <w:sz w:val="24"/>
          <w:szCs w:val="24"/>
        </w:rPr>
      </w:pPr>
    </w:p>
    <w:p w14:paraId="1178CE14" w14:textId="16695C5B" w:rsidR="00CE70AC" w:rsidRDefault="00CE70AC" w:rsidP="00CE70AC">
      <w:pPr>
        <w:pStyle w:val="Prrafodelista"/>
        <w:rPr>
          <w:rFonts w:ascii="Times New Roman" w:hAnsi="Times New Roman" w:cs="Times New Roman"/>
          <w:sz w:val="24"/>
          <w:szCs w:val="24"/>
        </w:rPr>
      </w:pPr>
    </w:p>
    <w:p w14:paraId="51EC3FC6" w14:textId="2AC026B2" w:rsidR="00106A88" w:rsidRDefault="00106A88" w:rsidP="00CE70AC">
      <w:pPr>
        <w:pStyle w:val="Prrafodelista"/>
        <w:rPr>
          <w:rFonts w:ascii="Times New Roman" w:hAnsi="Times New Roman" w:cs="Times New Roman"/>
          <w:sz w:val="24"/>
          <w:szCs w:val="24"/>
        </w:rPr>
      </w:pPr>
    </w:p>
    <w:p w14:paraId="6BDAA744" w14:textId="621BD371" w:rsidR="00124676" w:rsidRDefault="00124676" w:rsidP="00320588">
      <w:pPr>
        <w:pStyle w:val="Prrafodelista"/>
        <w:jc w:val="both"/>
        <w:rPr>
          <w:rFonts w:ascii="Times New Roman" w:hAnsi="Times New Roman" w:cs="Times New Roman"/>
          <w:sz w:val="24"/>
          <w:szCs w:val="24"/>
        </w:rPr>
      </w:pPr>
    </w:p>
    <w:p w14:paraId="608B6F70" w14:textId="32EA57C7" w:rsidR="00106A88" w:rsidRDefault="00106A88" w:rsidP="00320588">
      <w:pPr>
        <w:pStyle w:val="Prrafodelista"/>
        <w:jc w:val="both"/>
        <w:rPr>
          <w:rFonts w:ascii="Times New Roman" w:hAnsi="Times New Roman" w:cs="Times New Roman"/>
          <w:sz w:val="24"/>
          <w:szCs w:val="24"/>
        </w:rPr>
      </w:pPr>
    </w:p>
    <w:p w14:paraId="63362975" w14:textId="2FE1683D" w:rsidR="00106A88" w:rsidRDefault="00106A88" w:rsidP="00320588">
      <w:pPr>
        <w:pStyle w:val="Prrafodelista"/>
        <w:jc w:val="both"/>
        <w:rPr>
          <w:rFonts w:ascii="Times New Roman" w:hAnsi="Times New Roman" w:cs="Times New Roman"/>
          <w:sz w:val="24"/>
          <w:szCs w:val="24"/>
        </w:rPr>
      </w:pPr>
    </w:p>
    <w:p w14:paraId="7568B3DD" w14:textId="6F5FD7A9" w:rsidR="00106A88" w:rsidRDefault="00106A88" w:rsidP="00106A88">
      <w:pPr>
        <w:pStyle w:val="Prrafodelista"/>
        <w:tabs>
          <w:tab w:val="left" w:pos="7665"/>
        </w:tabs>
        <w:jc w:val="both"/>
        <w:rPr>
          <w:rFonts w:ascii="Times New Roman" w:hAnsi="Times New Roman" w:cs="Times New Roman"/>
          <w:sz w:val="24"/>
          <w:szCs w:val="24"/>
        </w:rPr>
      </w:pPr>
      <w:r>
        <w:rPr>
          <w:rFonts w:ascii="Times New Roman" w:hAnsi="Times New Roman" w:cs="Times New Roman"/>
          <w:sz w:val="24"/>
          <w:szCs w:val="24"/>
        </w:rPr>
        <w:tab/>
      </w:r>
    </w:p>
    <w:p w14:paraId="5AB5E955" w14:textId="0FC54889" w:rsidR="00106A88" w:rsidRDefault="00106A88" w:rsidP="00320588">
      <w:pPr>
        <w:pStyle w:val="Prrafodelista"/>
        <w:jc w:val="both"/>
        <w:rPr>
          <w:rFonts w:ascii="Times New Roman" w:hAnsi="Times New Roman" w:cs="Times New Roman"/>
          <w:sz w:val="24"/>
          <w:szCs w:val="24"/>
        </w:rPr>
      </w:pPr>
    </w:p>
    <w:p w14:paraId="1E7C5D67" w14:textId="241803A6" w:rsidR="00106A88" w:rsidRDefault="00106A88" w:rsidP="00320588">
      <w:pPr>
        <w:pStyle w:val="Prrafodelista"/>
        <w:jc w:val="both"/>
        <w:rPr>
          <w:rFonts w:ascii="Times New Roman" w:hAnsi="Times New Roman" w:cs="Times New Roman"/>
          <w:sz w:val="24"/>
          <w:szCs w:val="24"/>
        </w:rPr>
      </w:pPr>
    </w:p>
    <w:p w14:paraId="4850B8DE" w14:textId="77777777" w:rsidR="00106A88" w:rsidRDefault="00106A88" w:rsidP="00320588">
      <w:pPr>
        <w:pStyle w:val="Prrafodelista"/>
        <w:jc w:val="both"/>
        <w:rPr>
          <w:rFonts w:ascii="Times New Roman" w:hAnsi="Times New Roman" w:cs="Times New Roman"/>
          <w:sz w:val="24"/>
          <w:szCs w:val="24"/>
        </w:rPr>
      </w:pPr>
    </w:p>
    <w:p w14:paraId="5201559D" w14:textId="77777777" w:rsidR="007B2CA2" w:rsidRPr="00EA748A" w:rsidRDefault="007B2CA2" w:rsidP="00CE70AC">
      <w:pPr>
        <w:pStyle w:val="Prrafodelista"/>
        <w:rPr>
          <w:rFonts w:ascii="Times New Roman" w:hAnsi="Times New Roman" w:cs="Times New Roman"/>
          <w:sz w:val="24"/>
          <w:szCs w:val="24"/>
        </w:rPr>
      </w:pPr>
    </w:p>
    <w:p w14:paraId="7D8E6CF9" w14:textId="645B36D2" w:rsidR="00B06E5D" w:rsidRDefault="00712554" w:rsidP="00B06E5D">
      <w:pPr>
        <w:pStyle w:val="Prrafodelista"/>
        <w:numPr>
          <w:ilvl w:val="0"/>
          <w:numId w:val="1"/>
        </w:numPr>
        <w:rPr>
          <w:rFonts w:ascii="Times New Roman" w:hAnsi="Times New Roman" w:cs="Times New Roman"/>
          <w:sz w:val="24"/>
          <w:szCs w:val="24"/>
        </w:rPr>
      </w:pPr>
      <w:r w:rsidRPr="00EA748A">
        <w:rPr>
          <w:rFonts w:ascii="Times New Roman" w:hAnsi="Times New Roman" w:cs="Times New Roman"/>
          <w:sz w:val="24"/>
          <w:szCs w:val="24"/>
        </w:rPr>
        <w:t xml:space="preserve">Cronograma de Actividades </w:t>
      </w:r>
    </w:p>
    <w:p w14:paraId="1A5311D9" w14:textId="77777777" w:rsidR="00B06E5D" w:rsidRPr="00B06E5D" w:rsidRDefault="00B06E5D" w:rsidP="00B06E5D">
      <w:pPr>
        <w:pStyle w:val="Prrafodelista"/>
        <w:rPr>
          <w:rFonts w:ascii="Times New Roman" w:hAnsi="Times New Roman" w:cs="Times New Roman"/>
          <w:sz w:val="24"/>
          <w:szCs w:val="24"/>
        </w:rPr>
      </w:pPr>
    </w:p>
    <w:tbl>
      <w:tblPr>
        <w:tblStyle w:val="Tablaconcuadrcula4-nfasis5"/>
        <w:tblW w:w="5000" w:type="pct"/>
        <w:tblLook w:val="04A0" w:firstRow="1" w:lastRow="0" w:firstColumn="1" w:lastColumn="0" w:noHBand="0" w:noVBand="1"/>
      </w:tblPr>
      <w:tblGrid>
        <w:gridCol w:w="1518"/>
        <w:gridCol w:w="1210"/>
        <w:gridCol w:w="1702"/>
        <w:gridCol w:w="1100"/>
        <w:gridCol w:w="3820"/>
      </w:tblGrid>
      <w:tr w:rsidR="0060656C" w:rsidRPr="0060656C" w14:paraId="21676980" w14:textId="77777777" w:rsidTr="0060656C">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5406BC02" w14:textId="77777777" w:rsidR="0060656C" w:rsidRPr="0060656C" w:rsidRDefault="0060656C" w:rsidP="0060656C">
            <w:pPr>
              <w:jc w:val="cente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INSTITUTO DEPARTAMENTAL PARA LA RECREACION Y EL DEPORTE</w:t>
            </w:r>
          </w:p>
        </w:tc>
      </w:tr>
      <w:tr w:rsidR="0060656C" w:rsidRPr="0060656C" w14:paraId="1F8980F4" w14:textId="77777777" w:rsidTr="0060656C">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17472600" w14:textId="77777777" w:rsidR="0060656C" w:rsidRPr="0060656C" w:rsidRDefault="0060656C" w:rsidP="0060656C">
            <w:pPr>
              <w:jc w:val="cente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"INDEPORTES CUNDINAMARCA"</w:t>
            </w:r>
          </w:p>
        </w:tc>
      </w:tr>
      <w:tr w:rsidR="0060656C" w:rsidRPr="0060656C" w14:paraId="157B626E" w14:textId="77777777" w:rsidTr="0060656C">
        <w:trPr>
          <w:trHeight w:val="315"/>
        </w:trPr>
        <w:tc>
          <w:tcPr>
            <w:cnfStyle w:val="001000000000" w:firstRow="0" w:lastRow="0" w:firstColumn="1" w:lastColumn="0" w:oddVBand="0" w:evenVBand="0" w:oddHBand="0" w:evenHBand="0" w:firstRowFirstColumn="0" w:firstRowLastColumn="0" w:lastRowFirstColumn="0" w:lastRowLastColumn="0"/>
            <w:tcW w:w="5000" w:type="pct"/>
            <w:gridSpan w:val="5"/>
            <w:hideMark/>
          </w:tcPr>
          <w:p w14:paraId="7924D7E5" w14:textId="77777777" w:rsidR="0060656C" w:rsidRPr="0060656C" w:rsidRDefault="0060656C" w:rsidP="0060656C">
            <w:pPr>
              <w:jc w:val="cente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ESCUELAS DE FORMACION DEPORTIVA 2021</w:t>
            </w:r>
          </w:p>
        </w:tc>
      </w:tr>
      <w:tr w:rsidR="0060656C" w:rsidRPr="0060656C" w14:paraId="608EF575" w14:textId="77777777" w:rsidTr="0060656C">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5"/>
            <w:noWrap/>
            <w:hideMark/>
          </w:tcPr>
          <w:p w14:paraId="397BE1B7" w14:textId="7E61EB49" w:rsidR="0060656C" w:rsidRPr="0060656C" w:rsidRDefault="0060656C" w:rsidP="0060656C">
            <w:pPr>
              <w:jc w:val="cente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 xml:space="preserve">CRONOGRAMA </w:t>
            </w:r>
            <w:r w:rsidRPr="0060656C">
              <w:rPr>
                <w:rFonts w:ascii="Times New Roman" w:eastAsia="Times New Roman" w:hAnsi="Times New Roman" w:cs="Times New Roman"/>
                <w:b w:val="0"/>
                <w:bCs w:val="0"/>
                <w:color w:val="000000"/>
                <w:sz w:val="24"/>
                <w:szCs w:val="24"/>
                <w:lang w:val="es-CO" w:eastAsia="es-CO"/>
              </w:rPr>
              <w:t>DE ACTIVIDADES</w:t>
            </w:r>
          </w:p>
        </w:tc>
      </w:tr>
      <w:tr w:rsidR="0060656C" w:rsidRPr="0060656C" w14:paraId="6C181EC0" w14:textId="77777777" w:rsidTr="0060656C">
        <w:trPr>
          <w:trHeight w:val="300"/>
        </w:trPr>
        <w:tc>
          <w:tcPr>
            <w:cnfStyle w:val="001000000000" w:firstRow="0" w:lastRow="0" w:firstColumn="1" w:lastColumn="0" w:oddVBand="0" w:evenVBand="0" w:oddHBand="0" w:evenHBand="0" w:firstRowFirstColumn="0" w:firstRowLastColumn="0" w:lastRowFirstColumn="0" w:lastRowLastColumn="0"/>
            <w:tcW w:w="700" w:type="pct"/>
            <w:noWrap/>
            <w:hideMark/>
          </w:tcPr>
          <w:p w14:paraId="676B6A62" w14:textId="77777777" w:rsidR="0060656C" w:rsidRPr="0060656C" w:rsidRDefault="0060656C" w:rsidP="0060656C">
            <w:pPr>
              <w:jc w:val="cente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 xml:space="preserve">MES </w:t>
            </w:r>
          </w:p>
        </w:tc>
        <w:tc>
          <w:tcPr>
            <w:tcW w:w="694" w:type="pct"/>
            <w:noWrap/>
            <w:hideMark/>
          </w:tcPr>
          <w:p w14:paraId="1EDD2C7C" w14:textId="77777777" w:rsidR="0060656C" w:rsidRPr="0060656C" w:rsidRDefault="0060656C" w:rsidP="0060656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val="es-CO" w:eastAsia="es-CO"/>
              </w:rPr>
            </w:pPr>
            <w:r w:rsidRPr="0060656C">
              <w:rPr>
                <w:rFonts w:ascii="Times New Roman" w:eastAsia="Times New Roman" w:hAnsi="Times New Roman" w:cs="Times New Roman"/>
                <w:b/>
                <w:bCs/>
                <w:color w:val="000000"/>
                <w:sz w:val="24"/>
                <w:szCs w:val="24"/>
                <w:lang w:val="es-CO" w:eastAsia="es-CO"/>
              </w:rPr>
              <w:t>HORA</w:t>
            </w:r>
          </w:p>
        </w:tc>
        <w:tc>
          <w:tcPr>
            <w:tcW w:w="914" w:type="pct"/>
            <w:noWrap/>
            <w:hideMark/>
          </w:tcPr>
          <w:p w14:paraId="260066B1" w14:textId="77777777" w:rsidR="0060656C" w:rsidRPr="0060656C" w:rsidRDefault="0060656C" w:rsidP="0060656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val="es-CO" w:eastAsia="es-CO"/>
              </w:rPr>
            </w:pPr>
            <w:r w:rsidRPr="0060656C">
              <w:rPr>
                <w:rFonts w:ascii="Times New Roman" w:eastAsia="Times New Roman" w:hAnsi="Times New Roman" w:cs="Times New Roman"/>
                <w:b/>
                <w:bCs/>
                <w:color w:val="000000"/>
                <w:sz w:val="24"/>
                <w:szCs w:val="24"/>
                <w:lang w:val="es-CO" w:eastAsia="es-CO"/>
              </w:rPr>
              <w:t>LUGAR</w:t>
            </w:r>
          </w:p>
        </w:tc>
        <w:tc>
          <w:tcPr>
            <w:tcW w:w="663" w:type="pct"/>
            <w:noWrap/>
            <w:hideMark/>
          </w:tcPr>
          <w:p w14:paraId="78705F60" w14:textId="77777777" w:rsidR="0060656C" w:rsidRPr="0060656C" w:rsidRDefault="0060656C" w:rsidP="0060656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val="es-CO" w:eastAsia="es-CO"/>
              </w:rPr>
            </w:pPr>
            <w:r w:rsidRPr="0060656C">
              <w:rPr>
                <w:rFonts w:ascii="Times New Roman" w:eastAsia="Times New Roman" w:hAnsi="Times New Roman" w:cs="Times New Roman"/>
                <w:b/>
                <w:bCs/>
                <w:color w:val="000000"/>
                <w:sz w:val="24"/>
                <w:szCs w:val="24"/>
                <w:lang w:val="es-CO" w:eastAsia="es-CO"/>
              </w:rPr>
              <w:t xml:space="preserve">FECHA </w:t>
            </w:r>
          </w:p>
        </w:tc>
        <w:tc>
          <w:tcPr>
            <w:tcW w:w="2029" w:type="pct"/>
            <w:noWrap/>
            <w:hideMark/>
          </w:tcPr>
          <w:p w14:paraId="0A07E63B" w14:textId="77777777" w:rsidR="0060656C" w:rsidRPr="0060656C" w:rsidRDefault="0060656C" w:rsidP="0060656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color w:val="000000"/>
                <w:sz w:val="24"/>
                <w:szCs w:val="24"/>
                <w:lang w:val="es-CO" w:eastAsia="es-CO"/>
              </w:rPr>
            </w:pPr>
            <w:r w:rsidRPr="0060656C">
              <w:rPr>
                <w:rFonts w:ascii="Times New Roman" w:eastAsia="Times New Roman" w:hAnsi="Times New Roman" w:cs="Times New Roman"/>
                <w:b/>
                <w:bCs/>
                <w:color w:val="000000"/>
                <w:sz w:val="24"/>
                <w:szCs w:val="24"/>
                <w:lang w:val="es-CO" w:eastAsia="es-CO"/>
              </w:rPr>
              <w:t xml:space="preserve">DESCRIPCION DE LA ACTIVIDAD </w:t>
            </w:r>
          </w:p>
        </w:tc>
      </w:tr>
      <w:tr w:rsidR="0060656C" w:rsidRPr="0060656C" w14:paraId="6F16A340" w14:textId="77777777" w:rsidTr="0060656C">
        <w:trPr>
          <w:cnfStyle w:val="000000100000" w:firstRow="0" w:lastRow="0" w:firstColumn="0" w:lastColumn="0" w:oddVBand="0" w:evenVBand="0" w:oddHBand="1" w:evenHBand="0" w:firstRowFirstColumn="0" w:firstRowLastColumn="0" w:lastRowFirstColumn="0" w:lastRowLastColumn="0"/>
          <w:trHeight w:val="900"/>
        </w:trPr>
        <w:tc>
          <w:tcPr>
            <w:cnfStyle w:val="001000000000" w:firstRow="0" w:lastRow="0" w:firstColumn="1" w:lastColumn="0" w:oddVBand="0" w:evenVBand="0" w:oddHBand="0" w:evenHBand="0" w:firstRowFirstColumn="0" w:firstRowLastColumn="0" w:lastRowFirstColumn="0" w:lastRowLastColumn="0"/>
            <w:tcW w:w="700" w:type="pct"/>
            <w:noWrap/>
            <w:hideMark/>
          </w:tcPr>
          <w:p w14:paraId="7460AA3A" w14:textId="77777777" w:rsidR="0060656C" w:rsidRPr="0060656C" w:rsidRDefault="0060656C" w:rsidP="0060656C">
            <w:pP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 xml:space="preserve">AGOSTO </w:t>
            </w:r>
          </w:p>
        </w:tc>
        <w:tc>
          <w:tcPr>
            <w:tcW w:w="694" w:type="pct"/>
            <w:noWrap/>
            <w:hideMark/>
          </w:tcPr>
          <w:p w14:paraId="3B6F644A" w14:textId="77777777" w:rsidR="0060656C" w:rsidRPr="0060656C" w:rsidRDefault="0060656C" w:rsidP="0060656C">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10:00 a. m.</w:t>
            </w:r>
          </w:p>
        </w:tc>
        <w:tc>
          <w:tcPr>
            <w:tcW w:w="914" w:type="pct"/>
            <w:noWrap/>
            <w:hideMark/>
          </w:tcPr>
          <w:p w14:paraId="3B67300B" w14:textId="77777777" w:rsidR="0060656C" w:rsidRPr="0060656C" w:rsidRDefault="0060656C" w:rsidP="006065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Campo de futbol</w:t>
            </w:r>
          </w:p>
        </w:tc>
        <w:tc>
          <w:tcPr>
            <w:tcW w:w="663" w:type="pct"/>
            <w:hideMark/>
          </w:tcPr>
          <w:p w14:paraId="00AAE294" w14:textId="77777777" w:rsidR="0060656C" w:rsidRPr="0060656C" w:rsidRDefault="0060656C" w:rsidP="006065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14 de agosto del 2021</w:t>
            </w:r>
          </w:p>
        </w:tc>
        <w:tc>
          <w:tcPr>
            <w:tcW w:w="2029" w:type="pct"/>
            <w:hideMark/>
          </w:tcPr>
          <w:p w14:paraId="36C2ED4E" w14:textId="5D0F7C6D" w:rsidR="0060656C" w:rsidRPr="0060656C" w:rsidRDefault="0060656C" w:rsidP="006065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Socialización con instructor de ULTIMATE Nicolas Hernández - enlazar el deporte de baloncesto con otros deportes que se asimilen a las características de este.</w:t>
            </w:r>
          </w:p>
        </w:tc>
      </w:tr>
      <w:tr w:rsidR="0060656C" w:rsidRPr="0060656C" w14:paraId="4C31447B" w14:textId="77777777" w:rsidTr="0060656C">
        <w:trPr>
          <w:trHeight w:val="600"/>
        </w:trPr>
        <w:tc>
          <w:tcPr>
            <w:cnfStyle w:val="001000000000" w:firstRow="0" w:lastRow="0" w:firstColumn="1" w:lastColumn="0" w:oddVBand="0" w:evenVBand="0" w:oddHBand="0" w:evenHBand="0" w:firstRowFirstColumn="0" w:firstRowLastColumn="0" w:lastRowFirstColumn="0" w:lastRowLastColumn="0"/>
            <w:tcW w:w="700" w:type="pct"/>
            <w:noWrap/>
            <w:hideMark/>
          </w:tcPr>
          <w:p w14:paraId="5281B25A" w14:textId="77777777" w:rsidR="0060656C" w:rsidRPr="0060656C" w:rsidRDefault="0060656C" w:rsidP="0060656C">
            <w:pP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 xml:space="preserve">OCTUBRE </w:t>
            </w:r>
          </w:p>
        </w:tc>
        <w:tc>
          <w:tcPr>
            <w:tcW w:w="694" w:type="pct"/>
            <w:noWrap/>
            <w:hideMark/>
          </w:tcPr>
          <w:p w14:paraId="54A41A4F" w14:textId="77777777" w:rsidR="0060656C" w:rsidRPr="0060656C" w:rsidRDefault="0060656C" w:rsidP="0060656C">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2:00 p. m.</w:t>
            </w:r>
          </w:p>
        </w:tc>
        <w:tc>
          <w:tcPr>
            <w:tcW w:w="914" w:type="pct"/>
            <w:noWrap/>
            <w:hideMark/>
          </w:tcPr>
          <w:p w14:paraId="36922CF4" w14:textId="50F61D4B" w:rsidR="0060656C" w:rsidRPr="0060656C" w:rsidRDefault="0060656C" w:rsidP="0060656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Cancha sintética</w:t>
            </w:r>
          </w:p>
        </w:tc>
        <w:tc>
          <w:tcPr>
            <w:tcW w:w="663" w:type="pct"/>
            <w:hideMark/>
          </w:tcPr>
          <w:p w14:paraId="20D367D5" w14:textId="0DE9EC7B" w:rsidR="0060656C" w:rsidRPr="0060656C" w:rsidRDefault="0060656C" w:rsidP="0060656C">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 xml:space="preserve">16 de </w:t>
            </w:r>
            <w:r w:rsidR="0030433F">
              <w:rPr>
                <w:rFonts w:ascii="Times New Roman" w:eastAsia="Times New Roman" w:hAnsi="Times New Roman" w:cs="Times New Roman"/>
                <w:color w:val="000000"/>
                <w:sz w:val="24"/>
                <w:szCs w:val="24"/>
                <w:lang w:val="es-CO" w:eastAsia="es-CO"/>
              </w:rPr>
              <w:t>octubre</w:t>
            </w:r>
            <w:r w:rsidRPr="0060656C">
              <w:rPr>
                <w:rFonts w:ascii="Times New Roman" w:eastAsia="Times New Roman" w:hAnsi="Times New Roman" w:cs="Times New Roman"/>
                <w:color w:val="000000"/>
                <w:sz w:val="24"/>
                <w:szCs w:val="24"/>
                <w:lang w:val="es-CO" w:eastAsia="es-CO"/>
              </w:rPr>
              <w:t xml:space="preserve"> del 2021</w:t>
            </w:r>
          </w:p>
        </w:tc>
        <w:tc>
          <w:tcPr>
            <w:tcW w:w="2029" w:type="pct"/>
            <w:hideMark/>
          </w:tcPr>
          <w:p w14:paraId="69430C06" w14:textId="4F94D715" w:rsidR="0060656C" w:rsidRPr="0060656C" w:rsidRDefault="0060656C" w:rsidP="0060656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integración escuela de formación de baloncesto, juegos lúdico-recreativos como pistas jabonosas, refrigerio y juegos didácticos.</w:t>
            </w:r>
          </w:p>
        </w:tc>
      </w:tr>
      <w:tr w:rsidR="0060656C" w:rsidRPr="0060656C" w14:paraId="2DC40803" w14:textId="77777777" w:rsidTr="0060656C">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700" w:type="pct"/>
            <w:noWrap/>
            <w:hideMark/>
          </w:tcPr>
          <w:p w14:paraId="191CF7A8" w14:textId="77777777" w:rsidR="0060656C" w:rsidRPr="0060656C" w:rsidRDefault="0060656C" w:rsidP="0060656C">
            <w:pPr>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DICIEMBRE</w:t>
            </w:r>
          </w:p>
        </w:tc>
        <w:tc>
          <w:tcPr>
            <w:tcW w:w="694" w:type="pct"/>
            <w:noWrap/>
            <w:hideMark/>
          </w:tcPr>
          <w:p w14:paraId="07559AC3" w14:textId="77777777" w:rsidR="0060656C" w:rsidRPr="0060656C" w:rsidRDefault="0060656C" w:rsidP="0060656C">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10:00 a. m.</w:t>
            </w:r>
          </w:p>
        </w:tc>
        <w:tc>
          <w:tcPr>
            <w:tcW w:w="914" w:type="pct"/>
            <w:noWrap/>
            <w:hideMark/>
          </w:tcPr>
          <w:p w14:paraId="7A1EDD30" w14:textId="77777777" w:rsidR="0060656C" w:rsidRPr="0060656C" w:rsidRDefault="0060656C" w:rsidP="0060656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Coliseo</w:t>
            </w:r>
          </w:p>
        </w:tc>
        <w:tc>
          <w:tcPr>
            <w:tcW w:w="663" w:type="pct"/>
            <w:hideMark/>
          </w:tcPr>
          <w:p w14:paraId="0D187D0A" w14:textId="6F7F14C7" w:rsidR="0060656C" w:rsidRPr="0060656C" w:rsidRDefault="00EB57CD" w:rsidP="006065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Pr>
                <w:rFonts w:ascii="Times New Roman" w:eastAsia="Times New Roman" w:hAnsi="Times New Roman" w:cs="Times New Roman"/>
                <w:color w:val="000000"/>
                <w:sz w:val="24"/>
                <w:szCs w:val="24"/>
                <w:lang w:val="es-CO" w:eastAsia="es-CO"/>
              </w:rPr>
              <w:t>1</w:t>
            </w:r>
            <w:r w:rsidR="0060656C" w:rsidRPr="0060656C">
              <w:rPr>
                <w:rFonts w:ascii="Times New Roman" w:eastAsia="Times New Roman" w:hAnsi="Times New Roman" w:cs="Times New Roman"/>
                <w:color w:val="000000"/>
                <w:sz w:val="24"/>
                <w:szCs w:val="24"/>
                <w:lang w:val="es-CO" w:eastAsia="es-CO"/>
              </w:rPr>
              <w:t xml:space="preserve">7 </w:t>
            </w:r>
            <w:r w:rsidR="0030433F">
              <w:rPr>
                <w:rFonts w:ascii="Times New Roman" w:eastAsia="Times New Roman" w:hAnsi="Times New Roman" w:cs="Times New Roman"/>
                <w:color w:val="000000"/>
                <w:sz w:val="24"/>
                <w:szCs w:val="24"/>
                <w:lang w:val="es-CO" w:eastAsia="es-CO"/>
              </w:rPr>
              <w:t>diciembre</w:t>
            </w:r>
            <w:r w:rsidR="0060656C" w:rsidRPr="0060656C">
              <w:rPr>
                <w:rFonts w:ascii="Times New Roman" w:eastAsia="Times New Roman" w:hAnsi="Times New Roman" w:cs="Times New Roman"/>
                <w:color w:val="000000"/>
                <w:sz w:val="24"/>
                <w:szCs w:val="24"/>
                <w:lang w:val="es-CO" w:eastAsia="es-CO"/>
              </w:rPr>
              <w:t xml:space="preserve"> del 2021</w:t>
            </w:r>
          </w:p>
        </w:tc>
        <w:tc>
          <w:tcPr>
            <w:tcW w:w="2029" w:type="pct"/>
            <w:hideMark/>
          </w:tcPr>
          <w:p w14:paraId="7F81B32F" w14:textId="6DC65ED3" w:rsidR="0060656C" w:rsidRPr="0060656C" w:rsidRDefault="0060656C" w:rsidP="0060656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4"/>
                <w:szCs w:val="24"/>
                <w:lang w:val="es-CO" w:eastAsia="es-CO"/>
              </w:rPr>
            </w:pPr>
            <w:r w:rsidRPr="0060656C">
              <w:rPr>
                <w:rFonts w:ascii="Times New Roman" w:eastAsia="Times New Roman" w:hAnsi="Times New Roman" w:cs="Times New Roman"/>
                <w:color w:val="000000"/>
                <w:sz w:val="24"/>
                <w:szCs w:val="24"/>
                <w:lang w:val="es-CO" w:eastAsia="es-CO"/>
              </w:rPr>
              <w:t>Minicampeonato interno en modalidad 3x3 de baloncesto</w:t>
            </w:r>
          </w:p>
        </w:tc>
      </w:tr>
    </w:tbl>
    <w:p w14:paraId="50C06B82" w14:textId="4F68ABAA" w:rsidR="00763F61" w:rsidRPr="00EA748A" w:rsidRDefault="00763F61" w:rsidP="00B06E5D">
      <w:pPr>
        <w:tabs>
          <w:tab w:val="left" w:pos="1050"/>
        </w:tabs>
        <w:rPr>
          <w:rFonts w:ascii="Times New Roman" w:hAnsi="Times New Roman" w:cs="Times New Roman"/>
          <w:sz w:val="24"/>
          <w:szCs w:val="24"/>
        </w:rPr>
      </w:pPr>
    </w:p>
    <w:p w14:paraId="0C0F5268" w14:textId="42D90938" w:rsidR="00763F61" w:rsidRPr="00EA748A" w:rsidRDefault="00763F61" w:rsidP="00763F61">
      <w:pPr>
        <w:rPr>
          <w:rFonts w:ascii="Times New Roman" w:hAnsi="Times New Roman" w:cs="Times New Roman"/>
          <w:sz w:val="24"/>
          <w:szCs w:val="24"/>
        </w:rPr>
      </w:pPr>
    </w:p>
    <w:p w14:paraId="18213F01" w14:textId="4E7ABC50" w:rsidR="00763F61" w:rsidRPr="00EA748A" w:rsidRDefault="00763F61" w:rsidP="00763F61">
      <w:pPr>
        <w:rPr>
          <w:rFonts w:ascii="Times New Roman" w:hAnsi="Times New Roman" w:cs="Times New Roman"/>
          <w:sz w:val="24"/>
          <w:szCs w:val="24"/>
        </w:rPr>
      </w:pPr>
    </w:p>
    <w:p w14:paraId="559736AE" w14:textId="2519A773" w:rsidR="00763F61" w:rsidRPr="00EA748A" w:rsidRDefault="00763F61" w:rsidP="00763F61">
      <w:pPr>
        <w:rPr>
          <w:rFonts w:ascii="Times New Roman" w:hAnsi="Times New Roman" w:cs="Times New Roman"/>
          <w:sz w:val="24"/>
          <w:szCs w:val="24"/>
        </w:rPr>
      </w:pPr>
    </w:p>
    <w:p w14:paraId="6439B261" w14:textId="1E00D7B4" w:rsidR="00763F61" w:rsidRPr="00EA748A" w:rsidRDefault="00763F61" w:rsidP="00763F61">
      <w:pPr>
        <w:tabs>
          <w:tab w:val="left" w:pos="4590"/>
        </w:tabs>
        <w:rPr>
          <w:rFonts w:ascii="Times New Roman" w:hAnsi="Times New Roman" w:cs="Times New Roman"/>
          <w:sz w:val="24"/>
          <w:szCs w:val="24"/>
        </w:rPr>
      </w:pPr>
      <w:r w:rsidRPr="00EA748A">
        <w:rPr>
          <w:rFonts w:ascii="Times New Roman" w:hAnsi="Times New Roman" w:cs="Times New Roman"/>
          <w:sz w:val="24"/>
          <w:szCs w:val="24"/>
        </w:rPr>
        <w:tab/>
      </w:r>
    </w:p>
    <w:p w14:paraId="215FE82A" w14:textId="77777777" w:rsidR="00763F61" w:rsidRPr="00EA748A" w:rsidRDefault="00763F61" w:rsidP="00763F61">
      <w:pPr>
        <w:tabs>
          <w:tab w:val="left" w:pos="4590"/>
        </w:tabs>
        <w:rPr>
          <w:rFonts w:ascii="Times New Roman" w:hAnsi="Times New Roman" w:cs="Times New Roman"/>
          <w:sz w:val="24"/>
          <w:szCs w:val="24"/>
        </w:rPr>
      </w:pPr>
    </w:p>
    <w:sectPr w:rsidR="00763F61" w:rsidRPr="00EA748A" w:rsidSect="0090181A">
      <w:headerReference w:type="even" r:id="rId9"/>
      <w:headerReference w:type="default" r:id="rId10"/>
      <w:footerReference w:type="default" r:id="rId11"/>
      <w:headerReference w:type="first" r:id="rId12"/>
      <w:pgSz w:w="12240" w:h="20160" w:code="5"/>
      <w:pgMar w:top="1440" w:right="1440" w:bottom="141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ACB877" w14:textId="77777777" w:rsidR="001518D8" w:rsidRDefault="001518D8" w:rsidP="00025AD1">
      <w:pPr>
        <w:spacing w:after="0" w:line="240" w:lineRule="auto"/>
      </w:pPr>
      <w:r>
        <w:separator/>
      </w:r>
    </w:p>
  </w:endnote>
  <w:endnote w:type="continuationSeparator" w:id="0">
    <w:p w14:paraId="6DC83F7D" w14:textId="77777777" w:rsidR="001518D8" w:rsidRDefault="001518D8" w:rsidP="00025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B953" w14:textId="1F83BE44" w:rsidR="00763F61" w:rsidRDefault="00763F61">
    <w:pPr>
      <w:pStyle w:val="Piedepgina"/>
    </w:pPr>
    <w:r w:rsidRPr="00763F61">
      <w:rPr>
        <w:rFonts w:ascii="Baskerville Old Face" w:hAnsi="Baskerville Old Face"/>
        <w:b/>
        <w:bCs/>
        <w:sz w:val="24"/>
        <w:szCs w:val="24"/>
      </w:rPr>
      <w:t>Instructora</w:t>
    </w:r>
    <w:r w:rsidRPr="00763F61">
      <w:rPr>
        <w:rFonts w:ascii="Baskerville Old Face" w:hAnsi="Baskerville Old Face"/>
        <w:sz w:val="24"/>
        <w:szCs w:val="24"/>
      </w:rPr>
      <w:t>: Astrid Carolina Peña Rico</w:t>
    </w:r>
    <w:r w:rsidRPr="00763F61">
      <w:rPr>
        <w:sz w:val="24"/>
        <w:szCs w:val="24"/>
      </w:rPr>
      <w:t xml:space="preserve"> </w:t>
    </w:r>
    <w:r w:rsidR="0060656C">
      <w:rPr>
        <w:sz w:val="24"/>
        <w:szCs w:val="24"/>
      </w:rPr>
      <w:t xml:space="preserve">                                              </w:t>
    </w:r>
    <w:r w:rsidR="0060656C" w:rsidRPr="0060656C">
      <w:rPr>
        <w:b/>
        <w:bCs/>
        <w:sz w:val="24"/>
        <w:szCs w:val="24"/>
      </w:rPr>
      <w:t>Julio 2021 Gama Cundinamarca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7D95E" w14:textId="77777777" w:rsidR="001518D8" w:rsidRDefault="001518D8" w:rsidP="00025AD1">
      <w:pPr>
        <w:spacing w:after="0" w:line="240" w:lineRule="auto"/>
      </w:pPr>
      <w:r>
        <w:separator/>
      </w:r>
    </w:p>
  </w:footnote>
  <w:footnote w:type="continuationSeparator" w:id="0">
    <w:p w14:paraId="65775C62" w14:textId="77777777" w:rsidR="001518D8" w:rsidRDefault="001518D8" w:rsidP="00025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E71B4" w14:textId="5D368EEF" w:rsidR="00EA748A" w:rsidRDefault="001518D8">
    <w:pPr>
      <w:pStyle w:val="Encabezado"/>
    </w:pPr>
    <w:r>
      <w:rPr>
        <w:noProof/>
      </w:rPr>
      <w:pict w14:anchorId="111647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position:absolute;margin-left:0;margin-top:0;width:467.9pt;height:246.8pt;z-index:-251649024;mso-position-horizontal:center;mso-position-horizontal-relative:margin;mso-position-vertical:center;mso-position-vertical-relative:margin" o:allowincell="f">
          <v:imagedata r:id="rId1" o:title="indeportes" gain="19661f" blacklevel="22938f"/>
          <w10:wrap anchorx="margin" anchory="margin"/>
        </v:shape>
      </w:pict>
    </w:r>
    <w:r>
      <w:rPr>
        <w:noProof/>
      </w:rPr>
      <w:pict w14:anchorId="77853D82">
        <v:shape id="_x0000_s2056" type="#_x0000_t75" style="position:absolute;margin-left:0;margin-top:0;width:467.9pt;height:246.8pt;z-index:-251654144;mso-position-horizontal:center;mso-position-horizontal-relative:margin;mso-position-vertical:center;mso-position-vertical-relative:margin" o:allowincell="f">
          <v:imagedata r:id="rId1" o:title="indeporte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B16463" w14:textId="1ED25EE3" w:rsidR="00763F61" w:rsidRDefault="001518D8" w:rsidP="00763F61">
    <w:pPr>
      <w:pStyle w:val="Encabezado"/>
      <w:spacing w:line="276" w:lineRule="auto"/>
      <w:ind w:left="-567"/>
      <w:jc w:val="center"/>
      <w:rPr>
        <w:rFonts w:ascii="Times New Roman" w:hAnsi="Times New Roman" w:cs="Times New Roman"/>
        <w:b/>
        <w:bCs/>
        <w:sz w:val="24"/>
        <w:szCs w:val="24"/>
        <w:lang w:val="es-CO"/>
      </w:rPr>
    </w:pPr>
    <w:r>
      <w:rPr>
        <w:rFonts w:ascii="Times New Roman" w:hAnsi="Times New Roman" w:cs="Times New Roman"/>
        <w:b/>
        <w:bCs/>
        <w:noProof/>
        <w:sz w:val="24"/>
        <w:szCs w:val="24"/>
        <w:lang w:val="es-CO"/>
      </w:rPr>
      <w:pict w14:anchorId="078EF3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position:absolute;left:0;text-align:left;margin-left:0;margin-top:0;width:467.9pt;height:246.8pt;z-index:-251648000;mso-position-horizontal:center;mso-position-horizontal-relative:margin;mso-position-vertical:center;mso-position-vertical-relative:margin" o:allowincell="f">
          <v:imagedata r:id="rId1" o:title="indeportes" gain="19661f" blacklevel="22938f"/>
          <w10:wrap anchorx="margin" anchory="margin"/>
        </v:shape>
      </w:pict>
    </w:r>
    <w:r w:rsidR="007B7D53">
      <w:rPr>
        <w:rFonts w:ascii="Times New Roman" w:hAnsi="Times New Roman" w:cs="Times New Roman"/>
        <w:b/>
        <w:bCs/>
        <w:noProof/>
        <w:sz w:val="24"/>
        <w:szCs w:val="24"/>
        <w:lang w:val="es-CO"/>
      </w:rPr>
      <w:drawing>
        <wp:anchor distT="0" distB="0" distL="114300" distR="114300" simplePos="0" relativeHeight="251665408" behindDoc="1" locked="0" layoutInCell="1" allowOverlap="1" wp14:anchorId="39863767" wp14:editId="5F470C2B">
          <wp:simplePos x="0" y="0"/>
          <wp:positionH relativeFrom="column">
            <wp:posOffset>-514350</wp:posOffset>
          </wp:positionH>
          <wp:positionV relativeFrom="topMargin">
            <wp:posOffset>123825</wp:posOffset>
          </wp:positionV>
          <wp:extent cx="809625" cy="809625"/>
          <wp:effectExtent l="0" t="0" r="9525" b="9525"/>
          <wp:wrapNone/>
          <wp:docPr id="2" name="Imagen 2"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809625" cy="809625"/>
                  </a:xfrm>
                  <a:prstGeom prst="rect">
                    <a:avLst/>
                  </a:prstGeom>
                </pic:spPr>
              </pic:pic>
            </a:graphicData>
          </a:graphic>
        </wp:anchor>
      </w:drawing>
    </w:r>
    <w:r w:rsidR="007B7D53">
      <w:rPr>
        <w:rFonts w:ascii="Times New Roman" w:hAnsi="Times New Roman" w:cs="Times New Roman"/>
        <w:b/>
        <w:bCs/>
        <w:noProof/>
        <w:sz w:val="24"/>
        <w:szCs w:val="24"/>
        <w:lang w:val="es-CO"/>
      </w:rPr>
      <w:drawing>
        <wp:anchor distT="0" distB="0" distL="114300" distR="114300" simplePos="0" relativeHeight="251664384" behindDoc="1" locked="0" layoutInCell="1" allowOverlap="1" wp14:anchorId="79366338" wp14:editId="0CC0FB39">
          <wp:simplePos x="0" y="0"/>
          <wp:positionH relativeFrom="column">
            <wp:posOffset>5239385</wp:posOffset>
          </wp:positionH>
          <wp:positionV relativeFrom="page">
            <wp:posOffset>-123825</wp:posOffset>
          </wp:positionV>
          <wp:extent cx="1276350" cy="1276350"/>
          <wp:effectExtent l="0" t="0" r="0"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3">
                    <a:extLst>
                      <a:ext uri="{28A0092B-C50C-407E-A947-70E740481C1C}">
                        <a14:useLocalDpi xmlns:a14="http://schemas.microsoft.com/office/drawing/2010/main" val="0"/>
                      </a:ext>
                    </a:extLst>
                  </a:blip>
                  <a:stretch>
                    <a:fillRect/>
                  </a:stretch>
                </pic:blipFill>
                <pic:spPr>
                  <a:xfrm>
                    <a:off x="0" y="0"/>
                    <a:ext cx="1276350" cy="1276350"/>
                  </a:xfrm>
                  <a:prstGeom prst="rect">
                    <a:avLst/>
                  </a:prstGeom>
                </pic:spPr>
              </pic:pic>
            </a:graphicData>
          </a:graphic>
          <wp14:sizeRelH relativeFrom="margin">
            <wp14:pctWidth>0</wp14:pctWidth>
          </wp14:sizeRelH>
          <wp14:sizeRelV relativeFrom="margin">
            <wp14:pctHeight>0</wp14:pctHeight>
          </wp14:sizeRelV>
        </wp:anchor>
      </w:drawing>
    </w:r>
    <w:r>
      <w:rPr>
        <w:noProof/>
      </w:rPr>
      <w:pict w14:anchorId="026A0F59">
        <v:shape id="_x0000_s2057" type="#_x0000_t75" style="position:absolute;left:0;text-align:left;margin-left:0;margin-top:0;width:467.9pt;height:246.8pt;z-index:-251653120;mso-position-horizontal:center;mso-position-horizontal-relative:margin;mso-position-vertical:center;mso-position-vertical-relative:margin" o:allowincell="f">
          <v:imagedata r:id="rId1" o:title="indeportes"/>
          <w10:wrap anchorx="margin" anchory="margin"/>
        </v:shape>
      </w:pict>
    </w:r>
    <w:r w:rsidR="00763F61">
      <w:rPr>
        <w:rFonts w:ascii="Times New Roman" w:hAnsi="Times New Roman" w:cs="Times New Roman"/>
        <w:b/>
        <w:bCs/>
        <w:sz w:val="24"/>
        <w:szCs w:val="24"/>
        <w:lang w:val="es-CO"/>
      </w:rPr>
      <w:t xml:space="preserve">PLAN PEDAGÓGICO </w:t>
    </w:r>
    <w:r w:rsidR="00025AD1" w:rsidRPr="009E0A8C">
      <w:rPr>
        <w:rFonts w:ascii="Times New Roman" w:hAnsi="Times New Roman" w:cs="Times New Roman"/>
        <w:b/>
        <w:bCs/>
        <w:sz w:val="24"/>
        <w:szCs w:val="24"/>
        <w:lang w:val="es-CO"/>
      </w:rPr>
      <w:t>ESCUELA DE FORMACI</w:t>
    </w:r>
    <w:r w:rsidR="009E0A8C" w:rsidRPr="009E0A8C">
      <w:rPr>
        <w:rFonts w:ascii="Times New Roman" w:hAnsi="Times New Roman" w:cs="Times New Roman"/>
        <w:b/>
        <w:bCs/>
        <w:sz w:val="24"/>
        <w:szCs w:val="24"/>
        <w:lang w:val="es-CO"/>
      </w:rPr>
      <w:t>Ó</w:t>
    </w:r>
    <w:r w:rsidR="00025AD1" w:rsidRPr="009E0A8C">
      <w:rPr>
        <w:rFonts w:ascii="Times New Roman" w:hAnsi="Times New Roman" w:cs="Times New Roman"/>
        <w:b/>
        <w:bCs/>
        <w:sz w:val="24"/>
        <w:szCs w:val="24"/>
        <w:lang w:val="es-CO"/>
      </w:rPr>
      <w:t xml:space="preserve">N DEPORTIVA </w:t>
    </w:r>
  </w:p>
  <w:p w14:paraId="6255441C" w14:textId="453DB024" w:rsidR="00025AD1" w:rsidRPr="009E0A8C" w:rsidRDefault="009E0A8C" w:rsidP="00763F61">
    <w:pPr>
      <w:pStyle w:val="Encabezado"/>
      <w:spacing w:line="276" w:lineRule="auto"/>
      <w:ind w:left="-567"/>
      <w:jc w:val="center"/>
      <w:rPr>
        <w:rFonts w:ascii="Times New Roman" w:hAnsi="Times New Roman" w:cs="Times New Roman"/>
        <w:b/>
        <w:bCs/>
        <w:sz w:val="24"/>
        <w:szCs w:val="24"/>
        <w:lang w:val="es-CO"/>
      </w:rPr>
    </w:pPr>
    <w:r w:rsidRPr="009E0A8C">
      <w:rPr>
        <w:rFonts w:ascii="Times New Roman" w:hAnsi="Times New Roman" w:cs="Times New Roman"/>
        <w:b/>
        <w:bCs/>
        <w:sz w:val="24"/>
        <w:szCs w:val="24"/>
        <w:lang w:val="es-CO"/>
      </w:rPr>
      <w:t>BALONCESTO</w:t>
    </w:r>
    <w:r w:rsidR="00320588">
      <w:rPr>
        <w:rFonts w:ascii="Times New Roman" w:hAnsi="Times New Roman" w:cs="Times New Roman"/>
        <w:b/>
        <w:bCs/>
        <w:sz w:val="24"/>
        <w:szCs w:val="24"/>
        <w:lang w:val="es-CO"/>
      </w:rPr>
      <w:t xml:space="preserve"> CATEGORIAS DE INICIACIÓN, FUNDAMENTACIÓN Y PERFECCIONAMIENTO</w:t>
    </w:r>
    <w:r w:rsidRPr="009E0A8C">
      <w:rPr>
        <w:rFonts w:ascii="Times New Roman" w:hAnsi="Times New Roman" w:cs="Times New Roman"/>
        <w:b/>
        <w:bCs/>
        <w:sz w:val="24"/>
        <w:szCs w:val="24"/>
        <w:lang w:val="es-CO"/>
      </w:rPr>
      <w:t xml:space="preserve"> </w:t>
    </w:r>
  </w:p>
  <w:p w14:paraId="3836AA2E" w14:textId="3E1EBEE5" w:rsidR="009E0A8C" w:rsidRPr="009E0A8C" w:rsidRDefault="009E0A8C" w:rsidP="009E0A8C">
    <w:pPr>
      <w:pStyle w:val="Encabezado"/>
      <w:ind w:left="-567"/>
      <w:jc w:val="center"/>
      <w:rPr>
        <w:rFonts w:ascii="Times New Roman" w:hAnsi="Times New Roman" w:cs="Times New Roman"/>
        <w:b/>
        <w:bCs/>
        <w:sz w:val="24"/>
        <w:szCs w:val="24"/>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A6068" w14:textId="37BE0D7B" w:rsidR="00EA748A" w:rsidRDefault="001518D8">
    <w:pPr>
      <w:pStyle w:val="Encabezado"/>
    </w:pPr>
    <w:r>
      <w:rPr>
        <w:noProof/>
      </w:rPr>
      <w:pict w14:anchorId="1117E8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58" type="#_x0000_t75" style="position:absolute;margin-left:0;margin-top:0;width:467.9pt;height:246.8pt;z-index:-251650048;mso-position-horizontal:center;mso-position-horizontal-relative:margin;mso-position-vertical:center;mso-position-vertical-relative:margin" o:allowincell="f">
          <v:imagedata r:id="rId1" o:title="indeportes"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877"/>
    <w:multiLevelType w:val="hybridMultilevel"/>
    <w:tmpl w:val="8D489294"/>
    <w:lvl w:ilvl="0" w:tplc="36DA9A78">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50101F8"/>
    <w:multiLevelType w:val="hybridMultilevel"/>
    <w:tmpl w:val="A0486712"/>
    <w:lvl w:ilvl="0" w:tplc="040A000F">
      <w:start w:val="1"/>
      <w:numFmt w:val="decimal"/>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 w15:restartNumberingAfterBreak="0">
    <w:nsid w:val="1AA85C92"/>
    <w:multiLevelType w:val="multilevel"/>
    <w:tmpl w:val="F2041F72"/>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208133E9"/>
    <w:multiLevelType w:val="hybridMultilevel"/>
    <w:tmpl w:val="435216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0C20CF7"/>
    <w:multiLevelType w:val="hybridMultilevel"/>
    <w:tmpl w:val="3D880820"/>
    <w:lvl w:ilvl="0" w:tplc="36DA9A78">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411B5D26"/>
    <w:multiLevelType w:val="hybridMultilevel"/>
    <w:tmpl w:val="A61E4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5FA16EB"/>
    <w:multiLevelType w:val="hybridMultilevel"/>
    <w:tmpl w:val="80F8105E"/>
    <w:lvl w:ilvl="0" w:tplc="36DA9A78">
      <w:numFmt w:val="bullet"/>
      <w:lvlText w:val="-"/>
      <w:lvlJc w:val="left"/>
      <w:pPr>
        <w:ind w:left="720" w:hanging="360"/>
      </w:pPr>
      <w:rPr>
        <w:rFonts w:ascii="Calibri" w:eastAsiaTheme="minorHAnsi" w:hAnsi="Calibri" w:cstheme="minorBidi" w:hint="default"/>
      </w:rPr>
    </w:lvl>
    <w:lvl w:ilvl="1" w:tplc="040A0003">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start w:val="1"/>
      <w:numFmt w:val="bullet"/>
      <w:lvlText w:val=""/>
      <w:lvlJc w:val="left"/>
      <w:pPr>
        <w:ind w:left="2880" w:hanging="360"/>
      </w:pPr>
      <w:rPr>
        <w:rFonts w:ascii="Symbol" w:hAnsi="Symbol" w:hint="default"/>
      </w:rPr>
    </w:lvl>
    <w:lvl w:ilvl="4" w:tplc="040A0003">
      <w:start w:val="1"/>
      <w:numFmt w:val="bullet"/>
      <w:lvlText w:val="o"/>
      <w:lvlJc w:val="left"/>
      <w:pPr>
        <w:ind w:left="3600" w:hanging="360"/>
      </w:pPr>
      <w:rPr>
        <w:rFonts w:ascii="Courier New" w:hAnsi="Courier New" w:cs="Courier New" w:hint="default"/>
      </w:rPr>
    </w:lvl>
    <w:lvl w:ilvl="5" w:tplc="040A0005">
      <w:start w:val="1"/>
      <w:numFmt w:val="bullet"/>
      <w:lvlText w:val=""/>
      <w:lvlJc w:val="left"/>
      <w:pPr>
        <w:ind w:left="4320" w:hanging="360"/>
      </w:pPr>
      <w:rPr>
        <w:rFonts w:ascii="Wingdings" w:hAnsi="Wingdings" w:hint="default"/>
      </w:rPr>
    </w:lvl>
    <w:lvl w:ilvl="6" w:tplc="040A0001">
      <w:start w:val="1"/>
      <w:numFmt w:val="bullet"/>
      <w:lvlText w:val=""/>
      <w:lvlJc w:val="left"/>
      <w:pPr>
        <w:ind w:left="5040" w:hanging="360"/>
      </w:pPr>
      <w:rPr>
        <w:rFonts w:ascii="Symbol" w:hAnsi="Symbol" w:hint="default"/>
      </w:rPr>
    </w:lvl>
    <w:lvl w:ilvl="7" w:tplc="040A0003">
      <w:start w:val="1"/>
      <w:numFmt w:val="bullet"/>
      <w:lvlText w:val="o"/>
      <w:lvlJc w:val="left"/>
      <w:pPr>
        <w:ind w:left="5760" w:hanging="360"/>
      </w:pPr>
      <w:rPr>
        <w:rFonts w:ascii="Courier New" w:hAnsi="Courier New" w:cs="Courier New" w:hint="default"/>
      </w:rPr>
    </w:lvl>
    <w:lvl w:ilvl="8" w:tplc="040A0005">
      <w:start w:val="1"/>
      <w:numFmt w:val="bullet"/>
      <w:lvlText w:val=""/>
      <w:lvlJc w:val="left"/>
      <w:pPr>
        <w:ind w:left="6480" w:hanging="360"/>
      </w:pPr>
      <w:rPr>
        <w:rFonts w:ascii="Wingdings" w:hAnsi="Wingdings" w:hint="default"/>
      </w:rPr>
    </w:lvl>
  </w:abstractNum>
  <w:abstractNum w:abstractNumId="7" w15:restartNumberingAfterBreak="0">
    <w:nsid w:val="58D366F9"/>
    <w:multiLevelType w:val="hybridMultilevel"/>
    <w:tmpl w:val="750236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23C6221"/>
    <w:multiLevelType w:val="hybridMultilevel"/>
    <w:tmpl w:val="4214578A"/>
    <w:lvl w:ilvl="0" w:tplc="36DA9A78">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52C18AF"/>
    <w:multiLevelType w:val="hybridMultilevel"/>
    <w:tmpl w:val="4662B42E"/>
    <w:lvl w:ilvl="0" w:tplc="36DA9A78">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C7E6904"/>
    <w:multiLevelType w:val="hybridMultilevel"/>
    <w:tmpl w:val="FB72F7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A7521ED"/>
    <w:multiLevelType w:val="multilevel"/>
    <w:tmpl w:val="D40C5070"/>
    <w:lvl w:ilvl="0">
      <w:start w:val="1"/>
      <w:numFmt w:val="decimal"/>
      <w:lvlText w:val="%1."/>
      <w:lvlJc w:val="left"/>
      <w:pPr>
        <w:ind w:left="720" w:hanging="360"/>
      </w:pPr>
      <w:rPr>
        <w:b/>
        <w:bCs/>
        <w:color w:val="000000" w:themeColor="text1"/>
        <w:sz w:val="24"/>
        <w:szCs w:val="24"/>
      </w:rPr>
    </w:lvl>
    <w:lvl w:ilvl="1">
      <w:start w:val="1"/>
      <w:numFmt w:val="decimal"/>
      <w:isLgl/>
      <w:lvlText w:val="%1.%2"/>
      <w:lvlJc w:val="left"/>
      <w:pPr>
        <w:ind w:left="720" w:hanging="360"/>
      </w:pPr>
      <w:rPr>
        <w:rFonts w:hint="default"/>
        <w:b/>
        <w:bCs/>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
  </w:num>
  <w:num w:numId="2">
    <w:abstractNumId w:val="10"/>
  </w:num>
  <w:num w:numId="3">
    <w:abstractNumId w:val="11"/>
  </w:num>
  <w:num w:numId="4">
    <w:abstractNumId w:val="3"/>
  </w:num>
  <w:num w:numId="5">
    <w:abstractNumId w:val="7"/>
  </w:num>
  <w:num w:numId="6">
    <w:abstractNumId w:val="5"/>
  </w:num>
  <w:num w:numId="7">
    <w:abstractNumId w:val="6"/>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0"/>
  </w:num>
  <w:num w:numId="11">
    <w:abstractNumId w:val="9"/>
  </w:num>
  <w:num w:numId="12">
    <w:abstractNumId w:val="8"/>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AD1"/>
    <w:rsid w:val="00025AD1"/>
    <w:rsid w:val="000641DB"/>
    <w:rsid w:val="000A3402"/>
    <w:rsid w:val="000D4E48"/>
    <w:rsid w:val="00106A88"/>
    <w:rsid w:val="00123458"/>
    <w:rsid w:val="00124676"/>
    <w:rsid w:val="0013654D"/>
    <w:rsid w:val="001518D8"/>
    <w:rsid w:val="002650E4"/>
    <w:rsid w:val="00280536"/>
    <w:rsid w:val="0030433F"/>
    <w:rsid w:val="00320588"/>
    <w:rsid w:val="00387117"/>
    <w:rsid w:val="004608FB"/>
    <w:rsid w:val="004C2863"/>
    <w:rsid w:val="00583FAF"/>
    <w:rsid w:val="0060656C"/>
    <w:rsid w:val="006542FF"/>
    <w:rsid w:val="00684CAE"/>
    <w:rsid w:val="006E5579"/>
    <w:rsid w:val="00712554"/>
    <w:rsid w:val="00763F61"/>
    <w:rsid w:val="007B2CA2"/>
    <w:rsid w:val="007B63BE"/>
    <w:rsid w:val="007B7D53"/>
    <w:rsid w:val="0087700D"/>
    <w:rsid w:val="0089474A"/>
    <w:rsid w:val="008D5361"/>
    <w:rsid w:val="008F2F16"/>
    <w:rsid w:val="0090181A"/>
    <w:rsid w:val="009226CF"/>
    <w:rsid w:val="0092621D"/>
    <w:rsid w:val="009D280D"/>
    <w:rsid w:val="009E0A8C"/>
    <w:rsid w:val="00AA38E0"/>
    <w:rsid w:val="00AE77BE"/>
    <w:rsid w:val="00B06E5D"/>
    <w:rsid w:val="00B365D2"/>
    <w:rsid w:val="00B56D4E"/>
    <w:rsid w:val="00B63582"/>
    <w:rsid w:val="00B85909"/>
    <w:rsid w:val="00BB758B"/>
    <w:rsid w:val="00BD2D29"/>
    <w:rsid w:val="00C4009E"/>
    <w:rsid w:val="00C83518"/>
    <w:rsid w:val="00CE70AC"/>
    <w:rsid w:val="00CF6911"/>
    <w:rsid w:val="00D81F4C"/>
    <w:rsid w:val="00DB517E"/>
    <w:rsid w:val="00EA748A"/>
    <w:rsid w:val="00EB57CD"/>
    <w:rsid w:val="00F828A8"/>
    <w:rsid w:val="00FF545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7B282888"/>
  <w15:chartTrackingRefBased/>
  <w15:docId w15:val="{1DCC54CC-9177-4B8F-B862-F8E91480D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AE77BE"/>
    <w:pPr>
      <w:keepNext/>
      <w:keepLines/>
      <w:spacing w:before="240" w:after="0"/>
      <w:outlineLvl w:val="0"/>
    </w:pPr>
    <w:rPr>
      <w:rFonts w:asciiTheme="majorHAnsi" w:eastAsiaTheme="majorEastAsia" w:hAnsiTheme="majorHAnsi" w:cstheme="majorBidi"/>
      <w:noProof/>
      <w:color w:val="2F5496" w:themeColor="accent1" w:themeShade="BF"/>
      <w:sz w:val="32"/>
      <w:szCs w:val="32"/>
      <w:lang w:val="es-CO"/>
    </w:rPr>
  </w:style>
  <w:style w:type="paragraph" w:styleId="Ttulo2">
    <w:name w:val="heading 2"/>
    <w:basedOn w:val="Normal"/>
    <w:next w:val="Normal"/>
    <w:link w:val="Ttulo2Car"/>
    <w:uiPriority w:val="9"/>
    <w:unhideWhenUsed/>
    <w:qFormat/>
    <w:rsid w:val="00AE77BE"/>
    <w:pPr>
      <w:keepNext/>
      <w:keepLines/>
      <w:spacing w:before="40" w:after="0"/>
      <w:outlineLvl w:val="1"/>
    </w:pPr>
    <w:rPr>
      <w:rFonts w:asciiTheme="majorHAnsi" w:eastAsiaTheme="majorEastAsia" w:hAnsiTheme="majorHAnsi" w:cstheme="majorBidi"/>
      <w:noProof/>
      <w:color w:val="2F5496" w:themeColor="accent1" w:themeShade="BF"/>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25AD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25AD1"/>
    <w:rPr>
      <w:lang w:val="es-ES"/>
    </w:rPr>
  </w:style>
  <w:style w:type="paragraph" w:styleId="Piedepgina">
    <w:name w:val="footer"/>
    <w:basedOn w:val="Normal"/>
    <w:link w:val="PiedepginaCar"/>
    <w:uiPriority w:val="99"/>
    <w:unhideWhenUsed/>
    <w:rsid w:val="00025AD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25AD1"/>
    <w:rPr>
      <w:lang w:val="es-ES"/>
    </w:rPr>
  </w:style>
  <w:style w:type="paragraph" w:styleId="Prrafodelista">
    <w:name w:val="List Paragraph"/>
    <w:basedOn w:val="Normal"/>
    <w:uiPriority w:val="34"/>
    <w:qFormat/>
    <w:rsid w:val="00763F61"/>
    <w:pPr>
      <w:ind w:left="720"/>
      <w:contextualSpacing/>
    </w:pPr>
  </w:style>
  <w:style w:type="character" w:customStyle="1" w:styleId="Ttulo1Car">
    <w:name w:val="Título 1 Car"/>
    <w:basedOn w:val="Fuentedeprrafopredeter"/>
    <w:link w:val="Ttulo1"/>
    <w:uiPriority w:val="9"/>
    <w:rsid w:val="00AE77BE"/>
    <w:rPr>
      <w:rFonts w:asciiTheme="majorHAnsi" w:eastAsiaTheme="majorEastAsia" w:hAnsiTheme="majorHAnsi" w:cstheme="majorBidi"/>
      <w:noProof/>
      <w:color w:val="2F5496" w:themeColor="accent1" w:themeShade="BF"/>
      <w:sz w:val="32"/>
      <w:szCs w:val="32"/>
    </w:rPr>
  </w:style>
  <w:style w:type="character" w:customStyle="1" w:styleId="Ttulo2Car">
    <w:name w:val="Título 2 Car"/>
    <w:basedOn w:val="Fuentedeprrafopredeter"/>
    <w:link w:val="Ttulo2"/>
    <w:uiPriority w:val="9"/>
    <w:rsid w:val="00AE77BE"/>
    <w:rPr>
      <w:rFonts w:asciiTheme="majorHAnsi" w:eastAsiaTheme="majorEastAsia" w:hAnsiTheme="majorHAnsi" w:cstheme="majorBidi"/>
      <w:noProof/>
      <w:color w:val="2F5496" w:themeColor="accent1" w:themeShade="BF"/>
      <w:sz w:val="26"/>
      <w:szCs w:val="26"/>
    </w:rPr>
  </w:style>
  <w:style w:type="table" w:styleId="Tablaconcuadrcula4-nfasis6">
    <w:name w:val="Grid Table 4 Accent 6"/>
    <w:basedOn w:val="Tablanormal"/>
    <w:uiPriority w:val="49"/>
    <w:rsid w:val="00AE77B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aconcuadrcula4-nfasis1">
    <w:name w:val="Grid Table 4 Accent 1"/>
    <w:basedOn w:val="Tablanormal"/>
    <w:uiPriority w:val="49"/>
    <w:rsid w:val="00AE77B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4-nfasis5">
    <w:name w:val="Grid Table 4 Accent 5"/>
    <w:basedOn w:val="Tablanormal"/>
    <w:uiPriority w:val="49"/>
    <w:rsid w:val="00AE77B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concuadrcula">
    <w:name w:val="Table Grid"/>
    <w:basedOn w:val="Tablanormal"/>
    <w:uiPriority w:val="39"/>
    <w:rsid w:val="00684C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nfasis5">
    <w:name w:val="Grid Table 1 Light Accent 5"/>
    <w:basedOn w:val="Tablanormal"/>
    <w:uiPriority w:val="46"/>
    <w:rsid w:val="00684CA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concuadrcula2-nfasis5">
    <w:name w:val="Grid Table 2 Accent 5"/>
    <w:basedOn w:val="Tablanormal"/>
    <w:uiPriority w:val="47"/>
    <w:rsid w:val="00684CA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90181A"/>
    <w:pPr>
      <w:spacing w:before="100" w:beforeAutospacing="1" w:after="100" w:afterAutospacing="1" w:line="240" w:lineRule="auto"/>
    </w:pPr>
    <w:rPr>
      <w:rFonts w:ascii="Times New Roman" w:eastAsia="Times New Roman" w:hAnsi="Times New Roman" w:cs="Times New Roman"/>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5611663">
      <w:bodyDiv w:val="1"/>
      <w:marLeft w:val="0"/>
      <w:marRight w:val="0"/>
      <w:marTop w:val="0"/>
      <w:marBottom w:val="0"/>
      <w:divBdr>
        <w:top w:val="none" w:sz="0" w:space="0" w:color="auto"/>
        <w:left w:val="none" w:sz="0" w:space="0" w:color="auto"/>
        <w:bottom w:val="none" w:sz="0" w:space="0" w:color="auto"/>
        <w:right w:val="none" w:sz="0" w:space="0" w:color="auto"/>
      </w:divBdr>
    </w:div>
    <w:div w:id="1297568171">
      <w:bodyDiv w:val="1"/>
      <w:marLeft w:val="0"/>
      <w:marRight w:val="0"/>
      <w:marTop w:val="0"/>
      <w:marBottom w:val="0"/>
      <w:divBdr>
        <w:top w:val="none" w:sz="0" w:space="0" w:color="auto"/>
        <w:left w:val="none" w:sz="0" w:space="0" w:color="auto"/>
        <w:bottom w:val="none" w:sz="0" w:space="0" w:color="auto"/>
        <w:right w:val="none" w:sz="0" w:space="0" w:color="auto"/>
      </w:divBdr>
    </w:div>
    <w:div w:id="1364866094">
      <w:bodyDiv w:val="1"/>
      <w:marLeft w:val="0"/>
      <w:marRight w:val="0"/>
      <w:marTop w:val="0"/>
      <w:marBottom w:val="0"/>
      <w:divBdr>
        <w:top w:val="none" w:sz="0" w:space="0" w:color="auto"/>
        <w:left w:val="none" w:sz="0" w:space="0" w:color="auto"/>
        <w:bottom w:val="none" w:sz="0" w:space="0" w:color="auto"/>
        <w:right w:val="none" w:sz="0" w:space="0" w:color="auto"/>
      </w:divBdr>
    </w:div>
    <w:div w:id="1448622741">
      <w:bodyDiv w:val="1"/>
      <w:marLeft w:val="0"/>
      <w:marRight w:val="0"/>
      <w:marTop w:val="0"/>
      <w:marBottom w:val="0"/>
      <w:divBdr>
        <w:top w:val="none" w:sz="0" w:space="0" w:color="auto"/>
        <w:left w:val="none" w:sz="0" w:space="0" w:color="auto"/>
        <w:bottom w:val="none" w:sz="0" w:space="0" w:color="auto"/>
        <w:right w:val="none" w:sz="0" w:space="0" w:color="auto"/>
      </w:divBdr>
    </w:div>
    <w:div w:id="1802844612">
      <w:bodyDiv w:val="1"/>
      <w:marLeft w:val="0"/>
      <w:marRight w:val="0"/>
      <w:marTop w:val="0"/>
      <w:marBottom w:val="0"/>
      <w:divBdr>
        <w:top w:val="none" w:sz="0" w:space="0" w:color="auto"/>
        <w:left w:val="none" w:sz="0" w:space="0" w:color="auto"/>
        <w:bottom w:val="none" w:sz="0" w:space="0" w:color="auto"/>
        <w:right w:val="none" w:sz="0" w:space="0" w:color="auto"/>
      </w:divBdr>
    </w:div>
    <w:div w:id="2052225794">
      <w:bodyDiv w:val="1"/>
      <w:marLeft w:val="0"/>
      <w:marRight w:val="0"/>
      <w:marTop w:val="0"/>
      <w:marBottom w:val="0"/>
      <w:divBdr>
        <w:top w:val="none" w:sz="0" w:space="0" w:color="auto"/>
        <w:left w:val="none" w:sz="0" w:space="0" w:color="auto"/>
        <w:bottom w:val="none" w:sz="0" w:space="0" w:color="auto"/>
        <w:right w:val="none" w:sz="0" w:space="0" w:color="auto"/>
      </w:divBdr>
    </w:div>
    <w:div w:id="2102145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44036-904C-48F7-95AB-E45D8DBA7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11</Pages>
  <Words>3536</Words>
  <Characters>19450</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CAROLINA PEÑA RICO</dc:creator>
  <cp:keywords/>
  <dc:description/>
  <cp:lastModifiedBy>ASTRID CAROLINA PEÑA RICO</cp:lastModifiedBy>
  <cp:revision>28</cp:revision>
  <dcterms:created xsi:type="dcterms:W3CDTF">2021-07-13T17:22:00Z</dcterms:created>
  <dcterms:modified xsi:type="dcterms:W3CDTF">2021-07-20T05:51:00Z</dcterms:modified>
</cp:coreProperties>
</file>