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D79" w:rsidRPr="00477692" w:rsidRDefault="003B7D79" w:rsidP="003B7D79">
      <w:pPr>
        <w:keepNext/>
        <w:widowControl w:val="0"/>
        <w:suppressAutoHyphens/>
        <w:spacing w:after="0" w:line="240" w:lineRule="auto"/>
        <w:ind w:left="-993" w:right="96"/>
        <w:jc w:val="center"/>
        <w:outlineLvl w:val="1"/>
        <w:rPr>
          <w:rFonts w:ascii="Arial" w:eastAsia="DejaVu Sans" w:hAnsi="Arial" w:cs="Arial"/>
          <w:b/>
          <w:bCs/>
          <w:i/>
          <w:kern w:val="1"/>
          <w:sz w:val="20"/>
          <w:szCs w:val="20"/>
          <w:lang w:eastAsia="es-CO"/>
        </w:rPr>
      </w:pPr>
      <w:r w:rsidRPr="00477692">
        <w:rPr>
          <w:rFonts w:ascii="Arial" w:eastAsia="DejaVu Sans" w:hAnsi="Arial" w:cs="Arial"/>
          <w:b/>
          <w:bCs/>
          <w:kern w:val="1"/>
          <w:sz w:val="20"/>
          <w:szCs w:val="20"/>
          <w:lang w:eastAsia="es-CO"/>
        </w:rPr>
        <w:t>FUERZAS MILITARES DE COLOMBIA</w:t>
      </w:r>
    </w:p>
    <w:p w:rsidR="003B7D79" w:rsidRPr="00477692" w:rsidRDefault="003B7D79" w:rsidP="003B7D79">
      <w:pPr>
        <w:widowControl w:val="0"/>
        <w:suppressAutoHyphens/>
        <w:spacing w:after="0" w:line="240" w:lineRule="auto"/>
        <w:ind w:left="-993"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EJERCITO NACIONAL</w:t>
      </w:r>
    </w:p>
    <w:p w:rsidR="003B7D79" w:rsidRPr="00477692" w:rsidRDefault="003B7D79" w:rsidP="003B7D79">
      <w:pPr>
        <w:widowControl w:val="0"/>
        <w:suppressAutoHyphens/>
        <w:spacing w:after="0" w:line="240" w:lineRule="auto"/>
        <w:ind w:left="-993" w:right="96"/>
        <w:jc w:val="center"/>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drawing>
          <wp:inline distT="0" distB="0" distL="0" distR="0" wp14:anchorId="1A9F6CC3" wp14:editId="711C2C82">
            <wp:extent cx="333375" cy="347266"/>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335652" cy="349638"/>
                    </a:xfrm>
                    <a:prstGeom prst="rect">
                      <a:avLst/>
                    </a:prstGeom>
                    <a:noFill/>
                    <a:ln w="9525">
                      <a:noFill/>
                      <a:miter lim="800000"/>
                      <a:headEnd/>
                      <a:tailEnd/>
                    </a:ln>
                  </pic:spPr>
                </pic:pic>
              </a:graphicData>
            </a:graphic>
          </wp:inline>
        </w:drawing>
      </w:r>
    </w:p>
    <w:p w:rsidR="003B7D79" w:rsidRPr="00477692" w:rsidRDefault="003B7D79" w:rsidP="003B7D79">
      <w:pPr>
        <w:widowControl w:val="0"/>
        <w:suppressAutoHyphens/>
        <w:spacing w:after="0" w:line="240" w:lineRule="auto"/>
        <w:ind w:left="-993" w:right="96"/>
        <w:jc w:val="center"/>
        <w:rPr>
          <w:rFonts w:ascii="Arial" w:eastAsia="DejaVu Sans" w:hAnsi="Arial" w:cs="Arial"/>
          <w:b/>
          <w:noProof/>
          <w:kern w:val="1"/>
          <w:sz w:val="20"/>
          <w:szCs w:val="20"/>
          <w:lang w:eastAsia="es-CO"/>
        </w:rPr>
      </w:pPr>
      <w:r w:rsidRPr="00477692">
        <w:rPr>
          <w:rFonts w:ascii="Arial" w:eastAsia="DejaVu Sans" w:hAnsi="Arial" w:cs="Arial"/>
          <w:b/>
          <w:noProof/>
          <w:kern w:val="1"/>
          <w:sz w:val="20"/>
          <w:szCs w:val="20"/>
          <w:lang w:eastAsia="es-CO"/>
        </w:rPr>
        <w:t xml:space="preserve">DIRECCION DE SANIDAD EJERCITO </w:t>
      </w:r>
    </w:p>
    <w:p w:rsidR="003B7D79" w:rsidRPr="00477692" w:rsidRDefault="003B7D79" w:rsidP="003B7D79">
      <w:pPr>
        <w:widowControl w:val="0"/>
        <w:suppressAutoHyphens/>
        <w:spacing w:after="0" w:line="240" w:lineRule="auto"/>
        <w:ind w:left="-993" w:right="96"/>
        <w:jc w:val="center"/>
        <w:rPr>
          <w:rFonts w:ascii="Arial" w:eastAsia="DejaVu Sans" w:hAnsi="Arial" w:cs="Arial"/>
          <w:b/>
          <w:noProof/>
          <w:kern w:val="1"/>
          <w:sz w:val="20"/>
          <w:szCs w:val="20"/>
          <w:lang w:eastAsia="es-CO"/>
        </w:rPr>
      </w:pPr>
      <w:r w:rsidRPr="00477692">
        <w:rPr>
          <w:rFonts w:ascii="Arial" w:eastAsia="DejaVu Sans" w:hAnsi="Arial" w:cs="Arial"/>
          <w:b/>
          <w:noProof/>
          <w:kern w:val="1"/>
          <w:sz w:val="20"/>
          <w:szCs w:val="20"/>
          <w:lang w:eastAsia="es-CO"/>
        </w:rPr>
        <w:t>DISPENSARIO MEDICO SUR OCCIDENTAL “ HEROES DEL SUMAPAZ “</w:t>
      </w:r>
    </w:p>
    <w:p w:rsidR="003B7D79" w:rsidRPr="00477692" w:rsidRDefault="003B7D79" w:rsidP="003B7D79">
      <w:pPr>
        <w:widowControl w:val="0"/>
        <w:suppressAutoHyphens/>
        <w:spacing w:after="0" w:line="240" w:lineRule="auto"/>
        <w:ind w:left="-993" w:right="96"/>
        <w:jc w:val="center"/>
        <w:rPr>
          <w:rFonts w:ascii="Arial" w:eastAsia="DejaVu Sans" w:hAnsi="Arial" w:cs="Arial"/>
          <w:b/>
          <w:noProof/>
          <w:kern w:val="1"/>
          <w:sz w:val="20"/>
          <w:szCs w:val="20"/>
          <w:lang w:eastAsia="es-CO"/>
        </w:rPr>
      </w:pPr>
    </w:p>
    <w:p w:rsidR="003B7D79" w:rsidRPr="00477692" w:rsidRDefault="003B7D79" w:rsidP="003B7D79">
      <w:pPr>
        <w:widowControl w:val="0"/>
        <w:suppressAutoHyphens/>
        <w:spacing w:after="0" w:line="240" w:lineRule="auto"/>
        <w:ind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ESTUDIOS Y DOCUMENTOS PREVIOS</w:t>
      </w:r>
    </w:p>
    <w:p w:rsidR="003B7D79" w:rsidRPr="00477692" w:rsidRDefault="003B7D79" w:rsidP="003B7D79">
      <w:pPr>
        <w:widowControl w:val="0"/>
        <w:suppressAutoHyphens/>
        <w:spacing w:after="0" w:line="240" w:lineRule="auto"/>
        <w:ind w:left="-993" w:right="96"/>
        <w:jc w:val="center"/>
        <w:rPr>
          <w:rFonts w:ascii="Arial" w:eastAsia="DejaVu Sans" w:hAnsi="Arial" w:cs="Arial"/>
          <w:b/>
          <w:kern w:val="1"/>
          <w:sz w:val="20"/>
          <w:szCs w:val="20"/>
          <w:lang w:eastAsia="es-CO"/>
        </w:rPr>
      </w:pPr>
    </w:p>
    <w:p w:rsidR="00990FBD" w:rsidRPr="00477692" w:rsidRDefault="00990FBD" w:rsidP="00F1283C">
      <w:pPr>
        <w:widowControl w:val="0"/>
        <w:suppressAutoHyphens/>
        <w:spacing w:after="0" w:line="240" w:lineRule="auto"/>
        <w:ind w:left="-851"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MODALIDAD DE SELECCIÓN CONTRATACIÓN DIRECTA</w:t>
      </w:r>
    </w:p>
    <w:p w:rsidR="00990FBD" w:rsidRPr="00477692" w:rsidRDefault="00990FBD" w:rsidP="00990FBD">
      <w:pPr>
        <w:widowControl w:val="0"/>
        <w:suppressAutoHyphens/>
        <w:spacing w:after="0" w:line="240" w:lineRule="auto"/>
        <w:ind w:left="-851"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ART 2.2.1.2.1.4.9 DECRETO 1082 DE 2015</w:t>
      </w:r>
    </w:p>
    <w:tbl>
      <w:tblPr>
        <w:tblpPr w:leftFromText="141" w:rightFromText="141" w:vertAnchor="text" w:horzAnchor="margin" w:tblpX="-2" w:tblpY="250"/>
        <w:tblOverlap w:val="never"/>
        <w:tblW w:w="94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38"/>
        <w:gridCol w:w="7088"/>
      </w:tblGrid>
      <w:tr w:rsidR="00990FBD" w:rsidRPr="00477692" w:rsidTr="00B06564">
        <w:trPr>
          <w:trHeight w:val="1440"/>
        </w:trPr>
        <w:tc>
          <w:tcPr>
            <w:tcW w:w="2338" w:type="dxa"/>
            <w:vMerge w:val="restart"/>
            <w:vAlign w:val="center"/>
          </w:tcPr>
          <w:p w:rsidR="00990FBD" w:rsidRPr="00477692" w:rsidRDefault="00990FBD" w:rsidP="0074490E">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COMPETENCIA CONTRACTUAL</w:t>
            </w:r>
          </w:p>
        </w:tc>
        <w:tc>
          <w:tcPr>
            <w:tcW w:w="7088" w:type="dxa"/>
            <w:vMerge w:val="restart"/>
            <w:vAlign w:val="center"/>
          </w:tcPr>
          <w:p w:rsidR="00990FBD" w:rsidRPr="00477692" w:rsidRDefault="00990FBD" w:rsidP="006B1D46">
            <w:pPr>
              <w:widowControl w:val="0"/>
              <w:suppressAutoHyphens/>
              <w:spacing w:after="0" w:line="240" w:lineRule="auto"/>
              <w:ind w:right="96"/>
              <w:jc w:val="both"/>
              <w:rPr>
                <w:rFonts w:ascii="Arial" w:eastAsia="DejaVu Sans" w:hAnsi="Arial" w:cs="Arial"/>
                <w:b/>
                <w:kern w:val="1"/>
                <w:sz w:val="20"/>
                <w:szCs w:val="20"/>
                <w:lang w:eastAsia="es-CO"/>
              </w:rPr>
            </w:pPr>
            <w:r w:rsidRPr="00477692">
              <w:rPr>
                <w:rFonts w:ascii="Arial" w:hAnsi="Arial" w:cs="Arial"/>
                <w:b/>
                <w:sz w:val="20"/>
                <w:szCs w:val="20"/>
              </w:rPr>
              <w:t xml:space="preserve">MY. </w:t>
            </w:r>
            <w:r w:rsidR="008D0E51" w:rsidRPr="00477692">
              <w:rPr>
                <w:rFonts w:ascii="Arial" w:hAnsi="Arial" w:cs="Arial"/>
                <w:b/>
                <w:sz w:val="20"/>
                <w:szCs w:val="20"/>
              </w:rPr>
              <w:t>RODRIGUEZ ESPITIA CARLOS ALEJANDRO</w:t>
            </w:r>
            <w:r w:rsidRPr="00477692">
              <w:rPr>
                <w:rFonts w:ascii="Arial" w:hAnsi="Arial" w:cs="Arial"/>
                <w:b/>
                <w:sz w:val="20"/>
                <w:szCs w:val="20"/>
              </w:rPr>
              <w:t xml:space="preserve"> </w:t>
            </w:r>
            <w:r w:rsidR="00B06564" w:rsidRPr="00477692">
              <w:rPr>
                <w:rFonts w:ascii="Arial" w:hAnsi="Arial" w:cs="Arial"/>
                <w:sz w:val="20"/>
                <w:szCs w:val="20"/>
              </w:rPr>
              <w:t>identificado con  cedula 79.170.488 de Ubaté Cundinamarca</w:t>
            </w:r>
            <w:r w:rsidRPr="00477692">
              <w:rPr>
                <w:rFonts w:ascii="Arial" w:hAnsi="Arial" w:cs="Arial"/>
                <w:sz w:val="20"/>
                <w:szCs w:val="20"/>
              </w:rPr>
              <w:t xml:space="preserve">, en su calidad de </w:t>
            </w:r>
            <w:r w:rsidRPr="00477692">
              <w:rPr>
                <w:rFonts w:ascii="Arial" w:hAnsi="Arial" w:cs="Arial"/>
                <w:b/>
                <w:sz w:val="20"/>
                <w:szCs w:val="20"/>
              </w:rPr>
              <w:t>ORDENADOR DEL GASTO</w:t>
            </w:r>
            <w:r w:rsidRPr="00477692">
              <w:rPr>
                <w:rFonts w:ascii="Arial" w:hAnsi="Arial" w:cs="Arial"/>
                <w:sz w:val="20"/>
                <w:szCs w:val="20"/>
              </w:rPr>
              <w:t xml:space="preserve"> y </w:t>
            </w:r>
            <w:r w:rsidRPr="00477692">
              <w:rPr>
                <w:rFonts w:ascii="Arial" w:hAnsi="Arial" w:cs="Arial"/>
                <w:b/>
                <w:sz w:val="20"/>
                <w:szCs w:val="20"/>
              </w:rPr>
              <w:t>SUBDIRECTOR ADMINISTRATIVO Y FINANCIERO DISOC</w:t>
            </w:r>
            <w:r w:rsidRPr="00477692">
              <w:rPr>
                <w:rFonts w:ascii="Arial" w:hAnsi="Arial" w:cs="Arial"/>
                <w:sz w:val="20"/>
                <w:szCs w:val="20"/>
              </w:rPr>
              <w:t xml:space="preserve">, debidamente autorizado para contratar mediante resolución de delegación del gasto No 4519 de 27 de mayo de 2016, emanada del Ministerio de Defensa Nacional quien, en consecuencia, representa a la </w:t>
            </w:r>
            <w:r w:rsidRPr="00477692">
              <w:rPr>
                <w:rFonts w:ascii="Arial" w:hAnsi="Arial" w:cs="Arial"/>
                <w:b/>
                <w:sz w:val="20"/>
                <w:szCs w:val="20"/>
              </w:rPr>
              <w:t>NACIÓN M.D.N- EJERCITO NACIONAL- DIRECCION DE SANIDAD EJERCITO</w:t>
            </w:r>
          </w:p>
        </w:tc>
      </w:tr>
      <w:tr w:rsidR="00990FBD" w:rsidRPr="00477692" w:rsidTr="00B06564">
        <w:trPr>
          <w:trHeight w:val="230"/>
        </w:trPr>
        <w:tc>
          <w:tcPr>
            <w:tcW w:w="2338" w:type="dxa"/>
            <w:vMerge/>
            <w:vAlign w:val="center"/>
          </w:tcPr>
          <w:p w:rsidR="00990FBD" w:rsidRPr="00477692" w:rsidRDefault="00990FBD" w:rsidP="0074490E">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p>
        </w:tc>
        <w:tc>
          <w:tcPr>
            <w:tcW w:w="7088" w:type="dxa"/>
            <w:vMerge/>
            <w:vAlign w:val="center"/>
          </w:tcPr>
          <w:p w:rsidR="00990FBD" w:rsidRPr="00477692" w:rsidRDefault="00990FBD" w:rsidP="0074490E">
            <w:pPr>
              <w:widowControl w:val="0"/>
              <w:suppressAutoHyphens/>
              <w:spacing w:after="0" w:line="240" w:lineRule="auto"/>
              <w:ind w:right="96"/>
              <w:jc w:val="both"/>
              <w:rPr>
                <w:rFonts w:ascii="Arial" w:eastAsia="DejaVu Sans" w:hAnsi="Arial" w:cs="Arial"/>
                <w:b/>
                <w:kern w:val="1"/>
                <w:sz w:val="20"/>
                <w:szCs w:val="20"/>
                <w:lang w:eastAsia="es-CO"/>
              </w:rPr>
            </w:pPr>
          </w:p>
        </w:tc>
      </w:tr>
      <w:tr w:rsidR="00DF5ACD" w:rsidRPr="00477692" w:rsidTr="00B06564">
        <w:trPr>
          <w:trHeight w:val="930"/>
        </w:trPr>
        <w:tc>
          <w:tcPr>
            <w:tcW w:w="2338" w:type="dxa"/>
            <w:vAlign w:val="center"/>
          </w:tcPr>
          <w:p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GERENTE DEL PROYECTO</w:t>
            </w:r>
          </w:p>
        </w:tc>
        <w:tc>
          <w:tcPr>
            <w:tcW w:w="7088" w:type="dxa"/>
            <w:vAlign w:val="center"/>
          </w:tcPr>
          <w:p w:rsidR="00B06564" w:rsidRPr="00477692" w:rsidRDefault="009B0859" w:rsidP="00881196">
            <w:pPr>
              <w:widowControl w:val="0"/>
              <w:suppressAutoHyphens/>
              <w:spacing w:after="120" w:line="240" w:lineRule="auto"/>
              <w:ind w:right="96"/>
              <w:jc w:val="both"/>
              <w:rPr>
                <w:rFonts w:ascii="Arial" w:hAnsi="Arial" w:cs="Arial"/>
                <w:sz w:val="20"/>
                <w:szCs w:val="20"/>
              </w:rPr>
            </w:pPr>
            <w:r>
              <w:rPr>
                <w:rFonts w:ascii="Arial" w:hAnsi="Arial" w:cs="Arial"/>
                <w:b/>
                <w:sz w:val="20"/>
                <w:szCs w:val="20"/>
              </w:rPr>
              <w:t xml:space="preserve">My. Teresa Liliana Leyva Quintero </w:t>
            </w:r>
            <w:r w:rsidR="00DF5ACD" w:rsidRPr="00477692">
              <w:rPr>
                <w:rFonts w:ascii="Arial" w:hAnsi="Arial" w:cs="Arial"/>
                <w:b/>
                <w:sz w:val="20"/>
                <w:szCs w:val="20"/>
              </w:rPr>
              <w:t xml:space="preserve">Oficial </w:t>
            </w:r>
            <w:r w:rsidR="00DF5ACD" w:rsidRPr="00477692">
              <w:rPr>
                <w:rFonts w:ascii="Arial" w:hAnsi="Arial" w:cs="Arial"/>
                <w:sz w:val="20"/>
                <w:szCs w:val="20"/>
              </w:rPr>
              <w:t xml:space="preserve">Directora DMGEM Nombrada mediante </w:t>
            </w:r>
            <w:r w:rsidR="00881196" w:rsidRPr="00477692">
              <w:rPr>
                <w:rFonts w:ascii="Arial" w:hAnsi="Arial" w:cs="Arial"/>
                <w:sz w:val="20"/>
                <w:szCs w:val="20"/>
              </w:rPr>
              <w:t xml:space="preserve">Resolución de Nombramiento  </w:t>
            </w:r>
            <w:proofErr w:type="spellStart"/>
            <w:r w:rsidR="00881196" w:rsidRPr="00477692">
              <w:rPr>
                <w:rFonts w:ascii="Arial" w:hAnsi="Arial" w:cs="Arial"/>
                <w:sz w:val="20"/>
                <w:szCs w:val="20"/>
              </w:rPr>
              <w:t>No.______________</w:t>
            </w:r>
            <w:r w:rsidR="00B06564" w:rsidRPr="00477692">
              <w:rPr>
                <w:rFonts w:ascii="Arial" w:hAnsi="Arial" w:cs="Arial"/>
                <w:sz w:val="20"/>
                <w:szCs w:val="20"/>
              </w:rPr>
              <w:t>Del</w:t>
            </w:r>
            <w:proofErr w:type="spellEnd"/>
            <w:r w:rsidR="00B06564" w:rsidRPr="00477692">
              <w:rPr>
                <w:rFonts w:ascii="Arial" w:hAnsi="Arial" w:cs="Arial"/>
                <w:sz w:val="20"/>
                <w:szCs w:val="20"/>
              </w:rPr>
              <w:t xml:space="preserve"> dispensario médico  sur occidente</w:t>
            </w:r>
          </w:p>
        </w:tc>
      </w:tr>
      <w:tr w:rsidR="00DF5ACD" w:rsidRPr="00477692" w:rsidTr="00B06564">
        <w:trPr>
          <w:trHeight w:val="930"/>
        </w:trPr>
        <w:tc>
          <w:tcPr>
            <w:tcW w:w="2338" w:type="dxa"/>
            <w:vAlign w:val="center"/>
          </w:tcPr>
          <w:p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SUPERVISOR DEL CONTRATO</w:t>
            </w:r>
          </w:p>
        </w:tc>
        <w:tc>
          <w:tcPr>
            <w:tcW w:w="7088" w:type="dxa"/>
            <w:vAlign w:val="center"/>
          </w:tcPr>
          <w:p w:rsidR="00DF5ACD" w:rsidRPr="00F93B53" w:rsidRDefault="00F93B53" w:rsidP="00DF5ACD">
            <w:pPr>
              <w:pStyle w:val="Textoindependiente"/>
              <w:ind w:right="96"/>
              <w:jc w:val="both"/>
              <w:rPr>
                <w:rFonts w:ascii="Arial" w:hAnsi="Arial" w:cs="Arial"/>
                <w:b/>
                <w:sz w:val="20"/>
                <w:szCs w:val="20"/>
              </w:rPr>
            </w:pPr>
            <w:r w:rsidRPr="00F93B53">
              <w:rPr>
                <w:rFonts w:ascii="Arial" w:hAnsi="Arial" w:cs="Arial"/>
                <w:b/>
                <w:sz w:val="20"/>
                <w:szCs w:val="20"/>
              </w:rPr>
              <w:t>TE. LINA MARIA GUERRERO SIERRA</w:t>
            </w:r>
          </w:p>
          <w:p w:rsidR="00DF5ACD" w:rsidRPr="00F93B53" w:rsidRDefault="00F93B53" w:rsidP="00DF5ACD">
            <w:pPr>
              <w:jc w:val="both"/>
              <w:rPr>
                <w:rFonts w:ascii="Arial" w:hAnsi="Arial" w:cs="Arial"/>
                <w:sz w:val="20"/>
                <w:szCs w:val="20"/>
              </w:rPr>
            </w:pPr>
            <w:r w:rsidRPr="00F93B53">
              <w:rPr>
                <w:rFonts w:ascii="Arial" w:hAnsi="Arial" w:cs="Arial"/>
                <w:sz w:val="20"/>
                <w:szCs w:val="20"/>
              </w:rPr>
              <w:t>COORDINADOR CONSULTA EXTERNA</w:t>
            </w:r>
            <w:r w:rsidR="00DF5ACD" w:rsidRPr="00F93B53">
              <w:rPr>
                <w:rFonts w:ascii="Arial" w:hAnsi="Arial" w:cs="Arial"/>
                <w:sz w:val="20"/>
                <w:szCs w:val="20"/>
              </w:rPr>
              <w:t xml:space="preserve"> DMGEM.</w:t>
            </w:r>
          </w:p>
          <w:p w:rsidR="00B06564" w:rsidRPr="00477692" w:rsidRDefault="00DF5ACD" w:rsidP="00B06564">
            <w:pPr>
              <w:widowControl w:val="0"/>
              <w:suppressAutoHyphens/>
              <w:spacing w:after="120" w:line="240" w:lineRule="auto"/>
              <w:ind w:right="96"/>
              <w:jc w:val="both"/>
              <w:rPr>
                <w:rFonts w:ascii="Arial" w:hAnsi="Arial" w:cs="Arial"/>
                <w:sz w:val="20"/>
                <w:szCs w:val="20"/>
              </w:rPr>
            </w:pPr>
            <w:r w:rsidRPr="00477692">
              <w:rPr>
                <w:rFonts w:ascii="Arial" w:hAnsi="Arial" w:cs="Arial"/>
                <w:sz w:val="20"/>
                <w:szCs w:val="20"/>
              </w:rPr>
              <w:t>Nombrado mediante</w:t>
            </w:r>
            <w:r w:rsidR="00881196" w:rsidRPr="00477692">
              <w:rPr>
                <w:rFonts w:ascii="Arial" w:hAnsi="Arial" w:cs="Arial"/>
                <w:sz w:val="20"/>
                <w:szCs w:val="20"/>
              </w:rPr>
              <w:t xml:space="preserve"> Resolución de Nombramiento </w:t>
            </w:r>
            <w:proofErr w:type="spellStart"/>
            <w:r w:rsidR="00881196" w:rsidRPr="00477692">
              <w:rPr>
                <w:rFonts w:ascii="Arial" w:hAnsi="Arial" w:cs="Arial"/>
                <w:sz w:val="20"/>
                <w:szCs w:val="20"/>
              </w:rPr>
              <w:t>No.______________</w:t>
            </w:r>
            <w:r w:rsidR="00B06564" w:rsidRPr="00477692">
              <w:rPr>
                <w:rFonts w:ascii="Arial" w:hAnsi="Arial" w:cs="Arial"/>
                <w:sz w:val="20"/>
                <w:szCs w:val="20"/>
              </w:rPr>
              <w:t>Del</w:t>
            </w:r>
            <w:proofErr w:type="spellEnd"/>
            <w:r w:rsidR="00B06564" w:rsidRPr="00477692">
              <w:rPr>
                <w:rFonts w:ascii="Arial" w:hAnsi="Arial" w:cs="Arial"/>
                <w:sz w:val="20"/>
                <w:szCs w:val="20"/>
              </w:rPr>
              <w:t xml:space="preserve"> dispensario médico  sur occidente</w:t>
            </w:r>
          </w:p>
        </w:tc>
      </w:tr>
      <w:tr w:rsidR="00DF5ACD" w:rsidRPr="00477692" w:rsidTr="00B06564">
        <w:trPr>
          <w:trHeight w:val="1105"/>
        </w:trPr>
        <w:tc>
          <w:tcPr>
            <w:tcW w:w="2338" w:type="dxa"/>
            <w:vAlign w:val="center"/>
          </w:tcPr>
          <w:p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COMITÉ ESTRUCTURADOR</w:t>
            </w:r>
          </w:p>
        </w:tc>
        <w:tc>
          <w:tcPr>
            <w:tcW w:w="7088" w:type="dxa"/>
            <w:vAlign w:val="center"/>
          </w:tcPr>
          <w:p w:rsidR="00DF5ACD" w:rsidRPr="00477692" w:rsidRDefault="00DF5ACD" w:rsidP="00DF5ACD">
            <w:pPr>
              <w:jc w:val="both"/>
              <w:rPr>
                <w:rFonts w:ascii="Arial" w:hAnsi="Arial" w:cs="Arial"/>
                <w:b/>
                <w:sz w:val="20"/>
                <w:szCs w:val="20"/>
              </w:rPr>
            </w:pPr>
            <w:r w:rsidRPr="00477692">
              <w:rPr>
                <w:rFonts w:ascii="Arial" w:hAnsi="Arial" w:cs="Arial"/>
                <w:b/>
                <w:sz w:val="20"/>
                <w:szCs w:val="20"/>
              </w:rPr>
              <w:t>COMITÉ TECNICO ESTRUCTURADOR</w:t>
            </w:r>
          </w:p>
          <w:p w:rsidR="00881196" w:rsidRPr="00477692" w:rsidRDefault="00881196" w:rsidP="00DF5ACD">
            <w:pPr>
              <w:jc w:val="both"/>
              <w:rPr>
                <w:rFonts w:ascii="Arial" w:hAnsi="Arial" w:cs="Arial"/>
                <w:b/>
                <w:sz w:val="20"/>
                <w:szCs w:val="20"/>
              </w:rPr>
            </w:pPr>
            <w:r w:rsidRPr="00477692">
              <w:rPr>
                <w:rFonts w:ascii="Arial" w:hAnsi="Arial" w:cs="Arial"/>
                <w:b/>
                <w:sz w:val="20"/>
                <w:szCs w:val="20"/>
              </w:rPr>
              <w:t>CT. PAULA ALEJANDRA VARGAS</w:t>
            </w:r>
          </w:p>
          <w:p w:rsidR="00881196" w:rsidRPr="00477692" w:rsidRDefault="008D0E51" w:rsidP="00DF5ACD">
            <w:pPr>
              <w:jc w:val="both"/>
              <w:rPr>
                <w:rFonts w:ascii="Arial" w:hAnsi="Arial" w:cs="Arial"/>
                <w:sz w:val="20"/>
                <w:szCs w:val="20"/>
              </w:rPr>
            </w:pPr>
            <w:r w:rsidRPr="00477692">
              <w:rPr>
                <w:rFonts w:ascii="Arial" w:hAnsi="Arial" w:cs="Arial"/>
                <w:sz w:val="20"/>
                <w:szCs w:val="20"/>
              </w:rPr>
              <w:t xml:space="preserve">Subdirectora Científica Dispensario Médico Gilberto Echeverry </w:t>
            </w:r>
            <w:proofErr w:type="spellStart"/>
            <w:r w:rsidRPr="00477692">
              <w:rPr>
                <w:rFonts w:ascii="Arial" w:hAnsi="Arial" w:cs="Arial"/>
                <w:sz w:val="20"/>
                <w:szCs w:val="20"/>
              </w:rPr>
              <w:t>Mejia</w:t>
            </w:r>
            <w:proofErr w:type="spellEnd"/>
          </w:p>
          <w:p w:rsidR="00B06564" w:rsidRPr="00477692" w:rsidRDefault="00DF5ACD" w:rsidP="00DF5ACD">
            <w:pPr>
              <w:rPr>
                <w:rFonts w:ascii="Arial" w:hAnsi="Arial" w:cs="Arial"/>
                <w:b/>
                <w:sz w:val="20"/>
                <w:szCs w:val="20"/>
              </w:rPr>
            </w:pPr>
            <w:r w:rsidRPr="00477692">
              <w:rPr>
                <w:rFonts w:ascii="Arial" w:hAnsi="Arial" w:cs="Arial"/>
                <w:b/>
                <w:sz w:val="20"/>
                <w:szCs w:val="20"/>
              </w:rPr>
              <w:t>COMITÉ JURÍDICO ESTRUCTURADOR</w:t>
            </w:r>
          </w:p>
          <w:p w:rsidR="008D0E51" w:rsidRPr="00477692" w:rsidRDefault="00502AAB" w:rsidP="008D0E51">
            <w:pPr>
              <w:rPr>
                <w:rFonts w:ascii="Arial" w:hAnsi="Arial" w:cs="Arial"/>
                <w:b/>
                <w:sz w:val="20"/>
                <w:szCs w:val="20"/>
              </w:rPr>
            </w:pPr>
            <w:r w:rsidRPr="00477692">
              <w:rPr>
                <w:rFonts w:ascii="Arial" w:hAnsi="Arial" w:cs="Arial"/>
                <w:b/>
                <w:sz w:val="20"/>
                <w:szCs w:val="20"/>
              </w:rPr>
              <w:t xml:space="preserve">PS. </w:t>
            </w:r>
            <w:r w:rsidRPr="00477692">
              <w:rPr>
                <w:rFonts w:ascii="Arial" w:eastAsia="Tahoma" w:hAnsi="Arial" w:cs="Arial"/>
                <w:b/>
                <w:sz w:val="20"/>
                <w:szCs w:val="20"/>
              </w:rPr>
              <w:t>ABG</w:t>
            </w:r>
            <w:r w:rsidRPr="00477692">
              <w:rPr>
                <w:rFonts w:ascii="Arial" w:eastAsia="Tahoma" w:hAnsi="Arial" w:cs="Arial"/>
                <w:sz w:val="20"/>
                <w:szCs w:val="20"/>
              </w:rPr>
              <w:t>.</w:t>
            </w:r>
            <w:r w:rsidRPr="00477692">
              <w:rPr>
                <w:rFonts w:ascii="Arial" w:hAnsi="Arial" w:cs="Arial"/>
                <w:b/>
                <w:sz w:val="20"/>
                <w:szCs w:val="20"/>
              </w:rPr>
              <w:t xml:space="preserve"> </w:t>
            </w:r>
            <w:r w:rsidR="00F93B53">
              <w:rPr>
                <w:rFonts w:ascii="Arial" w:hAnsi="Arial" w:cs="Arial"/>
                <w:b/>
                <w:sz w:val="20"/>
                <w:szCs w:val="20"/>
              </w:rPr>
              <w:t>JENNIFER LUCIA MORALES RIVERA</w:t>
            </w:r>
          </w:p>
          <w:p w:rsidR="00B06564" w:rsidRPr="00477692" w:rsidRDefault="003B4864" w:rsidP="008D0E51">
            <w:pPr>
              <w:rPr>
                <w:rFonts w:ascii="Arial" w:eastAsia="Tahoma" w:hAnsi="Arial" w:cs="Arial"/>
                <w:sz w:val="20"/>
                <w:szCs w:val="20"/>
              </w:rPr>
            </w:pPr>
            <w:r w:rsidRPr="00477692">
              <w:rPr>
                <w:rFonts w:ascii="Arial" w:eastAsia="Tahoma" w:hAnsi="Arial" w:cs="Arial"/>
                <w:sz w:val="20"/>
                <w:szCs w:val="20"/>
              </w:rPr>
              <w:t>Asesor jurídico Contratos DMSOC</w:t>
            </w:r>
          </w:p>
          <w:p w:rsidR="00B06564" w:rsidRPr="00477692" w:rsidRDefault="00DF5ACD" w:rsidP="00DF5ACD">
            <w:pPr>
              <w:ind w:right="96"/>
              <w:jc w:val="both"/>
              <w:rPr>
                <w:rFonts w:ascii="Arial" w:hAnsi="Arial" w:cs="Arial"/>
                <w:sz w:val="20"/>
                <w:szCs w:val="20"/>
              </w:rPr>
            </w:pPr>
            <w:r w:rsidRPr="00477692">
              <w:rPr>
                <w:rFonts w:ascii="Arial" w:hAnsi="Arial" w:cs="Arial"/>
                <w:sz w:val="20"/>
                <w:szCs w:val="20"/>
              </w:rPr>
              <w:t>Nombrado mediante Resolución de Nombramiento No</w:t>
            </w:r>
          </w:p>
          <w:p w:rsidR="00DF5ACD" w:rsidRPr="00477692" w:rsidRDefault="00DF5ACD" w:rsidP="00DF5ACD">
            <w:pPr>
              <w:ind w:right="96"/>
              <w:jc w:val="both"/>
              <w:rPr>
                <w:rFonts w:ascii="Arial" w:hAnsi="Arial" w:cs="Arial"/>
                <w:sz w:val="20"/>
                <w:szCs w:val="20"/>
              </w:rPr>
            </w:pPr>
            <w:r w:rsidRPr="00477692">
              <w:rPr>
                <w:rFonts w:ascii="Arial" w:hAnsi="Arial" w:cs="Arial"/>
                <w:sz w:val="20"/>
                <w:szCs w:val="20"/>
              </w:rPr>
              <w:t>del Dispensario Médico Sur Occidente</w:t>
            </w:r>
          </w:p>
          <w:p w:rsidR="00B06564" w:rsidRPr="00477692" w:rsidRDefault="00B06564" w:rsidP="00DF5ACD">
            <w:pPr>
              <w:ind w:right="96"/>
              <w:jc w:val="both"/>
              <w:rPr>
                <w:rFonts w:ascii="Arial" w:hAnsi="Arial" w:cs="Arial"/>
                <w:b/>
                <w:sz w:val="20"/>
                <w:szCs w:val="20"/>
              </w:rPr>
            </w:pPr>
            <w:r w:rsidRPr="00477692">
              <w:rPr>
                <w:rFonts w:ascii="Arial" w:hAnsi="Arial" w:cs="Arial"/>
                <w:b/>
                <w:sz w:val="20"/>
                <w:szCs w:val="20"/>
              </w:rPr>
              <w:t>PS. DANIEL FELIPE QUIÑONEZ MORENO</w:t>
            </w:r>
          </w:p>
          <w:p w:rsidR="00DF5ACD" w:rsidRPr="00477692" w:rsidRDefault="00B06564" w:rsidP="008D0E51">
            <w:pPr>
              <w:ind w:right="96"/>
              <w:jc w:val="both"/>
              <w:rPr>
                <w:rFonts w:ascii="Arial" w:eastAsia="Tahoma" w:hAnsi="Arial" w:cs="Arial"/>
                <w:b/>
                <w:sz w:val="20"/>
                <w:szCs w:val="20"/>
              </w:rPr>
            </w:pPr>
            <w:r w:rsidRPr="00477692">
              <w:rPr>
                <w:rFonts w:ascii="Arial" w:hAnsi="Arial" w:cs="Arial"/>
                <w:sz w:val="20"/>
                <w:szCs w:val="20"/>
              </w:rPr>
              <w:t>Comité Económico Estructurador</w:t>
            </w:r>
          </w:p>
        </w:tc>
      </w:tr>
      <w:tr w:rsidR="00DF5ACD" w:rsidRPr="00477692" w:rsidTr="00B06564">
        <w:trPr>
          <w:trHeight w:val="876"/>
        </w:trPr>
        <w:tc>
          <w:tcPr>
            <w:tcW w:w="2338" w:type="dxa"/>
            <w:vAlign w:val="center"/>
          </w:tcPr>
          <w:p w:rsidR="00DF5ACD" w:rsidRPr="00477692" w:rsidRDefault="00DF5ACD" w:rsidP="00DF5ACD">
            <w:pPr>
              <w:widowControl w:val="0"/>
              <w:numPr>
                <w:ilvl w:val="0"/>
                <w:numId w:val="1"/>
              </w:numPr>
              <w:suppressAutoHyphens/>
              <w:spacing w:after="0" w:line="240" w:lineRule="auto"/>
              <w:ind w:left="426" w:right="96" w:hanging="42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COMITÉ EVALUADOR</w:t>
            </w:r>
          </w:p>
        </w:tc>
        <w:tc>
          <w:tcPr>
            <w:tcW w:w="7088" w:type="dxa"/>
            <w:vAlign w:val="center"/>
          </w:tcPr>
          <w:p w:rsidR="00477692" w:rsidRPr="00477692" w:rsidRDefault="00B06564" w:rsidP="00477692">
            <w:pPr>
              <w:widowControl w:val="0"/>
              <w:suppressAutoHyphens/>
              <w:spacing w:after="0" w:line="240" w:lineRule="auto"/>
              <w:ind w:right="96"/>
              <w:jc w:val="both"/>
              <w:rPr>
                <w:rFonts w:ascii="Arial" w:hAnsi="Arial" w:cs="Arial"/>
                <w:b/>
                <w:sz w:val="20"/>
                <w:szCs w:val="20"/>
              </w:rPr>
            </w:pPr>
            <w:r w:rsidRPr="00477692">
              <w:rPr>
                <w:rFonts w:ascii="Arial" w:hAnsi="Arial" w:cs="Arial"/>
                <w:b/>
                <w:sz w:val="20"/>
                <w:szCs w:val="20"/>
              </w:rPr>
              <w:t>SV</w:t>
            </w:r>
            <w:r w:rsidR="00477692" w:rsidRPr="00477692">
              <w:rPr>
                <w:rFonts w:ascii="Arial" w:hAnsi="Arial" w:cs="Arial"/>
                <w:b/>
                <w:sz w:val="20"/>
                <w:szCs w:val="20"/>
              </w:rPr>
              <w:t>. MERCHAN ARIZA EDILBERTO</w:t>
            </w:r>
          </w:p>
          <w:p w:rsidR="00B06564" w:rsidRPr="00477692" w:rsidRDefault="00B06564" w:rsidP="00477692">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hAnsi="Arial" w:cs="Arial"/>
                <w:sz w:val="20"/>
                <w:szCs w:val="20"/>
              </w:rPr>
              <w:t>Comité evaluador</w:t>
            </w:r>
          </w:p>
        </w:tc>
      </w:tr>
      <w:tr w:rsidR="00DF5ACD" w:rsidRPr="00477692" w:rsidTr="00B06564">
        <w:tc>
          <w:tcPr>
            <w:tcW w:w="2338" w:type="dxa"/>
            <w:vAlign w:val="center"/>
          </w:tcPr>
          <w:p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 xml:space="preserve">CDP </w:t>
            </w:r>
          </w:p>
        </w:tc>
        <w:tc>
          <w:tcPr>
            <w:tcW w:w="7088" w:type="dxa"/>
            <w:vAlign w:val="center"/>
          </w:tcPr>
          <w:p w:rsidR="00DF5ACD" w:rsidRPr="00477692" w:rsidRDefault="00DF5ACD" w:rsidP="00DF5ACD">
            <w:pPr>
              <w:pStyle w:val="Textoindependiente"/>
              <w:spacing w:after="0"/>
              <w:ind w:right="96"/>
              <w:jc w:val="both"/>
              <w:rPr>
                <w:rFonts w:ascii="Arial" w:hAnsi="Arial" w:cs="Arial"/>
                <w:sz w:val="20"/>
                <w:szCs w:val="20"/>
              </w:rPr>
            </w:pPr>
          </w:p>
          <w:p w:rsidR="00DF5ACD" w:rsidRPr="00477692" w:rsidRDefault="00DF5ACD" w:rsidP="00DF5ACD">
            <w:pPr>
              <w:pStyle w:val="Textoindependiente"/>
              <w:spacing w:after="0"/>
              <w:ind w:right="96"/>
              <w:jc w:val="both"/>
              <w:rPr>
                <w:rFonts w:ascii="Arial" w:hAnsi="Arial" w:cs="Arial"/>
                <w:sz w:val="20"/>
                <w:szCs w:val="20"/>
              </w:rPr>
            </w:pPr>
            <w:r w:rsidRPr="00477692">
              <w:rPr>
                <w:rFonts w:ascii="Arial" w:hAnsi="Arial" w:cs="Arial"/>
                <w:sz w:val="20"/>
                <w:szCs w:val="20"/>
              </w:rPr>
              <w:t xml:space="preserve">CDP No.  </w:t>
            </w:r>
            <w:r w:rsidRPr="00477692">
              <w:rPr>
                <w:rFonts w:ascii="Arial" w:hAnsi="Arial" w:cs="Arial"/>
                <w:sz w:val="20"/>
                <w:szCs w:val="20"/>
                <w:u w:val="single"/>
              </w:rPr>
              <w:t xml:space="preserve">                </w:t>
            </w:r>
            <w:r w:rsidR="00477692" w:rsidRPr="00477692">
              <w:rPr>
                <w:rFonts w:ascii="Arial" w:hAnsi="Arial" w:cs="Arial"/>
                <w:sz w:val="20"/>
                <w:szCs w:val="20"/>
              </w:rPr>
              <w:t xml:space="preserve">   2022</w:t>
            </w:r>
            <w:r w:rsidRPr="00477692">
              <w:rPr>
                <w:rFonts w:ascii="Arial" w:hAnsi="Arial" w:cs="Arial"/>
                <w:sz w:val="20"/>
                <w:szCs w:val="20"/>
              </w:rPr>
              <w:t xml:space="preserve">  expedido por  EL DISOC, Dependencia Financiera, área financiera</w:t>
            </w:r>
          </w:p>
          <w:p w:rsidR="00DF5ACD" w:rsidRPr="00477692" w:rsidRDefault="00DF5ACD" w:rsidP="00DF5ACD">
            <w:pPr>
              <w:pStyle w:val="Textoindependiente"/>
              <w:spacing w:after="0"/>
              <w:ind w:right="96"/>
              <w:rPr>
                <w:rFonts w:ascii="Arial" w:hAnsi="Arial" w:cs="Arial"/>
                <w:sz w:val="20"/>
                <w:szCs w:val="20"/>
              </w:rPr>
            </w:pPr>
          </w:p>
          <w:p w:rsidR="00DF5ACD" w:rsidRPr="00477692" w:rsidRDefault="00DF5ACD" w:rsidP="00DF5ACD">
            <w:pPr>
              <w:pStyle w:val="Textoindependiente"/>
              <w:spacing w:after="0"/>
              <w:ind w:right="96"/>
              <w:jc w:val="both"/>
              <w:rPr>
                <w:rFonts w:ascii="Arial" w:hAnsi="Arial" w:cs="Arial"/>
                <w:sz w:val="20"/>
                <w:szCs w:val="20"/>
              </w:rPr>
            </w:pPr>
            <w:r w:rsidRPr="00477692">
              <w:rPr>
                <w:rFonts w:ascii="Arial" w:hAnsi="Arial" w:cs="Arial"/>
                <w:sz w:val="20"/>
                <w:szCs w:val="20"/>
              </w:rPr>
              <w:t>Posición catálogo de gasto: A-02-02-02-009-003-01 “SERVICIOS DE SALUD HUMANA”</w:t>
            </w:r>
          </w:p>
          <w:p w:rsidR="00DF5ACD" w:rsidRPr="00477692" w:rsidRDefault="00DF5ACD" w:rsidP="00DF5ACD">
            <w:pPr>
              <w:pStyle w:val="Textoindependiente"/>
              <w:spacing w:after="0"/>
              <w:ind w:right="96"/>
              <w:rPr>
                <w:rFonts w:ascii="Arial" w:hAnsi="Arial" w:cs="Arial"/>
                <w:sz w:val="20"/>
                <w:szCs w:val="20"/>
              </w:rPr>
            </w:pPr>
            <w:r w:rsidRPr="00477692">
              <w:rPr>
                <w:rFonts w:ascii="Arial" w:hAnsi="Arial" w:cs="Arial"/>
                <w:sz w:val="20"/>
                <w:szCs w:val="20"/>
              </w:rPr>
              <w:t>Recurso: 16 SSF</w:t>
            </w:r>
          </w:p>
          <w:p w:rsidR="00DF5ACD" w:rsidRPr="00477692" w:rsidRDefault="00DF5ACD" w:rsidP="00DF5ACD">
            <w:pPr>
              <w:pStyle w:val="Textoindependiente"/>
              <w:spacing w:after="0"/>
              <w:ind w:right="96"/>
              <w:rPr>
                <w:rFonts w:ascii="Arial" w:hAnsi="Arial" w:cs="Arial"/>
                <w:sz w:val="20"/>
                <w:szCs w:val="20"/>
              </w:rPr>
            </w:pPr>
          </w:p>
          <w:p w:rsidR="00DF5ACD" w:rsidRPr="00477692" w:rsidRDefault="00DF5ACD" w:rsidP="00DF5ACD">
            <w:pPr>
              <w:pStyle w:val="Textoindependiente"/>
              <w:spacing w:after="0"/>
              <w:ind w:right="96"/>
              <w:jc w:val="both"/>
              <w:rPr>
                <w:rFonts w:ascii="Arial" w:hAnsi="Arial" w:cs="Arial"/>
                <w:b/>
                <w:sz w:val="20"/>
                <w:szCs w:val="20"/>
              </w:rPr>
            </w:pPr>
            <w:r w:rsidRPr="00477692">
              <w:rPr>
                <w:rFonts w:ascii="Arial" w:hAnsi="Arial" w:cs="Arial"/>
                <w:b/>
                <w:sz w:val="20"/>
                <w:szCs w:val="20"/>
              </w:rPr>
              <w:t>Valor total 20</w:t>
            </w:r>
            <w:r w:rsidR="00477692" w:rsidRPr="00477692">
              <w:rPr>
                <w:rFonts w:ascii="Arial" w:hAnsi="Arial" w:cs="Arial"/>
                <w:b/>
                <w:sz w:val="20"/>
                <w:szCs w:val="20"/>
              </w:rPr>
              <w:t>22</w:t>
            </w:r>
            <w:r w:rsidRPr="00477692">
              <w:rPr>
                <w:rFonts w:ascii="Arial" w:hAnsi="Arial" w:cs="Arial"/>
                <w:b/>
                <w:sz w:val="20"/>
                <w:szCs w:val="20"/>
              </w:rPr>
              <w:t xml:space="preserve">  : </w:t>
            </w:r>
            <w:r w:rsidR="00B06564" w:rsidRPr="00477692">
              <w:rPr>
                <w:rFonts w:ascii="Arial" w:hAnsi="Arial" w:cs="Arial"/>
                <w:color w:val="FF0000"/>
                <w:sz w:val="20"/>
                <w:szCs w:val="20"/>
              </w:rPr>
              <w:t xml:space="preserve"> </w:t>
            </w:r>
            <w:r w:rsidR="00DF0AEC">
              <w:rPr>
                <w:rFonts w:ascii="Arial" w:hAnsi="Arial" w:cs="Arial"/>
                <w:sz w:val="20"/>
                <w:szCs w:val="20"/>
              </w:rPr>
              <w:t xml:space="preserve">$ </w:t>
            </w:r>
            <w:r w:rsidR="00DF0AEC" w:rsidRPr="00F93B53">
              <w:rPr>
                <w:rFonts w:ascii="Arial" w:hAnsi="Arial" w:cs="Arial"/>
                <w:sz w:val="20"/>
                <w:szCs w:val="20"/>
              </w:rPr>
              <w:t>4</w:t>
            </w:r>
            <w:r w:rsidR="00DF0AEC">
              <w:rPr>
                <w:rFonts w:ascii="Arial" w:hAnsi="Arial" w:cs="Arial"/>
                <w:sz w:val="20"/>
                <w:szCs w:val="20"/>
              </w:rPr>
              <w:t>5.530</w:t>
            </w:r>
            <w:r w:rsidR="00DF0AEC" w:rsidRPr="00F93B53">
              <w:rPr>
                <w:rFonts w:ascii="Arial" w:hAnsi="Arial" w:cs="Arial"/>
                <w:sz w:val="20"/>
                <w:szCs w:val="20"/>
              </w:rPr>
              <w:t>.</w:t>
            </w:r>
            <w:r w:rsidR="00DF0AEC">
              <w:rPr>
                <w:rFonts w:ascii="Arial" w:hAnsi="Arial" w:cs="Arial"/>
                <w:sz w:val="20"/>
                <w:szCs w:val="20"/>
              </w:rPr>
              <w:t>282,5</w:t>
            </w:r>
            <w:r w:rsidR="00DF0AEC" w:rsidRPr="00F93B53">
              <w:rPr>
                <w:rFonts w:ascii="Arial" w:hAnsi="Arial" w:cs="Arial"/>
                <w:sz w:val="20"/>
                <w:szCs w:val="20"/>
              </w:rPr>
              <w:t>0</w:t>
            </w:r>
          </w:p>
          <w:p w:rsidR="00DF5ACD" w:rsidRPr="00477692" w:rsidRDefault="00DF5ACD" w:rsidP="00DF5ACD">
            <w:pPr>
              <w:widowControl w:val="0"/>
              <w:suppressAutoHyphens/>
              <w:spacing w:after="0" w:line="240" w:lineRule="auto"/>
              <w:ind w:right="96"/>
              <w:jc w:val="both"/>
              <w:rPr>
                <w:rFonts w:ascii="Arial" w:eastAsia="DejaVu Sans" w:hAnsi="Arial" w:cs="Arial"/>
                <w:kern w:val="1"/>
                <w:sz w:val="20"/>
                <w:szCs w:val="20"/>
                <w:highlight w:val="yellow"/>
                <w:lang w:eastAsia="es-CO"/>
              </w:rPr>
            </w:pPr>
          </w:p>
        </w:tc>
      </w:tr>
      <w:tr w:rsidR="000C6599" w:rsidRPr="00477692" w:rsidTr="00B06564">
        <w:tc>
          <w:tcPr>
            <w:tcW w:w="2338" w:type="dxa"/>
            <w:vAlign w:val="center"/>
          </w:tcPr>
          <w:p w:rsidR="000C6599" w:rsidRPr="00477692" w:rsidRDefault="000C6599" w:rsidP="0074490E">
            <w:pPr>
              <w:widowControl w:val="0"/>
              <w:numPr>
                <w:ilvl w:val="0"/>
                <w:numId w:val="1"/>
              </w:numPr>
              <w:suppressAutoHyphens/>
              <w:spacing w:after="0" w:line="240" w:lineRule="auto"/>
              <w:ind w:left="426"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DEPENDENCIA - UNIDAD MILITAR APOYADA PRESUPUESTALMENTE</w:t>
            </w:r>
          </w:p>
        </w:tc>
        <w:tc>
          <w:tcPr>
            <w:tcW w:w="7088" w:type="dxa"/>
            <w:vAlign w:val="center"/>
          </w:tcPr>
          <w:p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hAnsi="Arial" w:cs="Arial"/>
                <w:sz w:val="20"/>
                <w:szCs w:val="20"/>
              </w:rPr>
              <w:t xml:space="preserve">Dirección de Sanidad Ejercito- </w:t>
            </w:r>
            <w:r w:rsidRPr="00477692">
              <w:rPr>
                <w:rFonts w:ascii="Arial" w:hAnsi="Arial" w:cs="Arial"/>
                <w:b/>
                <w:sz w:val="20"/>
                <w:szCs w:val="20"/>
              </w:rPr>
              <w:t>DMSOC</w:t>
            </w:r>
          </w:p>
        </w:tc>
      </w:tr>
      <w:tr w:rsidR="000C6599" w:rsidRPr="00477692" w:rsidTr="00B06564">
        <w:tc>
          <w:tcPr>
            <w:tcW w:w="2338" w:type="dxa"/>
            <w:vAlign w:val="center"/>
          </w:tcPr>
          <w:p w:rsidR="000C6599" w:rsidRPr="00477692" w:rsidRDefault="000C6599" w:rsidP="0074490E">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TIPO DE CONTRATO</w:t>
            </w:r>
          </w:p>
        </w:tc>
        <w:tc>
          <w:tcPr>
            <w:tcW w:w="7088" w:type="dxa"/>
            <w:vAlign w:val="center"/>
          </w:tcPr>
          <w:p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Contrato de prestación de servicios profesionales o de apoyo a la gestión.</w:t>
            </w:r>
          </w:p>
        </w:tc>
      </w:tr>
      <w:tr w:rsidR="000C6599" w:rsidRPr="00477692" w:rsidTr="00B06564">
        <w:trPr>
          <w:trHeight w:val="340"/>
        </w:trPr>
        <w:tc>
          <w:tcPr>
            <w:tcW w:w="9426" w:type="dxa"/>
            <w:gridSpan w:val="2"/>
            <w:vAlign w:val="center"/>
          </w:tcPr>
          <w:p w:rsidR="000C6599" w:rsidRPr="00477692" w:rsidRDefault="000C6599" w:rsidP="0074490E">
            <w:pPr>
              <w:widowControl w:val="0"/>
              <w:suppressAutoHyphens/>
              <w:spacing w:after="0" w:line="240" w:lineRule="auto"/>
              <w:ind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7. CONTENIDO DE LOS ESTUDIOS PREVIOS</w:t>
            </w:r>
          </w:p>
          <w:p w:rsidR="000C6599" w:rsidRPr="00477692" w:rsidRDefault="000C6599" w:rsidP="0074490E">
            <w:pPr>
              <w:widowControl w:val="0"/>
              <w:suppressAutoHyphens/>
              <w:spacing w:after="0" w:line="240" w:lineRule="auto"/>
              <w:ind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(Decreto No. 1082 de 2015)</w:t>
            </w:r>
          </w:p>
        </w:tc>
      </w:tr>
      <w:tr w:rsidR="000C6599" w:rsidRPr="00477692" w:rsidTr="00B06564">
        <w:trPr>
          <w:trHeight w:val="664"/>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 xml:space="preserve">DESCRIPCIÓN DE LA NECESIDAD QUE SE PRETENDE SATISFACER CON LA CONTRATACIÓN </w:t>
            </w:r>
          </w:p>
        </w:tc>
        <w:tc>
          <w:tcPr>
            <w:tcW w:w="7088" w:type="dxa"/>
            <w:vAlign w:val="center"/>
          </w:tcPr>
          <w:p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r w:rsidRPr="00477692">
              <w:rPr>
                <w:rFonts w:ascii="Arial" w:eastAsia="DejaVu Sans" w:hAnsi="Arial" w:cs="Arial"/>
                <w:b/>
                <w:color w:val="000000"/>
                <w:kern w:val="1"/>
                <w:sz w:val="20"/>
                <w:szCs w:val="20"/>
                <w:lang w:eastAsia="es-CO"/>
              </w:rPr>
              <w:t>EL DISPENSARIO MEDICO SUR OCCIDENTE</w:t>
            </w:r>
            <w:r w:rsidRPr="00477692">
              <w:rPr>
                <w:rFonts w:ascii="Arial" w:eastAsia="DejaVu Sans" w:hAnsi="Arial" w:cs="Arial"/>
                <w:color w:val="000000"/>
                <w:kern w:val="1"/>
                <w:sz w:val="20"/>
                <w:szCs w:val="20"/>
                <w:lang w:eastAsia="es-CO"/>
              </w:rPr>
              <w:t xml:space="preserve"> en cumplimiento de su misión, ejecuta su recurso asignado mediante el rubro </w:t>
            </w:r>
            <w:r w:rsidR="00F1283C" w:rsidRPr="00477692">
              <w:rPr>
                <w:rFonts w:ascii="Arial" w:hAnsi="Arial" w:cs="Arial"/>
                <w:sz w:val="20"/>
                <w:szCs w:val="20"/>
              </w:rPr>
              <w:t xml:space="preserve"> </w:t>
            </w:r>
            <w:r w:rsidR="00F1283C" w:rsidRPr="00477692">
              <w:rPr>
                <w:rFonts w:ascii="Arial" w:hAnsi="Arial" w:cs="Arial"/>
                <w:b/>
                <w:sz w:val="20"/>
                <w:szCs w:val="20"/>
              </w:rPr>
              <w:t>A-02-02-02-009-003-01</w:t>
            </w:r>
            <w:r w:rsidR="00F1283C" w:rsidRPr="00477692">
              <w:rPr>
                <w:rFonts w:ascii="Arial" w:hAnsi="Arial" w:cs="Arial"/>
                <w:sz w:val="20"/>
                <w:szCs w:val="20"/>
              </w:rPr>
              <w:t xml:space="preserve"> “SERVICIOS DE SALUD HUMANA”</w:t>
            </w:r>
            <w:r w:rsidRPr="00477692">
              <w:rPr>
                <w:rFonts w:ascii="Arial" w:eastAsia="DejaVu Sans" w:hAnsi="Arial" w:cs="Arial"/>
                <w:color w:val="000000"/>
                <w:kern w:val="1"/>
                <w:sz w:val="20"/>
                <w:szCs w:val="20"/>
                <w:lang w:eastAsia="es-CO"/>
              </w:rPr>
              <w:t xml:space="preserve"> con el fin de contratar los servicios de </w:t>
            </w:r>
            <w:r w:rsidR="0009026F">
              <w:rPr>
                <w:rFonts w:ascii="Arial" w:eastAsia="DejaVu Sans" w:hAnsi="Arial" w:cs="Arial"/>
                <w:color w:val="000000"/>
                <w:kern w:val="1"/>
                <w:sz w:val="20"/>
                <w:szCs w:val="20"/>
                <w:lang w:eastAsia="es-CO"/>
              </w:rPr>
              <w:t>MEDICO GENERAL</w:t>
            </w:r>
            <w:r w:rsidRPr="00477692">
              <w:rPr>
                <w:rFonts w:ascii="Arial" w:eastAsia="DejaVu Sans" w:hAnsi="Arial" w:cs="Arial"/>
                <w:color w:val="000000"/>
                <w:kern w:val="1"/>
                <w:sz w:val="20"/>
                <w:szCs w:val="20"/>
                <w:lang w:eastAsia="es-CO"/>
              </w:rPr>
              <w:t xml:space="preserve"> quien deberá contar con los estudios y/o experiencia acreditada para prestar sus servicios en beneficio del personal de Oficiales, suboficiales, soldados, civiles (Funcionarios del Ejercito Nacional), beneficiarios y usuarios pertenecientes al subsistema de salud de las Fuerzas Militares. </w:t>
            </w:r>
          </w:p>
          <w:p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r w:rsidRPr="00477692">
              <w:rPr>
                <w:rFonts w:ascii="Arial" w:eastAsia="DejaVu Sans" w:hAnsi="Arial" w:cs="Arial"/>
                <w:color w:val="000000"/>
                <w:kern w:val="1"/>
                <w:sz w:val="20"/>
                <w:szCs w:val="20"/>
                <w:lang w:eastAsia="es-CO"/>
              </w:rPr>
              <w:br/>
              <w:t>Actualmente la Dirección de Sanidad Ejercito, no cuenta con el talento humano de planta, uniformado o civil, suficiente para ejecutar los servicios y las actividades correspondientes en esta área, por lo que se crea la necesidad de contratar personal con la experiencia e idoneidad como Enfermer</w:t>
            </w:r>
            <w:r w:rsidR="00747034" w:rsidRPr="00477692">
              <w:rPr>
                <w:rFonts w:ascii="Arial" w:eastAsia="DejaVu Sans" w:hAnsi="Arial" w:cs="Arial"/>
                <w:color w:val="000000"/>
                <w:kern w:val="1"/>
                <w:sz w:val="20"/>
                <w:szCs w:val="20"/>
                <w:lang w:eastAsia="es-CO"/>
              </w:rPr>
              <w:t xml:space="preserve">a </w:t>
            </w:r>
            <w:r w:rsidR="008C41E9" w:rsidRPr="00477692">
              <w:rPr>
                <w:rFonts w:ascii="Arial" w:eastAsia="DejaVu Sans" w:hAnsi="Arial" w:cs="Arial"/>
                <w:color w:val="000000"/>
                <w:kern w:val="1"/>
                <w:sz w:val="20"/>
                <w:szCs w:val="20"/>
                <w:lang w:eastAsia="es-CO"/>
              </w:rPr>
              <w:t>Profesional</w:t>
            </w:r>
            <w:r w:rsidRPr="00477692">
              <w:rPr>
                <w:rFonts w:ascii="Arial" w:eastAsia="DejaVu Sans" w:hAnsi="Arial" w:cs="Arial"/>
                <w:color w:val="000000"/>
                <w:kern w:val="1"/>
                <w:sz w:val="20"/>
                <w:szCs w:val="20"/>
                <w:lang w:eastAsia="es-CO"/>
              </w:rPr>
              <w:t xml:space="preserve"> para la prestación de dicho servicio. Por consiguiente es importante designar a una persona con el perfil que cumpla con los requisitos exigidos con el fin de garantizar la prestación de s</w:t>
            </w:r>
            <w:r w:rsidR="008C41E9" w:rsidRPr="00477692">
              <w:rPr>
                <w:rFonts w:ascii="Arial" w:eastAsia="DejaVu Sans" w:hAnsi="Arial" w:cs="Arial"/>
                <w:color w:val="000000"/>
                <w:kern w:val="1"/>
                <w:sz w:val="20"/>
                <w:szCs w:val="20"/>
                <w:lang w:eastAsia="es-CO"/>
              </w:rPr>
              <w:t xml:space="preserve">ervicios en el área administrativa (Referencia y </w:t>
            </w:r>
            <w:proofErr w:type="spellStart"/>
            <w:r w:rsidR="008C41E9" w:rsidRPr="00477692">
              <w:rPr>
                <w:rFonts w:ascii="Arial" w:eastAsia="DejaVu Sans" w:hAnsi="Arial" w:cs="Arial"/>
                <w:color w:val="000000"/>
                <w:kern w:val="1"/>
                <w:sz w:val="20"/>
                <w:szCs w:val="20"/>
                <w:lang w:eastAsia="es-CO"/>
              </w:rPr>
              <w:t>Contrareferencia</w:t>
            </w:r>
            <w:proofErr w:type="spellEnd"/>
            <w:r w:rsidR="008C41E9" w:rsidRPr="00477692">
              <w:rPr>
                <w:rFonts w:ascii="Arial" w:eastAsia="DejaVu Sans" w:hAnsi="Arial" w:cs="Arial"/>
                <w:color w:val="000000"/>
                <w:kern w:val="1"/>
                <w:sz w:val="20"/>
                <w:szCs w:val="20"/>
                <w:lang w:eastAsia="es-CO"/>
              </w:rPr>
              <w:t>).</w:t>
            </w:r>
          </w:p>
          <w:p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p>
          <w:p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r w:rsidRPr="00477692">
              <w:rPr>
                <w:rFonts w:ascii="Arial" w:eastAsia="DejaVu Sans" w:hAnsi="Arial" w:cs="Arial"/>
                <w:kern w:val="1"/>
                <w:sz w:val="20"/>
                <w:szCs w:val="20"/>
                <w:lang w:eastAsia="es-ES"/>
              </w:rPr>
              <w:t>Por lo anterior, se hace necesaria la contratación de un profesional que demuestre adecuadamente que cumple con el perfil requerido, de conformidad con lo esta</w:t>
            </w:r>
            <w:r w:rsidRPr="00477692">
              <w:rPr>
                <w:rFonts w:ascii="Arial" w:eastAsia="DejaVu Sans" w:hAnsi="Arial" w:cs="Arial"/>
                <w:color w:val="000000"/>
                <w:kern w:val="1"/>
                <w:sz w:val="20"/>
                <w:szCs w:val="20"/>
                <w:lang w:eastAsia="es-CO"/>
              </w:rPr>
              <w:t>blecido en la constitución y la Ley, y no debe tener antecedentes judiciales ni disciplinaros de tal manera que se garantice la seguridad institucional.</w:t>
            </w:r>
          </w:p>
        </w:tc>
      </w:tr>
      <w:tr w:rsidR="000C6599" w:rsidRPr="00477692" w:rsidTr="00B06564">
        <w:trPr>
          <w:trHeight w:val="396"/>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PERFIL DEL PROFESIONAL</w:t>
            </w:r>
          </w:p>
        </w:tc>
        <w:tc>
          <w:tcPr>
            <w:tcW w:w="7088" w:type="dxa"/>
            <w:vAlign w:val="center"/>
          </w:tcPr>
          <w:p w:rsidR="000C6599" w:rsidRPr="00477692" w:rsidRDefault="0009026F" w:rsidP="0074490E">
            <w:pPr>
              <w:widowControl w:val="0"/>
              <w:suppressAutoHyphens/>
              <w:spacing w:after="0" w:line="240" w:lineRule="auto"/>
              <w:ind w:right="96"/>
              <w:jc w:val="both"/>
              <w:rPr>
                <w:rFonts w:ascii="Arial" w:eastAsia="DejaVu Sans" w:hAnsi="Arial" w:cs="Arial"/>
                <w:kern w:val="1"/>
                <w:sz w:val="20"/>
                <w:szCs w:val="20"/>
                <w:lang w:eastAsia="es-CO"/>
              </w:rPr>
            </w:pPr>
            <w:r>
              <w:rPr>
                <w:rFonts w:ascii="Arial" w:eastAsia="DejaVu Sans" w:hAnsi="Arial" w:cs="Arial"/>
                <w:color w:val="000000"/>
                <w:kern w:val="1"/>
                <w:sz w:val="20"/>
                <w:szCs w:val="20"/>
                <w:lang w:eastAsia="es-CO"/>
              </w:rPr>
              <w:t>MEDICO GENERAL</w:t>
            </w:r>
            <w:r w:rsidR="00747034" w:rsidRPr="00477692">
              <w:rPr>
                <w:rFonts w:ascii="Arial" w:eastAsia="DejaVu Sans" w:hAnsi="Arial" w:cs="Arial"/>
                <w:color w:val="000000"/>
                <w:kern w:val="1"/>
                <w:sz w:val="20"/>
                <w:szCs w:val="20"/>
                <w:lang w:eastAsia="es-CO"/>
              </w:rPr>
              <w:t xml:space="preserve"> </w:t>
            </w:r>
          </w:p>
          <w:p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CATEGORÍA IV - NIVEL 2 DE FORMACIÓN PROFESIONAL CON EXPERIENCIA EN EL ÁREA DE FORMACIÓN DE 1 A 3 AÑOS</w:t>
            </w:r>
          </w:p>
        </w:tc>
      </w:tr>
      <w:tr w:rsidR="000C6599" w:rsidRPr="00477692" w:rsidTr="00B06564">
        <w:trPr>
          <w:trHeight w:val="227"/>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OBJETO CONTRACTUAL</w:t>
            </w:r>
          </w:p>
        </w:tc>
        <w:tc>
          <w:tcPr>
            <w:tcW w:w="7088" w:type="dxa"/>
            <w:vAlign w:val="center"/>
          </w:tcPr>
          <w:p w:rsidR="00D16113" w:rsidRPr="00477692" w:rsidRDefault="000C6599" w:rsidP="0009026F">
            <w:pPr>
              <w:widowControl w:val="0"/>
              <w:suppressAutoHyphens/>
              <w:spacing w:after="0" w:line="240" w:lineRule="auto"/>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 xml:space="preserve">PRESTACIÓN DE  SERVICIOS </w:t>
            </w:r>
            <w:r w:rsidR="00D16113" w:rsidRPr="00477692">
              <w:rPr>
                <w:rFonts w:ascii="Arial" w:eastAsia="DejaVu Sans" w:hAnsi="Arial" w:cs="Arial"/>
                <w:noProof/>
                <w:kern w:val="1"/>
                <w:sz w:val="20"/>
                <w:szCs w:val="20"/>
                <w:lang w:eastAsia="es-CO"/>
              </w:rPr>
              <w:t xml:space="preserve">PROFESIONALES </w:t>
            </w:r>
            <w:r w:rsidR="0009026F">
              <w:rPr>
                <w:rFonts w:ascii="Arial" w:eastAsia="DejaVu Sans" w:hAnsi="Arial" w:cs="Arial"/>
                <w:noProof/>
                <w:kern w:val="1"/>
                <w:sz w:val="20"/>
                <w:szCs w:val="20"/>
                <w:lang w:eastAsia="es-CO"/>
              </w:rPr>
              <w:t xml:space="preserve">COMO MEDICO GENERAL </w:t>
            </w:r>
            <w:r w:rsidR="00D16113" w:rsidRPr="00477692">
              <w:rPr>
                <w:rFonts w:ascii="Arial" w:eastAsia="DejaVu Sans" w:hAnsi="Arial" w:cs="Arial"/>
                <w:noProof/>
                <w:kern w:val="1"/>
                <w:sz w:val="20"/>
                <w:szCs w:val="20"/>
                <w:lang w:eastAsia="es-CO"/>
              </w:rPr>
              <w:t xml:space="preserve">EN </w:t>
            </w:r>
            <w:r w:rsidR="008C41E9" w:rsidRPr="00477692">
              <w:rPr>
                <w:rFonts w:ascii="Arial" w:eastAsia="DejaVu Sans" w:hAnsi="Arial" w:cs="Arial"/>
                <w:noProof/>
                <w:kern w:val="1"/>
                <w:sz w:val="20"/>
                <w:szCs w:val="20"/>
                <w:lang w:eastAsia="es-CO"/>
              </w:rPr>
              <w:t xml:space="preserve">LA SECCION </w:t>
            </w:r>
            <w:r w:rsidR="0009026F">
              <w:rPr>
                <w:rFonts w:ascii="Arial" w:eastAsia="DejaVu Sans" w:hAnsi="Arial" w:cs="Arial"/>
                <w:noProof/>
                <w:kern w:val="1"/>
                <w:sz w:val="20"/>
                <w:szCs w:val="20"/>
                <w:lang w:eastAsia="es-CO"/>
              </w:rPr>
              <w:t>CONSULTA EXTERNA</w:t>
            </w:r>
            <w:r w:rsidR="008C41E9" w:rsidRPr="00477692">
              <w:rPr>
                <w:rFonts w:ascii="Arial" w:eastAsia="DejaVu Sans" w:hAnsi="Arial" w:cs="Arial"/>
                <w:noProof/>
                <w:kern w:val="1"/>
                <w:sz w:val="20"/>
                <w:szCs w:val="20"/>
                <w:lang w:eastAsia="es-CO"/>
              </w:rPr>
              <w:t xml:space="preserve"> D</w:t>
            </w:r>
            <w:r w:rsidR="00D16113" w:rsidRPr="00477692">
              <w:rPr>
                <w:rFonts w:ascii="Arial" w:eastAsia="DejaVu Sans" w:hAnsi="Arial" w:cs="Arial"/>
                <w:noProof/>
                <w:kern w:val="1"/>
                <w:sz w:val="20"/>
                <w:szCs w:val="20"/>
                <w:lang w:eastAsia="es-CO"/>
              </w:rPr>
              <w:t xml:space="preserve">EL DISPENSARIO </w:t>
            </w:r>
            <w:r w:rsidR="008C41E9" w:rsidRPr="00477692">
              <w:rPr>
                <w:rFonts w:ascii="Arial" w:eastAsia="DejaVu Sans" w:hAnsi="Arial" w:cs="Arial"/>
                <w:noProof/>
                <w:kern w:val="1"/>
                <w:sz w:val="20"/>
                <w:szCs w:val="20"/>
                <w:lang w:eastAsia="es-CO"/>
              </w:rPr>
              <w:t>MEDICO GILBERTO ECHEVERRY MEJIA.</w:t>
            </w:r>
          </w:p>
        </w:tc>
      </w:tr>
      <w:tr w:rsidR="000C6599" w:rsidRPr="00477692" w:rsidTr="00B06564">
        <w:trPr>
          <w:trHeight w:val="227"/>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OBLIGACIONES CONTRACTUALES DEL CONTRATANTE</w:t>
            </w:r>
          </w:p>
        </w:tc>
        <w:tc>
          <w:tcPr>
            <w:tcW w:w="7088" w:type="dxa"/>
            <w:vAlign w:val="center"/>
          </w:tcPr>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2"/>
                <w:sz w:val="20"/>
                <w:szCs w:val="20"/>
                <w:lang w:eastAsia="es-CO"/>
              </w:rPr>
            </w:pPr>
            <w:r w:rsidRPr="00477692">
              <w:rPr>
                <w:rFonts w:ascii="Arial" w:eastAsia="DejaVu Sans" w:hAnsi="Arial" w:cs="Arial"/>
                <w:noProof/>
                <w:kern w:val="1"/>
                <w:sz w:val="20"/>
                <w:szCs w:val="20"/>
                <w:lang w:eastAsia="es-CO"/>
              </w:rPr>
              <w:t>Cumplir las obligaciones inherentes a la naturaleza del contrato y las derivadas de las disposiciones legales vigentes que regulan su actividad.</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Recibir a satisfacción el objeto contratado, cuando estos cumplan con las condiciones establecidas en el presente estudio y en el respectivo contrato.</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Pagar al CONTRATISTA en la forma pactada en el respectivo contrato y con sujeción a las disponibilidades presupuestales y de PAC previstas para el efecto.</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Tramitar diligentemente las apropiaciones presupuestales que se requieran para solventar las prestaciones patrimoniales que hayan surgido a su cargo como consecuencia de la suscripción del presente contrato.</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lastRenderedPageBreak/>
              <w:t>Velar por el cumplimiento de todas las cláusulas contractuales.</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Suministrar la información y las herramientas necesarias para la ejecución del contrato.</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Corregir los desajustes que pudieran presentarse y acordar los mecanismos y procedimientos pertinentes y solucionar eficazmente las diferencias o situaciones litigiosas que llegaren a presentarse.</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Resolver las peticiones presentadas por el contratista en los términos consagrados por la Ley.</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Ejercer la supervisión general del contrato.</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Formular las sugerencias por escrito sobre los asuntos que estime convenientes en el desarrollo del contrato, sin perjuicio de la autonomía propia del contratista.</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Responder por sus actuaciones y omisiones derivadas de la celebración del presente contrato y de la ejecución del mismo de conformidad con lo establecido en la ley 80 de 1993, ley 1150 de 2007 y sus decretos reglamentarios.</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Acudir y estar presente en el tiempo que se ordenen y ejecuten las reuniones realizadas por parte del Representante Legal y/o Jefe del Área correspondiente de la </w:t>
            </w:r>
            <w:proofErr w:type="spellStart"/>
            <w:r w:rsidRPr="00477692">
              <w:rPr>
                <w:rFonts w:ascii="Arial" w:hAnsi="Arial" w:cs="Arial"/>
                <w:bCs/>
                <w:kern w:val="2"/>
                <w:sz w:val="20"/>
                <w:szCs w:val="20"/>
              </w:rPr>
              <w:t>la</w:t>
            </w:r>
            <w:proofErr w:type="spellEnd"/>
            <w:r w:rsidRPr="00477692">
              <w:rPr>
                <w:rFonts w:ascii="Arial" w:hAnsi="Arial" w:cs="Arial"/>
                <w:bCs/>
                <w:kern w:val="2"/>
                <w:sz w:val="20"/>
                <w:szCs w:val="20"/>
              </w:rPr>
              <w:t xml:space="preserve"> Dirección de Sanidad Ejercito y/o Establecimiento de Sanidad Militar, salvo por fuerza o mayor o caso fortuito debidamente demostrable.</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dentro de los cinco (05) primeros días calendario de cada mes o en su efecto de conformidad a las disposiciones que modifiquen tal requerimiento. El contratista deberá hacer entrega al supervisor al inicio del contrato el certificado de afiliación en la modalidad de cotizante </w:t>
            </w:r>
            <w:r w:rsidR="0039300D" w:rsidRPr="00477692">
              <w:rPr>
                <w:rFonts w:ascii="Arial" w:hAnsi="Arial" w:cs="Arial"/>
                <w:bCs/>
                <w:kern w:val="2"/>
                <w:sz w:val="20"/>
                <w:szCs w:val="20"/>
              </w:rPr>
              <w:t>de</w:t>
            </w:r>
            <w:r w:rsidRPr="00477692">
              <w:rPr>
                <w:rFonts w:ascii="Arial" w:hAnsi="Arial" w:cs="Arial"/>
                <w:bCs/>
                <w:kern w:val="2"/>
                <w:sz w:val="20"/>
                <w:szCs w:val="20"/>
              </w:rPr>
              <w:t xml:space="preserve"> la Empresa Prestadora de Salud (EPS) que disponga el contratista del Sistema General de Seguridad Social, se informa que durante el presente contrato debe mantener la AFILIACIÓN a la EPS y no poseer afiliación al Subsistema de Salud de las fuerzas Militares en modalidad de Beneficiario.</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Mantener actualizado su domicilio durante la vigencia del contrato y presentarse al M.D.N –DIRECCION DE SANIDAD EJERCITO en el momento que sea requerido por el mismo para la suscripción de la correspondiente acta de liquidación.</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En el evento de presentar incapacidad temporal (superior a tres (3) días calendario) médica o de cualquier otra índole que impida el desarrollo del objeto contractual deberá informar al competente contractual, M.D.N- DIRECCION DE SANIDAD EJERCITO y/o Establecimiento de Sanidad Militar.</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Toda producción intelectual diseñada dentro de la ejecución del presente contrato serán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Abstenerse de divulgar por cualquier medio el contenido parcial o total de la información que le sea encomendada o que llegue a su poder en el desarrollo del objeto del contrato, salvo autorización escrita por la DIRECCIÓN DESANIDAD EJERCITO, la totalidad de los documentos o información que por cualquier medio sean obtenidos, en desarrollo del objeto del contrato. </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EL CONTRATISTA no podrá cobrar al contratante ninguna suma </w:t>
            </w:r>
            <w:r w:rsidRPr="00477692">
              <w:rPr>
                <w:rFonts w:ascii="Arial" w:hAnsi="Arial" w:cs="Arial"/>
                <w:bCs/>
                <w:kern w:val="2"/>
                <w:sz w:val="20"/>
                <w:szCs w:val="20"/>
              </w:rPr>
              <w:lastRenderedPageBreak/>
              <w:t xml:space="preserve">adicional por la prestación de los servicios contenidos dentro del objeto del contrato. </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Constituir la Garantía Única de Cumplimiento establecida en el presente documento.  </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Atender los requerimientos, instrucciones y/o recomendaciones que durante el desarrollo del contrato le imparta la DIRECCION DE SANIDAD EJERCITO a través del supervisor del mismo, para una correcta ejecución y cumplimiento de sus obligaciones.</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Reportar, de manera inmediata al Supervisor del Contrato u Ordenador del Gasto, la ocurrencia de cualquier novedad o anomalía durante la ejecución del contrato. </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No acceder a peticiones o amenazas de quienes actúen por fuera de la Ley, con el fin de obligarlo a hacer u omitir algún acto o hecho, debiendo informar inmediatamente al Supervisor.</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Mantener a la MINISTERIO DE DEFENSA-EJERCITO NACIONAL-DIRECCION DE SANIDAD EJERCITO, ESTABLECIMIENTO DE SANIDAD MILITAR indemne de cualquier reclamación proveniente de terceros que tenga como causa las actuaciones de EL CONTRATISTA.</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Presentar el certificado del examen médico ocupacional de acuerdo a la ley 1562 del 2012 reglamentada decreto 723 del 2013.</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Realizar en la Dirección de Sanidad Ejercito las pruebas psicológicas.</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Suscribir el pacto de integridad.</w:t>
            </w:r>
          </w:p>
        </w:tc>
      </w:tr>
      <w:tr w:rsidR="000C6599" w:rsidRPr="00477692" w:rsidTr="00B06564">
        <w:trPr>
          <w:trHeight w:val="20"/>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OBLIGACIONES CONTRACTUALES DEL CONTRATSTA</w:t>
            </w:r>
          </w:p>
        </w:tc>
        <w:tc>
          <w:tcPr>
            <w:tcW w:w="7088" w:type="dxa"/>
          </w:tcPr>
          <w:p w:rsidR="000C6599" w:rsidRPr="0009026F" w:rsidRDefault="000C6599" w:rsidP="0074490E">
            <w:pPr>
              <w:widowControl w:val="0"/>
              <w:suppressAutoHyphens/>
              <w:spacing w:after="0" w:line="240" w:lineRule="auto"/>
              <w:ind w:right="96"/>
              <w:jc w:val="both"/>
              <w:rPr>
                <w:rFonts w:ascii="Arial" w:eastAsia="DejaVu Sans" w:hAnsi="Arial" w:cs="Arial"/>
                <w:b/>
                <w:bCs/>
                <w:kern w:val="2"/>
                <w:sz w:val="20"/>
                <w:szCs w:val="20"/>
                <w:lang w:eastAsia="es-CO"/>
              </w:rPr>
            </w:pPr>
            <w:r w:rsidRPr="00477692">
              <w:rPr>
                <w:rFonts w:ascii="Arial" w:eastAsia="DejaVu Sans" w:hAnsi="Arial" w:cs="Arial"/>
                <w:b/>
                <w:bCs/>
                <w:kern w:val="2"/>
                <w:sz w:val="20"/>
                <w:szCs w:val="20"/>
                <w:lang w:eastAsia="es-CO"/>
              </w:rPr>
              <w:t>OBLIGACIONES ESPECIFICAS DEL CONTRATISTA</w:t>
            </w:r>
          </w:p>
          <w:p w:rsidR="000C6599" w:rsidRPr="0009026F" w:rsidRDefault="000C6599" w:rsidP="0074490E">
            <w:pPr>
              <w:widowControl w:val="0"/>
              <w:suppressAutoHyphens/>
              <w:spacing w:after="0" w:line="240" w:lineRule="auto"/>
              <w:ind w:right="96"/>
              <w:jc w:val="both"/>
              <w:rPr>
                <w:rFonts w:ascii="Arial" w:eastAsia="DejaVu Sans" w:hAnsi="Arial" w:cs="Arial"/>
                <w:b/>
                <w:bCs/>
                <w:kern w:val="2"/>
                <w:sz w:val="20"/>
                <w:szCs w:val="20"/>
                <w:lang w:eastAsia="es-CO"/>
              </w:rPr>
            </w:pPr>
          </w:p>
          <w:p w:rsidR="002B1159" w:rsidRDefault="0009026F" w:rsidP="0009026F">
            <w:pPr>
              <w:pStyle w:val="Default"/>
              <w:numPr>
                <w:ilvl w:val="0"/>
                <w:numId w:val="37"/>
              </w:numPr>
              <w:rPr>
                <w:color w:val="auto"/>
                <w:sz w:val="20"/>
                <w:szCs w:val="20"/>
              </w:rPr>
            </w:pPr>
            <w:r w:rsidRPr="0009026F">
              <w:rPr>
                <w:sz w:val="20"/>
                <w:szCs w:val="20"/>
              </w:rPr>
              <w:t>Atención presencial en las instalaciones del Disp</w:t>
            </w:r>
            <w:r w:rsidR="002B1159">
              <w:rPr>
                <w:sz w:val="20"/>
                <w:szCs w:val="20"/>
              </w:rPr>
              <w:t>ensario Médico Gilberto Echeverri</w:t>
            </w:r>
            <w:r w:rsidRPr="0009026F">
              <w:rPr>
                <w:sz w:val="20"/>
                <w:szCs w:val="20"/>
              </w:rPr>
              <w:t xml:space="preserve"> Mejía de </w:t>
            </w:r>
            <w:r w:rsidR="002B1159">
              <w:rPr>
                <w:sz w:val="20"/>
                <w:szCs w:val="20"/>
              </w:rPr>
              <w:t>12</w:t>
            </w:r>
            <w:r w:rsidRPr="0009026F">
              <w:rPr>
                <w:sz w:val="20"/>
                <w:szCs w:val="20"/>
              </w:rPr>
              <w:t xml:space="preserve">0 pacientes al mes con tiempo de consulta estipulado para el área a desempeñar con tiempo </w:t>
            </w:r>
            <w:r w:rsidRPr="0009026F">
              <w:rPr>
                <w:color w:val="auto"/>
                <w:sz w:val="20"/>
                <w:szCs w:val="20"/>
              </w:rPr>
              <w:t>posterior a cada paciente para desinfección. Las jornadas serán programas según capacidad instalada del dispensario. Lo anterior puede estar sujeto a modificaciones de acuerdo a lineamientos de la DIGSA y se ajustara la cantidad de pacientes a los tiempos de consulta emitidos por esa dirección.</w:t>
            </w:r>
          </w:p>
          <w:p w:rsidR="0009026F" w:rsidRPr="0009026F" w:rsidRDefault="0009026F" w:rsidP="0009026F">
            <w:pPr>
              <w:pStyle w:val="Default"/>
              <w:numPr>
                <w:ilvl w:val="0"/>
                <w:numId w:val="37"/>
              </w:numPr>
              <w:rPr>
                <w:color w:val="auto"/>
                <w:sz w:val="20"/>
                <w:szCs w:val="20"/>
              </w:rPr>
            </w:pPr>
            <w:r w:rsidRPr="0009026F">
              <w:rPr>
                <w:color w:val="auto"/>
                <w:sz w:val="20"/>
                <w:szCs w:val="20"/>
              </w:rPr>
              <w:t xml:space="preserve"> Apoyo administrativo a la ruta de curso de vida asignada por la coordinación del MATIS, para estas labores se asignan 20 horas mensuales. Por necesidades de la institución pueden pasar a ser horas asistenciales.</w:t>
            </w:r>
            <w:r w:rsidR="002B1159">
              <w:rPr>
                <w:color w:val="auto"/>
                <w:sz w:val="20"/>
                <w:szCs w:val="20"/>
              </w:rPr>
              <w:t xml:space="preserve"> De igual forma se establece 40 visitas domiciliarias mensuales. </w:t>
            </w:r>
            <w:r w:rsidRPr="0009026F">
              <w:rPr>
                <w:color w:val="auto"/>
                <w:sz w:val="20"/>
                <w:szCs w:val="20"/>
              </w:rPr>
              <w:t xml:space="preserve">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Los tiempos de consulta y el porcentaje de tipo de consulta puede estar sujeto a modificaciones de acuerdo a lineamientos de la DIGSA y se ajustara la cantidad de pacientes a los tiempos de consulta emitidos por esa dirección y de acuerdo a necesidades del Dispensario Médico Gilberto Echeverry Mejía.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El profesional deberá realizar desinfección de sus elementos médicos, escritorio y computador en los tiempos destinados para tal fin cuando realice consulta presencial.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4. La agenda para el siguiente mes debe ser entregada en el formato autorizado por la institución al área de agendamiento con plazo máximo de entrega el día 15 del mes anterior al mes que se va a agendar.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5. Las novedades en la agenda deben ser informadas con mínimo ocho días de anterioridad por escrito al supervisor y con su autorización ser entregadas al área de agendamiento, se debe informar en la solicitud, agenda a cancelar y la forma en la que se va a cubrir la agenda cancelada.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6. En caso de que las agendas no se llenen el profesional deberá coordinar con el supervisor del contrato otras labores para satisfacer las necesidades de la institución como realización de guías de </w:t>
            </w:r>
            <w:r w:rsidRPr="0009026F">
              <w:rPr>
                <w:color w:val="auto"/>
                <w:sz w:val="20"/>
                <w:szCs w:val="20"/>
              </w:rPr>
              <w:lastRenderedPageBreak/>
              <w:t>manejo relacionadas con su especialidad y/</w:t>
            </w:r>
            <w:proofErr w:type="spellStart"/>
            <w:r w:rsidRPr="0009026F">
              <w:rPr>
                <w:color w:val="auto"/>
                <w:sz w:val="20"/>
                <w:szCs w:val="20"/>
              </w:rPr>
              <w:t>op</w:t>
            </w:r>
            <w:proofErr w:type="spellEnd"/>
            <w:r w:rsidRPr="0009026F">
              <w:rPr>
                <w:color w:val="auto"/>
                <w:sz w:val="20"/>
                <w:szCs w:val="20"/>
              </w:rPr>
              <w:t xml:space="preserve"> capacitaciones dirigidas al personal asistencial del Dispensario Médico Gilberto Echeverry Mejía.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7. Si dentro de la consulta el paciente presenta un evento que requiera traslado en ambulancia </w:t>
            </w:r>
            <w:proofErr w:type="spellStart"/>
            <w:r w:rsidRPr="0009026F">
              <w:rPr>
                <w:color w:val="auto"/>
                <w:sz w:val="20"/>
                <w:szCs w:val="20"/>
              </w:rPr>
              <w:t>medicalizada</w:t>
            </w:r>
            <w:proofErr w:type="spellEnd"/>
            <w:r w:rsidRPr="0009026F">
              <w:rPr>
                <w:color w:val="auto"/>
                <w:sz w:val="20"/>
                <w:szCs w:val="20"/>
              </w:rPr>
              <w:t xml:space="preserve"> hacia una institución de mayor nivel de complejidad con acompañamiento médico permanente, el profesional tendrá la obligación de realizar el acompañamiento a la remisión hasta su entrega al profesional de la institución a remitir. De igual forma cuando se trate de una urgencia vital y no se cuente con código de aceptación pero el traslado deba ser inminente e inmediato con acompañamiento médico. En estos casos los pacientes que no pueda ver este profesional por el traslado, serán atendidos por otro profesional.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8. En caso que algún profesional deba irse en ambulancia para acompañamiento de una paciente a un mayor nivel de atención le serán asignados máximo tres pacientes extra al día de su agenda programada los cuales serán descontados de su meta mensual de pacientes del siguiente mes.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 Asistir a las capacitaciones programadas por la institución y presentar sus evaluaciones en el tiempo estipulado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Realizar la inducción o reinducción según sea el caso previo al inicio de actividades propias del contrato.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Asistir con buena presentación personal acorde a la labor a desempeñar según su profesión, usando todos los elementos de protección personal indicados por el área de salud y seguridad en el trabajo del Dispensario Médico Gilberto Echeverry Mejía. 12. Realizar historia clínica a todos los pacientes atendidos y procedimientos realizados con adecuado diligenciamientos de la historia clínica según reglamentación vigente </w:t>
            </w:r>
            <w:proofErr w:type="gramStart"/>
            <w:r w:rsidRPr="0009026F">
              <w:rPr>
                <w:color w:val="auto"/>
                <w:sz w:val="20"/>
                <w:szCs w:val="20"/>
              </w:rPr>
              <w:t>del</w:t>
            </w:r>
            <w:proofErr w:type="gramEnd"/>
            <w:r w:rsidRPr="0009026F">
              <w:rPr>
                <w:color w:val="auto"/>
                <w:sz w:val="20"/>
                <w:szCs w:val="20"/>
              </w:rPr>
              <w:t xml:space="preserve"> Ministerios de Protección social y DISAN en la herramienta destinada para tal fin sin dejar ninguna acción asistencial sin registro.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Asistir a capacitaciones programadas por el Dispensario Médico Gilberto Echeverry Mejía.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Realizar un buen uso de los elementos biomédicos y del puesto de trabajo proporcionados por el Dispensario Médico Gilberto Echeverry Mejía y reportar inmediatamente a la jefe de enfermería de consulta externa cualquier daño o anomalía en estos.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Ejercer la profesión teniendo en cuenta los principios y normas establecidas en el código de ética de su área profesional.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.Brindar una atención digna y humanizada cumpliendo con el decálogo del buen trato usuario-funcionario del Dispensario Médico Gilberto Echeverry Mejía. </w:t>
            </w:r>
          </w:p>
          <w:p w:rsidR="0009026F" w:rsidRPr="0009026F" w:rsidRDefault="0009026F" w:rsidP="0009026F">
            <w:pPr>
              <w:pStyle w:val="Default"/>
              <w:numPr>
                <w:ilvl w:val="0"/>
                <w:numId w:val="37"/>
              </w:numPr>
              <w:spacing w:after="27"/>
              <w:rPr>
                <w:color w:val="auto"/>
                <w:sz w:val="20"/>
                <w:szCs w:val="20"/>
              </w:rPr>
            </w:pPr>
            <w:r w:rsidRPr="0009026F">
              <w:rPr>
                <w:color w:val="auto"/>
                <w:sz w:val="20"/>
                <w:szCs w:val="20"/>
              </w:rPr>
              <w:t xml:space="preserve">Brindar una atención digna y humanizada cumpliendo con el decálogo del buen trato usuario-funcionario del Dispensario Médico Gilberto Echeverry Mejía. </w:t>
            </w:r>
          </w:p>
          <w:p w:rsidR="0009026F" w:rsidRPr="0009026F" w:rsidRDefault="0009026F" w:rsidP="0009026F">
            <w:pPr>
              <w:pStyle w:val="Default"/>
              <w:pageBreakBefore/>
              <w:numPr>
                <w:ilvl w:val="0"/>
                <w:numId w:val="37"/>
              </w:numPr>
              <w:rPr>
                <w:color w:val="auto"/>
                <w:sz w:val="20"/>
                <w:szCs w:val="20"/>
              </w:rPr>
            </w:pPr>
            <w:r w:rsidRPr="0009026F">
              <w:rPr>
                <w:color w:val="auto"/>
                <w:sz w:val="20"/>
                <w:szCs w:val="20"/>
              </w:rPr>
              <w:t xml:space="preserve">Responder en forma oportuna y diligente las peticiones, quejas, reclamos y felicitaciones interpuestas por los usuarios y en cumplimiento al artículo 7 del capítulo 2 del Código Contencioso Administrativo y articulo 23, 87 de la Constitución Nacional, en caso de tener en la ejecución más de tres quejas estas podrán ser causa de terminación del contrato </w:t>
            </w:r>
          </w:p>
          <w:p w:rsidR="0009026F" w:rsidRPr="0009026F" w:rsidRDefault="0009026F" w:rsidP="0009026F">
            <w:pPr>
              <w:pStyle w:val="Default"/>
              <w:numPr>
                <w:ilvl w:val="0"/>
                <w:numId w:val="37"/>
              </w:numPr>
              <w:rPr>
                <w:color w:val="auto"/>
                <w:sz w:val="20"/>
                <w:szCs w:val="20"/>
              </w:rPr>
            </w:pPr>
            <w:r w:rsidRPr="0009026F">
              <w:rPr>
                <w:color w:val="auto"/>
                <w:sz w:val="20"/>
                <w:szCs w:val="20"/>
              </w:rPr>
              <w:t xml:space="preserve">. El CONTRATISTA se obliga a manifestar por escrito al supervisor del contrato con un término no inferior a 15 días su intención de dar por terminado el contrato; tiempo en el que la entidad procederá a analizar los motivos por lo que se solicita la terminación anticipada del contrato y determinará si dicha terminación se realiza de mutuo </w:t>
            </w:r>
            <w:r w:rsidRPr="0009026F">
              <w:rPr>
                <w:color w:val="auto"/>
                <w:sz w:val="20"/>
                <w:szCs w:val="20"/>
              </w:rPr>
              <w:lastRenderedPageBreak/>
              <w:t xml:space="preserve">acuerdo. EL CONTRATISTA deberá asegurar su permanencia mínima de quince días, con el fin de adelantar las gestiones necesarias para realizar el proceso de contratación de un nuevo profesional en el área de la necesidad, con el fin de dar cumplimiento a la programación de pacientes y no causar traumatismos en la atención oportuna de los usuarios y que estos se vean afectados en su estado de salud. De no darse cumplimiento con este literal, se harán efectivas las respectivas sanciones y garantías estipuladas en el contrato; de lo cual se deduce el cobro de la Cláusula Penal del saldo que se disponga a favor del CONTRATISTA en la liquidación. </w:t>
            </w:r>
          </w:p>
          <w:p w:rsidR="00D37408" w:rsidRPr="00477692" w:rsidRDefault="00D37408" w:rsidP="0009026F">
            <w:pPr>
              <w:pStyle w:val="Prrafodelista"/>
              <w:widowControl w:val="0"/>
              <w:suppressAutoHyphens/>
              <w:spacing w:after="0" w:line="240" w:lineRule="auto"/>
              <w:ind w:left="355" w:right="96"/>
              <w:jc w:val="both"/>
              <w:rPr>
                <w:rFonts w:ascii="Arial" w:eastAsia="DejaVu Sans" w:hAnsi="Arial" w:cs="Arial"/>
                <w:bCs/>
                <w:kern w:val="2"/>
                <w:sz w:val="20"/>
                <w:szCs w:val="20"/>
                <w:lang w:eastAsia="es-CO"/>
              </w:rPr>
            </w:pPr>
          </w:p>
        </w:tc>
      </w:tr>
      <w:tr w:rsidR="000C6599" w:rsidRPr="00477692" w:rsidTr="00B06564">
        <w:trPr>
          <w:trHeight w:val="20"/>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RIESGOS LABORALES</w:t>
            </w:r>
          </w:p>
        </w:tc>
        <w:tc>
          <w:tcPr>
            <w:tcW w:w="7088" w:type="dxa"/>
          </w:tcPr>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De conformidad con la actividad principal de la Entidad Pública y a la exposición a los factores de riesgo, deben establecer la clasificación del riesgo, así:</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 de Riesgo Mínimo. Ejemplo: La mayoría de las actividades comerciales y financieras, trabajos de oficina, centros educativos y restaurantes.</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II, de Riesgo Bajo. Ejemplo: Algunos procesos manufactureros como la fabricación de tapetes, tejidos, confecciones y flores artificiales; almacenes por departamentos y algunas labores agrícolas.</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III, de Riesgo Medio. Ejemplo: Procesos manufactureros como fabricación de agujas, alcoholes, alimentos, automotores y artículos de cuero.</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IV, de Riesgo Alto. Ejemplo: Procesos manufactureros como aceites, cervezas y vidrios; procesos de galvanización, transporte aéreo o terrestre.</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V, de Riesgo Máximo. Ejemplos: Areneras, manejo de asbestos, bomberos, manejo de explosivos, construcción, explotación petrolera y minera, entre otros</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El riego IV - V debe ser asumido por la Entidad Estatal, razón por la cual, en el estudio previo, se debe acreditar la existencia de esos recursos para el respectivo pago.</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p>
          <w:p w:rsidR="000C6599" w:rsidRPr="00477692" w:rsidRDefault="000C6599" w:rsidP="0074490E">
            <w:pPr>
              <w:widowControl w:val="0"/>
              <w:suppressAutoHyphens/>
              <w:spacing w:after="0" w:line="240" w:lineRule="auto"/>
              <w:ind w:right="96"/>
              <w:jc w:val="both"/>
              <w:rPr>
                <w:rFonts w:ascii="Arial" w:eastAsia="DejaVu Sans" w:hAnsi="Arial" w:cs="Arial"/>
                <w:b/>
                <w:bCs/>
                <w:kern w:val="1"/>
                <w:sz w:val="20"/>
                <w:szCs w:val="20"/>
                <w:lang w:eastAsia="es-CO"/>
              </w:rPr>
            </w:pPr>
            <w:r w:rsidRPr="00477692">
              <w:rPr>
                <w:rFonts w:ascii="Arial" w:eastAsia="DejaVu Sans" w:hAnsi="Arial" w:cs="Arial"/>
                <w:kern w:val="1"/>
                <w:sz w:val="20"/>
                <w:szCs w:val="20"/>
                <w:lang w:eastAsia="es-CO"/>
              </w:rPr>
              <w:t>En atención a la anterior clasificación y teniendo en cuenta el objeto del contrato a suscribirse; el contratista se ubica en el Riesgo Clase (</w:t>
            </w:r>
            <w:r w:rsidR="0074490E" w:rsidRPr="00477692">
              <w:rPr>
                <w:rFonts w:ascii="Arial" w:eastAsia="DejaVu Sans" w:hAnsi="Arial" w:cs="Arial"/>
                <w:kern w:val="1"/>
                <w:sz w:val="20"/>
                <w:szCs w:val="20"/>
                <w:lang w:eastAsia="es-CO"/>
              </w:rPr>
              <w:t>II</w:t>
            </w:r>
            <w:r w:rsidRPr="00477692">
              <w:rPr>
                <w:rFonts w:ascii="Arial" w:eastAsia="DejaVu Sans" w:hAnsi="Arial" w:cs="Arial"/>
                <w:kern w:val="1"/>
                <w:sz w:val="20"/>
                <w:szCs w:val="20"/>
                <w:lang w:eastAsia="es-CO"/>
              </w:rPr>
              <w:t xml:space="preserve">I) </w:t>
            </w:r>
            <w:r w:rsidR="0074490E" w:rsidRPr="00477692">
              <w:rPr>
                <w:rFonts w:ascii="Arial" w:eastAsia="DejaVu Sans" w:hAnsi="Arial" w:cs="Arial"/>
                <w:kern w:val="1"/>
                <w:sz w:val="20"/>
                <w:szCs w:val="20"/>
                <w:lang w:eastAsia="es-CO"/>
              </w:rPr>
              <w:t>tres</w:t>
            </w:r>
            <w:r w:rsidRPr="00477692">
              <w:rPr>
                <w:rFonts w:ascii="Arial" w:eastAsia="DejaVu Sans" w:hAnsi="Arial" w:cs="Arial"/>
                <w:kern w:val="1"/>
                <w:sz w:val="20"/>
                <w:szCs w:val="20"/>
                <w:lang w:eastAsia="es-CO"/>
              </w:rPr>
              <w:t xml:space="preserve"> de esta tabla</w:t>
            </w:r>
          </w:p>
        </w:tc>
      </w:tr>
      <w:tr w:rsidR="000C6599" w:rsidRPr="00477692" w:rsidTr="00B06564">
        <w:trPr>
          <w:trHeight w:val="251"/>
        </w:trPr>
        <w:tc>
          <w:tcPr>
            <w:tcW w:w="2338" w:type="dxa"/>
            <w:vAlign w:val="center"/>
          </w:tcPr>
          <w:p w:rsidR="000C6599"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LA MODALIDAD DE SELECCIÓN DEL CONTRATISTA  Y JUSTIFICACIÓN</w:t>
            </w:r>
          </w:p>
        </w:tc>
        <w:tc>
          <w:tcPr>
            <w:tcW w:w="7088" w:type="dxa"/>
            <w:vAlign w:val="center"/>
          </w:tcPr>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p>
          <w:p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Dentro de su objeto contractual pueden tener lugar actividades operativas, logísticas o asistenciales, siempre que satisfaga los requisitos antes mencionados y sea acorde con las necesidades de la administración y el principio de planeación.</w:t>
            </w:r>
          </w:p>
        </w:tc>
      </w:tr>
      <w:tr w:rsidR="000C6599" w:rsidRPr="00477692" w:rsidTr="00B06564">
        <w:trPr>
          <w:trHeight w:val="664"/>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FUNDAMENTO JURÍDICO</w:t>
            </w:r>
          </w:p>
        </w:tc>
        <w:tc>
          <w:tcPr>
            <w:tcW w:w="7088" w:type="dxa"/>
            <w:vAlign w:val="center"/>
          </w:tcPr>
          <w:p w:rsidR="000C6599" w:rsidRPr="00477692" w:rsidRDefault="000C6599" w:rsidP="0074490E">
            <w:pPr>
              <w:widowControl w:val="0"/>
              <w:suppressAutoHyphens/>
              <w:spacing w:after="120" w:line="240" w:lineRule="auto"/>
              <w:ind w:right="96"/>
              <w:rPr>
                <w:rFonts w:ascii="Arial" w:eastAsia="DejaVu Sans" w:hAnsi="Arial" w:cs="Arial"/>
                <w:b/>
                <w:kern w:val="1"/>
                <w:sz w:val="20"/>
                <w:szCs w:val="20"/>
                <w:u w:val="single"/>
                <w:lang w:eastAsia="es-CO"/>
              </w:rPr>
            </w:pPr>
            <w:r w:rsidRPr="00477692">
              <w:rPr>
                <w:rFonts w:ascii="Arial" w:eastAsia="DejaVu Sans" w:hAnsi="Arial" w:cs="Arial"/>
                <w:b/>
                <w:kern w:val="1"/>
                <w:sz w:val="20"/>
                <w:szCs w:val="20"/>
                <w:u w:val="single"/>
                <w:lang w:eastAsia="es-CO"/>
              </w:rPr>
              <w:t>LEY 1150 DE 2007</w:t>
            </w:r>
          </w:p>
          <w:p w:rsidR="000C6599" w:rsidRPr="00477692" w:rsidRDefault="000C6599" w:rsidP="0074490E">
            <w:pPr>
              <w:widowControl w:val="0"/>
              <w:suppressAutoHyphens/>
              <w:autoSpaceDE w:val="0"/>
              <w:autoSpaceDN w:val="0"/>
              <w:adjustRightInd w:val="0"/>
              <w:spacing w:after="0" w:line="240" w:lineRule="auto"/>
              <w:ind w:right="96"/>
              <w:jc w:val="both"/>
              <w:rPr>
                <w:rFonts w:ascii="Arial" w:eastAsia="DejaVu Sans" w:hAnsi="Arial" w:cs="Arial"/>
                <w:i/>
                <w:kern w:val="1"/>
                <w:sz w:val="20"/>
                <w:szCs w:val="20"/>
                <w:lang w:eastAsia="es-CO"/>
              </w:rPr>
            </w:pPr>
            <w:r w:rsidRPr="00477692">
              <w:rPr>
                <w:rFonts w:ascii="Arial" w:eastAsia="DejaVu Sans" w:hAnsi="Arial" w:cs="Arial"/>
                <w:b/>
                <w:bCs/>
                <w:i/>
                <w:kern w:val="1"/>
                <w:sz w:val="20"/>
                <w:szCs w:val="20"/>
                <w:lang w:eastAsia="es-CO"/>
              </w:rPr>
              <w:t xml:space="preserve">Artículo 2. De las modalidades de selección. </w:t>
            </w:r>
            <w:r w:rsidRPr="00477692">
              <w:rPr>
                <w:rFonts w:ascii="Arial" w:eastAsia="DejaVu Sans" w:hAnsi="Arial" w:cs="Arial"/>
                <w:i/>
                <w:kern w:val="1"/>
                <w:sz w:val="20"/>
                <w:szCs w:val="20"/>
                <w:lang w:eastAsia="es-CO"/>
              </w:rPr>
              <w:t>La escogencia del contratista se efectuará con arreglo a las modalidades de selección de licitación pública, selección abreviada, concurso de méritos y contratación directa, con base en las siguientes reglas:</w:t>
            </w:r>
          </w:p>
          <w:p w:rsidR="000C6599" w:rsidRPr="00477692" w:rsidRDefault="000C6599" w:rsidP="0074490E">
            <w:pPr>
              <w:widowControl w:val="0"/>
              <w:suppressAutoHyphens/>
              <w:spacing w:after="120" w:line="240" w:lineRule="auto"/>
              <w:ind w:right="96"/>
              <w:rPr>
                <w:rFonts w:ascii="Arial" w:eastAsia="DejaVu Sans" w:hAnsi="Arial" w:cs="Arial"/>
                <w:i/>
                <w:kern w:val="1"/>
                <w:sz w:val="20"/>
                <w:szCs w:val="20"/>
                <w:lang w:eastAsia="es-CO"/>
              </w:rPr>
            </w:pPr>
            <w:r w:rsidRPr="00477692">
              <w:rPr>
                <w:rFonts w:ascii="Arial" w:eastAsia="DejaVu Sans" w:hAnsi="Arial" w:cs="Arial"/>
                <w:i/>
                <w:kern w:val="1"/>
                <w:sz w:val="20"/>
                <w:szCs w:val="20"/>
                <w:lang w:eastAsia="es-CO"/>
              </w:rPr>
              <w:t xml:space="preserve"> (…)</w:t>
            </w:r>
          </w:p>
          <w:p w:rsidR="000C6599" w:rsidRPr="00477692" w:rsidRDefault="000C6599" w:rsidP="0074490E">
            <w:pPr>
              <w:widowControl w:val="0"/>
              <w:suppressAutoHyphens/>
              <w:autoSpaceDE w:val="0"/>
              <w:autoSpaceDN w:val="0"/>
              <w:adjustRightInd w:val="0"/>
              <w:spacing w:after="0" w:line="240" w:lineRule="auto"/>
              <w:ind w:right="96"/>
              <w:jc w:val="both"/>
              <w:rPr>
                <w:rFonts w:ascii="Arial" w:eastAsia="DejaVu Sans" w:hAnsi="Arial" w:cs="Arial"/>
                <w:i/>
                <w:kern w:val="1"/>
                <w:sz w:val="20"/>
                <w:szCs w:val="20"/>
                <w:lang w:eastAsia="es-CO"/>
              </w:rPr>
            </w:pPr>
            <w:r w:rsidRPr="00477692">
              <w:rPr>
                <w:rFonts w:ascii="Arial" w:eastAsia="DejaVu Sans" w:hAnsi="Arial" w:cs="Arial"/>
                <w:b/>
                <w:bCs/>
                <w:i/>
                <w:kern w:val="1"/>
                <w:sz w:val="20"/>
                <w:szCs w:val="20"/>
                <w:lang w:eastAsia="es-CO"/>
              </w:rPr>
              <w:lastRenderedPageBreak/>
              <w:t>4</w:t>
            </w:r>
            <w:r w:rsidRPr="00477692">
              <w:rPr>
                <w:rFonts w:ascii="Arial" w:eastAsia="DejaVu Sans" w:hAnsi="Arial" w:cs="Arial"/>
                <w:i/>
                <w:kern w:val="1"/>
                <w:sz w:val="20"/>
                <w:szCs w:val="20"/>
                <w:lang w:eastAsia="es-CO"/>
              </w:rPr>
              <w:t xml:space="preserve">. </w:t>
            </w:r>
            <w:r w:rsidRPr="00477692">
              <w:rPr>
                <w:rFonts w:ascii="Arial" w:eastAsia="DejaVu Sans" w:hAnsi="Arial" w:cs="Arial"/>
                <w:b/>
                <w:bCs/>
                <w:i/>
                <w:kern w:val="1"/>
                <w:sz w:val="20"/>
                <w:szCs w:val="20"/>
                <w:lang w:eastAsia="es-CO"/>
              </w:rPr>
              <w:t xml:space="preserve">Contratación directa. </w:t>
            </w:r>
            <w:r w:rsidRPr="00477692">
              <w:rPr>
                <w:rFonts w:ascii="Arial" w:eastAsia="DejaVu Sans" w:hAnsi="Arial" w:cs="Arial"/>
                <w:i/>
                <w:kern w:val="1"/>
                <w:sz w:val="20"/>
                <w:szCs w:val="20"/>
                <w:lang w:eastAsia="es-CO"/>
              </w:rPr>
              <w:t>La modalidad de selección de contratación directa, solamente procederá en los siguientes casos:</w:t>
            </w:r>
          </w:p>
          <w:p w:rsidR="000C6599" w:rsidRPr="00477692" w:rsidRDefault="000C6599" w:rsidP="0074490E">
            <w:pPr>
              <w:widowControl w:val="0"/>
              <w:suppressAutoHyphens/>
              <w:spacing w:after="120" w:line="240" w:lineRule="auto"/>
              <w:ind w:right="96"/>
              <w:rPr>
                <w:rFonts w:ascii="Arial" w:eastAsia="DejaVu Sans" w:hAnsi="Arial" w:cs="Arial"/>
                <w:i/>
                <w:kern w:val="1"/>
                <w:sz w:val="20"/>
                <w:szCs w:val="20"/>
                <w:lang w:eastAsia="es-CO"/>
              </w:rPr>
            </w:pPr>
            <w:r w:rsidRPr="00477692">
              <w:rPr>
                <w:rFonts w:ascii="Arial" w:eastAsia="DejaVu Sans" w:hAnsi="Arial" w:cs="Arial"/>
                <w:i/>
                <w:kern w:val="1"/>
                <w:sz w:val="20"/>
                <w:szCs w:val="20"/>
                <w:lang w:eastAsia="es-CO"/>
              </w:rPr>
              <w:t>(…)</w:t>
            </w:r>
          </w:p>
          <w:p w:rsidR="000C6599" w:rsidRPr="00477692" w:rsidRDefault="000C6599" w:rsidP="0074490E">
            <w:pPr>
              <w:widowControl w:val="0"/>
              <w:suppressAutoHyphens/>
              <w:autoSpaceDE w:val="0"/>
              <w:autoSpaceDN w:val="0"/>
              <w:adjustRightInd w:val="0"/>
              <w:spacing w:after="0" w:line="240" w:lineRule="auto"/>
              <w:ind w:right="96"/>
              <w:jc w:val="both"/>
              <w:rPr>
                <w:rFonts w:ascii="Arial" w:eastAsia="DejaVu Sans" w:hAnsi="Arial" w:cs="Arial"/>
                <w:i/>
                <w:kern w:val="1"/>
                <w:sz w:val="20"/>
                <w:szCs w:val="20"/>
                <w:lang w:eastAsia="es-CO"/>
              </w:rPr>
            </w:pPr>
            <w:r w:rsidRPr="00477692">
              <w:rPr>
                <w:rFonts w:ascii="Arial" w:eastAsia="DejaVu Sans" w:hAnsi="Arial" w:cs="Arial"/>
                <w:i/>
                <w:kern w:val="1"/>
                <w:sz w:val="20"/>
                <w:szCs w:val="20"/>
                <w:lang w:eastAsia="es-CO"/>
              </w:rPr>
              <w:t>h. Para la prestación de servicios profesionales y de apoyo a la gestión, o para la ejecución de trabajos artísticos que sólo puedan encomendarse a determinadas personas naturales.</w:t>
            </w:r>
          </w:p>
          <w:p w:rsidR="000C6599" w:rsidRPr="00477692" w:rsidRDefault="000C6599" w:rsidP="0074490E">
            <w:pPr>
              <w:widowControl w:val="0"/>
              <w:suppressAutoHyphens/>
              <w:spacing w:after="120" w:line="240" w:lineRule="auto"/>
              <w:ind w:right="96"/>
              <w:rPr>
                <w:rFonts w:ascii="Arial" w:eastAsia="DejaVu Sans" w:hAnsi="Arial" w:cs="Arial"/>
                <w:kern w:val="1"/>
                <w:sz w:val="20"/>
                <w:szCs w:val="20"/>
                <w:lang w:eastAsia="es-CO"/>
              </w:rPr>
            </w:pPr>
          </w:p>
          <w:p w:rsidR="000C6599" w:rsidRPr="00477692" w:rsidRDefault="000C6599" w:rsidP="0074490E">
            <w:pPr>
              <w:widowControl w:val="0"/>
              <w:suppressAutoHyphens/>
              <w:spacing w:after="120" w:line="240" w:lineRule="auto"/>
              <w:ind w:right="96"/>
              <w:rPr>
                <w:rFonts w:ascii="Arial" w:eastAsia="DejaVu Sans" w:hAnsi="Arial" w:cs="Arial"/>
                <w:kern w:val="1"/>
                <w:sz w:val="20"/>
                <w:szCs w:val="20"/>
                <w:u w:val="single"/>
                <w:lang w:eastAsia="es-CO"/>
              </w:rPr>
            </w:pPr>
            <w:r w:rsidRPr="00477692">
              <w:rPr>
                <w:rFonts w:ascii="Arial" w:eastAsia="DejaVu Sans" w:hAnsi="Arial" w:cs="Arial"/>
                <w:b/>
                <w:bCs/>
                <w:kern w:val="1"/>
                <w:sz w:val="20"/>
                <w:szCs w:val="20"/>
                <w:u w:val="single"/>
                <w:lang w:eastAsia="es-CO"/>
              </w:rPr>
              <w:t>DECRETO 1082 DE 2015</w:t>
            </w:r>
          </w:p>
          <w:p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r w:rsidRPr="00477692">
              <w:rPr>
                <w:rFonts w:ascii="Arial" w:eastAsia="Times New Roman" w:hAnsi="Arial" w:cs="Arial"/>
                <w:b/>
                <w:bCs/>
                <w:color w:val="000000"/>
                <w:sz w:val="20"/>
                <w:szCs w:val="20"/>
                <w:lang w:eastAsia="es-CO"/>
              </w:rPr>
              <w:t xml:space="preserve">Artículo 2.2.1.2.1.4.9. </w:t>
            </w:r>
            <w:r w:rsidRPr="00477692">
              <w:rPr>
                <w:rFonts w:ascii="Arial" w:eastAsia="Times New Roman" w:hAnsi="Arial" w:cs="Arial"/>
                <w:b/>
                <w:bCs/>
                <w:i/>
                <w:iCs/>
                <w:color w:val="000000"/>
                <w:sz w:val="20"/>
                <w:szCs w:val="20"/>
                <w:lang w:eastAsia="es-CO"/>
              </w:rPr>
              <w:t xml:space="preserve">Contratos de prestación de servicios profesionales </w:t>
            </w:r>
            <w:r w:rsidRPr="00477692">
              <w:rPr>
                <w:rFonts w:ascii="Arial" w:eastAsia="Times New Roman" w:hAnsi="Arial" w:cs="Arial"/>
                <w:b/>
                <w:bCs/>
                <w:color w:val="000000"/>
                <w:sz w:val="20"/>
                <w:szCs w:val="20"/>
                <w:lang w:eastAsia="es-CO"/>
              </w:rPr>
              <w:t xml:space="preserve">y </w:t>
            </w:r>
            <w:r w:rsidRPr="00477692">
              <w:rPr>
                <w:rFonts w:ascii="Arial" w:eastAsia="Times New Roman" w:hAnsi="Arial" w:cs="Arial"/>
                <w:b/>
                <w:bCs/>
                <w:i/>
                <w:iCs/>
                <w:color w:val="000000"/>
                <w:sz w:val="20"/>
                <w:szCs w:val="20"/>
                <w:lang w:eastAsia="es-CO"/>
              </w:rPr>
              <w:t xml:space="preserve">de apoyo </w:t>
            </w:r>
            <w:r w:rsidRPr="00477692">
              <w:rPr>
                <w:rFonts w:ascii="Arial" w:eastAsia="Times New Roman" w:hAnsi="Arial" w:cs="Arial"/>
                <w:b/>
                <w:bCs/>
                <w:color w:val="000000"/>
                <w:sz w:val="20"/>
                <w:szCs w:val="20"/>
                <w:lang w:eastAsia="es-CO"/>
              </w:rPr>
              <w:t xml:space="preserve">a </w:t>
            </w:r>
            <w:r w:rsidRPr="00477692">
              <w:rPr>
                <w:rFonts w:ascii="Arial" w:eastAsia="Times New Roman" w:hAnsi="Arial" w:cs="Arial"/>
                <w:b/>
                <w:bCs/>
                <w:i/>
                <w:iCs/>
                <w:color w:val="000000"/>
                <w:sz w:val="20"/>
                <w:szCs w:val="20"/>
                <w:lang w:eastAsia="es-CO"/>
              </w:rPr>
              <w:t xml:space="preserve">la gestión, o para la ejecución de trabajos artísticos que solo pueden encomendarse </w:t>
            </w:r>
            <w:r w:rsidRPr="00477692">
              <w:rPr>
                <w:rFonts w:ascii="Arial" w:eastAsia="Times New Roman" w:hAnsi="Arial" w:cs="Arial"/>
                <w:b/>
                <w:bCs/>
                <w:color w:val="000000"/>
                <w:sz w:val="20"/>
                <w:szCs w:val="20"/>
                <w:lang w:eastAsia="es-CO"/>
              </w:rPr>
              <w:t xml:space="preserve">a </w:t>
            </w:r>
            <w:r w:rsidRPr="00477692">
              <w:rPr>
                <w:rFonts w:ascii="Arial" w:eastAsia="Times New Roman" w:hAnsi="Arial" w:cs="Arial"/>
                <w:b/>
                <w:bCs/>
                <w:i/>
                <w:iCs/>
                <w:color w:val="000000"/>
                <w:sz w:val="20"/>
                <w:szCs w:val="20"/>
                <w:lang w:eastAsia="es-CO"/>
              </w:rPr>
              <w:t>determinadas personas naturales</w:t>
            </w:r>
            <w:r w:rsidRPr="00477692">
              <w:rPr>
                <w:rFonts w:ascii="Arial" w:eastAsia="Times New Roman" w:hAnsi="Arial" w:cs="Arial"/>
                <w:bCs/>
                <w:i/>
                <w:iCs/>
                <w:color w:val="000000"/>
                <w:sz w:val="20"/>
                <w:szCs w:val="20"/>
                <w:lang w:eastAsia="es-CO"/>
              </w:rPr>
              <w:t>.</w:t>
            </w:r>
            <w:r w:rsidRPr="00477692">
              <w:rPr>
                <w:rFonts w:ascii="Arial" w:eastAsia="Times New Roman" w:hAnsi="Arial" w:cs="Arial"/>
                <w:bCs/>
                <w:color w:val="000000"/>
                <w:sz w:val="20"/>
                <w:szCs w:val="20"/>
                <w:lang w:eastAsia="es-CO"/>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p>
          <w:p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r w:rsidRPr="00477692">
              <w:rPr>
                <w:rFonts w:ascii="Arial" w:eastAsia="Times New Roman" w:hAnsi="Arial" w:cs="Arial"/>
                <w:bCs/>
                <w:color w:val="000000"/>
                <w:sz w:val="20"/>
                <w:szCs w:val="20"/>
                <w:lang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p>
          <w:p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r w:rsidRPr="00477692">
              <w:rPr>
                <w:rFonts w:ascii="Arial" w:eastAsia="Times New Roman" w:hAnsi="Arial" w:cs="Arial"/>
                <w:bCs/>
                <w:color w:val="000000"/>
                <w:sz w:val="20"/>
                <w:szCs w:val="20"/>
                <w:lang w:eastAsia="es-CO"/>
              </w:rPr>
              <w:t>La Entidad Estatal, para la contratación de trabajos artísticos que solamente puedan encomendarse a determinadas personas naturales, debe justificar esta situación en los estudios y documentos previos.(Decreto 1510 de 2013, artículo 81)</w:t>
            </w:r>
          </w:p>
        </w:tc>
      </w:tr>
      <w:tr w:rsidR="000C6599" w:rsidRPr="00477692" w:rsidTr="00B06564">
        <w:trPr>
          <w:trHeight w:val="465"/>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VALOR DEL CONTRATO</w:t>
            </w:r>
          </w:p>
        </w:tc>
        <w:tc>
          <w:tcPr>
            <w:tcW w:w="7088" w:type="dxa"/>
            <w:vAlign w:val="center"/>
          </w:tcPr>
          <w:p w:rsidR="000C6599" w:rsidRPr="00477692" w:rsidRDefault="00DF0AEC" w:rsidP="00DF0AEC">
            <w:pPr>
              <w:widowControl w:val="0"/>
              <w:suppressAutoHyphens/>
              <w:spacing w:after="0" w:line="240" w:lineRule="auto"/>
              <w:ind w:right="96"/>
              <w:jc w:val="both"/>
              <w:rPr>
                <w:rFonts w:ascii="Arial" w:eastAsia="DejaVu Sans" w:hAnsi="Arial" w:cs="Arial"/>
                <w:kern w:val="1"/>
                <w:sz w:val="20"/>
                <w:szCs w:val="20"/>
                <w:lang w:eastAsia="es-CO"/>
              </w:rPr>
            </w:pPr>
            <w:r>
              <w:rPr>
                <w:rFonts w:ascii="Arial" w:eastAsia="DejaVu Sans" w:hAnsi="Arial" w:cs="Arial"/>
                <w:kern w:val="1"/>
                <w:sz w:val="20"/>
                <w:szCs w:val="20"/>
                <w:lang w:eastAsia="es-CO"/>
              </w:rPr>
              <w:t xml:space="preserve">CUARENTA Y CINCO MILLONES QUINIENTOS TREINTA </w:t>
            </w:r>
            <w:r w:rsidR="00F93B53">
              <w:rPr>
                <w:rFonts w:ascii="Arial" w:eastAsia="DejaVu Sans" w:hAnsi="Arial" w:cs="Arial"/>
                <w:kern w:val="1"/>
                <w:sz w:val="20"/>
                <w:szCs w:val="20"/>
                <w:lang w:eastAsia="es-CO"/>
              </w:rPr>
              <w:t>MIL</w:t>
            </w:r>
            <w:r>
              <w:rPr>
                <w:rFonts w:ascii="Arial" w:eastAsia="DejaVu Sans" w:hAnsi="Arial" w:cs="Arial"/>
                <w:kern w:val="1"/>
                <w:sz w:val="20"/>
                <w:szCs w:val="20"/>
                <w:lang w:eastAsia="es-CO"/>
              </w:rPr>
              <w:t xml:space="preserve"> DOSCIENTOS OCHENTA Y DOS</w:t>
            </w:r>
            <w:r w:rsidR="00F93B53">
              <w:rPr>
                <w:rFonts w:ascii="Arial" w:eastAsia="DejaVu Sans" w:hAnsi="Arial" w:cs="Arial"/>
                <w:kern w:val="1"/>
                <w:sz w:val="20"/>
                <w:szCs w:val="20"/>
                <w:lang w:eastAsia="es-CO"/>
              </w:rPr>
              <w:t xml:space="preserve"> PESOS</w:t>
            </w:r>
            <w:r>
              <w:rPr>
                <w:rFonts w:ascii="Arial" w:eastAsia="DejaVu Sans" w:hAnsi="Arial" w:cs="Arial"/>
                <w:kern w:val="1"/>
                <w:sz w:val="20"/>
                <w:szCs w:val="20"/>
                <w:lang w:eastAsia="es-CO"/>
              </w:rPr>
              <w:t xml:space="preserve"> CON CINCUENTA CENTAVOS MCT</w:t>
            </w:r>
          </w:p>
        </w:tc>
      </w:tr>
      <w:tr w:rsidR="000C6599" w:rsidRPr="00477692" w:rsidTr="00B06564">
        <w:trPr>
          <w:trHeight w:val="664"/>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JUSTIFICACIÓN VALOR DEL CONTRATO</w:t>
            </w:r>
          </w:p>
        </w:tc>
        <w:tc>
          <w:tcPr>
            <w:tcW w:w="7088" w:type="dxa"/>
            <w:vAlign w:val="center"/>
          </w:tcPr>
          <w:p w:rsidR="00477692" w:rsidRPr="00477692" w:rsidRDefault="00477692" w:rsidP="0074490E">
            <w:pPr>
              <w:widowControl w:val="0"/>
              <w:tabs>
                <w:tab w:val="left" w:pos="4428"/>
                <w:tab w:val="left" w:pos="4995"/>
              </w:tabs>
              <w:suppressAutoHyphens/>
              <w:spacing w:after="0" w:line="258" w:lineRule="exact"/>
              <w:ind w:right="96"/>
              <w:jc w:val="both"/>
              <w:rPr>
                <w:rFonts w:ascii="Arial" w:eastAsia="Tahoma" w:hAnsi="Arial" w:cs="Arial"/>
                <w:kern w:val="1"/>
                <w:sz w:val="20"/>
                <w:szCs w:val="20"/>
                <w:lang w:eastAsia="es-CO"/>
              </w:rPr>
            </w:pPr>
          </w:p>
          <w:p w:rsidR="000C6599" w:rsidRPr="00477692" w:rsidRDefault="000C6599" w:rsidP="0074490E">
            <w:pPr>
              <w:widowControl w:val="0"/>
              <w:tabs>
                <w:tab w:val="left" w:pos="4428"/>
                <w:tab w:val="left" w:pos="4995"/>
              </w:tabs>
              <w:suppressAutoHyphens/>
              <w:spacing w:after="0" w:line="258" w:lineRule="exact"/>
              <w:ind w:right="96"/>
              <w:jc w:val="both"/>
              <w:rPr>
                <w:rFonts w:ascii="Arial" w:eastAsia="Tahoma" w:hAnsi="Arial" w:cs="Arial"/>
                <w:kern w:val="1"/>
                <w:sz w:val="20"/>
                <w:szCs w:val="20"/>
                <w:lang w:eastAsia="es-CO"/>
              </w:rPr>
            </w:pPr>
            <w:r w:rsidRPr="00477692">
              <w:rPr>
                <w:rFonts w:ascii="Arial" w:eastAsia="Tahoma" w:hAnsi="Arial" w:cs="Arial"/>
                <w:kern w:val="1"/>
                <w:sz w:val="20"/>
                <w:szCs w:val="20"/>
                <w:lang w:eastAsia="es-CO"/>
              </w:rPr>
              <w:t>Para determinar el valor del contrato se tiene en cuenta la Tabla de Perfiles y Pagos para personas naturales en general establecida en la Resolución 046 del 06 de enero de 2015 y/o No. 133 del 04 de febrero de 2015, en la cual se imparten órdenes e instrucciones para la contratación de prestadores de servicios en la Dirección de Sanidad Ejercito.</w:t>
            </w:r>
          </w:p>
          <w:p w:rsidR="00477692" w:rsidRPr="00477692" w:rsidRDefault="00477692" w:rsidP="0074490E">
            <w:pPr>
              <w:widowControl w:val="0"/>
              <w:tabs>
                <w:tab w:val="left" w:pos="4428"/>
                <w:tab w:val="left" w:pos="4995"/>
              </w:tabs>
              <w:suppressAutoHyphens/>
              <w:spacing w:after="0" w:line="258" w:lineRule="exact"/>
              <w:ind w:right="96"/>
              <w:jc w:val="both"/>
              <w:rPr>
                <w:rFonts w:ascii="Arial" w:eastAsia="Tahoma" w:hAnsi="Arial" w:cs="Arial"/>
                <w:kern w:val="1"/>
                <w:sz w:val="20"/>
                <w:szCs w:val="20"/>
                <w:lang w:eastAsia="es-CO"/>
              </w:rPr>
            </w:pPr>
          </w:p>
        </w:tc>
      </w:tr>
      <w:tr w:rsidR="000C6599" w:rsidRPr="00477692" w:rsidTr="00B06564">
        <w:trPr>
          <w:trHeight w:val="664"/>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FORMA DE PAGO</w:t>
            </w:r>
          </w:p>
        </w:tc>
        <w:tc>
          <w:tcPr>
            <w:tcW w:w="7088" w:type="dxa"/>
            <w:vAlign w:val="center"/>
          </w:tcPr>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El valor total del presente contrato de prestación de servicios se cancelará en </w:t>
            </w:r>
            <w:r w:rsidR="00477692" w:rsidRPr="00477692">
              <w:rPr>
                <w:rFonts w:ascii="Arial" w:eastAsia="DejaVu Sans" w:hAnsi="Arial" w:cs="Arial"/>
                <w:kern w:val="1"/>
                <w:sz w:val="20"/>
                <w:szCs w:val="20"/>
                <w:lang w:eastAsia="es-CO"/>
              </w:rPr>
              <w:t>once punto cinco (11.5</w:t>
            </w:r>
            <w:r w:rsidRPr="00477692">
              <w:rPr>
                <w:rFonts w:ascii="Arial" w:eastAsia="DejaVu Sans" w:hAnsi="Arial" w:cs="Arial"/>
                <w:kern w:val="1"/>
                <w:sz w:val="20"/>
                <w:szCs w:val="20"/>
                <w:lang w:eastAsia="es-CO"/>
              </w:rPr>
              <w:t>) pagos programados así:</w:t>
            </w:r>
          </w:p>
          <w:p w:rsidR="00477692" w:rsidRPr="00477692" w:rsidRDefault="00477692" w:rsidP="00477692">
            <w:pPr>
              <w:widowControl w:val="0"/>
              <w:suppressAutoHyphens/>
              <w:spacing w:after="120" w:line="240" w:lineRule="auto"/>
              <w:ind w:right="96"/>
              <w:jc w:val="both"/>
              <w:rPr>
                <w:rFonts w:ascii="Arial" w:eastAsia="DejaVu Sans" w:hAnsi="Arial" w:cs="Arial"/>
                <w:kern w:val="1"/>
                <w:sz w:val="20"/>
                <w:szCs w:val="20"/>
                <w:lang w:eastAsia="es-CO"/>
              </w:rPr>
            </w:pPr>
          </w:p>
          <w:tbl>
            <w:tblPr>
              <w:tblW w:w="6729" w:type="dxa"/>
              <w:tblLayout w:type="fixed"/>
              <w:tblCellMar>
                <w:left w:w="70" w:type="dxa"/>
                <w:right w:w="70" w:type="dxa"/>
              </w:tblCellMar>
              <w:tblLook w:val="04A0" w:firstRow="1" w:lastRow="0" w:firstColumn="1" w:lastColumn="0" w:noHBand="0" w:noVBand="1"/>
            </w:tblPr>
            <w:tblGrid>
              <w:gridCol w:w="2263"/>
              <w:gridCol w:w="2340"/>
              <w:gridCol w:w="2126"/>
            </w:tblGrid>
            <w:tr w:rsidR="00262866" w:rsidRPr="00477692" w:rsidTr="00B06564">
              <w:trPr>
                <w:trHeight w:val="186"/>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b/>
                      <w:bCs/>
                      <w:color w:val="000000"/>
                      <w:sz w:val="20"/>
                      <w:szCs w:val="20"/>
                      <w:lang w:eastAsia="es-CO"/>
                    </w:rPr>
                  </w:pPr>
                  <w:r w:rsidRPr="00F93B53">
                    <w:rPr>
                      <w:rFonts w:ascii="Arial" w:eastAsia="Times New Roman" w:hAnsi="Arial" w:cs="Arial"/>
                      <w:b/>
                      <w:bCs/>
                      <w:color w:val="000000"/>
                      <w:sz w:val="20"/>
                      <w:szCs w:val="20"/>
                      <w:lang w:eastAsia="es-CO"/>
                    </w:rPr>
                    <w:t>No.</w:t>
                  </w:r>
                </w:p>
              </w:tc>
              <w:tc>
                <w:tcPr>
                  <w:tcW w:w="2340" w:type="dxa"/>
                  <w:tcBorders>
                    <w:top w:val="single" w:sz="4" w:space="0" w:color="auto"/>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b/>
                      <w:bCs/>
                      <w:color w:val="000000"/>
                      <w:sz w:val="20"/>
                      <w:szCs w:val="20"/>
                      <w:lang w:eastAsia="es-CO"/>
                    </w:rPr>
                  </w:pPr>
                  <w:r w:rsidRPr="00F93B53">
                    <w:rPr>
                      <w:rFonts w:ascii="Arial" w:eastAsia="Times New Roman" w:hAnsi="Arial" w:cs="Arial"/>
                      <w:b/>
                      <w:bCs/>
                      <w:color w:val="000000"/>
                      <w:sz w:val="20"/>
                      <w:szCs w:val="20"/>
                      <w:lang w:eastAsia="es-CO"/>
                    </w:rPr>
                    <w:t>MES/PORCENTAJE DE EJECUCIÓN</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b/>
                      <w:bCs/>
                      <w:color w:val="000000"/>
                      <w:sz w:val="20"/>
                      <w:szCs w:val="20"/>
                      <w:lang w:eastAsia="es-CO"/>
                    </w:rPr>
                  </w:pPr>
                  <w:r w:rsidRPr="00F93B53">
                    <w:rPr>
                      <w:rFonts w:ascii="Arial" w:eastAsia="Times New Roman" w:hAnsi="Arial" w:cs="Arial"/>
                      <w:b/>
                      <w:bCs/>
                      <w:color w:val="000000"/>
                      <w:sz w:val="20"/>
                      <w:szCs w:val="20"/>
                      <w:lang w:eastAsia="es-CO"/>
                    </w:rPr>
                    <w:t>VALOR PAGO</w:t>
                  </w:r>
                </w:p>
              </w:tc>
            </w:tr>
            <w:tr w:rsidR="00262866"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1</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ENERO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245C82"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w:t>
                  </w:r>
                  <w:r w:rsidR="00477692" w:rsidRPr="00F93B53">
                    <w:rPr>
                      <w:rFonts w:ascii="Arial" w:eastAsia="Times New Roman" w:hAnsi="Arial" w:cs="Arial"/>
                      <w:sz w:val="20"/>
                      <w:szCs w:val="20"/>
                      <w:lang w:eastAsia="es-CO"/>
                    </w:rPr>
                    <w:t xml:space="preserve"> </w:t>
                  </w:r>
                  <w:r w:rsidR="00F93B53" w:rsidRPr="00F93B53">
                    <w:rPr>
                      <w:rFonts w:ascii="Arial" w:eastAsia="Times New Roman" w:hAnsi="Arial" w:cs="Arial"/>
                      <w:sz w:val="20"/>
                      <w:szCs w:val="20"/>
                      <w:lang w:eastAsia="es-CO"/>
                    </w:rPr>
                    <w:t>1.</w:t>
                  </w:r>
                  <w:r w:rsidR="00DF0AEC">
                    <w:rPr>
                      <w:rFonts w:ascii="Arial" w:eastAsia="Times New Roman" w:hAnsi="Arial" w:cs="Arial"/>
                      <w:sz w:val="20"/>
                      <w:szCs w:val="20"/>
                      <w:lang w:eastAsia="es-CO"/>
                    </w:rPr>
                    <w:t>979.577,5</w:t>
                  </w:r>
                  <w:r w:rsidR="00F93B53" w:rsidRPr="00F93B53">
                    <w:rPr>
                      <w:rFonts w:ascii="Arial" w:eastAsia="Times New Roman" w:hAnsi="Arial" w:cs="Arial"/>
                      <w:sz w:val="20"/>
                      <w:szCs w:val="20"/>
                      <w:lang w:eastAsia="es-CO"/>
                    </w:rPr>
                    <w:t>0</w:t>
                  </w:r>
                </w:p>
              </w:tc>
            </w:tr>
            <w:tr w:rsidR="00262866"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2</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FEBRERO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00F93B53" w:rsidRPr="00F93B53">
                    <w:rPr>
                      <w:rFonts w:ascii="Arial" w:hAnsi="Arial" w:cs="Arial"/>
                      <w:sz w:val="20"/>
                      <w:szCs w:val="20"/>
                    </w:rPr>
                    <w:t>,00</w:t>
                  </w:r>
                </w:p>
              </w:tc>
            </w:tr>
            <w:tr w:rsidR="00262866"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3</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MARZO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Pr="00F93B53">
                    <w:rPr>
                      <w:rFonts w:ascii="Arial" w:hAnsi="Arial" w:cs="Arial"/>
                      <w:sz w:val="20"/>
                      <w:szCs w:val="20"/>
                    </w:rPr>
                    <w:t>,00</w:t>
                  </w:r>
                </w:p>
              </w:tc>
            </w:tr>
            <w:tr w:rsidR="00262866"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4</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ABRIL</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Pr="00F93B53">
                    <w:rPr>
                      <w:rFonts w:ascii="Arial" w:hAnsi="Arial" w:cs="Arial"/>
                      <w:sz w:val="20"/>
                      <w:szCs w:val="20"/>
                    </w:rPr>
                    <w:t>,00</w:t>
                  </w:r>
                </w:p>
              </w:tc>
            </w:tr>
            <w:tr w:rsidR="00262866"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5</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MAYO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Pr="00F93B53">
                    <w:rPr>
                      <w:rFonts w:ascii="Arial" w:hAnsi="Arial" w:cs="Arial"/>
                      <w:sz w:val="20"/>
                      <w:szCs w:val="20"/>
                    </w:rPr>
                    <w:t>,00</w:t>
                  </w:r>
                </w:p>
              </w:tc>
            </w:tr>
            <w:tr w:rsidR="00262866"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lastRenderedPageBreak/>
                    <w:t>6</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JUNIO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Pr="00F93B53">
                    <w:rPr>
                      <w:rFonts w:ascii="Arial" w:hAnsi="Arial" w:cs="Arial"/>
                      <w:sz w:val="20"/>
                      <w:szCs w:val="20"/>
                    </w:rPr>
                    <w:t>,00</w:t>
                  </w:r>
                </w:p>
              </w:tc>
            </w:tr>
            <w:tr w:rsidR="00262866" w:rsidRPr="00477692" w:rsidTr="00B06564">
              <w:trPr>
                <w:trHeight w:val="106"/>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7</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JULIO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Pr="00F93B53">
                    <w:rPr>
                      <w:rFonts w:ascii="Arial" w:hAnsi="Arial" w:cs="Arial"/>
                      <w:sz w:val="20"/>
                      <w:szCs w:val="20"/>
                    </w:rPr>
                    <w:t>,00</w:t>
                  </w:r>
                </w:p>
              </w:tc>
            </w:tr>
            <w:tr w:rsidR="00262866"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8</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AGOSTO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Pr="00F93B53">
                    <w:rPr>
                      <w:rFonts w:ascii="Arial" w:hAnsi="Arial" w:cs="Arial"/>
                      <w:sz w:val="20"/>
                      <w:szCs w:val="20"/>
                    </w:rPr>
                    <w:t>,00</w:t>
                  </w:r>
                </w:p>
              </w:tc>
            </w:tr>
            <w:tr w:rsidR="00262866"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9</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SEPTIEMBRE</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Pr="00F93B53">
                    <w:rPr>
                      <w:rFonts w:ascii="Arial" w:hAnsi="Arial" w:cs="Arial"/>
                      <w:sz w:val="20"/>
                      <w:szCs w:val="20"/>
                    </w:rPr>
                    <w:t>,00</w:t>
                  </w:r>
                </w:p>
              </w:tc>
            </w:tr>
            <w:tr w:rsidR="00262866"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10</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OCTUBRE</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Pr="00F93B53">
                    <w:rPr>
                      <w:rFonts w:ascii="Arial" w:hAnsi="Arial" w:cs="Arial"/>
                      <w:sz w:val="20"/>
                      <w:szCs w:val="20"/>
                    </w:rPr>
                    <w:t>,00</w:t>
                  </w:r>
                </w:p>
              </w:tc>
            </w:tr>
            <w:tr w:rsidR="00B06564"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tcPr>
                <w:p w:rsidR="00B06564" w:rsidRPr="00F93B53" w:rsidRDefault="00B06564"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11</w:t>
                  </w:r>
                </w:p>
              </w:tc>
              <w:tc>
                <w:tcPr>
                  <w:tcW w:w="2340" w:type="dxa"/>
                  <w:tcBorders>
                    <w:top w:val="nil"/>
                    <w:left w:val="nil"/>
                    <w:bottom w:val="single" w:sz="4" w:space="0" w:color="auto"/>
                    <w:right w:val="single" w:sz="4" w:space="0" w:color="auto"/>
                  </w:tcBorders>
                  <w:shd w:val="clear" w:color="000000" w:fill="FFFFFF"/>
                  <w:vAlign w:val="center"/>
                </w:tcPr>
                <w:p w:rsidR="00B06564" w:rsidRPr="00F93B53" w:rsidRDefault="00245C82"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NOVIEMBRE</w:t>
                  </w:r>
                </w:p>
              </w:tc>
              <w:tc>
                <w:tcPr>
                  <w:tcW w:w="2126" w:type="dxa"/>
                  <w:tcBorders>
                    <w:top w:val="nil"/>
                    <w:left w:val="nil"/>
                    <w:bottom w:val="single" w:sz="4" w:space="0" w:color="auto"/>
                    <w:right w:val="single" w:sz="4" w:space="0" w:color="auto"/>
                  </w:tcBorders>
                  <w:shd w:val="clear" w:color="000000" w:fill="FFFFFF"/>
                  <w:vAlign w:val="center"/>
                </w:tcPr>
                <w:p w:rsidR="00B06564"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Pr="00F93B53">
                    <w:rPr>
                      <w:rFonts w:ascii="Arial" w:hAnsi="Arial" w:cs="Arial"/>
                      <w:sz w:val="20"/>
                      <w:szCs w:val="20"/>
                    </w:rPr>
                    <w:t>,00</w:t>
                  </w:r>
                </w:p>
              </w:tc>
            </w:tr>
            <w:tr w:rsidR="00B06564" w:rsidRPr="00477692"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tcPr>
                <w:p w:rsidR="00B06564" w:rsidRPr="00F93B53" w:rsidRDefault="00B06564" w:rsidP="009B0859">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F93B53">
                    <w:rPr>
                      <w:rFonts w:ascii="Arial" w:eastAsia="Times New Roman" w:hAnsi="Arial" w:cs="Arial"/>
                      <w:color w:val="000000"/>
                      <w:sz w:val="20"/>
                      <w:szCs w:val="20"/>
                      <w:lang w:eastAsia="es-CO"/>
                    </w:rPr>
                    <w:t>12</w:t>
                  </w:r>
                </w:p>
              </w:tc>
              <w:tc>
                <w:tcPr>
                  <w:tcW w:w="2340" w:type="dxa"/>
                  <w:tcBorders>
                    <w:top w:val="nil"/>
                    <w:left w:val="nil"/>
                    <w:bottom w:val="single" w:sz="4" w:space="0" w:color="auto"/>
                    <w:right w:val="single" w:sz="4" w:space="0" w:color="auto"/>
                  </w:tcBorders>
                  <w:shd w:val="clear" w:color="000000" w:fill="FFFFFF"/>
                  <w:vAlign w:val="center"/>
                </w:tcPr>
                <w:p w:rsidR="00B06564" w:rsidRPr="00F93B53" w:rsidRDefault="00245C82"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DICIEMBRE</w:t>
                  </w:r>
                </w:p>
              </w:tc>
              <w:tc>
                <w:tcPr>
                  <w:tcW w:w="2126" w:type="dxa"/>
                  <w:tcBorders>
                    <w:top w:val="nil"/>
                    <w:left w:val="nil"/>
                    <w:bottom w:val="single" w:sz="4" w:space="0" w:color="auto"/>
                    <w:right w:val="single" w:sz="4" w:space="0" w:color="auto"/>
                  </w:tcBorders>
                  <w:shd w:val="clear" w:color="000000" w:fill="FFFFFF"/>
                  <w:vAlign w:val="center"/>
                </w:tcPr>
                <w:p w:rsidR="00B06564" w:rsidRPr="00F93B53" w:rsidRDefault="00DF0AEC"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$ 3.959.155</w:t>
                  </w:r>
                  <w:r w:rsidRPr="00F93B53">
                    <w:rPr>
                      <w:rFonts w:ascii="Arial" w:hAnsi="Arial" w:cs="Arial"/>
                      <w:sz w:val="20"/>
                      <w:szCs w:val="20"/>
                    </w:rPr>
                    <w:t>,00</w:t>
                  </w:r>
                </w:p>
              </w:tc>
            </w:tr>
            <w:tr w:rsidR="00245C82" w:rsidRPr="00477692" w:rsidTr="00262866">
              <w:trPr>
                <w:trHeight w:val="47"/>
              </w:trPr>
              <w:tc>
                <w:tcPr>
                  <w:tcW w:w="460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62866" w:rsidRPr="00F93B53" w:rsidRDefault="00262866" w:rsidP="009B0859">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F93B53">
                    <w:rPr>
                      <w:rFonts w:ascii="Arial" w:eastAsia="Times New Roman" w:hAnsi="Arial" w:cs="Arial"/>
                      <w:sz w:val="20"/>
                      <w:szCs w:val="20"/>
                      <w:lang w:eastAsia="es-CO"/>
                    </w:rPr>
                    <w:t>TOTAL</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F93B53" w:rsidRDefault="00F93B53" w:rsidP="009B0859">
                  <w:pPr>
                    <w:framePr w:hSpace="141" w:wrap="around" w:vAnchor="text" w:hAnchor="margin" w:x="-2" w:y="250"/>
                    <w:suppressOverlap/>
                    <w:jc w:val="center"/>
                    <w:rPr>
                      <w:rFonts w:ascii="Arial" w:hAnsi="Arial" w:cs="Arial"/>
                      <w:sz w:val="20"/>
                      <w:szCs w:val="20"/>
                    </w:rPr>
                  </w:pPr>
                  <w:r>
                    <w:rPr>
                      <w:rFonts w:ascii="Arial" w:hAnsi="Arial" w:cs="Arial"/>
                      <w:sz w:val="20"/>
                      <w:szCs w:val="20"/>
                    </w:rPr>
                    <w:t xml:space="preserve">$ </w:t>
                  </w:r>
                  <w:r w:rsidRPr="00F93B53">
                    <w:rPr>
                      <w:rFonts w:ascii="Arial" w:hAnsi="Arial" w:cs="Arial"/>
                      <w:sz w:val="20"/>
                      <w:szCs w:val="20"/>
                    </w:rPr>
                    <w:t>4</w:t>
                  </w:r>
                  <w:r w:rsidR="00DF0AEC">
                    <w:rPr>
                      <w:rFonts w:ascii="Arial" w:hAnsi="Arial" w:cs="Arial"/>
                      <w:sz w:val="20"/>
                      <w:szCs w:val="20"/>
                    </w:rPr>
                    <w:t>5.530</w:t>
                  </w:r>
                  <w:r w:rsidRPr="00F93B53">
                    <w:rPr>
                      <w:rFonts w:ascii="Arial" w:hAnsi="Arial" w:cs="Arial"/>
                      <w:sz w:val="20"/>
                      <w:szCs w:val="20"/>
                    </w:rPr>
                    <w:t>.</w:t>
                  </w:r>
                  <w:r w:rsidR="00DF0AEC">
                    <w:rPr>
                      <w:rFonts w:ascii="Arial" w:hAnsi="Arial" w:cs="Arial"/>
                      <w:sz w:val="20"/>
                      <w:szCs w:val="20"/>
                    </w:rPr>
                    <w:t>282,5</w:t>
                  </w:r>
                  <w:r w:rsidRPr="00F93B53">
                    <w:rPr>
                      <w:rFonts w:ascii="Arial" w:hAnsi="Arial" w:cs="Arial"/>
                      <w:sz w:val="20"/>
                      <w:szCs w:val="20"/>
                    </w:rPr>
                    <w:t>0</w:t>
                  </w:r>
                </w:p>
              </w:tc>
            </w:tr>
          </w:tbl>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NOTA 1: APLICA   ___                 NO APLICA ___</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proofErr w:type="spellStart"/>
            <w:r w:rsidRPr="00477692">
              <w:rPr>
                <w:rFonts w:ascii="Arial" w:eastAsia="DejaVu Sans" w:hAnsi="Arial" w:cs="Arial"/>
                <w:kern w:val="1"/>
                <w:sz w:val="20"/>
                <w:szCs w:val="20"/>
                <w:lang w:eastAsia="es-CO"/>
              </w:rPr>
              <w:t>de</w:t>
            </w:r>
            <w:proofErr w:type="spellEnd"/>
            <w:r w:rsidRPr="00477692">
              <w:rPr>
                <w:rFonts w:ascii="Arial" w:eastAsia="DejaVu Sans" w:hAnsi="Arial" w:cs="Arial"/>
                <w:kern w:val="1"/>
                <w:sz w:val="20"/>
                <w:szCs w:val="20"/>
                <w:lang w:eastAsia="es-CO"/>
              </w:rPr>
              <w:t xml:space="preserve"> cuenta los pasajes y el valor de los gastos de viaje UNIDAD APOYADA debe efectuar las coordinaciones correspondientes, tendiente al reconocimiento y pago de pasajes al interior, así como al pago de estos gastos. </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Dado el caso de que las directrices y lineamientos internos relacionados con antelación, sean objeto de modificación; el CONTRATISTA acepta que se le liquiden, de acuerdo a los nuevos parámetros establecidos por la Fuerza.</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Para la realización de cada uno de los pagos derivados del presente contrato, el contratista deberá entregar a el</w:t>
            </w:r>
            <w:r w:rsidRPr="00477692">
              <w:rPr>
                <w:rFonts w:ascii="Arial" w:eastAsia="DejaVu Sans" w:hAnsi="Arial" w:cs="Arial"/>
                <w:b/>
                <w:kern w:val="1"/>
                <w:sz w:val="20"/>
                <w:szCs w:val="20"/>
                <w:lang w:eastAsia="es-CO"/>
              </w:rPr>
              <w:t xml:space="preserve"> </w:t>
            </w:r>
            <w:r w:rsidRPr="00477692">
              <w:rPr>
                <w:rFonts w:ascii="Arial" w:eastAsia="DejaVu Sans" w:hAnsi="Arial" w:cs="Arial"/>
                <w:b/>
                <w:color w:val="FF0000"/>
                <w:kern w:val="1"/>
                <w:sz w:val="20"/>
                <w:szCs w:val="20"/>
                <w:lang w:eastAsia="es-CO"/>
              </w:rPr>
              <w:t>DMGEM</w:t>
            </w:r>
            <w:r w:rsidRPr="00477692">
              <w:rPr>
                <w:rFonts w:ascii="Arial" w:eastAsia="DejaVu Sans" w:hAnsi="Arial" w:cs="Arial"/>
                <w:kern w:val="1"/>
                <w:sz w:val="20"/>
                <w:szCs w:val="20"/>
                <w:lang w:eastAsia="es-CO"/>
              </w:rPr>
              <w:t>, los siguientes documentos:</w:t>
            </w:r>
            <w:r w:rsidRPr="00477692">
              <w:rPr>
                <w:rFonts w:ascii="Arial" w:eastAsia="DejaVu Sans" w:hAnsi="Arial" w:cs="Arial"/>
                <w:kern w:val="1"/>
                <w:sz w:val="20"/>
                <w:szCs w:val="20"/>
                <w:lang w:eastAsia="es-CO"/>
              </w:rPr>
              <w:tab/>
            </w:r>
            <w:r w:rsidRPr="00477692">
              <w:rPr>
                <w:rFonts w:ascii="Arial" w:eastAsia="DejaVu Sans" w:hAnsi="Arial" w:cs="Arial"/>
                <w:kern w:val="1"/>
                <w:sz w:val="20"/>
                <w:szCs w:val="20"/>
                <w:lang w:eastAsia="es-CO"/>
              </w:rPr>
              <w:tab/>
            </w:r>
            <w:r w:rsidRPr="00477692">
              <w:rPr>
                <w:rFonts w:ascii="Arial" w:eastAsia="DejaVu Sans" w:hAnsi="Arial" w:cs="Arial"/>
                <w:kern w:val="1"/>
                <w:sz w:val="20"/>
                <w:szCs w:val="20"/>
                <w:lang w:eastAsia="es-CO"/>
              </w:rPr>
              <w:tab/>
            </w:r>
            <w:r w:rsidRPr="00477692">
              <w:rPr>
                <w:rFonts w:ascii="Arial" w:eastAsia="DejaVu Sans" w:hAnsi="Arial" w:cs="Arial"/>
                <w:kern w:val="1"/>
                <w:sz w:val="20"/>
                <w:szCs w:val="20"/>
                <w:lang w:eastAsia="es-CO"/>
              </w:rPr>
              <w:tab/>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Informe de gestión señalando cada una de las obligaciones ejecutadas durante el periodo, firmado por el CONTRATISTA y el recibido a satisfacción del supervisor del contrato, de acuerdo al formato establecido.</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Informe del supervisor, de acuerdo al formato establecido </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 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 Formato anexo "3. DATOS GENERALES" debidamente diligenciado</w:t>
            </w:r>
          </w:p>
          <w:p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(señalar los demás que cada Unidad Ejecutora considere viables aportar para el correspondiente pago)</w:t>
            </w:r>
          </w:p>
        </w:tc>
      </w:tr>
      <w:tr w:rsidR="000C6599" w:rsidRPr="00477692" w:rsidTr="00B06564">
        <w:trPr>
          <w:trHeight w:val="340"/>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 xml:space="preserve">ANÁLISIS DE RIESGO Y LA FORMA DE </w:t>
            </w:r>
            <w:r w:rsidRPr="00477692">
              <w:rPr>
                <w:rFonts w:ascii="Arial" w:eastAsia="DejaVu Sans" w:hAnsi="Arial" w:cs="Arial"/>
                <w:b/>
                <w:kern w:val="1"/>
                <w:sz w:val="20"/>
                <w:szCs w:val="20"/>
                <w:lang w:eastAsia="es-CO"/>
              </w:rPr>
              <w:lastRenderedPageBreak/>
              <w:t>MITIGARLO</w:t>
            </w:r>
          </w:p>
        </w:tc>
        <w:tc>
          <w:tcPr>
            <w:tcW w:w="7088" w:type="dxa"/>
            <w:vAlign w:val="center"/>
          </w:tcPr>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lastRenderedPageBreak/>
              <w:t xml:space="preserve">Los riesgos que se pueden presentar en la ejecución del contrato, pueden ser: </w:t>
            </w:r>
          </w:p>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t>Riesgos asumidos por el contratista:</w:t>
            </w:r>
          </w:p>
          <w:p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lastRenderedPageBreak/>
              <w:t xml:space="preserve"> El eventual incumplimiento del contratista de las obligaciones establecidas en el contrato. </w:t>
            </w:r>
          </w:p>
          <w:p w:rsidR="000C6599" w:rsidRPr="008D6D11"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lang w:eastAsia="es-CO"/>
              </w:rPr>
            </w:pPr>
            <w:r w:rsidRPr="00477692">
              <w:rPr>
                <w:rFonts w:ascii="Arial" w:eastAsia="DejaVu Sans" w:hAnsi="Arial" w:cs="Arial"/>
                <w:kern w:val="1"/>
                <w:sz w:val="20"/>
                <w:szCs w:val="20"/>
                <w:lang w:val="es-MX" w:eastAsia="es-CO"/>
              </w:rPr>
              <w:t xml:space="preserve"> </w:t>
            </w:r>
            <w:r w:rsidRPr="008D6D11">
              <w:rPr>
                <w:rFonts w:ascii="Arial" w:eastAsia="DejaVu Sans" w:hAnsi="Arial" w:cs="Arial"/>
                <w:kern w:val="1"/>
                <w:lang w:val="es-MX" w:eastAsia="es-CO"/>
              </w:rPr>
              <w:t>Conceptos errados que como consecuencia generen acciones legales en contra del Ministerio de Defensa – Ejército Nacional.</w:t>
            </w:r>
          </w:p>
          <w:p w:rsidR="000C6599" w:rsidRPr="008D6D11"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lang w:eastAsia="es-CO"/>
              </w:rPr>
            </w:pPr>
            <w:r w:rsidRPr="008D6D11">
              <w:rPr>
                <w:rFonts w:ascii="Arial" w:eastAsia="DejaVu Sans" w:hAnsi="Arial" w:cs="Arial"/>
                <w:kern w:val="1"/>
                <w:lang w:eastAsia="es-CO"/>
              </w:rPr>
              <w:t xml:space="preserve"> Negligencia, imprudencia o temeridad en los mandatos o en las asesoría requeridas por la entidad en la materia para la cual fue contratado</w:t>
            </w:r>
          </w:p>
          <w:p w:rsidR="000C6599" w:rsidRPr="008D6D11"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lang w:eastAsia="es-CO"/>
              </w:rPr>
            </w:pPr>
            <w:r w:rsidRPr="008D6D11">
              <w:rPr>
                <w:rFonts w:ascii="Arial" w:eastAsia="DejaVu Sans" w:hAnsi="Arial" w:cs="Arial"/>
                <w:kern w:val="1"/>
                <w:lang w:eastAsia="es-CO"/>
              </w:rPr>
              <w:t xml:space="preserve"> Uso indebido de información confidencial, secreta, ultra secreta que llegase a conocer y que publicara, revelara, entregara, informara, distribuyera bajo forma alguna, ya sea directa o indirectamente</w:t>
            </w:r>
          </w:p>
          <w:p w:rsidR="000C6599" w:rsidRPr="008D6D11"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lang w:eastAsia="es-CO"/>
              </w:rPr>
            </w:pPr>
            <w:r w:rsidRPr="008D6D11">
              <w:rPr>
                <w:rFonts w:ascii="Arial" w:eastAsia="DejaVu Sans" w:hAnsi="Arial" w:cs="Arial"/>
                <w:color w:val="000000"/>
                <w:kern w:val="1"/>
                <w:lang w:eastAsia="es-CO"/>
              </w:rPr>
              <w:t>Pago de salarios, prestaciones sociales y honorarios que el contratista (persona jurídica) llegase a omitir cumplir con las obligaciones que se derivan de la relación de trabajo conforme a las normas vigentes</w:t>
            </w:r>
          </w:p>
          <w:p w:rsidR="000C6599" w:rsidRPr="008D6D11"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lang w:eastAsia="es-CO"/>
              </w:rPr>
            </w:pPr>
            <w:r w:rsidRPr="008D6D11">
              <w:rPr>
                <w:rFonts w:ascii="Arial" w:eastAsia="DejaVu Sans" w:hAnsi="Arial" w:cs="Arial"/>
                <w:kern w:val="1"/>
                <w:lang w:val="es-MX" w:eastAsia="es-CO"/>
              </w:rPr>
              <w:t xml:space="preserve"> Incumpla con las obligaciones al Sistema de Seguridad Social Integral y ARL.</w:t>
            </w:r>
          </w:p>
          <w:p w:rsidR="000C6599" w:rsidRPr="008D6D11" w:rsidRDefault="000C6599" w:rsidP="0074490E">
            <w:pPr>
              <w:widowControl w:val="0"/>
              <w:suppressAutoHyphens/>
              <w:spacing w:after="120" w:line="240" w:lineRule="auto"/>
              <w:ind w:right="96"/>
              <w:jc w:val="both"/>
              <w:rPr>
                <w:rFonts w:ascii="Arial" w:eastAsia="DejaVu Sans" w:hAnsi="Arial" w:cs="Arial"/>
                <w:kern w:val="1"/>
                <w:lang w:val="es-MX" w:eastAsia="es-CO"/>
              </w:rPr>
            </w:pPr>
            <w:r w:rsidRPr="008D6D11">
              <w:rPr>
                <w:rFonts w:ascii="Arial" w:eastAsia="DejaVu Sans" w:hAnsi="Arial" w:cs="Arial"/>
                <w:kern w:val="1"/>
                <w:lang w:val="es-MX" w:eastAsia="es-CO"/>
              </w:rPr>
              <w:t>Riesgos asumidos por la entidad contratante:</w:t>
            </w:r>
          </w:p>
          <w:p w:rsidR="000C6599" w:rsidRPr="008D6D11" w:rsidRDefault="000C6599" w:rsidP="0074490E">
            <w:pPr>
              <w:widowControl w:val="0"/>
              <w:numPr>
                <w:ilvl w:val="0"/>
                <w:numId w:val="4"/>
              </w:numPr>
              <w:suppressAutoHyphens/>
              <w:spacing w:after="120" w:line="240" w:lineRule="auto"/>
              <w:ind w:left="497" w:right="96" w:hanging="425"/>
              <w:jc w:val="both"/>
              <w:rPr>
                <w:rFonts w:ascii="Arial" w:eastAsia="DejaVu Sans" w:hAnsi="Arial" w:cs="Arial"/>
                <w:kern w:val="1"/>
                <w:lang w:eastAsia="es-CO"/>
              </w:rPr>
            </w:pPr>
            <w:r w:rsidRPr="008D6D11">
              <w:rPr>
                <w:rFonts w:ascii="Arial" w:eastAsia="DejaVu Sans" w:hAnsi="Arial" w:cs="Arial"/>
                <w:kern w:val="1"/>
                <w:lang w:eastAsia="es-CO"/>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rsidR="000C6599" w:rsidRPr="008D6D11" w:rsidRDefault="000C6599" w:rsidP="0074490E">
            <w:pPr>
              <w:widowControl w:val="0"/>
              <w:numPr>
                <w:ilvl w:val="0"/>
                <w:numId w:val="4"/>
              </w:numPr>
              <w:suppressAutoHyphens/>
              <w:spacing w:after="120" w:line="240" w:lineRule="auto"/>
              <w:ind w:left="497" w:right="96" w:hanging="425"/>
              <w:jc w:val="both"/>
              <w:rPr>
                <w:rFonts w:ascii="Arial" w:eastAsia="DejaVu Sans" w:hAnsi="Arial" w:cs="Arial"/>
                <w:kern w:val="1"/>
                <w:lang w:eastAsia="es-CO"/>
              </w:rPr>
            </w:pPr>
            <w:r w:rsidRPr="008D6D11">
              <w:rPr>
                <w:rFonts w:ascii="Arial" w:eastAsia="DejaVu Sans" w:hAnsi="Arial" w:cs="Arial"/>
                <w:kern w:val="1"/>
                <w:lang w:eastAsia="es-CO"/>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0C6599" w:rsidRPr="00477692" w:rsidRDefault="000C6599" w:rsidP="0074490E">
            <w:pPr>
              <w:widowControl w:val="0"/>
              <w:numPr>
                <w:ilvl w:val="0"/>
                <w:numId w:val="4"/>
              </w:numPr>
              <w:suppressAutoHyphens/>
              <w:spacing w:after="0" w:line="240" w:lineRule="auto"/>
              <w:ind w:left="497" w:right="96" w:hanging="425"/>
              <w:jc w:val="both"/>
              <w:rPr>
                <w:rFonts w:ascii="Arial" w:eastAsia="DejaVu Sans" w:hAnsi="Arial" w:cs="Arial"/>
                <w:kern w:val="1"/>
                <w:sz w:val="20"/>
                <w:szCs w:val="20"/>
                <w:lang w:eastAsia="es-CO"/>
              </w:rPr>
            </w:pPr>
            <w:r w:rsidRPr="008D6D11">
              <w:rPr>
                <w:rFonts w:ascii="Arial" w:eastAsia="DejaVu Sans" w:hAnsi="Arial" w:cs="Arial"/>
                <w:kern w:val="1"/>
                <w:lang w:eastAsia="es-CO"/>
              </w:rPr>
              <w:t>Riesgos asociados con el presupuesto de la entidad: consiste en la ausencia de disponibilidad presupuestal para asumir los compromisos asumidos por la Entidad Estatal.</w:t>
            </w:r>
          </w:p>
        </w:tc>
      </w:tr>
      <w:tr w:rsidR="000C6599" w:rsidRPr="00477692" w:rsidTr="00B06564">
        <w:trPr>
          <w:trHeight w:val="664"/>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GARANTÍAS EXIGIDAS</w:t>
            </w:r>
          </w:p>
        </w:tc>
        <w:tc>
          <w:tcPr>
            <w:tcW w:w="7088" w:type="dxa"/>
            <w:vAlign w:val="center"/>
          </w:tcPr>
          <w:p w:rsidR="000C6599" w:rsidRPr="008D6D11" w:rsidRDefault="000C6599" w:rsidP="0074490E">
            <w:pPr>
              <w:widowControl w:val="0"/>
              <w:suppressAutoHyphens/>
              <w:spacing w:after="120" w:line="240" w:lineRule="auto"/>
              <w:ind w:right="96"/>
              <w:jc w:val="both"/>
              <w:rPr>
                <w:rFonts w:ascii="Arial" w:eastAsia="DejaVu Sans" w:hAnsi="Arial" w:cs="Arial"/>
                <w:b/>
                <w:bCs/>
                <w:kern w:val="1"/>
                <w:lang w:eastAsia="es-CO"/>
              </w:rPr>
            </w:pPr>
            <w:r w:rsidRPr="008D6D11">
              <w:rPr>
                <w:rFonts w:ascii="Arial" w:eastAsia="DejaVu Sans" w:hAnsi="Arial" w:cs="Arial"/>
                <w:b/>
                <w:bCs/>
                <w:kern w:val="1"/>
                <w:lang w:eastAsia="es-CO"/>
              </w:rPr>
              <w:t>GARANTÍA DE CUMPLIMIENTO</w:t>
            </w:r>
          </w:p>
          <w:p w:rsidR="00963B3C" w:rsidRPr="008D6D11" w:rsidRDefault="00963B3C" w:rsidP="00963B3C">
            <w:pPr>
              <w:rPr>
                <w:rFonts w:ascii="Arial" w:hAnsi="Arial" w:cs="Arial"/>
              </w:rPr>
            </w:pPr>
            <w:r w:rsidRPr="008D6D11">
              <w:rPr>
                <w:rFonts w:ascii="Arial" w:hAnsi="Arial" w:cs="Arial"/>
                <w:b/>
              </w:rPr>
              <w:t>Garantía de Cumplimiento</w:t>
            </w:r>
            <w:r w:rsidRPr="008D6D11">
              <w:rPr>
                <w:rFonts w:ascii="Arial" w:hAnsi="Arial" w:cs="Arial"/>
              </w:rPr>
              <w:t>:</w:t>
            </w:r>
          </w:p>
          <w:p w:rsidR="00963B3C" w:rsidRPr="008D6D11" w:rsidRDefault="00963B3C" w:rsidP="00963B3C">
            <w:pPr>
              <w:pStyle w:val="Textoindependiente"/>
              <w:ind w:right="96"/>
              <w:jc w:val="both"/>
              <w:rPr>
                <w:rFonts w:ascii="Arial" w:hAnsi="Arial" w:cs="Arial"/>
                <w:bCs/>
                <w:sz w:val="22"/>
                <w:szCs w:val="22"/>
              </w:rPr>
            </w:pPr>
            <w:r w:rsidRPr="008D6D11">
              <w:rPr>
                <w:rFonts w:ascii="Arial" w:hAnsi="Arial" w:cs="Arial"/>
                <w:bCs/>
                <w:sz w:val="22"/>
                <w:szCs w:val="22"/>
              </w:rPr>
              <w:t>Cumplimiento del contrato.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963B3C" w:rsidRPr="008D6D11" w:rsidRDefault="00963B3C" w:rsidP="00963B3C">
            <w:pPr>
              <w:pStyle w:val="Textoindependiente"/>
              <w:ind w:right="96"/>
              <w:jc w:val="both"/>
              <w:rPr>
                <w:rFonts w:ascii="Arial" w:hAnsi="Arial" w:cs="Arial"/>
                <w:bCs/>
                <w:sz w:val="22"/>
                <w:szCs w:val="22"/>
              </w:rPr>
            </w:pPr>
            <w:r w:rsidRPr="008D6D11">
              <w:rPr>
                <w:rFonts w:ascii="Arial" w:hAnsi="Arial" w:cs="Arial"/>
                <w:bCs/>
                <w:sz w:val="22"/>
                <w:szCs w:val="22"/>
              </w:rPr>
              <w:t xml:space="preserve">Suficiencia de la garantía: 10% del valor del contrato por un término igual al plazo de vigencia contrato y seis (6) meses </w:t>
            </w:r>
            <w:r w:rsidRPr="008D6D11">
              <w:rPr>
                <w:rFonts w:ascii="Arial" w:hAnsi="Arial" w:cs="Arial"/>
                <w:bCs/>
                <w:color w:val="000000" w:themeColor="text1"/>
                <w:sz w:val="22"/>
                <w:szCs w:val="22"/>
              </w:rPr>
              <w:t>más</w:t>
            </w:r>
            <w:r w:rsidRPr="008D6D11">
              <w:rPr>
                <w:rFonts w:ascii="Arial" w:hAnsi="Arial" w:cs="Arial"/>
                <w:bCs/>
                <w:sz w:val="22"/>
                <w:szCs w:val="22"/>
              </w:rPr>
              <w:t xml:space="preserve"> desde el perfeccionamiento del contrato.</w:t>
            </w:r>
          </w:p>
          <w:p w:rsidR="00963B3C" w:rsidRPr="008D6D11" w:rsidRDefault="00963B3C" w:rsidP="00963B3C">
            <w:pPr>
              <w:pStyle w:val="Textoindependiente"/>
              <w:ind w:right="96"/>
              <w:jc w:val="both"/>
              <w:rPr>
                <w:rFonts w:ascii="Arial" w:hAnsi="Arial" w:cs="Arial"/>
                <w:bCs/>
                <w:sz w:val="22"/>
                <w:szCs w:val="22"/>
              </w:rPr>
            </w:pPr>
            <w:r w:rsidRPr="008D6D11">
              <w:rPr>
                <w:rFonts w:ascii="Arial" w:hAnsi="Arial" w:cs="Arial"/>
                <w:b/>
                <w:bCs/>
                <w:sz w:val="22"/>
                <w:szCs w:val="22"/>
              </w:rPr>
              <w:t>Calidad del servicio</w:t>
            </w:r>
            <w:r w:rsidRPr="008D6D11">
              <w:rPr>
                <w:rFonts w:ascii="Arial" w:hAnsi="Arial" w:cs="Arial"/>
                <w:bCs/>
                <w:sz w:val="22"/>
                <w:szCs w:val="22"/>
              </w:rPr>
              <w:t>. Este amparo cubre a la Entidad Estatal por los perjuicios derivados de la deficiente calidad del servicio prestado.</w:t>
            </w:r>
          </w:p>
          <w:p w:rsidR="00963B3C" w:rsidRPr="008D6D11" w:rsidRDefault="00963B3C" w:rsidP="00963B3C">
            <w:pPr>
              <w:pStyle w:val="Textoindependiente"/>
              <w:ind w:right="96"/>
              <w:jc w:val="both"/>
              <w:rPr>
                <w:rFonts w:ascii="Arial" w:hAnsi="Arial" w:cs="Arial"/>
                <w:bCs/>
                <w:sz w:val="22"/>
                <w:szCs w:val="22"/>
              </w:rPr>
            </w:pPr>
            <w:r w:rsidRPr="008D6D11">
              <w:rPr>
                <w:rFonts w:ascii="Arial" w:hAnsi="Arial" w:cs="Arial"/>
                <w:bCs/>
                <w:sz w:val="22"/>
                <w:szCs w:val="22"/>
              </w:rPr>
              <w:t xml:space="preserve">Suficiencia de la garantía: 10% del valor del contrato por un término igual al plazo de vigencia del contrato y seis (6) meses más  desde el </w:t>
            </w:r>
            <w:r w:rsidRPr="008D6D11">
              <w:rPr>
                <w:rFonts w:ascii="Arial" w:hAnsi="Arial" w:cs="Arial"/>
                <w:bCs/>
                <w:sz w:val="22"/>
                <w:szCs w:val="22"/>
              </w:rPr>
              <w:lastRenderedPageBreak/>
              <w:t>perfeccionamiento del contrato.</w:t>
            </w:r>
          </w:p>
          <w:p w:rsidR="00963B3C" w:rsidRPr="008D6D11" w:rsidRDefault="00963B3C" w:rsidP="00963B3C">
            <w:pPr>
              <w:pStyle w:val="Textoindependiente"/>
              <w:ind w:right="96"/>
              <w:jc w:val="both"/>
              <w:rPr>
                <w:rFonts w:ascii="Arial" w:hAnsi="Arial" w:cs="Arial"/>
                <w:bCs/>
                <w:sz w:val="22"/>
                <w:szCs w:val="22"/>
              </w:rPr>
            </w:pPr>
            <w:r w:rsidRPr="008D6D11">
              <w:rPr>
                <w:rFonts w:ascii="Arial" w:hAnsi="Arial" w:cs="Arial"/>
                <w:bCs/>
                <w:sz w:val="22"/>
                <w:szCs w:val="22"/>
              </w:rPr>
              <w:t>El cubrimiento de los riesgos antes señalado, el contratista podrá asegurar el cumplimiento de sus obligaciones, mediante lo siguientes instrumentos:</w:t>
            </w:r>
          </w:p>
          <w:p w:rsidR="000C6599" w:rsidRPr="008D6D11" w:rsidRDefault="00963B3C" w:rsidP="00963B3C">
            <w:pPr>
              <w:widowControl w:val="0"/>
              <w:suppressAutoHyphens/>
              <w:spacing w:after="120" w:line="240" w:lineRule="auto"/>
              <w:ind w:right="96"/>
              <w:jc w:val="both"/>
              <w:rPr>
                <w:rFonts w:ascii="Arial" w:eastAsia="DejaVu Sans" w:hAnsi="Arial" w:cs="Arial"/>
                <w:bCs/>
                <w:kern w:val="1"/>
                <w:lang w:eastAsia="es-CO"/>
              </w:rPr>
            </w:pPr>
            <w:r w:rsidRPr="008D6D11">
              <w:rPr>
                <w:rFonts w:ascii="Arial" w:hAnsi="Arial" w:cs="Arial"/>
                <w:bCs/>
              </w:rPr>
              <w:t>-Contrato de seguro contenido en una póliza como asegurado a la Nación–Ministerio de Defensa Nacional–Dirección General de Sanidad Militar–Dispensario Médico Sur Occidente.</w:t>
            </w:r>
          </w:p>
        </w:tc>
      </w:tr>
      <w:tr w:rsidR="000C6599" w:rsidRPr="00477692" w:rsidTr="00B06564">
        <w:trPr>
          <w:trHeight w:val="403"/>
        </w:trPr>
        <w:tc>
          <w:tcPr>
            <w:tcW w:w="2338" w:type="dxa"/>
            <w:vAlign w:val="center"/>
          </w:tcPr>
          <w:p w:rsidR="00177831"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NATURALEZA JURÍDICA DEL CONTRATISTA</w:t>
            </w:r>
          </w:p>
        </w:tc>
        <w:tc>
          <w:tcPr>
            <w:tcW w:w="7088" w:type="dxa"/>
            <w:vAlign w:val="center"/>
          </w:tcPr>
          <w:p w:rsidR="00177831" w:rsidRPr="008D6D11" w:rsidRDefault="000C6599" w:rsidP="0074490E">
            <w:pPr>
              <w:widowControl w:val="0"/>
              <w:suppressAutoHyphens/>
              <w:spacing w:after="0" w:line="240" w:lineRule="auto"/>
              <w:ind w:right="96"/>
              <w:jc w:val="both"/>
              <w:rPr>
                <w:rFonts w:ascii="Arial" w:eastAsia="Tahoma" w:hAnsi="Arial" w:cs="Arial"/>
                <w:kern w:val="1"/>
                <w:lang w:eastAsia="es-CO"/>
              </w:rPr>
            </w:pPr>
            <w:r w:rsidRPr="008D6D11">
              <w:rPr>
                <w:rFonts w:ascii="Arial" w:eastAsia="Tahoma" w:hAnsi="Arial" w:cs="Arial"/>
                <w:kern w:val="1"/>
                <w:lang w:eastAsia="es-CO"/>
              </w:rPr>
              <w:t>PERSONA NATURAL</w:t>
            </w:r>
          </w:p>
        </w:tc>
      </w:tr>
      <w:tr w:rsidR="000C6599" w:rsidRPr="00477692" w:rsidTr="00B06564">
        <w:trPr>
          <w:trHeight w:val="112"/>
        </w:trPr>
        <w:tc>
          <w:tcPr>
            <w:tcW w:w="2338" w:type="dxa"/>
            <w:vAlign w:val="center"/>
          </w:tcPr>
          <w:p w:rsidR="000C6599"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PLAZO DE EJECUCIÓN</w:t>
            </w:r>
          </w:p>
        </w:tc>
        <w:tc>
          <w:tcPr>
            <w:tcW w:w="7088" w:type="dxa"/>
            <w:vAlign w:val="center"/>
          </w:tcPr>
          <w:p w:rsidR="000C6599" w:rsidRPr="008D6D11" w:rsidRDefault="000C6599" w:rsidP="00B1137A">
            <w:pPr>
              <w:widowControl w:val="0"/>
              <w:suppressAutoHyphens/>
              <w:spacing w:after="0" w:line="240" w:lineRule="auto"/>
              <w:ind w:right="96"/>
              <w:jc w:val="both"/>
              <w:rPr>
                <w:rFonts w:ascii="Arial" w:eastAsia="Tahoma" w:hAnsi="Arial" w:cs="Arial"/>
                <w:kern w:val="1"/>
                <w:lang w:eastAsia="es-ES"/>
              </w:rPr>
            </w:pPr>
            <w:r w:rsidRPr="008D6D11">
              <w:rPr>
                <w:rFonts w:ascii="Arial" w:eastAsia="Tahoma" w:hAnsi="Arial" w:cs="Arial"/>
                <w:spacing w:val="1"/>
                <w:kern w:val="1"/>
                <w:lang w:eastAsia="es-ES"/>
              </w:rPr>
              <w:t xml:space="preserve">A partir de la aprobación de la garantía única (cuando aplique) y la expedición del registro presupuestal </w:t>
            </w:r>
            <w:r w:rsidRPr="008D6D11">
              <w:rPr>
                <w:rFonts w:ascii="Arial" w:eastAsia="Tahoma" w:hAnsi="Arial" w:cs="Arial"/>
                <w:kern w:val="1"/>
                <w:lang w:eastAsia="es-ES"/>
              </w:rPr>
              <w:t xml:space="preserve">hasta el </w:t>
            </w:r>
            <w:r w:rsidRPr="008D6D11">
              <w:rPr>
                <w:rFonts w:ascii="Arial" w:eastAsia="Tahoma" w:hAnsi="Arial" w:cs="Arial"/>
                <w:color w:val="000000" w:themeColor="text1"/>
                <w:kern w:val="1"/>
                <w:lang w:eastAsia="es-ES"/>
              </w:rPr>
              <w:t xml:space="preserve">31 de </w:t>
            </w:r>
            <w:r w:rsidR="00477692" w:rsidRPr="008D6D11">
              <w:rPr>
                <w:rFonts w:ascii="Arial" w:eastAsia="Tahoma" w:hAnsi="Arial" w:cs="Arial"/>
                <w:color w:val="000000" w:themeColor="text1"/>
                <w:kern w:val="1"/>
                <w:lang w:eastAsia="es-ES"/>
              </w:rPr>
              <w:t>Diciembre de 2022</w:t>
            </w:r>
            <w:r w:rsidRPr="008D6D11">
              <w:rPr>
                <w:rFonts w:ascii="Arial" w:eastAsia="Tahoma" w:hAnsi="Arial" w:cs="Arial"/>
                <w:color w:val="FF0000"/>
                <w:kern w:val="1"/>
                <w:lang w:eastAsia="es-ES"/>
              </w:rPr>
              <w:t>.</w:t>
            </w:r>
          </w:p>
        </w:tc>
      </w:tr>
      <w:tr w:rsidR="000C6599" w:rsidRPr="00477692" w:rsidTr="00B06564">
        <w:trPr>
          <w:trHeight w:val="487"/>
        </w:trPr>
        <w:tc>
          <w:tcPr>
            <w:tcW w:w="2338" w:type="dxa"/>
            <w:vAlign w:val="center"/>
          </w:tcPr>
          <w:p w:rsidR="000C6599"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LUGAR DE EJECUCIÓN</w:t>
            </w:r>
          </w:p>
        </w:tc>
        <w:tc>
          <w:tcPr>
            <w:tcW w:w="7088" w:type="dxa"/>
            <w:vAlign w:val="center"/>
          </w:tcPr>
          <w:p w:rsidR="000C6599" w:rsidRPr="008D6D11" w:rsidRDefault="000C6599" w:rsidP="0074490E">
            <w:pPr>
              <w:widowControl w:val="0"/>
              <w:suppressAutoHyphens/>
              <w:spacing w:after="0" w:line="240" w:lineRule="auto"/>
              <w:ind w:right="96"/>
              <w:jc w:val="both"/>
              <w:rPr>
                <w:rFonts w:ascii="Arial" w:eastAsia="DejaVu Sans" w:hAnsi="Arial" w:cs="Arial"/>
                <w:noProof/>
                <w:kern w:val="1"/>
                <w:lang w:eastAsia="es-CO"/>
              </w:rPr>
            </w:pPr>
            <w:r w:rsidRPr="008D6D11">
              <w:rPr>
                <w:rFonts w:ascii="Arial" w:eastAsia="DejaVu Sans" w:hAnsi="Arial" w:cs="Arial"/>
                <w:color w:val="000000" w:themeColor="text1"/>
                <w:kern w:val="1"/>
                <w:lang w:eastAsia="es-ES"/>
              </w:rPr>
              <w:t>Para el cumplimiento de las obligaciones derivadas del presente Contrato las partes acuerdan como lugar de cumplimiento la Ciudad de Bogotá D.C.,</w:t>
            </w:r>
            <w:r w:rsidRPr="008D6D11">
              <w:rPr>
                <w:rFonts w:ascii="Arial" w:eastAsia="DejaVu Sans" w:hAnsi="Arial" w:cs="Arial"/>
                <w:color w:val="000000" w:themeColor="text1"/>
                <w:kern w:val="1"/>
                <w:lang w:eastAsia="es-CO"/>
              </w:rPr>
              <w:t xml:space="preserve"> </w:t>
            </w:r>
            <w:proofErr w:type="spellStart"/>
            <w:r w:rsidR="004D6F19" w:rsidRPr="008D6D11">
              <w:rPr>
                <w:rFonts w:ascii="Arial" w:eastAsia="DejaVu Sans" w:hAnsi="Arial" w:cs="Arial"/>
                <w:color w:val="000000" w:themeColor="text1"/>
                <w:kern w:val="1"/>
                <w:lang w:eastAsia="es-CO"/>
              </w:rPr>
              <w:t>intramural</w:t>
            </w:r>
            <w:proofErr w:type="spellEnd"/>
            <w:r w:rsidR="004D6F19" w:rsidRPr="008D6D11">
              <w:rPr>
                <w:rFonts w:ascii="Arial" w:eastAsia="DejaVu Sans" w:hAnsi="Arial" w:cs="Arial"/>
                <w:color w:val="000000" w:themeColor="text1"/>
                <w:kern w:val="1"/>
                <w:lang w:eastAsia="es-CO"/>
              </w:rPr>
              <w:t xml:space="preserve"> en l</w:t>
            </w:r>
            <w:r w:rsidRPr="008D6D11">
              <w:rPr>
                <w:rFonts w:ascii="Arial" w:eastAsia="DejaVu Sans" w:hAnsi="Arial" w:cs="Arial"/>
                <w:color w:val="000000" w:themeColor="text1"/>
                <w:kern w:val="1"/>
                <w:lang w:eastAsia="es-CO"/>
              </w:rPr>
              <w:t xml:space="preserve">as instalaciones del </w:t>
            </w:r>
            <w:r w:rsidRPr="008D6D11">
              <w:rPr>
                <w:rFonts w:ascii="Arial" w:eastAsia="DejaVu Sans" w:hAnsi="Arial" w:cs="Arial"/>
                <w:noProof/>
                <w:color w:val="000000" w:themeColor="text1"/>
                <w:kern w:val="1"/>
                <w:lang w:eastAsia="es-CO"/>
              </w:rPr>
              <w:t>DISPENSARIO MEDICO GILBERTO ECHEVERRY MEJIA</w:t>
            </w:r>
            <w:r w:rsidRPr="008D6D11">
              <w:rPr>
                <w:rFonts w:ascii="Arial" w:eastAsia="DejaVu Sans" w:hAnsi="Arial" w:cs="Arial"/>
                <w:noProof/>
                <w:kern w:val="1"/>
                <w:lang w:eastAsia="es-CO"/>
              </w:rPr>
              <w:t xml:space="preserve"> (donde se va a desempeñar el contratista)</w:t>
            </w:r>
            <w:r w:rsidR="004D6F19" w:rsidRPr="008D6D11">
              <w:rPr>
                <w:rFonts w:ascii="Arial" w:eastAsia="DejaVu Sans" w:hAnsi="Arial" w:cs="Arial"/>
                <w:noProof/>
                <w:kern w:val="1"/>
                <w:lang w:eastAsia="es-CO"/>
              </w:rPr>
              <w:t xml:space="preserve"> y/o extramural en la ciudad de Bogota.</w:t>
            </w:r>
          </w:p>
          <w:p w:rsidR="002F5B81" w:rsidRPr="008D6D11" w:rsidRDefault="002F5B81" w:rsidP="0074490E">
            <w:pPr>
              <w:widowControl w:val="0"/>
              <w:suppressAutoHyphens/>
              <w:spacing w:after="0" w:line="240" w:lineRule="auto"/>
              <w:ind w:right="96"/>
              <w:jc w:val="both"/>
              <w:rPr>
                <w:rFonts w:ascii="Arial" w:eastAsia="DejaVu Sans" w:hAnsi="Arial" w:cs="Arial"/>
                <w:noProof/>
                <w:kern w:val="1"/>
                <w:lang w:eastAsia="es-CO"/>
              </w:rPr>
            </w:pPr>
          </w:p>
          <w:p w:rsidR="00975AE8" w:rsidRPr="008D6D11" w:rsidRDefault="00975AE8" w:rsidP="0074490E">
            <w:pPr>
              <w:widowControl w:val="0"/>
              <w:suppressAutoHyphens/>
              <w:spacing w:after="0" w:line="240" w:lineRule="auto"/>
              <w:ind w:right="96"/>
              <w:jc w:val="both"/>
              <w:rPr>
                <w:rFonts w:ascii="Arial" w:eastAsia="DejaVu Sans" w:hAnsi="Arial" w:cs="Arial"/>
                <w:kern w:val="1"/>
                <w:lang w:val="es-ES" w:eastAsia="es-CO"/>
              </w:rPr>
            </w:pPr>
            <w:r w:rsidRPr="008D6D11">
              <w:rPr>
                <w:rFonts w:ascii="Arial" w:hAnsi="Arial" w:cs="Arial"/>
                <w:noProof/>
              </w:rPr>
              <w:t>Nota: La prestación del servicio se brindara en los Dispensarios Médicos Centralizados por el Dispensario Medico Sur Occidente “HEROES DE SUMAPAZ” y sus satelites en la ciudad de Bogotá y Facatativa, previa coordinación con el supervisor del contrato,cuando por necesidades del servicio se requiera.</w:t>
            </w:r>
          </w:p>
        </w:tc>
      </w:tr>
      <w:tr w:rsidR="000C6599" w:rsidRPr="00477692" w:rsidTr="00B06564">
        <w:trPr>
          <w:trHeight w:val="340"/>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JUSTIFICACIÓN DEL GERENTE DEL PROYECTO DE NO RECIBIR VARIAS OFERTAS</w:t>
            </w:r>
          </w:p>
        </w:tc>
        <w:tc>
          <w:tcPr>
            <w:tcW w:w="7088" w:type="dxa"/>
            <w:vAlign w:val="center"/>
          </w:tcPr>
          <w:p w:rsidR="000C6599" w:rsidRPr="008D6D11" w:rsidRDefault="000C6599" w:rsidP="0074490E">
            <w:pPr>
              <w:widowControl w:val="0"/>
              <w:suppressAutoHyphens/>
              <w:spacing w:after="120" w:line="240" w:lineRule="auto"/>
              <w:ind w:right="96"/>
              <w:jc w:val="both"/>
              <w:rPr>
                <w:rFonts w:ascii="Arial" w:eastAsia="DejaVu Sans" w:hAnsi="Arial" w:cs="Arial"/>
                <w:kern w:val="1"/>
                <w:lang w:eastAsia="es-CO"/>
              </w:rPr>
            </w:pPr>
            <w:r w:rsidRPr="008D6D11">
              <w:rPr>
                <w:rFonts w:ascii="Arial" w:eastAsia="DejaVu Sans" w:hAnsi="Arial" w:cs="Arial"/>
                <w:kern w:val="1"/>
                <w:lang w:eastAsia="es-CO"/>
              </w:rPr>
              <w:t xml:space="preserve">De acuerdo al artículo 2.2.1.2.1.4.9 del Decreto 1082 de 2015, Se recomienda al ordenador del gasto no extender invitación a varios oferentes a participar en la selección del contratista, 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w:t>
            </w:r>
          </w:p>
          <w:p w:rsidR="000C6599" w:rsidRPr="008D6D11" w:rsidRDefault="000C6599" w:rsidP="0074490E">
            <w:pPr>
              <w:widowControl w:val="0"/>
              <w:suppressAutoHyphens/>
              <w:spacing w:after="0" w:line="240" w:lineRule="auto"/>
              <w:ind w:right="96"/>
              <w:jc w:val="both"/>
              <w:rPr>
                <w:rFonts w:ascii="Arial" w:eastAsia="DejaVu Sans" w:hAnsi="Arial" w:cs="Arial"/>
                <w:b/>
                <w:kern w:val="1"/>
                <w:lang w:eastAsia="es-CO"/>
              </w:rPr>
            </w:pPr>
            <w:r w:rsidRPr="008D6D11">
              <w:rPr>
                <w:rFonts w:ascii="Arial" w:eastAsia="DejaVu Sans" w:hAnsi="Arial" w:cs="Arial"/>
                <w:kern w:val="1"/>
                <w:lang w:eastAsia="es-CO"/>
              </w:rPr>
              <w:t>Por otra parte se resalta, que el profesional que se recomienda, ha prestado sus servicios con el Ministerio de Defensa – Ejército Nacional y otras entidades Estatales, tales como</w:t>
            </w:r>
            <w:r w:rsidRPr="008D6D11">
              <w:rPr>
                <w:rFonts w:ascii="Arial" w:eastAsia="DejaVu Sans" w:hAnsi="Arial" w:cs="Arial"/>
                <w:b/>
                <w:kern w:val="1"/>
                <w:lang w:eastAsia="es-CO"/>
              </w:rPr>
              <w:t xml:space="preserve"> </w:t>
            </w:r>
            <w:r w:rsidRPr="008D6D11">
              <w:rPr>
                <w:rFonts w:ascii="Arial" w:eastAsia="DejaVu Sans" w:hAnsi="Arial" w:cs="Arial"/>
                <w:noProof/>
                <w:color w:val="000000" w:themeColor="text1"/>
                <w:kern w:val="1"/>
                <w:lang w:eastAsia="es-CO"/>
              </w:rPr>
              <w:t xml:space="preserve"> DISPENSARIO MEDICO GILBERTO ECHEVERRY MEJIA</w:t>
            </w:r>
          </w:p>
        </w:tc>
      </w:tr>
      <w:tr w:rsidR="000C6599" w:rsidRPr="00477692" w:rsidTr="00B06564">
        <w:trPr>
          <w:trHeight w:val="487"/>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RECOMENDACIÓN DEL GERENTE DEL PROYECTO</w:t>
            </w:r>
          </w:p>
        </w:tc>
        <w:tc>
          <w:tcPr>
            <w:tcW w:w="7088" w:type="dxa"/>
            <w:vAlign w:val="center"/>
          </w:tcPr>
          <w:p w:rsidR="00F93B53" w:rsidRPr="008D6D11" w:rsidRDefault="000C6599" w:rsidP="006C716C">
            <w:pPr>
              <w:pStyle w:val="Default"/>
              <w:rPr>
                <w:sz w:val="22"/>
                <w:szCs w:val="22"/>
              </w:rPr>
            </w:pPr>
            <w:r w:rsidRPr="008D6D11">
              <w:rPr>
                <w:rFonts w:eastAsia="DejaVu Sans"/>
                <w:kern w:val="1"/>
                <w:sz w:val="22"/>
                <w:szCs w:val="22"/>
                <w:lang w:eastAsia="es-CO"/>
              </w:rPr>
              <w:t>De acuerdo al certificado de idoneidad, que hace parte del este estudio previo, el Gerente del proyecto previa verificación del perfil y de los documentos soportes por parte del comité evaluador (que también hacen parte del presente estudio) debidamente nombrado mediante Resolución  No</w:t>
            </w:r>
            <w:r w:rsidR="00B06564" w:rsidRPr="008D6D11">
              <w:rPr>
                <w:rFonts w:eastAsia="DejaVu Sans"/>
                <w:kern w:val="1"/>
                <w:sz w:val="22"/>
                <w:szCs w:val="22"/>
                <w:lang w:eastAsia="es-CO"/>
              </w:rPr>
              <w:t xml:space="preserve">                     </w:t>
            </w:r>
            <w:r w:rsidRPr="008D6D11">
              <w:rPr>
                <w:rFonts w:eastAsia="DejaVu Sans"/>
                <w:kern w:val="1"/>
                <w:sz w:val="22"/>
                <w:szCs w:val="22"/>
                <w:lang w:eastAsia="es-CO"/>
              </w:rPr>
              <w:t xml:space="preserve">de la Dirección de Sanidad Ejército de la Dirección de Sanidad Ejercito., recomienda al competente contractual, contratar </w:t>
            </w:r>
            <w:r w:rsidRPr="008D6D11">
              <w:rPr>
                <w:rFonts w:eastAsia="DejaVu Sans"/>
                <w:b/>
                <w:kern w:val="1"/>
                <w:sz w:val="22"/>
                <w:szCs w:val="22"/>
                <w:lang w:eastAsia="es-CO"/>
              </w:rPr>
              <w:t xml:space="preserve">con </w:t>
            </w:r>
            <w:r w:rsidR="001B7635" w:rsidRPr="008D6D11">
              <w:rPr>
                <w:rFonts w:eastAsia="Times New Roman"/>
                <w:b/>
                <w:w w:val="101"/>
                <w:sz w:val="22"/>
                <w:szCs w:val="22"/>
                <w:lang w:eastAsia="es-ES"/>
              </w:rPr>
              <w:t xml:space="preserve"> </w:t>
            </w:r>
            <w:r w:rsidR="006C716C" w:rsidRPr="008D6D11">
              <w:rPr>
                <w:rFonts w:ascii="Times New Roman" w:hAnsi="Times New Roman" w:cs="Times New Roman"/>
                <w:b/>
                <w:sz w:val="22"/>
                <w:szCs w:val="22"/>
              </w:rPr>
              <w:t xml:space="preserve"> </w:t>
            </w:r>
            <w:r w:rsidR="00692F68" w:rsidRPr="008D6D11">
              <w:rPr>
                <w:b/>
                <w:sz w:val="22"/>
                <w:szCs w:val="22"/>
              </w:rPr>
              <w:t>ISABEL CRISTINA GONZALEZ MONTAÑO</w:t>
            </w:r>
            <w:r w:rsidR="00F6243A" w:rsidRPr="008D6D11">
              <w:rPr>
                <w:rFonts w:eastAsia="Times New Roman"/>
                <w:b/>
                <w:color w:val="000000" w:themeColor="text1"/>
                <w:w w:val="101"/>
                <w:sz w:val="22"/>
                <w:szCs w:val="22"/>
                <w:lang w:eastAsia="es-ES"/>
              </w:rPr>
              <w:t xml:space="preserve">, </w:t>
            </w:r>
            <w:r w:rsidR="00043144" w:rsidRPr="008D6D11">
              <w:rPr>
                <w:rFonts w:eastAsia="DejaVu Sans"/>
                <w:color w:val="000000" w:themeColor="text1"/>
                <w:kern w:val="1"/>
                <w:sz w:val="22"/>
                <w:szCs w:val="22"/>
                <w:lang w:eastAsia="es-CO"/>
              </w:rPr>
              <w:t xml:space="preserve">Identificado con el número de cedula de ciudadanía </w:t>
            </w:r>
          </w:p>
          <w:p w:rsidR="000C6599" w:rsidRPr="008D6D11" w:rsidRDefault="00692F68" w:rsidP="00F93B53">
            <w:pPr>
              <w:widowControl w:val="0"/>
              <w:suppressAutoHyphens/>
              <w:spacing w:after="120" w:line="240" w:lineRule="auto"/>
              <w:ind w:right="96"/>
              <w:jc w:val="both"/>
              <w:rPr>
                <w:rFonts w:ascii="Arial" w:eastAsia="DejaVu Sans" w:hAnsi="Arial" w:cs="Arial"/>
                <w:color w:val="FF0000"/>
                <w:kern w:val="1"/>
                <w:lang w:eastAsia="es-CO"/>
              </w:rPr>
            </w:pPr>
            <w:r w:rsidRPr="008D6D11">
              <w:rPr>
                <w:rFonts w:ascii="Arial" w:hAnsi="Arial" w:cs="Arial"/>
              </w:rPr>
              <w:t>1.063.077.214</w:t>
            </w:r>
            <w:r w:rsidR="00C33478" w:rsidRPr="008D6D11">
              <w:rPr>
                <w:rFonts w:ascii="Arial" w:hAnsi="Arial" w:cs="Arial"/>
              </w:rPr>
              <w:t xml:space="preserve">de </w:t>
            </w:r>
            <w:r w:rsidR="00F82A7C" w:rsidRPr="008D6D11">
              <w:rPr>
                <w:rFonts w:ascii="Arial" w:hAnsi="Arial" w:cs="Arial"/>
              </w:rPr>
              <w:t>Bogotá DC</w:t>
            </w:r>
            <w:r w:rsidR="00C33478" w:rsidRPr="008D6D11">
              <w:rPr>
                <w:rFonts w:ascii="Arial" w:eastAsia="Times New Roman" w:hAnsi="Arial" w:cs="Arial"/>
                <w:color w:val="000000" w:themeColor="text1"/>
                <w:w w:val="101"/>
                <w:lang w:eastAsia="es-ES"/>
              </w:rPr>
              <w:t>.</w:t>
            </w:r>
          </w:p>
          <w:p w:rsidR="000C6599" w:rsidRPr="008D6D11" w:rsidRDefault="000C6599" w:rsidP="0074490E">
            <w:pPr>
              <w:widowControl w:val="0"/>
              <w:suppressAutoHyphens/>
              <w:spacing w:after="120" w:line="240" w:lineRule="auto"/>
              <w:ind w:right="96"/>
              <w:jc w:val="both"/>
              <w:rPr>
                <w:rFonts w:ascii="Arial" w:eastAsia="DejaVu Sans" w:hAnsi="Arial" w:cs="Arial"/>
                <w:kern w:val="1"/>
                <w:lang w:eastAsia="es-CO"/>
              </w:rPr>
            </w:pPr>
            <w:r w:rsidRPr="008D6D11">
              <w:rPr>
                <w:rFonts w:ascii="Arial" w:eastAsia="DejaVu Sans" w:hAnsi="Arial" w:cs="Arial"/>
                <w:kern w:val="1"/>
                <w:lang w:eastAsia="es-CO"/>
              </w:rPr>
              <w:t>De la persona natural recomendada, se aplican las siguiente condiciones:</w:t>
            </w:r>
          </w:p>
          <w:p w:rsidR="000C6599" w:rsidRPr="008D6D11" w:rsidRDefault="000C6599" w:rsidP="0074490E">
            <w:pPr>
              <w:widowControl w:val="0"/>
              <w:suppressAutoHyphens/>
              <w:spacing w:after="120" w:line="240" w:lineRule="auto"/>
              <w:ind w:right="96"/>
              <w:jc w:val="both"/>
              <w:rPr>
                <w:rFonts w:ascii="Arial" w:eastAsia="DejaVu Sans" w:hAnsi="Arial" w:cs="Arial"/>
                <w:kern w:val="1"/>
                <w:lang w:eastAsia="es-CO"/>
              </w:rPr>
            </w:pPr>
            <w:r w:rsidRPr="008D6D11">
              <w:rPr>
                <w:rFonts w:ascii="Arial" w:eastAsia="DejaVu Sans" w:hAnsi="Arial" w:cs="Arial"/>
                <w:kern w:val="1"/>
                <w:lang w:eastAsia="es-CO"/>
              </w:rPr>
              <w:t>NOTA 2: APLICA ___              NO APLICA ______</w:t>
            </w:r>
          </w:p>
          <w:p w:rsidR="000C6599" w:rsidRPr="008D6D11" w:rsidRDefault="000C6599" w:rsidP="0074490E">
            <w:pPr>
              <w:widowControl w:val="0"/>
              <w:suppressAutoHyphens/>
              <w:spacing w:after="120" w:line="240" w:lineRule="auto"/>
              <w:ind w:right="96"/>
              <w:jc w:val="both"/>
              <w:rPr>
                <w:rFonts w:ascii="Arial" w:eastAsia="DejaVu Sans" w:hAnsi="Arial" w:cs="Arial"/>
                <w:kern w:val="1"/>
                <w:lang w:eastAsia="es-CO"/>
              </w:rPr>
            </w:pPr>
            <w:r w:rsidRPr="008D6D11">
              <w:rPr>
                <w:rFonts w:ascii="Arial" w:eastAsia="DejaVu Sans" w:hAnsi="Arial" w:cs="Arial"/>
                <w:kern w:val="1"/>
                <w:lang w:eastAsia="es-CO"/>
              </w:rPr>
              <w:t xml:space="preserve">Pertenece a regímenes de excepción razón por la cual debe cancelar </w:t>
            </w:r>
            <w:r w:rsidRPr="008D6D11">
              <w:rPr>
                <w:rFonts w:ascii="Arial" w:eastAsia="DejaVu Sans" w:hAnsi="Arial" w:cs="Arial"/>
                <w:kern w:val="1"/>
                <w:lang w:eastAsia="es-CO"/>
              </w:rPr>
              <w:lastRenderedPageBreak/>
              <w:t>los aportes correspondientes a salud al Ministerio de la protección social - fondo de solidaridad y garantía (FOSYGA), en las condiciones establecidas por esa entidad.</w:t>
            </w:r>
          </w:p>
          <w:p w:rsidR="000C6599" w:rsidRPr="008D6D11" w:rsidRDefault="000C6599" w:rsidP="0074490E">
            <w:pPr>
              <w:widowControl w:val="0"/>
              <w:suppressAutoHyphens/>
              <w:spacing w:after="120" w:line="240" w:lineRule="auto"/>
              <w:ind w:right="96"/>
              <w:jc w:val="both"/>
              <w:rPr>
                <w:rFonts w:ascii="Arial" w:eastAsia="DejaVu Sans" w:hAnsi="Arial" w:cs="Arial"/>
                <w:kern w:val="1"/>
                <w:lang w:eastAsia="es-CO"/>
              </w:rPr>
            </w:pPr>
            <w:r w:rsidRPr="008D6D11">
              <w:rPr>
                <w:rFonts w:ascii="Arial" w:eastAsia="DejaVu Sans" w:hAnsi="Arial" w:cs="Arial"/>
                <w:kern w:val="1"/>
                <w:lang w:eastAsia="es-CO"/>
              </w:rPr>
              <w:t>NOTA 3: APLICA ____          NO APLICA _____</w:t>
            </w:r>
          </w:p>
          <w:p w:rsidR="000C6599" w:rsidRPr="008D6D11" w:rsidRDefault="000C6599" w:rsidP="0074490E">
            <w:pPr>
              <w:widowControl w:val="0"/>
              <w:suppressAutoHyphens/>
              <w:spacing w:after="120" w:line="240" w:lineRule="auto"/>
              <w:ind w:right="96"/>
              <w:jc w:val="both"/>
              <w:rPr>
                <w:rFonts w:ascii="Arial" w:eastAsia="DejaVu Sans" w:hAnsi="Arial" w:cs="Arial"/>
                <w:kern w:val="1"/>
                <w:lang w:eastAsia="es-CO"/>
              </w:rPr>
            </w:pPr>
            <w:r w:rsidRPr="008D6D11">
              <w:rPr>
                <w:rFonts w:ascii="Arial" w:eastAsia="DejaVu Sans" w:hAnsi="Arial" w:cs="Arial"/>
                <w:kern w:val="1"/>
                <w:lang w:eastAsia="es-CO"/>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rsidR="000C6599" w:rsidRPr="008D6D11" w:rsidRDefault="000C6599" w:rsidP="0074490E">
            <w:pPr>
              <w:widowControl w:val="0"/>
              <w:suppressAutoHyphens/>
              <w:spacing w:after="120" w:line="240" w:lineRule="auto"/>
              <w:ind w:right="96"/>
              <w:jc w:val="both"/>
              <w:rPr>
                <w:rFonts w:ascii="Arial" w:eastAsia="DejaVu Sans" w:hAnsi="Arial" w:cs="Arial"/>
                <w:kern w:val="1"/>
                <w:lang w:eastAsia="es-CO"/>
              </w:rPr>
            </w:pPr>
            <w:r w:rsidRPr="008D6D11">
              <w:rPr>
                <w:rFonts w:ascii="Arial" w:eastAsia="DejaVu Sans" w:hAnsi="Arial" w:cs="Arial"/>
                <w:kern w:val="1"/>
                <w:lang w:eastAsia="es-CO"/>
              </w:rPr>
              <w:t>1. Nunca ha cotizado en materia pensiona! y cuenta con 50 años de edad o más, si se es mujer, o 55 años de edad o más, si se es hombre   _____</w:t>
            </w:r>
          </w:p>
          <w:p w:rsidR="000C6599" w:rsidRPr="008D6D11" w:rsidRDefault="000C6599" w:rsidP="0074490E">
            <w:pPr>
              <w:widowControl w:val="0"/>
              <w:suppressAutoHyphens/>
              <w:spacing w:after="120" w:line="240" w:lineRule="auto"/>
              <w:ind w:right="96"/>
              <w:jc w:val="both"/>
              <w:rPr>
                <w:rFonts w:ascii="Arial" w:eastAsia="DejaVu Sans" w:hAnsi="Arial" w:cs="Arial"/>
                <w:kern w:val="1"/>
                <w:lang w:eastAsia="es-CO"/>
              </w:rPr>
            </w:pPr>
            <w:r w:rsidRPr="008D6D11">
              <w:rPr>
                <w:rFonts w:ascii="Arial" w:eastAsia="DejaVu Sans" w:hAnsi="Arial" w:cs="Arial"/>
                <w:kern w:val="1"/>
                <w:lang w:eastAsia="es-CO"/>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rsidR="001B7635" w:rsidRPr="00477692" w:rsidRDefault="001B7635" w:rsidP="00023AC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rsidR="001B7635" w:rsidRPr="00477692" w:rsidRDefault="001B7635" w:rsidP="00C0629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rsidR="00C06296" w:rsidRDefault="00C06296" w:rsidP="00C0629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rsidR="00477692" w:rsidRPr="00477692" w:rsidRDefault="00477692" w:rsidP="00C0629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rsidR="00C06296" w:rsidRPr="00477692" w:rsidRDefault="00C06296" w:rsidP="00D61934">
      <w:pPr>
        <w:widowControl w:val="0"/>
        <w:tabs>
          <w:tab w:val="num" w:pos="0"/>
        </w:tabs>
        <w:suppressAutoHyphens/>
        <w:spacing w:after="0" w:line="240" w:lineRule="auto"/>
        <w:ind w:right="96"/>
        <w:jc w:val="center"/>
        <w:rPr>
          <w:rFonts w:ascii="Arial" w:eastAsia="DejaVu Sans" w:hAnsi="Arial" w:cs="Arial"/>
          <w:color w:val="000000" w:themeColor="text1"/>
          <w:kern w:val="1"/>
          <w:sz w:val="20"/>
          <w:szCs w:val="20"/>
          <w:lang w:eastAsia="es-CO"/>
        </w:rPr>
      </w:pPr>
    </w:p>
    <w:p w:rsidR="009B0859" w:rsidRDefault="009B0859" w:rsidP="00477692">
      <w:pPr>
        <w:pStyle w:val="Textoindependiente"/>
        <w:spacing w:after="0"/>
        <w:ind w:left="2124" w:firstLine="708"/>
        <w:jc w:val="both"/>
        <w:rPr>
          <w:rFonts w:ascii="Arial" w:hAnsi="Arial" w:cs="Arial"/>
          <w:b/>
          <w:sz w:val="20"/>
          <w:szCs w:val="20"/>
        </w:rPr>
      </w:pPr>
      <w:proofErr w:type="spellStart"/>
      <w:r>
        <w:rPr>
          <w:rFonts w:ascii="Arial" w:hAnsi="Arial" w:cs="Arial"/>
          <w:b/>
          <w:sz w:val="20"/>
          <w:szCs w:val="20"/>
        </w:rPr>
        <w:t>My</w:t>
      </w:r>
      <w:proofErr w:type="spellEnd"/>
      <w:r>
        <w:rPr>
          <w:rFonts w:ascii="Arial" w:hAnsi="Arial" w:cs="Arial"/>
          <w:b/>
          <w:sz w:val="20"/>
          <w:szCs w:val="20"/>
        </w:rPr>
        <w:t xml:space="preserve">. Teresa Liliana Quintero  Leyva </w:t>
      </w:r>
    </w:p>
    <w:p w:rsidR="00C06296" w:rsidRPr="00477692" w:rsidRDefault="00023AC6" w:rsidP="00477692">
      <w:pPr>
        <w:pStyle w:val="Textoindependiente"/>
        <w:spacing w:after="0"/>
        <w:ind w:left="2124" w:firstLine="708"/>
        <w:jc w:val="both"/>
        <w:rPr>
          <w:rFonts w:ascii="Arial" w:hAnsi="Arial" w:cs="Arial"/>
          <w:sz w:val="20"/>
          <w:szCs w:val="20"/>
        </w:rPr>
      </w:pPr>
      <w:bookmarkStart w:id="0" w:name="_GoBack"/>
      <w:bookmarkEnd w:id="0"/>
      <w:r w:rsidRPr="00477692">
        <w:rPr>
          <w:rFonts w:ascii="Arial" w:hAnsi="Arial" w:cs="Arial"/>
          <w:sz w:val="20"/>
          <w:szCs w:val="20"/>
        </w:rPr>
        <w:t>Gerente del Proyecto</w:t>
      </w:r>
    </w:p>
    <w:p w:rsidR="00C06296" w:rsidRPr="00477692" w:rsidRDefault="00C06296" w:rsidP="00477692">
      <w:pPr>
        <w:pStyle w:val="Textoindependiente"/>
        <w:spacing w:after="0"/>
        <w:jc w:val="both"/>
        <w:rPr>
          <w:rFonts w:ascii="Arial" w:hAnsi="Arial" w:cs="Arial"/>
          <w:b/>
          <w:sz w:val="20"/>
          <w:szCs w:val="20"/>
        </w:rPr>
      </w:pPr>
    </w:p>
    <w:p w:rsidR="00477692" w:rsidRPr="00477692" w:rsidRDefault="00477692" w:rsidP="00477692">
      <w:pPr>
        <w:pStyle w:val="Textoindependiente"/>
        <w:spacing w:after="0"/>
        <w:jc w:val="both"/>
        <w:rPr>
          <w:rFonts w:ascii="Arial" w:hAnsi="Arial" w:cs="Arial"/>
          <w:b/>
          <w:sz w:val="20"/>
          <w:szCs w:val="20"/>
        </w:rPr>
      </w:pPr>
    </w:p>
    <w:p w:rsidR="00477692" w:rsidRPr="00477692" w:rsidRDefault="00477692" w:rsidP="00477692">
      <w:pPr>
        <w:pStyle w:val="Textoindependiente"/>
        <w:spacing w:after="0"/>
        <w:jc w:val="both"/>
        <w:rPr>
          <w:rFonts w:ascii="Arial" w:hAnsi="Arial" w:cs="Arial"/>
          <w:b/>
          <w:sz w:val="20"/>
          <w:szCs w:val="20"/>
        </w:rPr>
      </w:pPr>
    </w:p>
    <w:p w:rsidR="00023AC6" w:rsidRPr="00477692" w:rsidRDefault="00477692" w:rsidP="00477692">
      <w:pPr>
        <w:pStyle w:val="Textoindependiente"/>
        <w:spacing w:after="0"/>
        <w:ind w:left="2832"/>
        <w:jc w:val="both"/>
        <w:rPr>
          <w:rFonts w:ascii="Arial" w:hAnsi="Arial" w:cs="Arial"/>
          <w:b/>
          <w:sz w:val="20"/>
          <w:szCs w:val="20"/>
        </w:rPr>
      </w:pPr>
      <w:r w:rsidRPr="00477692">
        <w:rPr>
          <w:rFonts w:ascii="Arial" w:hAnsi="Arial" w:cs="Arial"/>
          <w:b/>
          <w:sz w:val="20"/>
          <w:szCs w:val="20"/>
        </w:rPr>
        <w:t>CT PAULA ALEJANDRA VARGAS</w:t>
      </w:r>
    </w:p>
    <w:p w:rsidR="00023AC6" w:rsidRPr="00477692" w:rsidRDefault="00023AC6" w:rsidP="00477692">
      <w:pPr>
        <w:pStyle w:val="Textoindependiente"/>
        <w:spacing w:after="0"/>
        <w:ind w:left="2124" w:firstLine="708"/>
        <w:jc w:val="both"/>
        <w:rPr>
          <w:rFonts w:ascii="Arial" w:hAnsi="Arial" w:cs="Arial"/>
          <w:sz w:val="20"/>
          <w:szCs w:val="20"/>
        </w:rPr>
      </w:pPr>
      <w:r w:rsidRPr="00477692">
        <w:rPr>
          <w:rFonts w:ascii="Arial" w:hAnsi="Arial" w:cs="Arial"/>
          <w:sz w:val="20"/>
          <w:szCs w:val="20"/>
        </w:rPr>
        <w:t>Comité técnico Estructurador</w:t>
      </w:r>
    </w:p>
    <w:p w:rsidR="00C06296" w:rsidRPr="00477692" w:rsidRDefault="00C06296" w:rsidP="00477692">
      <w:pPr>
        <w:ind w:right="1574"/>
        <w:jc w:val="both"/>
        <w:rPr>
          <w:rFonts w:ascii="Arial" w:eastAsia="Tahoma" w:hAnsi="Arial" w:cs="Arial"/>
          <w:sz w:val="20"/>
          <w:szCs w:val="20"/>
        </w:rPr>
      </w:pPr>
    </w:p>
    <w:p w:rsidR="00D61934" w:rsidRPr="00477692" w:rsidRDefault="00D61934" w:rsidP="00477692">
      <w:pPr>
        <w:ind w:right="1574"/>
        <w:jc w:val="both"/>
        <w:rPr>
          <w:rFonts w:ascii="Arial" w:eastAsia="Tahoma" w:hAnsi="Arial" w:cs="Arial"/>
          <w:sz w:val="20"/>
          <w:szCs w:val="20"/>
        </w:rPr>
      </w:pPr>
    </w:p>
    <w:p w:rsidR="00C06296" w:rsidRPr="00477692" w:rsidRDefault="00245C82" w:rsidP="00477692">
      <w:pPr>
        <w:ind w:left="2689" w:right="1574" w:firstLine="143"/>
        <w:contextualSpacing/>
        <w:jc w:val="both"/>
        <w:rPr>
          <w:rFonts w:ascii="Arial" w:eastAsia="Tahoma" w:hAnsi="Arial" w:cs="Arial"/>
          <w:b/>
          <w:sz w:val="20"/>
          <w:szCs w:val="20"/>
        </w:rPr>
      </w:pPr>
      <w:r w:rsidRPr="00477692">
        <w:rPr>
          <w:rFonts w:ascii="Arial" w:eastAsia="Tahoma" w:hAnsi="Arial" w:cs="Arial"/>
          <w:b/>
          <w:sz w:val="20"/>
          <w:szCs w:val="20"/>
        </w:rPr>
        <w:t>PS. DANIEL QUIÑONEZ MORENO</w:t>
      </w:r>
    </w:p>
    <w:p w:rsidR="00245C82" w:rsidRPr="00477692" w:rsidRDefault="00023AC6" w:rsidP="00477692">
      <w:pPr>
        <w:ind w:left="2689" w:firstLine="143"/>
        <w:contextualSpacing/>
        <w:jc w:val="both"/>
        <w:rPr>
          <w:rFonts w:ascii="Arial" w:eastAsia="Tahoma" w:hAnsi="Arial" w:cs="Arial"/>
          <w:sz w:val="20"/>
          <w:szCs w:val="20"/>
        </w:rPr>
      </w:pPr>
      <w:r w:rsidRPr="00477692">
        <w:rPr>
          <w:rFonts w:ascii="Arial" w:eastAsia="Tahoma" w:hAnsi="Arial" w:cs="Arial"/>
          <w:sz w:val="20"/>
          <w:szCs w:val="20"/>
        </w:rPr>
        <w:t>Comité Económico Estructurador</w:t>
      </w:r>
    </w:p>
    <w:p w:rsidR="00C06296" w:rsidRPr="00477692" w:rsidRDefault="00C06296" w:rsidP="00477692">
      <w:pPr>
        <w:jc w:val="both"/>
        <w:rPr>
          <w:rFonts w:ascii="Arial" w:eastAsia="Tahoma" w:hAnsi="Arial" w:cs="Arial"/>
          <w:b/>
          <w:sz w:val="20"/>
          <w:szCs w:val="20"/>
        </w:rPr>
      </w:pPr>
    </w:p>
    <w:p w:rsidR="00D61934" w:rsidRPr="00477692" w:rsidRDefault="00D61934" w:rsidP="00477692">
      <w:pPr>
        <w:jc w:val="both"/>
        <w:rPr>
          <w:rFonts w:ascii="Arial" w:eastAsia="Tahoma" w:hAnsi="Arial" w:cs="Arial"/>
          <w:b/>
          <w:sz w:val="20"/>
          <w:szCs w:val="20"/>
        </w:rPr>
      </w:pPr>
    </w:p>
    <w:p w:rsidR="0000196B" w:rsidRPr="00477692" w:rsidRDefault="00D61934" w:rsidP="00477692">
      <w:pPr>
        <w:ind w:left="2124" w:firstLine="708"/>
        <w:contextualSpacing/>
        <w:jc w:val="both"/>
        <w:rPr>
          <w:rFonts w:ascii="Arial" w:hAnsi="Arial" w:cs="Arial"/>
          <w:b/>
          <w:sz w:val="20"/>
          <w:szCs w:val="20"/>
        </w:rPr>
      </w:pPr>
      <w:r w:rsidRPr="00477692">
        <w:rPr>
          <w:rFonts w:ascii="Arial" w:hAnsi="Arial" w:cs="Arial"/>
          <w:b/>
          <w:sz w:val="20"/>
          <w:szCs w:val="20"/>
        </w:rPr>
        <w:t>PS.</w:t>
      </w:r>
      <w:r w:rsidR="00023AC6" w:rsidRPr="00477692">
        <w:rPr>
          <w:rFonts w:ascii="Arial" w:hAnsi="Arial" w:cs="Arial"/>
          <w:b/>
          <w:sz w:val="20"/>
          <w:szCs w:val="20"/>
        </w:rPr>
        <w:t xml:space="preserve"> </w:t>
      </w:r>
      <w:r w:rsidR="00F93B53">
        <w:rPr>
          <w:rFonts w:ascii="Arial" w:hAnsi="Arial" w:cs="Arial"/>
          <w:b/>
          <w:sz w:val="20"/>
          <w:szCs w:val="20"/>
        </w:rPr>
        <w:t>JENNIFER LUCIA MORALES RIVERA</w:t>
      </w:r>
    </w:p>
    <w:p w:rsidR="00023AC6" w:rsidRPr="00477692" w:rsidRDefault="00023AC6" w:rsidP="00477692">
      <w:pPr>
        <w:ind w:left="2124" w:firstLine="708"/>
        <w:contextualSpacing/>
        <w:jc w:val="both"/>
        <w:rPr>
          <w:rFonts w:ascii="Arial" w:eastAsia="Tahoma" w:hAnsi="Arial" w:cs="Arial"/>
          <w:sz w:val="20"/>
          <w:szCs w:val="20"/>
        </w:rPr>
      </w:pPr>
      <w:r w:rsidRPr="00477692">
        <w:rPr>
          <w:rFonts w:ascii="Arial" w:eastAsia="Tahoma" w:hAnsi="Arial" w:cs="Arial"/>
          <w:sz w:val="20"/>
          <w:szCs w:val="20"/>
        </w:rPr>
        <w:t>Comité Jurídico Estructurador</w:t>
      </w:r>
    </w:p>
    <w:p w:rsidR="00C06296" w:rsidRPr="00477692" w:rsidRDefault="00C06296" w:rsidP="00477692">
      <w:pPr>
        <w:contextualSpacing/>
        <w:jc w:val="both"/>
        <w:rPr>
          <w:rFonts w:ascii="Arial" w:eastAsia="Tahoma" w:hAnsi="Arial" w:cs="Arial"/>
          <w:sz w:val="20"/>
          <w:szCs w:val="20"/>
        </w:rPr>
      </w:pPr>
    </w:p>
    <w:p w:rsidR="00C06296" w:rsidRPr="00477692" w:rsidRDefault="00C06296" w:rsidP="00477692">
      <w:pPr>
        <w:contextualSpacing/>
        <w:jc w:val="both"/>
        <w:rPr>
          <w:rFonts w:ascii="Arial" w:hAnsi="Arial" w:cs="Arial"/>
          <w:color w:val="FF0000"/>
          <w:sz w:val="20"/>
          <w:szCs w:val="20"/>
          <w:highlight w:val="yellow"/>
        </w:rPr>
      </w:pPr>
    </w:p>
    <w:p w:rsidR="00023AC6" w:rsidRPr="00477692" w:rsidRDefault="00023AC6" w:rsidP="00477692">
      <w:pPr>
        <w:pStyle w:val="Textoindependiente"/>
        <w:spacing w:after="0"/>
        <w:ind w:right="96"/>
        <w:jc w:val="both"/>
        <w:rPr>
          <w:rFonts w:ascii="Arial" w:eastAsia="Tahoma" w:hAnsi="Arial" w:cs="Arial"/>
          <w:b/>
          <w:sz w:val="20"/>
          <w:szCs w:val="20"/>
        </w:rPr>
      </w:pPr>
    </w:p>
    <w:p w:rsidR="00023AC6" w:rsidRPr="00477692" w:rsidRDefault="00D61934" w:rsidP="00477692">
      <w:pPr>
        <w:pStyle w:val="Textoindependiente"/>
        <w:spacing w:after="0"/>
        <w:ind w:left="1981" w:right="96" w:firstLine="851"/>
        <w:contextualSpacing/>
        <w:jc w:val="both"/>
        <w:rPr>
          <w:rFonts w:ascii="Arial" w:eastAsia="Tahoma" w:hAnsi="Arial" w:cs="Arial"/>
          <w:b/>
          <w:sz w:val="20"/>
          <w:szCs w:val="20"/>
        </w:rPr>
      </w:pPr>
      <w:r w:rsidRPr="00477692">
        <w:rPr>
          <w:rFonts w:ascii="Arial" w:eastAsia="Tahoma" w:hAnsi="Arial" w:cs="Arial"/>
          <w:b/>
          <w:sz w:val="20"/>
          <w:szCs w:val="20"/>
        </w:rPr>
        <w:t>SV</w:t>
      </w:r>
      <w:r w:rsidR="00245C82" w:rsidRPr="00477692">
        <w:rPr>
          <w:rFonts w:ascii="Arial" w:eastAsia="Tahoma" w:hAnsi="Arial" w:cs="Arial"/>
          <w:b/>
          <w:sz w:val="20"/>
          <w:szCs w:val="20"/>
        </w:rPr>
        <w:t xml:space="preserve"> </w:t>
      </w:r>
      <w:r w:rsidR="00477692" w:rsidRPr="00477692">
        <w:rPr>
          <w:rFonts w:ascii="Arial" w:eastAsia="Tahoma" w:hAnsi="Arial" w:cs="Arial"/>
          <w:b/>
          <w:sz w:val="20"/>
          <w:szCs w:val="20"/>
        </w:rPr>
        <w:t>MERCHAN ARIZA EDILBERTO</w:t>
      </w:r>
    </w:p>
    <w:p w:rsidR="003A4356" w:rsidRPr="00477692" w:rsidRDefault="00023AC6" w:rsidP="00477692">
      <w:pPr>
        <w:pStyle w:val="Textoindependiente"/>
        <w:spacing w:after="0"/>
        <w:ind w:left="2124" w:right="96" w:firstLine="708"/>
        <w:contextualSpacing/>
        <w:jc w:val="both"/>
        <w:rPr>
          <w:rFonts w:ascii="Arial" w:hAnsi="Arial" w:cs="Arial"/>
          <w:sz w:val="20"/>
          <w:szCs w:val="20"/>
        </w:rPr>
      </w:pPr>
      <w:r w:rsidRPr="00477692">
        <w:rPr>
          <w:rFonts w:ascii="Arial" w:eastAsia="Tahoma" w:hAnsi="Arial" w:cs="Arial"/>
          <w:sz w:val="20"/>
          <w:szCs w:val="20"/>
        </w:rPr>
        <w:t>Comité Evaluador</w:t>
      </w:r>
    </w:p>
    <w:sectPr w:rsidR="003A4356" w:rsidRPr="00477692" w:rsidSect="00722793">
      <w:footerReference w:type="default" r:id="rId10"/>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7CA" w:rsidRDefault="00D557CA" w:rsidP="00D02EDB">
      <w:pPr>
        <w:spacing w:after="0" w:line="240" w:lineRule="auto"/>
      </w:pPr>
      <w:r>
        <w:separator/>
      </w:r>
    </w:p>
  </w:endnote>
  <w:endnote w:type="continuationSeparator" w:id="0">
    <w:p w:rsidR="00D557CA" w:rsidRDefault="00D557CA" w:rsidP="00D02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2798344"/>
      <w:docPartObj>
        <w:docPartGallery w:val="Page Numbers (Bottom of Page)"/>
        <w:docPartUnique/>
      </w:docPartObj>
    </w:sdtPr>
    <w:sdtEndPr/>
    <w:sdtContent>
      <w:p w:rsidR="00F1283C" w:rsidRDefault="00F1283C">
        <w:pPr>
          <w:pStyle w:val="Piedepgina"/>
          <w:jc w:val="right"/>
        </w:pPr>
        <w:r>
          <w:fldChar w:fldCharType="begin"/>
        </w:r>
        <w:r>
          <w:instrText>PAGE   \* MERGEFORMAT</w:instrText>
        </w:r>
        <w:r>
          <w:fldChar w:fldCharType="separate"/>
        </w:r>
        <w:r w:rsidR="009B0859" w:rsidRPr="009B0859">
          <w:rPr>
            <w:noProof/>
            <w:lang w:val="es-ES"/>
          </w:rPr>
          <w:t>1</w:t>
        </w:r>
        <w:r>
          <w:fldChar w:fldCharType="end"/>
        </w:r>
      </w:p>
    </w:sdtContent>
  </w:sdt>
  <w:p w:rsidR="00F1283C" w:rsidRDefault="00F1283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7CA" w:rsidRDefault="00D557CA" w:rsidP="00D02EDB">
      <w:pPr>
        <w:spacing w:after="0" w:line="240" w:lineRule="auto"/>
      </w:pPr>
      <w:r>
        <w:separator/>
      </w:r>
    </w:p>
  </w:footnote>
  <w:footnote w:type="continuationSeparator" w:id="0">
    <w:p w:rsidR="00D557CA" w:rsidRDefault="00D557CA" w:rsidP="00D02E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A334B"/>
    <w:multiLevelType w:val="hybridMultilevel"/>
    <w:tmpl w:val="0322A5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AD7099B"/>
    <w:multiLevelType w:val="hybridMultilevel"/>
    <w:tmpl w:val="86922702"/>
    <w:lvl w:ilvl="0" w:tplc="DEB8F9A2">
      <w:start w:val="1"/>
      <w:numFmt w:val="decimal"/>
      <w:lvlText w:val="%1."/>
      <w:lvlJc w:val="left"/>
      <w:pPr>
        <w:ind w:left="426" w:hanging="36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2">
    <w:nsid w:val="0B852D46"/>
    <w:multiLevelType w:val="hybridMultilevel"/>
    <w:tmpl w:val="5816AD7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nsid w:val="0C9153DD"/>
    <w:multiLevelType w:val="hybridMultilevel"/>
    <w:tmpl w:val="24AC4B4A"/>
    <w:lvl w:ilvl="0" w:tplc="9E42F9D0">
      <w:start w:val="1"/>
      <w:numFmt w:val="lowerRoman"/>
      <w:lvlText w:val="(%1)"/>
      <w:lvlJc w:val="left"/>
      <w:pPr>
        <w:ind w:left="1501" w:hanging="360"/>
      </w:pPr>
      <w:rPr>
        <w:rFonts w:hint="default"/>
      </w:rPr>
    </w:lvl>
    <w:lvl w:ilvl="1" w:tplc="240A0019" w:tentative="1">
      <w:start w:val="1"/>
      <w:numFmt w:val="lowerLetter"/>
      <w:lvlText w:val="%2."/>
      <w:lvlJc w:val="left"/>
      <w:pPr>
        <w:ind w:left="2221" w:hanging="360"/>
      </w:pPr>
    </w:lvl>
    <w:lvl w:ilvl="2" w:tplc="240A001B" w:tentative="1">
      <w:start w:val="1"/>
      <w:numFmt w:val="lowerRoman"/>
      <w:lvlText w:val="%3."/>
      <w:lvlJc w:val="right"/>
      <w:pPr>
        <w:ind w:left="2941" w:hanging="180"/>
      </w:pPr>
    </w:lvl>
    <w:lvl w:ilvl="3" w:tplc="240A000F" w:tentative="1">
      <w:start w:val="1"/>
      <w:numFmt w:val="decimal"/>
      <w:lvlText w:val="%4."/>
      <w:lvlJc w:val="left"/>
      <w:pPr>
        <w:ind w:left="3661" w:hanging="360"/>
      </w:pPr>
    </w:lvl>
    <w:lvl w:ilvl="4" w:tplc="240A0019" w:tentative="1">
      <w:start w:val="1"/>
      <w:numFmt w:val="lowerLetter"/>
      <w:lvlText w:val="%5."/>
      <w:lvlJc w:val="left"/>
      <w:pPr>
        <w:ind w:left="4381" w:hanging="360"/>
      </w:pPr>
    </w:lvl>
    <w:lvl w:ilvl="5" w:tplc="240A001B" w:tentative="1">
      <w:start w:val="1"/>
      <w:numFmt w:val="lowerRoman"/>
      <w:lvlText w:val="%6."/>
      <w:lvlJc w:val="right"/>
      <w:pPr>
        <w:ind w:left="5101" w:hanging="180"/>
      </w:pPr>
    </w:lvl>
    <w:lvl w:ilvl="6" w:tplc="240A000F" w:tentative="1">
      <w:start w:val="1"/>
      <w:numFmt w:val="decimal"/>
      <w:lvlText w:val="%7."/>
      <w:lvlJc w:val="left"/>
      <w:pPr>
        <w:ind w:left="5821" w:hanging="360"/>
      </w:pPr>
    </w:lvl>
    <w:lvl w:ilvl="7" w:tplc="240A0019" w:tentative="1">
      <w:start w:val="1"/>
      <w:numFmt w:val="lowerLetter"/>
      <w:lvlText w:val="%8."/>
      <w:lvlJc w:val="left"/>
      <w:pPr>
        <w:ind w:left="6541" w:hanging="360"/>
      </w:pPr>
    </w:lvl>
    <w:lvl w:ilvl="8" w:tplc="240A001B" w:tentative="1">
      <w:start w:val="1"/>
      <w:numFmt w:val="lowerRoman"/>
      <w:lvlText w:val="%9."/>
      <w:lvlJc w:val="right"/>
      <w:pPr>
        <w:ind w:left="7261" w:hanging="180"/>
      </w:pPr>
    </w:lvl>
  </w:abstractNum>
  <w:abstractNum w:abstractNumId="4">
    <w:nsid w:val="0F637564"/>
    <w:multiLevelType w:val="hybridMultilevel"/>
    <w:tmpl w:val="8C3AF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F863461"/>
    <w:multiLevelType w:val="hybridMultilevel"/>
    <w:tmpl w:val="6868F7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357817"/>
    <w:multiLevelType w:val="hybridMultilevel"/>
    <w:tmpl w:val="9FD656D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15300710"/>
    <w:multiLevelType w:val="hybridMultilevel"/>
    <w:tmpl w:val="5F6894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CFC36C9"/>
    <w:multiLevelType w:val="hybridMultilevel"/>
    <w:tmpl w:val="E59874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DD07C25"/>
    <w:multiLevelType w:val="hybridMultilevel"/>
    <w:tmpl w:val="E084B2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1811563"/>
    <w:multiLevelType w:val="hybridMultilevel"/>
    <w:tmpl w:val="4CB41A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2ED25AC"/>
    <w:multiLevelType w:val="hybridMultilevel"/>
    <w:tmpl w:val="CC7E9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7E12B5D"/>
    <w:multiLevelType w:val="hybridMultilevel"/>
    <w:tmpl w:val="83FAA10A"/>
    <w:lvl w:ilvl="0" w:tplc="240A000D">
      <w:start w:val="1"/>
      <w:numFmt w:val="bullet"/>
      <w:lvlText w:val=""/>
      <w:lvlJc w:val="left"/>
      <w:pPr>
        <w:ind w:left="1501" w:hanging="360"/>
      </w:pPr>
      <w:rPr>
        <w:rFonts w:ascii="Wingdings" w:hAnsi="Wingdings" w:hint="default"/>
      </w:rPr>
    </w:lvl>
    <w:lvl w:ilvl="1" w:tplc="240A0003" w:tentative="1">
      <w:start w:val="1"/>
      <w:numFmt w:val="bullet"/>
      <w:lvlText w:val="o"/>
      <w:lvlJc w:val="left"/>
      <w:pPr>
        <w:ind w:left="2221" w:hanging="360"/>
      </w:pPr>
      <w:rPr>
        <w:rFonts w:ascii="Courier New" w:hAnsi="Courier New" w:cs="Courier New" w:hint="default"/>
      </w:rPr>
    </w:lvl>
    <w:lvl w:ilvl="2" w:tplc="240A0005" w:tentative="1">
      <w:start w:val="1"/>
      <w:numFmt w:val="bullet"/>
      <w:lvlText w:val=""/>
      <w:lvlJc w:val="left"/>
      <w:pPr>
        <w:ind w:left="2941" w:hanging="360"/>
      </w:pPr>
      <w:rPr>
        <w:rFonts w:ascii="Wingdings" w:hAnsi="Wingdings" w:hint="default"/>
      </w:rPr>
    </w:lvl>
    <w:lvl w:ilvl="3" w:tplc="240A0001" w:tentative="1">
      <w:start w:val="1"/>
      <w:numFmt w:val="bullet"/>
      <w:lvlText w:val=""/>
      <w:lvlJc w:val="left"/>
      <w:pPr>
        <w:ind w:left="3661" w:hanging="360"/>
      </w:pPr>
      <w:rPr>
        <w:rFonts w:ascii="Symbol" w:hAnsi="Symbol" w:hint="default"/>
      </w:rPr>
    </w:lvl>
    <w:lvl w:ilvl="4" w:tplc="240A0003" w:tentative="1">
      <w:start w:val="1"/>
      <w:numFmt w:val="bullet"/>
      <w:lvlText w:val="o"/>
      <w:lvlJc w:val="left"/>
      <w:pPr>
        <w:ind w:left="4381" w:hanging="360"/>
      </w:pPr>
      <w:rPr>
        <w:rFonts w:ascii="Courier New" w:hAnsi="Courier New" w:cs="Courier New" w:hint="default"/>
      </w:rPr>
    </w:lvl>
    <w:lvl w:ilvl="5" w:tplc="240A0005" w:tentative="1">
      <w:start w:val="1"/>
      <w:numFmt w:val="bullet"/>
      <w:lvlText w:val=""/>
      <w:lvlJc w:val="left"/>
      <w:pPr>
        <w:ind w:left="5101" w:hanging="360"/>
      </w:pPr>
      <w:rPr>
        <w:rFonts w:ascii="Wingdings" w:hAnsi="Wingdings" w:hint="default"/>
      </w:rPr>
    </w:lvl>
    <w:lvl w:ilvl="6" w:tplc="240A0001" w:tentative="1">
      <w:start w:val="1"/>
      <w:numFmt w:val="bullet"/>
      <w:lvlText w:val=""/>
      <w:lvlJc w:val="left"/>
      <w:pPr>
        <w:ind w:left="5821" w:hanging="360"/>
      </w:pPr>
      <w:rPr>
        <w:rFonts w:ascii="Symbol" w:hAnsi="Symbol" w:hint="default"/>
      </w:rPr>
    </w:lvl>
    <w:lvl w:ilvl="7" w:tplc="240A0003" w:tentative="1">
      <w:start w:val="1"/>
      <w:numFmt w:val="bullet"/>
      <w:lvlText w:val="o"/>
      <w:lvlJc w:val="left"/>
      <w:pPr>
        <w:ind w:left="6541" w:hanging="360"/>
      </w:pPr>
      <w:rPr>
        <w:rFonts w:ascii="Courier New" w:hAnsi="Courier New" w:cs="Courier New" w:hint="default"/>
      </w:rPr>
    </w:lvl>
    <w:lvl w:ilvl="8" w:tplc="240A0005" w:tentative="1">
      <w:start w:val="1"/>
      <w:numFmt w:val="bullet"/>
      <w:lvlText w:val=""/>
      <w:lvlJc w:val="left"/>
      <w:pPr>
        <w:ind w:left="7261" w:hanging="360"/>
      </w:pPr>
      <w:rPr>
        <w:rFonts w:ascii="Wingdings" w:hAnsi="Wingdings" w:hint="default"/>
      </w:rPr>
    </w:lvl>
  </w:abstractNum>
  <w:abstractNum w:abstractNumId="14">
    <w:nsid w:val="2A286EF4"/>
    <w:multiLevelType w:val="hybridMultilevel"/>
    <w:tmpl w:val="E4BA3DD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2BDA7CE2"/>
    <w:multiLevelType w:val="hybridMultilevel"/>
    <w:tmpl w:val="0C9067CC"/>
    <w:lvl w:ilvl="0" w:tplc="F2A43838">
      <w:start w:val="1"/>
      <w:numFmt w:val="lowerLetter"/>
      <w:lvlText w:val="%1."/>
      <w:lvlJc w:val="left"/>
      <w:pPr>
        <w:ind w:left="360" w:hanging="360"/>
      </w:pPr>
      <w:rPr>
        <w:rFonts w:cs="Times New Roman" w:hint="default"/>
        <w:b/>
      </w:rPr>
    </w:lvl>
    <w:lvl w:ilvl="1" w:tplc="E0A49840">
      <w:start w:val="1"/>
      <w:numFmt w:val="decimal"/>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25E6C36"/>
    <w:multiLevelType w:val="hybridMultilevel"/>
    <w:tmpl w:val="737A7BAC"/>
    <w:lvl w:ilvl="0" w:tplc="240A0017">
      <w:start w:val="1"/>
      <w:numFmt w:val="lowerLetter"/>
      <w:lvlText w:val="%1)"/>
      <w:lvlJc w:val="left"/>
      <w:pPr>
        <w:ind w:left="1075" w:hanging="360"/>
      </w:p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17">
    <w:nsid w:val="33EE6366"/>
    <w:multiLevelType w:val="hybridMultilevel"/>
    <w:tmpl w:val="D4DA3324"/>
    <w:lvl w:ilvl="0" w:tplc="DFA69A3E">
      <w:start w:val="1"/>
      <w:numFmt w:val="decimal"/>
      <w:lvlText w:val="%1."/>
      <w:lvlJc w:val="left"/>
      <w:pPr>
        <w:ind w:left="426" w:hanging="36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18">
    <w:nsid w:val="33F92351"/>
    <w:multiLevelType w:val="hybridMultilevel"/>
    <w:tmpl w:val="0B3A125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EB440C9"/>
    <w:multiLevelType w:val="hybridMultilevel"/>
    <w:tmpl w:val="888CD3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0745C8D"/>
    <w:multiLevelType w:val="hybridMultilevel"/>
    <w:tmpl w:val="A282DFFE"/>
    <w:lvl w:ilvl="0" w:tplc="240A0001">
      <w:start w:val="1"/>
      <w:numFmt w:val="bullet"/>
      <w:lvlText w:val=""/>
      <w:lvlJc w:val="left"/>
      <w:pPr>
        <w:ind w:left="1888" w:hanging="360"/>
      </w:pPr>
      <w:rPr>
        <w:rFonts w:ascii="Symbol" w:hAnsi="Symbol" w:hint="default"/>
      </w:rPr>
    </w:lvl>
    <w:lvl w:ilvl="1" w:tplc="240A0003" w:tentative="1">
      <w:start w:val="1"/>
      <w:numFmt w:val="bullet"/>
      <w:lvlText w:val="o"/>
      <w:lvlJc w:val="left"/>
      <w:pPr>
        <w:ind w:left="2608" w:hanging="360"/>
      </w:pPr>
      <w:rPr>
        <w:rFonts w:ascii="Courier New" w:hAnsi="Courier New" w:cs="Courier New" w:hint="default"/>
      </w:rPr>
    </w:lvl>
    <w:lvl w:ilvl="2" w:tplc="240A0005" w:tentative="1">
      <w:start w:val="1"/>
      <w:numFmt w:val="bullet"/>
      <w:lvlText w:val=""/>
      <w:lvlJc w:val="left"/>
      <w:pPr>
        <w:ind w:left="3328" w:hanging="360"/>
      </w:pPr>
      <w:rPr>
        <w:rFonts w:ascii="Wingdings" w:hAnsi="Wingdings" w:hint="default"/>
      </w:rPr>
    </w:lvl>
    <w:lvl w:ilvl="3" w:tplc="240A0001" w:tentative="1">
      <w:start w:val="1"/>
      <w:numFmt w:val="bullet"/>
      <w:lvlText w:val=""/>
      <w:lvlJc w:val="left"/>
      <w:pPr>
        <w:ind w:left="4048" w:hanging="360"/>
      </w:pPr>
      <w:rPr>
        <w:rFonts w:ascii="Symbol" w:hAnsi="Symbol" w:hint="default"/>
      </w:rPr>
    </w:lvl>
    <w:lvl w:ilvl="4" w:tplc="240A0003" w:tentative="1">
      <w:start w:val="1"/>
      <w:numFmt w:val="bullet"/>
      <w:lvlText w:val="o"/>
      <w:lvlJc w:val="left"/>
      <w:pPr>
        <w:ind w:left="4768" w:hanging="360"/>
      </w:pPr>
      <w:rPr>
        <w:rFonts w:ascii="Courier New" w:hAnsi="Courier New" w:cs="Courier New" w:hint="default"/>
      </w:rPr>
    </w:lvl>
    <w:lvl w:ilvl="5" w:tplc="240A0005" w:tentative="1">
      <w:start w:val="1"/>
      <w:numFmt w:val="bullet"/>
      <w:lvlText w:val=""/>
      <w:lvlJc w:val="left"/>
      <w:pPr>
        <w:ind w:left="5488" w:hanging="360"/>
      </w:pPr>
      <w:rPr>
        <w:rFonts w:ascii="Wingdings" w:hAnsi="Wingdings" w:hint="default"/>
      </w:rPr>
    </w:lvl>
    <w:lvl w:ilvl="6" w:tplc="240A0001" w:tentative="1">
      <w:start w:val="1"/>
      <w:numFmt w:val="bullet"/>
      <w:lvlText w:val=""/>
      <w:lvlJc w:val="left"/>
      <w:pPr>
        <w:ind w:left="6208" w:hanging="360"/>
      </w:pPr>
      <w:rPr>
        <w:rFonts w:ascii="Symbol" w:hAnsi="Symbol" w:hint="default"/>
      </w:rPr>
    </w:lvl>
    <w:lvl w:ilvl="7" w:tplc="240A0003" w:tentative="1">
      <w:start w:val="1"/>
      <w:numFmt w:val="bullet"/>
      <w:lvlText w:val="o"/>
      <w:lvlJc w:val="left"/>
      <w:pPr>
        <w:ind w:left="6928" w:hanging="360"/>
      </w:pPr>
      <w:rPr>
        <w:rFonts w:ascii="Courier New" w:hAnsi="Courier New" w:cs="Courier New" w:hint="default"/>
      </w:rPr>
    </w:lvl>
    <w:lvl w:ilvl="8" w:tplc="240A0005" w:tentative="1">
      <w:start w:val="1"/>
      <w:numFmt w:val="bullet"/>
      <w:lvlText w:val=""/>
      <w:lvlJc w:val="left"/>
      <w:pPr>
        <w:ind w:left="7648" w:hanging="360"/>
      </w:pPr>
      <w:rPr>
        <w:rFonts w:ascii="Wingdings" w:hAnsi="Wingdings" w:hint="default"/>
      </w:rPr>
    </w:lvl>
  </w:abstractNum>
  <w:abstractNum w:abstractNumId="21">
    <w:nsid w:val="4290545A"/>
    <w:multiLevelType w:val="hybridMultilevel"/>
    <w:tmpl w:val="876EF5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EF7320E"/>
    <w:multiLevelType w:val="hybridMultilevel"/>
    <w:tmpl w:val="FA703A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30247CB"/>
    <w:multiLevelType w:val="hybridMultilevel"/>
    <w:tmpl w:val="E0EA05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6112092"/>
    <w:multiLevelType w:val="hybridMultilevel"/>
    <w:tmpl w:val="1D9E780E"/>
    <w:lvl w:ilvl="0" w:tplc="9C168DEA">
      <w:start w:val="1"/>
      <w:numFmt w:val="lowerLetter"/>
      <w:lvlText w:val="%1."/>
      <w:lvlJc w:val="left"/>
      <w:pPr>
        <w:ind w:left="720" w:hanging="360"/>
      </w:pPr>
      <w:rPr>
        <w:rFonts w:ascii="Arial" w:eastAsiaTheme="minorHAnsi"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7">
    <w:nsid w:val="5F1D26E6"/>
    <w:multiLevelType w:val="hybridMultilevel"/>
    <w:tmpl w:val="442817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0AB428F"/>
    <w:multiLevelType w:val="hybridMultilevel"/>
    <w:tmpl w:val="BA64417A"/>
    <w:lvl w:ilvl="0" w:tplc="5A0610B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4D22B84"/>
    <w:multiLevelType w:val="hybridMultilevel"/>
    <w:tmpl w:val="60D0799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nsid w:val="65CF062F"/>
    <w:multiLevelType w:val="hybridMultilevel"/>
    <w:tmpl w:val="F20436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BFF7549"/>
    <w:multiLevelType w:val="hybridMultilevel"/>
    <w:tmpl w:val="8382B3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28E0BB1"/>
    <w:multiLevelType w:val="hybridMultilevel"/>
    <w:tmpl w:val="5156EAA8"/>
    <w:lvl w:ilvl="0" w:tplc="240A000D">
      <w:start w:val="1"/>
      <w:numFmt w:val="bullet"/>
      <w:lvlText w:val=""/>
      <w:lvlJc w:val="left"/>
      <w:pPr>
        <w:ind w:left="650" w:hanging="360"/>
      </w:pPr>
      <w:rPr>
        <w:rFonts w:ascii="Wingdings" w:hAnsi="Wingdings" w:hint="default"/>
      </w:rPr>
    </w:lvl>
    <w:lvl w:ilvl="1" w:tplc="240A0003" w:tentative="1">
      <w:start w:val="1"/>
      <w:numFmt w:val="bullet"/>
      <w:lvlText w:val="o"/>
      <w:lvlJc w:val="left"/>
      <w:pPr>
        <w:ind w:left="1370" w:hanging="360"/>
      </w:pPr>
      <w:rPr>
        <w:rFonts w:ascii="Courier New" w:hAnsi="Courier New" w:cs="Courier New" w:hint="default"/>
      </w:rPr>
    </w:lvl>
    <w:lvl w:ilvl="2" w:tplc="240A0005" w:tentative="1">
      <w:start w:val="1"/>
      <w:numFmt w:val="bullet"/>
      <w:lvlText w:val=""/>
      <w:lvlJc w:val="left"/>
      <w:pPr>
        <w:ind w:left="2090" w:hanging="360"/>
      </w:pPr>
      <w:rPr>
        <w:rFonts w:ascii="Wingdings" w:hAnsi="Wingdings" w:hint="default"/>
      </w:rPr>
    </w:lvl>
    <w:lvl w:ilvl="3" w:tplc="240A0001" w:tentative="1">
      <w:start w:val="1"/>
      <w:numFmt w:val="bullet"/>
      <w:lvlText w:val=""/>
      <w:lvlJc w:val="left"/>
      <w:pPr>
        <w:ind w:left="2810" w:hanging="360"/>
      </w:pPr>
      <w:rPr>
        <w:rFonts w:ascii="Symbol" w:hAnsi="Symbol" w:hint="default"/>
      </w:rPr>
    </w:lvl>
    <w:lvl w:ilvl="4" w:tplc="240A0003" w:tentative="1">
      <w:start w:val="1"/>
      <w:numFmt w:val="bullet"/>
      <w:lvlText w:val="o"/>
      <w:lvlJc w:val="left"/>
      <w:pPr>
        <w:ind w:left="3530" w:hanging="360"/>
      </w:pPr>
      <w:rPr>
        <w:rFonts w:ascii="Courier New" w:hAnsi="Courier New" w:cs="Courier New" w:hint="default"/>
      </w:rPr>
    </w:lvl>
    <w:lvl w:ilvl="5" w:tplc="240A0005" w:tentative="1">
      <w:start w:val="1"/>
      <w:numFmt w:val="bullet"/>
      <w:lvlText w:val=""/>
      <w:lvlJc w:val="left"/>
      <w:pPr>
        <w:ind w:left="4250" w:hanging="360"/>
      </w:pPr>
      <w:rPr>
        <w:rFonts w:ascii="Wingdings" w:hAnsi="Wingdings" w:hint="default"/>
      </w:rPr>
    </w:lvl>
    <w:lvl w:ilvl="6" w:tplc="240A0001" w:tentative="1">
      <w:start w:val="1"/>
      <w:numFmt w:val="bullet"/>
      <w:lvlText w:val=""/>
      <w:lvlJc w:val="left"/>
      <w:pPr>
        <w:ind w:left="4970" w:hanging="360"/>
      </w:pPr>
      <w:rPr>
        <w:rFonts w:ascii="Symbol" w:hAnsi="Symbol" w:hint="default"/>
      </w:rPr>
    </w:lvl>
    <w:lvl w:ilvl="7" w:tplc="240A0003" w:tentative="1">
      <w:start w:val="1"/>
      <w:numFmt w:val="bullet"/>
      <w:lvlText w:val="o"/>
      <w:lvlJc w:val="left"/>
      <w:pPr>
        <w:ind w:left="5690" w:hanging="360"/>
      </w:pPr>
      <w:rPr>
        <w:rFonts w:ascii="Courier New" w:hAnsi="Courier New" w:cs="Courier New" w:hint="default"/>
      </w:rPr>
    </w:lvl>
    <w:lvl w:ilvl="8" w:tplc="240A0005" w:tentative="1">
      <w:start w:val="1"/>
      <w:numFmt w:val="bullet"/>
      <w:lvlText w:val=""/>
      <w:lvlJc w:val="left"/>
      <w:pPr>
        <w:ind w:left="6410" w:hanging="360"/>
      </w:pPr>
      <w:rPr>
        <w:rFonts w:ascii="Wingdings" w:hAnsi="Wingdings" w:hint="default"/>
      </w:rPr>
    </w:lvl>
  </w:abstractNum>
  <w:abstractNum w:abstractNumId="33">
    <w:nsid w:val="72CA0D69"/>
    <w:multiLevelType w:val="hybridMultilevel"/>
    <w:tmpl w:val="452C1838"/>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ECF14D8"/>
    <w:multiLevelType w:val="hybridMultilevel"/>
    <w:tmpl w:val="4AEA56FA"/>
    <w:lvl w:ilvl="0" w:tplc="240A000D">
      <w:start w:val="1"/>
      <w:numFmt w:val="bullet"/>
      <w:lvlText w:val=""/>
      <w:lvlJc w:val="left"/>
      <w:pPr>
        <w:ind w:left="720" w:hanging="360"/>
      </w:pPr>
      <w:rPr>
        <w:rFonts w:ascii="Wingdings" w:hAnsi="Wingdings" w:hint="default"/>
      </w:rPr>
    </w:lvl>
    <w:lvl w:ilvl="1" w:tplc="1DA0EB5E">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15"/>
  </w:num>
  <w:num w:numId="3">
    <w:abstractNumId w:val="34"/>
  </w:num>
  <w:num w:numId="4">
    <w:abstractNumId w:val="23"/>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5"/>
  </w:num>
  <w:num w:numId="9">
    <w:abstractNumId w:val="14"/>
  </w:num>
  <w:num w:numId="10">
    <w:abstractNumId w:val="16"/>
  </w:num>
  <w:num w:numId="11">
    <w:abstractNumId w:val="3"/>
  </w:num>
  <w:num w:numId="12">
    <w:abstractNumId w:val="13"/>
  </w:num>
  <w:num w:numId="13">
    <w:abstractNumId w:val="10"/>
  </w:num>
  <w:num w:numId="14">
    <w:abstractNumId w:val="33"/>
  </w:num>
  <w:num w:numId="15">
    <w:abstractNumId w:val="0"/>
  </w:num>
  <w:num w:numId="16">
    <w:abstractNumId w:val="29"/>
  </w:num>
  <w:num w:numId="17">
    <w:abstractNumId w:val="25"/>
  </w:num>
  <w:num w:numId="18">
    <w:abstractNumId w:val="9"/>
  </w:num>
  <w:num w:numId="19">
    <w:abstractNumId w:val="2"/>
  </w:num>
  <w:num w:numId="20">
    <w:abstractNumId w:val="8"/>
  </w:num>
  <w:num w:numId="21">
    <w:abstractNumId w:val="19"/>
  </w:num>
  <w:num w:numId="22">
    <w:abstractNumId w:val="12"/>
  </w:num>
  <w:num w:numId="23">
    <w:abstractNumId w:val="6"/>
  </w:num>
  <w:num w:numId="24">
    <w:abstractNumId w:val="1"/>
  </w:num>
  <w:num w:numId="25">
    <w:abstractNumId w:val="35"/>
  </w:num>
  <w:num w:numId="26">
    <w:abstractNumId w:val="17"/>
  </w:num>
  <w:num w:numId="27">
    <w:abstractNumId w:val="30"/>
  </w:num>
  <w:num w:numId="28">
    <w:abstractNumId w:val="4"/>
  </w:num>
  <w:num w:numId="29">
    <w:abstractNumId w:val="24"/>
  </w:num>
  <w:num w:numId="30">
    <w:abstractNumId w:val="20"/>
  </w:num>
  <w:num w:numId="31">
    <w:abstractNumId w:val="32"/>
  </w:num>
  <w:num w:numId="32">
    <w:abstractNumId w:val="11"/>
  </w:num>
  <w:num w:numId="33">
    <w:abstractNumId w:val="22"/>
  </w:num>
  <w:num w:numId="34">
    <w:abstractNumId w:val="21"/>
  </w:num>
  <w:num w:numId="35">
    <w:abstractNumId w:val="31"/>
  </w:num>
  <w:num w:numId="36">
    <w:abstractNumId w:val="18"/>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D79"/>
    <w:rsid w:val="0000196B"/>
    <w:rsid w:val="00023AC6"/>
    <w:rsid w:val="00041C69"/>
    <w:rsid w:val="00043144"/>
    <w:rsid w:val="00050B53"/>
    <w:rsid w:val="000520C9"/>
    <w:rsid w:val="00052962"/>
    <w:rsid w:val="0005690F"/>
    <w:rsid w:val="00062579"/>
    <w:rsid w:val="0009026F"/>
    <w:rsid w:val="000C6599"/>
    <w:rsid w:val="000C786A"/>
    <w:rsid w:val="000E0C47"/>
    <w:rsid w:val="000F16BA"/>
    <w:rsid w:val="0010144B"/>
    <w:rsid w:val="001123DD"/>
    <w:rsid w:val="0012416A"/>
    <w:rsid w:val="0013420A"/>
    <w:rsid w:val="0016353E"/>
    <w:rsid w:val="001662E1"/>
    <w:rsid w:val="00177831"/>
    <w:rsid w:val="001841CD"/>
    <w:rsid w:val="00187A57"/>
    <w:rsid w:val="001B35A8"/>
    <w:rsid w:val="001B7635"/>
    <w:rsid w:val="001C0539"/>
    <w:rsid w:val="001C2DCB"/>
    <w:rsid w:val="001C42D9"/>
    <w:rsid w:val="001D1B15"/>
    <w:rsid w:val="001D400B"/>
    <w:rsid w:val="001D68C4"/>
    <w:rsid w:val="001E275D"/>
    <w:rsid w:val="001F4C49"/>
    <w:rsid w:val="002067A4"/>
    <w:rsid w:val="00224987"/>
    <w:rsid w:val="0024005C"/>
    <w:rsid w:val="00245C82"/>
    <w:rsid w:val="00251C25"/>
    <w:rsid w:val="00262866"/>
    <w:rsid w:val="0026303F"/>
    <w:rsid w:val="00276036"/>
    <w:rsid w:val="002872C5"/>
    <w:rsid w:val="00296995"/>
    <w:rsid w:val="002A5739"/>
    <w:rsid w:val="002A791E"/>
    <w:rsid w:val="002A7ADD"/>
    <w:rsid w:val="002B1159"/>
    <w:rsid w:val="002C71E1"/>
    <w:rsid w:val="002E383D"/>
    <w:rsid w:val="002F250A"/>
    <w:rsid w:val="002F5B81"/>
    <w:rsid w:val="00321C71"/>
    <w:rsid w:val="003279FC"/>
    <w:rsid w:val="00337D43"/>
    <w:rsid w:val="00350CFE"/>
    <w:rsid w:val="00356F69"/>
    <w:rsid w:val="00377B9D"/>
    <w:rsid w:val="0039300D"/>
    <w:rsid w:val="0039475F"/>
    <w:rsid w:val="00397586"/>
    <w:rsid w:val="003A4356"/>
    <w:rsid w:val="003B31EC"/>
    <w:rsid w:val="003B4864"/>
    <w:rsid w:val="003B6C5D"/>
    <w:rsid w:val="003B7D79"/>
    <w:rsid w:val="003C165D"/>
    <w:rsid w:val="003C50E1"/>
    <w:rsid w:val="003D1CAE"/>
    <w:rsid w:val="00406D1A"/>
    <w:rsid w:val="00414795"/>
    <w:rsid w:val="00435177"/>
    <w:rsid w:val="004433E8"/>
    <w:rsid w:val="004504B0"/>
    <w:rsid w:val="0046501E"/>
    <w:rsid w:val="00472BD4"/>
    <w:rsid w:val="00474A98"/>
    <w:rsid w:val="00475C8B"/>
    <w:rsid w:val="004764AE"/>
    <w:rsid w:val="00477692"/>
    <w:rsid w:val="004A4DF6"/>
    <w:rsid w:val="004C7189"/>
    <w:rsid w:val="004D6F19"/>
    <w:rsid w:val="00502AAB"/>
    <w:rsid w:val="00502FA5"/>
    <w:rsid w:val="00546A87"/>
    <w:rsid w:val="00555FCD"/>
    <w:rsid w:val="00562F9B"/>
    <w:rsid w:val="00566206"/>
    <w:rsid w:val="005A22B2"/>
    <w:rsid w:val="005C0BE4"/>
    <w:rsid w:val="005C6130"/>
    <w:rsid w:val="005D68A6"/>
    <w:rsid w:val="005E5FC1"/>
    <w:rsid w:val="00607615"/>
    <w:rsid w:val="0062636E"/>
    <w:rsid w:val="00637623"/>
    <w:rsid w:val="0064134E"/>
    <w:rsid w:val="00642524"/>
    <w:rsid w:val="00655059"/>
    <w:rsid w:val="0065518D"/>
    <w:rsid w:val="00662D64"/>
    <w:rsid w:val="00670E7F"/>
    <w:rsid w:val="00676A8D"/>
    <w:rsid w:val="006821AF"/>
    <w:rsid w:val="0069252E"/>
    <w:rsid w:val="00692F68"/>
    <w:rsid w:val="006B1D46"/>
    <w:rsid w:val="006C1BBB"/>
    <w:rsid w:val="006C4E20"/>
    <w:rsid w:val="006C716C"/>
    <w:rsid w:val="006D2C3E"/>
    <w:rsid w:val="006F07A7"/>
    <w:rsid w:val="0070461D"/>
    <w:rsid w:val="00711501"/>
    <w:rsid w:val="00715A3B"/>
    <w:rsid w:val="00722793"/>
    <w:rsid w:val="00730894"/>
    <w:rsid w:val="0073782B"/>
    <w:rsid w:val="0074490E"/>
    <w:rsid w:val="00747034"/>
    <w:rsid w:val="0075005B"/>
    <w:rsid w:val="007865A1"/>
    <w:rsid w:val="007A0348"/>
    <w:rsid w:val="007C6520"/>
    <w:rsid w:val="007D56FB"/>
    <w:rsid w:val="007D6611"/>
    <w:rsid w:val="00803F60"/>
    <w:rsid w:val="00830320"/>
    <w:rsid w:val="00842741"/>
    <w:rsid w:val="0085279A"/>
    <w:rsid w:val="00865BE8"/>
    <w:rsid w:val="00881196"/>
    <w:rsid w:val="00891DC6"/>
    <w:rsid w:val="008B739A"/>
    <w:rsid w:val="008B75E6"/>
    <w:rsid w:val="008C04AB"/>
    <w:rsid w:val="008C1DCB"/>
    <w:rsid w:val="008C41E9"/>
    <w:rsid w:val="008D0E51"/>
    <w:rsid w:val="008D6D11"/>
    <w:rsid w:val="008F035B"/>
    <w:rsid w:val="009628CB"/>
    <w:rsid w:val="00963B3C"/>
    <w:rsid w:val="009667C5"/>
    <w:rsid w:val="00975AE8"/>
    <w:rsid w:val="00990FBD"/>
    <w:rsid w:val="009A6722"/>
    <w:rsid w:val="009B0859"/>
    <w:rsid w:val="009D23F8"/>
    <w:rsid w:val="009E09D4"/>
    <w:rsid w:val="009F0EBB"/>
    <w:rsid w:val="009F7E9B"/>
    <w:rsid w:val="00A16489"/>
    <w:rsid w:val="00A261E9"/>
    <w:rsid w:val="00A43064"/>
    <w:rsid w:val="00A55490"/>
    <w:rsid w:val="00A567B5"/>
    <w:rsid w:val="00A56C43"/>
    <w:rsid w:val="00A65AB2"/>
    <w:rsid w:val="00A65DF9"/>
    <w:rsid w:val="00A70BD7"/>
    <w:rsid w:val="00A73C4F"/>
    <w:rsid w:val="00A8485D"/>
    <w:rsid w:val="00A938E1"/>
    <w:rsid w:val="00AB4F83"/>
    <w:rsid w:val="00AB7BB7"/>
    <w:rsid w:val="00AC49F3"/>
    <w:rsid w:val="00AC67ED"/>
    <w:rsid w:val="00AD094E"/>
    <w:rsid w:val="00AD5390"/>
    <w:rsid w:val="00AE6700"/>
    <w:rsid w:val="00AF1F0E"/>
    <w:rsid w:val="00AF2750"/>
    <w:rsid w:val="00B013E2"/>
    <w:rsid w:val="00B0486D"/>
    <w:rsid w:val="00B06564"/>
    <w:rsid w:val="00B1137A"/>
    <w:rsid w:val="00B27E59"/>
    <w:rsid w:val="00B414B8"/>
    <w:rsid w:val="00B77308"/>
    <w:rsid w:val="00B9060F"/>
    <w:rsid w:val="00BA1DA0"/>
    <w:rsid w:val="00BA76C8"/>
    <w:rsid w:val="00BC2DDE"/>
    <w:rsid w:val="00BD1A8D"/>
    <w:rsid w:val="00BD6F06"/>
    <w:rsid w:val="00BE32CC"/>
    <w:rsid w:val="00BF343C"/>
    <w:rsid w:val="00C06296"/>
    <w:rsid w:val="00C23946"/>
    <w:rsid w:val="00C33478"/>
    <w:rsid w:val="00C83091"/>
    <w:rsid w:val="00CA0439"/>
    <w:rsid w:val="00CA1C3D"/>
    <w:rsid w:val="00CA3371"/>
    <w:rsid w:val="00CB7395"/>
    <w:rsid w:val="00CD6DF4"/>
    <w:rsid w:val="00CF2F89"/>
    <w:rsid w:val="00CF733C"/>
    <w:rsid w:val="00D02EDB"/>
    <w:rsid w:val="00D16113"/>
    <w:rsid w:val="00D220F9"/>
    <w:rsid w:val="00D3013B"/>
    <w:rsid w:val="00D37408"/>
    <w:rsid w:val="00D557CA"/>
    <w:rsid w:val="00D606F4"/>
    <w:rsid w:val="00D61934"/>
    <w:rsid w:val="00D76806"/>
    <w:rsid w:val="00D83D52"/>
    <w:rsid w:val="00D85892"/>
    <w:rsid w:val="00D94F8B"/>
    <w:rsid w:val="00DB27A9"/>
    <w:rsid w:val="00DB3321"/>
    <w:rsid w:val="00DC66AA"/>
    <w:rsid w:val="00DD4C66"/>
    <w:rsid w:val="00DF0AEC"/>
    <w:rsid w:val="00DF5ACD"/>
    <w:rsid w:val="00E0556B"/>
    <w:rsid w:val="00E05EA1"/>
    <w:rsid w:val="00E132D5"/>
    <w:rsid w:val="00E1353B"/>
    <w:rsid w:val="00E307D7"/>
    <w:rsid w:val="00E31407"/>
    <w:rsid w:val="00E37D12"/>
    <w:rsid w:val="00E41261"/>
    <w:rsid w:val="00E50A1B"/>
    <w:rsid w:val="00E50C28"/>
    <w:rsid w:val="00E544A1"/>
    <w:rsid w:val="00E70E5C"/>
    <w:rsid w:val="00ED0990"/>
    <w:rsid w:val="00ED6863"/>
    <w:rsid w:val="00EE59B4"/>
    <w:rsid w:val="00F1283C"/>
    <w:rsid w:val="00F23EC9"/>
    <w:rsid w:val="00F2574F"/>
    <w:rsid w:val="00F41E38"/>
    <w:rsid w:val="00F6243A"/>
    <w:rsid w:val="00F82A7C"/>
    <w:rsid w:val="00F86521"/>
    <w:rsid w:val="00F93B53"/>
    <w:rsid w:val="00F943D5"/>
    <w:rsid w:val="00FE19BD"/>
    <w:rsid w:val="00FF2A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B7D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7D79"/>
    <w:rPr>
      <w:rFonts w:ascii="Tahoma" w:hAnsi="Tahoma" w:cs="Tahoma"/>
      <w:sz w:val="16"/>
      <w:szCs w:val="16"/>
    </w:rPr>
  </w:style>
  <w:style w:type="paragraph" w:styleId="Textoindependiente">
    <w:name w:val="Body Text"/>
    <w:basedOn w:val="Normal"/>
    <w:link w:val="TextoindependienteCar"/>
    <w:rsid w:val="001D1B15"/>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basedOn w:val="Fuentedeprrafopredeter"/>
    <w:link w:val="Textoindependiente"/>
    <w:rsid w:val="001D1B15"/>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
    <w:basedOn w:val="Normal"/>
    <w:link w:val="PrrafodelistaCar"/>
    <w:uiPriority w:val="34"/>
    <w:qFormat/>
    <w:rsid w:val="009F7E9B"/>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2A5739"/>
  </w:style>
  <w:style w:type="paragraph" w:styleId="Sinespaciado">
    <w:name w:val="No Spacing"/>
    <w:uiPriority w:val="1"/>
    <w:qFormat/>
    <w:rsid w:val="0043517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Default">
    <w:name w:val="Default"/>
    <w:rsid w:val="00803F60"/>
    <w:pPr>
      <w:autoSpaceDE w:val="0"/>
      <w:autoSpaceDN w:val="0"/>
      <w:adjustRightInd w:val="0"/>
      <w:spacing w:after="0" w:line="240" w:lineRule="auto"/>
    </w:pPr>
    <w:rPr>
      <w:rFonts w:ascii="Arial" w:hAnsi="Arial" w:cs="Arial"/>
      <w:color w:val="000000"/>
      <w:sz w:val="24"/>
      <w:szCs w:val="24"/>
    </w:rPr>
  </w:style>
  <w:style w:type="paragraph" w:styleId="Textoindependiente2">
    <w:name w:val="Body Text 2"/>
    <w:basedOn w:val="Normal"/>
    <w:link w:val="Textoindependiente2Car"/>
    <w:uiPriority w:val="99"/>
    <w:unhideWhenUsed/>
    <w:rsid w:val="00AB4F83"/>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AB4F83"/>
    <w:rPr>
      <w:rFonts w:ascii="Liberation Serif" w:eastAsia="DejaVu Sans" w:hAnsi="Liberation Serif" w:cs="Liberation Serif"/>
      <w:kern w:val="1"/>
      <w:sz w:val="24"/>
      <w:szCs w:val="24"/>
      <w:lang w:eastAsia="zh-CN"/>
    </w:rPr>
  </w:style>
  <w:style w:type="character" w:styleId="Hipervnculo">
    <w:name w:val="Hyperlink"/>
    <w:basedOn w:val="Fuentedeprrafopredeter"/>
    <w:uiPriority w:val="99"/>
    <w:semiHidden/>
    <w:unhideWhenUsed/>
    <w:rsid w:val="00D606F4"/>
    <w:rPr>
      <w:color w:val="0000FF"/>
      <w:u w:val="single"/>
    </w:rPr>
  </w:style>
  <w:style w:type="paragraph" w:styleId="NormalWeb">
    <w:name w:val="Normal (Web)"/>
    <w:basedOn w:val="Normal"/>
    <w:uiPriority w:val="99"/>
    <w:semiHidden/>
    <w:unhideWhenUsed/>
    <w:rsid w:val="003C50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D02ED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02EDB"/>
    <w:rPr>
      <w:sz w:val="20"/>
      <w:szCs w:val="20"/>
    </w:rPr>
  </w:style>
  <w:style w:type="character" w:styleId="Refdenotaalfinal">
    <w:name w:val="endnote reference"/>
    <w:basedOn w:val="Fuentedeprrafopredeter"/>
    <w:uiPriority w:val="99"/>
    <w:semiHidden/>
    <w:unhideWhenUsed/>
    <w:rsid w:val="00D02EDB"/>
    <w:rPr>
      <w:vertAlign w:val="superscript"/>
    </w:rPr>
  </w:style>
  <w:style w:type="paragraph" w:styleId="Encabezado">
    <w:name w:val="header"/>
    <w:basedOn w:val="Normal"/>
    <w:link w:val="EncabezadoCar"/>
    <w:uiPriority w:val="99"/>
    <w:unhideWhenUsed/>
    <w:rsid w:val="007449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4490E"/>
  </w:style>
  <w:style w:type="paragraph" w:styleId="Piedepgina">
    <w:name w:val="footer"/>
    <w:basedOn w:val="Normal"/>
    <w:link w:val="PiedepginaCar"/>
    <w:uiPriority w:val="99"/>
    <w:unhideWhenUsed/>
    <w:rsid w:val="0074490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49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B7D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7D79"/>
    <w:rPr>
      <w:rFonts w:ascii="Tahoma" w:hAnsi="Tahoma" w:cs="Tahoma"/>
      <w:sz w:val="16"/>
      <w:szCs w:val="16"/>
    </w:rPr>
  </w:style>
  <w:style w:type="paragraph" w:styleId="Textoindependiente">
    <w:name w:val="Body Text"/>
    <w:basedOn w:val="Normal"/>
    <w:link w:val="TextoindependienteCar"/>
    <w:rsid w:val="001D1B15"/>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basedOn w:val="Fuentedeprrafopredeter"/>
    <w:link w:val="Textoindependiente"/>
    <w:rsid w:val="001D1B15"/>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
    <w:basedOn w:val="Normal"/>
    <w:link w:val="PrrafodelistaCar"/>
    <w:uiPriority w:val="34"/>
    <w:qFormat/>
    <w:rsid w:val="009F7E9B"/>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2A5739"/>
  </w:style>
  <w:style w:type="paragraph" w:styleId="Sinespaciado">
    <w:name w:val="No Spacing"/>
    <w:uiPriority w:val="1"/>
    <w:qFormat/>
    <w:rsid w:val="0043517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Default">
    <w:name w:val="Default"/>
    <w:rsid w:val="00803F60"/>
    <w:pPr>
      <w:autoSpaceDE w:val="0"/>
      <w:autoSpaceDN w:val="0"/>
      <w:adjustRightInd w:val="0"/>
      <w:spacing w:after="0" w:line="240" w:lineRule="auto"/>
    </w:pPr>
    <w:rPr>
      <w:rFonts w:ascii="Arial" w:hAnsi="Arial" w:cs="Arial"/>
      <w:color w:val="000000"/>
      <w:sz w:val="24"/>
      <w:szCs w:val="24"/>
    </w:rPr>
  </w:style>
  <w:style w:type="paragraph" w:styleId="Textoindependiente2">
    <w:name w:val="Body Text 2"/>
    <w:basedOn w:val="Normal"/>
    <w:link w:val="Textoindependiente2Car"/>
    <w:uiPriority w:val="99"/>
    <w:unhideWhenUsed/>
    <w:rsid w:val="00AB4F83"/>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AB4F83"/>
    <w:rPr>
      <w:rFonts w:ascii="Liberation Serif" w:eastAsia="DejaVu Sans" w:hAnsi="Liberation Serif" w:cs="Liberation Serif"/>
      <w:kern w:val="1"/>
      <w:sz w:val="24"/>
      <w:szCs w:val="24"/>
      <w:lang w:eastAsia="zh-CN"/>
    </w:rPr>
  </w:style>
  <w:style w:type="character" w:styleId="Hipervnculo">
    <w:name w:val="Hyperlink"/>
    <w:basedOn w:val="Fuentedeprrafopredeter"/>
    <w:uiPriority w:val="99"/>
    <w:semiHidden/>
    <w:unhideWhenUsed/>
    <w:rsid w:val="00D606F4"/>
    <w:rPr>
      <w:color w:val="0000FF"/>
      <w:u w:val="single"/>
    </w:rPr>
  </w:style>
  <w:style w:type="paragraph" w:styleId="NormalWeb">
    <w:name w:val="Normal (Web)"/>
    <w:basedOn w:val="Normal"/>
    <w:uiPriority w:val="99"/>
    <w:semiHidden/>
    <w:unhideWhenUsed/>
    <w:rsid w:val="003C50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D02ED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02EDB"/>
    <w:rPr>
      <w:sz w:val="20"/>
      <w:szCs w:val="20"/>
    </w:rPr>
  </w:style>
  <w:style w:type="character" w:styleId="Refdenotaalfinal">
    <w:name w:val="endnote reference"/>
    <w:basedOn w:val="Fuentedeprrafopredeter"/>
    <w:uiPriority w:val="99"/>
    <w:semiHidden/>
    <w:unhideWhenUsed/>
    <w:rsid w:val="00D02EDB"/>
    <w:rPr>
      <w:vertAlign w:val="superscript"/>
    </w:rPr>
  </w:style>
  <w:style w:type="paragraph" w:styleId="Encabezado">
    <w:name w:val="header"/>
    <w:basedOn w:val="Normal"/>
    <w:link w:val="EncabezadoCar"/>
    <w:uiPriority w:val="99"/>
    <w:unhideWhenUsed/>
    <w:rsid w:val="007449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4490E"/>
  </w:style>
  <w:style w:type="paragraph" w:styleId="Piedepgina">
    <w:name w:val="footer"/>
    <w:basedOn w:val="Normal"/>
    <w:link w:val="PiedepginaCar"/>
    <w:uiPriority w:val="99"/>
    <w:unhideWhenUsed/>
    <w:rsid w:val="0074490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4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81149">
      <w:bodyDiv w:val="1"/>
      <w:marLeft w:val="0"/>
      <w:marRight w:val="0"/>
      <w:marTop w:val="0"/>
      <w:marBottom w:val="0"/>
      <w:divBdr>
        <w:top w:val="none" w:sz="0" w:space="0" w:color="auto"/>
        <w:left w:val="none" w:sz="0" w:space="0" w:color="auto"/>
        <w:bottom w:val="none" w:sz="0" w:space="0" w:color="auto"/>
        <w:right w:val="none" w:sz="0" w:space="0" w:color="auto"/>
      </w:divBdr>
    </w:div>
    <w:div w:id="164632534">
      <w:bodyDiv w:val="1"/>
      <w:marLeft w:val="0"/>
      <w:marRight w:val="0"/>
      <w:marTop w:val="0"/>
      <w:marBottom w:val="0"/>
      <w:divBdr>
        <w:top w:val="none" w:sz="0" w:space="0" w:color="auto"/>
        <w:left w:val="none" w:sz="0" w:space="0" w:color="auto"/>
        <w:bottom w:val="none" w:sz="0" w:space="0" w:color="auto"/>
        <w:right w:val="none" w:sz="0" w:space="0" w:color="auto"/>
      </w:divBdr>
    </w:div>
    <w:div w:id="223874888">
      <w:bodyDiv w:val="1"/>
      <w:marLeft w:val="0"/>
      <w:marRight w:val="0"/>
      <w:marTop w:val="0"/>
      <w:marBottom w:val="0"/>
      <w:divBdr>
        <w:top w:val="none" w:sz="0" w:space="0" w:color="auto"/>
        <w:left w:val="none" w:sz="0" w:space="0" w:color="auto"/>
        <w:bottom w:val="none" w:sz="0" w:space="0" w:color="auto"/>
        <w:right w:val="none" w:sz="0" w:space="0" w:color="auto"/>
      </w:divBdr>
    </w:div>
    <w:div w:id="281619522">
      <w:bodyDiv w:val="1"/>
      <w:marLeft w:val="0"/>
      <w:marRight w:val="0"/>
      <w:marTop w:val="0"/>
      <w:marBottom w:val="0"/>
      <w:divBdr>
        <w:top w:val="none" w:sz="0" w:space="0" w:color="auto"/>
        <w:left w:val="none" w:sz="0" w:space="0" w:color="auto"/>
        <w:bottom w:val="none" w:sz="0" w:space="0" w:color="auto"/>
        <w:right w:val="none" w:sz="0" w:space="0" w:color="auto"/>
      </w:divBdr>
    </w:div>
    <w:div w:id="373845822">
      <w:bodyDiv w:val="1"/>
      <w:marLeft w:val="0"/>
      <w:marRight w:val="0"/>
      <w:marTop w:val="0"/>
      <w:marBottom w:val="0"/>
      <w:divBdr>
        <w:top w:val="none" w:sz="0" w:space="0" w:color="auto"/>
        <w:left w:val="none" w:sz="0" w:space="0" w:color="auto"/>
        <w:bottom w:val="none" w:sz="0" w:space="0" w:color="auto"/>
        <w:right w:val="none" w:sz="0" w:space="0" w:color="auto"/>
      </w:divBdr>
    </w:div>
    <w:div w:id="478812337">
      <w:bodyDiv w:val="1"/>
      <w:marLeft w:val="0"/>
      <w:marRight w:val="0"/>
      <w:marTop w:val="0"/>
      <w:marBottom w:val="0"/>
      <w:divBdr>
        <w:top w:val="none" w:sz="0" w:space="0" w:color="auto"/>
        <w:left w:val="none" w:sz="0" w:space="0" w:color="auto"/>
        <w:bottom w:val="none" w:sz="0" w:space="0" w:color="auto"/>
        <w:right w:val="none" w:sz="0" w:space="0" w:color="auto"/>
      </w:divBdr>
    </w:div>
    <w:div w:id="831410488">
      <w:bodyDiv w:val="1"/>
      <w:marLeft w:val="0"/>
      <w:marRight w:val="0"/>
      <w:marTop w:val="0"/>
      <w:marBottom w:val="0"/>
      <w:divBdr>
        <w:top w:val="none" w:sz="0" w:space="0" w:color="auto"/>
        <w:left w:val="none" w:sz="0" w:space="0" w:color="auto"/>
        <w:bottom w:val="none" w:sz="0" w:space="0" w:color="auto"/>
        <w:right w:val="none" w:sz="0" w:space="0" w:color="auto"/>
      </w:divBdr>
    </w:div>
    <w:div w:id="1296639744">
      <w:bodyDiv w:val="1"/>
      <w:marLeft w:val="0"/>
      <w:marRight w:val="0"/>
      <w:marTop w:val="0"/>
      <w:marBottom w:val="0"/>
      <w:divBdr>
        <w:top w:val="none" w:sz="0" w:space="0" w:color="auto"/>
        <w:left w:val="none" w:sz="0" w:space="0" w:color="auto"/>
        <w:bottom w:val="none" w:sz="0" w:space="0" w:color="auto"/>
        <w:right w:val="none" w:sz="0" w:space="0" w:color="auto"/>
      </w:divBdr>
    </w:div>
    <w:div w:id="1321154453">
      <w:bodyDiv w:val="1"/>
      <w:marLeft w:val="0"/>
      <w:marRight w:val="0"/>
      <w:marTop w:val="0"/>
      <w:marBottom w:val="0"/>
      <w:divBdr>
        <w:top w:val="none" w:sz="0" w:space="0" w:color="auto"/>
        <w:left w:val="none" w:sz="0" w:space="0" w:color="auto"/>
        <w:bottom w:val="none" w:sz="0" w:space="0" w:color="auto"/>
        <w:right w:val="none" w:sz="0" w:space="0" w:color="auto"/>
      </w:divBdr>
    </w:div>
    <w:div w:id="1474327851">
      <w:bodyDiv w:val="1"/>
      <w:marLeft w:val="0"/>
      <w:marRight w:val="0"/>
      <w:marTop w:val="0"/>
      <w:marBottom w:val="0"/>
      <w:divBdr>
        <w:top w:val="none" w:sz="0" w:space="0" w:color="auto"/>
        <w:left w:val="none" w:sz="0" w:space="0" w:color="auto"/>
        <w:bottom w:val="none" w:sz="0" w:space="0" w:color="auto"/>
        <w:right w:val="none" w:sz="0" w:space="0" w:color="auto"/>
      </w:divBdr>
    </w:div>
    <w:div w:id="1545211550">
      <w:bodyDiv w:val="1"/>
      <w:marLeft w:val="0"/>
      <w:marRight w:val="0"/>
      <w:marTop w:val="0"/>
      <w:marBottom w:val="0"/>
      <w:divBdr>
        <w:top w:val="none" w:sz="0" w:space="0" w:color="auto"/>
        <w:left w:val="none" w:sz="0" w:space="0" w:color="auto"/>
        <w:bottom w:val="none" w:sz="0" w:space="0" w:color="auto"/>
        <w:right w:val="none" w:sz="0" w:space="0" w:color="auto"/>
      </w:divBdr>
    </w:div>
    <w:div w:id="1576432007">
      <w:bodyDiv w:val="1"/>
      <w:marLeft w:val="0"/>
      <w:marRight w:val="0"/>
      <w:marTop w:val="0"/>
      <w:marBottom w:val="0"/>
      <w:divBdr>
        <w:top w:val="none" w:sz="0" w:space="0" w:color="auto"/>
        <w:left w:val="none" w:sz="0" w:space="0" w:color="auto"/>
        <w:bottom w:val="none" w:sz="0" w:space="0" w:color="auto"/>
        <w:right w:val="none" w:sz="0" w:space="0" w:color="auto"/>
      </w:divBdr>
    </w:div>
    <w:div w:id="1597982837">
      <w:bodyDiv w:val="1"/>
      <w:marLeft w:val="0"/>
      <w:marRight w:val="0"/>
      <w:marTop w:val="0"/>
      <w:marBottom w:val="0"/>
      <w:divBdr>
        <w:top w:val="none" w:sz="0" w:space="0" w:color="auto"/>
        <w:left w:val="none" w:sz="0" w:space="0" w:color="auto"/>
        <w:bottom w:val="none" w:sz="0" w:space="0" w:color="auto"/>
        <w:right w:val="none" w:sz="0" w:space="0" w:color="auto"/>
      </w:divBdr>
    </w:div>
    <w:div w:id="1636332466">
      <w:bodyDiv w:val="1"/>
      <w:marLeft w:val="0"/>
      <w:marRight w:val="0"/>
      <w:marTop w:val="0"/>
      <w:marBottom w:val="0"/>
      <w:divBdr>
        <w:top w:val="none" w:sz="0" w:space="0" w:color="auto"/>
        <w:left w:val="none" w:sz="0" w:space="0" w:color="auto"/>
        <w:bottom w:val="none" w:sz="0" w:space="0" w:color="auto"/>
        <w:right w:val="none" w:sz="0" w:space="0" w:color="auto"/>
      </w:divBdr>
    </w:div>
    <w:div w:id="1774204717">
      <w:bodyDiv w:val="1"/>
      <w:marLeft w:val="0"/>
      <w:marRight w:val="0"/>
      <w:marTop w:val="0"/>
      <w:marBottom w:val="0"/>
      <w:divBdr>
        <w:top w:val="none" w:sz="0" w:space="0" w:color="auto"/>
        <w:left w:val="none" w:sz="0" w:space="0" w:color="auto"/>
        <w:bottom w:val="none" w:sz="0" w:space="0" w:color="auto"/>
        <w:right w:val="none" w:sz="0" w:space="0" w:color="auto"/>
      </w:divBdr>
    </w:div>
    <w:div w:id="1887987615">
      <w:bodyDiv w:val="1"/>
      <w:marLeft w:val="0"/>
      <w:marRight w:val="0"/>
      <w:marTop w:val="0"/>
      <w:marBottom w:val="0"/>
      <w:divBdr>
        <w:top w:val="none" w:sz="0" w:space="0" w:color="auto"/>
        <w:left w:val="none" w:sz="0" w:space="0" w:color="auto"/>
        <w:bottom w:val="none" w:sz="0" w:space="0" w:color="auto"/>
        <w:right w:val="none" w:sz="0" w:space="0" w:color="auto"/>
      </w:divBdr>
    </w:div>
    <w:div w:id="1953584441">
      <w:bodyDiv w:val="1"/>
      <w:marLeft w:val="0"/>
      <w:marRight w:val="0"/>
      <w:marTop w:val="0"/>
      <w:marBottom w:val="0"/>
      <w:divBdr>
        <w:top w:val="none" w:sz="0" w:space="0" w:color="auto"/>
        <w:left w:val="none" w:sz="0" w:space="0" w:color="auto"/>
        <w:bottom w:val="none" w:sz="0" w:space="0" w:color="auto"/>
        <w:right w:val="none" w:sz="0" w:space="0" w:color="auto"/>
      </w:divBdr>
    </w:div>
    <w:div w:id="2026203947">
      <w:bodyDiv w:val="1"/>
      <w:marLeft w:val="0"/>
      <w:marRight w:val="0"/>
      <w:marTop w:val="0"/>
      <w:marBottom w:val="0"/>
      <w:divBdr>
        <w:top w:val="none" w:sz="0" w:space="0" w:color="auto"/>
        <w:left w:val="none" w:sz="0" w:space="0" w:color="auto"/>
        <w:bottom w:val="none" w:sz="0" w:space="0" w:color="auto"/>
        <w:right w:val="none" w:sz="0" w:space="0" w:color="auto"/>
      </w:divBdr>
    </w:div>
    <w:div w:id="2101290425">
      <w:bodyDiv w:val="1"/>
      <w:marLeft w:val="0"/>
      <w:marRight w:val="0"/>
      <w:marTop w:val="0"/>
      <w:marBottom w:val="0"/>
      <w:divBdr>
        <w:top w:val="none" w:sz="0" w:space="0" w:color="auto"/>
        <w:left w:val="none" w:sz="0" w:space="0" w:color="auto"/>
        <w:bottom w:val="none" w:sz="0" w:space="0" w:color="auto"/>
        <w:right w:val="none" w:sz="0" w:space="0" w:color="auto"/>
      </w:divBdr>
    </w:div>
    <w:div w:id="212179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FA52B-FBAD-42A4-B3A1-A6C1D4DBD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4513</Words>
  <Characters>24825</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SMSM. Jimena Mosquera</dc:creator>
  <cp:lastModifiedBy>Consultorio DMGEM</cp:lastModifiedBy>
  <cp:revision>2</cp:revision>
  <cp:lastPrinted>2021-10-09T17:53:00Z</cp:lastPrinted>
  <dcterms:created xsi:type="dcterms:W3CDTF">2021-12-15T12:40:00Z</dcterms:created>
  <dcterms:modified xsi:type="dcterms:W3CDTF">2021-12-15T12:40:00Z</dcterms:modified>
</cp:coreProperties>
</file>