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0B869E7C" w:rsidR="00855B4C" w:rsidRPr="005A23D5" w:rsidRDefault="00E152A7" w:rsidP="00D173FE">
            <w:pPr>
              <w:jc w:val="both"/>
              <w:rPr>
                <w:rFonts w:ascii="Trebuchet MS" w:eastAsia="Calibri" w:hAnsi="Trebuchet MS" w:cs="Arial"/>
                <w:i/>
                <w:color w:val="A6A6A6"/>
              </w:rPr>
            </w:pPr>
            <w:r>
              <w:rPr>
                <w:rFonts w:ascii="Trebuchet MS" w:hAnsi="Trebuchet MS" w:cs="Arial"/>
                <w:szCs w:val="22"/>
              </w:rPr>
              <w:t>TOLIMA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171B6541" w:rsidR="00855B4C" w:rsidRPr="005A23D5" w:rsidRDefault="00E152A7"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0166AEA4"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E152A7">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5985632A"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E152A7">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E152A7">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03DD09C1"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E152A7">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E152A7">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05FAE9E0"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E152A7">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E152A7">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7E4D8FC3"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E152A7">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E152A7">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6AF0A313"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E152A7">
        <w:rPr>
          <w:rFonts w:ascii="Trebuchet MS" w:hAnsi="Trebuchet MS" w:cs="Arial"/>
          <w:b w:val="0"/>
          <w:szCs w:val="22"/>
        </w:rPr>
        <w:t xml:space="preserve">CIRCUITO ESPINAL </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E152A7">
        <w:rPr>
          <w:rFonts w:ascii="Trebuchet MS" w:hAnsi="Trebuchet MS" w:cs="Arial"/>
          <w:b w:val="0"/>
          <w:szCs w:val="22"/>
        </w:rPr>
        <w:t>TOLIMA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46CF4E61"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E152A7">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4E911EE6" w:rsidR="003B33B3" w:rsidRDefault="00AB2BFA"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305B42A2" wp14:editId="0FF5A7C7">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1FBF9" w14:textId="77777777" w:rsidR="00E152A7" w:rsidRDefault="00E152A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DC12C" w14:textId="77777777" w:rsidR="00E152A7" w:rsidRDefault="00E152A7">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22DEC" w14:textId="77777777" w:rsidR="00E152A7" w:rsidRDefault="00E152A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066A7" w14:textId="77777777" w:rsidR="00E152A7" w:rsidRDefault="00E152A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7EE631" w14:textId="77777777" w:rsidR="00E152A7" w:rsidRDefault="00E152A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2BFA"/>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152A7"/>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7489</Words>
  <Characters>42689</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2022-01-07T14:07:00Z</dcterms:modified>
</cp:coreProperties>
</file>