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2979B260" w:rsidR="00855B4C" w:rsidRPr="005A23D5" w:rsidRDefault="00021B3B" w:rsidP="00D173FE">
            <w:pPr>
              <w:jc w:val="both"/>
              <w:rPr>
                <w:rFonts w:ascii="Trebuchet MS" w:eastAsia="Calibri" w:hAnsi="Trebuchet MS" w:cs="Arial"/>
                <w:i/>
                <w:color w:val="A6A6A6"/>
              </w:rPr>
            </w:pPr>
            <w:r>
              <w:rPr>
                <w:rFonts w:ascii="Trebuchet MS" w:hAnsi="Trebuchet MS" w:cs="Arial"/>
                <w:szCs w:val="22"/>
              </w:rPr>
              <w:t>TOLIMA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7ECEC7A4" w:rsidR="00855B4C" w:rsidRPr="005A23D5" w:rsidRDefault="00021B3B"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3B956B19"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021B3B">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5132A8EF"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021B3B">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021B3B">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57482680"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021B3B">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021B3B">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62D2006B"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021B3B">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021B3B">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075F7D42"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021B3B">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021B3B">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31907E55"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021B3B">
        <w:rPr>
          <w:rFonts w:ascii="Trebuchet MS" w:hAnsi="Trebuchet MS" w:cs="Arial"/>
          <w:b w:val="0"/>
          <w:szCs w:val="22"/>
        </w:rPr>
        <w:t>CIRCUITO PURIFICACION</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021B3B">
        <w:rPr>
          <w:rFonts w:ascii="Trebuchet MS" w:hAnsi="Trebuchet MS" w:cs="Arial"/>
          <w:b w:val="0"/>
          <w:szCs w:val="22"/>
        </w:rPr>
        <w:t>TOLIMA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0DD0DA6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021B3B">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083C5236" w:rsidR="003B33B3" w:rsidRDefault="00837033"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0D2A9C97" wp14:editId="64BFB1C8">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B9232B" w14:textId="77777777" w:rsidR="00021B3B" w:rsidRDefault="00021B3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EBA1C" w14:textId="77777777" w:rsidR="00021B3B" w:rsidRDefault="00021B3B">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3CA719" w14:textId="77777777" w:rsidR="00021B3B" w:rsidRDefault="00021B3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3AA88" w14:textId="77777777" w:rsidR="00021B3B" w:rsidRDefault="00021B3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8093D4" w14:textId="77777777" w:rsidR="00021B3B" w:rsidRDefault="00021B3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B3B"/>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37033"/>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7489</Words>
  <Characters>42693</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2022-01-07T14:05:00Z</dcterms:modified>
</cp:coreProperties>
</file>