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AE74F5F" w:rsidR="00855B4C" w:rsidRPr="005A23D5" w:rsidRDefault="001B12DA" w:rsidP="00D173FE">
            <w:pPr>
              <w:jc w:val="both"/>
              <w:rPr>
                <w:rFonts w:ascii="Trebuchet MS" w:eastAsia="Calibri" w:hAnsi="Trebuchet MS" w:cs="Arial"/>
                <w:i/>
                <w:color w:val="A6A6A6"/>
              </w:rPr>
            </w:pPr>
            <w:r>
              <w:rPr>
                <w:rFonts w:ascii="Trebuchet MS" w:hAnsi="Trebuchet MS" w:cs="Arial"/>
                <w:szCs w:val="22"/>
              </w:rPr>
              <w:t>GUAJIRA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8A55F67" w:rsidR="00855B4C" w:rsidRPr="005A23D5" w:rsidRDefault="001B12DA"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5DD6BC2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1B12DA">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CFF631F"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1B12DA">
        <w:rPr>
          <w:rFonts w:ascii="Trebuchet MS" w:eastAsia="Times New Roman" w:hAnsi="Trebuchet MS" w:cs="Arial"/>
          <w:b w:val="0"/>
          <w:szCs w:val="22"/>
          <w:lang w:val="es-CO" w:eastAsia="es-CO"/>
        </w:rPr>
        <w:t>DEFENSORES PÚBLICOS ANTE LOS JUECES DEL CIRCUITO LABORAL, CIVIL Y ADMINISTRATIVO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1B12DA">
        <w:rPr>
          <w:rFonts w:ascii="Trebuchet MS" w:eastAsia="Times New Roman" w:hAnsi="Trebuchet MS" w:cs="Arial"/>
          <w:b w:val="0"/>
          <w:szCs w:val="22"/>
          <w:lang w:val="es-CO" w:eastAsia="es-CO"/>
        </w:rPr>
        <w:t>GENERAL DE DERECHO PÚBLICO Y PRIVADO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6D16AE44"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1B12DA">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1B12DA">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691BD8ED"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1B12DA">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1B12DA">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223C7C6"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1B12DA">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1B12DA">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6E78DB20"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1B12DA">
        <w:rPr>
          <w:rFonts w:ascii="Trebuchet MS" w:hAnsi="Trebuchet MS" w:cs="Arial"/>
          <w:b w:val="0"/>
          <w:szCs w:val="22"/>
        </w:rPr>
        <w:t>CIRCUITO RIOHACHA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1B12DA">
        <w:rPr>
          <w:rFonts w:ascii="Trebuchet MS" w:hAnsi="Trebuchet MS" w:cs="Arial"/>
          <w:b w:val="0"/>
          <w:szCs w:val="22"/>
        </w:rPr>
        <w:t>GUAJIRA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7DEFB38"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1B12DA">
        <w:rPr>
          <w:rFonts w:ascii="Trebuchet MS" w:eastAsia="MS Mincho" w:hAnsi="Trebuchet MS" w:cs="Arial"/>
          <w:b w:val="0"/>
          <w:bCs/>
          <w:szCs w:val="22"/>
          <w:lang w:val="es-ES_tradnl" w:eastAsia="en-US"/>
        </w:rPr>
        <w:t>DEFENSORES PÚBLICOS ANTE LOS JUECES DEL CIRCUITO LABORAL, CIVIL Y ADMINISTRATIVO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5ADCFC55" w:rsidR="003B33B3" w:rsidRDefault="001F7C2C"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AC93AD8" wp14:editId="603BD822">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DA649" w14:textId="77777777" w:rsidR="001B12DA" w:rsidRDefault="001B12D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AC944" w14:textId="77777777" w:rsidR="001B12DA" w:rsidRDefault="001B12D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6EF12" w14:textId="77777777" w:rsidR="001B12DA" w:rsidRDefault="001B12D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87451" w14:textId="77777777" w:rsidR="001B12DA" w:rsidRDefault="001B12D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664D0" w14:textId="77777777" w:rsidR="001B12DA" w:rsidRDefault="001B12D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B12DA"/>
    <w:rsid w:val="001E1181"/>
    <w:rsid w:val="001E6980"/>
    <w:rsid w:val="001E764C"/>
    <w:rsid w:val="001F7C2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7488</Words>
  <Characters>42683</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2022-01-06T21:48:00Z</dcterms:modified>
</cp:coreProperties>
</file>