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B503F53" w:rsidR="00092A03" w:rsidRPr="00E35306" w:rsidRDefault="001608F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Piedecuesta, </w:t>
      </w:r>
      <w:r w:rsidRPr="001608F6">
        <w:rPr>
          <w:rFonts w:ascii="Arial" w:hAnsi="Arial" w:cs="Arial"/>
          <w:highlight w:val="yellow"/>
        </w:rPr>
        <w:t>XX</w:t>
      </w:r>
      <w:r>
        <w:rPr>
          <w:rFonts w:ascii="Arial" w:hAnsi="Arial" w:cs="Arial"/>
        </w:rPr>
        <w:t xml:space="preserve"> de enero de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1191D3DA" w14:textId="13987DEB" w:rsidR="00BB5B86" w:rsidRPr="00BB5B86" w:rsidRDefault="001608F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Gustavo Ramírez Peñaloza</w:t>
      </w:r>
    </w:p>
    <w:p w14:paraId="227908BF" w14:textId="77777777" w:rsidR="00BB5B86" w:rsidRPr="00BB5B86" w:rsidRDefault="00BB5B8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BB5B86">
        <w:rPr>
          <w:rFonts w:ascii="Arial" w:hAnsi="Arial" w:cs="Arial"/>
        </w:rPr>
        <w:t>Subdirector (E)</w:t>
      </w:r>
    </w:p>
    <w:p w14:paraId="185143DB" w14:textId="77777777" w:rsidR="00BB5B86" w:rsidRPr="00BB5B86" w:rsidRDefault="00BB5B8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BB5B86">
        <w:rPr>
          <w:rFonts w:ascii="Arial" w:hAnsi="Arial" w:cs="Arial"/>
        </w:rPr>
        <w:t>Centro de Atención al Sector Agropecuario</w:t>
      </w:r>
    </w:p>
    <w:p w14:paraId="5B8B43AF" w14:textId="00A4F271" w:rsidR="00092A03" w:rsidRPr="00E35306" w:rsidRDefault="00BB5B86" w:rsidP="00BB5B86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BB5B86">
        <w:rPr>
          <w:rFonts w:ascii="Arial" w:hAnsi="Arial" w:cs="Arial"/>
        </w:rPr>
        <w:t>Piedecuesta / Santander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2072CC96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BB5B86" w:rsidRPr="00BB5B86">
        <w:rPr>
          <w:rFonts w:ascii="Arial" w:hAnsi="Arial" w:cs="Arial"/>
          <w:highlight w:val="yellow"/>
        </w:rPr>
        <w:t>DD/MM/AAAA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6F1F4E76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F11F902" w14:textId="0F8A8A2F" w:rsidR="00BB5B86" w:rsidRDefault="00BB5B8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50E3F95A" w14:textId="77777777" w:rsidR="00BB5B86" w:rsidRPr="00E35306" w:rsidRDefault="00BB5B8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9BB84" w14:textId="77777777" w:rsidR="006232CD" w:rsidRDefault="006232CD" w:rsidP="00092A03">
      <w:pPr>
        <w:spacing w:after="0" w:line="240" w:lineRule="auto"/>
      </w:pPr>
      <w:r>
        <w:separator/>
      </w:r>
    </w:p>
  </w:endnote>
  <w:endnote w:type="continuationSeparator" w:id="0">
    <w:p w14:paraId="01B94A0F" w14:textId="77777777" w:rsidR="006232CD" w:rsidRDefault="006232CD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6232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5D2F7" w14:textId="77777777" w:rsidR="006232CD" w:rsidRDefault="006232CD" w:rsidP="00092A03">
      <w:pPr>
        <w:spacing w:after="0" w:line="240" w:lineRule="auto"/>
      </w:pPr>
      <w:r>
        <w:separator/>
      </w:r>
    </w:p>
  </w:footnote>
  <w:footnote w:type="continuationSeparator" w:id="0">
    <w:p w14:paraId="2FFD401D" w14:textId="77777777" w:rsidR="006232CD" w:rsidRDefault="006232CD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6232CD">
    <w:pPr>
      <w:pStyle w:val="Encabezado"/>
    </w:pPr>
  </w:p>
  <w:p w14:paraId="5CFDE90F" w14:textId="77777777" w:rsidR="00E85AFD" w:rsidRDefault="006232C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6232CD">
    <w:pPr>
      <w:pStyle w:val="Encabezado"/>
      <w:rPr>
        <w:noProof/>
        <w:lang w:val="es-ES" w:eastAsia="es-ES"/>
      </w:rPr>
    </w:pPr>
  </w:p>
  <w:p w14:paraId="51A943D2" w14:textId="77777777" w:rsidR="00E85AFD" w:rsidRDefault="006232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608F6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4B4FE1"/>
    <w:rsid w:val="0054569E"/>
    <w:rsid w:val="005E35D9"/>
    <w:rsid w:val="006232CD"/>
    <w:rsid w:val="00751CB2"/>
    <w:rsid w:val="007F0100"/>
    <w:rsid w:val="008B0871"/>
    <w:rsid w:val="008C5B06"/>
    <w:rsid w:val="008E7901"/>
    <w:rsid w:val="00932D2A"/>
    <w:rsid w:val="009E7807"/>
    <w:rsid w:val="00A04DF0"/>
    <w:rsid w:val="00AA2A87"/>
    <w:rsid w:val="00BA7461"/>
    <w:rsid w:val="00BB5B86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Jeinith Paola Beleno Trujillo</cp:lastModifiedBy>
  <cp:revision>3</cp:revision>
  <dcterms:created xsi:type="dcterms:W3CDTF">2021-04-15T15:39:00Z</dcterms:created>
  <dcterms:modified xsi:type="dcterms:W3CDTF">2022-01-06T15:07:00Z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