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747B" w:rsidRDefault="00B8747B" w:rsidP="00FA671A">
      <w:pPr>
        <w:jc w:val="center"/>
        <w:rPr>
          <w:rFonts w:ascii="Arial" w:hAnsi="Arial" w:cs="Arial"/>
          <w:b/>
          <w:sz w:val="20"/>
          <w:szCs w:val="20"/>
        </w:rPr>
      </w:pPr>
      <w:r>
        <w:rPr>
          <w:rFonts w:ascii="Arial" w:hAnsi="Arial" w:cs="Arial"/>
          <w:b/>
          <w:sz w:val="20"/>
          <w:szCs w:val="20"/>
        </w:rPr>
        <w:t xml:space="preserve">ANEXO No </w:t>
      </w:r>
      <w:r w:rsidR="003D7617">
        <w:rPr>
          <w:rFonts w:ascii="Arial" w:hAnsi="Arial" w:cs="Arial"/>
          <w:b/>
          <w:sz w:val="20"/>
          <w:szCs w:val="20"/>
        </w:rPr>
        <w:t>5</w:t>
      </w:r>
    </w:p>
    <w:p w:rsidR="004B476C" w:rsidRDefault="004B476C" w:rsidP="00FA671A">
      <w:pPr>
        <w:jc w:val="center"/>
        <w:rPr>
          <w:rFonts w:ascii="Arial" w:hAnsi="Arial" w:cs="Arial"/>
          <w:b/>
          <w:sz w:val="20"/>
          <w:szCs w:val="20"/>
        </w:rPr>
      </w:pPr>
    </w:p>
    <w:p w:rsidR="003D7617" w:rsidRPr="00AF1D4E" w:rsidRDefault="003D7617" w:rsidP="003D7617">
      <w:pPr>
        <w:spacing w:line="360" w:lineRule="auto"/>
        <w:jc w:val="center"/>
        <w:rPr>
          <w:rFonts w:ascii="Arial" w:hAnsi="Arial" w:cs="Arial"/>
          <w:b/>
          <w:sz w:val="22"/>
          <w:szCs w:val="22"/>
        </w:rPr>
      </w:pPr>
      <w:r w:rsidRPr="00AF1D4E">
        <w:rPr>
          <w:rFonts w:ascii="Arial" w:hAnsi="Arial" w:cs="Arial"/>
          <w:b/>
          <w:sz w:val="22"/>
          <w:szCs w:val="22"/>
        </w:rPr>
        <w:t>OBL</w:t>
      </w:r>
      <w:r w:rsidR="00630CFA">
        <w:rPr>
          <w:rFonts w:ascii="Arial" w:hAnsi="Arial" w:cs="Arial"/>
          <w:b/>
          <w:sz w:val="22"/>
          <w:szCs w:val="22"/>
        </w:rPr>
        <w:t>IGACIONES DEL CONTRATISTA</w:t>
      </w:r>
    </w:p>
    <w:p w:rsidR="003D7617" w:rsidRPr="00AF1D4E" w:rsidRDefault="003D7617" w:rsidP="003D7617">
      <w:pPr>
        <w:spacing w:line="360" w:lineRule="auto"/>
        <w:jc w:val="center"/>
        <w:rPr>
          <w:rFonts w:ascii="Arial" w:hAnsi="Arial" w:cs="Arial"/>
          <w:sz w:val="22"/>
          <w:szCs w:val="22"/>
        </w:rPr>
      </w:pPr>
    </w:p>
    <w:p w:rsidR="00630CFA" w:rsidRPr="003B5CF7" w:rsidRDefault="00630CFA" w:rsidP="00630CFA">
      <w:pPr>
        <w:jc w:val="both"/>
        <w:rPr>
          <w:rFonts w:ascii="Arial" w:hAnsi="Arial" w:cs="Arial"/>
          <w:sz w:val="20"/>
          <w:szCs w:val="20"/>
        </w:rPr>
      </w:pPr>
      <w:r w:rsidRPr="003B5CF7">
        <w:rPr>
          <w:rFonts w:ascii="Arial" w:hAnsi="Arial" w:cs="Arial"/>
          <w:sz w:val="20"/>
          <w:szCs w:val="20"/>
        </w:rPr>
        <w:t xml:space="preserve">Conforme a lo </w:t>
      </w:r>
      <w:proofErr w:type="gramStart"/>
      <w:r w:rsidRPr="003B5CF7">
        <w:rPr>
          <w:rFonts w:ascii="Arial" w:hAnsi="Arial" w:cs="Arial"/>
          <w:sz w:val="20"/>
          <w:szCs w:val="20"/>
        </w:rPr>
        <w:t>establecido  en</w:t>
      </w:r>
      <w:proofErr w:type="gramEnd"/>
      <w:r w:rsidRPr="003B5CF7">
        <w:rPr>
          <w:rFonts w:ascii="Arial" w:hAnsi="Arial" w:cs="Arial"/>
          <w:sz w:val="20"/>
          <w:szCs w:val="20"/>
        </w:rPr>
        <w:t xml:space="preserve"> el artículo 5 de la ley 80/93, el contratista tendrá  entre sus derechos y obligaciones lo siguiente:</w:t>
      </w:r>
    </w:p>
    <w:p w:rsidR="00630CFA" w:rsidRPr="003B5CF7" w:rsidRDefault="00630CFA" w:rsidP="00630CFA">
      <w:pPr>
        <w:jc w:val="both"/>
        <w:rPr>
          <w:rFonts w:ascii="Arial" w:hAnsi="Arial" w:cs="Arial"/>
          <w:sz w:val="20"/>
          <w:szCs w:val="20"/>
        </w:rPr>
      </w:pPr>
    </w:p>
    <w:p w:rsidR="00630CFA" w:rsidRPr="003B5CF7" w:rsidRDefault="00630CFA" w:rsidP="00630CFA">
      <w:pPr>
        <w:pStyle w:val="Prrafodelista"/>
        <w:numPr>
          <w:ilvl w:val="0"/>
          <w:numId w:val="14"/>
        </w:numPr>
        <w:ind w:left="426"/>
        <w:jc w:val="both"/>
        <w:rPr>
          <w:rFonts w:ascii="Arial" w:hAnsi="Arial" w:cs="Arial"/>
          <w:color w:val="000000"/>
          <w:sz w:val="20"/>
          <w:szCs w:val="20"/>
        </w:rPr>
      </w:pPr>
      <w:r w:rsidRPr="003B5CF7">
        <w:rPr>
          <w:rFonts w:ascii="Arial" w:hAnsi="Arial" w:cs="Arial"/>
          <w:color w:val="000000"/>
          <w:sz w:val="20"/>
          <w:szCs w:val="20"/>
        </w:rPr>
        <w:t>Cumplir con el objeto contractual.</w:t>
      </w:r>
    </w:p>
    <w:p w:rsidR="00630CFA" w:rsidRPr="003B5CF7" w:rsidRDefault="00630CFA" w:rsidP="00630CFA">
      <w:pPr>
        <w:ind w:left="426"/>
        <w:jc w:val="both"/>
        <w:rPr>
          <w:rFonts w:ascii="Arial" w:hAnsi="Arial" w:cs="Arial"/>
          <w:color w:val="000000"/>
          <w:sz w:val="20"/>
          <w:szCs w:val="20"/>
        </w:rPr>
      </w:pPr>
    </w:p>
    <w:p w:rsidR="00630CFA" w:rsidRPr="003B5CF7" w:rsidRDefault="00630CFA" w:rsidP="00630CFA">
      <w:pPr>
        <w:pStyle w:val="Prrafodelista"/>
        <w:numPr>
          <w:ilvl w:val="0"/>
          <w:numId w:val="14"/>
        </w:numPr>
        <w:ind w:left="426"/>
        <w:jc w:val="both"/>
        <w:rPr>
          <w:rFonts w:ascii="Arial" w:hAnsi="Arial" w:cs="Arial"/>
          <w:color w:val="000000"/>
          <w:sz w:val="20"/>
          <w:szCs w:val="20"/>
        </w:rPr>
      </w:pPr>
      <w:r w:rsidRPr="003B5CF7">
        <w:rPr>
          <w:rFonts w:ascii="Arial" w:hAnsi="Arial" w:cs="Arial"/>
          <w:color w:val="000000"/>
          <w:sz w:val="20"/>
          <w:szCs w:val="20"/>
        </w:rPr>
        <w:t xml:space="preserve">Obrar con lealtad y buena fe en las distintas etapas contractuales, evitando dilaciones y trabas. </w:t>
      </w:r>
    </w:p>
    <w:p w:rsidR="00630CFA" w:rsidRPr="003B5CF7" w:rsidRDefault="00630CFA" w:rsidP="00630CFA">
      <w:pPr>
        <w:ind w:left="426"/>
        <w:jc w:val="both"/>
        <w:rPr>
          <w:rFonts w:ascii="Arial" w:hAnsi="Arial" w:cs="Arial"/>
          <w:color w:val="000000"/>
          <w:sz w:val="20"/>
          <w:szCs w:val="20"/>
        </w:rPr>
      </w:pPr>
    </w:p>
    <w:p w:rsidR="00630CFA" w:rsidRPr="003B5CF7" w:rsidRDefault="00630CFA" w:rsidP="00630CFA">
      <w:pPr>
        <w:pStyle w:val="Prrafodelista"/>
        <w:numPr>
          <w:ilvl w:val="0"/>
          <w:numId w:val="14"/>
        </w:numPr>
        <w:ind w:left="426"/>
        <w:jc w:val="both"/>
        <w:rPr>
          <w:rFonts w:ascii="Arial" w:hAnsi="Arial" w:cs="Arial"/>
          <w:color w:val="000000"/>
          <w:sz w:val="20"/>
          <w:szCs w:val="20"/>
        </w:rPr>
      </w:pPr>
      <w:r w:rsidRPr="003B5CF7">
        <w:rPr>
          <w:rFonts w:ascii="Arial" w:hAnsi="Arial" w:cs="Arial"/>
          <w:color w:val="000000"/>
          <w:sz w:val="20"/>
          <w:szCs w:val="20"/>
        </w:rPr>
        <w:t xml:space="preserve">Responder en los plazos que la POLICÍA METROPOLITANA DE VILLAVICENCIO establezca en cada caso, los requerimientos de aclaración o de información que le formule. </w:t>
      </w:r>
    </w:p>
    <w:p w:rsidR="00630CFA" w:rsidRPr="003B5CF7" w:rsidRDefault="00630CFA" w:rsidP="00630CFA">
      <w:pPr>
        <w:ind w:left="426"/>
        <w:jc w:val="both"/>
        <w:rPr>
          <w:rFonts w:ascii="Arial" w:hAnsi="Arial" w:cs="Arial"/>
          <w:color w:val="000000"/>
          <w:sz w:val="20"/>
          <w:szCs w:val="20"/>
        </w:rPr>
      </w:pPr>
    </w:p>
    <w:p w:rsidR="00630CFA" w:rsidRPr="003B5CF7" w:rsidRDefault="00630CFA" w:rsidP="00630CFA">
      <w:pPr>
        <w:pStyle w:val="Prrafodelista"/>
        <w:numPr>
          <w:ilvl w:val="0"/>
          <w:numId w:val="14"/>
        </w:numPr>
        <w:ind w:left="426"/>
        <w:jc w:val="both"/>
        <w:rPr>
          <w:rFonts w:ascii="Arial" w:hAnsi="Arial" w:cs="Arial"/>
          <w:color w:val="000000"/>
          <w:sz w:val="20"/>
          <w:szCs w:val="20"/>
        </w:rPr>
      </w:pPr>
      <w:r w:rsidRPr="003B5CF7">
        <w:rPr>
          <w:rFonts w:ascii="Arial" w:hAnsi="Arial" w:cs="Arial"/>
          <w:color w:val="000000"/>
          <w:sz w:val="20"/>
          <w:szCs w:val="20"/>
        </w:rPr>
        <w:t>Cumplir cabalmente con sus obligaciones, frente al Sistema de Seguridad Social Integral y parafiscales (Cajas de Compensación Familiar, Sena e ICBF), las prestaciones sociales de todo el personal que se emplee en la prestación del servicio.</w:t>
      </w:r>
    </w:p>
    <w:p w:rsidR="00630CFA" w:rsidRPr="003B5CF7" w:rsidRDefault="00630CFA" w:rsidP="00630CFA">
      <w:pPr>
        <w:ind w:left="426"/>
        <w:jc w:val="both"/>
        <w:rPr>
          <w:rFonts w:ascii="Arial" w:hAnsi="Arial" w:cs="Arial"/>
          <w:color w:val="000000"/>
          <w:sz w:val="20"/>
          <w:szCs w:val="20"/>
          <w:lang w:val="es-CO"/>
        </w:rPr>
      </w:pPr>
    </w:p>
    <w:p w:rsidR="00630CFA" w:rsidRPr="003B5CF7" w:rsidRDefault="00630CFA" w:rsidP="00630CFA">
      <w:pPr>
        <w:pStyle w:val="Prrafodelista"/>
        <w:numPr>
          <w:ilvl w:val="0"/>
          <w:numId w:val="14"/>
        </w:numPr>
        <w:ind w:left="426"/>
        <w:jc w:val="both"/>
        <w:rPr>
          <w:rFonts w:ascii="Arial" w:hAnsi="Arial" w:cs="Arial"/>
          <w:color w:val="000000"/>
          <w:sz w:val="20"/>
          <w:szCs w:val="20"/>
        </w:rPr>
      </w:pPr>
      <w:r w:rsidRPr="003B5CF7">
        <w:rPr>
          <w:rFonts w:ascii="Arial" w:hAnsi="Arial" w:cs="Arial"/>
          <w:color w:val="000000"/>
          <w:sz w:val="20"/>
          <w:szCs w:val="20"/>
        </w:rPr>
        <w:t>Constituir en debida forma y aportar al Grupo de Contratos de la Policía Metropolitana de Villavicencio, dentro de los tres (3) días hábiles siguientes a la suscripción del contrato, la Garantía Única.</w:t>
      </w:r>
    </w:p>
    <w:p w:rsidR="00630CFA" w:rsidRPr="003B5CF7" w:rsidRDefault="00630CFA" w:rsidP="00630CFA">
      <w:pPr>
        <w:ind w:left="426"/>
        <w:jc w:val="both"/>
        <w:rPr>
          <w:rFonts w:ascii="Arial" w:hAnsi="Arial" w:cs="Arial"/>
          <w:color w:val="000000"/>
          <w:sz w:val="20"/>
          <w:szCs w:val="20"/>
        </w:rPr>
      </w:pPr>
    </w:p>
    <w:p w:rsidR="00630CFA" w:rsidRPr="003B5CF7" w:rsidRDefault="00630CFA" w:rsidP="00630CFA">
      <w:pPr>
        <w:pStyle w:val="Prrafodelista"/>
        <w:numPr>
          <w:ilvl w:val="0"/>
          <w:numId w:val="14"/>
        </w:numPr>
        <w:ind w:left="426"/>
        <w:jc w:val="both"/>
        <w:rPr>
          <w:rFonts w:ascii="Arial" w:hAnsi="Arial" w:cs="Arial"/>
          <w:color w:val="000000"/>
          <w:sz w:val="20"/>
          <w:szCs w:val="20"/>
        </w:rPr>
      </w:pPr>
      <w:r w:rsidRPr="003B5CF7">
        <w:rPr>
          <w:rFonts w:ascii="Arial" w:hAnsi="Arial" w:cs="Arial"/>
          <w:color w:val="000000"/>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630CFA" w:rsidRPr="003B5CF7" w:rsidRDefault="00630CFA" w:rsidP="00630CFA">
      <w:pPr>
        <w:ind w:left="426"/>
        <w:jc w:val="both"/>
        <w:rPr>
          <w:rFonts w:ascii="Arial" w:hAnsi="Arial" w:cs="Arial"/>
          <w:color w:val="000000"/>
          <w:sz w:val="20"/>
          <w:szCs w:val="20"/>
        </w:rPr>
      </w:pPr>
    </w:p>
    <w:p w:rsidR="00630CFA" w:rsidRPr="003B5CF7" w:rsidRDefault="00630CFA" w:rsidP="00630CFA">
      <w:pPr>
        <w:pStyle w:val="Prrafodelista"/>
        <w:numPr>
          <w:ilvl w:val="0"/>
          <w:numId w:val="14"/>
        </w:numPr>
        <w:ind w:left="426"/>
        <w:jc w:val="both"/>
        <w:rPr>
          <w:rFonts w:ascii="Arial" w:hAnsi="Arial" w:cs="Arial"/>
          <w:color w:val="000000"/>
          <w:sz w:val="20"/>
          <w:szCs w:val="20"/>
        </w:rPr>
      </w:pPr>
      <w:r w:rsidRPr="003B5CF7">
        <w:rPr>
          <w:rFonts w:ascii="Arial" w:hAnsi="Arial" w:cs="Arial"/>
          <w:color w:val="000000"/>
          <w:sz w:val="20"/>
          <w:szCs w:val="20"/>
        </w:rPr>
        <w:t>No acceder a peticiones o amenazas, de quienes actuando por fuera de la ley pretendan obligarlo a hacer u omitir algún acto o hecho, el CONTRATISTA deberá Informar de tal evento a la oficina de contratos de la Policía Metropolitana de Villavicencio y a las autoridades competentes para que se adopte las medidas necesarias.</w:t>
      </w:r>
    </w:p>
    <w:p w:rsidR="00630CFA" w:rsidRPr="003B5CF7" w:rsidRDefault="00630CFA" w:rsidP="00630CFA">
      <w:pPr>
        <w:ind w:left="426"/>
        <w:jc w:val="both"/>
        <w:rPr>
          <w:rFonts w:ascii="Arial" w:hAnsi="Arial" w:cs="Arial"/>
          <w:color w:val="000000"/>
          <w:sz w:val="20"/>
          <w:szCs w:val="20"/>
        </w:rPr>
      </w:pPr>
    </w:p>
    <w:p w:rsidR="00630CFA" w:rsidRPr="003B5CF7" w:rsidRDefault="00630CFA" w:rsidP="00630CFA">
      <w:pPr>
        <w:pStyle w:val="Prrafodelista"/>
        <w:numPr>
          <w:ilvl w:val="0"/>
          <w:numId w:val="14"/>
        </w:numPr>
        <w:ind w:left="426"/>
        <w:jc w:val="both"/>
        <w:rPr>
          <w:rFonts w:ascii="Arial" w:hAnsi="Arial" w:cs="Arial"/>
          <w:color w:val="000000"/>
          <w:sz w:val="20"/>
          <w:szCs w:val="20"/>
        </w:rPr>
      </w:pPr>
      <w:r w:rsidRPr="003B5CF7">
        <w:rPr>
          <w:rFonts w:ascii="Arial" w:hAnsi="Arial" w:cs="Arial"/>
          <w:color w:val="000000"/>
          <w:sz w:val="20"/>
          <w:szCs w:val="20"/>
        </w:rPr>
        <w:t>Cumplir con todas y cada una de las exigencias técnicas descritas en el Anexo 2 del contrato; según lo estipulado en el objeto del contrato.</w:t>
      </w:r>
    </w:p>
    <w:p w:rsidR="00630CFA" w:rsidRPr="003B5CF7" w:rsidRDefault="00630CFA" w:rsidP="00630CFA">
      <w:pPr>
        <w:ind w:left="426"/>
        <w:jc w:val="both"/>
        <w:rPr>
          <w:rFonts w:ascii="Arial" w:hAnsi="Arial" w:cs="Arial"/>
          <w:color w:val="000000"/>
          <w:sz w:val="20"/>
          <w:szCs w:val="20"/>
        </w:rPr>
      </w:pPr>
    </w:p>
    <w:p w:rsidR="00630CFA" w:rsidRPr="003B5CF7" w:rsidRDefault="00630CFA" w:rsidP="00630CFA">
      <w:pPr>
        <w:pStyle w:val="Prrafodelista"/>
        <w:numPr>
          <w:ilvl w:val="0"/>
          <w:numId w:val="14"/>
        </w:numPr>
        <w:ind w:left="426"/>
        <w:jc w:val="both"/>
        <w:rPr>
          <w:rFonts w:ascii="Arial" w:hAnsi="Arial" w:cs="Arial"/>
          <w:color w:val="000000"/>
          <w:sz w:val="20"/>
          <w:szCs w:val="20"/>
        </w:rPr>
      </w:pPr>
      <w:r w:rsidRPr="003B5CF7">
        <w:rPr>
          <w:rFonts w:ascii="Arial" w:hAnsi="Arial" w:cs="Arial"/>
          <w:color w:val="000000"/>
          <w:sz w:val="20"/>
          <w:szCs w:val="20"/>
        </w:rPr>
        <w:t>El contratista debe cumplir con la normatividad en el manejo y aplicación de las buenas prácticas en materia ambiental.</w:t>
      </w:r>
    </w:p>
    <w:p w:rsidR="00630CFA" w:rsidRPr="003B5CF7" w:rsidRDefault="00630CFA" w:rsidP="00630CFA">
      <w:pPr>
        <w:ind w:left="426"/>
        <w:jc w:val="both"/>
        <w:rPr>
          <w:rFonts w:ascii="Arial" w:hAnsi="Arial" w:cs="Arial"/>
          <w:color w:val="000000"/>
          <w:sz w:val="20"/>
          <w:szCs w:val="20"/>
        </w:rPr>
      </w:pPr>
    </w:p>
    <w:p w:rsidR="00630CFA" w:rsidRPr="003B5CF7" w:rsidRDefault="00630CFA" w:rsidP="00630CFA">
      <w:pPr>
        <w:pStyle w:val="Prrafodelista"/>
        <w:numPr>
          <w:ilvl w:val="0"/>
          <w:numId w:val="14"/>
        </w:numPr>
        <w:ind w:left="426"/>
        <w:jc w:val="both"/>
        <w:rPr>
          <w:rFonts w:ascii="Arial" w:hAnsi="Arial" w:cs="Arial"/>
          <w:color w:val="000000"/>
          <w:sz w:val="20"/>
          <w:szCs w:val="20"/>
        </w:rPr>
      </w:pPr>
      <w:r w:rsidRPr="003B5CF7">
        <w:rPr>
          <w:rFonts w:ascii="Arial" w:hAnsi="Arial" w:cs="Arial"/>
          <w:color w:val="000000"/>
          <w:sz w:val="20"/>
          <w:szCs w:val="20"/>
        </w:rPr>
        <w:t>Cualquier infracción por omisión de la normatividad ambiental antes, durante y al finalizar el objeto del contrato será asumida como su responsabilidad.</w:t>
      </w:r>
    </w:p>
    <w:p w:rsidR="00630CFA" w:rsidRPr="003B5CF7" w:rsidRDefault="00630CFA" w:rsidP="00630CFA">
      <w:pPr>
        <w:ind w:left="426"/>
        <w:jc w:val="both"/>
        <w:rPr>
          <w:rFonts w:ascii="Arial" w:hAnsi="Arial" w:cs="Arial"/>
          <w:color w:val="000000"/>
          <w:sz w:val="20"/>
          <w:szCs w:val="20"/>
        </w:rPr>
      </w:pPr>
    </w:p>
    <w:p w:rsidR="00630CFA" w:rsidRPr="003B5CF7" w:rsidRDefault="00630CFA" w:rsidP="00630CFA">
      <w:pPr>
        <w:pStyle w:val="Prrafodelista"/>
        <w:numPr>
          <w:ilvl w:val="0"/>
          <w:numId w:val="14"/>
        </w:numPr>
        <w:ind w:left="426"/>
        <w:jc w:val="both"/>
        <w:rPr>
          <w:rFonts w:ascii="Arial" w:hAnsi="Arial" w:cs="Arial"/>
          <w:color w:val="000000"/>
          <w:sz w:val="20"/>
          <w:szCs w:val="20"/>
        </w:rPr>
      </w:pPr>
      <w:r w:rsidRPr="003B5CF7">
        <w:rPr>
          <w:rFonts w:ascii="Arial" w:hAnsi="Arial" w:cs="Arial"/>
          <w:color w:val="000000"/>
          <w:sz w:val="20"/>
          <w:szCs w:val="20"/>
        </w:rPr>
        <w:t xml:space="preserve">El contratista deberá brindar capacitación al personal que tenga bajo su responsabilidad en temas ambientales como: impactos ambientales, manejo de residuos sólidos, líquidos, entre otros, donde se realice el manejo y adecuación de los mismos, e igualmente identificar los elementos utilizados (químicos, eléctricos, manufacturación entre otros), para el servicio a realizar, de acuerdo a la actividad específica que se desarrolle.  </w:t>
      </w:r>
    </w:p>
    <w:p w:rsidR="00630CFA" w:rsidRPr="003B5CF7" w:rsidRDefault="00630CFA" w:rsidP="00630CFA">
      <w:pPr>
        <w:ind w:left="426"/>
        <w:jc w:val="both"/>
        <w:rPr>
          <w:rFonts w:ascii="Arial" w:hAnsi="Arial" w:cs="Arial"/>
          <w:color w:val="000000"/>
          <w:sz w:val="20"/>
          <w:szCs w:val="20"/>
        </w:rPr>
      </w:pPr>
    </w:p>
    <w:p w:rsidR="00630CFA" w:rsidRPr="003B5CF7" w:rsidRDefault="00630CFA" w:rsidP="00630CFA">
      <w:pPr>
        <w:pStyle w:val="Prrafodelista"/>
        <w:numPr>
          <w:ilvl w:val="0"/>
          <w:numId w:val="14"/>
        </w:numPr>
        <w:ind w:left="426"/>
        <w:jc w:val="both"/>
        <w:rPr>
          <w:rFonts w:ascii="Arial" w:hAnsi="Arial" w:cs="Arial"/>
          <w:color w:val="000000"/>
          <w:sz w:val="20"/>
          <w:szCs w:val="20"/>
        </w:rPr>
      </w:pPr>
      <w:r w:rsidRPr="003B5CF7">
        <w:rPr>
          <w:rFonts w:ascii="Arial" w:hAnsi="Arial" w:cs="Arial"/>
          <w:color w:val="000000"/>
          <w:sz w:val="20"/>
          <w:szCs w:val="20"/>
        </w:rPr>
        <w:t xml:space="preserve">Brindar  soluciones prontas  sobre situaciones que ameriten  el cambio del personal  ofrecido para la atención del servicio de cafetería, heladería y frutería.   </w:t>
      </w:r>
    </w:p>
    <w:p w:rsidR="00630CFA" w:rsidRPr="003B5CF7" w:rsidRDefault="00630CFA" w:rsidP="00630CFA">
      <w:pPr>
        <w:ind w:left="426"/>
        <w:jc w:val="both"/>
        <w:rPr>
          <w:rFonts w:ascii="Arial" w:hAnsi="Arial" w:cs="Arial"/>
          <w:color w:val="000000"/>
          <w:sz w:val="20"/>
          <w:szCs w:val="20"/>
        </w:rPr>
      </w:pPr>
    </w:p>
    <w:p w:rsidR="00630CFA" w:rsidRPr="003B5CF7" w:rsidRDefault="00630CFA" w:rsidP="00630CFA">
      <w:pPr>
        <w:pStyle w:val="Prrafodelista"/>
        <w:numPr>
          <w:ilvl w:val="0"/>
          <w:numId w:val="14"/>
        </w:numPr>
        <w:ind w:left="426"/>
        <w:jc w:val="both"/>
        <w:rPr>
          <w:rFonts w:ascii="Arial" w:hAnsi="Arial" w:cs="Arial"/>
          <w:color w:val="000000"/>
          <w:sz w:val="20"/>
          <w:szCs w:val="20"/>
        </w:rPr>
      </w:pPr>
      <w:r w:rsidRPr="003B5CF7">
        <w:rPr>
          <w:rFonts w:ascii="Arial" w:hAnsi="Arial" w:cs="Arial"/>
          <w:color w:val="000000"/>
          <w:sz w:val="20"/>
          <w:szCs w:val="20"/>
        </w:rPr>
        <w:t>Restituir a la Policía Metropolitana de Villavicencio</w:t>
      </w:r>
      <w:r w:rsidRPr="003B5CF7">
        <w:rPr>
          <w:rFonts w:ascii="Arial" w:hAnsi="Arial" w:cs="Arial"/>
          <w:color w:val="000000"/>
          <w:sz w:val="20"/>
          <w:szCs w:val="20"/>
          <w:lang w:val="es-CO"/>
        </w:rPr>
        <w:t xml:space="preserve"> </w:t>
      </w:r>
      <w:r w:rsidRPr="003B5CF7">
        <w:rPr>
          <w:rFonts w:ascii="Arial" w:hAnsi="Arial" w:cs="Arial"/>
          <w:color w:val="000000"/>
          <w:sz w:val="20"/>
          <w:szCs w:val="20"/>
        </w:rPr>
        <w:t>-</w:t>
      </w:r>
      <w:r w:rsidRPr="003B5CF7">
        <w:rPr>
          <w:rFonts w:ascii="Arial" w:hAnsi="Arial" w:cs="Arial"/>
          <w:color w:val="000000"/>
          <w:sz w:val="20"/>
          <w:szCs w:val="20"/>
          <w:lang w:val="es-CO"/>
        </w:rPr>
        <w:t xml:space="preserve"> </w:t>
      </w:r>
      <w:r w:rsidRPr="003B5CF7">
        <w:rPr>
          <w:rFonts w:ascii="Arial" w:hAnsi="Arial" w:cs="Arial"/>
          <w:color w:val="000000"/>
          <w:sz w:val="20"/>
          <w:szCs w:val="20"/>
        </w:rPr>
        <w:t xml:space="preserve">Escuela de Carabineros Eduardo Cuevas </w:t>
      </w:r>
      <w:r w:rsidRPr="003B5CF7">
        <w:rPr>
          <w:rFonts w:ascii="Arial" w:eastAsia="MS Mincho" w:hAnsi="Arial" w:cs="Arial"/>
          <w:color w:val="000000"/>
          <w:sz w:val="20"/>
          <w:szCs w:val="20"/>
          <w:lang w:val="es-ES"/>
        </w:rPr>
        <w:t xml:space="preserve">García, </w:t>
      </w:r>
      <w:r w:rsidRPr="003B5CF7">
        <w:rPr>
          <w:rFonts w:ascii="Arial" w:hAnsi="Arial" w:cs="Arial"/>
          <w:color w:val="000000"/>
          <w:sz w:val="20"/>
          <w:szCs w:val="20"/>
        </w:rPr>
        <w:t>los elementos que haya colocado a su disposición para el desarrollo del objeto contractual, cuando se lo requiera o al finalizar  el contrato, en caso que se hayan suministrado.</w:t>
      </w:r>
    </w:p>
    <w:p w:rsidR="00630CFA" w:rsidRPr="003B5CF7" w:rsidRDefault="00630CFA" w:rsidP="00630CFA">
      <w:pPr>
        <w:ind w:left="426"/>
        <w:jc w:val="both"/>
        <w:rPr>
          <w:rFonts w:ascii="Arial" w:hAnsi="Arial" w:cs="Arial"/>
          <w:color w:val="000000"/>
          <w:sz w:val="20"/>
          <w:szCs w:val="20"/>
        </w:rPr>
      </w:pPr>
    </w:p>
    <w:p w:rsidR="00630CFA" w:rsidRPr="003B5CF7" w:rsidRDefault="00630CFA" w:rsidP="00630CFA">
      <w:pPr>
        <w:pStyle w:val="Prrafodelista"/>
        <w:numPr>
          <w:ilvl w:val="0"/>
          <w:numId w:val="14"/>
        </w:numPr>
        <w:ind w:left="426"/>
        <w:jc w:val="both"/>
        <w:rPr>
          <w:rFonts w:ascii="Arial" w:hAnsi="Arial" w:cs="Arial"/>
          <w:color w:val="000000"/>
          <w:sz w:val="20"/>
          <w:szCs w:val="20"/>
        </w:rPr>
      </w:pPr>
      <w:r w:rsidRPr="003B5CF7">
        <w:rPr>
          <w:rFonts w:ascii="Arial" w:hAnsi="Arial" w:cs="Arial"/>
          <w:color w:val="000000"/>
          <w:sz w:val="20"/>
          <w:szCs w:val="20"/>
        </w:rPr>
        <w:lastRenderedPageBreak/>
        <w:t>Se compromete a destinar este inmueble exclusivamente para el servicio de cafetería, heladería y frutería.</w:t>
      </w:r>
    </w:p>
    <w:p w:rsidR="00630CFA" w:rsidRPr="003B5CF7" w:rsidRDefault="00630CFA" w:rsidP="00630CFA">
      <w:pPr>
        <w:ind w:left="426"/>
        <w:jc w:val="both"/>
        <w:rPr>
          <w:rFonts w:ascii="Arial" w:hAnsi="Arial" w:cs="Arial"/>
          <w:color w:val="000000"/>
          <w:sz w:val="20"/>
          <w:szCs w:val="20"/>
        </w:rPr>
      </w:pPr>
    </w:p>
    <w:p w:rsidR="00630CFA" w:rsidRPr="003B5CF7" w:rsidRDefault="00630CFA" w:rsidP="00630CFA">
      <w:pPr>
        <w:pStyle w:val="Prrafodelista"/>
        <w:numPr>
          <w:ilvl w:val="0"/>
          <w:numId w:val="14"/>
        </w:numPr>
        <w:ind w:left="426"/>
        <w:jc w:val="both"/>
        <w:rPr>
          <w:rFonts w:ascii="Arial" w:hAnsi="Arial" w:cs="Arial"/>
          <w:color w:val="000000"/>
          <w:sz w:val="20"/>
          <w:szCs w:val="20"/>
        </w:rPr>
      </w:pPr>
      <w:r w:rsidRPr="003B5CF7">
        <w:rPr>
          <w:rFonts w:ascii="Arial" w:hAnsi="Arial" w:cs="Arial"/>
          <w:color w:val="000000"/>
          <w:sz w:val="20"/>
          <w:szCs w:val="20"/>
        </w:rPr>
        <w:t>Cumplir con el personal mínimo requerido para la prestación del servicio de cafetería, heladería y frutería, en la forma en que se describe en el anexo técnico.</w:t>
      </w:r>
    </w:p>
    <w:p w:rsidR="00630CFA" w:rsidRPr="003B5CF7" w:rsidRDefault="00630CFA" w:rsidP="00630CFA">
      <w:pPr>
        <w:ind w:left="426" w:firstLine="120"/>
        <w:jc w:val="both"/>
        <w:rPr>
          <w:rFonts w:ascii="Arial" w:hAnsi="Arial" w:cs="Arial"/>
          <w:color w:val="000000"/>
          <w:sz w:val="20"/>
          <w:szCs w:val="20"/>
        </w:rPr>
      </w:pPr>
    </w:p>
    <w:p w:rsidR="00630CFA" w:rsidRPr="003B5CF7" w:rsidRDefault="00630CFA" w:rsidP="00630CFA">
      <w:pPr>
        <w:pStyle w:val="Prrafodelista"/>
        <w:numPr>
          <w:ilvl w:val="0"/>
          <w:numId w:val="14"/>
        </w:numPr>
        <w:ind w:left="426"/>
        <w:jc w:val="both"/>
        <w:rPr>
          <w:rFonts w:ascii="Arial" w:hAnsi="Arial" w:cs="Arial"/>
          <w:color w:val="000000"/>
          <w:sz w:val="20"/>
          <w:szCs w:val="20"/>
        </w:rPr>
      </w:pPr>
      <w:r w:rsidRPr="003B5CF7">
        <w:rPr>
          <w:rFonts w:ascii="Arial" w:hAnsi="Arial" w:cs="Arial"/>
          <w:color w:val="000000"/>
          <w:sz w:val="20"/>
          <w:szCs w:val="20"/>
        </w:rPr>
        <w:t>Se compromete a cumplir las obligaciones laborales y del código sustantivo del trabajo, para el personal contratado por su cuenta y riesgo, el cual será a cargo exclusivo del arrendatario en cuanto salario prestaciones sociales afiliación al sistema de seguridad social, aportes para fiscales y demás obligaciones derivadas de la relación laboral.</w:t>
      </w:r>
    </w:p>
    <w:p w:rsidR="00630CFA" w:rsidRPr="003B5CF7" w:rsidRDefault="00630CFA" w:rsidP="00630CFA">
      <w:pPr>
        <w:ind w:left="426"/>
        <w:jc w:val="both"/>
        <w:rPr>
          <w:rFonts w:ascii="Arial" w:hAnsi="Arial" w:cs="Arial"/>
          <w:color w:val="000000"/>
          <w:sz w:val="20"/>
          <w:szCs w:val="20"/>
        </w:rPr>
      </w:pPr>
    </w:p>
    <w:p w:rsidR="00630CFA" w:rsidRPr="003B5CF7" w:rsidRDefault="00630CFA" w:rsidP="00630CFA">
      <w:pPr>
        <w:pStyle w:val="Prrafodelista"/>
        <w:numPr>
          <w:ilvl w:val="0"/>
          <w:numId w:val="14"/>
        </w:numPr>
        <w:ind w:left="426"/>
        <w:jc w:val="both"/>
        <w:rPr>
          <w:rFonts w:ascii="Arial" w:hAnsi="Arial" w:cs="Arial"/>
          <w:color w:val="000000"/>
          <w:sz w:val="20"/>
          <w:szCs w:val="20"/>
        </w:rPr>
      </w:pPr>
      <w:r w:rsidRPr="003B5CF7">
        <w:rPr>
          <w:rFonts w:ascii="Arial" w:hAnsi="Arial" w:cs="Arial"/>
          <w:color w:val="000000"/>
          <w:sz w:val="20"/>
          <w:szCs w:val="20"/>
        </w:rPr>
        <w:t>Se compromete a mantener en perfecto estado de aseo y condiciones óptimas de salubridad las instalaciones, al igual que los elementos, equipos y utensilios utilizados en el manejo de los alimentos.</w:t>
      </w:r>
    </w:p>
    <w:p w:rsidR="00630CFA" w:rsidRPr="003B5CF7" w:rsidRDefault="00630CFA" w:rsidP="00630CFA">
      <w:pPr>
        <w:ind w:left="426"/>
        <w:jc w:val="both"/>
        <w:rPr>
          <w:rFonts w:ascii="Arial" w:hAnsi="Arial" w:cs="Arial"/>
          <w:color w:val="000000"/>
          <w:sz w:val="20"/>
          <w:szCs w:val="20"/>
        </w:rPr>
      </w:pPr>
    </w:p>
    <w:p w:rsidR="00630CFA" w:rsidRPr="003B5CF7" w:rsidRDefault="00630CFA" w:rsidP="00630CFA">
      <w:pPr>
        <w:pStyle w:val="Prrafodelista"/>
        <w:numPr>
          <w:ilvl w:val="0"/>
          <w:numId w:val="14"/>
        </w:numPr>
        <w:ind w:left="426"/>
        <w:jc w:val="both"/>
        <w:rPr>
          <w:rFonts w:ascii="Arial" w:hAnsi="Arial" w:cs="Arial"/>
          <w:color w:val="000000"/>
          <w:sz w:val="20"/>
          <w:szCs w:val="20"/>
        </w:rPr>
      </w:pPr>
      <w:r w:rsidRPr="003B5CF7">
        <w:rPr>
          <w:rFonts w:ascii="Arial" w:hAnsi="Arial" w:cs="Arial"/>
          <w:color w:val="000000"/>
          <w:sz w:val="20"/>
          <w:szCs w:val="20"/>
        </w:rPr>
        <w:t>Se compromete a que el personal que labore en la cafetería, heladería y frutería esté debidamente uniformado como se menciona en las especificaciones técnicas, así mismo debe dotar al personal de un sistema de identificación (carnet) para la identificación a la entrada de las instalaciones.</w:t>
      </w:r>
    </w:p>
    <w:p w:rsidR="00630CFA" w:rsidRPr="003B5CF7" w:rsidRDefault="00630CFA" w:rsidP="00630CFA">
      <w:pPr>
        <w:ind w:left="426"/>
        <w:jc w:val="both"/>
        <w:rPr>
          <w:rFonts w:ascii="Arial" w:hAnsi="Arial" w:cs="Arial"/>
          <w:color w:val="000000"/>
          <w:sz w:val="20"/>
          <w:szCs w:val="20"/>
        </w:rPr>
      </w:pPr>
    </w:p>
    <w:p w:rsidR="00630CFA" w:rsidRPr="003B5CF7" w:rsidRDefault="00630CFA" w:rsidP="00630CFA">
      <w:pPr>
        <w:pStyle w:val="Prrafodelista"/>
        <w:numPr>
          <w:ilvl w:val="0"/>
          <w:numId w:val="14"/>
        </w:numPr>
        <w:ind w:left="426"/>
        <w:jc w:val="both"/>
        <w:rPr>
          <w:rFonts w:ascii="Arial" w:hAnsi="Arial" w:cs="Arial"/>
          <w:color w:val="000000"/>
          <w:sz w:val="20"/>
          <w:szCs w:val="20"/>
        </w:rPr>
      </w:pPr>
      <w:r w:rsidRPr="003B5CF7">
        <w:rPr>
          <w:rFonts w:ascii="Arial" w:hAnsi="Arial" w:cs="Arial"/>
          <w:color w:val="000000"/>
          <w:sz w:val="20"/>
          <w:szCs w:val="20"/>
        </w:rPr>
        <w:t>El arrendatario se compromete a cumplir todas las normas de higiene, seguridad industrial y comercial, establecidos, articulo 567 de la ley 9 de 1979.</w:t>
      </w:r>
    </w:p>
    <w:p w:rsidR="00630CFA" w:rsidRPr="003B5CF7" w:rsidRDefault="00630CFA" w:rsidP="00630CFA">
      <w:pPr>
        <w:ind w:left="426"/>
        <w:jc w:val="both"/>
        <w:rPr>
          <w:rFonts w:ascii="Arial" w:hAnsi="Arial" w:cs="Arial"/>
          <w:color w:val="000000"/>
          <w:sz w:val="20"/>
          <w:szCs w:val="20"/>
        </w:rPr>
      </w:pPr>
    </w:p>
    <w:p w:rsidR="00630CFA" w:rsidRPr="003B5CF7" w:rsidRDefault="00630CFA" w:rsidP="00630CFA">
      <w:pPr>
        <w:pStyle w:val="Prrafodelista"/>
        <w:numPr>
          <w:ilvl w:val="0"/>
          <w:numId w:val="14"/>
        </w:numPr>
        <w:ind w:left="426"/>
        <w:jc w:val="both"/>
        <w:rPr>
          <w:rFonts w:ascii="Arial" w:hAnsi="Arial" w:cs="Arial"/>
          <w:color w:val="000000"/>
          <w:sz w:val="20"/>
          <w:szCs w:val="20"/>
        </w:rPr>
      </w:pPr>
      <w:r w:rsidRPr="003B5CF7">
        <w:rPr>
          <w:rFonts w:ascii="Arial" w:hAnsi="Arial" w:cs="Arial"/>
          <w:color w:val="000000"/>
          <w:sz w:val="20"/>
          <w:szCs w:val="20"/>
        </w:rPr>
        <w:t>Observar todas las disposiciones de seguridad y además ejercer control permanente sobre los factores que puedan afectar la salud o vida de sus trabajadores y usuarios en general.</w:t>
      </w:r>
    </w:p>
    <w:p w:rsidR="00630CFA" w:rsidRPr="003B5CF7" w:rsidRDefault="00630CFA" w:rsidP="00630CFA">
      <w:pPr>
        <w:ind w:left="426"/>
        <w:jc w:val="both"/>
        <w:rPr>
          <w:rFonts w:ascii="Arial" w:hAnsi="Arial" w:cs="Arial"/>
          <w:color w:val="000000"/>
          <w:sz w:val="20"/>
          <w:szCs w:val="20"/>
        </w:rPr>
      </w:pPr>
    </w:p>
    <w:p w:rsidR="00630CFA" w:rsidRPr="003B5CF7" w:rsidRDefault="00630CFA" w:rsidP="00630CFA">
      <w:pPr>
        <w:pStyle w:val="Prrafodelista"/>
        <w:numPr>
          <w:ilvl w:val="0"/>
          <w:numId w:val="14"/>
        </w:numPr>
        <w:ind w:left="426"/>
        <w:jc w:val="both"/>
        <w:rPr>
          <w:rFonts w:ascii="Arial" w:hAnsi="Arial" w:cs="Arial"/>
          <w:color w:val="000000"/>
          <w:sz w:val="20"/>
          <w:szCs w:val="20"/>
        </w:rPr>
      </w:pPr>
      <w:r w:rsidRPr="003B5CF7">
        <w:rPr>
          <w:rFonts w:ascii="Arial" w:hAnsi="Arial" w:cs="Arial"/>
          <w:color w:val="000000"/>
          <w:sz w:val="20"/>
          <w:szCs w:val="20"/>
        </w:rPr>
        <w:t>Al inicio del contrato</w:t>
      </w:r>
      <w:r w:rsidRPr="003B5CF7">
        <w:rPr>
          <w:rFonts w:ascii="Arial" w:hAnsi="Arial" w:cs="Arial"/>
          <w:color w:val="000000"/>
          <w:sz w:val="20"/>
          <w:szCs w:val="20"/>
          <w:lang w:val="es-CO"/>
        </w:rPr>
        <w:t xml:space="preserve"> hacer entrega </w:t>
      </w:r>
      <w:r w:rsidRPr="003B5CF7">
        <w:rPr>
          <w:rFonts w:ascii="Arial" w:hAnsi="Arial" w:cs="Arial"/>
          <w:color w:val="000000"/>
          <w:sz w:val="20"/>
          <w:szCs w:val="20"/>
        </w:rPr>
        <w:t>al supervisor del contrato el certificado de manipulación de alimentos</w:t>
      </w:r>
      <w:r w:rsidRPr="003B5CF7">
        <w:rPr>
          <w:rFonts w:ascii="Arial" w:hAnsi="Arial" w:cs="Arial"/>
          <w:color w:val="000000"/>
          <w:sz w:val="20"/>
          <w:szCs w:val="20"/>
          <w:lang w:val="es-CO"/>
        </w:rPr>
        <w:t xml:space="preserve">, con los respectivos </w:t>
      </w:r>
      <w:r w:rsidRPr="003B5CF7">
        <w:rPr>
          <w:rFonts w:ascii="Arial" w:hAnsi="Arial" w:cs="Arial"/>
          <w:color w:val="000000"/>
          <w:sz w:val="20"/>
          <w:szCs w:val="20"/>
        </w:rPr>
        <w:t>los exámenes médicos</w:t>
      </w:r>
      <w:r w:rsidRPr="003B5CF7">
        <w:rPr>
          <w:rFonts w:ascii="Arial" w:hAnsi="Arial" w:cs="Arial"/>
          <w:color w:val="000000"/>
          <w:sz w:val="20"/>
          <w:szCs w:val="20"/>
          <w:lang w:val="es-CO"/>
        </w:rPr>
        <w:t xml:space="preserve"> y de laboratorio </w:t>
      </w:r>
      <w:r w:rsidRPr="003B5CF7">
        <w:rPr>
          <w:rFonts w:ascii="Arial" w:hAnsi="Arial" w:cs="Arial"/>
          <w:color w:val="000000"/>
          <w:sz w:val="20"/>
          <w:szCs w:val="20"/>
        </w:rPr>
        <w:t xml:space="preserve">del personal </w:t>
      </w:r>
      <w:r w:rsidRPr="003B5CF7">
        <w:rPr>
          <w:rFonts w:ascii="Arial" w:hAnsi="Arial" w:cs="Arial"/>
          <w:color w:val="000000"/>
          <w:sz w:val="20"/>
          <w:szCs w:val="20"/>
          <w:lang w:val="es-CO"/>
        </w:rPr>
        <w:t xml:space="preserve">ofrecido para la prestación del servicio de </w:t>
      </w:r>
      <w:r w:rsidRPr="003B5CF7">
        <w:rPr>
          <w:rFonts w:ascii="Arial" w:hAnsi="Arial" w:cs="Arial"/>
          <w:color w:val="000000"/>
          <w:sz w:val="20"/>
          <w:szCs w:val="20"/>
        </w:rPr>
        <w:t xml:space="preserve"> cafetería, heladería y frutería</w:t>
      </w:r>
      <w:r w:rsidRPr="003B5CF7">
        <w:rPr>
          <w:rFonts w:ascii="Arial" w:hAnsi="Arial" w:cs="Arial"/>
          <w:color w:val="000000"/>
          <w:sz w:val="20"/>
          <w:szCs w:val="20"/>
          <w:lang w:val="es-CO"/>
        </w:rPr>
        <w:t>.</w:t>
      </w:r>
    </w:p>
    <w:p w:rsidR="00630CFA" w:rsidRPr="003B5CF7" w:rsidRDefault="00630CFA" w:rsidP="00630CFA">
      <w:pPr>
        <w:pStyle w:val="Prrafodelista"/>
        <w:rPr>
          <w:rFonts w:ascii="Arial" w:hAnsi="Arial" w:cs="Arial"/>
          <w:color w:val="000000"/>
          <w:sz w:val="20"/>
          <w:szCs w:val="20"/>
        </w:rPr>
      </w:pPr>
    </w:p>
    <w:p w:rsidR="00630CFA" w:rsidRPr="003B5CF7" w:rsidRDefault="00630CFA" w:rsidP="00630CFA">
      <w:pPr>
        <w:pStyle w:val="Prrafodelista"/>
        <w:numPr>
          <w:ilvl w:val="0"/>
          <w:numId w:val="14"/>
        </w:numPr>
        <w:ind w:left="426"/>
        <w:jc w:val="both"/>
        <w:rPr>
          <w:rFonts w:ascii="Arial" w:hAnsi="Arial" w:cs="Arial"/>
          <w:color w:val="000000"/>
          <w:sz w:val="20"/>
          <w:szCs w:val="20"/>
        </w:rPr>
      </w:pPr>
      <w:r w:rsidRPr="003B5CF7">
        <w:rPr>
          <w:rFonts w:ascii="Arial" w:hAnsi="Arial" w:cs="Arial"/>
          <w:color w:val="000000"/>
          <w:sz w:val="20"/>
          <w:szCs w:val="20"/>
        </w:rPr>
        <w:t xml:space="preserve">Cualquier accidente, lesión y/o fallecimiento de un empleado del contratista, correrá bajo la responsabilidad del contratista. </w:t>
      </w:r>
    </w:p>
    <w:p w:rsidR="00630CFA" w:rsidRPr="003B5CF7" w:rsidRDefault="00630CFA" w:rsidP="00630CFA">
      <w:pPr>
        <w:ind w:left="426"/>
        <w:jc w:val="both"/>
        <w:rPr>
          <w:rFonts w:ascii="Arial" w:hAnsi="Arial" w:cs="Arial"/>
          <w:color w:val="000000"/>
          <w:sz w:val="20"/>
          <w:szCs w:val="20"/>
          <w:lang w:val="es-CO"/>
        </w:rPr>
      </w:pPr>
    </w:p>
    <w:p w:rsidR="00630CFA" w:rsidRPr="003B5CF7" w:rsidRDefault="00630CFA" w:rsidP="00630CFA">
      <w:pPr>
        <w:pStyle w:val="Prrafodelista"/>
        <w:numPr>
          <w:ilvl w:val="0"/>
          <w:numId w:val="14"/>
        </w:numPr>
        <w:ind w:left="426"/>
        <w:jc w:val="both"/>
        <w:rPr>
          <w:rFonts w:ascii="Arial" w:hAnsi="Arial" w:cs="Arial"/>
          <w:color w:val="000000"/>
          <w:sz w:val="20"/>
          <w:szCs w:val="20"/>
        </w:rPr>
      </w:pPr>
      <w:r w:rsidRPr="003B5CF7">
        <w:rPr>
          <w:rFonts w:ascii="Arial" w:hAnsi="Arial" w:cs="Arial"/>
          <w:color w:val="000000"/>
          <w:sz w:val="20"/>
          <w:szCs w:val="20"/>
        </w:rPr>
        <w:t>Los alimentos y productos utilizados en la preparación de la alimentación deben ser elaborados con ingredientes de óptima calidad e higiene con sus respectivos registros sanitarios y fecha de vencimiento visible, de igual manera transportada de forma higiénica y adecuada.</w:t>
      </w:r>
    </w:p>
    <w:p w:rsidR="00630CFA" w:rsidRPr="003B5CF7" w:rsidRDefault="00630CFA" w:rsidP="00630CFA">
      <w:pPr>
        <w:pStyle w:val="Prrafodelista"/>
        <w:rPr>
          <w:rFonts w:ascii="Arial" w:hAnsi="Arial" w:cs="Arial"/>
          <w:color w:val="000000"/>
          <w:sz w:val="20"/>
          <w:szCs w:val="20"/>
        </w:rPr>
      </w:pPr>
    </w:p>
    <w:p w:rsidR="00630CFA" w:rsidRPr="003B5CF7" w:rsidRDefault="00630CFA" w:rsidP="00630CFA">
      <w:pPr>
        <w:pStyle w:val="Prrafodelista"/>
        <w:numPr>
          <w:ilvl w:val="0"/>
          <w:numId w:val="14"/>
        </w:numPr>
        <w:ind w:left="426"/>
        <w:jc w:val="both"/>
        <w:rPr>
          <w:rFonts w:ascii="Arial" w:hAnsi="Arial" w:cs="Arial"/>
          <w:color w:val="000000"/>
          <w:sz w:val="20"/>
          <w:szCs w:val="20"/>
          <w:lang w:val="es-CO"/>
        </w:rPr>
      </w:pPr>
      <w:r w:rsidRPr="003B5CF7">
        <w:rPr>
          <w:rFonts w:ascii="Arial" w:hAnsi="Arial" w:cs="Arial"/>
          <w:color w:val="000000"/>
          <w:sz w:val="20"/>
          <w:szCs w:val="20"/>
          <w:lang w:val="es-CO"/>
        </w:rPr>
        <w:t xml:space="preserve">El arrendatario deberá dentro de los primeros cinco (5) días hábiles siguientes a la celebración del contrato, realizar la calibración por un laboratorio certificado con una fecha de expedición no mayor a 8 días, de los medidores ubicados e instalados en el local objeto de arrendamiento para el servicio de acueducto, alcantarillado y energía eléctrica, debiendo realizar igualmente con el técnico idóneo la instalación del medidor. En el evento que el medidor instalado se encuentre averiado y no pueda realizar la calibración el arrendatario instalara un nuevo medidor debidamente calibrado. El supervisor del contrato, en asocio con el arrendatario y el profesional respectivo, tomara la lectura del contador una vez instalado con el objeto de conocer a partir de qué fecha y lectura se le cobrara el valor de cada kilovatio.    </w:t>
      </w:r>
    </w:p>
    <w:p w:rsidR="00630CFA" w:rsidRPr="003B5CF7" w:rsidRDefault="00630CFA" w:rsidP="00630CFA">
      <w:pPr>
        <w:pStyle w:val="Prrafodelista"/>
        <w:rPr>
          <w:rFonts w:ascii="Arial" w:hAnsi="Arial" w:cs="Arial"/>
          <w:color w:val="000000"/>
          <w:sz w:val="20"/>
          <w:szCs w:val="20"/>
          <w:lang w:val="es-CO"/>
        </w:rPr>
      </w:pPr>
    </w:p>
    <w:p w:rsidR="00630CFA" w:rsidRPr="003B5CF7" w:rsidRDefault="00630CFA" w:rsidP="00630CFA">
      <w:pPr>
        <w:pStyle w:val="Prrafodelista"/>
        <w:numPr>
          <w:ilvl w:val="0"/>
          <w:numId w:val="14"/>
        </w:numPr>
        <w:ind w:left="426"/>
        <w:jc w:val="both"/>
        <w:rPr>
          <w:rFonts w:ascii="Arial" w:hAnsi="Arial" w:cs="Arial"/>
          <w:color w:val="000000"/>
          <w:sz w:val="20"/>
          <w:szCs w:val="20"/>
        </w:rPr>
      </w:pPr>
      <w:r w:rsidRPr="003B5CF7">
        <w:rPr>
          <w:rFonts w:ascii="Arial" w:hAnsi="Arial" w:cs="Arial"/>
          <w:color w:val="000000"/>
          <w:sz w:val="20"/>
          <w:szCs w:val="20"/>
        </w:rPr>
        <w:t>Debe enviar copia mensual al supervisor del contrato de</w:t>
      </w:r>
      <w:r w:rsidRPr="003B5CF7">
        <w:rPr>
          <w:rFonts w:ascii="Arial" w:hAnsi="Arial" w:cs="Arial"/>
          <w:color w:val="000000"/>
          <w:sz w:val="20"/>
          <w:szCs w:val="20"/>
          <w:lang w:val="es-CO"/>
        </w:rPr>
        <w:t xml:space="preserve"> la certificación del pago de aportes al sistema de seguridad social y parafiscales, con el respectivo recibo de pago. </w:t>
      </w:r>
    </w:p>
    <w:p w:rsidR="00630CFA" w:rsidRPr="003B5CF7" w:rsidRDefault="00630CFA" w:rsidP="00630CFA">
      <w:pPr>
        <w:pStyle w:val="Prrafodelista"/>
        <w:rPr>
          <w:rFonts w:ascii="Arial" w:hAnsi="Arial" w:cs="Arial"/>
          <w:color w:val="000000"/>
          <w:sz w:val="20"/>
          <w:szCs w:val="20"/>
        </w:rPr>
      </w:pPr>
    </w:p>
    <w:p w:rsidR="00630CFA" w:rsidRPr="003B5CF7" w:rsidRDefault="00630CFA" w:rsidP="00630CFA">
      <w:pPr>
        <w:pStyle w:val="Prrafodelista"/>
        <w:numPr>
          <w:ilvl w:val="0"/>
          <w:numId w:val="14"/>
        </w:numPr>
        <w:ind w:left="426"/>
        <w:jc w:val="both"/>
        <w:rPr>
          <w:rFonts w:ascii="Arial" w:hAnsi="Arial" w:cs="Arial"/>
          <w:color w:val="000000"/>
          <w:sz w:val="20"/>
          <w:szCs w:val="20"/>
        </w:rPr>
      </w:pPr>
      <w:r w:rsidRPr="003B5CF7">
        <w:rPr>
          <w:rFonts w:ascii="Arial" w:eastAsia="MS Mincho" w:hAnsi="Arial" w:cs="Arial"/>
          <w:color w:val="000000"/>
          <w:sz w:val="20"/>
          <w:szCs w:val="20"/>
        </w:rPr>
        <w:t>El arrendatario no podrá ceder ni subarrendar el inmueble o área objeto del presente contrato</w:t>
      </w:r>
      <w:r w:rsidRPr="003B5CF7">
        <w:rPr>
          <w:rFonts w:ascii="Arial" w:eastAsia="MS Mincho" w:hAnsi="Arial" w:cs="Arial"/>
          <w:color w:val="000000"/>
          <w:sz w:val="20"/>
          <w:szCs w:val="20"/>
          <w:lang w:val="es-CO"/>
        </w:rPr>
        <w:t>.</w:t>
      </w:r>
    </w:p>
    <w:p w:rsidR="00630CFA" w:rsidRPr="003B5CF7" w:rsidRDefault="00630CFA" w:rsidP="00630CFA">
      <w:pPr>
        <w:pStyle w:val="Prrafodelista"/>
        <w:rPr>
          <w:rFonts w:ascii="Arial" w:hAnsi="Arial" w:cs="Arial"/>
          <w:color w:val="000000"/>
          <w:sz w:val="20"/>
          <w:szCs w:val="20"/>
        </w:rPr>
      </w:pPr>
    </w:p>
    <w:p w:rsidR="00630CFA" w:rsidRPr="003B5CF7" w:rsidRDefault="00630CFA" w:rsidP="00630CFA">
      <w:pPr>
        <w:pStyle w:val="Textoindependiente"/>
        <w:numPr>
          <w:ilvl w:val="0"/>
          <w:numId w:val="14"/>
        </w:numPr>
        <w:ind w:left="426"/>
        <w:jc w:val="both"/>
        <w:rPr>
          <w:color w:val="000000"/>
          <w:sz w:val="20"/>
        </w:rPr>
      </w:pPr>
      <w:r w:rsidRPr="003B5CF7">
        <w:rPr>
          <w:color w:val="000000"/>
          <w:sz w:val="20"/>
          <w:lang w:val="es-CO"/>
        </w:rPr>
        <w:t xml:space="preserve">El arrendatario está obligado de conformidad con la ley a efectuar todas las reparaciones locativas a que haya lugar. No podrá el arrendatario efectuar en el inmueble mejoras y reparaciones que no tengan el carácter de locativas, sin permiso previo y escrito del arrendador, de tal forma que de efectuarse no se realizará reintegro alguno por parte de la Policía </w:t>
      </w:r>
      <w:r w:rsidRPr="003B5CF7">
        <w:rPr>
          <w:color w:val="000000"/>
          <w:sz w:val="20"/>
          <w:lang w:val="es-CO"/>
        </w:rPr>
        <w:lastRenderedPageBreak/>
        <w:t>Metropolitana de Villavicencio. El arrendatario en este caso se obliga a entregar el inmueble en el mismo estado que lo recibió. No podrá alegar derecho de retención por concepto de mejoras ni reclamar el arrendador indemnización.</w:t>
      </w:r>
    </w:p>
    <w:p w:rsidR="00630CFA" w:rsidRPr="003B5CF7" w:rsidRDefault="00630CFA" w:rsidP="00630CFA">
      <w:pPr>
        <w:ind w:left="426"/>
        <w:jc w:val="both"/>
        <w:rPr>
          <w:rFonts w:ascii="Arial" w:hAnsi="Arial" w:cs="Arial"/>
          <w:color w:val="000000"/>
          <w:sz w:val="20"/>
          <w:szCs w:val="20"/>
        </w:rPr>
      </w:pPr>
    </w:p>
    <w:p w:rsidR="00630CFA" w:rsidRPr="003B5CF7" w:rsidRDefault="00630CFA" w:rsidP="00630CFA">
      <w:pPr>
        <w:pStyle w:val="Prrafodelista"/>
        <w:numPr>
          <w:ilvl w:val="0"/>
          <w:numId w:val="14"/>
        </w:numPr>
        <w:ind w:left="426"/>
        <w:jc w:val="both"/>
        <w:rPr>
          <w:rFonts w:ascii="Arial" w:hAnsi="Arial" w:cs="Arial"/>
          <w:color w:val="000000"/>
          <w:sz w:val="20"/>
          <w:szCs w:val="20"/>
        </w:rPr>
      </w:pPr>
      <w:r w:rsidRPr="003B5CF7">
        <w:rPr>
          <w:rFonts w:ascii="Arial" w:hAnsi="Arial" w:cs="Arial"/>
          <w:color w:val="000000"/>
          <w:sz w:val="20"/>
          <w:szCs w:val="20"/>
        </w:rPr>
        <w:t>Se compromete a restituir el inmueble a la terminación del contrato en el mismo estado en que lo recibe, debiendo realizar las reparaciones  en caso de que sean necesarias.</w:t>
      </w:r>
    </w:p>
    <w:p w:rsidR="00630CFA" w:rsidRPr="003B5CF7" w:rsidRDefault="00630CFA" w:rsidP="00630CFA">
      <w:pPr>
        <w:ind w:left="426"/>
        <w:jc w:val="both"/>
        <w:rPr>
          <w:rFonts w:ascii="Arial" w:hAnsi="Arial" w:cs="Arial"/>
          <w:color w:val="000000"/>
          <w:sz w:val="20"/>
          <w:szCs w:val="20"/>
        </w:rPr>
      </w:pPr>
    </w:p>
    <w:p w:rsidR="00630CFA" w:rsidRPr="003B5CF7" w:rsidRDefault="00630CFA" w:rsidP="00630CFA">
      <w:pPr>
        <w:pStyle w:val="Prrafodelista"/>
        <w:numPr>
          <w:ilvl w:val="0"/>
          <w:numId w:val="14"/>
        </w:numPr>
        <w:ind w:left="426"/>
        <w:jc w:val="both"/>
        <w:rPr>
          <w:rFonts w:ascii="Arial" w:hAnsi="Arial" w:cs="Arial"/>
          <w:color w:val="000000"/>
          <w:sz w:val="20"/>
          <w:szCs w:val="20"/>
        </w:rPr>
      </w:pPr>
      <w:r w:rsidRPr="003B5CF7">
        <w:rPr>
          <w:rFonts w:ascii="Arial" w:hAnsi="Arial" w:cs="Arial"/>
          <w:bCs/>
          <w:color w:val="000000"/>
          <w:sz w:val="20"/>
          <w:szCs w:val="20"/>
        </w:rPr>
        <w:t xml:space="preserve">EL ARRENDATARIO </w:t>
      </w:r>
      <w:r w:rsidRPr="003B5CF7">
        <w:rPr>
          <w:rFonts w:ascii="Arial" w:hAnsi="Arial" w:cs="Arial"/>
          <w:color w:val="000000"/>
          <w:sz w:val="20"/>
          <w:szCs w:val="20"/>
        </w:rPr>
        <w:t xml:space="preserve">pagará a la </w:t>
      </w:r>
      <w:r w:rsidRPr="003B5CF7">
        <w:rPr>
          <w:rFonts w:ascii="Arial" w:hAnsi="Arial" w:cs="Arial"/>
          <w:bCs/>
          <w:color w:val="000000"/>
          <w:sz w:val="20"/>
          <w:szCs w:val="20"/>
        </w:rPr>
        <w:t xml:space="preserve">POLICÍA NACIONAL - POLICÍA METROPOLITANA DE VILLAVICENCIO NIT. 900.486.513-7, </w:t>
      </w:r>
      <w:r w:rsidRPr="003B5CF7">
        <w:rPr>
          <w:rFonts w:ascii="Arial" w:hAnsi="Arial" w:cs="Arial"/>
          <w:color w:val="000000"/>
          <w:sz w:val="20"/>
          <w:szCs w:val="20"/>
        </w:rPr>
        <w:t>el canon mensual en forma ANTICIPADA pagadero dentro de los cinco (5) primeros hábiles siguientes al inicio del contrato, en la cuenta de corriente del banco BILBAO VIZCAYA ARGENTARIA COLOMBIA BBVA S.A, No. 854-000155, cuenta DTN Policía Nacional, Fondos</w:t>
      </w:r>
      <w:r w:rsidRPr="003B5CF7">
        <w:rPr>
          <w:rFonts w:ascii="Arial" w:hAnsi="Arial" w:cs="Arial"/>
          <w:b/>
          <w:bCs/>
          <w:color w:val="000000"/>
          <w:sz w:val="20"/>
          <w:szCs w:val="20"/>
        </w:rPr>
        <w:t xml:space="preserve"> </w:t>
      </w:r>
      <w:r w:rsidRPr="003B5CF7">
        <w:rPr>
          <w:rFonts w:ascii="Arial" w:hAnsi="Arial" w:cs="Arial"/>
          <w:color w:val="000000"/>
          <w:sz w:val="20"/>
          <w:szCs w:val="20"/>
        </w:rPr>
        <w:t xml:space="preserve">Especiales Policía Metropolitana de Villavicencio. </w:t>
      </w:r>
    </w:p>
    <w:p w:rsidR="00630CFA" w:rsidRPr="003B5CF7" w:rsidRDefault="00630CFA" w:rsidP="00630CFA">
      <w:pPr>
        <w:ind w:left="426"/>
        <w:jc w:val="both"/>
        <w:rPr>
          <w:rFonts w:ascii="Arial" w:hAnsi="Arial" w:cs="Arial"/>
          <w:color w:val="000000"/>
          <w:sz w:val="20"/>
          <w:szCs w:val="20"/>
          <w:lang w:val="es-CO"/>
        </w:rPr>
      </w:pPr>
    </w:p>
    <w:p w:rsidR="00630CFA" w:rsidRPr="003B5CF7" w:rsidRDefault="00630CFA" w:rsidP="00630CFA">
      <w:pPr>
        <w:pStyle w:val="Prrafodelista"/>
        <w:numPr>
          <w:ilvl w:val="0"/>
          <w:numId w:val="14"/>
        </w:numPr>
        <w:ind w:left="426"/>
        <w:jc w:val="both"/>
        <w:rPr>
          <w:rFonts w:ascii="Arial" w:hAnsi="Arial" w:cs="Arial"/>
          <w:color w:val="000000"/>
          <w:sz w:val="20"/>
          <w:szCs w:val="20"/>
        </w:rPr>
      </w:pPr>
      <w:r w:rsidRPr="003B5CF7">
        <w:rPr>
          <w:rFonts w:ascii="Arial" w:hAnsi="Arial" w:cs="Arial"/>
          <w:color w:val="000000"/>
          <w:sz w:val="20"/>
          <w:szCs w:val="20"/>
        </w:rPr>
        <w:t xml:space="preserve">Una vez efectuado </w:t>
      </w:r>
      <w:r w:rsidRPr="003B5CF7">
        <w:rPr>
          <w:rFonts w:ascii="Arial" w:hAnsi="Arial" w:cs="Arial"/>
          <w:color w:val="000000"/>
          <w:sz w:val="20"/>
          <w:szCs w:val="20"/>
          <w:lang w:val="es-CO"/>
        </w:rPr>
        <w:t xml:space="preserve">el pago del canon de arrendamiento y </w:t>
      </w:r>
      <w:r w:rsidRPr="003B5CF7">
        <w:rPr>
          <w:rFonts w:ascii="Arial" w:hAnsi="Arial" w:cs="Arial"/>
          <w:color w:val="000000"/>
          <w:sz w:val="20"/>
          <w:szCs w:val="20"/>
        </w:rPr>
        <w:t xml:space="preserve"> servicios públicos </w:t>
      </w:r>
      <w:r w:rsidRPr="003B5CF7">
        <w:rPr>
          <w:rFonts w:ascii="Arial" w:hAnsi="Arial" w:cs="Arial"/>
          <w:bCs/>
          <w:color w:val="000000"/>
          <w:sz w:val="20"/>
          <w:szCs w:val="20"/>
        </w:rPr>
        <w:t>(energía, acueducto y alcantarillado</w:t>
      </w:r>
      <w:r w:rsidRPr="003B5CF7">
        <w:rPr>
          <w:rFonts w:ascii="Arial" w:hAnsi="Arial" w:cs="Arial"/>
          <w:color w:val="000000"/>
          <w:sz w:val="20"/>
          <w:szCs w:val="20"/>
        </w:rPr>
        <w:t xml:space="preserve">), deberá entregar copia </w:t>
      </w:r>
      <w:r w:rsidRPr="003B5CF7">
        <w:rPr>
          <w:rFonts w:ascii="Arial" w:hAnsi="Arial" w:cs="Arial"/>
          <w:color w:val="000000"/>
          <w:sz w:val="20"/>
          <w:szCs w:val="20"/>
          <w:lang w:val="es-CO"/>
        </w:rPr>
        <w:t xml:space="preserve">del recibo de pago </w:t>
      </w:r>
      <w:r w:rsidRPr="003B5CF7">
        <w:rPr>
          <w:rFonts w:ascii="Arial" w:hAnsi="Arial" w:cs="Arial"/>
          <w:color w:val="000000"/>
          <w:sz w:val="20"/>
          <w:szCs w:val="20"/>
        </w:rPr>
        <w:t>de los mismos al supervisor de contrato, No obstante, el incumplimiento del plazo acarreará un interés del cero punto cinco por ciento (0.5%) del valor dejado de cumplir o entregar, por cada día de retardo y hasta por quince (15) días calendario.</w:t>
      </w:r>
    </w:p>
    <w:p w:rsidR="00630CFA" w:rsidRPr="003B5CF7" w:rsidRDefault="00630CFA" w:rsidP="00630CFA">
      <w:pPr>
        <w:ind w:left="426"/>
        <w:jc w:val="both"/>
        <w:rPr>
          <w:rFonts w:ascii="Arial" w:hAnsi="Arial" w:cs="Arial"/>
          <w:color w:val="000000"/>
          <w:sz w:val="20"/>
          <w:szCs w:val="20"/>
        </w:rPr>
      </w:pPr>
    </w:p>
    <w:p w:rsidR="00630CFA" w:rsidRPr="003B5CF7" w:rsidRDefault="00630CFA" w:rsidP="00630CFA">
      <w:pPr>
        <w:pStyle w:val="Prrafodelista"/>
        <w:numPr>
          <w:ilvl w:val="0"/>
          <w:numId w:val="14"/>
        </w:numPr>
        <w:ind w:left="426"/>
        <w:jc w:val="both"/>
        <w:rPr>
          <w:rFonts w:ascii="Arial" w:hAnsi="Arial" w:cs="Arial"/>
          <w:color w:val="000000"/>
          <w:sz w:val="20"/>
          <w:szCs w:val="20"/>
        </w:rPr>
      </w:pPr>
      <w:r w:rsidRPr="003B5CF7">
        <w:rPr>
          <w:rFonts w:ascii="Arial" w:hAnsi="Arial" w:cs="Arial"/>
          <w:color w:val="000000"/>
          <w:sz w:val="20"/>
          <w:szCs w:val="20"/>
        </w:rPr>
        <w:t>No se permitirá la prestación de servicio de cafetería, heladería y frutería por parte de niños, niñas y adolescentes.</w:t>
      </w:r>
    </w:p>
    <w:p w:rsidR="00630CFA" w:rsidRPr="003B5CF7" w:rsidRDefault="00630CFA" w:rsidP="00630CFA">
      <w:pPr>
        <w:ind w:left="426"/>
        <w:jc w:val="both"/>
        <w:rPr>
          <w:rFonts w:ascii="Arial" w:hAnsi="Arial" w:cs="Arial"/>
          <w:color w:val="000000"/>
          <w:sz w:val="20"/>
          <w:szCs w:val="20"/>
        </w:rPr>
      </w:pPr>
    </w:p>
    <w:p w:rsidR="00630CFA" w:rsidRPr="003B5CF7" w:rsidRDefault="00630CFA" w:rsidP="00630CFA">
      <w:pPr>
        <w:pStyle w:val="Prrafodelista"/>
        <w:numPr>
          <w:ilvl w:val="0"/>
          <w:numId w:val="14"/>
        </w:numPr>
        <w:ind w:left="426"/>
        <w:jc w:val="both"/>
        <w:rPr>
          <w:rFonts w:ascii="Arial" w:hAnsi="Arial" w:cs="Arial"/>
          <w:color w:val="000000"/>
          <w:sz w:val="20"/>
          <w:szCs w:val="20"/>
        </w:rPr>
      </w:pPr>
      <w:r w:rsidRPr="003B5CF7">
        <w:rPr>
          <w:rFonts w:ascii="Arial" w:hAnsi="Arial" w:cs="Arial"/>
          <w:color w:val="000000"/>
          <w:sz w:val="20"/>
          <w:szCs w:val="20"/>
        </w:rPr>
        <w:t>Mantener una lista de precios en lugar visible de cada uno de los productos a ofrecer.</w:t>
      </w:r>
    </w:p>
    <w:p w:rsidR="00630CFA" w:rsidRPr="003B5CF7" w:rsidRDefault="00630CFA" w:rsidP="00630CFA">
      <w:pPr>
        <w:ind w:left="426"/>
        <w:jc w:val="both"/>
        <w:rPr>
          <w:rFonts w:ascii="Arial" w:hAnsi="Arial" w:cs="Arial"/>
          <w:color w:val="000000"/>
          <w:sz w:val="20"/>
          <w:szCs w:val="20"/>
        </w:rPr>
      </w:pPr>
    </w:p>
    <w:p w:rsidR="00630CFA" w:rsidRPr="003B5CF7" w:rsidRDefault="00630CFA" w:rsidP="00630CFA">
      <w:pPr>
        <w:pStyle w:val="Prrafodelista"/>
        <w:numPr>
          <w:ilvl w:val="0"/>
          <w:numId w:val="14"/>
        </w:numPr>
        <w:ind w:left="426"/>
        <w:jc w:val="both"/>
        <w:rPr>
          <w:rFonts w:ascii="Arial" w:hAnsi="Arial" w:cs="Arial"/>
          <w:color w:val="000000"/>
          <w:sz w:val="20"/>
          <w:szCs w:val="20"/>
        </w:rPr>
      </w:pPr>
      <w:r w:rsidRPr="003B5CF7">
        <w:rPr>
          <w:rFonts w:ascii="Arial" w:hAnsi="Arial" w:cs="Arial"/>
          <w:color w:val="000000"/>
          <w:sz w:val="20"/>
          <w:szCs w:val="20"/>
        </w:rPr>
        <w:t>El contratista se compromete a que todas las mejoras que realice sobre el inmueble objeto de arrendamiento deberá tener autorización por parte del supervisor del contrato, los cuales se llevaran a cabo bajo la responsabilidad del contratista, quien asumirá todos sus costos, por consiguiente la Policía Metropolitana de Villavicencio no reconocerá valor alguno por las mejoras realizadas al inmueble.</w:t>
      </w:r>
    </w:p>
    <w:p w:rsidR="00630CFA" w:rsidRPr="003B5CF7" w:rsidRDefault="00630CFA" w:rsidP="00630CFA">
      <w:pPr>
        <w:autoSpaceDE w:val="0"/>
        <w:autoSpaceDN w:val="0"/>
        <w:adjustRightInd w:val="0"/>
        <w:ind w:left="426"/>
        <w:jc w:val="both"/>
        <w:rPr>
          <w:rFonts w:ascii="Arial" w:hAnsi="Arial" w:cs="Arial"/>
          <w:color w:val="000000"/>
          <w:sz w:val="20"/>
          <w:szCs w:val="20"/>
        </w:rPr>
      </w:pPr>
    </w:p>
    <w:p w:rsidR="00630CFA" w:rsidRPr="003B5CF7" w:rsidRDefault="00630CFA" w:rsidP="00630CFA">
      <w:pPr>
        <w:pStyle w:val="Prrafodelista"/>
        <w:numPr>
          <w:ilvl w:val="0"/>
          <w:numId w:val="14"/>
        </w:numPr>
        <w:ind w:left="426"/>
        <w:jc w:val="both"/>
        <w:rPr>
          <w:rFonts w:ascii="Arial" w:hAnsi="Arial" w:cs="Arial"/>
          <w:color w:val="000000"/>
          <w:sz w:val="20"/>
          <w:szCs w:val="20"/>
        </w:rPr>
      </w:pPr>
      <w:r w:rsidRPr="003B5CF7">
        <w:rPr>
          <w:rFonts w:ascii="Arial" w:hAnsi="Arial" w:cs="Arial"/>
          <w:color w:val="000000"/>
          <w:sz w:val="20"/>
          <w:szCs w:val="20"/>
        </w:rPr>
        <w:t xml:space="preserve">Prohibición al expendio de bebidas embriagantes y sustancias que causen dependencia: Queda explícita la prohibición para vender bebidas embriagantes, sustancias alucinógenas, estupefacientes o psicotrópicas, cigarrillo o cualquier otra que cause dependencia. </w:t>
      </w:r>
    </w:p>
    <w:p w:rsidR="00630CFA" w:rsidRPr="003B5CF7" w:rsidRDefault="00630CFA" w:rsidP="00630CFA">
      <w:pPr>
        <w:ind w:left="426"/>
        <w:jc w:val="both"/>
        <w:rPr>
          <w:rFonts w:ascii="Arial" w:hAnsi="Arial" w:cs="Arial"/>
          <w:color w:val="000000"/>
          <w:sz w:val="20"/>
          <w:szCs w:val="20"/>
          <w:lang w:val="x-none"/>
        </w:rPr>
      </w:pPr>
    </w:p>
    <w:p w:rsidR="00630CFA" w:rsidRPr="003B5CF7" w:rsidRDefault="00630CFA" w:rsidP="00630CFA">
      <w:pPr>
        <w:pStyle w:val="Prrafodelista"/>
        <w:numPr>
          <w:ilvl w:val="0"/>
          <w:numId w:val="14"/>
        </w:numPr>
        <w:ind w:left="426"/>
        <w:jc w:val="both"/>
        <w:rPr>
          <w:rFonts w:ascii="Arial" w:hAnsi="Arial" w:cs="Arial"/>
          <w:color w:val="000000"/>
          <w:sz w:val="20"/>
          <w:szCs w:val="20"/>
        </w:rPr>
      </w:pPr>
      <w:r w:rsidRPr="003B5CF7">
        <w:rPr>
          <w:rFonts w:ascii="Arial" w:hAnsi="Arial" w:cs="Arial"/>
          <w:color w:val="000000"/>
          <w:sz w:val="20"/>
          <w:szCs w:val="20"/>
        </w:rPr>
        <w:t>Acatar las sugerencias y recomendaciones que el Supervisor del Contrato señale, producto de los resultados de encuestas de satisfacción del cliente, buzón de sugerencias, recomendaciones verbales de los usuarios del servicio y todas aquellas que se deriven de las actividades de medición de la satisfacción del cliente y que conlleven a la realización de acciones preventivas o correctivas para la mejora.</w:t>
      </w:r>
    </w:p>
    <w:p w:rsidR="00630CFA" w:rsidRPr="003B5CF7" w:rsidRDefault="00630CFA" w:rsidP="00630CFA">
      <w:pPr>
        <w:autoSpaceDE w:val="0"/>
        <w:autoSpaceDN w:val="0"/>
        <w:adjustRightInd w:val="0"/>
        <w:ind w:left="426"/>
        <w:jc w:val="both"/>
        <w:rPr>
          <w:rFonts w:ascii="Arial" w:hAnsi="Arial" w:cs="Arial"/>
          <w:color w:val="000000"/>
          <w:sz w:val="20"/>
          <w:szCs w:val="20"/>
        </w:rPr>
      </w:pPr>
    </w:p>
    <w:p w:rsidR="006236B4" w:rsidRPr="009C218E" w:rsidRDefault="00630CFA" w:rsidP="00630CFA">
      <w:pPr>
        <w:pStyle w:val="Default"/>
        <w:jc w:val="both"/>
        <w:rPr>
          <w:rFonts w:ascii="Arial" w:hAnsi="Arial" w:cs="Arial"/>
          <w:b/>
          <w:sz w:val="20"/>
          <w:szCs w:val="20"/>
          <w:lang w:val="es-ES"/>
        </w:rPr>
      </w:pPr>
      <w:r w:rsidRPr="003B5CF7">
        <w:rPr>
          <w:rFonts w:ascii="Arial" w:hAnsi="Arial" w:cs="Arial"/>
          <w:sz w:val="20"/>
          <w:szCs w:val="20"/>
        </w:rPr>
        <w:t>Las demás que en materia comercial o civil le sean aplicables.</w:t>
      </w:r>
      <w:bookmarkStart w:id="0" w:name="_GoBack"/>
      <w:bookmarkEnd w:id="0"/>
    </w:p>
    <w:sectPr w:rsidR="006236B4" w:rsidRPr="009C218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A46A1B"/>
    <w:multiLevelType w:val="hybridMultilevel"/>
    <w:tmpl w:val="978EB6B0"/>
    <w:lvl w:ilvl="0" w:tplc="240A0001">
      <w:start w:val="1"/>
      <w:numFmt w:val="bullet"/>
      <w:lvlText w:val=""/>
      <w:lvlJc w:val="left"/>
      <w:pPr>
        <w:ind w:left="1457" w:hanging="360"/>
      </w:pPr>
      <w:rPr>
        <w:rFonts w:ascii="Symbol" w:hAnsi="Symbol" w:hint="default"/>
      </w:rPr>
    </w:lvl>
    <w:lvl w:ilvl="1" w:tplc="240A0019" w:tentative="1">
      <w:start w:val="1"/>
      <w:numFmt w:val="lowerLetter"/>
      <w:lvlText w:val="%2."/>
      <w:lvlJc w:val="left"/>
      <w:pPr>
        <w:ind w:left="2177" w:hanging="360"/>
      </w:pPr>
    </w:lvl>
    <w:lvl w:ilvl="2" w:tplc="240A001B" w:tentative="1">
      <w:start w:val="1"/>
      <w:numFmt w:val="lowerRoman"/>
      <w:lvlText w:val="%3."/>
      <w:lvlJc w:val="right"/>
      <w:pPr>
        <w:ind w:left="2897" w:hanging="180"/>
      </w:pPr>
    </w:lvl>
    <w:lvl w:ilvl="3" w:tplc="240A000F" w:tentative="1">
      <w:start w:val="1"/>
      <w:numFmt w:val="decimal"/>
      <w:lvlText w:val="%4."/>
      <w:lvlJc w:val="left"/>
      <w:pPr>
        <w:ind w:left="3617" w:hanging="360"/>
      </w:pPr>
    </w:lvl>
    <w:lvl w:ilvl="4" w:tplc="240A0019" w:tentative="1">
      <w:start w:val="1"/>
      <w:numFmt w:val="lowerLetter"/>
      <w:lvlText w:val="%5."/>
      <w:lvlJc w:val="left"/>
      <w:pPr>
        <w:ind w:left="4337" w:hanging="360"/>
      </w:pPr>
    </w:lvl>
    <w:lvl w:ilvl="5" w:tplc="240A001B" w:tentative="1">
      <w:start w:val="1"/>
      <w:numFmt w:val="lowerRoman"/>
      <w:lvlText w:val="%6."/>
      <w:lvlJc w:val="right"/>
      <w:pPr>
        <w:ind w:left="5057" w:hanging="180"/>
      </w:pPr>
    </w:lvl>
    <w:lvl w:ilvl="6" w:tplc="240A000F" w:tentative="1">
      <w:start w:val="1"/>
      <w:numFmt w:val="decimal"/>
      <w:lvlText w:val="%7."/>
      <w:lvlJc w:val="left"/>
      <w:pPr>
        <w:ind w:left="5777" w:hanging="360"/>
      </w:pPr>
    </w:lvl>
    <w:lvl w:ilvl="7" w:tplc="240A0019" w:tentative="1">
      <w:start w:val="1"/>
      <w:numFmt w:val="lowerLetter"/>
      <w:lvlText w:val="%8."/>
      <w:lvlJc w:val="left"/>
      <w:pPr>
        <w:ind w:left="6497" w:hanging="360"/>
      </w:pPr>
    </w:lvl>
    <w:lvl w:ilvl="8" w:tplc="240A001B" w:tentative="1">
      <w:start w:val="1"/>
      <w:numFmt w:val="lowerRoman"/>
      <w:lvlText w:val="%9."/>
      <w:lvlJc w:val="right"/>
      <w:pPr>
        <w:ind w:left="7217" w:hanging="180"/>
      </w:pPr>
    </w:lvl>
  </w:abstractNum>
  <w:abstractNum w:abstractNumId="1" w15:restartNumberingAfterBreak="0">
    <w:nsid w:val="0D506ABF"/>
    <w:multiLevelType w:val="hybridMultilevel"/>
    <w:tmpl w:val="D69A867A"/>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start w:val="1"/>
      <w:numFmt w:val="bullet"/>
      <w:lvlText w:val=""/>
      <w:lvlJc w:val="left"/>
      <w:pPr>
        <w:ind w:left="2444" w:hanging="360"/>
      </w:pPr>
      <w:rPr>
        <w:rFonts w:ascii="Wingdings" w:hAnsi="Wingdings" w:hint="default"/>
      </w:rPr>
    </w:lvl>
    <w:lvl w:ilvl="3" w:tplc="0C0A0001">
      <w:start w:val="1"/>
      <w:numFmt w:val="bullet"/>
      <w:lvlText w:val=""/>
      <w:lvlJc w:val="left"/>
      <w:pPr>
        <w:ind w:left="3164" w:hanging="360"/>
      </w:pPr>
      <w:rPr>
        <w:rFonts w:ascii="Symbol" w:hAnsi="Symbol" w:hint="default"/>
      </w:rPr>
    </w:lvl>
    <w:lvl w:ilvl="4" w:tplc="0C0A0003">
      <w:start w:val="1"/>
      <w:numFmt w:val="bullet"/>
      <w:lvlText w:val="o"/>
      <w:lvlJc w:val="left"/>
      <w:pPr>
        <w:ind w:left="3884" w:hanging="360"/>
      </w:pPr>
      <w:rPr>
        <w:rFonts w:ascii="Courier New" w:hAnsi="Courier New" w:cs="Courier New" w:hint="default"/>
      </w:rPr>
    </w:lvl>
    <w:lvl w:ilvl="5" w:tplc="0C0A0005">
      <w:start w:val="1"/>
      <w:numFmt w:val="bullet"/>
      <w:lvlText w:val=""/>
      <w:lvlJc w:val="left"/>
      <w:pPr>
        <w:ind w:left="4604" w:hanging="360"/>
      </w:pPr>
      <w:rPr>
        <w:rFonts w:ascii="Wingdings" w:hAnsi="Wingdings" w:hint="default"/>
      </w:rPr>
    </w:lvl>
    <w:lvl w:ilvl="6" w:tplc="0C0A0001">
      <w:start w:val="1"/>
      <w:numFmt w:val="bullet"/>
      <w:lvlText w:val=""/>
      <w:lvlJc w:val="left"/>
      <w:pPr>
        <w:ind w:left="5324" w:hanging="360"/>
      </w:pPr>
      <w:rPr>
        <w:rFonts w:ascii="Symbol" w:hAnsi="Symbol" w:hint="default"/>
      </w:rPr>
    </w:lvl>
    <w:lvl w:ilvl="7" w:tplc="0C0A0003">
      <w:start w:val="1"/>
      <w:numFmt w:val="bullet"/>
      <w:lvlText w:val="o"/>
      <w:lvlJc w:val="left"/>
      <w:pPr>
        <w:ind w:left="6044" w:hanging="360"/>
      </w:pPr>
      <w:rPr>
        <w:rFonts w:ascii="Courier New" w:hAnsi="Courier New" w:cs="Courier New" w:hint="default"/>
      </w:rPr>
    </w:lvl>
    <w:lvl w:ilvl="8" w:tplc="0C0A0005">
      <w:start w:val="1"/>
      <w:numFmt w:val="bullet"/>
      <w:lvlText w:val=""/>
      <w:lvlJc w:val="left"/>
      <w:pPr>
        <w:ind w:left="6764" w:hanging="360"/>
      </w:pPr>
      <w:rPr>
        <w:rFonts w:ascii="Wingdings" w:hAnsi="Wingdings" w:hint="default"/>
      </w:rPr>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4B5122C"/>
    <w:multiLevelType w:val="multilevel"/>
    <w:tmpl w:val="4630050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i w:val="0"/>
      </w:rPr>
    </w:lvl>
    <w:lvl w:ilvl="2">
      <w:start w:val="1"/>
      <w:numFmt w:val="decimal"/>
      <w:isLgl/>
      <w:lvlText w:val="%1.%2.%3"/>
      <w:lvlJc w:val="left"/>
      <w:pPr>
        <w:ind w:left="862" w:hanging="720"/>
      </w:pPr>
      <w:rPr>
        <w:rFonts w:hint="default"/>
      </w:rPr>
    </w:lvl>
    <w:lvl w:ilvl="3">
      <w:start w:val="1"/>
      <w:numFmt w:val="decimal"/>
      <w:isLgl/>
      <w:lvlText w:val="%1.%2.%3.%4"/>
      <w:lvlJc w:val="left"/>
      <w:pPr>
        <w:ind w:left="1440" w:hanging="1080"/>
      </w:pPr>
      <w:rPr>
        <w:rFonts w:hint="default"/>
        <w:sz w:val="20"/>
        <w:szCs w:val="2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0DB3445"/>
    <w:multiLevelType w:val="hybridMultilevel"/>
    <w:tmpl w:val="E248A9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12E1356"/>
    <w:multiLevelType w:val="hybridMultilevel"/>
    <w:tmpl w:val="0E5880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34953D2"/>
    <w:multiLevelType w:val="hybridMultilevel"/>
    <w:tmpl w:val="7D80286C"/>
    <w:lvl w:ilvl="0" w:tplc="435A5EBE">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C62319"/>
    <w:multiLevelType w:val="hybridMultilevel"/>
    <w:tmpl w:val="B27A9A00"/>
    <w:lvl w:ilvl="0" w:tplc="59CA081E">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E2872C5"/>
    <w:multiLevelType w:val="hybridMultilevel"/>
    <w:tmpl w:val="A91E758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2540161"/>
    <w:multiLevelType w:val="multilevel"/>
    <w:tmpl w:val="5EA428AA"/>
    <w:lvl w:ilvl="0">
      <w:start w:val="2"/>
      <w:numFmt w:val="decimal"/>
      <w:lvlText w:val="%1"/>
      <w:lvlJc w:val="left"/>
      <w:pPr>
        <w:ind w:left="480" w:hanging="480"/>
      </w:pPr>
      <w:rPr>
        <w:rFonts w:hint="default"/>
        <w:b/>
      </w:rPr>
    </w:lvl>
    <w:lvl w:ilvl="1">
      <w:start w:val="1"/>
      <w:numFmt w:val="decimal"/>
      <w:lvlText w:val="%1.%2"/>
      <w:lvlJc w:val="left"/>
      <w:pPr>
        <w:ind w:left="1200" w:hanging="480"/>
      </w:pPr>
      <w:rPr>
        <w:rFonts w:hint="default"/>
        <w:b/>
        <w:sz w:val="20"/>
        <w:szCs w:val="20"/>
      </w:rPr>
    </w:lvl>
    <w:lvl w:ilvl="2">
      <w:start w:val="4"/>
      <w:numFmt w:val="decimal"/>
      <w:lvlText w:val="%1.%2.%3"/>
      <w:lvlJc w:val="left"/>
      <w:pPr>
        <w:ind w:left="72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8E635C4"/>
    <w:multiLevelType w:val="hybridMultilevel"/>
    <w:tmpl w:val="D0ACF1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60AD0D98"/>
    <w:multiLevelType w:val="hybridMultilevel"/>
    <w:tmpl w:val="673A8E9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49333BF"/>
    <w:multiLevelType w:val="hybridMultilevel"/>
    <w:tmpl w:val="CD527CE2"/>
    <w:lvl w:ilvl="0" w:tplc="240A0011">
      <w:start w:val="1"/>
      <w:numFmt w:val="decimal"/>
      <w:lvlText w:val="%1)"/>
      <w:lvlJc w:val="left"/>
      <w:pPr>
        <w:ind w:left="786" w:hanging="360"/>
      </w:pPr>
      <w:rPr>
        <w:rFonts w:hint="default"/>
        <w:b w:val="0"/>
        <w:i w:val="0"/>
        <w:spacing w:val="-6"/>
        <w:position w:val="0"/>
        <w:sz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11"/>
  </w:num>
  <w:num w:numId="3">
    <w:abstractNumId w:val="0"/>
  </w:num>
  <w:num w:numId="4">
    <w:abstractNumId w:val="5"/>
  </w:num>
  <w:num w:numId="5">
    <w:abstractNumId w:val="10"/>
  </w:num>
  <w:num w:numId="6">
    <w:abstractNumId w:val="8"/>
  </w:num>
  <w:num w:numId="7">
    <w:abstractNumId w:val="12"/>
  </w:num>
  <w:num w:numId="8">
    <w:abstractNumId w:val="1"/>
  </w:num>
  <w:num w:numId="9">
    <w:abstractNumId w:val="9"/>
  </w:num>
  <w:num w:numId="10">
    <w:abstractNumId w:val="3"/>
  </w:num>
  <w:num w:numId="11">
    <w:abstractNumId w:val="6"/>
  </w:num>
  <w:num w:numId="12">
    <w:abstractNumId w:val="7"/>
  </w:num>
  <w:num w:numId="13">
    <w:abstractNumId w:val="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747B"/>
    <w:rsid w:val="001710CC"/>
    <w:rsid w:val="002B1396"/>
    <w:rsid w:val="00326085"/>
    <w:rsid w:val="003A7738"/>
    <w:rsid w:val="003D7617"/>
    <w:rsid w:val="004B476C"/>
    <w:rsid w:val="006236B4"/>
    <w:rsid w:val="00630CFA"/>
    <w:rsid w:val="00901C1C"/>
    <w:rsid w:val="009C218E"/>
    <w:rsid w:val="009F6CB9"/>
    <w:rsid w:val="00A55919"/>
    <w:rsid w:val="00AA3415"/>
    <w:rsid w:val="00B67ECB"/>
    <w:rsid w:val="00B8747B"/>
    <w:rsid w:val="00C312CE"/>
    <w:rsid w:val="00CA0F56"/>
    <w:rsid w:val="00CC7F1B"/>
    <w:rsid w:val="00D67582"/>
    <w:rsid w:val="00F429CA"/>
    <w:rsid w:val="00FA671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B93644-C3EE-4138-888D-8DED3C419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747B"/>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Paragraphe de liste1,lp1,Elabora,List Paragraph1,Use Case List Paragraph,Lista vistosa - Énfasis 13,Ha,titulo 3,HOJA,Bolita,Párrafo de lista4,BOLADEF,BO,Normal1,Lista vistosa - Énfasis 12"/>
    <w:basedOn w:val="Normal"/>
    <w:link w:val="PrrafodelistaCar"/>
    <w:uiPriority w:val="34"/>
    <w:qFormat/>
    <w:rsid w:val="00B8747B"/>
    <w:pPr>
      <w:ind w:left="720"/>
      <w:contextualSpacing/>
    </w:pPr>
    <w:rPr>
      <w:lang w:val="x-none"/>
    </w:rPr>
  </w:style>
  <w:style w:type="character" w:customStyle="1" w:styleId="PrrafodelistaCar">
    <w:name w:val="Párrafo de lista Car"/>
    <w:aliases w:val="NORMAL Car,Bullet List Car,FooterText Car,numbered Car,Paragraphe de liste1 Car,lp1 Car,Elabora Car,List Paragraph1 Car,Use Case List Paragraph Car,Lista vistosa - Énfasis 13 Car,Ha Car,titulo 3 Car,HOJA Car,Bolita Car,BOLADEF Car"/>
    <w:link w:val="Prrafodelista"/>
    <w:uiPriority w:val="34"/>
    <w:rsid w:val="00B8747B"/>
    <w:rPr>
      <w:rFonts w:ascii="Times New Roman" w:eastAsia="Times New Roman" w:hAnsi="Times New Roman" w:cs="Times New Roman"/>
      <w:sz w:val="24"/>
      <w:szCs w:val="24"/>
      <w:lang w:val="x-none"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FA671A"/>
    <w:rPr>
      <w:rFonts w:ascii="Arial" w:hAnsi="Arial"/>
      <w:szCs w:val="20"/>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FA671A"/>
    <w:rPr>
      <w:rFonts w:ascii="Arial" w:eastAsia="Times New Roman" w:hAnsi="Arial" w:cs="Times New Roman"/>
      <w:sz w:val="24"/>
      <w:szCs w:val="20"/>
      <w:lang w:val="es-ES" w:eastAsia="es-ES"/>
    </w:rPr>
  </w:style>
  <w:style w:type="paragraph" w:styleId="Textoindependiente2">
    <w:name w:val="Body Text 2"/>
    <w:aliases w:val="Car Car,Car3,Car2, Car Car, Car2"/>
    <w:basedOn w:val="Normal"/>
    <w:link w:val="Textoindependiente2Car"/>
    <w:rsid w:val="00FA671A"/>
    <w:pPr>
      <w:autoSpaceDE w:val="0"/>
      <w:autoSpaceDN w:val="0"/>
      <w:spacing w:after="120" w:line="480" w:lineRule="auto"/>
    </w:pPr>
    <w:rPr>
      <w:rFonts w:ascii="Arial" w:hAnsi="Arial"/>
      <w:sz w:val="20"/>
      <w:szCs w:val="20"/>
      <w:lang w:val="es-CO"/>
    </w:rPr>
  </w:style>
  <w:style w:type="character" w:customStyle="1" w:styleId="Textoindependiente2Car">
    <w:name w:val="Texto independiente 2 Car"/>
    <w:aliases w:val="Car Car Car,Car3 Car,Car2 Car, Car Car Car, Car2 Car"/>
    <w:basedOn w:val="Fuentedeprrafopredeter"/>
    <w:link w:val="Textoindependiente2"/>
    <w:rsid w:val="00FA671A"/>
    <w:rPr>
      <w:rFonts w:ascii="Arial" w:eastAsia="Times New Roman" w:hAnsi="Arial" w:cs="Times New Roman"/>
      <w:sz w:val="20"/>
      <w:szCs w:val="20"/>
      <w:lang w:eastAsia="es-ES"/>
    </w:rPr>
  </w:style>
  <w:style w:type="paragraph" w:customStyle="1" w:styleId="ecxmsolistparagraph">
    <w:name w:val="ecxmsolistparagraph"/>
    <w:basedOn w:val="Normal"/>
    <w:rsid w:val="00AA3415"/>
    <w:pPr>
      <w:spacing w:after="324"/>
    </w:pPr>
    <w:rPr>
      <w:lang w:val="es-CO" w:eastAsia="es-CO"/>
    </w:rPr>
  </w:style>
  <w:style w:type="character" w:customStyle="1" w:styleId="DefaultCar">
    <w:name w:val="Default Car"/>
    <w:link w:val="Default"/>
    <w:locked/>
    <w:rsid w:val="00CC7F1B"/>
    <w:rPr>
      <w:rFonts w:ascii="Calibri" w:eastAsia="Calibri" w:hAnsi="Calibri"/>
      <w:color w:val="000000"/>
      <w:sz w:val="24"/>
      <w:szCs w:val="24"/>
      <w:lang w:eastAsia="ar-SA"/>
    </w:rPr>
  </w:style>
  <w:style w:type="paragraph" w:customStyle="1" w:styleId="Default">
    <w:name w:val="Default"/>
    <w:link w:val="DefaultCar"/>
    <w:rsid w:val="00CC7F1B"/>
    <w:pPr>
      <w:suppressAutoHyphens/>
      <w:autoSpaceDE w:val="0"/>
      <w:spacing w:after="0" w:line="240" w:lineRule="auto"/>
    </w:pPr>
    <w:rPr>
      <w:rFonts w:ascii="Calibri" w:eastAsia="Calibri" w:hAnsi="Calibri"/>
      <w:color w:val="000000"/>
      <w:sz w:val="24"/>
      <w:szCs w:val="24"/>
      <w:lang w:eastAsia="ar-SA"/>
    </w:rPr>
  </w:style>
  <w:style w:type="table" w:styleId="Tablaconcuadrcula">
    <w:name w:val="Table Grid"/>
    <w:basedOn w:val="Tablanormal"/>
    <w:uiPriority w:val="59"/>
    <w:rsid w:val="00D67582"/>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630CF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1765927">
      <w:bodyDiv w:val="1"/>
      <w:marLeft w:val="0"/>
      <w:marRight w:val="0"/>
      <w:marTop w:val="0"/>
      <w:marBottom w:val="0"/>
      <w:divBdr>
        <w:top w:val="none" w:sz="0" w:space="0" w:color="auto"/>
        <w:left w:val="none" w:sz="0" w:space="0" w:color="auto"/>
        <w:bottom w:val="none" w:sz="0" w:space="0" w:color="auto"/>
        <w:right w:val="none" w:sz="0" w:space="0" w:color="auto"/>
      </w:divBdr>
    </w:div>
    <w:div w:id="146388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1389</Words>
  <Characters>7645</Characters>
  <Application>Microsoft Office Word</Application>
  <DocSecurity>0</DocSecurity>
  <Lines>63</Lines>
  <Paragraphs>18</Paragraphs>
  <ScaleCrop>false</ScaleCrop>
  <Company/>
  <LinksUpToDate>false</LinksUpToDate>
  <CharactersWithSpaces>9016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MEVIL - DIEGO ALEXANDER SANCHEZ CARREÑO</dc:creator>
  <cp:keywords/>
  <dc:description/>
  <cp:lastModifiedBy>MEVIL - FRANKLIN RIGOBERTO QUINITIVA MONTES</cp:lastModifiedBy>
  <cp:revision>20</cp:revision>
  <dcterms:created xsi:type="dcterms:W3CDTF">2017-08-11T20:42:00Z</dcterms:created>
  <dcterms:modified xsi:type="dcterms:W3CDTF">2018-12-11T18:51:00Z</dcterms:modified>
</cp:coreProperties>
</file>