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C55C6" w14:textId="0448313D" w:rsidR="00615952" w:rsidRPr="001C2393" w:rsidRDefault="0025199D" w:rsidP="00E360EB">
      <w:pPr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lang w:val="es-ES"/>
        </w:rPr>
        <w:t xml:space="preserve">Barranquilla, </w:t>
      </w:r>
      <w:r w:rsidR="0084267E" w:rsidRPr="001C2393">
        <w:rPr>
          <w:rFonts w:ascii="Times New Roman" w:hAnsi="Times New Roman"/>
          <w:lang w:val="es-ES"/>
        </w:rPr>
        <w:t>febrero de</w:t>
      </w:r>
      <w:r w:rsidR="00AB7A5C" w:rsidRPr="001C2393">
        <w:rPr>
          <w:rFonts w:ascii="Times New Roman" w:hAnsi="Times New Roman"/>
          <w:lang w:val="es-ES"/>
        </w:rPr>
        <w:t xml:space="preserve"> 20</w:t>
      </w:r>
      <w:r w:rsidR="007A2C32" w:rsidRPr="001C2393">
        <w:rPr>
          <w:rFonts w:ascii="Times New Roman" w:hAnsi="Times New Roman"/>
          <w:lang w:val="es-ES"/>
        </w:rPr>
        <w:t>2</w:t>
      </w:r>
      <w:r w:rsidR="005624FC" w:rsidRPr="001C2393">
        <w:rPr>
          <w:rFonts w:ascii="Times New Roman" w:hAnsi="Times New Roman"/>
          <w:lang w:val="es-ES"/>
        </w:rPr>
        <w:t>2</w:t>
      </w:r>
    </w:p>
    <w:p w14:paraId="2D635CF4" w14:textId="1A31716E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Dra.</w:t>
      </w:r>
    </w:p>
    <w:p w14:paraId="57F1D62E" w14:textId="015CA813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Ligia Oviedo</w:t>
      </w:r>
      <w:r w:rsidR="004D0A4C" w:rsidRPr="001C2393">
        <w:rPr>
          <w:rFonts w:ascii="Times New Roman" w:hAnsi="Times New Roman"/>
          <w:b/>
        </w:rPr>
        <w:t xml:space="preserve"> Castaño</w:t>
      </w:r>
      <w:r w:rsidRPr="001C2393">
        <w:rPr>
          <w:rFonts w:ascii="Times New Roman" w:hAnsi="Times New Roman"/>
          <w:b/>
        </w:rPr>
        <w:t xml:space="preserve"> </w:t>
      </w:r>
    </w:p>
    <w:p w14:paraId="21BA1AE3" w14:textId="587338E3" w:rsidR="00C634CC" w:rsidRPr="001C2393" w:rsidRDefault="00DD26D5" w:rsidP="00AB7A5C">
      <w:pPr>
        <w:jc w:val="both"/>
        <w:rPr>
          <w:rFonts w:ascii="Times New Roman" w:hAnsi="Times New Roman"/>
          <w:b/>
          <w:lang w:val="es-ES"/>
        </w:rPr>
      </w:pPr>
      <w:r w:rsidRPr="001C2393">
        <w:rPr>
          <w:rFonts w:ascii="Times New Roman" w:hAnsi="Times New Roman"/>
          <w:b/>
        </w:rPr>
        <w:t xml:space="preserve">Jefe </w:t>
      </w:r>
      <w:r w:rsidR="00994D91" w:rsidRPr="001C2393">
        <w:rPr>
          <w:rFonts w:ascii="Times New Roman" w:hAnsi="Times New Roman"/>
          <w:b/>
        </w:rPr>
        <w:t>O</w:t>
      </w:r>
      <w:r w:rsidRPr="001C2393">
        <w:rPr>
          <w:rFonts w:ascii="Times New Roman" w:hAnsi="Times New Roman"/>
          <w:b/>
        </w:rPr>
        <w:t>ficina de Salud Pública</w:t>
      </w:r>
      <w:r w:rsidR="00994D91" w:rsidRPr="001C2393">
        <w:rPr>
          <w:rFonts w:ascii="Times New Roman" w:hAnsi="Times New Roman"/>
          <w:b/>
        </w:rPr>
        <w:t xml:space="preserve"> </w:t>
      </w:r>
    </w:p>
    <w:p w14:paraId="7BA64343" w14:textId="1E7C60A7" w:rsidR="00B86516" w:rsidRPr="001C2393" w:rsidRDefault="00B86516" w:rsidP="00AB7A5C">
      <w:pPr>
        <w:jc w:val="both"/>
        <w:rPr>
          <w:rFonts w:ascii="Times New Roman" w:hAnsi="Times New Roman"/>
          <w:color w:val="FF0000"/>
          <w:lang w:val="es-ES"/>
        </w:rPr>
      </w:pPr>
      <w:r w:rsidRPr="001C2393">
        <w:rPr>
          <w:rFonts w:ascii="Times New Roman" w:hAnsi="Times New Roman"/>
          <w:b/>
          <w:lang w:val="es-ES"/>
        </w:rPr>
        <w:t>ASUNTO:</w:t>
      </w:r>
      <w:r w:rsidRPr="001C2393">
        <w:rPr>
          <w:rFonts w:ascii="Times New Roman" w:hAnsi="Times New Roman"/>
          <w:lang w:val="es-ES"/>
        </w:rPr>
        <w:t xml:space="preserve"> Actividades realizadas en virtud del contrato de</w:t>
      </w:r>
      <w:r w:rsidR="00D157A4" w:rsidRPr="001C2393">
        <w:rPr>
          <w:rFonts w:ascii="Times New Roman" w:hAnsi="Times New Roman"/>
          <w:lang w:val="es-ES"/>
        </w:rPr>
        <w:t xml:space="preserve"> PRESTACION DE SERVICIOS PROFESIONALES EN LOS DIFERENTES PROCESOS DE LA GESTION OPERATIVA Y FUNCIONAL DEL PLAN TERRITORIAL DE SALUD PTS DE LA SECRETARIA DISTRITAL DE SALUD DE BARRANQUILLA, No. </w:t>
      </w:r>
      <w:r w:rsidR="00D157A4" w:rsidRPr="001C2393">
        <w:rPr>
          <w:rFonts w:ascii="Times New Roman" w:hAnsi="Times New Roman"/>
          <w:b/>
          <w:bCs/>
          <w:lang w:val="es-ES"/>
        </w:rPr>
        <w:t>CD-11-2022-2362</w:t>
      </w:r>
      <w:r w:rsidR="007A0532" w:rsidRPr="001C2393">
        <w:rPr>
          <w:rFonts w:ascii="Times New Roman" w:hAnsi="Times New Roman"/>
        </w:rPr>
        <w:t xml:space="preserve"> </w:t>
      </w:r>
      <w:r w:rsidR="00D157A4" w:rsidRPr="001C2393">
        <w:rPr>
          <w:rFonts w:ascii="Times New Roman" w:hAnsi="Times New Roman"/>
        </w:rPr>
        <w:t xml:space="preserve"> </w:t>
      </w:r>
    </w:p>
    <w:p w14:paraId="346F6883" w14:textId="3A9D92A6" w:rsidR="00B86516" w:rsidRPr="001C2393" w:rsidRDefault="00B86516" w:rsidP="00AB7A5C">
      <w:pPr>
        <w:jc w:val="both"/>
        <w:rPr>
          <w:rFonts w:ascii="Times New Roman" w:eastAsia="Times New Roman" w:hAnsi="Times New Roman"/>
          <w:bCs/>
          <w:color w:val="000000"/>
          <w:u w:val="single"/>
          <w:lang w:eastAsia="es-ES"/>
        </w:rPr>
      </w:pPr>
      <w:r w:rsidRPr="001C2393">
        <w:rPr>
          <w:rFonts w:ascii="Times New Roman" w:hAnsi="Times New Roman"/>
          <w:lang w:val="es-ES"/>
        </w:rPr>
        <w:t xml:space="preserve">Me permito presentar a usted informe de gestión en virtud del </w:t>
      </w:r>
      <w:r w:rsidR="001D0EDE" w:rsidRPr="001C2393">
        <w:rPr>
          <w:rFonts w:ascii="Times New Roman" w:hAnsi="Times New Roman"/>
          <w:lang w:val="es-ES"/>
        </w:rPr>
        <w:t>contrato</w:t>
      </w:r>
      <w:r w:rsidR="00027CAE" w:rsidRPr="001C2393">
        <w:rPr>
          <w:rFonts w:ascii="Times New Roman" w:hAnsi="Times New Roman"/>
          <w:lang w:val="es-ES"/>
        </w:rPr>
        <w:t xml:space="preserve"> con un </w:t>
      </w:r>
      <w:r w:rsidR="00CD4C80" w:rsidRPr="001C2393">
        <w:rPr>
          <w:rFonts w:ascii="Times New Roman" w:hAnsi="Times New Roman"/>
          <w:lang w:val="es-ES"/>
        </w:rPr>
        <w:t>periodo correspondiente</w:t>
      </w:r>
      <w:r w:rsidR="005A063F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a un </w:t>
      </w:r>
      <w:r w:rsidR="005624FC" w:rsidRPr="001C2393">
        <w:rPr>
          <w:rFonts w:ascii="Times New Roman" w:eastAsia="Times New Roman" w:hAnsi="Times New Roman"/>
          <w:bCs/>
          <w:color w:val="000000"/>
          <w:lang w:eastAsia="es-ES"/>
        </w:rPr>
        <w:t>primer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pago </w:t>
      </w:r>
      <w:r w:rsidR="00900FEB" w:rsidRPr="001C2393">
        <w:rPr>
          <w:rFonts w:ascii="Times New Roman" w:eastAsia="Times New Roman" w:hAnsi="Times New Roman"/>
          <w:bCs/>
          <w:color w:val="000000"/>
          <w:lang w:eastAsia="es-ES"/>
        </w:rPr>
        <w:t>a</w:t>
      </w:r>
      <w:r w:rsidR="001C2393" w:rsidRPr="001C2393">
        <w:rPr>
          <w:rFonts w:ascii="Times New Roman" w:eastAsia="Times New Roman" w:hAnsi="Times New Roman"/>
          <w:bCs/>
          <w:color w:val="000000"/>
          <w:lang w:eastAsia="es-ES"/>
        </w:rPr>
        <w:t>l 31</w:t>
      </w:r>
      <w:r w:rsidR="00027CAE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 xml:space="preserve"> 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 xml:space="preserve">enero </w:t>
      </w:r>
      <w:r w:rsidR="007A2C32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202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</w:t>
      </w: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4260"/>
        <w:gridCol w:w="5233"/>
      </w:tblGrid>
      <w:tr w:rsidR="00C147B8" w:rsidRPr="001C2393" w14:paraId="3800D986" w14:textId="77777777" w:rsidTr="00E360EB">
        <w:trPr>
          <w:trHeight w:val="234"/>
          <w:jc w:val="center"/>
        </w:trPr>
        <w:tc>
          <w:tcPr>
            <w:tcW w:w="4260" w:type="dxa"/>
            <w:vAlign w:val="center"/>
          </w:tcPr>
          <w:p w14:paraId="4DD8A6DD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Obligación Contractual</w:t>
            </w:r>
          </w:p>
        </w:tc>
        <w:tc>
          <w:tcPr>
            <w:tcW w:w="5233" w:type="dxa"/>
            <w:vAlign w:val="center"/>
          </w:tcPr>
          <w:p w14:paraId="0B863DE3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Producto</w:t>
            </w:r>
          </w:p>
        </w:tc>
      </w:tr>
      <w:tr w:rsidR="00C147B8" w:rsidRPr="001C2393" w14:paraId="51F9A0EC" w14:textId="77777777" w:rsidTr="00E360EB">
        <w:trPr>
          <w:trHeight w:val="711"/>
          <w:jc w:val="center"/>
        </w:trPr>
        <w:tc>
          <w:tcPr>
            <w:tcW w:w="4260" w:type="dxa"/>
          </w:tcPr>
          <w:p w14:paraId="3FA841C1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bookmarkStart w:id="0" w:name="_Hlk3189549"/>
          </w:p>
          <w:p w14:paraId="582B23EB" w14:textId="4B73AFD9" w:rsidR="00C147B8" w:rsidRPr="001C2393" w:rsidRDefault="00E360EB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1. Atención PQR general con respecto a Secretaría de Salud (vacunación COVID-19,</w:t>
            </w:r>
            <w:r w:rsidR="001C239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emergencia por COVID-19) en el grupo de Alcaldía de Barranquilla.</w:t>
            </w:r>
          </w:p>
        </w:tc>
        <w:tc>
          <w:tcPr>
            <w:tcW w:w="5233" w:type="dxa"/>
          </w:tcPr>
          <w:p w14:paraId="0A0DE43D" w14:textId="64F20C87" w:rsidR="00195669" w:rsidRPr="001C2393" w:rsidRDefault="0027508C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Durante el periodo</w:t>
            </w:r>
            <w:r w:rsidR="00223E24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1C239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no se asignaron PQR con respecto a Secretaría de Salud (vacunación COVID-19, emergencia por COVID-19) en el grupo de Alcaldía de Barranquilla.</w:t>
            </w:r>
          </w:p>
        </w:tc>
      </w:tr>
      <w:tr w:rsidR="00C147B8" w:rsidRPr="001C2393" w14:paraId="41DD20F0" w14:textId="77777777" w:rsidTr="00E360EB">
        <w:trPr>
          <w:trHeight w:val="282"/>
          <w:jc w:val="center"/>
        </w:trPr>
        <w:tc>
          <w:tcPr>
            <w:tcW w:w="4260" w:type="dxa"/>
          </w:tcPr>
          <w:p w14:paraId="63F2009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Corresponsalía, reportería y redacción de comunicados de prensa para la</w:t>
            </w:r>
          </w:p>
          <w:p w14:paraId="709F5061" w14:textId="560EBE4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01CA1209" w14:textId="297C281C" w:rsidR="00C147B8" w:rsidRPr="001C2393" w:rsidRDefault="009A2BA3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 el periodo de</w:t>
            </w:r>
            <w:r w:rsidR="00223E24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 mes de</w:t>
            </w:r>
            <w:r w:rsidR="00C6440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624F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enero 2022</w:t>
            </w:r>
            <w:r w:rsidR="00223E24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elaboré un total d</w:t>
            </w:r>
            <w:r w:rsidR="00EE7A68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</w:t>
            </w:r>
            <w:r w:rsidR="0059552D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32326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04</w:t>
            </w:r>
            <w:r w:rsidR="00E6534F" w:rsidRPr="001C2393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.</w:t>
            </w:r>
          </w:p>
          <w:p w14:paraId="67B53033" w14:textId="618EE17C" w:rsidR="00516B6A" w:rsidRPr="001C2393" w:rsidRDefault="00516B6A" w:rsidP="00B42FE9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77F00AC" w14:textId="77777777" w:rsidR="001C5DE3" w:rsidRPr="001C2393" w:rsidRDefault="001C5DE3" w:rsidP="001C5DE3">
            <w:pPr>
              <w:pStyle w:val="Prrafodelista"/>
              <w:numPr>
                <w:ilvl w:val="0"/>
                <w:numId w:val="5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En Barranquilla: cero lesiones causadas por pólvora en la celebración de fin de año.</w:t>
            </w:r>
          </w:p>
          <w:p w14:paraId="5853D85E" w14:textId="2218518A" w:rsidR="00A33117" w:rsidRPr="001C2393" w:rsidRDefault="001C5DE3" w:rsidP="00ED313E">
            <w:pPr>
              <w:pStyle w:val="Textoindependiente3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“El Nazareth es un CAMINO más para salvar vidas y promover la salud de los barranquilleros”: alcalde Pumarejo</w:t>
            </w:r>
            <w:r w:rsidR="00120497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9FCDB6D" w14:textId="2D30BF43" w:rsidR="00AA3735" w:rsidRPr="001C2393" w:rsidRDefault="00AA3735" w:rsidP="00ED313E">
            <w:pPr>
              <w:pStyle w:val="Textoindependiente3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Ante liquidación de Coomeva EPS, Distrito vigila atención en salud a los afiliados.</w:t>
            </w:r>
          </w:p>
          <w:p w14:paraId="2ADB807E" w14:textId="180C38FB" w:rsidR="00516B6A" w:rsidRPr="001C2393" w:rsidRDefault="00737E86" w:rsidP="001C2393">
            <w:pPr>
              <w:pStyle w:val="Textoindependiente3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Monitoreo de indicadores en salud en Barranquilla, para tomar decisión de aplazar comienzo de carnaval.</w:t>
            </w:r>
          </w:p>
        </w:tc>
      </w:tr>
      <w:tr w:rsidR="00C147B8" w:rsidRPr="001C2393" w14:paraId="5E59857B" w14:textId="77777777" w:rsidTr="00E360EB">
        <w:trPr>
          <w:trHeight w:val="282"/>
          <w:jc w:val="center"/>
        </w:trPr>
        <w:tc>
          <w:tcPr>
            <w:tcW w:w="4260" w:type="dxa"/>
          </w:tcPr>
          <w:p w14:paraId="5229E4D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 eventos y de programas audiovisuales correspondientes a la</w:t>
            </w:r>
          </w:p>
          <w:p w14:paraId="5B4575BF" w14:textId="2C3E2DA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6E79FD84" w14:textId="3B80106A" w:rsidR="00ED313E" w:rsidRPr="001C2393" w:rsidRDefault="00EC6530" w:rsidP="00A46BE3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del informativo de resumen semanal de la Secretaría Distrital de Salud, miércoles 19 de enero 2022</w:t>
            </w:r>
            <w:r w:rsidR="00A46BE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2C30312" w14:textId="515BB29C" w:rsidR="00521DA6" w:rsidRPr="001C2393" w:rsidRDefault="00436190" w:rsidP="00EC6530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Coordinó la preproducción, producción audiovisual y manejo periodístico de crónica con enfermera, durante el prime</w:t>
            </w:r>
            <w:r w:rsidR="00F462D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año de la vacunación contra el Covid-19(18 de febrero)</w:t>
            </w:r>
            <w:r w:rsidR="00AA373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 esto incluye elaboración de libreto o guía para pre</w:t>
            </w:r>
            <w:bookmarkStart w:id="1" w:name="_GoBack"/>
            <w:bookmarkEnd w:id="1"/>
            <w:r w:rsidR="00AA373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producción, producción de trabajo.</w:t>
            </w:r>
          </w:p>
        </w:tc>
      </w:tr>
      <w:tr w:rsidR="00C147B8" w:rsidRPr="001C2393" w14:paraId="46933397" w14:textId="77777777" w:rsidTr="00E360EB">
        <w:trPr>
          <w:trHeight w:val="282"/>
          <w:jc w:val="center"/>
        </w:trPr>
        <w:tc>
          <w:tcPr>
            <w:tcW w:w="4260" w:type="dxa"/>
          </w:tcPr>
          <w:p w14:paraId="08B558A8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Encargado de direccionar las actualizaciones de la página web de la Secretaría</w:t>
            </w:r>
          </w:p>
          <w:p w14:paraId="3016D8C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Distrital de Salud. Resoluciones, autos, decretos, y demás documentos de dominio</w:t>
            </w:r>
          </w:p>
          <w:p w14:paraId="2B62A583" w14:textId="77884461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público.</w:t>
            </w:r>
          </w:p>
        </w:tc>
        <w:tc>
          <w:tcPr>
            <w:tcW w:w="5233" w:type="dxa"/>
          </w:tcPr>
          <w:p w14:paraId="6F970488" w14:textId="15116F7B" w:rsidR="00536A75" w:rsidRPr="001C2393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Durante el periodo correspondiente, se publicaron en el micrositio web de la Secretaría de Salud </w:t>
            </w:r>
            <w:r w:rsidRPr="001C2393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(</w:t>
            </w:r>
            <w:r w:rsidR="005B2D2C" w:rsidRPr="001C2393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11</w:t>
            </w:r>
            <w:r w:rsidRPr="001C2393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)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boletines</w:t>
            </w:r>
            <w:r w:rsidR="005A0F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y </w:t>
            </w:r>
            <w:r w:rsidR="00414A4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(</w:t>
            </w:r>
            <w:r w:rsidR="005B2D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05</w:t>
            </w:r>
            <w:r w:rsidR="00414A4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5A0F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actualizaci</w:t>
            </w:r>
            <w:r w:rsidR="00536A7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o</w:t>
            </w:r>
            <w:r w:rsidR="005A0F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</w:t>
            </w:r>
            <w:r w:rsidR="00536A7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es</w:t>
            </w:r>
            <w:r w:rsidR="004D021A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(Circulares Externas</w:t>
            </w:r>
            <w:r w:rsidR="005A7A5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933139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B2D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Resoluciones, </w:t>
            </w:r>
            <w:r w:rsidR="00D02C2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Decreto y Notificación por Aviso</w:t>
            </w:r>
            <w:r w:rsidR="005B2D2C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D02C2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777E3B7" w14:textId="77777777" w:rsidR="00536A75" w:rsidRPr="001C2393" w:rsidRDefault="00536A75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100A12D2" w14:textId="3B4168F2" w:rsidR="00CD4C80" w:rsidRPr="001C2393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relacion</w:t>
            </w:r>
            <w:r w:rsidR="00536A7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amos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 continuación:</w:t>
            </w:r>
          </w:p>
          <w:p w14:paraId="5763E4B4" w14:textId="77777777" w:rsidR="00F35A88" w:rsidRPr="001C2393" w:rsidRDefault="00F35A88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0EFE1860" w14:textId="77777777" w:rsidR="001C2393" w:rsidRPr="001C2393" w:rsidRDefault="00F35A88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 Barranquilla: cero lesiones causadas por pólvora en la celebración de fin de año.</w:t>
            </w:r>
          </w:p>
          <w:p w14:paraId="1F6AA656" w14:textId="77777777" w:rsidR="001C2393" w:rsidRPr="001C2393" w:rsidRDefault="00F35A88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Barranquilla es la ciudad con mayor rendimiento de vacunación COVID en el país: Distrito</w:t>
            </w:r>
            <w:r w:rsidR="00AF026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625A6DAD" w14:textId="77777777" w:rsidR="001C2393" w:rsidRPr="001C2393" w:rsidRDefault="00C70247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proofErr w:type="gramStart"/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Nuevo </w:t>
            </w:r>
            <w:r w:rsidR="00F35A88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écord</w:t>
            </w:r>
            <w:proofErr w:type="gramEnd"/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en la aplicación diaria de dosis contra COVID-19 en Barranquilla: 18.004 dosis</w:t>
            </w:r>
            <w:r w:rsidR="009F610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3D269477" w14:textId="77777777" w:rsidR="001C2393" w:rsidRPr="001C2393" w:rsidRDefault="00C70247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Distrito cancela eventos masivos programados para enero, como medida preventiva ante la variante ómicron</w:t>
            </w:r>
            <w:r w:rsidR="00C80D5A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5981B3D9" w14:textId="77777777" w:rsidR="001C2393" w:rsidRPr="001C2393" w:rsidRDefault="00C70247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Autocuidado y vacunación funcionan: letalidad y ocupación de UCI, bajo control</w:t>
            </w:r>
            <w:r w:rsidR="00982BD8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15FC6EB" w14:textId="77777777" w:rsidR="001C2393" w:rsidRPr="001C2393" w:rsidRDefault="00C70247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“El Nazareth es un CAMINO más para salvar vidas y promover la salud de los barranquilleros”: alcalde Pumarejo</w:t>
            </w:r>
            <w:r w:rsidR="00A10647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616AD94" w14:textId="77777777" w:rsidR="001C2393" w:rsidRPr="001C2393" w:rsidRDefault="00C70247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Barranquilla ya superó el millón de vacunados con esquema completo</w:t>
            </w:r>
            <w:r w:rsidR="00FE0BB8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655D93DC" w14:textId="77777777" w:rsidR="001C2393" w:rsidRPr="001C2393" w:rsidRDefault="00AA3735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El Carnaval de Barranquilla comenzará el 26 de marzo¨: alcalde Jaime Pumarejo.</w:t>
            </w:r>
          </w:p>
          <w:p w14:paraId="403D64AF" w14:textId="77777777" w:rsidR="001C2393" w:rsidRPr="001C2393" w:rsidRDefault="0026240F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Ante liquidación de Coomeva EPS, Distrito vigila atención en salud a los afiliados. </w:t>
            </w:r>
          </w:p>
          <w:p w14:paraId="71B3D5CE" w14:textId="77777777" w:rsidR="001C2393" w:rsidRPr="001C2393" w:rsidRDefault="004E0166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Con estrictas medidas de bioseguridad, Barranquilla se pone la camiseta de Colombia en su encuentro con Perú.</w:t>
            </w:r>
          </w:p>
          <w:p w14:paraId="73C4FDEC" w14:textId="35D2C3F1" w:rsidR="00296C67" w:rsidRPr="001C2393" w:rsidRDefault="00296C67" w:rsidP="001C2393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Este 29 de enero, día de ponerse al día con las vacunas del esquema regular en Barranquilla.</w:t>
            </w:r>
          </w:p>
          <w:p w14:paraId="4852D505" w14:textId="77777777" w:rsidR="00C70247" w:rsidRPr="001C2393" w:rsidRDefault="00C70247" w:rsidP="00C70247">
            <w:pPr>
              <w:pStyle w:val="Prrafodelista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0CD2523" w14:textId="0A9E9B5C" w:rsidR="006A3661" w:rsidRPr="001C2393" w:rsidRDefault="006A3661" w:rsidP="00F63ECD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Publicación Otros documentos. </w:t>
            </w:r>
          </w:p>
          <w:p w14:paraId="39287E52" w14:textId="6A36EC00" w:rsidR="00F63ECD" w:rsidRPr="001C2393" w:rsidRDefault="006A3661" w:rsidP="00F63ECD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colgaron</w:t>
            </w:r>
            <w:r w:rsidR="00D25D3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F96968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B628A7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</w:t>
            </w:r>
            <w:r w:rsidR="00A61126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2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Circular Externa</w:t>
            </w:r>
            <w:r w:rsidR="00A47765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y</w:t>
            </w:r>
            <w:r w:rsidR="00D25D3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un Decreto y una notificación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:</w:t>
            </w:r>
          </w:p>
          <w:p w14:paraId="3E5F7F81" w14:textId="77777777" w:rsidR="00A4476C" w:rsidRPr="001C2393" w:rsidRDefault="00A4476C" w:rsidP="00A4476C">
            <w:pPr>
              <w:pStyle w:val="Textoindependiente3"/>
              <w:ind w:left="1275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2CF745AF" w14:textId="77777777" w:rsidR="001C2393" w:rsidRDefault="00A4476C" w:rsidP="001C239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Coordin</w:t>
            </w:r>
            <w:r w:rsidR="00C140E6" w:rsidRPr="001C2393">
              <w:rPr>
                <w:rFonts w:ascii="Times New Roman" w:eastAsia="Times New Roman" w:hAnsi="Times New Roman"/>
                <w:bCs/>
                <w:lang w:eastAsia="es-ES"/>
              </w:rPr>
              <w:t>ar</w:t>
            </w: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 xml:space="preserve"> con el área jurídica de la Secretaría de Comunicaciones para la publicación de Decreto No. 016 de 2022, que extiende Alerta Amarilla</w:t>
            </w:r>
          </w:p>
          <w:p w14:paraId="06B4F2E4" w14:textId="77777777" w:rsidR="001C2393" w:rsidRDefault="00AB38D0" w:rsidP="001C239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Plan de Acción Política de Participación Social en Salud 2021, Formulación y Seguimiento.</w:t>
            </w:r>
          </w:p>
          <w:p w14:paraId="12A15840" w14:textId="77777777" w:rsidR="001C2393" w:rsidRDefault="0026240F" w:rsidP="001C239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Circular Externa No. 003 – 2022, sobre ¨Orientaciones para la Prestación de los Servicios de Salud en los Eventos de Interés en Salud Publica: Dengue, Covid-19 y Morbilidad Materna Extrema.</w:t>
            </w:r>
          </w:p>
          <w:p w14:paraId="7BA65097" w14:textId="77777777" w:rsidR="001C2393" w:rsidRDefault="00AE3C17" w:rsidP="001C239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Circular Externa Instrucciones de la Garantía de Acceso a los Servicios de Salud a la Población afiliada a Coomeva, ante Intervención de Supersalud</w:t>
            </w:r>
            <w:r w:rsidR="00AB38D0" w:rsidRPr="001C2393">
              <w:rPr>
                <w:rFonts w:ascii="Times New Roman" w:eastAsia="Times New Roman" w:hAnsi="Times New Roman"/>
                <w:bCs/>
                <w:lang w:eastAsia="es-ES"/>
              </w:rPr>
              <w:t>.</w:t>
            </w:r>
          </w:p>
          <w:p w14:paraId="2D9B2E6B" w14:textId="77777777" w:rsidR="001C2393" w:rsidRDefault="00A975F6" w:rsidP="001C239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Circular Externa No. 003 de 2022.</w:t>
            </w:r>
          </w:p>
          <w:p w14:paraId="027466AA" w14:textId="6C41A671" w:rsidR="00815019" w:rsidRPr="001C2393" w:rsidRDefault="00A975F6" w:rsidP="001C239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 xml:space="preserve">Resolución No. 048 de 2022. Compromiso Presupuestal de Financiación del Régimen Subsidiado según </w:t>
            </w:r>
            <w:r w:rsidR="00F9072E" w:rsidRPr="001C2393">
              <w:rPr>
                <w:rFonts w:ascii="Times New Roman" w:eastAsia="Times New Roman" w:hAnsi="Times New Roman"/>
                <w:bCs/>
                <w:lang w:eastAsia="es-ES"/>
              </w:rPr>
              <w:t xml:space="preserve">el </w:t>
            </w: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Estimativo</w:t>
            </w:r>
            <w:r w:rsidR="00F9072E" w:rsidRPr="001C2393">
              <w:rPr>
                <w:rFonts w:ascii="Times New Roman" w:eastAsia="Times New Roman" w:hAnsi="Times New Roman"/>
                <w:bCs/>
                <w:lang w:eastAsia="es-ES"/>
              </w:rPr>
              <w:t xml:space="preserve"> de</w:t>
            </w: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 xml:space="preserve"> </w:t>
            </w:r>
            <w:r w:rsidR="00F9072E" w:rsidRPr="001C2393">
              <w:rPr>
                <w:rFonts w:ascii="Times New Roman" w:eastAsia="Times New Roman" w:hAnsi="Times New Roman"/>
                <w:bCs/>
                <w:lang w:eastAsia="es-ES"/>
              </w:rPr>
              <w:t>Recursos del Giro Directo a las Promotoras de Salud, 2022.</w:t>
            </w:r>
          </w:p>
        </w:tc>
      </w:tr>
      <w:tr w:rsidR="00C147B8" w:rsidRPr="001C2393" w14:paraId="12D2C764" w14:textId="77777777" w:rsidTr="00E360EB">
        <w:trPr>
          <w:trHeight w:val="282"/>
          <w:jc w:val="center"/>
        </w:trPr>
        <w:tc>
          <w:tcPr>
            <w:tcW w:w="4260" w:type="dxa"/>
          </w:tcPr>
          <w:p w14:paraId="4DD159E4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Apoyar y realizar demás labores en general de comunicación que se requieran en</w:t>
            </w:r>
          </w:p>
          <w:p w14:paraId="182F0BAA" w14:textId="73726D72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la Secretaría Distrital de Salud de acuerdo con la duración contractual.</w:t>
            </w:r>
          </w:p>
        </w:tc>
        <w:tc>
          <w:tcPr>
            <w:tcW w:w="5233" w:type="dxa"/>
          </w:tcPr>
          <w:p w14:paraId="2DA1F30B" w14:textId="31331D97" w:rsidR="00C655BB" w:rsidRPr="001C2393" w:rsidRDefault="00C655BB" w:rsidP="001C2393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</w:t>
            </w:r>
            <w:r w:rsidRPr="001C2393"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  <w:t xml:space="preserve">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realizó en este periodo</w:t>
            </w:r>
            <w:r w:rsidR="00FF68B9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: </w:t>
            </w:r>
          </w:p>
          <w:p w14:paraId="72EF5415" w14:textId="77777777" w:rsidR="00EE07C7" w:rsidRPr="001C2393" w:rsidRDefault="00EE07C7" w:rsidP="00EE07C7">
            <w:pPr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56483C40" w14:textId="22EDD01F" w:rsidR="00EC6530" w:rsidRPr="001C2393" w:rsidRDefault="00EC6530" w:rsidP="001C2393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lang w:eastAsia="es-ES"/>
              </w:rPr>
              <w:t>Acompañamiento para jornada de promoción de campañas educativas y de prevención durante juego eliminatorio entre Colombia y Perú, enero 28 de 2022.</w:t>
            </w:r>
          </w:p>
          <w:p w14:paraId="64C6350B" w14:textId="054ED2B8" w:rsidR="00660DFB" w:rsidRPr="001C2393" w:rsidRDefault="00660DFB" w:rsidP="00660DFB">
            <w:pPr>
              <w:pStyle w:val="Prrafodelista"/>
              <w:numPr>
                <w:ilvl w:val="0"/>
                <w:numId w:val="6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1C2393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lastRenderedPageBreak/>
              <w:t>Coordinar con la Oficina de Aseguramiento las novedades en los puntos de pruebas para Covid-19, durante la semana.</w:t>
            </w:r>
          </w:p>
          <w:p w14:paraId="5FDF4123" w14:textId="0CF1FCBB" w:rsidR="00EC6530" w:rsidRPr="001C2393" w:rsidRDefault="00672C66" w:rsidP="001C2393">
            <w:pPr>
              <w:pStyle w:val="Textoindependiente3"/>
              <w:numPr>
                <w:ilvl w:val="0"/>
                <w:numId w:val="6"/>
              </w:numPr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Monitoreo diario de los principales Medios de Comunicación</w:t>
            </w:r>
            <w:r w:rsidR="00F005D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del </w:t>
            </w:r>
            <w:r w:rsidR="00EC6530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3</w:t>
            </w:r>
            <w:r w:rsidR="00F005D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al 3</w:t>
            </w:r>
            <w:r w:rsidR="00EF19DE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</w:t>
            </w:r>
            <w:r w:rsidR="00F005D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 </w:t>
            </w:r>
            <w:r w:rsidR="00EC6530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enero 2022</w:t>
            </w:r>
            <w:r w:rsidR="00F005D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para actualiza</w:t>
            </w:r>
            <w:r w:rsidR="001937F6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005D1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al secretario sobre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los temas relacionados con la Secretaría Distrital de Salud.</w:t>
            </w:r>
          </w:p>
        </w:tc>
      </w:tr>
      <w:tr w:rsidR="00C147B8" w:rsidRPr="001C2393" w14:paraId="2F1E47A2" w14:textId="77777777" w:rsidTr="00E360EB">
        <w:trPr>
          <w:trHeight w:val="119"/>
          <w:jc w:val="center"/>
        </w:trPr>
        <w:tc>
          <w:tcPr>
            <w:tcW w:w="4260" w:type="dxa"/>
          </w:tcPr>
          <w:p w14:paraId="282CC137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Cualquier información a solicitud de medios de comunicaciones debe ser</w:t>
            </w:r>
          </w:p>
          <w:p w14:paraId="3B37FB7B" w14:textId="57FD150C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consultada y aprobada por el Secretario Distrital de Salud antes de compartirla.</w:t>
            </w:r>
          </w:p>
        </w:tc>
        <w:tc>
          <w:tcPr>
            <w:tcW w:w="5233" w:type="dxa"/>
          </w:tcPr>
          <w:p w14:paraId="6DB76157" w14:textId="0202ABEF" w:rsidR="00C147B8" w:rsidRPr="001C2393" w:rsidRDefault="00E627B1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Sugerencia acogida</w:t>
            </w:r>
          </w:p>
        </w:tc>
      </w:tr>
      <w:bookmarkEnd w:id="0"/>
    </w:tbl>
    <w:p w14:paraId="5CB75940" w14:textId="287A663B" w:rsidR="00C36067" w:rsidRPr="001C2393" w:rsidRDefault="00C36067" w:rsidP="00C36067">
      <w:pPr>
        <w:rPr>
          <w:rFonts w:ascii="Times New Roman" w:hAnsi="Times New Roman"/>
          <w:lang w:val="es-ES_tradnl"/>
        </w:rPr>
      </w:pPr>
    </w:p>
    <w:p w14:paraId="674A7C3C" w14:textId="4D490A75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lang w:val="es-ES_tradnl"/>
        </w:rPr>
        <w:t>Cordialmente</w:t>
      </w:r>
      <w:r w:rsidR="007A4724" w:rsidRPr="001C2393">
        <w:rPr>
          <w:rFonts w:ascii="Times New Roman" w:hAnsi="Times New Roman"/>
          <w:lang w:val="es-ES_tradnl"/>
        </w:rPr>
        <w:t>.</w:t>
      </w:r>
    </w:p>
    <w:p w14:paraId="54DDBD20" w14:textId="75259F81" w:rsidR="007A4724" w:rsidRPr="001C2393" w:rsidRDefault="003F3771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 wp14:anchorId="786496CC" wp14:editId="4229055C">
            <wp:simplePos x="0" y="0"/>
            <wp:positionH relativeFrom="margin">
              <wp:posOffset>-308609</wp:posOffset>
            </wp:positionH>
            <wp:positionV relativeFrom="paragraph">
              <wp:posOffset>212090</wp:posOffset>
            </wp:positionV>
            <wp:extent cx="3143250" cy="466725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D0A26" w14:textId="2830D9F0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</w:p>
    <w:p w14:paraId="78C16156" w14:textId="77777777" w:rsidR="008C4844" w:rsidRPr="001C2393" w:rsidRDefault="008C4844" w:rsidP="00C36067">
      <w:pPr>
        <w:spacing w:after="0"/>
        <w:rPr>
          <w:rFonts w:ascii="Times New Roman" w:hAnsi="Times New Roman"/>
          <w:lang w:val="es-ES_tradnl"/>
        </w:rPr>
      </w:pPr>
    </w:p>
    <w:p w14:paraId="0662EA8F" w14:textId="108E974F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lang w:val="es-ES_tradnl"/>
        </w:rPr>
        <w:t>---------------------------------------------------</w:t>
      </w:r>
    </w:p>
    <w:p w14:paraId="50CB336A" w14:textId="26534E7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JOSÉ MARÍA RESTREPO MENDOZA</w:t>
      </w:r>
    </w:p>
    <w:p w14:paraId="1E803AA8" w14:textId="57BCC8E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CC. 72.125.915</w:t>
      </w:r>
    </w:p>
    <w:p w14:paraId="20E59476" w14:textId="38570E0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CELULAR: 313 5106618</w:t>
      </w:r>
    </w:p>
    <w:sectPr w:rsidR="00C36067" w:rsidRPr="001C2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F3B97" w14:textId="77777777" w:rsidR="00C46B26" w:rsidRDefault="00C46B26" w:rsidP="00913D47">
      <w:pPr>
        <w:spacing w:after="0" w:line="240" w:lineRule="auto"/>
      </w:pPr>
      <w:r>
        <w:separator/>
      </w:r>
    </w:p>
  </w:endnote>
  <w:endnote w:type="continuationSeparator" w:id="0">
    <w:p w14:paraId="40C65C5A" w14:textId="77777777" w:rsidR="00C46B26" w:rsidRDefault="00C46B26" w:rsidP="00913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61572" w14:textId="77777777" w:rsidR="00C46B26" w:rsidRDefault="00C46B26" w:rsidP="00913D47">
      <w:pPr>
        <w:spacing w:after="0" w:line="240" w:lineRule="auto"/>
      </w:pPr>
      <w:r>
        <w:separator/>
      </w:r>
    </w:p>
  </w:footnote>
  <w:footnote w:type="continuationSeparator" w:id="0">
    <w:p w14:paraId="1CC63891" w14:textId="77777777" w:rsidR="00C46B26" w:rsidRDefault="00C46B26" w:rsidP="00913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3F4F"/>
    <w:multiLevelType w:val="hybridMultilevel"/>
    <w:tmpl w:val="70E215A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A7574"/>
    <w:multiLevelType w:val="hybridMultilevel"/>
    <w:tmpl w:val="4D1C7A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308"/>
    <w:multiLevelType w:val="hybridMultilevel"/>
    <w:tmpl w:val="7D56CB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4568"/>
    <w:multiLevelType w:val="hybridMultilevel"/>
    <w:tmpl w:val="D26E6448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249A5649"/>
    <w:multiLevelType w:val="hybridMultilevel"/>
    <w:tmpl w:val="0242F2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A40D3"/>
    <w:multiLevelType w:val="hybridMultilevel"/>
    <w:tmpl w:val="441C4006"/>
    <w:lvl w:ilvl="0" w:tplc="240A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2C2D71ED"/>
    <w:multiLevelType w:val="hybridMultilevel"/>
    <w:tmpl w:val="4EE045A8"/>
    <w:lvl w:ilvl="0" w:tplc="CE042F68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34F01527"/>
    <w:multiLevelType w:val="hybridMultilevel"/>
    <w:tmpl w:val="7EDC1BAC"/>
    <w:lvl w:ilvl="0" w:tplc="240A000D">
      <w:start w:val="1"/>
      <w:numFmt w:val="bullet"/>
      <w:lvlText w:val=""/>
      <w:lvlJc w:val="left"/>
      <w:pPr>
        <w:ind w:left="29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8" w15:restartNumberingAfterBreak="0">
    <w:nsid w:val="367E34AB"/>
    <w:multiLevelType w:val="hybridMultilevel"/>
    <w:tmpl w:val="7E9A573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D32866"/>
    <w:multiLevelType w:val="hybridMultilevel"/>
    <w:tmpl w:val="3272B250"/>
    <w:lvl w:ilvl="0" w:tplc="240A000D">
      <w:start w:val="1"/>
      <w:numFmt w:val="bullet"/>
      <w:lvlText w:val=""/>
      <w:lvlJc w:val="left"/>
      <w:pPr>
        <w:ind w:left="13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0" w15:restartNumberingAfterBreak="0">
    <w:nsid w:val="441B1569"/>
    <w:multiLevelType w:val="hybridMultilevel"/>
    <w:tmpl w:val="165C45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B1632"/>
    <w:multiLevelType w:val="hybridMultilevel"/>
    <w:tmpl w:val="51907D00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FE95F4C"/>
    <w:multiLevelType w:val="hybridMultilevel"/>
    <w:tmpl w:val="7A9A06FA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3576C52"/>
    <w:multiLevelType w:val="hybridMultilevel"/>
    <w:tmpl w:val="CEB0E266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5707764C"/>
    <w:multiLevelType w:val="hybridMultilevel"/>
    <w:tmpl w:val="437A33DA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5" w15:restartNumberingAfterBreak="0">
    <w:nsid w:val="60FE30F9"/>
    <w:multiLevelType w:val="hybridMultilevel"/>
    <w:tmpl w:val="D7AC632C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67614D75"/>
    <w:multiLevelType w:val="hybridMultilevel"/>
    <w:tmpl w:val="74D2067E"/>
    <w:lvl w:ilvl="0" w:tplc="240A000D">
      <w:start w:val="1"/>
      <w:numFmt w:val="bullet"/>
      <w:lvlText w:val=""/>
      <w:lvlJc w:val="left"/>
      <w:pPr>
        <w:ind w:left="17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7" w15:restartNumberingAfterBreak="0">
    <w:nsid w:val="6C9974BD"/>
    <w:multiLevelType w:val="hybridMultilevel"/>
    <w:tmpl w:val="9CFCDEE2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8" w15:restartNumberingAfterBreak="0">
    <w:nsid w:val="71EE7736"/>
    <w:multiLevelType w:val="hybridMultilevel"/>
    <w:tmpl w:val="A066F0EA"/>
    <w:lvl w:ilvl="0" w:tplc="DFEE40AE">
      <w:start w:val="1"/>
      <w:numFmt w:val="bullet"/>
      <w:lvlText w:val=""/>
      <w:lvlJc w:val="left"/>
      <w:pPr>
        <w:ind w:left="1275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9" w15:restartNumberingAfterBreak="0">
    <w:nsid w:val="76294FF9"/>
    <w:multiLevelType w:val="hybridMultilevel"/>
    <w:tmpl w:val="6EA4F3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C17AC"/>
    <w:multiLevelType w:val="hybridMultilevel"/>
    <w:tmpl w:val="DBB2DB2C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1"/>
  </w:num>
  <w:num w:numId="4">
    <w:abstractNumId w:val="3"/>
  </w:num>
  <w:num w:numId="5">
    <w:abstractNumId w:val="0"/>
  </w:num>
  <w:num w:numId="6">
    <w:abstractNumId w:val="6"/>
  </w:num>
  <w:num w:numId="7">
    <w:abstractNumId w:val="13"/>
  </w:num>
  <w:num w:numId="8">
    <w:abstractNumId w:val="10"/>
  </w:num>
  <w:num w:numId="9">
    <w:abstractNumId w:val="18"/>
  </w:num>
  <w:num w:numId="10">
    <w:abstractNumId w:val="4"/>
  </w:num>
  <w:num w:numId="11">
    <w:abstractNumId w:val="12"/>
  </w:num>
  <w:num w:numId="12">
    <w:abstractNumId w:val="14"/>
  </w:num>
  <w:num w:numId="13">
    <w:abstractNumId w:val="16"/>
  </w:num>
  <w:num w:numId="14">
    <w:abstractNumId w:val="19"/>
  </w:num>
  <w:num w:numId="15">
    <w:abstractNumId w:val="17"/>
  </w:num>
  <w:num w:numId="16">
    <w:abstractNumId w:val="5"/>
  </w:num>
  <w:num w:numId="17">
    <w:abstractNumId w:val="8"/>
  </w:num>
  <w:num w:numId="18">
    <w:abstractNumId w:val="9"/>
  </w:num>
  <w:num w:numId="19">
    <w:abstractNumId w:val="7"/>
  </w:num>
  <w:num w:numId="20">
    <w:abstractNumId w:val="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516"/>
    <w:rsid w:val="0000119C"/>
    <w:rsid w:val="000039FA"/>
    <w:rsid w:val="000106B3"/>
    <w:rsid w:val="000112A1"/>
    <w:rsid w:val="00022789"/>
    <w:rsid w:val="00024738"/>
    <w:rsid w:val="00027CAE"/>
    <w:rsid w:val="000509D4"/>
    <w:rsid w:val="0005171B"/>
    <w:rsid w:val="00057455"/>
    <w:rsid w:val="000620E3"/>
    <w:rsid w:val="00065DD5"/>
    <w:rsid w:val="000828AF"/>
    <w:rsid w:val="0008436C"/>
    <w:rsid w:val="00086A7F"/>
    <w:rsid w:val="00092D3D"/>
    <w:rsid w:val="000A134C"/>
    <w:rsid w:val="000A3DF0"/>
    <w:rsid w:val="000D2E48"/>
    <w:rsid w:val="000D6B75"/>
    <w:rsid w:val="000D718C"/>
    <w:rsid w:val="000E66C8"/>
    <w:rsid w:val="000E6E2B"/>
    <w:rsid w:val="000F2218"/>
    <w:rsid w:val="000F650E"/>
    <w:rsid w:val="00107E42"/>
    <w:rsid w:val="00110D77"/>
    <w:rsid w:val="00120497"/>
    <w:rsid w:val="001211A1"/>
    <w:rsid w:val="00121BD9"/>
    <w:rsid w:val="0013046E"/>
    <w:rsid w:val="001306B1"/>
    <w:rsid w:val="00134F50"/>
    <w:rsid w:val="00140203"/>
    <w:rsid w:val="00146925"/>
    <w:rsid w:val="00151031"/>
    <w:rsid w:val="00151939"/>
    <w:rsid w:val="00153219"/>
    <w:rsid w:val="00153702"/>
    <w:rsid w:val="00153A08"/>
    <w:rsid w:val="00175388"/>
    <w:rsid w:val="00175441"/>
    <w:rsid w:val="00187652"/>
    <w:rsid w:val="001937F6"/>
    <w:rsid w:val="0019399A"/>
    <w:rsid w:val="00195669"/>
    <w:rsid w:val="001A431D"/>
    <w:rsid w:val="001A6B0E"/>
    <w:rsid w:val="001C2393"/>
    <w:rsid w:val="001C427C"/>
    <w:rsid w:val="001C5DE3"/>
    <w:rsid w:val="001C73F1"/>
    <w:rsid w:val="001D0EDE"/>
    <w:rsid w:val="001D6216"/>
    <w:rsid w:val="001F1517"/>
    <w:rsid w:val="001F63C5"/>
    <w:rsid w:val="00214277"/>
    <w:rsid w:val="0021486B"/>
    <w:rsid w:val="00223E24"/>
    <w:rsid w:val="0023384D"/>
    <w:rsid w:val="002379C1"/>
    <w:rsid w:val="00244088"/>
    <w:rsid w:val="0025199D"/>
    <w:rsid w:val="00260FC0"/>
    <w:rsid w:val="002619E6"/>
    <w:rsid w:val="002620A1"/>
    <w:rsid w:val="0026240F"/>
    <w:rsid w:val="00272D14"/>
    <w:rsid w:val="0027508C"/>
    <w:rsid w:val="0027712F"/>
    <w:rsid w:val="00290FBA"/>
    <w:rsid w:val="00291562"/>
    <w:rsid w:val="00296C67"/>
    <w:rsid w:val="002A0161"/>
    <w:rsid w:val="002A111A"/>
    <w:rsid w:val="002B1DF7"/>
    <w:rsid w:val="002B276C"/>
    <w:rsid w:val="002C41AC"/>
    <w:rsid w:val="002D2946"/>
    <w:rsid w:val="00313CFD"/>
    <w:rsid w:val="00320917"/>
    <w:rsid w:val="003227A4"/>
    <w:rsid w:val="00323953"/>
    <w:rsid w:val="00325442"/>
    <w:rsid w:val="00326897"/>
    <w:rsid w:val="00327524"/>
    <w:rsid w:val="00330038"/>
    <w:rsid w:val="00331183"/>
    <w:rsid w:val="00360A4E"/>
    <w:rsid w:val="00363C68"/>
    <w:rsid w:val="00367862"/>
    <w:rsid w:val="00370829"/>
    <w:rsid w:val="00370BE6"/>
    <w:rsid w:val="0037246D"/>
    <w:rsid w:val="00373819"/>
    <w:rsid w:val="0037537C"/>
    <w:rsid w:val="00375C59"/>
    <w:rsid w:val="00377D1B"/>
    <w:rsid w:val="0038050B"/>
    <w:rsid w:val="00380BC0"/>
    <w:rsid w:val="003923E2"/>
    <w:rsid w:val="00394D2B"/>
    <w:rsid w:val="0039552E"/>
    <w:rsid w:val="003B3647"/>
    <w:rsid w:val="003C6F4B"/>
    <w:rsid w:val="003D6D0C"/>
    <w:rsid w:val="003E4DCE"/>
    <w:rsid w:val="003E6BDE"/>
    <w:rsid w:val="003F35CF"/>
    <w:rsid w:val="003F3771"/>
    <w:rsid w:val="003F5E26"/>
    <w:rsid w:val="00414A4E"/>
    <w:rsid w:val="00433245"/>
    <w:rsid w:val="00436190"/>
    <w:rsid w:val="004365FE"/>
    <w:rsid w:val="004413F1"/>
    <w:rsid w:val="0044484D"/>
    <w:rsid w:val="00447C71"/>
    <w:rsid w:val="00447EBD"/>
    <w:rsid w:val="00457231"/>
    <w:rsid w:val="004747F0"/>
    <w:rsid w:val="004813E4"/>
    <w:rsid w:val="00484460"/>
    <w:rsid w:val="00496E69"/>
    <w:rsid w:val="00497630"/>
    <w:rsid w:val="004B50A7"/>
    <w:rsid w:val="004B72C2"/>
    <w:rsid w:val="004B74FA"/>
    <w:rsid w:val="004C6864"/>
    <w:rsid w:val="004D021A"/>
    <w:rsid w:val="004D0A4C"/>
    <w:rsid w:val="004E0166"/>
    <w:rsid w:val="004E3FFA"/>
    <w:rsid w:val="00504DE0"/>
    <w:rsid w:val="00516B49"/>
    <w:rsid w:val="00516B6A"/>
    <w:rsid w:val="00521DA6"/>
    <w:rsid w:val="00531A8C"/>
    <w:rsid w:val="00532326"/>
    <w:rsid w:val="00534D35"/>
    <w:rsid w:val="00536A75"/>
    <w:rsid w:val="00546614"/>
    <w:rsid w:val="005566CB"/>
    <w:rsid w:val="005624FC"/>
    <w:rsid w:val="00562575"/>
    <w:rsid w:val="005635EB"/>
    <w:rsid w:val="005662D1"/>
    <w:rsid w:val="0058792D"/>
    <w:rsid w:val="0059219C"/>
    <w:rsid w:val="005934B6"/>
    <w:rsid w:val="0059552D"/>
    <w:rsid w:val="005A063F"/>
    <w:rsid w:val="005A0F2C"/>
    <w:rsid w:val="005A7A53"/>
    <w:rsid w:val="005A7EDD"/>
    <w:rsid w:val="005B0033"/>
    <w:rsid w:val="005B2D2C"/>
    <w:rsid w:val="005C2889"/>
    <w:rsid w:val="005C2C7A"/>
    <w:rsid w:val="005C518B"/>
    <w:rsid w:val="005C715C"/>
    <w:rsid w:val="005C74FE"/>
    <w:rsid w:val="005E49AB"/>
    <w:rsid w:val="005E4D77"/>
    <w:rsid w:val="005F5ED9"/>
    <w:rsid w:val="00604C08"/>
    <w:rsid w:val="00615952"/>
    <w:rsid w:val="006231E0"/>
    <w:rsid w:val="00632127"/>
    <w:rsid w:val="00634010"/>
    <w:rsid w:val="00647B30"/>
    <w:rsid w:val="00650C5D"/>
    <w:rsid w:val="00652293"/>
    <w:rsid w:val="00654993"/>
    <w:rsid w:val="00654BD8"/>
    <w:rsid w:val="00660DFB"/>
    <w:rsid w:val="006611D4"/>
    <w:rsid w:val="00663F62"/>
    <w:rsid w:val="006652C4"/>
    <w:rsid w:val="0066657C"/>
    <w:rsid w:val="00672C66"/>
    <w:rsid w:val="00674517"/>
    <w:rsid w:val="00677B5B"/>
    <w:rsid w:val="006850E0"/>
    <w:rsid w:val="00692842"/>
    <w:rsid w:val="006944DE"/>
    <w:rsid w:val="00695C42"/>
    <w:rsid w:val="00695F86"/>
    <w:rsid w:val="006A3661"/>
    <w:rsid w:val="006B0F4B"/>
    <w:rsid w:val="006D3AE6"/>
    <w:rsid w:val="006D44B2"/>
    <w:rsid w:val="006D485E"/>
    <w:rsid w:val="006D5B78"/>
    <w:rsid w:val="006D7467"/>
    <w:rsid w:val="006E3660"/>
    <w:rsid w:val="00702F90"/>
    <w:rsid w:val="00716EDE"/>
    <w:rsid w:val="00723EE2"/>
    <w:rsid w:val="0073747F"/>
    <w:rsid w:val="00737E86"/>
    <w:rsid w:val="00742C5B"/>
    <w:rsid w:val="007501C0"/>
    <w:rsid w:val="007507A2"/>
    <w:rsid w:val="00767B86"/>
    <w:rsid w:val="00767C74"/>
    <w:rsid w:val="00772C57"/>
    <w:rsid w:val="00775EEF"/>
    <w:rsid w:val="007838F6"/>
    <w:rsid w:val="00793425"/>
    <w:rsid w:val="00797D3D"/>
    <w:rsid w:val="007A0532"/>
    <w:rsid w:val="007A2C32"/>
    <w:rsid w:val="007A4724"/>
    <w:rsid w:val="007A55D1"/>
    <w:rsid w:val="007A64E8"/>
    <w:rsid w:val="007B0404"/>
    <w:rsid w:val="007B7743"/>
    <w:rsid w:val="007C4D9E"/>
    <w:rsid w:val="007D0BA0"/>
    <w:rsid w:val="007D17C4"/>
    <w:rsid w:val="007D66AB"/>
    <w:rsid w:val="007D7448"/>
    <w:rsid w:val="007E5DF5"/>
    <w:rsid w:val="007F4A7D"/>
    <w:rsid w:val="007F4ABB"/>
    <w:rsid w:val="0080445E"/>
    <w:rsid w:val="00804CA5"/>
    <w:rsid w:val="00806D3A"/>
    <w:rsid w:val="008077F2"/>
    <w:rsid w:val="00815019"/>
    <w:rsid w:val="00822171"/>
    <w:rsid w:val="00827029"/>
    <w:rsid w:val="00827EAB"/>
    <w:rsid w:val="008327D7"/>
    <w:rsid w:val="00837593"/>
    <w:rsid w:val="00841B24"/>
    <w:rsid w:val="0084267E"/>
    <w:rsid w:val="0084395C"/>
    <w:rsid w:val="00853225"/>
    <w:rsid w:val="00853FD5"/>
    <w:rsid w:val="0086553C"/>
    <w:rsid w:val="0087198F"/>
    <w:rsid w:val="008963A3"/>
    <w:rsid w:val="008C0112"/>
    <w:rsid w:val="008C1BF3"/>
    <w:rsid w:val="008C4844"/>
    <w:rsid w:val="008D7ED5"/>
    <w:rsid w:val="008E1CCE"/>
    <w:rsid w:val="008E52E5"/>
    <w:rsid w:val="008F6849"/>
    <w:rsid w:val="00900FEB"/>
    <w:rsid w:val="00904B4E"/>
    <w:rsid w:val="009063A9"/>
    <w:rsid w:val="00913D47"/>
    <w:rsid w:val="00913F32"/>
    <w:rsid w:val="00925C5F"/>
    <w:rsid w:val="009323F1"/>
    <w:rsid w:val="00933139"/>
    <w:rsid w:val="0094054D"/>
    <w:rsid w:val="00953B59"/>
    <w:rsid w:val="00953DE7"/>
    <w:rsid w:val="009609AD"/>
    <w:rsid w:val="0096691D"/>
    <w:rsid w:val="00966D48"/>
    <w:rsid w:val="00982BD8"/>
    <w:rsid w:val="00994D91"/>
    <w:rsid w:val="009956D2"/>
    <w:rsid w:val="009A2BA3"/>
    <w:rsid w:val="009B3892"/>
    <w:rsid w:val="009B577F"/>
    <w:rsid w:val="009D4E46"/>
    <w:rsid w:val="009E3139"/>
    <w:rsid w:val="009E5441"/>
    <w:rsid w:val="009F610E"/>
    <w:rsid w:val="00A05234"/>
    <w:rsid w:val="00A052B9"/>
    <w:rsid w:val="00A10647"/>
    <w:rsid w:val="00A16564"/>
    <w:rsid w:val="00A26CA1"/>
    <w:rsid w:val="00A33117"/>
    <w:rsid w:val="00A4476C"/>
    <w:rsid w:val="00A46BE3"/>
    <w:rsid w:val="00A47765"/>
    <w:rsid w:val="00A61126"/>
    <w:rsid w:val="00A619A2"/>
    <w:rsid w:val="00A667F8"/>
    <w:rsid w:val="00A72987"/>
    <w:rsid w:val="00A736EB"/>
    <w:rsid w:val="00A737DE"/>
    <w:rsid w:val="00A76095"/>
    <w:rsid w:val="00A8634B"/>
    <w:rsid w:val="00A94D6B"/>
    <w:rsid w:val="00A974D8"/>
    <w:rsid w:val="00A975F6"/>
    <w:rsid w:val="00AA3735"/>
    <w:rsid w:val="00AA3982"/>
    <w:rsid w:val="00AA6D9C"/>
    <w:rsid w:val="00AB38D0"/>
    <w:rsid w:val="00AB7A5C"/>
    <w:rsid w:val="00AC288C"/>
    <w:rsid w:val="00AC4729"/>
    <w:rsid w:val="00AD353C"/>
    <w:rsid w:val="00AE2481"/>
    <w:rsid w:val="00AE2F6D"/>
    <w:rsid w:val="00AE3C17"/>
    <w:rsid w:val="00AE616F"/>
    <w:rsid w:val="00AF0261"/>
    <w:rsid w:val="00AF5448"/>
    <w:rsid w:val="00AF660A"/>
    <w:rsid w:val="00B03131"/>
    <w:rsid w:val="00B1194C"/>
    <w:rsid w:val="00B21390"/>
    <w:rsid w:val="00B32CF8"/>
    <w:rsid w:val="00B427EE"/>
    <w:rsid w:val="00B42FE9"/>
    <w:rsid w:val="00B43E29"/>
    <w:rsid w:val="00B54A30"/>
    <w:rsid w:val="00B55B8C"/>
    <w:rsid w:val="00B628A7"/>
    <w:rsid w:val="00B810E7"/>
    <w:rsid w:val="00B86516"/>
    <w:rsid w:val="00B868F9"/>
    <w:rsid w:val="00B94876"/>
    <w:rsid w:val="00B949DB"/>
    <w:rsid w:val="00B9747C"/>
    <w:rsid w:val="00BA09BD"/>
    <w:rsid w:val="00BA368F"/>
    <w:rsid w:val="00BB35DE"/>
    <w:rsid w:val="00BB6019"/>
    <w:rsid w:val="00BB7FF4"/>
    <w:rsid w:val="00BC5A36"/>
    <w:rsid w:val="00BC628F"/>
    <w:rsid w:val="00BE205E"/>
    <w:rsid w:val="00BE239A"/>
    <w:rsid w:val="00BF18EA"/>
    <w:rsid w:val="00C02AE7"/>
    <w:rsid w:val="00C0372F"/>
    <w:rsid w:val="00C140E6"/>
    <w:rsid w:val="00C147B8"/>
    <w:rsid w:val="00C36067"/>
    <w:rsid w:val="00C46B26"/>
    <w:rsid w:val="00C542BC"/>
    <w:rsid w:val="00C54416"/>
    <w:rsid w:val="00C55B04"/>
    <w:rsid w:val="00C56358"/>
    <w:rsid w:val="00C634CC"/>
    <w:rsid w:val="00C6440E"/>
    <w:rsid w:val="00C647F9"/>
    <w:rsid w:val="00C655BB"/>
    <w:rsid w:val="00C669E3"/>
    <w:rsid w:val="00C70247"/>
    <w:rsid w:val="00C80D5A"/>
    <w:rsid w:val="00C962A3"/>
    <w:rsid w:val="00C97162"/>
    <w:rsid w:val="00CA0C7D"/>
    <w:rsid w:val="00CA7EE7"/>
    <w:rsid w:val="00CB11BE"/>
    <w:rsid w:val="00CB64C4"/>
    <w:rsid w:val="00CC5449"/>
    <w:rsid w:val="00CC5FD4"/>
    <w:rsid w:val="00CD4C80"/>
    <w:rsid w:val="00CD619B"/>
    <w:rsid w:val="00CE14BC"/>
    <w:rsid w:val="00CF1A8A"/>
    <w:rsid w:val="00CF7B5C"/>
    <w:rsid w:val="00D02C21"/>
    <w:rsid w:val="00D03DEC"/>
    <w:rsid w:val="00D15176"/>
    <w:rsid w:val="00D157A4"/>
    <w:rsid w:val="00D15AE1"/>
    <w:rsid w:val="00D248AA"/>
    <w:rsid w:val="00D25B1B"/>
    <w:rsid w:val="00D25D3E"/>
    <w:rsid w:val="00D3472E"/>
    <w:rsid w:val="00D37CF6"/>
    <w:rsid w:val="00D45EB7"/>
    <w:rsid w:val="00D51EFE"/>
    <w:rsid w:val="00D52CBA"/>
    <w:rsid w:val="00D70169"/>
    <w:rsid w:val="00D93CB8"/>
    <w:rsid w:val="00DA5630"/>
    <w:rsid w:val="00DB5741"/>
    <w:rsid w:val="00DB69A6"/>
    <w:rsid w:val="00DC1851"/>
    <w:rsid w:val="00DD26D5"/>
    <w:rsid w:val="00DD4EF0"/>
    <w:rsid w:val="00DD6AAC"/>
    <w:rsid w:val="00DE0091"/>
    <w:rsid w:val="00DE5CB1"/>
    <w:rsid w:val="00E1559B"/>
    <w:rsid w:val="00E21983"/>
    <w:rsid w:val="00E3468E"/>
    <w:rsid w:val="00E360EB"/>
    <w:rsid w:val="00E417E3"/>
    <w:rsid w:val="00E422D9"/>
    <w:rsid w:val="00E43C6E"/>
    <w:rsid w:val="00E4501B"/>
    <w:rsid w:val="00E45A6E"/>
    <w:rsid w:val="00E462A8"/>
    <w:rsid w:val="00E514FB"/>
    <w:rsid w:val="00E5382C"/>
    <w:rsid w:val="00E627B1"/>
    <w:rsid w:val="00E63D66"/>
    <w:rsid w:val="00E64DAC"/>
    <w:rsid w:val="00E650A4"/>
    <w:rsid w:val="00E6534F"/>
    <w:rsid w:val="00E82343"/>
    <w:rsid w:val="00EA32A7"/>
    <w:rsid w:val="00EB0ABA"/>
    <w:rsid w:val="00EB107C"/>
    <w:rsid w:val="00EB5930"/>
    <w:rsid w:val="00EC51F5"/>
    <w:rsid w:val="00EC529C"/>
    <w:rsid w:val="00EC6530"/>
    <w:rsid w:val="00ED313E"/>
    <w:rsid w:val="00EE07C7"/>
    <w:rsid w:val="00EE6744"/>
    <w:rsid w:val="00EE7A68"/>
    <w:rsid w:val="00EF19DE"/>
    <w:rsid w:val="00F005D1"/>
    <w:rsid w:val="00F0747B"/>
    <w:rsid w:val="00F07BD5"/>
    <w:rsid w:val="00F10C02"/>
    <w:rsid w:val="00F204CE"/>
    <w:rsid w:val="00F20816"/>
    <w:rsid w:val="00F24D28"/>
    <w:rsid w:val="00F35A88"/>
    <w:rsid w:val="00F40809"/>
    <w:rsid w:val="00F408E7"/>
    <w:rsid w:val="00F45222"/>
    <w:rsid w:val="00F462DE"/>
    <w:rsid w:val="00F475F8"/>
    <w:rsid w:val="00F53E81"/>
    <w:rsid w:val="00F617BE"/>
    <w:rsid w:val="00F63ECD"/>
    <w:rsid w:val="00F70022"/>
    <w:rsid w:val="00F73428"/>
    <w:rsid w:val="00F748A1"/>
    <w:rsid w:val="00F817DD"/>
    <w:rsid w:val="00F854B7"/>
    <w:rsid w:val="00F9072E"/>
    <w:rsid w:val="00F96968"/>
    <w:rsid w:val="00FA1880"/>
    <w:rsid w:val="00FB0477"/>
    <w:rsid w:val="00FB07CF"/>
    <w:rsid w:val="00FB6560"/>
    <w:rsid w:val="00FB6A39"/>
    <w:rsid w:val="00FD284C"/>
    <w:rsid w:val="00FD5697"/>
    <w:rsid w:val="00FE0BB8"/>
    <w:rsid w:val="00FF1633"/>
    <w:rsid w:val="00FF41EB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90A8"/>
  <w15:docId w15:val="{73437DFE-2533-4FC9-A9D4-38A9CA73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1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651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8651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B86516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86516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5FE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D4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D47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C634CC"/>
    <w:pPr>
      <w:spacing w:after="0" w:line="240" w:lineRule="auto"/>
    </w:pPr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FE0B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E0B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E0BB8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E0B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E0BB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7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0144F-1A74-4D45-A022-1E0C4EA8E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CERVANTES</dc:creator>
  <cp:lastModifiedBy>Jose  Restrepo Mendoza</cp:lastModifiedBy>
  <cp:revision>2</cp:revision>
  <cp:lastPrinted>2020-04-08T16:52:00Z</cp:lastPrinted>
  <dcterms:created xsi:type="dcterms:W3CDTF">2022-01-31T21:34:00Z</dcterms:created>
  <dcterms:modified xsi:type="dcterms:W3CDTF">2022-01-31T21:34:00Z</dcterms:modified>
</cp:coreProperties>
</file>