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99102" w14:textId="77777777" w:rsidR="001959D9" w:rsidRPr="0000200D" w:rsidRDefault="001959D9" w:rsidP="009F33B0">
      <w:pPr>
        <w:spacing w:after="0" w:line="240" w:lineRule="auto"/>
        <w:contextualSpacing/>
        <w:jc w:val="center"/>
        <w:rPr>
          <w:rFonts w:ascii="Arial Narrow" w:hAnsi="Arial Narrow" w:cs="Arial"/>
          <w:b/>
          <w:spacing w:val="2"/>
          <w:sz w:val="24"/>
          <w:szCs w:val="24"/>
        </w:rPr>
      </w:pPr>
      <w:r w:rsidRPr="00C343CF">
        <w:rPr>
          <w:rFonts w:ascii="Arial Narrow" w:hAnsi="Arial Narrow" w:cs="Arial"/>
          <w:b/>
          <w:spacing w:val="2"/>
        </w:rPr>
        <w:t>PROCESO DE GE</w:t>
      </w:r>
      <w:r w:rsidRPr="0000200D">
        <w:rPr>
          <w:rFonts w:ascii="Arial Narrow" w:hAnsi="Arial Narrow" w:cs="Arial"/>
          <w:b/>
          <w:spacing w:val="2"/>
          <w:sz w:val="24"/>
          <w:szCs w:val="24"/>
        </w:rPr>
        <w:t>STIÓN CONTRACTUAL</w:t>
      </w:r>
    </w:p>
    <w:p w14:paraId="486CB080" w14:textId="77777777" w:rsidR="001959D9" w:rsidRPr="0000200D" w:rsidRDefault="001959D9" w:rsidP="009F33B0">
      <w:pPr>
        <w:spacing w:after="0" w:line="240" w:lineRule="auto"/>
        <w:contextualSpacing/>
        <w:jc w:val="center"/>
        <w:rPr>
          <w:rFonts w:ascii="Arial Narrow" w:hAnsi="Arial Narrow" w:cs="Arial"/>
          <w:b/>
          <w:spacing w:val="2"/>
          <w:sz w:val="24"/>
          <w:szCs w:val="24"/>
        </w:rPr>
      </w:pPr>
    </w:p>
    <w:p w14:paraId="0CBBEFE0" w14:textId="77777777" w:rsidR="001959D9" w:rsidRPr="0000200D" w:rsidRDefault="001959D9" w:rsidP="009F33B0">
      <w:pPr>
        <w:spacing w:after="0" w:line="240" w:lineRule="auto"/>
        <w:contextualSpacing/>
        <w:jc w:val="center"/>
        <w:rPr>
          <w:rFonts w:ascii="Arial Narrow" w:hAnsi="Arial Narrow" w:cs="Arial"/>
          <w:b/>
          <w:spacing w:val="2"/>
          <w:sz w:val="24"/>
          <w:szCs w:val="24"/>
        </w:rPr>
      </w:pPr>
      <w:r w:rsidRPr="0000200D">
        <w:rPr>
          <w:rFonts w:ascii="Arial Narrow" w:hAnsi="Arial Narrow" w:cs="Arial"/>
          <w:b/>
          <w:spacing w:val="2"/>
          <w:sz w:val="24"/>
          <w:szCs w:val="24"/>
        </w:rPr>
        <w:t>ETAPA CONTRACTUAL</w:t>
      </w:r>
    </w:p>
    <w:p w14:paraId="20EE21E5" w14:textId="77777777" w:rsidR="001959D9" w:rsidRPr="0000200D" w:rsidRDefault="001959D9" w:rsidP="009F33B0">
      <w:pPr>
        <w:spacing w:after="0" w:line="240" w:lineRule="auto"/>
        <w:contextualSpacing/>
        <w:jc w:val="center"/>
        <w:rPr>
          <w:rFonts w:ascii="Arial Narrow" w:hAnsi="Arial Narrow" w:cs="Arial"/>
          <w:b/>
          <w:spacing w:val="2"/>
          <w:sz w:val="24"/>
          <w:szCs w:val="24"/>
        </w:rPr>
      </w:pPr>
    </w:p>
    <w:p w14:paraId="6A970689" w14:textId="77777777" w:rsidR="009F33B0" w:rsidRPr="0000200D" w:rsidRDefault="00C968E6" w:rsidP="009F33B0">
      <w:pPr>
        <w:spacing w:after="0" w:line="240" w:lineRule="auto"/>
        <w:contextualSpacing/>
        <w:jc w:val="center"/>
        <w:rPr>
          <w:rFonts w:ascii="Arial Narrow" w:hAnsi="Arial Narrow" w:cs="Arial"/>
          <w:b/>
          <w:spacing w:val="2"/>
          <w:sz w:val="24"/>
          <w:szCs w:val="24"/>
        </w:rPr>
      </w:pPr>
      <w:r w:rsidRPr="0000200D">
        <w:rPr>
          <w:rFonts w:ascii="Arial Narrow" w:hAnsi="Arial Narrow" w:cs="Arial"/>
          <w:b/>
          <w:spacing w:val="2"/>
          <w:sz w:val="24"/>
          <w:szCs w:val="24"/>
        </w:rPr>
        <w:t xml:space="preserve">FORMATO </w:t>
      </w:r>
      <w:r w:rsidR="007109BC">
        <w:rPr>
          <w:rFonts w:ascii="Arial Narrow" w:hAnsi="Arial Narrow" w:cs="Arial"/>
          <w:b/>
          <w:spacing w:val="2"/>
          <w:sz w:val="24"/>
          <w:szCs w:val="24"/>
        </w:rPr>
        <w:t xml:space="preserve">ADICIONAL </w:t>
      </w:r>
    </w:p>
    <w:p w14:paraId="3EE2A663" w14:textId="77777777" w:rsidR="00C968E6" w:rsidRPr="0000200D" w:rsidRDefault="009F33B0" w:rsidP="009F33B0">
      <w:pPr>
        <w:spacing w:after="0" w:line="240" w:lineRule="auto"/>
        <w:contextualSpacing/>
        <w:jc w:val="center"/>
        <w:rPr>
          <w:rFonts w:ascii="Arial Narrow" w:hAnsi="Arial Narrow" w:cs="Arial"/>
          <w:b/>
          <w:spacing w:val="2"/>
          <w:sz w:val="24"/>
          <w:szCs w:val="24"/>
        </w:rPr>
      </w:pPr>
      <w:r w:rsidRPr="0000200D">
        <w:rPr>
          <w:rFonts w:ascii="Arial Narrow" w:hAnsi="Arial Narrow" w:cs="Arial"/>
          <w:b/>
          <w:spacing w:val="2"/>
          <w:sz w:val="24"/>
          <w:szCs w:val="24"/>
        </w:rPr>
        <w:t xml:space="preserve">ANEXO </w:t>
      </w:r>
      <w:r w:rsidR="007109BC">
        <w:rPr>
          <w:rFonts w:ascii="Arial Narrow" w:hAnsi="Arial Narrow" w:cs="Arial"/>
          <w:b/>
          <w:spacing w:val="2"/>
          <w:sz w:val="24"/>
          <w:szCs w:val="24"/>
        </w:rPr>
        <w:t xml:space="preserve">A LA </w:t>
      </w:r>
      <w:proofErr w:type="gramStart"/>
      <w:r w:rsidR="007109BC">
        <w:rPr>
          <w:rFonts w:ascii="Arial Narrow" w:hAnsi="Arial Narrow" w:cs="Arial"/>
          <w:b/>
          <w:spacing w:val="2"/>
          <w:sz w:val="24"/>
          <w:szCs w:val="24"/>
        </w:rPr>
        <w:t xml:space="preserve">ACEPTACION  </w:t>
      </w:r>
      <w:r w:rsidRPr="0000200D">
        <w:rPr>
          <w:rFonts w:ascii="Arial Narrow" w:hAnsi="Arial Narrow" w:cs="Arial"/>
          <w:b/>
          <w:spacing w:val="2"/>
          <w:sz w:val="24"/>
          <w:szCs w:val="24"/>
        </w:rPr>
        <w:t>ACEPTACIÓN</w:t>
      </w:r>
      <w:proofErr w:type="gramEnd"/>
      <w:r w:rsidRPr="0000200D">
        <w:rPr>
          <w:rFonts w:ascii="Arial Narrow" w:hAnsi="Arial Narrow" w:cs="Arial"/>
          <w:b/>
          <w:spacing w:val="2"/>
          <w:sz w:val="24"/>
          <w:szCs w:val="24"/>
        </w:rPr>
        <w:t xml:space="preserve"> DE OFERTA</w:t>
      </w:r>
      <w:r w:rsidR="00AA570C" w:rsidRPr="0000200D">
        <w:rPr>
          <w:rStyle w:val="Nmerodepgina"/>
          <w:rFonts w:ascii="Arial Narrow" w:hAnsi="Arial Narrow" w:cs="Arial"/>
          <w:b/>
          <w:sz w:val="24"/>
          <w:szCs w:val="24"/>
        </w:rPr>
        <w:t xml:space="preserve"> </w:t>
      </w:r>
    </w:p>
    <w:p w14:paraId="1815FE08" w14:textId="77777777" w:rsidR="009F33B0" w:rsidRPr="0000200D" w:rsidRDefault="009F33B0" w:rsidP="009F33B0">
      <w:pPr>
        <w:pStyle w:val="Encabezado"/>
        <w:tabs>
          <w:tab w:val="clear" w:pos="4252"/>
          <w:tab w:val="clear" w:pos="8504"/>
        </w:tabs>
        <w:spacing w:before="40" w:after="40" w:line="240" w:lineRule="auto"/>
        <w:jc w:val="center"/>
        <w:rPr>
          <w:rStyle w:val="Nmerodepgina"/>
          <w:rFonts w:ascii="Arial Narrow" w:hAnsi="Arial Narrow" w:cs="Arial"/>
          <w:b/>
          <w:sz w:val="24"/>
          <w:szCs w:val="24"/>
        </w:rPr>
      </w:pPr>
      <w:r w:rsidRPr="0000200D">
        <w:rPr>
          <w:rStyle w:val="Nmerodepgina"/>
          <w:rFonts w:ascii="Arial Narrow" w:hAnsi="Arial Narrow" w:cs="Arial"/>
          <w:b/>
          <w:sz w:val="24"/>
          <w:szCs w:val="24"/>
        </w:rPr>
        <w:t>No</w:t>
      </w:r>
      <w:r w:rsidR="00114AA7" w:rsidRPr="0000200D">
        <w:rPr>
          <w:rStyle w:val="Nmerodepgina"/>
          <w:rFonts w:ascii="Arial Narrow" w:hAnsi="Arial Narrow" w:cs="Arial"/>
          <w:b/>
          <w:sz w:val="24"/>
          <w:szCs w:val="24"/>
        </w:rPr>
        <w:t>.</w:t>
      </w:r>
      <w:r w:rsidR="008A555E" w:rsidRPr="0000200D">
        <w:rPr>
          <w:rStyle w:val="Nmerodepgina"/>
          <w:rFonts w:ascii="Arial Narrow" w:hAnsi="Arial Narrow" w:cs="Arial"/>
          <w:b/>
          <w:sz w:val="24"/>
          <w:szCs w:val="24"/>
        </w:rPr>
        <w:t xml:space="preserve">  </w:t>
      </w:r>
      <w:r w:rsidR="00751056" w:rsidRPr="0000200D">
        <w:rPr>
          <w:rStyle w:val="Nmerodepgina"/>
          <w:rFonts w:ascii="Arial Narrow" w:hAnsi="Arial Narrow" w:cs="Arial"/>
          <w:b/>
          <w:sz w:val="24"/>
          <w:szCs w:val="24"/>
        </w:rPr>
        <w:t xml:space="preserve">              </w:t>
      </w:r>
      <w:r w:rsidR="008A555E" w:rsidRPr="0000200D">
        <w:rPr>
          <w:rStyle w:val="Nmerodepgina"/>
          <w:rFonts w:ascii="Arial Narrow" w:hAnsi="Arial Narrow" w:cs="Arial"/>
          <w:b/>
          <w:sz w:val="24"/>
          <w:szCs w:val="24"/>
        </w:rPr>
        <w:t xml:space="preserve">DEL </w:t>
      </w:r>
      <w:r w:rsidR="00040CFE" w:rsidRPr="0000200D">
        <w:rPr>
          <w:rStyle w:val="Nmerodepgina"/>
          <w:rFonts w:ascii="Arial Narrow" w:hAnsi="Arial Narrow" w:cs="Arial"/>
          <w:b/>
          <w:sz w:val="24"/>
          <w:szCs w:val="24"/>
        </w:rPr>
        <w:t xml:space="preserve"> </w:t>
      </w:r>
      <w:r w:rsidR="00AB7E5A">
        <w:rPr>
          <w:rStyle w:val="Nmerodepgina"/>
          <w:rFonts w:ascii="Arial Narrow" w:hAnsi="Arial Narrow" w:cs="Arial"/>
          <w:b/>
          <w:sz w:val="24"/>
          <w:szCs w:val="24"/>
        </w:rPr>
        <w:t xml:space="preserve">08 de febrero </w:t>
      </w:r>
      <w:r w:rsidR="0000200D">
        <w:rPr>
          <w:rStyle w:val="Nmerodepgina"/>
          <w:rFonts w:ascii="Arial Narrow" w:hAnsi="Arial Narrow" w:cs="Arial"/>
          <w:b/>
          <w:sz w:val="24"/>
          <w:szCs w:val="24"/>
        </w:rPr>
        <w:t xml:space="preserve"> </w:t>
      </w:r>
      <w:r w:rsidR="00F37133" w:rsidRPr="0000200D">
        <w:rPr>
          <w:rStyle w:val="Nmerodepgina"/>
          <w:rFonts w:ascii="Arial Narrow" w:hAnsi="Arial Narrow" w:cs="Arial"/>
          <w:b/>
          <w:sz w:val="24"/>
          <w:szCs w:val="24"/>
        </w:rPr>
        <w:t xml:space="preserve"> de 202</w:t>
      </w:r>
      <w:r w:rsidR="00AB7E5A">
        <w:rPr>
          <w:rStyle w:val="Nmerodepgina"/>
          <w:rFonts w:ascii="Arial Narrow" w:hAnsi="Arial Narrow" w:cs="Arial"/>
          <w:b/>
          <w:sz w:val="24"/>
          <w:szCs w:val="24"/>
        </w:rPr>
        <w:t>2</w:t>
      </w:r>
      <w:r w:rsidR="00544365" w:rsidRPr="0000200D">
        <w:rPr>
          <w:rStyle w:val="Nmerodepgina"/>
          <w:rFonts w:ascii="Arial Narrow" w:hAnsi="Arial Narrow" w:cs="Arial"/>
          <w:b/>
          <w:sz w:val="24"/>
          <w:szCs w:val="24"/>
        </w:rPr>
        <w:t xml:space="preserve"> </w:t>
      </w:r>
      <w:r w:rsidR="00B75A5D" w:rsidRPr="0000200D">
        <w:rPr>
          <w:rStyle w:val="Nmerodepgina"/>
          <w:rFonts w:ascii="Arial Narrow" w:hAnsi="Arial Narrow" w:cs="Arial"/>
          <w:b/>
          <w:sz w:val="24"/>
          <w:szCs w:val="24"/>
        </w:rPr>
        <w:t xml:space="preserve"> </w:t>
      </w:r>
      <w:r w:rsidR="004053E5" w:rsidRPr="0000200D">
        <w:rPr>
          <w:rStyle w:val="Nmerodepgina"/>
          <w:rFonts w:ascii="Arial Narrow" w:hAnsi="Arial Narrow" w:cs="Arial"/>
          <w:b/>
          <w:sz w:val="24"/>
          <w:szCs w:val="24"/>
        </w:rPr>
        <w:t xml:space="preserve"> </w:t>
      </w:r>
    </w:p>
    <w:p w14:paraId="1EBF391F" w14:textId="77777777" w:rsidR="009F33B0" w:rsidRPr="0000200D" w:rsidRDefault="009F33B0" w:rsidP="009F33B0">
      <w:pPr>
        <w:pStyle w:val="Encabezado"/>
        <w:tabs>
          <w:tab w:val="clear" w:pos="4252"/>
          <w:tab w:val="clear" w:pos="8504"/>
        </w:tabs>
        <w:spacing w:before="40" w:after="40" w:line="240" w:lineRule="auto"/>
        <w:jc w:val="center"/>
        <w:rPr>
          <w:rStyle w:val="Nmerodepgina"/>
          <w:rFonts w:ascii="Arial Narrow" w:hAnsi="Arial Narrow" w:cs="Arial"/>
          <w:b/>
          <w:sz w:val="24"/>
          <w:szCs w:val="24"/>
        </w:rPr>
      </w:pPr>
      <w:r w:rsidRPr="0000200D">
        <w:rPr>
          <w:rStyle w:val="Nmerodepgina"/>
          <w:rFonts w:ascii="Arial Narrow" w:hAnsi="Arial Narrow" w:cs="Arial"/>
          <w:b/>
          <w:sz w:val="24"/>
          <w:szCs w:val="24"/>
        </w:rPr>
        <w:t xml:space="preserve">CELEBRADO ENTRE EL SERVICIO NACIONAL DE APRENDIZAJE - SENA </w:t>
      </w:r>
    </w:p>
    <w:p w14:paraId="28FF274A" w14:textId="77777777" w:rsidR="0000200D" w:rsidRPr="0000200D" w:rsidRDefault="00F37133" w:rsidP="0000200D">
      <w:pPr>
        <w:jc w:val="center"/>
        <w:rPr>
          <w:rFonts w:ascii="Arial Narrow" w:hAnsi="Arial Narrow" w:cs="Arial"/>
          <w:b/>
          <w:bCs/>
          <w:sz w:val="24"/>
          <w:szCs w:val="24"/>
        </w:rPr>
      </w:pPr>
      <w:proofErr w:type="gramStart"/>
      <w:r w:rsidRPr="0000200D">
        <w:rPr>
          <w:rFonts w:ascii="Arial Narrow" w:hAnsi="Arial Narrow" w:cs="Arial"/>
          <w:b/>
          <w:sz w:val="24"/>
          <w:szCs w:val="24"/>
        </w:rPr>
        <w:t xml:space="preserve">Y </w:t>
      </w:r>
      <w:r w:rsidR="00114AA7" w:rsidRPr="0000200D">
        <w:rPr>
          <w:rFonts w:ascii="Arial Narrow" w:hAnsi="Arial Narrow" w:cs="Arial"/>
          <w:b/>
          <w:sz w:val="24"/>
          <w:szCs w:val="24"/>
        </w:rPr>
        <w:t xml:space="preserve"> </w:t>
      </w:r>
      <w:r w:rsidR="00AB7E5A">
        <w:rPr>
          <w:rFonts w:ascii="Arial Narrow" w:hAnsi="Arial Narrow" w:cs="Arial"/>
          <w:b/>
          <w:bCs/>
          <w:sz w:val="24"/>
          <w:szCs w:val="24"/>
        </w:rPr>
        <w:t>MARISOL</w:t>
      </w:r>
      <w:proofErr w:type="gramEnd"/>
      <w:r w:rsidR="00AB7E5A">
        <w:rPr>
          <w:rFonts w:ascii="Arial Narrow" w:hAnsi="Arial Narrow" w:cs="Arial"/>
          <w:b/>
          <w:bCs/>
          <w:sz w:val="24"/>
          <w:szCs w:val="24"/>
        </w:rPr>
        <w:t xml:space="preserve"> VELA GOMEZ </w:t>
      </w:r>
    </w:p>
    <w:p w14:paraId="5F93113B" w14:textId="77777777" w:rsidR="00BD0E82" w:rsidRPr="00AB7E5A" w:rsidRDefault="00790511" w:rsidP="00AB7E5A">
      <w:pPr>
        <w:spacing w:line="240" w:lineRule="auto"/>
        <w:rPr>
          <w:rFonts w:ascii="Arial Narrow" w:hAnsi="Arial Narrow" w:cs="Arial"/>
          <w:color w:val="000000" w:themeColor="text1"/>
        </w:rPr>
      </w:pPr>
      <w:r w:rsidRPr="00AB7E5A">
        <w:rPr>
          <w:rFonts w:ascii="Arial Narrow" w:hAnsi="Arial Narrow" w:cs="Arial"/>
          <w:b/>
          <w:u w:val="single"/>
        </w:rPr>
        <w:t>OBJETO</w:t>
      </w:r>
      <w:r w:rsidRPr="00AB7E5A">
        <w:rPr>
          <w:rFonts w:ascii="Arial Narrow" w:hAnsi="Arial Narrow" w:cs="Arial"/>
        </w:rPr>
        <w:t xml:space="preserve">: </w:t>
      </w:r>
      <w:sdt>
        <w:sdtPr>
          <w:rPr>
            <w:rFonts w:ascii="Arial Narrow" w:hAnsi="Arial Narrow" w:cs="Arial"/>
            <w:color w:val="000000" w:themeColor="text1"/>
          </w:rPr>
          <w:id w:val="1897015895"/>
          <w:placeholder>
            <w:docPart w:val="D29E8D7312C04450ADB8974073AD7D10"/>
          </w:placeholder>
        </w:sdtPr>
        <w:sdtEndPr/>
        <w:sdtContent>
          <w:sdt>
            <w:sdtPr>
              <w:rPr>
                <w:rFonts w:ascii="Arial Narrow" w:hAnsi="Arial Narrow" w:cs="Arial"/>
              </w:rPr>
              <w:id w:val="-183448577"/>
              <w:placeholder>
                <w:docPart w:val="30796B165B37446EB43B7E98441807B1"/>
              </w:placeholder>
            </w:sdtPr>
            <w:sdtEndPr>
              <w:rPr>
                <w:color w:val="000000" w:themeColor="text1"/>
              </w:rPr>
            </w:sdtEndPr>
            <w:sdtContent>
              <w:sdt>
                <w:sdtPr>
                  <w:rPr>
                    <w:rFonts w:ascii="Arial" w:hAnsi="Arial" w:cs="Arial"/>
                    <w:color w:val="000000" w:themeColor="text1"/>
                    <w:sz w:val="20"/>
                    <w:szCs w:val="20"/>
                  </w:rPr>
                  <w:id w:val="2059966234"/>
                  <w:placeholder>
                    <w:docPart w:val="BA732ABCB3F5431F97E81AD1180398DC"/>
                  </w:placeholder>
                </w:sdtPr>
                <w:sdtEndPr/>
                <w:sdtContent>
                  <w:r w:rsidR="007109BC" w:rsidRPr="002C58E4">
                    <w:rPr>
                      <w:rFonts w:ascii="Arial" w:hAnsi="Arial" w:cs="Arial"/>
                      <w:sz w:val="20"/>
                      <w:szCs w:val="20"/>
                    </w:rPr>
                    <w:t xml:space="preserve">DAR EN ARRENDAMIENTO UN (1) ESPACIO FÍSICO DE 400 METROS CUADRADOS PARA EL FUNCIONAMIENTO DE LA CAFETERÍA DEL COMPLEJO SALOMIA. </w:t>
                  </w:r>
                  <w:r w:rsidR="007109BC">
                    <w:rPr>
                      <w:rFonts w:ascii="Arial" w:hAnsi="Arial" w:cs="Arial"/>
                      <w:sz w:val="20"/>
                      <w:szCs w:val="20"/>
                    </w:rPr>
                    <w:t xml:space="preserve">  </w:t>
                  </w:r>
                </w:sdtContent>
              </w:sdt>
              <w:r w:rsidR="007109BC">
                <w:rPr>
                  <w:rFonts w:ascii="Arial" w:hAnsi="Arial" w:cs="Arial"/>
                  <w:color w:val="000000" w:themeColor="text1"/>
                  <w:sz w:val="20"/>
                  <w:szCs w:val="20"/>
                </w:rPr>
                <w:t xml:space="preserve"> </w:t>
              </w:r>
            </w:sdtContent>
          </w:sdt>
        </w:sdtContent>
      </w:sdt>
      <w:r w:rsidR="0000200D" w:rsidRPr="00AB7E5A">
        <w:rPr>
          <w:rFonts w:ascii="Arial Narrow" w:hAnsi="Arial Narrow" w:cs="Arial"/>
          <w:color w:val="808080"/>
          <w:shd w:val="clear" w:color="auto" w:fill="FFFFFF"/>
        </w:rPr>
        <w:t>.</w:t>
      </w:r>
      <w:r w:rsidR="00C343CF" w:rsidRPr="00AB7E5A">
        <w:rPr>
          <w:rFonts w:ascii="Arial Narrow" w:hAnsi="Arial Narrow" w:cs="Arial"/>
          <w:color w:val="000000" w:themeColor="text1"/>
        </w:rPr>
        <w:t>.</w:t>
      </w:r>
    </w:p>
    <w:p w14:paraId="2808EBFC" w14:textId="77777777" w:rsidR="00AB7E5A" w:rsidRPr="00AB7E5A" w:rsidRDefault="00AB7E5A" w:rsidP="00AB7E5A">
      <w:pPr>
        <w:spacing w:line="240" w:lineRule="auto"/>
        <w:rPr>
          <w:rFonts w:ascii="Arial Narrow" w:hAnsi="Arial Narrow" w:cs="Arial"/>
          <w:color w:val="000000" w:themeColor="text1"/>
        </w:rPr>
      </w:pPr>
    </w:p>
    <w:p w14:paraId="7951FD6F" w14:textId="77777777" w:rsidR="00AB7E5A" w:rsidRPr="00AB7E5A" w:rsidRDefault="00AB7E5A" w:rsidP="00AB7E5A">
      <w:pPr>
        <w:pStyle w:val="Encabezado"/>
        <w:tabs>
          <w:tab w:val="clear" w:pos="4252"/>
          <w:tab w:val="clear" w:pos="8504"/>
        </w:tabs>
        <w:spacing w:before="40" w:after="40" w:line="240" w:lineRule="auto"/>
        <w:jc w:val="both"/>
        <w:rPr>
          <w:rFonts w:ascii="Arial Narrow" w:hAnsi="Arial Narrow"/>
        </w:rPr>
      </w:pPr>
      <w:r w:rsidRPr="00AB7E5A">
        <w:rPr>
          <w:rFonts w:ascii="Arial Narrow" w:hAnsi="Arial Narrow"/>
          <w:b/>
          <w:u w:val="single"/>
        </w:rPr>
        <w:t>FORMA DE PAGO:</w:t>
      </w:r>
      <w:r w:rsidRPr="00AB7E5A">
        <w:rPr>
          <w:rFonts w:ascii="Arial Narrow" w:hAnsi="Arial Narrow"/>
        </w:rPr>
        <w:t xml:space="preserve"> </w:t>
      </w:r>
    </w:p>
    <w:p w14:paraId="597471D3" w14:textId="77777777" w:rsidR="00AB7E5A" w:rsidRPr="00AB7E5A" w:rsidRDefault="00AB7E5A" w:rsidP="00AB7E5A">
      <w:pPr>
        <w:spacing w:line="240" w:lineRule="auto"/>
        <w:rPr>
          <w:rFonts w:ascii="Arial Narrow" w:hAnsi="Arial Narrow" w:cs="Arial"/>
        </w:rPr>
      </w:pP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867"/>
        <w:gridCol w:w="2871"/>
        <w:gridCol w:w="2878"/>
      </w:tblGrid>
      <w:tr w:rsidR="007109BC" w:rsidRPr="00927574" w14:paraId="077CF95A"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633F9812" w14:textId="77777777" w:rsidR="007109BC" w:rsidRPr="00927574" w:rsidRDefault="007109BC" w:rsidP="001C5CAD">
            <w:pPr>
              <w:spacing w:after="0" w:line="240" w:lineRule="auto"/>
              <w:jc w:val="both"/>
              <w:rPr>
                <w:rFonts w:ascii="Arial" w:hAnsi="Arial" w:cs="Arial"/>
                <w:b/>
                <w:sz w:val="20"/>
                <w:szCs w:val="20"/>
              </w:rPr>
            </w:pPr>
            <w:r w:rsidRPr="00927574">
              <w:rPr>
                <w:rFonts w:ascii="Arial" w:hAnsi="Arial" w:cs="Arial"/>
                <w:b/>
                <w:sz w:val="20"/>
                <w:szCs w:val="20"/>
              </w:rPr>
              <w:t xml:space="preserve">Pagos que se realizarán durante el contrato </w:t>
            </w:r>
          </w:p>
        </w:tc>
        <w:tc>
          <w:tcPr>
            <w:tcW w:w="2871" w:type="dxa"/>
            <w:tcBorders>
              <w:top w:val="single" w:sz="4" w:space="0" w:color="000000"/>
              <w:left w:val="single" w:sz="4" w:space="0" w:color="000000"/>
              <w:bottom w:val="single" w:sz="4" w:space="0" w:color="000000"/>
              <w:right w:val="single" w:sz="4" w:space="0" w:color="000000"/>
            </w:tcBorders>
          </w:tcPr>
          <w:p w14:paraId="19B9E460" w14:textId="77777777" w:rsidR="007109BC" w:rsidRPr="00927574" w:rsidRDefault="007109BC" w:rsidP="001C5CAD">
            <w:pPr>
              <w:spacing w:after="0" w:line="240" w:lineRule="auto"/>
              <w:jc w:val="both"/>
              <w:rPr>
                <w:rFonts w:ascii="Arial" w:hAnsi="Arial" w:cs="Arial"/>
                <w:b/>
                <w:sz w:val="20"/>
                <w:szCs w:val="20"/>
              </w:rPr>
            </w:pPr>
            <w:r w:rsidRPr="00927574">
              <w:rPr>
                <w:rFonts w:ascii="Arial" w:hAnsi="Arial" w:cs="Arial"/>
                <w:b/>
                <w:sz w:val="20"/>
                <w:szCs w:val="20"/>
              </w:rPr>
              <w:t>Determine el porcentaje que cada pago representa frente al valor total del contrato</w:t>
            </w:r>
          </w:p>
        </w:tc>
        <w:tc>
          <w:tcPr>
            <w:tcW w:w="2878" w:type="dxa"/>
            <w:tcBorders>
              <w:top w:val="single" w:sz="4" w:space="0" w:color="000000"/>
              <w:left w:val="single" w:sz="4" w:space="0" w:color="000000"/>
              <w:bottom w:val="single" w:sz="4" w:space="0" w:color="000000"/>
              <w:right w:val="single" w:sz="4" w:space="0" w:color="000000"/>
            </w:tcBorders>
          </w:tcPr>
          <w:p w14:paraId="0B7AF7B1" w14:textId="77777777" w:rsidR="007109BC" w:rsidRPr="00927574" w:rsidRDefault="007109BC" w:rsidP="001C5CAD">
            <w:pPr>
              <w:spacing w:after="0" w:line="240" w:lineRule="auto"/>
              <w:jc w:val="both"/>
              <w:rPr>
                <w:rFonts w:ascii="Arial" w:hAnsi="Arial" w:cs="Arial"/>
                <w:b/>
                <w:sz w:val="20"/>
                <w:szCs w:val="20"/>
              </w:rPr>
            </w:pPr>
            <w:r w:rsidRPr="00927574">
              <w:rPr>
                <w:rFonts w:ascii="Arial" w:hAnsi="Arial" w:cs="Arial"/>
                <w:b/>
                <w:sz w:val="20"/>
                <w:szCs w:val="20"/>
              </w:rPr>
              <w:t>Requisito para el pago</w:t>
            </w:r>
            <w:r w:rsidRPr="00927574">
              <w:rPr>
                <w:rFonts w:ascii="Arial" w:hAnsi="Arial" w:cs="Arial"/>
                <w:b/>
                <w:color w:val="E36C0A" w:themeColor="accent6" w:themeShade="BF"/>
                <w:sz w:val="20"/>
                <w:szCs w:val="20"/>
              </w:rPr>
              <w:t xml:space="preserve"> </w:t>
            </w:r>
          </w:p>
        </w:tc>
      </w:tr>
      <w:tr w:rsidR="007109BC" w:rsidRPr="00927574" w14:paraId="3C8787AC"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6076A013"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PAGO 1</w:t>
            </w:r>
          </w:p>
        </w:tc>
        <w:tc>
          <w:tcPr>
            <w:tcW w:w="2871" w:type="dxa"/>
            <w:tcBorders>
              <w:top w:val="single" w:sz="4" w:space="0" w:color="000000"/>
              <w:left w:val="single" w:sz="4" w:space="0" w:color="000000"/>
              <w:bottom w:val="single" w:sz="4" w:space="0" w:color="000000"/>
              <w:right w:val="single" w:sz="4" w:space="0" w:color="000000"/>
            </w:tcBorders>
          </w:tcPr>
          <w:p w14:paraId="41E7E373"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$1.294.080</w:t>
            </w:r>
          </w:p>
        </w:tc>
        <w:sdt>
          <w:sdtPr>
            <w:rPr>
              <w:rFonts w:ascii="Arial" w:hAnsi="Arial" w:cs="Arial"/>
              <w:sz w:val="20"/>
              <w:szCs w:val="20"/>
            </w:rPr>
            <w:id w:val="627280005"/>
            <w:placeholder>
              <w:docPart w:val="C2C798478A9647BB893711A7E72847F0"/>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780D97DA"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Debe cancelar cuenta del SENA</w:t>
                </w:r>
              </w:p>
            </w:tc>
          </w:sdtContent>
        </w:sdt>
      </w:tr>
      <w:tr w:rsidR="007109BC" w:rsidRPr="00927574" w14:paraId="127A5F40"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366CA687"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 xml:space="preserve">PAGO 2 </w:t>
            </w:r>
          </w:p>
        </w:tc>
        <w:tc>
          <w:tcPr>
            <w:tcW w:w="2871" w:type="dxa"/>
            <w:tcBorders>
              <w:top w:val="single" w:sz="4" w:space="0" w:color="000000"/>
              <w:left w:val="single" w:sz="4" w:space="0" w:color="000000"/>
              <w:bottom w:val="single" w:sz="4" w:space="0" w:color="000000"/>
              <w:right w:val="single" w:sz="4" w:space="0" w:color="000000"/>
            </w:tcBorders>
          </w:tcPr>
          <w:p w14:paraId="013D691B"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$1.294.080</w:t>
            </w:r>
          </w:p>
        </w:tc>
        <w:sdt>
          <w:sdtPr>
            <w:rPr>
              <w:rFonts w:ascii="Arial" w:hAnsi="Arial" w:cs="Arial"/>
              <w:sz w:val="20"/>
              <w:szCs w:val="20"/>
            </w:rPr>
            <w:id w:val="-2134160949"/>
            <w:placeholder>
              <w:docPart w:val="66EFEF5E6C974599AEE3F47EB66667D2"/>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2BF5DF0A"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Debe cancelar cuenta del SENA</w:t>
                </w:r>
              </w:p>
            </w:tc>
          </w:sdtContent>
        </w:sdt>
      </w:tr>
      <w:tr w:rsidR="007109BC" w:rsidRPr="00927574" w14:paraId="44912445"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7BA4C658"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PAGO 3</w:t>
            </w:r>
          </w:p>
        </w:tc>
        <w:tc>
          <w:tcPr>
            <w:tcW w:w="2871" w:type="dxa"/>
            <w:tcBorders>
              <w:top w:val="single" w:sz="4" w:space="0" w:color="000000"/>
              <w:left w:val="single" w:sz="4" w:space="0" w:color="000000"/>
              <w:bottom w:val="single" w:sz="4" w:space="0" w:color="000000"/>
              <w:right w:val="single" w:sz="4" w:space="0" w:color="000000"/>
            </w:tcBorders>
          </w:tcPr>
          <w:p w14:paraId="7B5A06FA"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$1.294.080</w:t>
            </w:r>
          </w:p>
        </w:tc>
        <w:sdt>
          <w:sdtPr>
            <w:rPr>
              <w:rFonts w:ascii="Arial" w:hAnsi="Arial" w:cs="Arial"/>
              <w:sz w:val="20"/>
              <w:szCs w:val="20"/>
            </w:rPr>
            <w:id w:val="161754493"/>
            <w:placeholder>
              <w:docPart w:val="62CB1F58FAD5403A809C75ACD66ADAC2"/>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47CAA7B8"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Debe cancelar cuenta del SENA</w:t>
                </w:r>
              </w:p>
            </w:tc>
          </w:sdtContent>
        </w:sdt>
      </w:tr>
      <w:tr w:rsidR="007109BC" w:rsidRPr="00927574" w14:paraId="0A3D6390"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0F295086"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PAGO 4</w:t>
            </w:r>
          </w:p>
        </w:tc>
        <w:tc>
          <w:tcPr>
            <w:tcW w:w="2871" w:type="dxa"/>
            <w:tcBorders>
              <w:top w:val="single" w:sz="4" w:space="0" w:color="000000"/>
              <w:left w:val="single" w:sz="4" w:space="0" w:color="000000"/>
              <w:bottom w:val="single" w:sz="4" w:space="0" w:color="000000"/>
              <w:right w:val="single" w:sz="4" w:space="0" w:color="000000"/>
            </w:tcBorders>
          </w:tcPr>
          <w:p w14:paraId="3F02D5E8"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496301869"/>
            <w:placeholder>
              <w:docPart w:val="198AB63A99EE47F98000EA3782F74B96"/>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6AD50C15" w14:textId="77777777" w:rsidR="007109BC" w:rsidRPr="00927574"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66662F76"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70214E5F"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 xml:space="preserve">PAGO 5 </w:t>
            </w:r>
          </w:p>
        </w:tc>
        <w:tc>
          <w:tcPr>
            <w:tcW w:w="2871" w:type="dxa"/>
            <w:tcBorders>
              <w:top w:val="single" w:sz="4" w:space="0" w:color="000000"/>
              <w:left w:val="single" w:sz="4" w:space="0" w:color="000000"/>
              <w:bottom w:val="single" w:sz="4" w:space="0" w:color="000000"/>
              <w:right w:val="single" w:sz="4" w:space="0" w:color="000000"/>
            </w:tcBorders>
          </w:tcPr>
          <w:p w14:paraId="48C88228" w14:textId="77777777" w:rsidR="007109BC" w:rsidRPr="00927574"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860809326"/>
            <w:placeholder>
              <w:docPart w:val="149CA70E373B4CC29833D73276DE619D"/>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4F3604E2" w14:textId="77777777" w:rsidR="007109BC" w:rsidRPr="00927574"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1B93AFCC"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7937A824"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 xml:space="preserve">PAGO 6 </w:t>
            </w:r>
          </w:p>
        </w:tc>
        <w:tc>
          <w:tcPr>
            <w:tcW w:w="2871" w:type="dxa"/>
            <w:tcBorders>
              <w:top w:val="single" w:sz="4" w:space="0" w:color="000000"/>
              <w:left w:val="single" w:sz="4" w:space="0" w:color="000000"/>
              <w:bottom w:val="single" w:sz="4" w:space="0" w:color="000000"/>
              <w:right w:val="single" w:sz="4" w:space="0" w:color="000000"/>
            </w:tcBorders>
          </w:tcPr>
          <w:p w14:paraId="673A6AF5"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1262800495"/>
            <w:placeholder>
              <w:docPart w:val="5077F174B0724D6C9A99BFE335696F7E"/>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472618D6" w14:textId="77777777" w:rsidR="007109BC" w:rsidRPr="00927574"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7836EF7C"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0BCBE7B9"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PAGO 7</w:t>
            </w:r>
          </w:p>
        </w:tc>
        <w:tc>
          <w:tcPr>
            <w:tcW w:w="2871" w:type="dxa"/>
            <w:tcBorders>
              <w:top w:val="single" w:sz="4" w:space="0" w:color="000000"/>
              <w:left w:val="single" w:sz="4" w:space="0" w:color="000000"/>
              <w:bottom w:val="single" w:sz="4" w:space="0" w:color="000000"/>
              <w:right w:val="single" w:sz="4" w:space="0" w:color="000000"/>
            </w:tcBorders>
          </w:tcPr>
          <w:p w14:paraId="28856A0B"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225107209"/>
            <w:placeholder>
              <w:docPart w:val="4B2330E9FB1249318D20C0094E38D72D"/>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2141E690" w14:textId="77777777" w:rsidR="007109BC"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3326F7F1"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6E8E6BB2"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PAGO 8</w:t>
            </w:r>
          </w:p>
        </w:tc>
        <w:tc>
          <w:tcPr>
            <w:tcW w:w="2871" w:type="dxa"/>
            <w:tcBorders>
              <w:top w:val="single" w:sz="4" w:space="0" w:color="000000"/>
              <w:left w:val="single" w:sz="4" w:space="0" w:color="000000"/>
              <w:bottom w:val="single" w:sz="4" w:space="0" w:color="000000"/>
              <w:right w:val="single" w:sz="4" w:space="0" w:color="000000"/>
            </w:tcBorders>
          </w:tcPr>
          <w:p w14:paraId="68C66B0C"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999265430"/>
            <w:placeholder>
              <w:docPart w:val="4BA5A6978134496887E32F405763186A"/>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1F058E0B" w14:textId="77777777" w:rsidR="007109BC"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7E1C4FFE"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79029803"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 xml:space="preserve">PAGO 9 </w:t>
            </w:r>
          </w:p>
        </w:tc>
        <w:tc>
          <w:tcPr>
            <w:tcW w:w="2871" w:type="dxa"/>
            <w:tcBorders>
              <w:top w:val="single" w:sz="4" w:space="0" w:color="000000"/>
              <w:left w:val="single" w:sz="4" w:space="0" w:color="000000"/>
              <w:bottom w:val="single" w:sz="4" w:space="0" w:color="000000"/>
              <w:right w:val="single" w:sz="4" w:space="0" w:color="000000"/>
            </w:tcBorders>
          </w:tcPr>
          <w:p w14:paraId="738EA585"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166788440"/>
            <w:placeholder>
              <w:docPart w:val="7307282028654DB0B2194B1550EC6188"/>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4270D807" w14:textId="77777777" w:rsidR="007109BC"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10A217CB"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1F35C01B"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 xml:space="preserve">PAGO 10 </w:t>
            </w:r>
          </w:p>
        </w:tc>
        <w:tc>
          <w:tcPr>
            <w:tcW w:w="2871" w:type="dxa"/>
            <w:tcBorders>
              <w:top w:val="single" w:sz="4" w:space="0" w:color="000000"/>
              <w:left w:val="single" w:sz="4" w:space="0" w:color="000000"/>
              <w:bottom w:val="single" w:sz="4" w:space="0" w:color="000000"/>
              <w:right w:val="single" w:sz="4" w:space="0" w:color="000000"/>
            </w:tcBorders>
          </w:tcPr>
          <w:p w14:paraId="6C1796F6"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1027452949"/>
            <w:placeholder>
              <w:docPart w:val="6EAE07D4C575492A821E6648E8A13D03"/>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60073C53" w14:textId="77777777" w:rsidR="007109BC"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r w:rsidR="007109BC" w:rsidRPr="00927574" w14:paraId="1955A5EC" w14:textId="77777777" w:rsidTr="001C5CAD">
        <w:tc>
          <w:tcPr>
            <w:tcW w:w="2867" w:type="dxa"/>
            <w:tcBorders>
              <w:top w:val="single" w:sz="4" w:space="0" w:color="000000"/>
              <w:left w:val="single" w:sz="4" w:space="0" w:color="000000"/>
              <w:bottom w:val="single" w:sz="4" w:space="0" w:color="000000"/>
              <w:right w:val="single" w:sz="4" w:space="0" w:color="000000"/>
            </w:tcBorders>
          </w:tcPr>
          <w:p w14:paraId="35777FD8"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PAGO 11</w:t>
            </w:r>
          </w:p>
        </w:tc>
        <w:tc>
          <w:tcPr>
            <w:tcW w:w="2871" w:type="dxa"/>
            <w:tcBorders>
              <w:top w:val="single" w:sz="4" w:space="0" w:color="000000"/>
              <w:left w:val="single" w:sz="4" w:space="0" w:color="000000"/>
              <w:bottom w:val="single" w:sz="4" w:space="0" w:color="000000"/>
              <w:right w:val="single" w:sz="4" w:space="0" w:color="000000"/>
            </w:tcBorders>
          </w:tcPr>
          <w:p w14:paraId="447044AE" w14:textId="77777777" w:rsidR="007109BC" w:rsidRDefault="007109BC" w:rsidP="001C5CAD">
            <w:pPr>
              <w:spacing w:after="0" w:line="240" w:lineRule="auto"/>
              <w:jc w:val="center"/>
              <w:rPr>
                <w:rFonts w:ascii="Arial" w:hAnsi="Arial" w:cs="Arial"/>
                <w:sz w:val="20"/>
                <w:szCs w:val="20"/>
              </w:rPr>
            </w:pPr>
            <w:r>
              <w:rPr>
                <w:rFonts w:ascii="Arial" w:hAnsi="Arial" w:cs="Arial"/>
                <w:sz w:val="20"/>
                <w:szCs w:val="20"/>
              </w:rPr>
              <w:t>$4.313.600</w:t>
            </w:r>
          </w:p>
        </w:tc>
        <w:sdt>
          <w:sdtPr>
            <w:rPr>
              <w:rFonts w:ascii="Arial" w:hAnsi="Arial" w:cs="Arial"/>
              <w:sz w:val="20"/>
              <w:szCs w:val="20"/>
            </w:rPr>
            <w:id w:val="2089876976"/>
            <w:placeholder>
              <w:docPart w:val="D747CC195E174BAEA734C85D7F049EE4"/>
            </w:placeholder>
            <w:text/>
          </w:sdtPr>
          <w:sdtEndPr/>
          <w:sdtContent>
            <w:tc>
              <w:tcPr>
                <w:tcW w:w="2878" w:type="dxa"/>
                <w:tcBorders>
                  <w:top w:val="single" w:sz="4" w:space="0" w:color="000000"/>
                  <w:left w:val="single" w:sz="4" w:space="0" w:color="000000"/>
                  <w:bottom w:val="single" w:sz="4" w:space="0" w:color="000000"/>
                  <w:right w:val="single" w:sz="4" w:space="0" w:color="000000"/>
                </w:tcBorders>
              </w:tcPr>
              <w:p w14:paraId="22079E6E" w14:textId="77777777" w:rsidR="007109BC" w:rsidRDefault="007109BC" w:rsidP="001C5CAD">
                <w:pPr>
                  <w:spacing w:after="0" w:line="240" w:lineRule="auto"/>
                  <w:jc w:val="center"/>
                  <w:rPr>
                    <w:rFonts w:ascii="Arial" w:hAnsi="Arial" w:cs="Arial"/>
                    <w:sz w:val="20"/>
                    <w:szCs w:val="20"/>
                  </w:rPr>
                </w:pPr>
                <w:r w:rsidRPr="00C87798">
                  <w:rPr>
                    <w:rFonts w:ascii="Arial" w:hAnsi="Arial" w:cs="Arial"/>
                    <w:sz w:val="20"/>
                    <w:szCs w:val="20"/>
                  </w:rPr>
                  <w:t>Debe cancelar cuenta del SENA</w:t>
                </w:r>
              </w:p>
            </w:tc>
          </w:sdtContent>
        </w:sdt>
      </w:tr>
    </w:tbl>
    <w:p w14:paraId="05CB1EE9" w14:textId="77777777" w:rsidR="007109BC" w:rsidRDefault="007109BC" w:rsidP="007109BC">
      <w:pPr>
        <w:spacing w:after="0" w:line="240" w:lineRule="auto"/>
        <w:jc w:val="both"/>
        <w:rPr>
          <w:rFonts w:ascii="Arial" w:hAnsi="Arial" w:cs="Arial"/>
          <w:b/>
          <w:sz w:val="20"/>
          <w:szCs w:val="20"/>
          <w:highlight w:val="yellow"/>
        </w:rPr>
      </w:pPr>
    </w:p>
    <w:p w14:paraId="5C6D91C1" w14:textId="77777777" w:rsidR="007109BC" w:rsidRPr="009E5590" w:rsidRDefault="007109BC" w:rsidP="007109BC">
      <w:pPr>
        <w:spacing w:after="0" w:line="240" w:lineRule="auto"/>
        <w:jc w:val="both"/>
        <w:rPr>
          <w:rFonts w:ascii="Arial" w:hAnsi="Arial" w:cs="Arial"/>
          <w:b/>
          <w:sz w:val="20"/>
          <w:szCs w:val="20"/>
        </w:rPr>
      </w:pPr>
      <w:r w:rsidRPr="009E5590">
        <w:rPr>
          <w:rFonts w:ascii="Arial" w:hAnsi="Arial" w:cs="Arial"/>
          <w:b/>
          <w:sz w:val="20"/>
          <w:szCs w:val="20"/>
        </w:rPr>
        <w:t xml:space="preserve">NOTA: La proyección se realiza conforme a las condiciones actuales en la que podría haber un aforo total y normalidad a partir del mes de </w:t>
      </w:r>
      <w:proofErr w:type="gramStart"/>
      <w:r w:rsidRPr="009E5590">
        <w:rPr>
          <w:rFonts w:ascii="Arial" w:hAnsi="Arial" w:cs="Arial"/>
          <w:b/>
          <w:sz w:val="20"/>
          <w:szCs w:val="20"/>
        </w:rPr>
        <w:t>mayo,  No</w:t>
      </w:r>
      <w:proofErr w:type="gramEnd"/>
      <w:r w:rsidRPr="009E5590">
        <w:rPr>
          <w:rFonts w:ascii="Arial" w:hAnsi="Arial" w:cs="Arial"/>
          <w:b/>
          <w:sz w:val="20"/>
          <w:szCs w:val="20"/>
        </w:rPr>
        <w:t xml:space="preserve"> obstante  en caso que esto no llegue </w:t>
      </w:r>
      <w:r w:rsidRPr="009E5590">
        <w:rPr>
          <w:rFonts w:ascii="Arial" w:hAnsi="Arial" w:cs="Arial"/>
          <w:b/>
          <w:sz w:val="20"/>
          <w:szCs w:val="20"/>
        </w:rPr>
        <w:lastRenderedPageBreak/>
        <w:t xml:space="preserve">a ocurrir y que por el contrario no haya total normalidad el contratista, le hará saber esto al ordenador del gasto para estudiar el caso y tomar las decisiones pertinentes.  </w:t>
      </w:r>
    </w:p>
    <w:p w14:paraId="727D9365" w14:textId="77777777" w:rsidR="007109BC" w:rsidRPr="009E5590" w:rsidRDefault="007109BC" w:rsidP="007109BC">
      <w:pPr>
        <w:spacing w:after="0" w:line="240" w:lineRule="auto"/>
        <w:jc w:val="both"/>
        <w:rPr>
          <w:rFonts w:ascii="Arial" w:hAnsi="Arial" w:cs="Arial"/>
          <w:b/>
          <w:sz w:val="20"/>
          <w:szCs w:val="20"/>
        </w:rPr>
      </w:pP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395"/>
        <w:gridCol w:w="6413"/>
      </w:tblGrid>
      <w:tr w:rsidR="007109BC" w:rsidRPr="009E5590" w14:paraId="24F75C53" w14:textId="77777777" w:rsidTr="001C5CAD">
        <w:trPr>
          <w:trHeight w:val="627"/>
        </w:trPr>
        <w:tc>
          <w:tcPr>
            <w:tcW w:w="2395" w:type="dxa"/>
            <w:tcBorders>
              <w:top w:val="single" w:sz="4" w:space="0" w:color="000000"/>
              <w:left w:val="single" w:sz="4" w:space="0" w:color="000000"/>
              <w:bottom w:val="single" w:sz="4" w:space="0" w:color="000000"/>
              <w:right w:val="single" w:sz="4" w:space="0" w:color="000000"/>
            </w:tcBorders>
            <w:shd w:val="clear" w:color="auto" w:fill="auto"/>
          </w:tcPr>
          <w:p w14:paraId="568C7450" w14:textId="77777777" w:rsidR="007109BC" w:rsidRPr="009E5590" w:rsidRDefault="007109BC" w:rsidP="001C5CAD">
            <w:pPr>
              <w:spacing w:after="0" w:line="240" w:lineRule="auto"/>
              <w:jc w:val="both"/>
              <w:rPr>
                <w:rFonts w:ascii="Arial" w:hAnsi="Arial" w:cs="Arial"/>
                <w:sz w:val="20"/>
                <w:szCs w:val="20"/>
                <w:lang w:val="es-ES"/>
              </w:rPr>
            </w:pPr>
          </w:p>
          <w:p w14:paraId="65570D2F" w14:textId="77777777" w:rsidR="007109BC" w:rsidRPr="009E5590" w:rsidRDefault="007109BC" w:rsidP="001C5CAD">
            <w:pPr>
              <w:spacing w:after="0" w:line="240" w:lineRule="auto"/>
              <w:jc w:val="both"/>
              <w:rPr>
                <w:rFonts w:ascii="Arial" w:hAnsi="Arial" w:cs="Arial"/>
                <w:sz w:val="20"/>
                <w:szCs w:val="20"/>
                <w:lang w:val="es-ES"/>
              </w:rPr>
            </w:pPr>
            <w:r w:rsidRPr="009E5590">
              <w:rPr>
                <w:rFonts w:ascii="Arial" w:hAnsi="Arial" w:cs="Arial"/>
                <w:sz w:val="20"/>
                <w:szCs w:val="20"/>
                <w:lang w:val="es-ES"/>
              </w:rPr>
              <w:t>Otra forma de Pago:</w:t>
            </w:r>
          </w:p>
          <w:p w14:paraId="57A1A208" w14:textId="77777777" w:rsidR="007109BC" w:rsidRPr="009E5590" w:rsidRDefault="007109BC" w:rsidP="001C5CAD">
            <w:pPr>
              <w:spacing w:after="0" w:line="240" w:lineRule="auto"/>
              <w:jc w:val="both"/>
              <w:rPr>
                <w:rFonts w:ascii="Arial" w:hAnsi="Arial" w:cs="Arial"/>
                <w:sz w:val="20"/>
                <w:szCs w:val="20"/>
                <w:lang w:val="es-ES"/>
              </w:rPr>
            </w:pPr>
          </w:p>
        </w:tc>
        <w:tc>
          <w:tcPr>
            <w:tcW w:w="6413" w:type="dxa"/>
            <w:tcBorders>
              <w:top w:val="single" w:sz="4" w:space="0" w:color="000000"/>
              <w:left w:val="single" w:sz="4" w:space="0" w:color="000000"/>
              <w:bottom w:val="single" w:sz="4" w:space="0" w:color="000000"/>
              <w:right w:val="single" w:sz="4" w:space="0" w:color="000000"/>
            </w:tcBorders>
            <w:shd w:val="clear" w:color="auto" w:fill="auto"/>
          </w:tcPr>
          <w:p w14:paraId="6ED20490" w14:textId="77777777" w:rsidR="007109BC" w:rsidRPr="009E5590" w:rsidRDefault="007109BC" w:rsidP="001C5CAD">
            <w:pPr>
              <w:spacing w:after="0" w:line="240" w:lineRule="auto"/>
              <w:jc w:val="both"/>
              <w:rPr>
                <w:rFonts w:ascii="Arial" w:hAnsi="Arial" w:cs="Arial"/>
                <w:sz w:val="20"/>
                <w:szCs w:val="20"/>
                <w:lang w:val="es-ES"/>
              </w:rPr>
            </w:pPr>
            <w:r w:rsidRPr="009E5590">
              <w:rPr>
                <w:rFonts w:ascii="Arial" w:hAnsi="Arial" w:cs="Arial"/>
                <w:sz w:val="20"/>
                <w:szCs w:val="20"/>
                <w:lang w:val="es-ES"/>
              </w:rPr>
              <w:t xml:space="preserve">El valor del Contrato será cancelado por el SENA mensualmente y dentro de Los primeros cinco (05) días hábiles a la cuenta de la Entidad </w:t>
            </w:r>
          </w:p>
          <w:p w14:paraId="0A060B97" w14:textId="77777777" w:rsidR="007109BC" w:rsidRPr="009E5590" w:rsidRDefault="007109BC" w:rsidP="001C5CAD">
            <w:pPr>
              <w:spacing w:after="0" w:line="240" w:lineRule="auto"/>
              <w:jc w:val="both"/>
              <w:rPr>
                <w:rFonts w:ascii="Arial" w:hAnsi="Arial" w:cs="Arial"/>
                <w:sz w:val="20"/>
                <w:szCs w:val="20"/>
                <w:lang w:val="es-ES"/>
              </w:rPr>
            </w:pPr>
          </w:p>
        </w:tc>
      </w:tr>
    </w:tbl>
    <w:p w14:paraId="409DA608" w14:textId="77777777" w:rsidR="00790511" w:rsidRPr="009E5590" w:rsidRDefault="00790511" w:rsidP="00114AA7">
      <w:pPr>
        <w:pStyle w:val="Default"/>
        <w:spacing w:line="276" w:lineRule="auto"/>
        <w:jc w:val="both"/>
        <w:rPr>
          <w:rStyle w:val="Nmerodepgina"/>
          <w:rFonts w:ascii="Arial Narrow" w:eastAsia="Calibri" w:hAnsi="Arial Narrow"/>
          <w:color w:val="auto"/>
          <w:lang w:val="es-CO" w:eastAsia="en-US"/>
        </w:rPr>
      </w:pPr>
      <w:r w:rsidRPr="009E5590">
        <w:rPr>
          <w:rFonts w:ascii="Arial Narrow" w:hAnsi="Arial Narrow"/>
          <w:b/>
          <w:color w:val="auto"/>
          <w:u w:val="single"/>
        </w:rPr>
        <w:t xml:space="preserve">OBLIGACIONES: </w:t>
      </w:r>
    </w:p>
    <w:p w14:paraId="7AF75E7D" w14:textId="77777777" w:rsidR="00BB4232" w:rsidRPr="009E5590" w:rsidRDefault="00BB4232" w:rsidP="00BB4232">
      <w:pPr>
        <w:spacing w:after="200" w:line="240" w:lineRule="auto"/>
        <w:ind w:left="360"/>
        <w:jc w:val="both"/>
        <w:rPr>
          <w:rFonts w:ascii="Arial Narrow" w:hAnsi="Arial Narrow" w:cs="Arial"/>
          <w:b/>
          <w:sz w:val="24"/>
          <w:szCs w:val="24"/>
        </w:rPr>
      </w:pPr>
      <w:r w:rsidRPr="009E5590">
        <w:rPr>
          <w:rFonts w:ascii="Arial Narrow" w:hAnsi="Arial Narrow" w:cs="Arial"/>
          <w:b/>
          <w:sz w:val="24"/>
          <w:szCs w:val="24"/>
        </w:rPr>
        <w:t>OBLIGACIONES GENERALES</w:t>
      </w:r>
    </w:p>
    <w:p w14:paraId="7EF0DC97" w14:textId="77777777" w:rsidR="00BB4232" w:rsidRPr="009E5590" w:rsidRDefault="00BB4232" w:rsidP="00BB4232">
      <w:pPr>
        <w:spacing w:after="0" w:line="240" w:lineRule="auto"/>
        <w:jc w:val="both"/>
        <w:rPr>
          <w:rFonts w:ascii="Arial Narrow" w:hAnsi="Arial Narrow" w:cs="Arial"/>
          <w:b/>
          <w:sz w:val="24"/>
          <w:szCs w:val="24"/>
        </w:rPr>
      </w:pPr>
    </w:p>
    <w:p w14:paraId="794B7E5E" w14:textId="77777777" w:rsidR="007109BC" w:rsidRPr="009E5590" w:rsidRDefault="007109BC" w:rsidP="007109BC">
      <w:pPr>
        <w:autoSpaceDE w:val="0"/>
        <w:autoSpaceDN w:val="0"/>
        <w:adjustRightInd w:val="0"/>
        <w:spacing w:line="240" w:lineRule="auto"/>
        <w:contextualSpacing/>
        <w:rPr>
          <w:rFonts w:ascii="Arial" w:hAnsi="Arial" w:cs="Arial"/>
          <w:b/>
          <w:sz w:val="20"/>
          <w:szCs w:val="20"/>
        </w:rPr>
      </w:pPr>
      <w:r w:rsidRPr="009E5590">
        <w:rPr>
          <w:rFonts w:ascii="Arial" w:hAnsi="Arial" w:cs="Arial"/>
          <w:b/>
          <w:sz w:val="20"/>
          <w:szCs w:val="20"/>
        </w:rPr>
        <w:t xml:space="preserve">LIMITACIONES PROHIBICIONES Y OBLIGACIONES </w:t>
      </w:r>
    </w:p>
    <w:p w14:paraId="603BE38B" w14:textId="77777777" w:rsidR="007109BC" w:rsidRPr="009E5590" w:rsidRDefault="007109BC" w:rsidP="007109BC">
      <w:pPr>
        <w:spacing w:line="240" w:lineRule="auto"/>
        <w:jc w:val="both"/>
        <w:rPr>
          <w:rFonts w:ascii="Arial" w:hAnsi="Arial" w:cs="Arial"/>
          <w:color w:val="FF0000"/>
          <w:sz w:val="20"/>
          <w:szCs w:val="20"/>
        </w:rPr>
      </w:pPr>
    </w:p>
    <w:p w14:paraId="74952E06" w14:textId="77777777" w:rsidR="007109BC" w:rsidRPr="004377A0" w:rsidRDefault="007109BC" w:rsidP="007109BC">
      <w:pPr>
        <w:numPr>
          <w:ilvl w:val="0"/>
          <w:numId w:val="47"/>
        </w:numPr>
        <w:spacing w:after="0" w:line="240" w:lineRule="auto"/>
        <w:jc w:val="both"/>
        <w:rPr>
          <w:rFonts w:ascii="Arial" w:hAnsi="Arial" w:cs="Arial"/>
          <w:sz w:val="20"/>
          <w:szCs w:val="20"/>
        </w:rPr>
      </w:pPr>
      <w:r w:rsidRPr="009E5590">
        <w:rPr>
          <w:rFonts w:ascii="Arial" w:hAnsi="Arial" w:cs="Arial"/>
          <w:sz w:val="20"/>
          <w:szCs w:val="20"/>
        </w:rPr>
        <w:t>R</w:t>
      </w:r>
      <w:r w:rsidRPr="004377A0">
        <w:rPr>
          <w:rFonts w:ascii="Arial" w:hAnsi="Arial" w:cs="Arial"/>
          <w:sz w:val="20"/>
          <w:szCs w:val="20"/>
        </w:rPr>
        <w:t>ecibir y restituir el inmueble y los equipos a entregar en el estado en que se encuentre. Mediante acta suscrita por las partes.</w:t>
      </w:r>
    </w:p>
    <w:p w14:paraId="1A1396EA"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El arrendador deberá cumplir con todas las condiciones exigidas por las autoridades ambientales y de saneamiento y de salud y seguridad en el trabajo conforme al Decreto 1443 del </w:t>
      </w:r>
      <w:proofErr w:type="gramStart"/>
      <w:r w:rsidRPr="004377A0">
        <w:rPr>
          <w:rFonts w:ascii="Arial" w:hAnsi="Arial" w:cs="Arial"/>
          <w:sz w:val="20"/>
          <w:szCs w:val="20"/>
        </w:rPr>
        <w:t>2014  Decreto</w:t>
      </w:r>
      <w:proofErr w:type="gramEnd"/>
      <w:r w:rsidRPr="004377A0">
        <w:rPr>
          <w:rFonts w:ascii="Arial" w:hAnsi="Arial" w:cs="Arial"/>
          <w:sz w:val="20"/>
          <w:szCs w:val="20"/>
        </w:rPr>
        <w:t xml:space="preserve"> Reglamentario 1072 de 2015-</w:t>
      </w:r>
    </w:p>
    <w:p w14:paraId="7C9156DC"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El inmueble objeto de arrendamiento se </w:t>
      </w:r>
      <w:proofErr w:type="gramStart"/>
      <w:r w:rsidRPr="004377A0">
        <w:rPr>
          <w:rFonts w:ascii="Arial" w:hAnsi="Arial" w:cs="Arial"/>
          <w:sz w:val="20"/>
          <w:szCs w:val="20"/>
        </w:rPr>
        <w:t>destinara</w:t>
      </w:r>
      <w:proofErr w:type="gramEnd"/>
      <w:r w:rsidRPr="004377A0">
        <w:rPr>
          <w:rFonts w:ascii="Arial" w:hAnsi="Arial" w:cs="Arial"/>
          <w:sz w:val="20"/>
          <w:szCs w:val="20"/>
        </w:rPr>
        <w:t xml:space="preserve"> única y exclusivamente a la prestación del servicio de preparación de alimentos y venta quedando prohibido cambiarle la destinación.</w:t>
      </w:r>
    </w:p>
    <w:p w14:paraId="6EBE3D8A"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En ningún caso el arrendatario podrá subarrendar el bien inmueble o sus equipos esto dará terminación inmediata del contrato.</w:t>
      </w:r>
    </w:p>
    <w:p w14:paraId="134BCEA6"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Pagar o cancelar los cánones mensuales de arrendamiento en forma anticipada de conformidad a lo estipulado en el contrato.</w:t>
      </w:r>
    </w:p>
    <w:p w14:paraId="5E435EFD"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Efectuar y pagar durante la vigencia del contrato todas las reparaciones parciales y mano de obra que requiera la zona Cafetera por deterioro natural para su óptimo funcionamiento, mantenimiento y estado de presentación, en el entendido que el ARRENDATARIO no podrá separar o llevarse los materiales utilizados, así mismo está obligado expresamente en los términos señalados en los artículos 2029 y 2030 del código civil.</w:t>
      </w:r>
    </w:p>
    <w:p w14:paraId="59A001F3"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El mantenimiento de los equipos entregados por la entidad deberá ser asumida por el arrendador presentar constancia y hoja de vida con el mtto respectivo.</w:t>
      </w:r>
    </w:p>
    <w:p w14:paraId="6A77B2A6" w14:textId="12D7A13B" w:rsidR="007109BC"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Toda adecuación, mejora o reparación deberá estar previamente autorizada por el ARRENDADOR, siendo entendido </w:t>
      </w:r>
      <w:proofErr w:type="gramStart"/>
      <w:r w:rsidRPr="004377A0">
        <w:rPr>
          <w:rFonts w:ascii="Arial" w:hAnsi="Arial" w:cs="Arial"/>
          <w:sz w:val="20"/>
          <w:szCs w:val="20"/>
        </w:rPr>
        <w:t>que</w:t>
      </w:r>
      <w:proofErr w:type="gramEnd"/>
      <w:r w:rsidRPr="004377A0">
        <w:rPr>
          <w:rFonts w:ascii="Arial" w:hAnsi="Arial" w:cs="Arial"/>
          <w:sz w:val="20"/>
          <w:szCs w:val="20"/>
        </w:rPr>
        <w:t xml:space="preserve"> en cualquier caso, ellas quedaran de propiedad del SENA, en consecuencia el ARRENDADOR no queda obligado a pagar tales mejoras o reformas ni indemnizar al ARRENDATARIO.</w:t>
      </w:r>
      <w:r w:rsidR="0078008A">
        <w:rPr>
          <w:rFonts w:ascii="Arial" w:hAnsi="Arial" w:cs="Arial"/>
          <w:sz w:val="20"/>
          <w:szCs w:val="20"/>
        </w:rPr>
        <w:t xml:space="preserve"> No </w:t>
      </w:r>
      <w:proofErr w:type="gramStart"/>
      <w:r w:rsidR="0078008A">
        <w:rPr>
          <w:rFonts w:ascii="Arial" w:hAnsi="Arial" w:cs="Arial"/>
          <w:sz w:val="20"/>
          <w:szCs w:val="20"/>
        </w:rPr>
        <w:t>obstante</w:t>
      </w:r>
      <w:proofErr w:type="gramEnd"/>
      <w:r w:rsidR="0078008A">
        <w:rPr>
          <w:rFonts w:ascii="Arial" w:hAnsi="Arial" w:cs="Arial"/>
          <w:sz w:val="20"/>
          <w:szCs w:val="20"/>
        </w:rPr>
        <w:t xml:space="preserve"> el arrendatario podrá solicitar autorización para realizar las mejoras y en consecuencia estas podrán serán pagadas con los </w:t>
      </w:r>
      <w:proofErr w:type="spellStart"/>
      <w:r w:rsidR="0078008A">
        <w:rPr>
          <w:rFonts w:ascii="Arial" w:hAnsi="Arial" w:cs="Arial"/>
          <w:sz w:val="20"/>
          <w:szCs w:val="20"/>
        </w:rPr>
        <w:t>canones</w:t>
      </w:r>
      <w:proofErr w:type="spellEnd"/>
      <w:r w:rsidR="0078008A">
        <w:rPr>
          <w:rFonts w:ascii="Arial" w:hAnsi="Arial" w:cs="Arial"/>
          <w:sz w:val="20"/>
          <w:szCs w:val="20"/>
        </w:rPr>
        <w:t xml:space="preserve"> de arrendamiento. </w:t>
      </w:r>
    </w:p>
    <w:p w14:paraId="75510090" w14:textId="77777777" w:rsidR="00850D01" w:rsidRPr="004377A0" w:rsidRDefault="00850D01" w:rsidP="007109BC">
      <w:pPr>
        <w:numPr>
          <w:ilvl w:val="0"/>
          <w:numId w:val="47"/>
        </w:numPr>
        <w:spacing w:after="0" w:line="240" w:lineRule="auto"/>
        <w:jc w:val="both"/>
        <w:rPr>
          <w:rFonts w:ascii="Arial" w:hAnsi="Arial" w:cs="Arial"/>
          <w:sz w:val="20"/>
          <w:szCs w:val="20"/>
        </w:rPr>
      </w:pPr>
    </w:p>
    <w:p w14:paraId="0D0D6F50"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Queda totalmente prohibida la venta y consumo de bebidas embriagantes.</w:t>
      </w:r>
    </w:p>
    <w:p w14:paraId="5773FDD8"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El ARRENDADOR prohíbe  expresamente y terminantemente AL ARRENDATARIO dar al inmueble destinación con fines ilícitos tales como los contemplados  en el literal b del parágrafo del artículo 3 del Decreto 180 de 1.998 y el artículo 34 de la Ley 30 de 1.986 y en</w:t>
      </w:r>
      <w:r w:rsidRPr="004377A0">
        <w:rPr>
          <w:rFonts w:ascii="Arial" w:hAnsi="Arial" w:cs="Arial"/>
          <w:color w:val="13181B"/>
          <w:sz w:val="20"/>
          <w:szCs w:val="20"/>
          <w:shd w:val="clear" w:color="auto" w:fill="EDEDED"/>
        </w:rPr>
        <w:t xml:space="preserve"> </w:t>
      </w:r>
      <w:r w:rsidRPr="004377A0">
        <w:rPr>
          <w:rFonts w:ascii="Arial" w:hAnsi="Arial" w:cs="Arial"/>
          <w:sz w:val="20"/>
          <w:szCs w:val="20"/>
        </w:rPr>
        <w:t xml:space="preserve">consecuencia EL ARRENDATARIO se obliga a no utilizar el inmueble objeto de este contrato, para ocultar o como depósito de armas o explosivos o dineros de grupos terroristas o artículos de contrabando o para que en él se elaboren o almacenes, vendan o usen drogas estupefacientes o sustancias alucinógenas y afines. </w:t>
      </w:r>
    </w:p>
    <w:p w14:paraId="17DE20A3"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EL </w:t>
      </w:r>
      <w:proofErr w:type="gramStart"/>
      <w:r w:rsidRPr="004377A0">
        <w:rPr>
          <w:rFonts w:ascii="Arial" w:hAnsi="Arial" w:cs="Arial"/>
          <w:sz w:val="20"/>
          <w:szCs w:val="20"/>
        </w:rPr>
        <w:t>ARRENDATARIO  se</w:t>
      </w:r>
      <w:proofErr w:type="gramEnd"/>
      <w:r w:rsidRPr="004377A0">
        <w:rPr>
          <w:rFonts w:ascii="Arial" w:hAnsi="Arial" w:cs="Arial"/>
          <w:sz w:val="20"/>
          <w:szCs w:val="20"/>
        </w:rPr>
        <w:t xml:space="preserve"> obliga a no guardar ni permitir que se guarde en el inmueble sustancias inflamables o explosivas que pongan en peligro la seguridad de él o de la comunidad y en caso que ocurriera dentro del inmueble enfermedad infecto-contagiosa, </w:t>
      </w:r>
      <w:r w:rsidRPr="004377A0">
        <w:rPr>
          <w:rFonts w:ascii="Arial" w:hAnsi="Arial" w:cs="Arial"/>
          <w:sz w:val="20"/>
          <w:szCs w:val="20"/>
        </w:rPr>
        <w:lastRenderedPageBreak/>
        <w:t xml:space="preserve">serán del ARRENDATARIO los gastos de desinfección que ordenen las autoridades sanitarias. </w:t>
      </w:r>
    </w:p>
    <w:p w14:paraId="3F96C689"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GOOD WIILL: EL ARRENDATARIO se obliga a </w:t>
      </w:r>
      <w:proofErr w:type="gramStart"/>
      <w:r w:rsidRPr="004377A0">
        <w:rPr>
          <w:rFonts w:ascii="Arial" w:hAnsi="Arial" w:cs="Arial"/>
          <w:sz w:val="20"/>
          <w:szCs w:val="20"/>
        </w:rPr>
        <w:t>que</w:t>
      </w:r>
      <w:proofErr w:type="gramEnd"/>
      <w:r w:rsidRPr="004377A0">
        <w:rPr>
          <w:rFonts w:ascii="Arial" w:hAnsi="Arial" w:cs="Arial"/>
          <w:sz w:val="20"/>
          <w:szCs w:val="20"/>
        </w:rPr>
        <w:t xml:space="preserve"> bajo ninguna circunstancia, pretenderá cobrar ni al ARRENDADOR, ni al propietario del inmueble suma alguna por conceptos tales como haber logrado una buena clientela, haber acreditado y posesionado el establecimiento, primas, buen nombre o Good Will o similares.</w:t>
      </w:r>
    </w:p>
    <w:p w14:paraId="164B4DE3"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Queda expresamente </w:t>
      </w:r>
      <w:proofErr w:type="gramStart"/>
      <w:r w:rsidRPr="004377A0">
        <w:rPr>
          <w:rFonts w:ascii="Arial" w:hAnsi="Arial" w:cs="Arial"/>
          <w:sz w:val="20"/>
          <w:szCs w:val="20"/>
        </w:rPr>
        <w:t>estipulado  que</w:t>
      </w:r>
      <w:proofErr w:type="gramEnd"/>
      <w:r w:rsidRPr="004377A0">
        <w:rPr>
          <w:rFonts w:ascii="Arial" w:hAnsi="Arial" w:cs="Arial"/>
          <w:sz w:val="20"/>
          <w:szCs w:val="20"/>
        </w:rPr>
        <w:t xml:space="preserve"> cualquier cerradura o implemento adicional que el ARRENDATARIO instale en las puertas o ventanas interiores o exteriores del inmueble no las podrá  retirar y quedaran de propiedad del ARRENDADOR, sin que haya lugar a reconocimiento o suma alguna por este concepto.</w:t>
      </w:r>
    </w:p>
    <w:p w14:paraId="61F7C851" w14:textId="77777777" w:rsidR="007109BC" w:rsidRPr="004377A0" w:rsidRDefault="007109BC" w:rsidP="007109BC">
      <w:pPr>
        <w:numPr>
          <w:ilvl w:val="0"/>
          <w:numId w:val="47"/>
        </w:numPr>
        <w:spacing w:after="0" w:line="240" w:lineRule="auto"/>
        <w:jc w:val="both"/>
        <w:rPr>
          <w:rFonts w:ascii="Arial" w:hAnsi="Arial" w:cs="Arial"/>
          <w:sz w:val="20"/>
          <w:szCs w:val="20"/>
        </w:rPr>
      </w:pPr>
      <w:r w:rsidRPr="004377A0">
        <w:rPr>
          <w:rFonts w:ascii="Arial" w:hAnsi="Arial" w:cs="Arial"/>
          <w:sz w:val="20"/>
          <w:szCs w:val="20"/>
        </w:rPr>
        <w:t xml:space="preserve">Permitir a quien ejerza la vigilancia y supervisión del presente contrato el acceso y la inspección al bien inmueble arrendado para comprobar sus condiciones de funcionamiento, destinación y si están cumpliendo las demás obligaciones adquiridas por EL ARRENDATARIO. </w:t>
      </w:r>
    </w:p>
    <w:p w14:paraId="79CCB6DF" w14:textId="77777777" w:rsidR="007109BC" w:rsidRPr="004377A0" w:rsidRDefault="007109BC" w:rsidP="007109BC">
      <w:pPr>
        <w:spacing w:line="240" w:lineRule="auto"/>
        <w:jc w:val="both"/>
        <w:rPr>
          <w:rFonts w:ascii="Arial" w:hAnsi="Arial" w:cs="Arial"/>
          <w:sz w:val="20"/>
          <w:szCs w:val="20"/>
        </w:rPr>
      </w:pPr>
    </w:p>
    <w:p w14:paraId="3D9074FC" w14:textId="03A83333" w:rsidR="007109BC" w:rsidRPr="004377A0" w:rsidRDefault="007109BC" w:rsidP="007109BC">
      <w:pPr>
        <w:spacing w:line="240" w:lineRule="auto"/>
        <w:jc w:val="both"/>
        <w:rPr>
          <w:rFonts w:ascii="Arial" w:hAnsi="Arial" w:cs="Arial"/>
          <w:b/>
          <w:sz w:val="20"/>
          <w:szCs w:val="20"/>
        </w:rPr>
      </w:pPr>
      <w:r w:rsidRPr="004377A0">
        <w:rPr>
          <w:rFonts w:ascii="Arial" w:hAnsi="Arial" w:cs="Arial"/>
          <w:sz w:val="20"/>
          <w:szCs w:val="20"/>
        </w:rPr>
        <w:t xml:space="preserve">los precios ofertados (funcionarios, </w:t>
      </w:r>
      <w:proofErr w:type="gramStart"/>
      <w:r w:rsidRPr="004377A0">
        <w:rPr>
          <w:rFonts w:ascii="Arial" w:hAnsi="Arial" w:cs="Arial"/>
          <w:sz w:val="20"/>
          <w:szCs w:val="20"/>
        </w:rPr>
        <w:t>contratistas  y</w:t>
      </w:r>
      <w:proofErr w:type="gramEnd"/>
      <w:r w:rsidRPr="004377A0">
        <w:rPr>
          <w:rFonts w:ascii="Arial" w:hAnsi="Arial" w:cs="Arial"/>
          <w:sz w:val="20"/>
          <w:szCs w:val="20"/>
        </w:rPr>
        <w:t xml:space="preserve"> visitantes tanto de almuerzo y desayuno)  y el precio o porcentaje a cobrar sobre estos, para los aprendices quienes tienen una situación diferente por su  condición de estudiantes que deberá presentar UNA MEJOR TARIFA. Estos precios serán los que regirán durante el tiempo que se encuentre la Cafetería en arrendamiento</w:t>
      </w:r>
      <w:r w:rsidRPr="004377A0">
        <w:rPr>
          <w:rFonts w:ascii="Arial" w:hAnsi="Arial" w:cs="Arial"/>
          <w:b/>
          <w:sz w:val="20"/>
          <w:szCs w:val="20"/>
        </w:rPr>
        <w:t>.</w:t>
      </w:r>
    </w:p>
    <w:p w14:paraId="69E4B7A5" w14:textId="77777777" w:rsidR="007109BC" w:rsidRPr="004377A0" w:rsidRDefault="007109BC" w:rsidP="007109BC">
      <w:pPr>
        <w:tabs>
          <w:tab w:val="left" w:pos="1110"/>
        </w:tabs>
        <w:autoSpaceDE w:val="0"/>
        <w:autoSpaceDN w:val="0"/>
        <w:spacing w:line="240" w:lineRule="auto"/>
        <w:jc w:val="both"/>
        <w:rPr>
          <w:rFonts w:ascii="Arial" w:hAnsi="Arial" w:cs="Arial"/>
          <w:b/>
          <w:sz w:val="20"/>
          <w:szCs w:val="20"/>
        </w:rPr>
      </w:pPr>
      <w:r w:rsidRPr="004377A0">
        <w:rPr>
          <w:rFonts w:ascii="Arial" w:hAnsi="Arial" w:cs="Arial"/>
          <w:b/>
          <w:sz w:val="20"/>
          <w:szCs w:val="20"/>
        </w:rPr>
        <w:tab/>
      </w:r>
    </w:p>
    <w:p w14:paraId="06661574" w14:textId="77777777" w:rsidR="007109BC" w:rsidRPr="004377A0" w:rsidRDefault="007109BC" w:rsidP="007109BC">
      <w:pPr>
        <w:spacing w:line="240" w:lineRule="auto"/>
        <w:jc w:val="both"/>
        <w:rPr>
          <w:rFonts w:ascii="Arial" w:hAnsi="Arial" w:cs="Arial"/>
          <w:b/>
          <w:sz w:val="20"/>
          <w:szCs w:val="20"/>
        </w:rPr>
      </w:pPr>
      <w:r w:rsidRPr="004377A0">
        <w:rPr>
          <w:rFonts w:ascii="Arial" w:hAnsi="Arial" w:cs="Arial"/>
          <w:b/>
          <w:sz w:val="20"/>
          <w:szCs w:val="20"/>
        </w:rPr>
        <w:t xml:space="preserve">Nota 2: Las tarifas tanto para el público como para los estudiantes no podrán superar el valor promedio que arroja el estudio de mercado realizado por </w:t>
      </w:r>
      <w:proofErr w:type="gramStart"/>
      <w:r w:rsidRPr="004377A0">
        <w:rPr>
          <w:rFonts w:ascii="Arial" w:hAnsi="Arial" w:cs="Arial"/>
          <w:b/>
          <w:sz w:val="20"/>
          <w:szCs w:val="20"/>
        </w:rPr>
        <w:t>la  Entidad</w:t>
      </w:r>
      <w:proofErr w:type="gramEnd"/>
      <w:r w:rsidRPr="004377A0">
        <w:rPr>
          <w:rFonts w:ascii="Arial" w:hAnsi="Arial" w:cs="Arial"/>
          <w:b/>
          <w:sz w:val="20"/>
          <w:szCs w:val="20"/>
        </w:rPr>
        <w:t xml:space="preserve"> (almuerzo y desayuno).</w:t>
      </w:r>
    </w:p>
    <w:p w14:paraId="1551B4D2" w14:textId="77777777" w:rsidR="007109BC" w:rsidRPr="00B93F92" w:rsidRDefault="007109BC" w:rsidP="007109BC">
      <w:pPr>
        <w:spacing w:line="240" w:lineRule="atLeast"/>
        <w:jc w:val="both"/>
        <w:rPr>
          <w:rFonts w:ascii="Arial Narrow" w:hAnsi="Arial Narrow" w:cs="Arial"/>
          <w:sz w:val="20"/>
          <w:szCs w:val="20"/>
        </w:rPr>
      </w:pPr>
    </w:p>
    <w:p w14:paraId="7A92A02C" w14:textId="77777777" w:rsidR="007109BC" w:rsidRPr="004377A0" w:rsidRDefault="007109BC" w:rsidP="007109BC">
      <w:pPr>
        <w:pStyle w:val="Textoindependiente2"/>
        <w:spacing w:after="0" w:line="240" w:lineRule="auto"/>
        <w:ind w:right="193"/>
        <w:jc w:val="both"/>
        <w:rPr>
          <w:rFonts w:ascii="Arial" w:hAnsi="Arial" w:cs="Arial"/>
          <w:b/>
          <w:bCs/>
          <w:sz w:val="20"/>
          <w:szCs w:val="20"/>
        </w:rPr>
      </w:pPr>
      <w:r w:rsidRPr="004377A0">
        <w:rPr>
          <w:rFonts w:ascii="Arial" w:hAnsi="Arial" w:cs="Arial"/>
          <w:b/>
          <w:bCs/>
          <w:sz w:val="20"/>
          <w:szCs w:val="20"/>
        </w:rPr>
        <w:t xml:space="preserve">OBLIGACIONES GENERALES: </w:t>
      </w:r>
    </w:p>
    <w:p w14:paraId="6617A78D" w14:textId="77777777" w:rsidR="007109BC" w:rsidRPr="004377A0" w:rsidRDefault="007109BC" w:rsidP="007109BC">
      <w:pPr>
        <w:pStyle w:val="Textoindependiente2"/>
        <w:spacing w:after="0" w:line="240" w:lineRule="auto"/>
        <w:ind w:right="193"/>
        <w:jc w:val="both"/>
        <w:rPr>
          <w:rFonts w:ascii="Arial" w:hAnsi="Arial" w:cs="Arial"/>
          <w:b/>
          <w:bCs/>
          <w:color w:val="000000"/>
          <w:sz w:val="20"/>
          <w:szCs w:val="20"/>
        </w:rPr>
      </w:pPr>
    </w:p>
    <w:p w14:paraId="3483B7E5"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Cumplir a cabalidad el objeto del contrato</w:t>
      </w:r>
    </w:p>
    <w:p w14:paraId="3C32A6B5"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Mantener los precios presentados en la propuesta</w:t>
      </w:r>
    </w:p>
    <w:p w14:paraId="7E323169" w14:textId="77777777" w:rsidR="007109BC" w:rsidRPr="004377A0" w:rsidRDefault="007109BC" w:rsidP="007109BC">
      <w:pPr>
        <w:numPr>
          <w:ilvl w:val="0"/>
          <w:numId w:val="45"/>
        </w:numPr>
        <w:spacing w:after="0" w:line="240" w:lineRule="auto"/>
        <w:ind w:left="709" w:hanging="709"/>
        <w:jc w:val="both"/>
        <w:rPr>
          <w:rFonts w:ascii="Arial" w:hAnsi="Arial" w:cs="Arial"/>
          <w:color w:val="000000"/>
          <w:sz w:val="20"/>
          <w:szCs w:val="20"/>
          <w:lang w:val="es-MX"/>
        </w:rPr>
      </w:pPr>
      <w:r w:rsidRPr="004377A0">
        <w:rPr>
          <w:rFonts w:ascii="Arial" w:hAnsi="Arial" w:cs="Arial"/>
          <w:sz w:val="20"/>
          <w:szCs w:val="20"/>
          <w:lang w:val="es-MX"/>
        </w:rPr>
        <w:t>Remitir en las fechas estipuladas las facturas de los elementos entregados</w:t>
      </w:r>
    </w:p>
    <w:p w14:paraId="669E8A2B"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 xml:space="preserve">Suministrar todos los </w:t>
      </w:r>
      <w:proofErr w:type="gramStart"/>
      <w:r w:rsidRPr="004377A0">
        <w:rPr>
          <w:rFonts w:ascii="Arial" w:hAnsi="Arial" w:cs="Arial"/>
          <w:sz w:val="20"/>
          <w:szCs w:val="20"/>
          <w:lang w:val="es-MX"/>
        </w:rPr>
        <w:t>elementos  solicitados</w:t>
      </w:r>
      <w:proofErr w:type="gramEnd"/>
      <w:r w:rsidRPr="004377A0">
        <w:rPr>
          <w:rFonts w:ascii="Arial" w:hAnsi="Arial" w:cs="Arial"/>
          <w:sz w:val="20"/>
          <w:szCs w:val="20"/>
          <w:lang w:val="es-MX"/>
        </w:rPr>
        <w:t xml:space="preserve"> en la invitación y ofertadas en la propuesta</w:t>
      </w:r>
    </w:p>
    <w:p w14:paraId="6B278BBB"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Asumir bajo su absoluta responsabilidad laboral, la totalidad de la carga salarial y prestacional de acuerdo con las normas legales vigentes del personal que se requiera para la entrega de los elementos contratados.</w:t>
      </w:r>
    </w:p>
    <w:p w14:paraId="6728654A"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Cancelar cumplidamente los salarios, prestaciones sociales e indemnizaciones laborales de Ley, al personal que ocupe dentro de la ejecución del contrato.</w:t>
      </w:r>
    </w:p>
    <w:p w14:paraId="13C2B881" w14:textId="77777777" w:rsidR="007109BC" w:rsidRPr="004377A0" w:rsidRDefault="007109BC" w:rsidP="007109BC">
      <w:pPr>
        <w:numPr>
          <w:ilvl w:val="0"/>
          <w:numId w:val="45"/>
        </w:numPr>
        <w:spacing w:after="0" w:line="240" w:lineRule="auto"/>
        <w:ind w:left="709" w:hanging="709"/>
        <w:jc w:val="both"/>
        <w:rPr>
          <w:rFonts w:ascii="Arial" w:hAnsi="Arial" w:cs="Arial"/>
          <w:sz w:val="20"/>
          <w:szCs w:val="20"/>
          <w:lang w:val="es-MX"/>
        </w:rPr>
      </w:pPr>
      <w:r w:rsidRPr="004377A0">
        <w:rPr>
          <w:rFonts w:ascii="Arial" w:hAnsi="Arial" w:cs="Arial"/>
          <w:sz w:val="20"/>
          <w:szCs w:val="20"/>
          <w:lang w:val="es-MX"/>
        </w:rPr>
        <w:t>Asumir todos los gastos e impuestos, tasas y contribuciones derivados de la celebración, ejecución y liquidación del contrato, así como el valor de la prima de la Garantía Única y sus modificaciones</w:t>
      </w:r>
    </w:p>
    <w:p w14:paraId="302CE091" w14:textId="77777777" w:rsidR="007109BC" w:rsidRPr="004377A0" w:rsidRDefault="007109BC" w:rsidP="007109BC">
      <w:pPr>
        <w:pStyle w:val="Textoindependiente"/>
        <w:numPr>
          <w:ilvl w:val="0"/>
          <w:numId w:val="46"/>
        </w:numPr>
        <w:spacing w:after="0" w:line="240" w:lineRule="auto"/>
        <w:ind w:left="709" w:right="193" w:hanging="709"/>
        <w:jc w:val="both"/>
        <w:rPr>
          <w:rFonts w:ascii="Arial" w:hAnsi="Arial" w:cs="Arial"/>
          <w:iCs/>
          <w:sz w:val="20"/>
          <w:szCs w:val="20"/>
        </w:rPr>
      </w:pPr>
      <w:r w:rsidRPr="004377A0">
        <w:rPr>
          <w:rFonts w:ascii="Arial" w:hAnsi="Arial" w:cs="Arial"/>
          <w:iCs/>
          <w:sz w:val="20"/>
          <w:szCs w:val="20"/>
        </w:rPr>
        <w:t xml:space="preserve">No acceder a peticiones o   amenazas de quienes actúen por fuera de la Ley con el fin de obligarlos a hacer u omitir algún acto o hecho, debiendo informar inmediatamente al SENA a </w:t>
      </w:r>
      <w:proofErr w:type="gramStart"/>
      <w:r w:rsidRPr="004377A0">
        <w:rPr>
          <w:rFonts w:ascii="Arial" w:hAnsi="Arial" w:cs="Arial"/>
          <w:iCs/>
          <w:sz w:val="20"/>
          <w:szCs w:val="20"/>
        </w:rPr>
        <w:t>través  del</w:t>
      </w:r>
      <w:proofErr w:type="gramEnd"/>
      <w:r w:rsidRPr="004377A0">
        <w:rPr>
          <w:rFonts w:ascii="Arial" w:hAnsi="Arial" w:cs="Arial"/>
          <w:iCs/>
          <w:sz w:val="20"/>
          <w:szCs w:val="20"/>
        </w:rPr>
        <w:t xml:space="preserve"> Supervisor acerca  de la ocurrencia de tales peticiones o amenazas y a las demás autoridades competentes para  que se adopten las medidas y correctivos que fueren necesarios.</w:t>
      </w:r>
    </w:p>
    <w:p w14:paraId="44AFDAE4" w14:textId="77777777" w:rsidR="007109BC" w:rsidRPr="004377A0" w:rsidRDefault="007109BC" w:rsidP="007109BC">
      <w:pPr>
        <w:pStyle w:val="Textoindependiente"/>
        <w:numPr>
          <w:ilvl w:val="0"/>
          <w:numId w:val="46"/>
        </w:numPr>
        <w:spacing w:after="0" w:line="240" w:lineRule="auto"/>
        <w:ind w:left="709" w:right="193" w:hanging="709"/>
        <w:jc w:val="both"/>
        <w:rPr>
          <w:rFonts w:ascii="Arial" w:hAnsi="Arial" w:cs="Arial"/>
          <w:iCs/>
          <w:sz w:val="20"/>
          <w:szCs w:val="20"/>
        </w:rPr>
      </w:pPr>
      <w:r w:rsidRPr="004377A0">
        <w:rPr>
          <w:rFonts w:ascii="Arial" w:hAnsi="Arial" w:cs="Arial"/>
          <w:iCs/>
          <w:sz w:val="20"/>
          <w:szCs w:val="20"/>
        </w:rPr>
        <w:t xml:space="preserve">Teniendo en cuenta que la cafetería es un bien del Estado y será entregado en arrendamiento en excelentes condiciones, </w:t>
      </w:r>
      <w:proofErr w:type="gramStart"/>
      <w:r w:rsidRPr="004377A0">
        <w:rPr>
          <w:rFonts w:ascii="Arial" w:hAnsi="Arial" w:cs="Arial"/>
          <w:iCs/>
          <w:sz w:val="20"/>
          <w:szCs w:val="20"/>
        </w:rPr>
        <w:t>el  proponente</w:t>
      </w:r>
      <w:proofErr w:type="gramEnd"/>
      <w:r w:rsidRPr="004377A0">
        <w:rPr>
          <w:rFonts w:ascii="Arial" w:hAnsi="Arial" w:cs="Arial"/>
          <w:iCs/>
          <w:sz w:val="20"/>
          <w:szCs w:val="20"/>
        </w:rPr>
        <w:t xml:space="preserve"> adjudicado a la entrega de esta deberá entregarla en iguales condiciones, </w:t>
      </w:r>
      <w:proofErr w:type="spellStart"/>
      <w:r w:rsidRPr="004377A0">
        <w:rPr>
          <w:rFonts w:ascii="Arial" w:hAnsi="Arial" w:cs="Arial"/>
          <w:iCs/>
          <w:sz w:val="20"/>
          <w:szCs w:val="20"/>
        </w:rPr>
        <w:t>sopena</w:t>
      </w:r>
      <w:proofErr w:type="spellEnd"/>
      <w:r w:rsidRPr="004377A0">
        <w:rPr>
          <w:rFonts w:ascii="Arial" w:hAnsi="Arial" w:cs="Arial"/>
          <w:iCs/>
          <w:sz w:val="20"/>
          <w:szCs w:val="20"/>
        </w:rPr>
        <w:t xml:space="preserve"> de sanción e inhabilidad por parte de los entes de control.</w:t>
      </w:r>
    </w:p>
    <w:p w14:paraId="296D29DB" w14:textId="77777777" w:rsidR="007109BC" w:rsidRPr="004377A0" w:rsidRDefault="007109BC" w:rsidP="007109BC">
      <w:pPr>
        <w:pStyle w:val="Textoindependiente"/>
        <w:numPr>
          <w:ilvl w:val="0"/>
          <w:numId w:val="46"/>
        </w:numPr>
        <w:spacing w:after="0" w:line="240" w:lineRule="auto"/>
        <w:ind w:left="709" w:right="193" w:hanging="709"/>
        <w:jc w:val="both"/>
        <w:rPr>
          <w:rFonts w:ascii="Arial" w:hAnsi="Arial" w:cs="Arial"/>
          <w:b/>
          <w:iCs/>
          <w:sz w:val="20"/>
          <w:szCs w:val="20"/>
        </w:rPr>
      </w:pPr>
      <w:r w:rsidRPr="004377A0">
        <w:rPr>
          <w:rFonts w:ascii="Arial" w:hAnsi="Arial" w:cs="Arial"/>
          <w:b/>
          <w:iCs/>
          <w:sz w:val="20"/>
          <w:szCs w:val="20"/>
        </w:rPr>
        <w:lastRenderedPageBreak/>
        <w:t xml:space="preserve">Los equipos se entregaran mediante inventario y en caso de pérdida o daño deberán realizar la sustitución inmediata de estos con las </w:t>
      </w:r>
      <w:proofErr w:type="gramStart"/>
      <w:r w:rsidRPr="004377A0">
        <w:rPr>
          <w:rFonts w:ascii="Arial" w:hAnsi="Arial" w:cs="Arial"/>
          <w:b/>
          <w:iCs/>
          <w:sz w:val="20"/>
          <w:szCs w:val="20"/>
        </w:rPr>
        <w:t>mismas  o</w:t>
      </w:r>
      <w:proofErr w:type="gramEnd"/>
      <w:r w:rsidRPr="004377A0">
        <w:rPr>
          <w:rFonts w:ascii="Arial" w:hAnsi="Arial" w:cs="Arial"/>
          <w:b/>
          <w:iCs/>
          <w:sz w:val="20"/>
          <w:szCs w:val="20"/>
        </w:rPr>
        <w:t xml:space="preserve"> mejores especificaciones técnicas.</w:t>
      </w:r>
    </w:p>
    <w:p w14:paraId="5BEB85E8" w14:textId="77777777" w:rsidR="007109BC" w:rsidRPr="004377A0" w:rsidRDefault="007109BC" w:rsidP="007109BC">
      <w:pPr>
        <w:pStyle w:val="Textoindependiente"/>
        <w:numPr>
          <w:ilvl w:val="0"/>
          <w:numId w:val="46"/>
        </w:numPr>
        <w:spacing w:after="0" w:line="240" w:lineRule="auto"/>
        <w:ind w:left="709" w:right="193" w:hanging="709"/>
        <w:jc w:val="both"/>
        <w:rPr>
          <w:rFonts w:ascii="Arial" w:hAnsi="Arial" w:cs="Arial"/>
          <w:iCs/>
          <w:sz w:val="20"/>
          <w:szCs w:val="20"/>
        </w:rPr>
      </w:pPr>
      <w:r w:rsidRPr="004377A0">
        <w:rPr>
          <w:rFonts w:ascii="Arial" w:hAnsi="Arial" w:cs="Arial"/>
          <w:iCs/>
          <w:sz w:val="20"/>
          <w:szCs w:val="20"/>
        </w:rPr>
        <w:t>Obrar con buena fe en las distintas etapas contractuales, evitando dilataciones.</w:t>
      </w:r>
    </w:p>
    <w:p w14:paraId="757CFCD4" w14:textId="77777777" w:rsidR="007109BC" w:rsidRPr="004377A0" w:rsidRDefault="007109BC" w:rsidP="007109BC">
      <w:pPr>
        <w:pStyle w:val="Textoindependiente"/>
        <w:numPr>
          <w:ilvl w:val="0"/>
          <w:numId w:val="46"/>
        </w:numPr>
        <w:spacing w:after="0" w:line="240" w:lineRule="auto"/>
        <w:ind w:left="709" w:right="193" w:hanging="709"/>
        <w:jc w:val="both"/>
        <w:rPr>
          <w:rFonts w:ascii="Arial" w:hAnsi="Arial" w:cs="Arial"/>
          <w:iCs/>
          <w:sz w:val="20"/>
          <w:szCs w:val="20"/>
        </w:rPr>
      </w:pPr>
      <w:r w:rsidRPr="004377A0">
        <w:rPr>
          <w:rFonts w:ascii="Arial" w:hAnsi="Arial" w:cs="Arial"/>
          <w:iCs/>
          <w:sz w:val="20"/>
          <w:szCs w:val="20"/>
        </w:rPr>
        <w:t xml:space="preserve">El cumplimiento de sus obligaciones frente al Sistema de </w:t>
      </w:r>
      <w:proofErr w:type="gramStart"/>
      <w:r w:rsidRPr="004377A0">
        <w:rPr>
          <w:rFonts w:ascii="Arial" w:hAnsi="Arial" w:cs="Arial"/>
          <w:iCs/>
          <w:sz w:val="20"/>
          <w:szCs w:val="20"/>
        </w:rPr>
        <w:t>Seguridad  Social</w:t>
      </w:r>
      <w:proofErr w:type="gramEnd"/>
      <w:r w:rsidRPr="004377A0">
        <w:rPr>
          <w:rFonts w:ascii="Arial" w:hAnsi="Arial" w:cs="Arial"/>
          <w:iCs/>
          <w:sz w:val="20"/>
          <w:szCs w:val="20"/>
        </w:rPr>
        <w:t xml:space="preserve"> Integral y Parafiscales (Caja de Compensación Familiar, SENA  e ICBF), de acuerdo con el artículo 50 de la Ley 789 de 2002 , y el artículo 1 de la Ley 828 de 2003.</w:t>
      </w:r>
    </w:p>
    <w:p w14:paraId="56FC5244" w14:textId="77777777" w:rsidR="007109BC" w:rsidRPr="004377A0" w:rsidRDefault="007109BC" w:rsidP="007109BC">
      <w:pPr>
        <w:pStyle w:val="Textoindependiente"/>
        <w:numPr>
          <w:ilvl w:val="0"/>
          <w:numId w:val="46"/>
        </w:numPr>
        <w:spacing w:after="0" w:line="240" w:lineRule="auto"/>
        <w:ind w:right="193" w:hanging="720"/>
        <w:jc w:val="both"/>
        <w:rPr>
          <w:rFonts w:ascii="Arial" w:hAnsi="Arial" w:cs="Arial"/>
          <w:iCs/>
          <w:sz w:val="20"/>
          <w:szCs w:val="20"/>
        </w:rPr>
      </w:pPr>
      <w:r w:rsidRPr="004377A0">
        <w:rPr>
          <w:rFonts w:ascii="Arial" w:hAnsi="Arial" w:cs="Arial"/>
          <w:iCs/>
          <w:sz w:val="20"/>
          <w:szCs w:val="20"/>
        </w:rPr>
        <w:t xml:space="preserve">Las demás obligaciones que sean del carácter de los elementos   </w:t>
      </w:r>
      <w:proofErr w:type="gramStart"/>
      <w:r w:rsidRPr="004377A0">
        <w:rPr>
          <w:rFonts w:ascii="Arial" w:hAnsi="Arial" w:cs="Arial"/>
          <w:iCs/>
          <w:sz w:val="20"/>
          <w:szCs w:val="20"/>
        </w:rPr>
        <w:t>que  contratamos</w:t>
      </w:r>
      <w:proofErr w:type="gramEnd"/>
      <w:r w:rsidRPr="004377A0">
        <w:rPr>
          <w:rFonts w:ascii="Arial" w:hAnsi="Arial" w:cs="Arial"/>
          <w:iCs/>
          <w:sz w:val="20"/>
          <w:szCs w:val="20"/>
        </w:rPr>
        <w:t>, como resultado de la presente invitación  y las demás que por Ley  le corresponde.</w:t>
      </w:r>
    </w:p>
    <w:p w14:paraId="28ECE148" w14:textId="66C0CE11" w:rsidR="007109BC" w:rsidRDefault="007109BC" w:rsidP="007109BC">
      <w:pPr>
        <w:pStyle w:val="Textoindependiente"/>
        <w:numPr>
          <w:ilvl w:val="0"/>
          <w:numId w:val="46"/>
        </w:numPr>
        <w:spacing w:after="0" w:line="240" w:lineRule="auto"/>
        <w:ind w:right="193" w:hanging="720"/>
        <w:jc w:val="both"/>
        <w:rPr>
          <w:rFonts w:ascii="Arial" w:hAnsi="Arial" w:cs="Arial"/>
          <w:iCs/>
          <w:sz w:val="20"/>
          <w:szCs w:val="20"/>
        </w:rPr>
      </w:pPr>
      <w:r w:rsidRPr="004377A0">
        <w:rPr>
          <w:rFonts w:ascii="Arial" w:hAnsi="Arial" w:cs="Arial"/>
          <w:iCs/>
          <w:sz w:val="20"/>
          <w:szCs w:val="20"/>
        </w:rPr>
        <w:t>Teniendo en cuenta que el arrendamiento de la Cafetería se le adjudica a quien presente la oferta más favorable ligado al suministro de alimentación para trabajadores oficiales, también se anota que este debe presentar listado con precios de los demás artículos a ofrecer como  dulcería y/o productos de cafetería los cuales deben ser entregados con la oferta, igualmente se aclara que estos serán verificados en el mercado y no podrán ser superiores, los precios ofertados deberán mantenerse durante la vigencia del contrato y la supervisión constatara esto por medio de visitas a la Cafetería.</w:t>
      </w:r>
    </w:p>
    <w:p w14:paraId="0DAE5844" w14:textId="747CE65E" w:rsidR="0060596B" w:rsidRDefault="0060596B" w:rsidP="0060596B">
      <w:pPr>
        <w:pStyle w:val="Textoindependiente"/>
        <w:spacing w:after="0" w:line="240" w:lineRule="auto"/>
        <w:ind w:right="193"/>
        <w:jc w:val="both"/>
        <w:rPr>
          <w:rFonts w:ascii="Arial" w:hAnsi="Arial" w:cs="Arial"/>
          <w:iCs/>
          <w:sz w:val="20"/>
          <w:szCs w:val="20"/>
        </w:rPr>
      </w:pPr>
    </w:p>
    <w:p w14:paraId="769E90CB" w14:textId="6DE7D068" w:rsidR="0060596B" w:rsidRPr="004377A0" w:rsidRDefault="0060596B" w:rsidP="0060596B">
      <w:pPr>
        <w:pStyle w:val="Textoindependiente"/>
        <w:spacing w:after="0" w:line="240" w:lineRule="auto"/>
        <w:ind w:right="193"/>
        <w:jc w:val="both"/>
        <w:rPr>
          <w:rFonts w:ascii="Arial" w:hAnsi="Arial" w:cs="Arial"/>
          <w:iCs/>
          <w:sz w:val="20"/>
          <w:szCs w:val="20"/>
        </w:rPr>
      </w:pPr>
      <w:r w:rsidRPr="0060596B">
        <w:rPr>
          <w:rFonts w:ascii="Arial" w:hAnsi="Arial" w:cs="Arial"/>
          <w:iCs/>
          <w:noProof/>
          <w:sz w:val="20"/>
          <w:szCs w:val="20"/>
        </w:rPr>
        <w:drawing>
          <wp:inline distT="0" distB="0" distL="0" distR="0" wp14:anchorId="7E63FCAE" wp14:editId="0472188C">
            <wp:extent cx="5612130" cy="4893310"/>
            <wp:effectExtent l="0" t="0" r="762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4893310"/>
                    </a:xfrm>
                    <a:prstGeom prst="rect">
                      <a:avLst/>
                    </a:prstGeom>
                    <a:noFill/>
                    <a:ln>
                      <a:noFill/>
                    </a:ln>
                  </pic:spPr>
                </pic:pic>
              </a:graphicData>
            </a:graphic>
          </wp:inline>
        </w:drawing>
      </w:r>
    </w:p>
    <w:p w14:paraId="228B542F" w14:textId="77777777" w:rsidR="007109BC" w:rsidRPr="004377A0" w:rsidRDefault="007109BC" w:rsidP="007109BC">
      <w:pPr>
        <w:pStyle w:val="Textoindependiente"/>
        <w:spacing w:after="0" w:line="240" w:lineRule="auto"/>
        <w:ind w:right="193"/>
        <w:jc w:val="both"/>
        <w:rPr>
          <w:rFonts w:ascii="Arial" w:hAnsi="Arial" w:cs="Arial"/>
          <w:iCs/>
          <w:sz w:val="20"/>
          <w:szCs w:val="20"/>
        </w:rPr>
      </w:pPr>
    </w:p>
    <w:p w14:paraId="39FB1024" w14:textId="6BAA9372" w:rsidR="007109BC" w:rsidRDefault="0060596B" w:rsidP="007109BC">
      <w:pPr>
        <w:spacing w:line="240" w:lineRule="auto"/>
        <w:jc w:val="both"/>
        <w:rPr>
          <w:rFonts w:ascii="Arial" w:hAnsi="Arial" w:cs="Arial"/>
          <w:sz w:val="20"/>
          <w:szCs w:val="20"/>
        </w:rPr>
      </w:pPr>
      <w:r w:rsidRPr="0060596B">
        <w:rPr>
          <w:rFonts w:ascii="Arial" w:hAnsi="Arial" w:cs="Arial"/>
          <w:noProof/>
          <w:sz w:val="20"/>
          <w:szCs w:val="20"/>
        </w:rPr>
        <w:drawing>
          <wp:inline distT="0" distB="0" distL="0" distR="0" wp14:anchorId="7B7B981A" wp14:editId="2752B768">
            <wp:extent cx="5612130" cy="398907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989070"/>
                    </a:xfrm>
                    <a:prstGeom prst="rect">
                      <a:avLst/>
                    </a:prstGeom>
                    <a:noFill/>
                    <a:ln>
                      <a:noFill/>
                    </a:ln>
                  </pic:spPr>
                </pic:pic>
              </a:graphicData>
            </a:graphic>
          </wp:inline>
        </w:drawing>
      </w:r>
    </w:p>
    <w:p w14:paraId="09E762D8" w14:textId="0E8B9415" w:rsidR="00DF7875" w:rsidRPr="004377A0" w:rsidRDefault="00DF7875" w:rsidP="007109BC">
      <w:pPr>
        <w:spacing w:line="240" w:lineRule="auto"/>
        <w:jc w:val="both"/>
        <w:rPr>
          <w:rFonts w:ascii="Arial" w:hAnsi="Arial" w:cs="Arial"/>
          <w:sz w:val="20"/>
          <w:szCs w:val="20"/>
        </w:rPr>
      </w:pPr>
      <w:r w:rsidRPr="00DF7875">
        <w:rPr>
          <w:rFonts w:ascii="Arial" w:hAnsi="Arial" w:cs="Arial"/>
          <w:noProof/>
          <w:sz w:val="20"/>
          <w:szCs w:val="20"/>
        </w:rPr>
        <w:drawing>
          <wp:inline distT="0" distB="0" distL="0" distR="0" wp14:anchorId="275F86F6" wp14:editId="4E157A1F">
            <wp:extent cx="5612130" cy="318770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187700"/>
                    </a:xfrm>
                    <a:prstGeom prst="rect">
                      <a:avLst/>
                    </a:prstGeom>
                    <a:noFill/>
                    <a:ln>
                      <a:noFill/>
                    </a:ln>
                  </pic:spPr>
                </pic:pic>
              </a:graphicData>
            </a:graphic>
          </wp:inline>
        </w:drawing>
      </w:r>
    </w:p>
    <w:p w14:paraId="6FA6FFEE" w14:textId="77777777" w:rsidR="007109BC" w:rsidRPr="004377A0" w:rsidRDefault="007109BC" w:rsidP="007109BC">
      <w:pPr>
        <w:spacing w:line="240" w:lineRule="auto"/>
        <w:jc w:val="both"/>
        <w:rPr>
          <w:rFonts w:ascii="Arial" w:hAnsi="Arial" w:cs="Arial"/>
          <w:sz w:val="20"/>
          <w:szCs w:val="20"/>
        </w:rPr>
      </w:pPr>
      <w:r w:rsidRPr="004377A0">
        <w:rPr>
          <w:rFonts w:ascii="Arial" w:hAnsi="Arial" w:cs="Arial"/>
          <w:sz w:val="20"/>
          <w:szCs w:val="20"/>
        </w:rPr>
        <w:lastRenderedPageBreak/>
        <w:t>Nota 1: Los precios ofertados deberán de permanecer durante toda la ejecución del contrato.</w:t>
      </w:r>
    </w:p>
    <w:p w14:paraId="74B538E8" w14:textId="77777777" w:rsidR="007109BC" w:rsidRPr="004377A0" w:rsidRDefault="007109BC" w:rsidP="007109BC">
      <w:pPr>
        <w:spacing w:line="240" w:lineRule="auto"/>
        <w:jc w:val="both"/>
        <w:rPr>
          <w:rFonts w:ascii="Arial" w:hAnsi="Arial" w:cs="Arial"/>
          <w:sz w:val="20"/>
          <w:szCs w:val="20"/>
        </w:rPr>
      </w:pPr>
      <w:r w:rsidRPr="004377A0">
        <w:rPr>
          <w:rFonts w:ascii="Arial" w:hAnsi="Arial" w:cs="Arial"/>
          <w:sz w:val="20"/>
          <w:szCs w:val="20"/>
        </w:rPr>
        <w:t xml:space="preserve"> </w:t>
      </w:r>
    </w:p>
    <w:p w14:paraId="67550867" w14:textId="77777777" w:rsidR="007109BC" w:rsidRPr="004377A0" w:rsidRDefault="007109BC" w:rsidP="007109BC">
      <w:pPr>
        <w:spacing w:line="240" w:lineRule="auto"/>
        <w:jc w:val="both"/>
        <w:rPr>
          <w:rFonts w:ascii="Arial" w:hAnsi="Arial" w:cs="Arial"/>
          <w:sz w:val="20"/>
          <w:szCs w:val="20"/>
        </w:rPr>
      </w:pPr>
      <w:r w:rsidRPr="004377A0">
        <w:rPr>
          <w:rFonts w:ascii="Arial" w:hAnsi="Arial" w:cs="Arial"/>
          <w:sz w:val="20"/>
          <w:szCs w:val="20"/>
        </w:rPr>
        <w:t>Nota 2: La Cafetería deberá estar surtida durante toda la vigencia del contrato.</w:t>
      </w:r>
    </w:p>
    <w:p w14:paraId="44303574" w14:textId="77777777" w:rsidR="007109BC" w:rsidRPr="004377A0" w:rsidRDefault="007109BC" w:rsidP="007109BC">
      <w:pPr>
        <w:spacing w:line="240" w:lineRule="auto"/>
        <w:jc w:val="both"/>
        <w:rPr>
          <w:rFonts w:ascii="Arial" w:hAnsi="Arial" w:cs="Arial"/>
          <w:sz w:val="20"/>
          <w:szCs w:val="20"/>
        </w:rPr>
      </w:pPr>
    </w:p>
    <w:p w14:paraId="087F7B69" w14:textId="77777777" w:rsidR="007109BC" w:rsidRPr="004377A0" w:rsidRDefault="007109BC" w:rsidP="007109BC">
      <w:pPr>
        <w:spacing w:line="240" w:lineRule="auto"/>
        <w:jc w:val="both"/>
        <w:rPr>
          <w:rFonts w:ascii="Arial" w:hAnsi="Arial" w:cs="Arial"/>
          <w:sz w:val="20"/>
          <w:szCs w:val="20"/>
        </w:rPr>
      </w:pPr>
      <w:r w:rsidRPr="004377A0">
        <w:rPr>
          <w:rFonts w:ascii="Arial" w:hAnsi="Arial" w:cs="Arial"/>
          <w:sz w:val="20"/>
          <w:szCs w:val="20"/>
        </w:rPr>
        <w:t>Nota 3</w:t>
      </w:r>
      <w:r>
        <w:rPr>
          <w:rFonts w:ascii="Arial" w:hAnsi="Arial" w:cs="Arial"/>
          <w:sz w:val="20"/>
          <w:szCs w:val="20"/>
        </w:rPr>
        <w:t xml:space="preserve">: </w:t>
      </w:r>
      <w:r w:rsidRPr="004377A0">
        <w:rPr>
          <w:rFonts w:ascii="Arial" w:hAnsi="Arial" w:cs="Arial"/>
          <w:sz w:val="20"/>
          <w:szCs w:val="20"/>
        </w:rPr>
        <w:t xml:space="preserve"> Las instalaciones se darán en arrendamiento para el servicio de </w:t>
      </w:r>
      <w:proofErr w:type="gramStart"/>
      <w:r w:rsidRPr="004377A0">
        <w:rPr>
          <w:rFonts w:ascii="Arial" w:hAnsi="Arial" w:cs="Arial"/>
          <w:sz w:val="20"/>
          <w:szCs w:val="20"/>
        </w:rPr>
        <w:t>Cafetería  para</w:t>
      </w:r>
      <w:proofErr w:type="gramEnd"/>
      <w:r w:rsidRPr="004377A0">
        <w:rPr>
          <w:rFonts w:ascii="Arial" w:hAnsi="Arial" w:cs="Arial"/>
          <w:sz w:val="20"/>
          <w:szCs w:val="20"/>
        </w:rPr>
        <w:t xml:space="preserve"> toda la comunidad educativa y suministro de alimentación para los trabajadores oficiales no obstante cuando la entidad requiera hacer algún evento ya se para funcionarios o aprendices estas deberán estar a disposición de la Entidad, sin embargo se podrá prestar  el servicio siempre y cuando no obstaculice lo programado por la Entidad. </w:t>
      </w:r>
    </w:p>
    <w:p w14:paraId="1DAE1D93" w14:textId="77777777" w:rsidR="00F52199" w:rsidRDefault="00F52199" w:rsidP="00F52199">
      <w:pPr>
        <w:spacing w:after="0" w:line="240" w:lineRule="auto"/>
        <w:jc w:val="both"/>
        <w:rPr>
          <w:rFonts w:ascii="Arial" w:hAnsi="Arial" w:cs="Arial"/>
          <w:bCs/>
          <w:sz w:val="20"/>
          <w:szCs w:val="20"/>
        </w:rPr>
      </w:pPr>
    </w:p>
    <w:p w14:paraId="3BB14D3F" w14:textId="77777777" w:rsidR="00F52199" w:rsidRDefault="00F52199" w:rsidP="00F52199">
      <w:pPr>
        <w:spacing w:after="0" w:line="240" w:lineRule="auto"/>
        <w:jc w:val="both"/>
        <w:rPr>
          <w:rFonts w:ascii="Arial" w:hAnsi="Arial" w:cs="Arial"/>
          <w:bCs/>
          <w:sz w:val="20"/>
          <w:szCs w:val="20"/>
        </w:rPr>
      </w:pPr>
    </w:p>
    <w:p w14:paraId="1BED303F" w14:textId="77777777" w:rsidR="00F52199" w:rsidRDefault="00F52199" w:rsidP="00F52199">
      <w:pPr>
        <w:spacing w:after="0" w:line="240" w:lineRule="auto"/>
        <w:jc w:val="both"/>
        <w:rPr>
          <w:rFonts w:ascii="Arial" w:hAnsi="Arial" w:cs="Arial"/>
          <w:bCs/>
          <w:sz w:val="20"/>
          <w:szCs w:val="20"/>
        </w:rPr>
      </w:pPr>
    </w:p>
    <w:tbl>
      <w:tblPr>
        <w:tblW w:w="8968" w:type="dxa"/>
        <w:tblCellMar>
          <w:left w:w="70" w:type="dxa"/>
          <w:right w:w="70" w:type="dxa"/>
        </w:tblCellMar>
        <w:tblLook w:val="04A0" w:firstRow="1" w:lastRow="0" w:firstColumn="1" w:lastColumn="0" w:noHBand="0" w:noVBand="1"/>
      </w:tblPr>
      <w:tblGrid>
        <w:gridCol w:w="3207"/>
        <w:gridCol w:w="1430"/>
        <w:gridCol w:w="600"/>
        <w:gridCol w:w="592"/>
        <w:gridCol w:w="493"/>
        <w:gridCol w:w="1322"/>
        <w:gridCol w:w="1324"/>
      </w:tblGrid>
      <w:tr w:rsidR="007109BC" w:rsidRPr="005322C8" w14:paraId="6C30937B" w14:textId="77777777" w:rsidTr="009E5590">
        <w:trPr>
          <w:trHeight w:val="512"/>
        </w:trPr>
        <w:tc>
          <w:tcPr>
            <w:tcW w:w="6322" w:type="dxa"/>
            <w:gridSpan w:val="5"/>
            <w:vMerge w:val="restart"/>
            <w:tcBorders>
              <w:top w:val="single" w:sz="8" w:space="0" w:color="auto"/>
              <w:left w:val="single" w:sz="8" w:space="0" w:color="auto"/>
              <w:bottom w:val="nil"/>
              <w:right w:val="single" w:sz="4" w:space="0" w:color="000000"/>
            </w:tcBorders>
            <w:shd w:val="clear" w:color="auto" w:fill="auto"/>
            <w:vAlign w:val="center"/>
            <w:hideMark/>
          </w:tcPr>
          <w:p w14:paraId="7560A9DD"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SERVICIO NACIONAL DE APRENDIZAJE</w:t>
            </w:r>
            <w:r w:rsidRPr="005322C8">
              <w:rPr>
                <w:rFonts w:ascii="Arial" w:hAnsi="Arial" w:cs="Arial"/>
                <w:b/>
                <w:bCs/>
                <w:sz w:val="20"/>
                <w:szCs w:val="20"/>
                <w:lang w:eastAsia="es-ES_tradnl"/>
              </w:rPr>
              <w:br/>
              <w:t>PROCESO GESTION CONTRACTUAL</w:t>
            </w:r>
            <w:r w:rsidRPr="005322C8">
              <w:rPr>
                <w:rFonts w:ascii="Arial" w:hAnsi="Arial" w:cs="Arial"/>
                <w:b/>
                <w:bCs/>
                <w:sz w:val="20"/>
                <w:szCs w:val="20"/>
                <w:lang w:eastAsia="es-ES_tradnl"/>
              </w:rPr>
              <w:br/>
              <w:t>ANEXO DE VERIFICACIÓN DEL CUMPLIMIENTO DE REQUISITOS LEGALES AMBIENTALES, DE EFICIENCIA ENERGÉTICA Y DE SEGURIDAD Y SALUD EN EL TRABAJO.</w:t>
            </w:r>
          </w:p>
        </w:tc>
        <w:tc>
          <w:tcPr>
            <w:tcW w:w="1322" w:type="dxa"/>
            <w:tcBorders>
              <w:top w:val="single" w:sz="8" w:space="0" w:color="auto"/>
              <w:left w:val="nil"/>
              <w:bottom w:val="single" w:sz="4" w:space="0" w:color="auto"/>
              <w:right w:val="single" w:sz="4" w:space="0" w:color="auto"/>
            </w:tcBorders>
            <w:shd w:val="clear" w:color="auto" w:fill="auto"/>
            <w:vAlign w:val="center"/>
            <w:hideMark/>
          </w:tcPr>
          <w:p w14:paraId="18618058" w14:textId="77777777" w:rsidR="007109BC" w:rsidRPr="005322C8" w:rsidRDefault="007109BC" w:rsidP="001C5CAD">
            <w:pPr>
              <w:spacing w:line="240" w:lineRule="auto"/>
              <w:rPr>
                <w:rFonts w:ascii="Arial" w:hAnsi="Arial" w:cs="Arial"/>
                <w:b/>
                <w:bCs/>
                <w:color w:val="000000"/>
                <w:sz w:val="20"/>
                <w:szCs w:val="20"/>
                <w:lang w:eastAsia="es-ES_tradnl"/>
              </w:rPr>
            </w:pPr>
            <w:r w:rsidRPr="005322C8">
              <w:rPr>
                <w:rFonts w:ascii="Arial" w:hAnsi="Arial" w:cs="Arial"/>
                <w:b/>
                <w:bCs/>
                <w:color w:val="000000"/>
                <w:sz w:val="20"/>
                <w:szCs w:val="20"/>
                <w:lang w:eastAsia="es-ES_tradnl"/>
              </w:rPr>
              <w:t xml:space="preserve">Versión: </w:t>
            </w:r>
          </w:p>
        </w:tc>
        <w:tc>
          <w:tcPr>
            <w:tcW w:w="1324" w:type="dxa"/>
            <w:tcBorders>
              <w:top w:val="single" w:sz="8" w:space="0" w:color="auto"/>
              <w:left w:val="nil"/>
              <w:bottom w:val="single" w:sz="4" w:space="0" w:color="auto"/>
              <w:right w:val="single" w:sz="8" w:space="0" w:color="auto"/>
            </w:tcBorders>
            <w:shd w:val="clear" w:color="auto" w:fill="auto"/>
            <w:vAlign w:val="center"/>
            <w:hideMark/>
          </w:tcPr>
          <w:p w14:paraId="6F856996"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03</w:t>
            </w:r>
          </w:p>
        </w:tc>
      </w:tr>
      <w:tr w:rsidR="007109BC" w:rsidRPr="005322C8" w14:paraId="396495C3" w14:textId="77777777" w:rsidTr="009E5590">
        <w:trPr>
          <w:trHeight w:val="579"/>
        </w:trPr>
        <w:tc>
          <w:tcPr>
            <w:tcW w:w="6322" w:type="dxa"/>
            <w:gridSpan w:val="5"/>
            <w:vMerge/>
            <w:tcBorders>
              <w:top w:val="single" w:sz="8" w:space="0" w:color="auto"/>
              <w:left w:val="single" w:sz="8" w:space="0" w:color="auto"/>
              <w:bottom w:val="nil"/>
              <w:right w:val="single" w:sz="4" w:space="0" w:color="000000"/>
            </w:tcBorders>
            <w:vAlign w:val="center"/>
            <w:hideMark/>
          </w:tcPr>
          <w:p w14:paraId="1E96B66B" w14:textId="77777777" w:rsidR="007109BC" w:rsidRPr="005322C8" w:rsidRDefault="007109BC" w:rsidP="001C5CAD">
            <w:pPr>
              <w:spacing w:line="240" w:lineRule="auto"/>
              <w:rPr>
                <w:rFonts w:ascii="Arial" w:hAnsi="Arial" w:cs="Arial"/>
                <w:b/>
                <w:bCs/>
                <w:sz w:val="20"/>
                <w:szCs w:val="20"/>
                <w:lang w:eastAsia="es-ES_tradnl"/>
              </w:rPr>
            </w:pPr>
          </w:p>
        </w:tc>
        <w:tc>
          <w:tcPr>
            <w:tcW w:w="1322" w:type="dxa"/>
            <w:tcBorders>
              <w:top w:val="nil"/>
              <w:left w:val="nil"/>
              <w:bottom w:val="single" w:sz="4" w:space="0" w:color="auto"/>
              <w:right w:val="single" w:sz="4" w:space="0" w:color="auto"/>
            </w:tcBorders>
            <w:shd w:val="clear" w:color="auto" w:fill="auto"/>
            <w:vAlign w:val="center"/>
            <w:hideMark/>
          </w:tcPr>
          <w:p w14:paraId="16E0ED88" w14:textId="77777777" w:rsidR="007109BC" w:rsidRPr="005322C8" w:rsidRDefault="007109BC" w:rsidP="001C5CAD">
            <w:pPr>
              <w:spacing w:line="240" w:lineRule="auto"/>
              <w:rPr>
                <w:rFonts w:ascii="Arial" w:hAnsi="Arial" w:cs="Arial"/>
                <w:b/>
                <w:bCs/>
                <w:color w:val="000000"/>
                <w:sz w:val="20"/>
                <w:szCs w:val="20"/>
                <w:lang w:eastAsia="es-ES_tradnl"/>
              </w:rPr>
            </w:pPr>
            <w:r w:rsidRPr="005322C8">
              <w:rPr>
                <w:rFonts w:ascii="Arial" w:hAnsi="Arial" w:cs="Arial"/>
                <w:b/>
                <w:bCs/>
                <w:color w:val="000000"/>
                <w:sz w:val="20"/>
                <w:szCs w:val="20"/>
                <w:lang w:eastAsia="es-ES_tradnl"/>
              </w:rPr>
              <w:t xml:space="preserve">Código: </w:t>
            </w:r>
          </w:p>
        </w:tc>
        <w:tc>
          <w:tcPr>
            <w:tcW w:w="1324" w:type="dxa"/>
            <w:tcBorders>
              <w:top w:val="nil"/>
              <w:left w:val="nil"/>
              <w:bottom w:val="single" w:sz="4" w:space="0" w:color="auto"/>
              <w:right w:val="single" w:sz="8" w:space="0" w:color="auto"/>
            </w:tcBorders>
            <w:shd w:val="clear" w:color="auto" w:fill="auto"/>
            <w:vAlign w:val="center"/>
            <w:hideMark/>
          </w:tcPr>
          <w:p w14:paraId="4E0538E5"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GCCON-AN-001</w:t>
            </w:r>
          </w:p>
        </w:tc>
      </w:tr>
      <w:tr w:rsidR="007109BC" w:rsidRPr="005322C8" w14:paraId="0A2DD27B" w14:textId="77777777" w:rsidTr="009E5590">
        <w:trPr>
          <w:trHeight w:val="652"/>
        </w:trPr>
        <w:tc>
          <w:tcPr>
            <w:tcW w:w="6322" w:type="dxa"/>
            <w:gridSpan w:val="5"/>
            <w:vMerge/>
            <w:tcBorders>
              <w:top w:val="single" w:sz="8" w:space="0" w:color="auto"/>
              <w:left w:val="single" w:sz="8" w:space="0" w:color="auto"/>
              <w:bottom w:val="nil"/>
              <w:right w:val="single" w:sz="4" w:space="0" w:color="000000"/>
            </w:tcBorders>
            <w:vAlign w:val="center"/>
            <w:hideMark/>
          </w:tcPr>
          <w:p w14:paraId="62D23B3F" w14:textId="77777777" w:rsidR="007109BC" w:rsidRPr="005322C8" w:rsidRDefault="007109BC" w:rsidP="001C5CAD">
            <w:pPr>
              <w:spacing w:line="240" w:lineRule="auto"/>
              <w:rPr>
                <w:rFonts w:ascii="Arial" w:hAnsi="Arial" w:cs="Arial"/>
                <w:b/>
                <w:bCs/>
                <w:sz w:val="20"/>
                <w:szCs w:val="20"/>
                <w:lang w:eastAsia="es-ES_tradnl"/>
              </w:rPr>
            </w:pPr>
          </w:p>
        </w:tc>
        <w:tc>
          <w:tcPr>
            <w:tcW w:w="1322" w:type="dxa"/>
            <w:tcBorders>
              <w:top w:val="nil"/>
              <w:left w:val="nil"/>
              <w:bottom w:val="single" w:sz="4" w:space="0" w:color="auto"/>
              <w:right w:val="single" w:sz="4" w:space="0" w:color="auto"/>
            </w:tcBorders>
            <w:shd w:val="clear" w:color="auto" w:fill="auto"/>
            <w:vAlign w:val="center"/>
            <w:hideMark/>
          </w:tcPr>
          <w:p w14:paraId="3637BED2" w14:textId="77777777" w:rsidR="007109BC" w:rsidRPr="005322C8" w:rsidRDefault="007109BC" w:rsidP="001C5CAD">
            <w:pPr>
              <w:spacing w:line="240" w:lineRule="auto"/>
              <w:rPr>
                <w:rFonts w:ascii="Arial" w:hAnsi="Arial" w:cs="Arial"/>
                <w:b/>
                <w:bCs/>
                <w:color w:val="000000"/>
                <w:sz w:val="20"/>
                <w:szCs w:val="20"/>
                <w:lang w:eastAsia="es-ES_tradnl"/>
              </w:rPr>
            </w:pPr>
            <w:r w:rsidRPr="005322C8">
              <w:rPr>
                <w:rFonts w:ascii="Arial" w:hAnsi="Arial" w:cs="Arial"/>
                <w:b/>
                <w:bCs/>
                <w:color w:val="000000"/>
                <w:sz w:val="20"/>
                <w:szCs w:val="20"/>
                <w:lang w:eastAsia="es-ES_tradnl"/>
              </w:rPr>
              <w:t>Fecha de vigencia:</w:t>
            </w:r>
          </w:p>
        </w:tc>
        <w:tc>
          <w:tcPr>
            <w:tcW w:w="1324" w:type="dxa"/>
            <w:tcBorders>
              <w:top w:val="nil"/>
              <w:left w:val="nil"/>
              <w:bottom w:val="nil"/>
              <w:right w:val="single" w:sz="8" w:space="0" w:color="auto"/>
            </w:tcBorders>
            <w:shd w:val="clear" w:color="auto" w:fill="auto"/>
            <w:vAlign w:val="center"/>
            <w:hideMark/>
          </w:tcPr>
          <w:p w14:paraId="13A05D73"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Noviembre de 2021</w:t>
            </w:r>
          </w:p>
        </w:tc>
      </w:tr>
      <w:tr w:rsidR="007109BC" w:rsidRPr="005322C8" w14:paraId="2CED43D7" w14:textId="77777777" w:rsidTr="009E5590">
        <w:trPr>
          <w:trHeight w:val="415"/>
        </w:trPr>
        <w:tc>
          <w:tcPr>
            <w:tcW w:w="4637"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AF07A06" w14:textId="77777777" w:rsidR="007109BC" w:rsidRPr="005322C8" w:rsidRDefault="007109BC" w:rsidP="001C5CAD">
            <w:pPr>
              <w:spacing w:line="240" w:lineRule="auto"/>
              <w:rPr>
                <w:rFonts w:ascii="Arial" w:hAnsi="Arial" w:cs="Arial"/>
                <w:b/>
                <w:bCs/>
                <w:sz w:val="20"/>
                <w:szCs w:val="20"/>
                <w:lang w:eastAsia="es-ES_tradnl"/>
              </w:rPr>
            </w:pPr>
            <w:r w:rsidRPr="005322C8">
              <w:rPr>
                <w:rFonts w:ascii="Arial" w:hAnsi="Arial" w:cs="Arial"/>
                <w:b/>
                <w:bCs/>
                <w:sz w:val="20"/>
                <w:szCs w:val="20"/>
                <w:lang w:eastAsia="es-ES_tradnl"/>
              </w:rPr>
              <w:t xml:space="preserve">CONTRATO No: </w:t>
            </w:r>
          </w:p>
        </w:tc>
        <w:tc>
          <w:tcPr>
            <w:tcW w:w="4331" w:type="dxa"/>
            <w:gridSpan w:val="5"/>
            <w:tcBorders>
              <w:top w:val="single" w:sz="8" w:space="0" w:color="auto"/>
              <w:left w:val="nil"/>
              <w:bottom w:val="single" w:sz="8" w:space="0" w:color="auto"/>
              <w:right w:val="single" w:sz="8" w:space="0" w:color="000000"/>
            </w:tcBorders>
            <w:shd w:val="clear" w:color="auto" w:fill="auto"/>
            <w:noWrap/>
            <w:vAlign w:val="center"/>
            <w:hideMark/>
          </w:tcPr>
          <w:p w14:paraId="1685FAA5" w14:textId="77777777" w:rsidR="007109BC" w:rsidRPr="005322C8" w:rsidRDefault="007109BC" w:rsidP="001C5CAD">
            <w:pPr>
              <w:spacing w:line="240" w:lineRule="auto"/>
              <w:rPr>
                <w:rFonts w:ascii="Arial" w:hAnsi="Arial" w:cs="Arial"/>
                <w:b/>
                <w:bCs/>
                <w:sz w:val="20"/>
                <w:szCs w:val="20"/>
                <w:lang w:eastAsia="es-ES_tradnl"/>
              </w:rPr>
            </w:pPr>
            <w:r w:rsidRPr="005322C8">
              <w:rPr>
                <w:rFonts w:ascii="Arial" w:hAnsi="Arial" w:cs="Arial"/>
                <w:b/>
                <w:bCs/>
                <w:sz w:val="20"/>
                <w:szCs w:val="20"/>
                <w:lang w:eastAsia="es-ES_tradnl"/>
              </w:rPr>
              <w:t>NOMBRE DE PROVEEDOR:</w:t>
            </w:r>
          </w:p>
        </w:tc>
      </w:tr>
      <w:tr w:rsidR="007109BC" w:rsidRPr="005322C8" w14:paraId="1C228CA8" w14:textId="77777777" w:rsidTr="009E5590">
        <w:trPr>
          <w:trHeight w:val="695"/>
        </w:trPr>
        <w:tc>
          <w:tcPr>
            <w:tcW w:w="4637" w:type="dxa"/>
            <w:gridSpan w:val="2"/>
            <w:tcBorders>
              <w:top w:val="single" w:sz="8" w:space="0" w:color="auto"/>
              <w:left w:val="single" w:sz="8" w:space="0" w:color="auto"/>
              <w:bottom w:val="single" w:sz="8" w:space="0" w:color="auto"/>
              <w:right w:val="nil"/>
            </w:tcBorders>
            <w:shd w:val="clear" w:color="auto" w:fill="auto"/>
            <w:noWrap/>
            <w:vAlign w:val="center"/>
            <w:hideMark/>
          </w:tcPr>
          <w:p w14:paraId="255055EA" w14:textId="77777777" w:rsidR="007109BC" w:rsidRPr="005322C8" w:rsidRDefault="007109BC" w:rsidP="001C5CAD">
            <w:pPr>
              <w:spacing w:line="240" w:lineRule="auto"/>
              <w:rPr>
                <w:rFonts w:ascii="Arial" w:hAnsi="Arial" w:cs="Arial"/>
                <w:b/>
                <w:bCs/>
                <w:sz w:val="20"/>
                <w:szCs w:val="20"/>
                <w:lang w:eastAsia="es-ES_tradnl"/>
              </w:rPr>
            </w:pPr>
            <w:r w:rsidRPr="005322C8">
              <w:rPr>
                <w:rFonts w:ascii="Arial" w:hAnsi="Arial" w:cs="Arial"/>
                <w:b/>
                <w:bCs/>
                <w:sz w:val="20"/>
                <w:szCs w:val="20"/>
                <w:lang w:eastAsia="es-ES_tradnl"/>
              </w:rPr>
              <w:t>VIGENCIA DEL CONTRATO:</w:t>
            </w:r>
          </w:p>
        </w:tc>
        <w:tc>
          <w:tcPr>
            <w:tcW w:w="4331"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5FCBE70" w14:textId="77777777" w:rsidR="007109BC" w:rsidRPr="005322C8" w:rsidRDefault="007109BC" w:rsidP="001C5CAD">
            <w:pPr>
              <w:spacing w:line="240" w:lineRule="auto"/>
              <w:rPr>
                <w:rFonts w:ascii="Arial" w:hAnsi="Arial" w:cs="Arial"/>
                <w:b/>
                <w:bCs/>
                <w:sz w:val="20"/>
                <w:szCs w:val="20"/>
                <w:lang w:eastAsia="es-ES_tradnl"/>
              </w:rPr>
            </w:pPr>
            <w:r w:rsidRPr="005322C8">
              <w:rPr>
                <w:rFonts w:ascii="Arial" w:hAnsi="Arial" w:cs="Arial"/>
                <w:b/>
                <w:bCs/>
                <w:sz w:val="20"/>
                <w:szCs w:val="20"/>
                <w:lang w:eastAsia="es-ES_tradnl"/>
              </w:rPr>
              <w:t>NOMBRE DEL SUPERVISOR DE CONTRATO:</w:t>
            </w:r>
          </w:p>
        </w:tc>
      </w:tr>
      <w:tr w:rsidR="007109BC" w:rsidRPr="005322C8" w14:paraId="24DDAA8C" w14:textId="77777777" w:rsidTr="009E5590">
        <w:trPr>
          <w:trHeight w:val="550"/>
        </w:trPr>
        <w:tc>
          <w:tcPr>
            <w:tcW w:w="8968"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47AC4D2"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b/>
                <w:bCs/>
                <w:sz w:val="20"/>
                <w:szCs w:val="20"/>
                <w:lang w:eastAsia="es-ES_tradnl"/>
              </w:rPr>
              <w:t xml:space="preserve">OBJETO: </w:t>
            </w:r>
            <w:r w:rsidRPr="005322C8">
              <w:rPr>
                <w:rFonts w:ascii="Arial" w:hAnsi="Arial" w:cs="Arial"/>
                <w:sz w:val="20"/>
                <w:szCs w:val="20"/>
                <w:lang w:eastAsia="es-ES_tradnl"/>
              </w:rPr>
              <w:t xml:space="preserve">Criterios normativos para la contratación del servicio de alimentación (cafeterías o restaurantes) </w:t>
            </w:r>
          </w:p>
        </w:tc>
      </w:tr>
      <w:tr w:rsidR="007109BC" w:rsidRPr="005322C8" w14:paraId="65182084" w14:textId="77777777" w:rsidTr="009E5590">
        <w:trPr>
          <w:trHeight w:val="3148"/>
        </w:trPr>
        <w:tc>
          <w:tcPr>
            <w:tcW w:w="8968"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66E472E1"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b/>
                <w:bCs/>
                <w:sz w:val="20"/>
                <w:szCs w:val="20"/>
                <w:lang w:eastAsia="es-ES_tradnl"/>
              </w:rPr>
              <w:t xml:space="preserve">ASPECTO(S) AMBIENTAL(ES) Y DE SEGURIDAD Y SALUD EN EL TRABAJO </w:t>
            </w:r>
            <w:r w:rsidRPr="005322C8">
              <w:rPr>
                <w:rFonts w:ascii="Arial" w:hAnsi="Arial" w:cs="Arial"/>
                <w:sz w:val="20"/>
                <w:szCs w:val="20"/>
                <w:lang w:eastAsia="es-ES_tradnl"/>
              </w:rPr>
              <w:br/>
              <w:t>- Consumo de alimentos y bebidas</w:t>
            </w:r>
            <w:r w:rsidRPr="005322C8">
              <w:rPr>
                <w:rFonts w:ascii="Arial" w:hAnsi="Arial" w:cs="Arial"/>
                <w:sz w:val="20"/>
                <w:szCs w:val="20"/>
                <w:lang w:eastAsia="es-ES_tradnl"/>
              </w:rPr>
              <w:br/>
              <w:t>- Viabilidad de enfermedades trasmitidas por alimentos (ETA) e intoxicaciones alimentarias</w:t>
            </w:r>
            <w:r w:rsidRPr="005322C8">
              <w:rPr>
                <w:rFonts w:ascii="Arial" w:hAnsi="Arial" w:cs="Arial"/>
                <w:sz w:val="20"/>
                <w:szCs w:val="20"/>
                <w:lang w:eastAsia="es-ES_tradnl"/>
              </w:rPr>
              <w:br/>
              <w:t>- Generación de residuos no peligrosos</w:t>
            </w:r>
            <w:r w:rsidRPr="005322C8">
              <w:rPr>
                <w:rFonts w:ascii="Arial" w:hAnsi="Arial" w:cs="Arial"/>
                <w:sz w:val="20"/>
                <w:szCs w:val="20"/>
                <w:lang w:eastAsia="es-ES_tradnl"/>
              </w:rPr>
              <w:br/>
              <w:t>- Generación de residuos especiales (aceites usados y/o quemados, papel impregnado de aceite y residuos de la campana extractora)</w:t>
            </w:r>
            <w:r w:rsidRPr="005322C8">
              <w:rPr>
                <w:rFonts w:ascii="Arial" w:hAnsi="Arial" w:cs="Arial"/>
                <w:sz w:val="20"/>
                <w:szCs w:val="20"/>
                <w:lang w:eastAsia="es-ES_tradnl"/>
              </w:rPr>
              <w:br/>
              <w:t>- Generación de vertimientos</w:t>
            </w:r>
            <w:r w:rsidRPr="005322C8">
              <w:rPr>
                <w:rFonts w:ascii="Arial" w:hAnsi="Arial" w:cs="Arial"/>
                <w:sz w:val="20"/>
                <w:szCs w:val="20"/>
                <w:lang w:eastAsia="es-ES_tradnl"/>
              </w:rPr>
              <w:br/>
              <w:t>- Consumo de energía / gas</w:t>
            </w:r>
            <w:r w:rsidRPr="005322C8">
              <w:rPr>
                <w:rFonts w:ascii="Arial" w:hAnsi="Arial" w:cs="Arial"/>
                <w:sz w:val="20"/>
                <w:szCs w:val="20"/>
                <w:lang w:eastAsia="es-ES_tradnl"/>
              </w:rPr>
              <w:br/>
              <w:t>- Consumo de agua</w:t>
            </w:r>
            <w:r w:rsidRPr="005322C8">
              <w:rPr>
                <w:rFonts w:ascii="Arial" w:hAnsi="Arial" w:cs="Arial"/>
                <w:sz w:val="20"/>
                <w:szCs w:val="20"/>
                <w:lang w:eastAsia="es-ES_tradnl"/>
              </w:rPr>
              <w:br/>
              <w:t>- Potencial de lesiones o afectaciones a la salud</w:t>
            </w:r>
          </w:p>
        </w:tc>
      </w:tr>
      <w:tr w:rsidR="007109BC" w:rsidRPr="005322C8" w14:paraId="10D765E6" w14:textId="77777777" w:rsidTr="009E5590">
        <w:trPr>
          <w:trHeight w:val="386"/>
        </w:trPr>
        <w:tc>
          <w:tcPr>
            <w:tcW w:w="3207" w:type="dxa"/>
            <w:vMerge w:val="restart"/>
            <w:tcBorders>
              <w:top w:val="nil"/>
              <w:left w:val="single" w:sz="8" w:space="0" w:color="auto"/>
              <w:bottom w:val="single" w:sz="8" w:space="0" w:color="000000"/>
              <w:right w:val="single" w:sz="8" w:space="0" w:color="auto"/>
            </w:tcBorders>
            <w:shd w:val="clear" w:color="000000" w:fill="404040"/>
            <w:vAlign w:val="center"/>
            <w:hideMark/>
          </w:tcPr>
          <w:p w14:paraId="69A44EAD"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DESCRIPCIÓN DEL CRITERIO</w:t>
            </w:r>
          </w:p>
        </w:tc>
        <w:tc>
          <w:tcPr>
            <w:tcW w:w="1430" w:type="dxa"/>
            <w:vMerge w:val="restart"/>
            <w:tcBorders>
              <w:top w:val="nil"/>
              <w:left w:val="single" w:sz="8" w:space="0" w:color="auto"/>
              <w:bottom w:val="single" w:sz="8" w:space="0" w:color="000000"/>
              <w:right w:val="single" w:sz="8" w:space="0" w:color="auto"/>
            </w:tcBorders>
            <w:shd w:val="clear" w:color="000000" w:fill="404040"/>
            <w:vAlign w:val="center"/>
            <w:hideMark/>
          </w:tcPr>
          <w:p w14:paraId="5F6B442C"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ETAPA</w:t>
            </w:r>
          </w:p>
        </w:tc>
        <w:tc>
          <w:tcPr>
            <w:tcW w:w="1685" w:type="dxa"/>
            <w:gridSpan w:val="3"/>
            <w:tcBorders>
              <w:top w:val="single" w:sz="8" w:space="0" w:color="auto"/>
              <w:left w:val="nil"/>
              <w:bottom w:val="single" w:sz="8" w:space="0" w:color="auto"/>
              <w:right w:val="single" w:sz="8" w:space="0" w:color="000000"/>
            </w:tcBorders>
            <w:shd w:val="clear" w:color="000000" w:fill="404040"/>
            <w:vAlign w:val="center"/>
            <w:hideMark/>
          </w:tcPr>
          <w:p w14:paraId="31233975"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CUMPLIMIENTO</w:t>
            </w:r>
          </w:p>
        </w:tc>
        <w:tc>
          <w:tcPr>
            <w:tcW w:w="2646" w:type="dxa"/>
            <w:gridSpan w:val="2"/>
            <w:tcBorders>
              <w:top w:val="single" w:sz="8" w:space="0" w:color="auto"/>
              <w:left w:val="nil"/>
              <w:bottom w:val="nil"/>
              <w:right w:val="single" w:sz="8" w:space="0" w:color="000000"/>
            </w:tcBorders>
            <w:shd w:val="clear" w:color="000000" w:fill="404040"/>
            <w:vAlign w:val="center"/>
            <w:hideMark/>
          </w:tcPr>
          <w:p w14:paraId="2F5FFF71"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 xml:space="preserve">OBSERVACIONES </w:t>
            </w:r>
          </w:p>
        </w:tc>
      </w:tr>
      <w:tr w:rsidR="007109BC" w:rsidRPr="005322C8" w14:paraId="37015943" w14:textId="77777777" w:rsidTr="009E5590">
        <w:trPr>
          <w:trHeight w:val="521"/>
        </w:trPr>
        <w:tc>
          <w:tcPr>
            <w:tcW w:w="3207" w:type="dxa"/>
            <w:vMerge/>
            <w:tcBorders>
              <w:top w:val="nil"/>
              <w:left w:val="single" w:sz="8" w:space="0" w:color="auto"/>
              <w:bottom w:val="single" w:sz="8" w:space="0" w:color="000000"/>
              <w:right w:val="single" w:sz="8" w:space="0" w:color="auto"/>
            </w:tcBorders>
            <w:vAlign w:val="center"/>
            <w:hideMark/>
          </w:tcPr>
          <w:p w14:paraId="326CE5D9" w14:textId="77777777" w:rsidR="007109BC" w:rsidRPr="005322C8" w:rsidRDefault="007109BC" w:rsidP="001C5CAD">
            <w:pPr>
              <w:spacing w:line="240" w:lineRule="auto"/>
              <w:rPr>
                <w:rFonts w:ascii="Arial" w:hAnsi="Arial" w:cs="Arial"/>
                <w:b/>
                <w:bCs/>
                <w:color w:val="FFFFFF"/>
                <w:sz w:val="20"/>
                <w:szCs w:val="20"/>
                <w:lang w:eastAsia="es-ES_tradnl"/>
              </w:rPr>
            </w:pPr>
          </w:p>
        </w:tc>
        <w:tc>
          <w:tcPr>
            <w:tcW w:w="1430" w:type="dxa"/>
            <w:vMerge/>
            <w:tcBorders>
              <w:top w:val="nil"/>
              <w:left w:val="single" w:sz="8" w:space="0" w:color="auto"/>
              <w:bottom w:val="single" w:sz="8" w:space="0" w:color="000000"/>
              <w:right w:val="single" w:sz="8" w:space="0" w:color="auto"/>
            </w:tcBorders>
            <w:vAlign w:val="center"/>
            <w:hideMark/>
          </w:tcPr>
          <w:p w14:paraId="16BA7FA4" w14:textId="77777777" w:rsidR="007109BC" w:rsidRPr="005322C8" w:rsidRDefault="007109BC" w:rsidP="001C5CAD">
            <w:pPr>
              <w:spacing w:line="240" w:lineRule="auto"/>
              <w:rPr>
                <w:rFonts w:ascii="Arial" w:hAnsi="Arial" w:cs="Arial"/>
                <w:b/>
                <w:bCs/>
                <w:color w:val="FFFFFF"/>
                <w:sz w:val="20"/>
                <w:szCs w:val="20"/>
                <w:lang w:eastAsia="es-ES_tradnl"/>
              </w:rPr>
            </w:pPr>
          </w:p>
        </w:tc>
        <w:tc>
          <w:tcPr>
            <w:tcW w:w="600" w:type="dxa"/>
            <w:tcBorders>
              <w:top w:val="nil"/>
              <w:left w:val="nil"/>
              <w:bottom w:val="single" w:sz="8" w:space="0" w:color="auto"/>
              <w:right w:val="single" w:sz="8" w:space="0" w:color="auto"/>
            </w:tcBorders>
            <w:shd w:val="clear" w:color="000000" w:fill="404040"/>
            <w:vAlign w:val="center"/>
            <w:hideMark/>
          </w:tcPr>
          <w:p w14:paraId="0BBF66D6"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SI</w:t>
            </w:r>
          </w:p>
        </w:tc>
        <w:tc>
          <w:tcPr>
            <w:tcW w:w="592" w:type="dxa"/>
            <w:tcBorders>
              <w:top w:val="nil"/>
              <w:left w:val="nil"/>
              <w:bottom w:val="single" w:sz="8" w:space="0" w:color="auto"/>
              <w:right w:val="single" w:sz="8" w:space="0" w:color="auto"/>
            </w:tcBorders>
            <w:shd w:val="clear" w:color="000000" w:fill="404040"/>
            <w:vAlign w:val="center"/>
            <w:hideMark/>
          </w:tcPr>
          <w:p w14:paraId="48D8D252"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NO</w:t>
            </w:r>
          </w:p>
        </w:tc>
        <w:tc>
          <w:tcPr>
            <w:tcW w:w="493" w:type="dxa"/>
            <w:tcBorders>
              <w:top w:val="nil"/>
              <w:left w:val="nil"/>
              <w:bottom w:val="single" w:sz="8" w:space="0" w:color="auto"/>
              <w:right w:val="single" w:sz="8" w:space="0" w:color="auto"/>
            </w:tcBorders>
            <w:shd w:val="clear" w:color="000000" w:fill="404040"/>
            <w:vAlign w:val="center"/>
            <w:hideMark/>
          </w:tcPr>
          <w:p w14:paraId="41095E91"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N/A</w:t>
            </w:r>
          </w:p>
        </w:tc>
        <w:tc>
          <w:tcPr>
            <w:tcW w:w="2646" w:type="dxa"/>
            <w:gridSpan w:val="2"/>
            <w:tcBorders>
              <w:top w:val="single" w:sz="8" w:space="0" w:color="auto"/>
              <w:left w:val="nil"/>
              <w:bottom w:val="single" w:sz="8" w:space="0" w:color="auto"/>
              <w:right w:val="single" w:sz="8" w:space="0" w:color="000000"/>
            </w:tcBorders>
            <w:shd w:val="clear" w:color="000000" w:fill="404040"/>
            <w:vAlign w:val="center"/>
            <w:hideMark/>
          </w:tcPr>
          <w:p w14:paraId="1F7DC528"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 xml:space="preserve">(Indique aquí el documento que soporta su respuesta o la razón </w:t>
            </w:r>
            <w:r w:rsidRPr="005322C8">
              <w:rPr>
                <w:rFonts w:ascii="Arial" w:hAnsi="Arial" w:cs="Arial"/>
                <w:b/>
                <w:bCs/>
                <w:color w:val="FFFFFF"/>
                <w:sz w:val="20"/>
                <w:szCs w:val="20"/>
                <w:lang w:eastAsia="es-ES_tradnl"/>
              </w:rPr>
              <w:lastRenderedPageBreak/>
              <w:t>de que no aplique la disposición)</w:t>
            </w:r>
          </w:p>
        </w:tc>
      </w:tr>
      <w:tr w:rsidR="007109BC" w:rsidRPr="005322C8" w14:paraId="6C797CF8" w14:textId="77777777" w:rsidTr="009E5590">
        <w:trPr>
          <w:trHeight w:val="434"/>
        </w:trPr>
        <w:tc>
          <w:tcPr>
            <w:tcW w:w="8968" w:type="dxa"/>
            <w:gridSpan w:val="7"/>
            <w:tcBorders>
              <w:top w:val="single" w:sz="8" w:space="0" w:color="auto"/>
              <w:left w:val="single" w:sz="8" w:space="0" w:color="auto"/>
              <w:bottom w:val="single" w:sz="8" w:space="0" w:color="auto"/>
              <w:right w:val="single" w:sz="8" w:space="0" w:color="000000"/>
            </w:tcBorders>
            <w:shd w:val="clear" w:color="000000" w:fill="404040"/>
            <w:vAlign w:val="center"/>
            <w:hideMark/>
          </w:tcPr>
          <w:p w14:paraId="49CA2EFD"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lastRenderedPageBreak/>
              <w:t>Criterios para Contratar el Servicio de Alimentación (cafeterías o restaurantes)</w:t>
            </w:r>
          </w:p>
        </w:tc>
      </w:tr>
      <w:tr w:rsidR="007109BC" w:rsidRPr="005322C8" w14:paraId="2402422B" w14:textId="77777777" w:rsidTr="009E5590">
        <w:trPr>
          <w:trHeight w:val="3453"/>
        </w:trPr>
        <w:tc>
          <w:tcPr>
            <w:tcW w:w="3207" w:type="dxa"/>
            <w:tcBorders>
              <w:top w:val="single" w:sz="8" w:space="0" w:color="auto"/>
              <w:left w:val="single" w:sz="8" w:space="0" w:color="auto"/>
              <w:bottom w:val="single" w:sz="4" w:space="0" w:color="auto"/>
              <w:right w:val="nil"/>
            </w:tcBorders>
            <w:shd w:val="clear" w:color="auto" w:fill="auto"/>
            <w:vAlign w:val="center"/>
            <w:hideMark/>
          </w:tcPr>
          <w:p w14:paraId="61F3CCCA"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Presentar copia del concepto sanitario expedido por la Secretaría de Salud para la actividad de expendio de alimentos y/o preparación de alimentos vigente.</w:t>
            </w:r>
            <w:r w:rsidRPr="005322C8">
              <w:rPr>
                <w:rFonts w:ascii="Arial" w:hAnsi="Arial" w:cs="Arial"/>
                <w:color w:val="000000"/>
                <w:sz w:val="20"/>
                <w:szCs w:val="20"/>
                <w:lang w:eastAsia="es-ES_tradnl"/>
              </w:rPr>
              <w:br/>
              <w:t xml:space="preserve"> - Cuando la actividad principal sea expendio de alimentos, el proveedor tendrá 3 meses para la entrega del concepto.</w:t>
            </w:r>
            <w:r w:rsidRPr="005322C8">
              <w:rPr>
                <w:rFonts w:ascii="Arial" w:hAnsi="Arial" w:cs="Arial"/>
                <w:color w:val="000000"/>
                <w:sz w:val="20"/>
                <w:szCs w:val="20"/>
                <w:lang w:eastAsia="es-ES_tradnl"/>
              </w:rPr>
              <w:br/>
              <w:t xml:space="preserve"> - Cuando la actividad principal sea preparación de alimentos, el proveedor tendrá 1 mes para la entrega del concepto.</w:t>
            </w:r>
            <w:r w:rsidRPr="005322C8">
              <w:rPr>
                <w:rFonts w:ascii="Arial" w:hAnsi="Arial" w:cs="Arial"/>
                <w:color w:val="000000"/>
                <w:sz w:val="20"/>
                <w:szCs w:val="20"/>
                <w:lang w:eastAsia="es-ES_tradnl"/>
              </w:rPr>
              <w:br/>
              <w:t xml:space="preserve">Los plazos definidos anteriormente rigen a partir de la suscripción del contrato. </w:t>
            </w:r>
          </w:p>
        </w:tc>
        <w:tc>
          <w:tcPr>
            <w:tcW w:w="143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10453A6"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8" w:space="0" w:color="auto"/>
              <w:left w:val="nil"/>
              <w:bottom w:val="single" w:sz="4" w:space="0" w:color="auto"/>
              <w:right w:val="single" w:sz="4" w:space="0" w:color="auto"/>
            </w:tcBorders>
            <w:shd w:val="clear" w:color="auto" w:fill="auto"/>
            <w:vAlign w:val="center"/>
            <w:hideMark/>
          </w:tcPr>
          <w:p w14:paraId="7E09E137"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592" w:type="dxa"/>
            <w:tcBorders>
              <w:top w:val="single" w:sz="8" w:space="0" w:color="auto"/>
              <w:left w:val="nil"/>
              <w:bottom w:val="single" w:sz="4" w:space="0" w:color="auto"/>
              <w:right w:val="single" w:sz="4" w:space="0" w:color="auto"/>
            </w:tcBorders>
            <w:shd w:val="clear" w:color="auto" w:fill="auto"/>
            <w:vAlign w:val="center"/>
            <w:hideMark/>
          </w:tcPr>
          <w:p w14:paraId="5C11F9FC"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493" w:type="dxa"/>
            <w:tcBorders>
              <w:top w:val="single" w:sz="8" w:space="0" w:color="auto"/>
              <w:left w:val="nil"/>
              <w:bottom w:val="single" w:sz="4" w:space="0" w:color="auto"/>
              <w:right w:val="single" w:sz="4" w:space="0" w:color="auto"/>
            </w:tcBorders>
            <w:shd w:val="clear" w:color="auto" w:fill="auto"/>
            <w:vAlign w:val="center"/>
            <w:hideMark/>
          </w:tcPr>
          <w:p w14:paraId="38B00DE4"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2646"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5511B965"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2597CAE6" w14:textId="77777777" w:rsidTr="009E5590">
        <w:trPr>
          <w:trHeight w:val="1552"/>
        </w:trPr>
        <w:tc>
          <w:tcPr>
            <w:tcW w:w="3207" w:type="dxa"/>
            <w:tcBorders>
              <w:top w:val="single" w:sz="4" w:space="0" w:color="auto"/>
              <w:left w:val="single" w:sz="4" w:space="0" w:color="auto"/>
              <w:bottom w:val="single" w:sz="4" w:space="0" w:color="auto"/>
              <w:right w:val="nil"/>
            </w:tcBorders>
            <w:shd w:val="clear" w:color="auto" w:fill="auto"/>
            <w:vAlign w:val="center"/>
            <w:hideMark/>
          </w:tcPr>
          <w:p w14:paraId="05B1235F"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Entregar certificado de curso o capacitación en educación sanitaria, Buenas Prácticas de Manufactura - BPM y conocimientos de manipulación higiénica de alimentos del personal que preparará los alimentos. </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6AC61"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50300045"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5C873ACB"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4AE774E2"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2646" w:type="dxa"/>
            <w:gridSpan w:val="2"/>
            <w:tcBorders>
              <w:top w:val="single" w:sz="4" w:space="0" w:color="auto"/>
              <w:left w:val="nil"/>
              <w:bottom w:val="single" w:sz="4" w:space="0" w:color="auto"/>
              <w:right w:val="single" w:sz="4" w:space="0" w:color="auto"/>
            </w:tcBorders>
            <w:shd w:val="clear" w:color="auto" w:fill="auto"/>
            <w:noWrap/>
            <w:vAlign w:val="center"/>
            <w:hideMark/>
          </w:tcPr>
          <w:p w14:paraId="2C7BD499"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366CF4A7" w14:textId="77777777" w:rsidTr="009E5590">
        <w:trPr>
          <w:trHeight w:val="1692"/>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4B4FA0D0"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Entregar plan de capacitación anual continuo y permanente 10 horas anuales en educación sanitaria, Buenas Prácticas de Manufactura - BPM y conocimientos de manipulación higiénica de alimentos (cronograma, planillas de asistencia registro fotográfico temas, duración,) </w:t>
            </w:r>
            <w:proofErr w:type="gramStart"/>
            <w:r w:rsidRPr="005322C8">
              <w:rPr>
                <w:rFonts w:ascii="Arial" w:hAnsi="Arial" w:cs="Arial"/>
                <w:color w:val="000000"/>
                <w:sz w:val="20"/>
                <w:szCs w:val="20"/>
                <w:lang w:eastAsia="es-ES_tradnl"/>
              </w:rPr>
              <w:t>de acuerdo a</w:t>
            </w:r>
            <w:proofErr w:type="gramEnd"/>
            <w:r w:rsidRPr="005322C8">
              <w:rPr>
                <w:rFonts w:ascii="Arial" w:hAnsi="Arial" w:cs="Arial"/>
                <w:color w:val="000000"/>
                <w:sz w:val="20"/>
                <w:szCs w:val="20"/>
                <w:lang w:eastAsia="es-ES_tradnl"/>
              </w:rPr>
              <w:t xml:space="preserve"> lo establecido en la resolución 2674 del 2013.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91B70"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4BFE634A"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7933F249"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58E2C3A5"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1322" w:type="dxa"/>
            <w:tcBorders>
              <w:top w:val="single" w:sz="4" w:space="0" w:color="auto"/>
              <w:left w:val="nil"/>
              <w:bottom w:val="single" w:sz="4" w:space="0" w:color="auto"/>
              <w:right w:val="nil"/>
            </w:tcBorders>
            <w:shd w:val="clear" w:color="auto" w:fill="auto"/>
            <w:noWrap/>
            <w:vAlign w:val="center"/>
            <w:hideMark/>
          </w:tcPr>
          <w:p w14:paraId="0E7864CA"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c>
          <w:tcPr>
            <w:tcW w:w="1324" w:type="dxa"/>
            <w:tcBorders>
              <w:top w:val="single" w:sz="4" w:space="0" w:color="auto"/>
              <w:left w:val="nil"/>
              <w:bottom w:val="single" w:sz="4" w:space="0" w:color="auto"/>
              <w:right w:val="single" w:sz="8" w:space="0" w:color="auto"/>
            </w:tcBorders>
            <w:shd w:val="clear" w:color="auto" w:fill="auto"/>
            <w:noWrap/>
            <w:vAlign w:val="center"/>
            <w:hideMark/>
          </w:tcPr>
          <w:p w14:paraId="3BBF56AD"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2C7FBC31" w14:textId="77777777" w:rsidTr="009E5590">
        <w:trPr>
          <w:trHeight w:val="2785"/>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0CF2814A"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lastRenderedPageBreak/>
              <w:t>Entregar copia del Plan de Saneamiento actualizado. (Procedimientos, cronogramas, registros, listas de chequeo y responsables).</w:t>
            </w:r>
            <w:r w:rsidRPr="005322C8">
              <w:rPr>
                <w:rFonts w:ascii="Arial" w:hAnsi="Arial" w:cs="Arial"/>
                <w:color w:val="000000"/>
                <w:sz w:val="20"/>
                <w:szCs w:val="20"/>
                <w:lang w:eastAsia="es-ES_tradnl"/>
              </w:rPr>
              <w:br/>
            </w:r>
            <w:r w:rsidRPr="005322C8">
              <w:rPr>
                <w:rFonts w:ascii="Arial" w:hAnsi="Arial" w:cs="Arial"/>
                <w:color w:val="000000"/>
                <w:sz w:val="20"/>
                <w:szCs w:val="20"/>
                <w:lang w:eastAsia="es-ES_tradnl"/>
              </w:rPr>
              <w:br/>
              <w:t>Nota: El SENA podrá verificar en cualquier momento que el proveedor cumpla con los lineamientos de la “Guía Técnica de Seguridad y Salud en el Trabajo con lineamientos para restaurantes y cafeterías” y/o versiones que lo sustituyan ubicado en la plataforma Compromiso (SENA).</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56A675"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6D3CC7A5"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4FC3E96B"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29DE9E0A"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2646"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5C61BC40"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2188AE38" w14:textId="77777777" w:rsidTr="009E5590">
        <w:trPr>
          <w:trHeight w:val="582"/>
        </w:trPr>
        <w:tc>
          <w:tcPr>
            <w:tcW w:w="3207" w:type="dxa"/>
            <w:tcBorders>
              <w:top w:val="single" w:sz="4" w:space="0" w:color="auto"/>
              <w:left w:val="single" w:sz="4" w:space="0" w:color="auto"/>
              <w:bottom w:val="single" w:sz="4" w:space="0" w:color="auto"/>
              <w:right w:val="nil"/>
            </w:tcBorders>
            <w:shd w:val="clear" w:color="auto" w:fill="auto"/>
            <w:vAlign w:val="center"/>
            <w:hideMark/>
          </w:tcPr>
          <w:p w14:paraId="3B636E94"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El proveedor del servicio deberá garantizar el manejo y gestión adecuada de los aceites de cocina usado que se generen, mediante un gestor autorizado, presentar los certificados de aprovechamiento expedido por el gestor y realizar el reporte como generador de aceite de cocina usado ante la autoridad ambiental competente. </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6083E"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46C7229E"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6087D70C"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5651C46B"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264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E92DA4"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1F76E505" w14:textId="77777777" w:rsidTr="009E5590">
        <w:trPr>
          <w:trHeight w:val="1857"/>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13905251"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Los plásticos de un solo uso requeridos para el suministro de alimentación deben ser: reutilizables o reciclables o compostables. Está prohibido el uso de mezcladores, pitillos, vasos plásticos, platos plásticos, poliestireno y globos decorativos. </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2BB34"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3DC48232"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36C39CDE"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0965CF49"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1322" w:type="dxa"/>
            <w:tcBorders>
              <w:top w:val="single" w:sz="4" w:space="0" w:color="auto"/>
              <w:left w:val="nil"/>
              <w:bottom w:val="single" w:sz="4" w:space="0" w:color="auto"/>
              <w:right w:val="nil"/>
            </w:tcBorders>
            <w:shd w:val="clear" w:color="auto" w:fill="auto"/>
            <w:noWrap/>
            <w:vAlign w:val="center"/>
            <w:hideMark/>
          </w:tcPr>
          <w:p w14:paraId="21CDE6CF"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c>
          <w:tcPr>
            <w:tcW w:w="1324" w:type="dxa"/>
            <w:tcBorders>
              <w:top w:val="single" w:sz="4" w:space="0" w:color="auto"/>
              <w:left w:val="nil"/>
              <w:bottom w:val="single" w:sz="4" w:space="0" w:color="auto"/>
              <w:right w:val="single" w:sz="8" w:space="0" w:color="auto"/>
            </w:tcBorders>
            <w:shd w:val="clear" w:color="auto" w:fill="auto"/>
            <w:noWrap/>
            <w:vAlign w:val="center"/>
            <w:hideMark/>
          </w:tcPr>
          <w:p w14:paraId="731C4B05"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38A63F80" w14:textId="77777777" w:rsidTr="009E5590">
        <w:trPr>
          <w:trHeight w:val="1237"/>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2F3CC15E"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Implementar estrategias que permitan prevenir la pérdida y desperdicio de alimentos y en caso de generarlos informar si se entregan a organizaciones sin ánimo de lucro o a refugios de animales en situación de abandono o su manejo como compostaje</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2F0BD"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5F6A6856"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103197BE"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59970819"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2646"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121E8A24"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31480263" w14:textId="77777777" w:rsidTr="009E5590">
        <w:trPr>
          <w:trHeight w:val="2379"/>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5CDEE2B9"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lastRenderedPageBreak/>
              <w:t xml:space="preserve">Certificado de implementación del SG-SST acorde a la evaluación de estándares mínimos, certificación firmada el Representante Legal, y con los siguientes soportes: </w:t>
            </w:r>
            <w:r w:rsidRPr="005322C8">
              <w:rPr>
                <w:rFonts w:ascii="Arial" w:hAnsi="Arial" w:cs="Arial"/>
                <w:color w:val="000000"/>
                <w:sz w:val="20"/>
                <w:szCs w:val="20"/>
                <w:lang w:eastAsia="es-ES_tradnl"/>
              </w:rPr>
              <w:br w:type="page"/>
              <w:t xml:space="preserve">1. Fotocopia de cédula y licencia de seguridad y salud en el trabajo del profesional que. evalúa los estándares mínimos.                                                                                                           2.evaluacion de estándares mínimos y respectivo plan de acción </w:t>
            </w:r>
            <w:proofErr w:type="gramStart"/>
            <w:r w:rsidRPr="005322C8">
              <w:rPr>
                <w:rFonts w:ascii="Arial" w:hAnsi="Arial" w:cs="Arial"/>
                <w:color w:val="000000"/>
                <w:sz w:val="20"/>
                <w:szCs w:val="20"/>
                <w:lang w:eastAsia="es-ES_tradnl"/>
              </w:rPr>
              <w:t>de acuerdo a</w:t>
            </w:r>
            <w:proofErr w:type="gramEnd"/>
            <w:r w:rsidRPr="005322C8">
              <w:rPr>
                <w:rFonts w:ascii="Arial" w:hAnsi="Arial" w:cs="Arial"/>
                <w:color w:val="000000"/>
                <w:sz w:val="20"/>
                <w:szCs w:val="20"/>
                <w:lang w:eastAsia="es-ES_tradnl"/>
              </w:rPr>
              <w:t xml:space="preserve"> la aplicación de estándares mínimos aplicables - </w:t>
            </w:r>
            <w:proofErr w:type="spellStart"/>
            <w:r w:rsidRPr="005322C8">
              <w:rPr>
                <w:rFonts w:ascii="Arial" w:hAnsi="Arial" w:cs="Arial"/>
                <w:color w:val="000000"/>
                <w:sz w:val="20"/>
                <w:szCs w:val="20"/>
                <w:lang w:eastAsia="es-ES_tradnl"/>
              </w:rPr>
              <w:t>Dec</w:t>
            </w:r>
            <w:proofErr w:type="spellEnd"/>
            <w:r w:rsidRPr="005322C8">
              <w:rPr>
                <w:rFonts w:ascii="Arial" w:hAnsi="Arial" w:cs="Arial"/>
                <w:color w:val="000000"/>
                <w:sz w:val="20"/>
                <w:szCs w:val="20"/>
                <w:lang w:eastAsia="es-ES_tradnl"/>
              </w:rPr>
              <w:t xml:space="preserve">. 1072/2015(2.2.4.6.1) y Res 0312-2019   </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CA926"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13E1FDC2"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5FD0C521"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67277208"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w:t>
            </w:r>
          </w:p>
        </w:tc>
        <w:tc>
          <w:tcPr>
            <w:tcW w:w="2646" w:type="dxa"/>
            <w:gridSpan w:val="2"/>
            <w:tcBorders>
              <w:top w:val="single" w:sz="4" w:space="0" w:color="auto"/>
              <w:left w:val="nil"/>
              <w:bottom w:val="single" w:sz="4" w:space="0" w:color="auto"/>
              <w:right w:val="single" w:sz="8" w:space="0" w:color="000000"/>
            </w:tcBorders>
            <w:shd w:val="clear" w:color="auto" w:fill="auto"/>
            <w:vAlign w:val="center"/>
            <w:hideMark/>
          </w:tcPr>
          <w:p w14:paraId="6F4E7E16" w14:textId="77777777" w:rsidR="007109BC" w:rsidRPr="005322C8" w:rsidRDefault="007109BC" w:rsidP="001C5CAD">
            <w:pPr>
              <w:spacing w:line="240" w:lineRule="auto"/>
              <w:jc w:val="center"/>
              <w:rPr>
                <w:rFonts w:ascii="Arial" w:hAnsi="Arial" w:cs="Arial"/>
                <w:sz w:val="20"/>
                <w:szCs w:val="20"/>
                <w:lang w:eastAsia="es-ES_tradnl"/>
              </w:rPr>
            </w:pPr>
            <w:r w:rsidRPr="005322C8">
              <w:rPr>
                <w:rFonts w:ascii="Arial" w:hAnsi="Arial" w:cs="Arial"/>
                <w:sz w:val="20"/>
                <w:szCs w:val="20"/>
                <w:lang w:eastAsia="es-ES_tradnl"/>
              </w:rPr>
              <w:t> </w:t>
            </w:r>
          </w:p>
        </w:tc>
      </w:tr>
      <w:tr w:rsidR="007109BC" w:rsidRPr="005322C8" w14:paraId="16AC1511" w14:textId="77777777" w:rsidTr="009E5590">
        <w:trPr>
          <w:trHeight w:val="1615"/>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76CF686A"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De acuerdo al riesgo en salud pública de los alimentos de expendio, o preparación, solicitar notificación sanitaria para </w:t>
            </w:r>
            <w:proofErr w:type="gramStart"/>
            <w:r w:rsidRPr="005322C8">
              <w:rPr>
                <w:rFonts w:ascii="Arial" w:hAnsi="Arial" w:cs="Arial"/>
                <w:color w:val="000000"/>
                <w:sz w:val="20"/>
                <w:szCs w:val="20"/>
                <w:lang w:eastAsia="es-ES_tradnl"/>
              </w:rPr>
              <w:t>alimentos  con</w:t>
            </w:r>
            <w:proofErr w:type="gramEnd"/>
            <w:r w:rsidRPr="005322C8">
              <w:rPr>
                <w:rFonts w:ascii="Arial" w:hAnsi="Arial" w:cs="Arial"/>
                <w:color w:val="000000"/>
                <w:sz w:val="20"/>
                <w:szCs w:val="20"/>
                <w:lang w:eastAsia="es-ES_tradnl"/>
              </w:rPr>
              <w:t xml:space="preserve"> menor riesgo en salud pública, permiso sanitario  para alimentos  con riesgo medio en salud pública y registro  </w:t>
            </w:r>
          </w:p>
          <w:p w14:paraId="0DE5AEFC" w14:textId="77777777" w:rsidR="007109BC" w:rsidRPr="005322C8" w:rsidRDefault="007109BC" w:rsidP="001C5CAD">
            <w:pPr>
              <w:spacing w:line="240" w:lineRule="auto"/>
              <w:jc w:val="both"/>
              <w:rPr>
                <w:rFonts w:ascii="Arial" w:hAnsi="Arial" w:cs="Arial"/>
                <w:color w:val="000000"/>
                <w:sz w:val="20"/>
                <w:szCs w:val="20"/>
                <w:lang w:eastAsia="es-ES_tradnl"/>
              </w:rPr>
            </w:pPr>
          </w:p>
          <w:p w14:paraId="3F76B26B"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sanitario para alimentos con alto riesgo en salud publica</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7878A"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01079CB7"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1C13DB52"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40D18D2A"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2646"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42216853"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380028D2" w14:textId="77777777" w:rsidTr="009E5590">
        <w:trPr>
          <w:trHeight w:val="434"/>
        </w:trPr>
        <w:tc>
          <w:tcPr>
            <w:tcW w:w="8968" w:type="dxa"/>
            <w:gridSpan w:val="7"/>
            <w:tcBorders>
              <w:top w:val="single" w:sz="8" w:space="0" w:color="auto"/>
              <w:left w:val="single" w:sz="8" w:space="0" w:color="auto"/>
              <w:bottom w:val="single" w:sz="8" w:space="0" w:color="auto"/>
              <w:right w:val="single" w:sz="8" w:space="0" w:color="000000"/>
            </w:tcBorders>
            <w:shd w:val="clear" w:color="000000" w:fill="404040"/>
            <w:vAlign w:val="center"/>
            <w:hideMark/>
          </w:tcPr>
          <w:p w14:paraId="62B0E9A4"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Criterios para transporte de alimentos o materias primas para alimentos</w:t>
            </w:r>
          </w:p>
        </w:tc>
      </w:tr>
      <w:tr w:rsidR="007109BC" w:rsidRPr="005322C8" w14:paraId="0CF4F5A5" w14:textId="77777777" w:rsidTr="009E5590">
        <w:trPr>
          <w:trHeight w:val="3177"/>
        </w:trPr>
        <w:tc>
          <w:tcPr>
            <w:tcW w:w="3207" w:type="dxa"/>
            <w:tcBorders>
              <w:top w:val="single" w:sz="4" w:space="0" w:color="auto"/>
              <w:left w:val="single" w:sz="8" w:space="0" w:color="auto"/>
              <w:bottom w:val="single" w:sz="4" w:space="0" w:color="auto"/>
              <w:right w:val="nil"/>
            </w:tcBorders>
            <w:shd w:val="clear" w:color="auto" w:fill="auto"/>
            <w:vAlign w:val="center"/>
            <w:hideMark/>
          </w:tcPr>
          <w:p w14:paraId="792ADDDF"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Los alimentos y materias primas que por su naturaleza requieran mantenerse refrigerados o congelados deben ser transportados y distribuidos bajo condiciones que aseguren y garanticen el mantenimiento de las condiciones de refrigeración o congelación hasta su destino final, que podrá verificarse mediante plantillas de registro de la temperatura del vehículo durante el transporte de alimentos, o al producto durante el cargue y descargue.</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EAF31"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t>Contractual</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08E3DC52"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4" w:space="0" w:color="auto"/>
              <w:right w:val="single" w:sz="4" w:space="0" w:color="auto"/>
            </w:tcBorders>
            <w:shd w:val="clear" w:color="auto" w:fill="auto"/>
            <w:vAlign w:val="center"/>
            <w:hideMark/>
          </w:tcPr>
          <w:p w14:paraId="2887F076"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4" w:space="0" w:color="auto"/>
              <w:right w:val="single" w:sz="4" w:space="0" w:color="auto"/>
            </w:tcBorders>
            <w:shd w:val="clear" w:color="auto" w:fill="auto"/>
            <w:vAlign w:val="center"/>
            <w:hideMark/>
          </w:tcPr>
          <w:p w14:paraId="02209AF7"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1322" w:type="dxa"/>
            <w:tcBorders>
              <w:top w:val="single" w:sz="4" w:space="0" w:color="auto"/>
              <w:left w:val="nil"/>
              <w:bottom w:val="single" w:sz="4" w:space="0" w:color="auto"/>
              <w:right w:val="nil"/>
            </w:tcBorders>
            <w:shd w:val="clear" w:color="auto" w:fill="auto"/>
            <w:noWrap/>
            <w:vAlign w:val="center"/>
            <w:hideMark/>
          </w:tcPr>
          <w:p w14:paraId="37E59CC5"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c>
          <w:tcPr>
            <w:tcW w:w="1324" w:type="dxa"/>
            <w:tcBorders>
              <w:top w:val="single" w:sz="4" w:space="0" w:color="auto"/>
              <w:left w:val="nil"/>
              <w:bottom w:val="single" w:sz="4" w:space="0" w:color="auto"/>
              <w:right w:val="single" w:sz="8" w:space="0" w:color="auto"/>
            </w:tcBorders>
            <w:shd w:val="clear" w:color="auto" w:fill="auto"/>
            <w:noWrap/>
            <w:vAlign w:val="center"/>
            <w:hideMark/>
          </w:tcPr>
          <w:p w14:paraId="7EBBFD65"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0626376A" w14:textId="77777777" w:rsidTr="009E5590">
        <w:trPr>
          <w:trHeight w:val="582"/>
        </w:trPr>
        <w:tc>
          <w:tcPr>
            <w:tcW w:w="3207" w:type="dxa"/>
            <w:tcBorders>
              <w:top w:val="nil"/>
              <w:left w:val="single" w:sz="8" w:space="0" w:color="auto"/>
              <w:bottom w:val="single" w:sz="4" w:space="0" w:color="auto"/>
              <w:right w:val="single" w:sz="4" w:space="0" w:color="auto"/>
            </w:tcBorders>
            <w:shd w:val="clear" w:color="auto" w:fill="auto"/>
            <w:vAlign w:val="center"/>
            <w:hideMark/>
          </w:tcPr>
          <w:p w14:paraId="2C80686D"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Los vehículos destinados al transporte de alimentos y materias primas deben cumplir dentro del territorio colombiano con los </w:t>
            </w:r>
            <w:r w:rsidRPr="005322C8">
              <w:rPr>
                <w:rFonts w:ascii="Arial" w:hAnsi="Arial" w:cs="Arial"/>
                <w:color w:val="000000"/>
                <w:sz w:val="20"/>
                <w:szCs w:val="20"/>
                <w:lang w:eastAsia="es-ES_tradnl"/>
              </w:rPr>
              <w:lastRenderedPageBreak/>
              <w:t xml:space="preserve">requisitos sanitarios que garanticen la adecuada protección y conservación de </w:t>
            </w:r>
            <w:proofErr w:type="gramStart"/>
            <w:r w:rsidRPr="005322C8">
              <w:rPr>
                <w:rFonts w:ascii="Arial" w:hAnsi="Arial" w:cs="Arial"/>
                <w:color w:val="000000"/>
                <w:sz w:val="20"/>
                <w:szCs w:val="20"/>
                <w:lang w:eastAsia="es-ES_tradnl"/>
              </w:rPr>
              <w:t>los mismos</w:t>
            </w:r>
            <w:proofErr w:type="gramEnd"/>
            <w:r w:rsidRPr="005322C8">
              <w:rPr>
                <w:rFonts w:ascii="Arial" w:hAnsi="Arial" w:cs="Arial"/>
                <w:color w:val="000000"/>
                <w:sz w:val="20"/>
                <w:szCs w:val="20"/>
                <w:lang w:eastAsia="es-ES_tradnl"/>
              </w:rPr>
              <w:t>, para lo cual las autoridades sanitarias realizarán las actividades de inspección, vigilancia y control necesarias para velar por su cumplimiento. Las autoridades sanitarias practicarán la inspección en el vehículo y/o medio de transporte y, por acta harán constar las condiciones sanitarias del mismo.</w:t>
            </w:r>
          </w:p>
        </w:tc>
        <w:tc>
          <w:tcPr>
            <w:tcW w:w="1430" w:type="dxa"/>
            <w:tcBorders>
              <w:top w:val="nil"/>
              <w:left w:val="nil"/>
              <w:bottom w:val="single" w:sz="4" w:space="0" w:color="auto"/>
              <w:right w:val="single" w:sz="4" w:space="0" w:color="auto"/>
            </w:tcBorders>
            <w:shd w:val="clear" w:color="auto" w:fill="auto"/>
            <w:vAlign w:val="center"/>
            <w:hideMark/>
          </w:tcPr>
          <w:p w14:paraId="5532DAE3"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lastRenderedPageBreak/>
              <w:t>Contractual</w:t>
            </w:r>
          </w:p>
        </w:tc>
        <w:tc>
          <w:tcPr>
            <w:tcW w:w="600" w:type="dxa"/>
            <w:tcBorders>
              <w:top w:val="nil"/>
              <w:left w:val="nil"/>
              <w:bottom w:val="single" w:sz="4" w:space="0" w:color="auto"/>
              <w:right w:val="single" w:sz="4" w:space="0" w:color="auto"/>
            </w:tcBorders>
            <w:shd w:val="clear" w:color="auto" w:fill="auto"/>
            <w:vAlign w:val="center"/>
            <w:hideMark/>
          </w:tcPr>
          <w:p w14:paraId="1B0426A3"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nil"/>
              <w:left w:val="nil"/>
              <w:bottom w:val="single" w:sz="4" w:space="0" w:color="auto"/>
              <w:right w:val="single" w:sz="4" w:space="0" w:color="auto"/>
            </w:tcBorders>
            <w:shd w:val="clear" w:color="auto" w:fill="auto"/>
            <w:vAlign w:val="center"/>
            <w:hideMark/>
          </w:tcPr>
          <w:p w14:paraId="094AEB79"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nil"/>
              <w:left w:val="nil"/>
              <w:bottom w:val="single" w:sz="4" w:space="0" w:color="auto"/>
              <w:right w:val="single" w:sz="4" w:space="0" w:color="auto"/>
            </w:tcBorders>
            <w:shd w:val="clear" w:color="auto" w:fill="auto"/>
            <w:vAlign w:val="center"/>
            <w:hideMark/>
          </w:tcPr>
          <w:p w14:paraId="1A383389"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1322" w:type="dxa"/>
            <w:tcBorders>
              <w:top w:val="nil"/>
              <w:left w:val="nil"/>
              <w:bottom w:val="single" w:sz="4" w:space="0" w:color="auto"/>
              <w:right w:val="nil"/>
            </w:tcBorders>
            <w:shd w:val="clear" w:color="auto" w:fill="auto"/>
            <w:noWrap/>
            <w:vAlign w:val="center"/>
            <w:hideMark/>
          </w:tcPr>
          <w:p w14:paraId="791DD98B"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c>
          <w:tcPr>
            <w:tcW w:w="1324" w:type="dxa"/>
            <w:tcBorders>
              <w:top w:val="nil"/>
              <w:left w:val="nil"/>
              <w:bottom w:val="single" w:sz="4" w:space="0" w:color="auto"/>
              <w:right w:val="single" w:sz="8" w:space="0" w:color="auto"/>
            </w:tcBorders>
            <w:shd w:val="clear" w:color="auto" w:fill="auto"/>
            <w:noWrap/>
            <w:vAlign w:val="center"/>
            <w:hideMark/>
          </w:tcPr>
          <w:p w14:paraId="092FB458"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4FFEF890" w14:textId="77777777" w:rsidTr="009E5590">
        <w:trPr>
          <w:trHeight w:val="695"/>
        </w:trPr>
        <w:tc>
          <w:tcPr>
            <w:tcW w:w="3207" w:type="dxa"/>
            <w:tcBorders>
              <w:top w:val="single" w:sz="4" w:space="0" w:color="auto"/>
              <w:left w:val="single" w:sz="8" w:space="0" w:color="auto"/>
              <w:bottom w:val="single" w:sz="8" w:space="0" w:color="auto"/>
              <w:right w:val="nil"/>
            </w:tcBorders>
            <w:shd w:val="clear" w:color="auto" w:fill="auto"/>
            <w:vAlign w:val="center"/>
            <w:hideMark/>
          </w:tcPr>
          <w:p w14:paraId="4B8635E1" w14:textId="77777777" w:rsidR="007109BC" w:rsidRPr="005322C8" w:rsidRDefault="007109BC" w:rsidP="001C5CAD">
            <w:pPr>
              <w:spacing w:line="240" w:lineRule="auto"/>
              <w:jc w:val="both"/>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Previo al descargue de los alimentos o materias primas para alimentos, el SENA verificará: </w:t>
            </w:r>
            <w:r w:rsidRPr="005322C8">
              <w:rPr>
                <w:rFonts w:ascii="Arial" w:hAnsi="Arial" w:cs="Arial"/>
                <w:color w:val="000000"/>
                <w:sz w:val="20"/>
                <w:szCs w:val="20"/>
                <w:lang w:eastAsia="es-ES_tradnl"/>
              </w:rPr>
              <w:br/>
              <w:t xml:space="preserve"> - Que el vehículo cuente con los recipientes en los cuales se transportan los alimentos, fabricados con materiales tales que permitan una correcta limpieza y desinfección; la unidad de transporte en donde se movilicen alimentos refrigerados o congelados debe estar equipada con un adecuado sistema de monitoreo de temperatura de fácil lectura y ubicación en un lugar visible; los alimentos no deben estar directamente sobre el piso de los medios de transporte. Para este fin se utilizarán los recipientes, canastillas, o implementos de material adecuado, de manera que aíslen el producto de toda posibilidad de contaminación. Se verificará rotulado o etiquetado de alimentos </w:t>
            </w:r>
            <w:proofErr w:type="gramStart"/>
            <w:r w:rsidRPr="005322C8">
              <w:rPr>
                <w:rFonts w:ascii="Arial" w:hAnsi="Arial" w:cs="Arial"/>
                <w:color w:val="000000"/>
                <w:sz w:val="20"/>
                <w:szCs w:val="20"/>
                <w:lang w:eastAsia="es-ES_tradnl"/>
              </w:rPr>
              <w:t>de acuerdo a</w:t>
            </w:r>
            <w:proofErr w:type="gramEnd"/>
            <w:r w:rsidRPr="005322C8">
              <w:rPr>
                <w:rFonts w:ascii="Arial" w:hAnsi="Arial" w:cs="Arial"/>
                <w:color w:val="000000"/>
                <w:sz w:val="20"/>
                <w:szCs w:val="20"/>
                <w:lang w:eastAsia="es-ES_tradnl"/>
              </w:rPr>
              <w:t xml:space="preserve"> Resolución 5109 de 2005.</w:t>
            </w:r>
            <w:r w:rsidRPr="005322C8">
              <w:rPr>
                <w:rFonts w:ascii="Arial" w:hAnsi="Arial" w:cs="Arial"/>
                <w:color w:val="000000"/>
                <w:sz w:val="20"/>
                <w:szCs w:val="20"/>
                <w:lang w:eastAsia="es-ES_tradnl"/>
              </w:rPr>
              <w:br/>
              <w:t xml:space="preserve">En el caso de unidades de transporte sin unidad de frío se debe contar con un sistema de monitoreo sencillo y apropiado para las condiciones de entrega del producto. Este sistema puede ser un termómetro de punzón para alimentos, debidamente calibrado, cintas indicadoras de temperatura o termógrafos desechables, entre </w:t>
            </w:r>
            <w:r w:rsidRPr="005322C8">
              <w:rPr>
                <w:rFonts w:ascii="Arial" w:hAnsi="Arial" w:cs="Arial"/>
                <w:color w:val="000000"/>
                <w:sz w:val="20"/>
                <w:szCs w:val="20"/>
                <w:lang w:eastAsia="es-ES_tradnl"/>
              </w:rPr>
              <w:lastRenderedPageBreak/>
              <w:t>otros.</w:t>
            </w:r>
            <w:r w:rsidRPr="005322C8">
              <w:rPr>
                <w:rFonts w:ascii="Arial" w:hAnsi="Arial" w:cs="Arial"/>
                <w:color w:val="000000"/>
                <w:sz w:val="20"/>
                <w:szCs w:val="20"/>
                <w:lang w:eastAsia="es-ES_tradnl"/>
              </w:rPr>
              <w:br/>
              <w:t>Los vehículos transportadores de alimentos deben llevar en su exterior en forma claramente visible la leyenda: Transporte de alimentos.</w:t>
            </w:r>
          </w:p>
        </w:tc>
        <w:tc>
          <w:tcPr>
            <w:tcW w:w="1430"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76CDD6B2" w14:textId="77777777" w:rsidR="007109BC" w:rsidRPr="005322C8" w:rsidRDefault="007109BC" w:rsidP="001C5CAD">
            <w:pPr>
              <w:spacing w:line="240" w:lineRule="auto"/>
              <w:jc w:val="center"/>
              <w:rPr>
                <w:rFonts w:ascii="Arial" w:hAnsi="Arial" w:cs="Arial"/>
                <w:color w:val="000000"/>
                <w:sz w:val="20"/>
                <w:szCs w:val="20"/>
                <w:lang w:eastAsia="es-ES_tradnl"/>
              </w:rPr>
            </w:pPr>
            <w:r w:rsidRPr="005322C8">
              <w:rPr>
                <w:rFonts w:ascii="Arial" w:hAnsi="Arial" w:cs="Arial"/>
                <w:color w:val="000000"/>
                <w:sz w:val="20"/>
                <w:szCs w:val="20"/>
                <w:lang w:eastAsia="es-ES_tradnl"/>
              </w:rPr>
              <w:lastRenderedPageBreak/>
              <w:t>Contractual</w:t>
            </w:r>
          </w:p>
        </w:tc>
        <w:tc>
          <w:tcPr>
            <w:tcW w:w="600" w:type="dxa"/>
            <w:tcBorders>
              <w:top w:val="single" w:sz="4" w:space="0" w:color="auto"/>
              <w:left w:val="nil"/>
              <w:bottom w:val="single" w:sz="8" w:space="0" w:color="auto"/>
              <w:right w:val="single" w:sz="4" w:space="0" w:color="auto"/>
            </w:tcBorders>
            <w:shd w:val="clear" w:color="auto" w:fill="auto"/>
            <w:vAlign w:val="center"/>
            <w:hideMark/>
          </w:tcPr>
          <w:p w14:paraId="51B26253"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592" w:type="dxa"/>
            <w:tcBorders>
              <w:top w:val="single" w:sz="4" w:space="0" w:color="auto"/>
              <w:left w:val="nil"/>
              <w:bottom w:val="single" w:sz="8" w:space="0" w:color="auto"/>
              <w:right w:val="single" w:sz="4" w:space="0" w:color="auto"/>
            </w:tcBorders>
            <w:shd w:val="clear" w:color="auto" w:fill="auto"/>
            <w:vAlign w:val="center"/>
            <w:hideMark/>
          </w:tcPr>
          <w:p w14:paraId="4372E723"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493" w:type="dxa"/>
            <w:tcBorders>
              <w:top w:val="single" w:sz="4" w:space="0" w:color="auto"/>
              <w:left w:val="nil"/>
              <w:bottom w:val="single" w:sz="8" w:space="0" w:color="auto"/>
              <w:right w:val="single" w:sz="4" w:space="0" w:color="auto"/>
            </w:tcBorders>
            <w:shd w:val="clear" w:color="auto" w:fill="auto"/>
            <w:vAlign w:val="center"/>
            <w:hideMark/>
          </w:tcPr>
          <w:p w14:paraId="2A1A1384"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w:t>
            </w:r>
          </w:p>
        </w:tc>
        <w:tc>
          <w:tcPr>
            <w:tcW w:w="1322" w:type="dxa"/>
            <w:tcBorders>
              <w:top w:val="single" w:sz="4" w:space="0" w:color="auto"/>
              <w:left w:val="nil"/>
              <w:bottom w:val="single" w:sz="8" w:space="0" w:color="auto"/>
              <w:right w:val="nil"/>
            </w:tcBorders>
            <w:shd w:val="clear" w:color="auto" w:fill="auto"/>
            <w:noWrap/>
            <w:vAlign w:val="center"/>
            <w:hideMark/>
          </w:tcPr>
          <w:p w14:paraId="456B74B6"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c>
          <w:tcPr>
            <w:tcW w:w="1324" w:type="dxa"/>
            <w:tcBorders>
              <w:top w:val="single" w:sz="4" w:space="0" w:color="auto"/>
              <w:left w:val="nil"/>
              <w:bottom w:val="single" w:sz="8" w:space="0" w:color="auto"/>
              <w:right w:val="single" w:sz="8" w:space="0" w:color="auto"/>
            </w:tcBorders>
            <w:shd w:val="clear" w:color="auto" w:fill="auto"/>
            <w:noWrap/>
            <w:vAlign w:val="center"/>
            <w:hideMark/>
          </w:tcPr>
          <w:p w14:paraId="46694814" w14:textId="77777777" w:rsidR="007109BC" w:rsidRPr="005322C8" w:rsidRDefault="007109BC" w:rsidP="001C5CAD">
            <w:pPr>
              <w:spacing w:line="240" w:lineRule="auto"/>
              <w:jc w:val="center"/>
              <w:rPr>
                <w:rFonts w:ascii="Arial" w:hAnsi="Arial" w:cs="Arial"/>
                <w:b/>
                <w:bCs/>
                <w:sz w:val="20"/>
                <w:szCs w:val="20"/>
                <w:lang w:eastAsia="es-ES_tradnl"/>
              </w:rPr>
            </w:pPr>
            <w:r w:rsidRPr="005322C8">
              <w:rPr>
                <w:rFonts w:ascii="Arial" w:hAnsi="Arial" w:cs="Arial"/>
                <w:b/>
                <w:bCs/>
                <w:sz w:val="20"/>
                <w:szCs w:val="20"/>
                <w:lang w:eastAsia="es-ES_tradnl"/>
              </w:rPr>
              <w:t> </w:t>
            </w:r>
          </w:p>
        </w:tc>
      </w:tr>
      <w:tr w:rsidR="007109BC" w:rsidRPr="005322C8" w14:paraId="27A7328A" w14:textId="77777777" w:rsidTr="009E5590">
        <w:trPr>
          <w:trHeight w:val="531"/>
        </w:trPr>
        <w:tc>
          <w:tcPr>
            <w:tcW w:w="8968" w:type="dxa"/>
            <w:gridSpan w:val="7"/>
            <w:tcBorders>
              <w:top w:val="single" w:sz="8" w:space="0" w:color="auto"/>
              <w:left w:val="single" w:sz="8" w:space="0" w:color="auto"/>
              <w:bottom w:val="nil"/>
              <w:right w:val="single" w:sz="8" w:space="0" w:color="000000"/>
            </w:tcBorders>
            <w:shd w:val="clear" w:color="000000" w:fill="404040"/>
            <w:vAlign w:val="center"/>
            <w:hideMark/>
          </w:tcPr>
          <w:p w14:paraId="0392893A" w14:textId="77777777" w:rsidR="007109BC" w:rsidRPr="005322C8" w:rsidRDefault="007109BC" w:rsidP="001C5CAD">
            <w:pPr>
              <w:spacing w:line="240" w:lineRule="auto"/>
              <w:jc w:val="center"/>
              <w:rPr>
                <w:rFonts w:ascii="Arial" w:hAnsi="Arial" w:cs="Arial"/>
                <w:b/>
                <w:bCs/>
                <w:color w:val="FFFFFF"/>
                <w:sz w:val="20"/>
                <w:szCs w:val="20"/>
                <w:lang w:eastAsia="es-ES_tradnl"/>
              </w:rPr>
            </w:pPr>
            <w:r w:rsidRPr="005322C8">
              <w:rPr>
                <w:rFonts w:ascii="Arial" w:hAnsi="Arial" w:cs="Arial"/>
                <w:b/>
                <w:bCs/>
                <w:color w:val="FFFFFF"/>
                <w:sz w:val="20"/>
                <w:szCs w:val="20"/>
                <w:lang w:eastAsia="es-ES_tradnl"/>
              </w:rPr>
              <w:t xml:space="preserve">Normatividad Relacionada: </w:t>
            </w:r>
          </w:p>
        </w:tc>
      </w:tr>
      <w:tr w:rsidR="007109BC" w:rsidRPr="005322C8" w14:paraId="4E362AAD"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544AA203" w14:textId="77777777" w:rsidR="007109BC" w:rsidRPr="005322C8" w:rsidRDefault="007109BC" w:rsidP="001C5CAD">
            <w:pPr>
              <w:spacing w:line="240" w:lineRule="auto"/>
              <w:rPr>
                <w:rFonts w:ascii="Arial" w:hAnsi="Arial" w:cs="Arial"/>
                <w:color w:val="000000"/>
                <w:sz w:val="20"/>
                <w:szCs w:val="20"/>
                <w:lang w:eastAsia="es-ES_tradnl"/>
              </w:rPr>
            </w:pPr>
            <w:r w:rsidRPr="005322C8">
              <w:rPr>
                <w:rFonts w:ascii="Arial" w:hAnsi="Arial" w:cs="Arial"/>
                <w:color w:val="000000"/>
                <w:sz w:val="20"/>
                <w:szCs w:val="20"/>
                <w:lang w:eastAsia="es-ES_tradnl"/>
              </w:rPr>
              <w:t xml:space="preserve">Resolución 5109 de 2005- Requisitos de rotulado o etiquetado </w:t>
            </w:r>
          </w:p>
        </w:tc>
      </w:tr>
      <w:tr w:rsidR="007109BC" w:rsidRPr="005322C8" w14:paraId="74698245"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0F1003AB"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Resolución 2674 de 2013 - Preparación, manipulación y expendio de alimentos.</w:t>
            </w:r>
          </w:p>
        </w:tc>
      </w:tr>
      <w:tr w:rsidR="007109BC" w:rsidRPr="005322C8" w14:paraId="345DE99A"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0EB79864"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Decreto 1072 de 2015 Artículo 2.2.4.6.1 - Sistema de gestión en seguridad y salud en el trabajo.</w:t>
            </w:r>
          </w:p>
        </w:tc>
      </w:tr>
      <w:tr w:rsidR="007109BC" w:rsidRPr="005322C8" w14:paraId="16FE90FF"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11D79868"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Decreto 1077 de 2015 - Esquemas de prestación de Servicio Público de Aseo</w:t>
            </w:r>
          </w:p>
        </w:tc>
      </w:tr>
      <w:tr w:rsidR="007109BC" w:rsidRPr="005322C8" w14:paraId="7916A0BB"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3F0D377E"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Resolución 719 del 2015 - Clasificación de alimentos para consumo humano de acuerdo con el riesgo en salud publica</w:t>
            </w:r>
          </w:p>
        </w:tc>
      </w:tr>
      <w:tr w:rsidR="007109BC" w:rsidRPr="005322C8" w14:paraId="354E0F38"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74211C78"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Resolución 316 de 2018 - Disposiciones relacionadas con la gestión de los aceites de cocina usados.</w:t>
            </w:r>
          </w:p>
        </w:tc>
      </w:tr>
      <w:tr w:rsidR="007109BC" w:rsidRPr="005322C8" w14:paraId="46929BC7"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0EAAB947"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Resolución 0312 de 2019 - Estándares mínimos de seguridad y salud en el trabajo.</w:t>
            </w:r>
          </w:p>
        </w:tc>
      </w:tr>
      <w:tr w:rsidR="007109BC" w:rsidRPr="005322C8" w14:paraId="1BDE3F6B"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016F09F9"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Ley 1990 de 2019 - Política para la prevención de pérdida de alimentos.</w:t>
            </w:r>
          </w:p>
        </w:tc>
      </w:tr>
      <w:tr w:rsidR="007109BC" w:rsidRPr="005322C8" w14:paraId="3396C6EA" w14:textId="77777777" w:rsidTr="009E5590">
        <w:trPr>
          <w:trHeight w:val="531"/>
        </w:trPr>
        <w:tc>
          <w:tcPr>
            <w:tcW w:w="8968" w:type="dxa"/>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3833BAEC"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 xml:space="preserve">Resolución 777 de 2021 - Protocolo de Bioseguridad </w:t>
            </w:r>
          </w:p>
        </w:tc>
      </w:tr>
      <w:tr w:rsidR="007109BC" w:rsidRPr="005322C8" w14:paraId="22F2393D" w14:textId="77777777" w:rsidTr="009E5590">
        <w:trPr>
          <w:trHeight w:val="531"/>
        </w:trPr>
        <w:tc>
          <w:tcPr>
            <w:tcW w:w="8968" w:type="dxa"/>
            <w:gridSpan w:val="7"/>
            <w:tcBorders>
              <w:top w:val="single" w:sz="4" w:space="0" w:color="auto"/>
              <w:left w:val="single" w:sz="8" w:space="0" w:color="auto"/>
              <w:bottom w:val="single" w:sz="8" w:space="0" w:color="auto"/>
              <w:right w:val="single" w:sz="8" w:space="0" w:color="000000"/>
            </w:tcBorders>
            <w:shd w:val="clear" w:color="auto" w:fill="auto"/>
            <w:vAlign w:val="center"/>
            <w:hideMark/>
          </w:tcPr>
          <w:p w14:paraId="3A59D2A1" w14:textId="77777777" w:rsidR="007109BC" w:rsidRPr="005322C8" w:rsidRDefault="007109BC" w:rsidP="001C5CAD">
            <w:pPr>
              <w:spacing w:line="240" w:lineRule="auto"/>
              <w:rPr>
                <w:rFonts w:ascii="Arial" w:hAnsi="Arial" w:cs="Arial"/>
                <w:sz w:val="20"/>
                <w:szCs w:val="20"/>
                <w:lang w:eastAsia="es-ES_tradnl"/>
              </w:rPr>
            </w:pPr>
            <w:r w:rsidRPr="005322C8">
              <w:rPr>
                <w:rFonts w:ascii="Arial" w:hAnsi="Arial" w:cs="Arial"/>
                <w:sz w:val="20"/>
                <w:szCs w:val="20"/>
                <w:lang w:eastAsia="es-ES_tradnl"/>
              </w:rPr>
              <w:t>Resolución 810 de 2021 - Etiquetado nutricional y frontal que deben cumplir los alimentos envasados o empacados para consumo humano</w:t>
            </w:r>
          </w:p>
        </w:tc>
      </w:tr>
    </w:tbl>
    <w:p w14:paraId="418AAF54" w14:textId="77777777" w:rsidR="007109BC" w:rsidRPr="00DC2398" w:rsidRDefault="007109BC" w:rsidP="007109BC">
      <w:pPr>
        <w:shd w:val="clear" w:color="auto" w:fill="FFFFFF"/>
        <w:spacing w:line="240" w:lineRule="auto"/>
        <w:jc w:val="both"/>
        <w:rPr>
          <w:rFonts w:ascii="Arial" w:hAnsi="Arial" w:cs="Arial"/>
          <w:sz w:val="20"/>
          <w:szCs w:val="20"/>
        </w:rPr>
      </w:pPr>
    </w:p>
    <w:tbl>
      <w:tblPr>
        <w:tblW w:w="907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67"/>
        <w:gridCol w:w="1988"/>
        <w:gridCol w:w="1967"/>
        <w:gridCol w:w="1351"/>
      </w:tblGrid>
      <w:tr w:rsidR="007109BC" w:rsidRPr="00DC2398" w14:paraId="530CC9F5" w14:textId="77777777" w:rsidTr="001C5CAD">
        <w:trPr>
          <w:trHeight w:val="827"/>
        </w:trPr>
        <w:tc>
          <w:tcPr>
            <w:tcW w:w="3767" w:type="dxa"/>
            <w:shd w:val="clear" w:color="auto" w:fill="D9D9D9"/>
          </w:tcPr>
          <w:p w14:paraId="0074FF03" w14:textId="77777777" w:rsidR="007109BC" w:rsidRPr="005322C8" w:rsidRDefault="007109BC" w:rsidP="001C5CAD">
            <w:pPr>
              <w:pStyle w:val="TableParagraph"/>
              <w:spacing w:before="132"/>
              <w:ind w:left="729" w:right="100" w:hanging="540"/>
              <w:rPr>
                <w:rFonts w:ascii="Arial" w:hAnsi="Arial" w:cs="Arial"/>
                <w:b/>
                <w:sz w:val="20"/>
                <w:szCs w:val="20"/>
              </w:rPr>
            </w:pPr>
            <w:r w:rsidRPr="005322C8">
              <w:rPr>
                <w:rFonts w:ascii="Arial" w:hAnsi="Arial" w:cs="Arial"/>
                <w:b/>
                <w:sz w:val="20"/>
                <w:szCs w:val="20"/>
              </w:rPr>
              <w:t>CRITERIO AMBIENTAL, SST/TÉCNICO</w:t>
            </w:r>
          </w:p>
        </w:tc>
        <w:tc>
          <w:tcPr>
            <w:tcW w:w="1988" w:type="dxa"/>
            <w:shd w:val="clear" w:color="auto" w:fill="D9D9D9"/>
          </w:tcPr>
          <w:p w14:paraId="2367D33C" w14:textId="77777777" w:rsidR="007109BC" w:rsidRPr="005322C8" w:rsidRDefault="007109BC" w:rsidP="001C5CAD">
            <w:pPr>
              <w:pStyle w:val="TableParagraph"/>
              <w:ind w:left="330" w:right="324"/>
              <w:jc w:val="center"/>
              <w:rPr>
                <w:rFonts w:ascii="Arial" w:hAnsi="Arial" w:cs="Arial"/>
                <w:b/>
                <w:sz w:val="20"/>
                <w:szCs w:val="20"/>
              </w:rPr>
            </w:pPr>
            <w:r w:rsidRPr="005322C8">
              <w:rPr>
                <w:rFonts w:ascii="Arial" w:hAnsi="Arial" w:cs="Arial"/>
                <w:b/>
                <w:sz w:val="20"/>
                <w:szCs w:val="20"/>
              </w:rPr>
              <w:t>REQUISITO</w:t>
            </w:r>
            <w:r w:rsidRPr="005322C8">
              <w:rPr>
                <w:rFonts w:ascii="Arial" w:hAnsi="Arial" w:cs="Arial"/>
                <w:b/>
                <w:w w:val="99"/>
                <w:sz w:val="20"/>
                <w:szCs w:val="20"/>
              </w:rPr>
              <w:t xml:space="preserve"> </w:t>
            </w:r>
            <w:r w:rsidRPr="005322C8">
              <w:rPr>
                <w:rFonts w:ascii="Arial" w:hAnsi="Arial" w:cs="Arial"/>
                <w:b/>
                <w:sz w:val="20"/>
                <w:szCs w:val="20"/>
              </w:rPr>
              <w:t>LEGAL ASOCIADO</w:t>
            </w:r>
          </w:p>
        </w:tc>
        <w:tc>
          <w:tcPr>
            <w:tcW w:w="1967" w:type="dxa"/>
            <w:shd w:val="clear" w:color="auto" w:fill="D9D9D9"/>
          </w:tcPr>
          <w:p w14:paraId="611F60AA" w14:textId="77777777" w:rsidR="007109BC" w:rsidRPr="005322C8" w:rsidRDefault="007109BC" w:rsidP="001C5CAD">
            <w:pPr>
              <w:pStyle w:val="TableParagraph"/>
              <w:spacing w:before="132"/>
              <w:ind w:left="327" w:right="303" w:firstLine="31"/>
              <w:rPr>
                <w:rFonts w:ascii="Arial" w:hAnsi="Arial" w:cs="Arial"/>
                <w:b/>
                <w:sz w:val="20"/>
                <w:szCs w:val="20"/>
              </w:rPr>
            </w:pPr>
            <w:r w:rsidRPr="005322C8">
              <w:rPr>
                <w:rFonts w:ascii="Arial" w:hAnsi="Arial" w:cs="Arial"/>
                <w:b/>
                <w:sz w:val="20"/>
                <w:szCs w:val="20"/>
              </w:rPr>
              <w:t>SOPORTE/ EVIDENCIA</w:t>
            </w:r>
          </w:p>
        </w:tc>
        <w:tc>
          <w:tcPr>
            <w:tcW w:w="1351" w:type="dxa"/>
            <w:shd w:val="clear" w:color="auto" w:fill="D9D9D9"/>
          </w:tcPr>
          <w:p w14:paraId="0BCC441F" w14:textId="77777777" w:rsidR="007109BC" w:rsidRPr="005322C8" w:rsidRDefault="007109BC" w:rsidP="001C5CAD">
            <w:pPr>
              <w:pStyle w:val="TableParagraph"/>
              <w:spacing w:before="7"/>
              <w:rPr>
                <w:rFonts w:ascii="Arial" w:hAnsi="Arial" w:cs="Arial"/>
                <w:sz w:val="20"/>
                <w:szCs w:val="20"/>
              </w:rPr>
            </w:pPr>
          </w:p>
          <w:p w14:paraId="365E19B3" w14:textId="77777777" w:rsidR="007109BC" w:rsidRPr="005322C8" w:rsidRDefault="007109BC" w:rsidP="001C5CAD">
            <w:pPr>
              <w:pStyle w:val="TableParagraph"/>
              <w:ind w:left="492"/>
              <w:rPr>
                <w:rFonts w:ascii="Arial" w:hAnsi="Arial" w:cs="Arial"/>
                <w:b/>
                <w:sz w:val="20"/>
                <w:szCs w:val="20"/>
              </w:rPr>
            </w:pPr>
            <w:r w:rsidRPr="005322C8">
              <w:rPr>
                <w:rFonts w:ascii="Arial" w:hAnsi="Arial" w:cs="Arial"/>
                <w:b/>
                <w:sz w:val="20"/>
                <w:szCs w:val="20"/>
              </w:rPr>
              <w:t>ETAPA</w:t>
            </w:r>
          </w:p>
        </w:tc>
      </w:tr>
      <w:tr w:rsidR="007109BC" w:rsidRPr="00DC2398" w14:paraId="0C278206" w14:textId="77777777" w:rsidTr="001C5CAD">
        <w:trPr>
          <w:trHeight w:val="3231"/>
        </w:trPr>
        <w:tc>
          <w:tcPr>
            <w:tcW w:w="3767" w:type="dxa"/>
            <w:tcBorders>
              <w:top w:val="single" w:sz="4" w:space="0" w:color="000000"/>
              <w:left w:val="single" w:sz="4" w:space="0" w:color="000000"/>
              <w:bottom w:val="single" w:sz="4" w:space="0" w:color="000000"/>
              <w:right w:val="single" w:sz="4" w:space="0" w:color="000000"/>
            </w:tcBorders>
          </w:tcPr>
          <w:p w14:paraId="5697A67A" w14:textId="77777777" w:rsidR="007109BC" w:rsidRPr="005322C8" w:rsidRDefault="007109BC" w:rsidP="001C5CAD">
            <w:pPr>
              <w:pStyle w:val="TableParagraph"/>
              <w:tabs>
                <w:tab w:val="left" w:pos="1791"/>
              </w:tabs>
              <w:ind w:right="97"/>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lastRenderedPageBreak/>
              <w:t>Exigir a todos los proponentes que en el proceso</w:t>
            </w:r>
            <w:r w:rsidRPr="005322C8">
              <w:rPr>
                <w:rFonts w:ascii="Arial" w:eastAsia="Arial Narrow" w:hAnsi="Arial" w:cs="Arial"/>
                <w:sz w:val="20"/>
                <w:szCs w:val="20"/>
                <w:lang w:val="es-ES" w:eastAsia="es-ES" w:bidi="ar-SA"/>
              </w:rPr>
              <w:tab/>
              <w:t>contractual cumplan con:</w:t>
            </w:r>
          </w:p>
          <w:p w14:paraId="12DA67D8" w14:textId="77777777" w:rsidR="007109BC" w:rsidRPr="005322C8" w:rsidRDefault="007109BC" w:rsidP="001C5CAD">
            <w:pPr>
              <w:spacing w:line="240" w:lineRule="auto"/>
              <w:rPr>
                <w:rFonts w:ascii="Arial" w:eastAsia="Arial Narrow" w:hAnsi="Arial" w:cs="Arial"/>
                <w:sz w:val="20"/>
                <w:szCs w:val="20"/>
              </w:rPr>
            </w:pPr>
          </w:p>
          <w:p w14:paraId="5FCE94EC"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El proveedor del servicio deberá garantizar el manejo y gestión adecuada de los aceites de cocina usado que se generen, mediante un gestor autorizado, presentar los certificados de aprovechamiento expedido por el gestor y realizar el reporte como generador de aceite de cocina usado ante la autoridad ambiental competente.</w:t>
            </w:r>
          </w:p>
        </w:tc>
        <w:tc>
          <w:tcPr>
            <w:tcW w:w="1988" w:type="dxa"/>
            <w:tcBorders>
              <w:top w:val="single" w:sz="4" w:space="0" w:color="000000"/>
              <w:left w:val="single" w:sz="4" w:space="0" w:color="000000"/>
              <w:bottom w:val="single" w:sz="4" w:space="0" w:color="000000"/>
              <w:right w:val="single" w:sz="4" w:space="0" w:color="000000"/>
            </w:tcBorders>
          </w:tcPr>
          <w:p w14:paraId="1333F834"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Resolución 316 de 2018 - Disposiciones relacionadas con la gestión de los aceites de cocina usados.</w:t>
            </w:r>
          </w:p>
        </w:tc>
        <w:tc>
          <w:tcPr>
            <w:tcW w:w="1967" w:type="dxa"/>
            <w:tcBorders>
              <w:top w:val="single" w:sz="4" w:space="0" w:color="000000"/>
              <w:left w:val="single" w:sz="4" w:space="0" w:color="000000"/>
              <w:bottom w:val="single" w:sz="4" w:space="0" w:color="000000"/>
              <w:right w:val="single" w:sz="4" w:space="0" w:color="000000"/>
            </w:tcBorders>
          </w:tcPr>
          <w:p w14:paraId="4BC5ADE5" w14:textId="77777777" w:rsidR="007109BC" w:rsidRPr="005322C8" w:rsidRDefault="007109BC" w:rsidP="001C5CAD">
            <w:pPr>
              <w:widowControl w:val="0"/>
              <w:tabs>
                <w:tab w:val="left" w:pos="215"/>
              </w:tabs>
              <w:autoSpaceDE w:val="0"/>
              <w:autoSpaceDN w:val="0"/>
              <w:spacing w:before="1" w:line="240" w:lineRule="auto"/>
              <w:ind w:right="97"/>
              <w:jc w:val="both"/>
              <w:rPr>
                <w:rFonts w:ascii="Arial" w:eastAsia="Arial Narrow" w:hAnsi="Arial" w:cs="Arial"/>
                <w:sz w:val="20"/>
                <w:szCs w:val="20"/>
              </w:rPr>
            </w:pPr>
          </w:p>
          <w:p w14:paraId="79ACFD35" w14:textId="77777777" w:rsidR="007109BC" w:rsidRPr="005322C8" w:rsidRDefault="007109BC" w:rsidP="001C5CAD">
            <w:pPr>
              <w:widowControl w:val="0"/>
              <w:tabs>
                <w:tab w:val="left" w:pos="215"/>
              </w:tabs>
              <w:autoSpaceDE w:val="0"/>
              <w:autoSpaceDN w:val="0"/>
              <w:spacing w:before="1" w:line="240" w:lineRule="auto"/>
              <w:ind w:right="97"/>
              <w:jc w:val="both"/>
              <w:rPr>
                <w:rFonts w:ascii="Arial" w:eastAsia="Arial Narrow" w:hAnsi="Arial" w:cs="Arial"/>
                <w:sz w:val="20"/>
                <w:szCs w:val="20"/>
              </w:rPr>
            </w:pPr>
          </w:p>
          <w:p w14:paraId="7C7AE458" w14:textId="77777777" w:rsidR="007109BC" w:rsidRPr="005322C8" w:rsidRDefault="007109BC" w:rsidP="001C5CAD">
            <w:pPr>
              <w:pStyle w:val="TableParagraph"/>
              <w:tabs>
                <w:tab w:val="left" w:pos="561"/>
              </w:tabs>
              <w:ind w:left="106" w:right="100"/>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Certificados</w:t>
            </w:r>
            <w:r w:rsidRPr="005322C8">
              <w:rPr>
                <w:rFonts w:ascii="Arial" w:eastAsia="Arial Narrow" w:hAnsi="Arial" w:cs="Arial"/>
                <w:sz w:val="20"/>
                <w:szCs w:val="20"/>
                <w:lang w:val="es-ES" w:eastAsia="es-ES" w:bidi="ar-SA"/>
              </w:rPr>
              <w:tab/>
              <w:t>de aprovechamiento o de aceite de cocina.</w:t>
            </w:r>
          </w:p>
        </w:tc>
        <w:tc>
          <w:tcPr>
            <w:tcW w:w="1351" w:type="dxa"/>
            <w:tcBorders>
              <w:top w:val="single" w:sz="4" w:space="0" w:color="000000"/>
              <w:left w:val="single" w:sz="4" w:space="0" w:color="000000"/>
              <w:bottom w:val="single" w:sz="4" w:space="0" w:color="000000"/>
              <w:right w:val="single" w:sz="4" w:space="0" w:color="000000"/>
            </w:tcBorders>
          </w:tcPr>
          <w:p w14:paraId="1196FB2F" w14:textId="77777777" w:rsidR="007109BC" w:rsidRPr="005322C8" w:rsidRDefault="007109BC" w:rsidP="001C5CAD">
            <w:pPr>
              <w:widowControl w:val="0"/>
              <w:autoSpaceDE w:val="0"/>
              <w:autoSpaceDN w:val="0"/>
              <w:spacing w:line="240" w:lineRule="auto"/>
              <w:rPr>
                <w:rFonts w:ascii="Arial" w:eastAsia="Arial Narrow" w:hAnsi="Arial" w:cs="Arial"/>
                <w:sz w:val="20"/>
                <w:szCs w:val="20"/>
              </w:rPr>
            </w:pPr>
          </w:p>
          <w:p w14:paraId="682EED40" w14:textId="77777777" w:rsidR="007109BC" w:rsidRPr="005322C8" w:rsidRDefault="007109BC" w:rsidP="001C5CAD">
            <w:pPr>
              <w:widowControl w:val="0"/>
              <w:autoSpaceDE w:val="0"/>
              <w:autoSpaceDN w:val="0"/>
              <w:spacing w:line="240" w:lineRule="auto"/>
              <w:rPr>
                <w:rFonts w:ascii="Arial" w:eastAsia="Arial Narrow" w:hAnsi="Arial" w:cs="Arial"/>
                <w:sz w:val="20"/>
                <w:szCs w:val="20"/>
              </w:rPr>
            </w:pPr>
          </w:p>
          <w:p w14:paraId="6B508C69" w14:textId="77777777" w:rsidR="007109BC" w:rsidRPr="005322C8" w:rsidRDefault="007109BC" w:rsidP="001C5CAD">
            <w:pPr>
              <w:pStyle w:val="TableParagraph"/>
              <w:ind w:left="106"/>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 xml:space="preserve"> NO APLICA</w:t>
            </w:r>
          </w:p>
        </w:tc>
      </w:tr>
      <w:tr w:rsidR="007109BC" w:rsidRPr="00DC2398" w14:paraId="198898C7" w14:textId="77777777" w:rsidTr="001C5CAD">
        <w:trPr>
          <w:trHeight w:val="2709"/>
        </w:trPr>
        <w:tc>
          <w:tcPr>
            <w:tcW w:w="3767" w:type="dxa"/>
            <w:tcBorders>
              <w:top w:val="single" w:sz="4" w:space="0" w:color="000000"/>
              <w:left w:val="single" w:sz="4" w:space="0" w:color="000000"/>
              <w:bottom w:val="single" w:sz="4" w:space="0" w:color="000000"/>
              <w:right w:val="single" w:sz="4" w:space="0" w:color="000000"/>
            </w:tcBorders>
          </w:tcPr>
          <w:p w14:paraId="62B3C69E" w14:textId="77777777" w:rsidR="007109BC" w:rsidRPr="005322C8" w:rsidRDefault="007109BC" w:rsidP="001C5CAD">
            <w:pPr>
              <w:pStyle w:val="TableParagraph"/>
              <w:tabs>
                <w:tab w:val="left" w:pos="1791"/>
              </w:tabs>
              <w:ind w:right="97"/>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Exigir a todos los proponentes que en el proceso</w:t>
            </w:r>
            <w:r w:rsidRPr="005322C8">
              <w:rPr>
                <w:rFonts w:ascii="Arial" w:eastAsia="Arial Narrow" w:hAnsi="Arial" w:cs="Arial"/>
                <w:sz w:val="20"/>
                <w:szCs w:val="20"/>
                <w:lang w:val="es-ES" w:eastAsia="es-ES" w:bidi="ar-SA"/>
              </w:rPr>
              <w:tab/>
              <w:t>contractual cumplan con:</w:t>
            </w:r>
          </w:p>
          <w:p w14:paraId="25D77C35" w14:textId="77777777" w:rsidR="007109BC" w:rsidRPr="005322C8" w:rsidRDefault="007109BC" w:rsidP="001C5CAD">
            <w:pPr>
              <w:widowControl w:val="0"/>
              <w:tabs>
                <w:tab w:val="left" w:pos="1791"/>
              </w:tabs>
              <w:spacing w:before="1" w:line="240" w:lineRule="auto"/>
              <w:ind w:left="107" w:right="97"/>
              <w:jc w:val="both"/>
              <w:rPr>
                <w:rFonts w:ascii="Arial" w:eastAsia="Arial Narrow" w:hAnsi="Arial" w:cs="Arial"/>
                <w:sz w:val="20"/>
                <w:szCs w:val="20"/>
              </w:rPr>
            </w:pPr>
          </w:p>
          <w:p w14:paraId="56C4CACE"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Los plásticos de un solo uso requeridos para el suministro de alimentación deben ser: reutilizables o reciclables o compostables. Está prohibido el uso de mezcladores, pitillos, vasos plásticos, platos plásticos, poliestireno y globos decorativos.</w:t>
            </w:r>
          </w:p>
        </w:tc>
        <w:tc>
          <w:tcPr>
            <w:tcW w:w="1988" w:type="dxa"/>
            <w:tcBorders>
              <w:top w:val="single" w:sz="4" w:space="0" w:color="000000"/>
              <w:left w:val="single" w:sz="4" w:space="0" w:color="000000"/>
              <w:bottom w:val="single" w:sz="4" w:space="0" w:color="000000"/>
              <w:right w:val="single" w:sz="4" w:space="0" w:color="000000"/>
            </w:tcBorders>
          </w:tcPr>
          <w:p w14:paraId="56A51A99"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Resolución 2674 de 2013 Preparación, manipulación y expendio de alimentos.</w:t>
            </w:r>
          </w:p>
        </w:tc>
        <w:tc>
          <w:tcPr>
            <w:tcW w:w="1967" w:type="dxa"/>
            <w:tcBorders>
              <w:top w:val="single" w:sz="4" w:space="0" w:color="000000"/>
              <w:left w:val="single" w:sz="4" w:space="0" w:color="000000"/>
              <w:bottom w:val="single" w:sz="4" w:space="0" w:color="000000"/>
              <w:right w:val="single" w:sz="4" w:space="0" w:color="000000"/>
            </w:tcBorders>
          </w:tcPr>
          <w:p w14:paraId="16FA50A7" w14:textId="77777777" w:rsidR="007109BC" w:rsidRPr="005322C8" w:rsidRDefault="007109BC" w:rsidP="001C5CAD">
            <w:pPr>
              <w:pStyle w:val="TableParagraph"/>
              <w:tabs>
                <w:tab w:val="left" w:pos="561"/>
              </w:tabs>
              <w:ind w:right="100"/>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 xml:space="preserve">Constancia de plásticos utilizados (en caso de que se utilicen) e informe que soporte el uso de materiales y/o recipientes </w:t>
            </w:r>
          </w:p>
        </w:tc>
        <w:tc>
          <w:tcPr>
            <w:tcW w:w="1351" w:type="dxa"/>
            <w:tcBorders>
              <w:top w:val="single" w:sz="4" w:space="0" w:color="000000"/>
              <w:left w:val="single" w:sz="4" w:space="0" w:color="000000"/>
              <w:bottom w:val="single" w:sz="4" w:space="0" w:color="000000"/>
              <w:right w:val="single" w:sz="4" w:space="0" w:color="000000"/>
            </w:tcBorders>
          </w:tcPr>
          <w:p w14:paraId="1BF4CDD1" w14:textId="77777777" w:rsidR="007109BC" w:rsidRPr="005322C8" w:rsidRDefault="007109BC" w:rsidP="001C5CAD">
            <w:pPr>
              <w:pStyle w:val="TableParagrap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Contractual</w:t>
            </w:r>
          </w:p>
        </w:tc>
      </w:tr>
      <w:tr w:rsidR="007109BC" w:rsidRPr="00DC2398" w14:paraId="793219C9" w14:textId="77777777" w:rsidTr="001C5CAD">
        <w:trPr>
          <w:trHeight w:val="3231"/>
        </w:trPr>
        <w:tc>
          <w:tcPr>
            <w:tcW w:w="3767" w:type="dxa"/>
            <w:tcBorders>
              <w:top w:val="single" w:sz="4" w:space="0" w:color="000000"/>
              <w:left w:val="single" w:sz="4" w:space="0" w:color="000000"/>
              <w:bottom w:val="single" w:sz="4" w:space="0" w:color="000000"/>
              <w:right w:val="single" w:sz="4" w:space="0" w:color="000000"/>
            </w:tcBorders>
          </w:tcPr>
          <w:p w14:paraId="2859D992" w14:textId="77777777" w:rsidR="007109BC" w:rsidRPr="005322C8" w:rsidRDefault="007109BC" w:rsidP="001C5CAD">
            <w:pPr>
              <w:pStyle w:val="TableParagraph"/>
              <w:tabs>
                <w:tab w:val="left" w:pos="1791"/>
              </w:tabs>
              <w:ind w:right="97"/>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Exigir a todos los proponentes que en el proceso</w:t>
            </w:r>
            <w:r w:rsidRPr="005322C8">
              <w:rPr>
                <w:rFonts w:ascii="Arial" w:eastAsia="Arial Narrow" w:hAnsi="Arial" w:cs="Arial"/>
                <w:sz w:val="20"/>
                <w:szCs w:val="20"/>
                <w:lang w:val="es-ES" w:eastAsia="es-ES" w:bidi="ar-SA"/>
              </w:rPr>
              <w:tab/>
              <w:t>contractual cumplan con:</w:t>
            </w:r>
          </w:p>
          <w:p w14:paraId="19FC7043" w14:textId="77777777" w:rsidR="007109BC" w:rsidRPr="005322C8" w:rsidRDefault="007109BC" w:rsidP="001C5CAD">
            <w:pPr>
              <w:widowControl w:val="0"/>
              <w:tabs>
                <w:tab w:val="left" w:pos="1791"/>
              </w:tabs>
              <w:spacing w:before="1" w:line="240" w:lineRule="auto"/>
              <w:ind w:left="107" w:right="97"/>
              <w:jc w:val="both"/>
              <w:rPr>
                <w:rFonts w:ascii="Arial" w:eastAsia="Arial Narrow" w:hAnsi="Arial" w:cs="Arial"/>
                <w:sz w:val="20"/>
                <w:szCs w:val="20"/>
              </w:rPr>
            </w:pPr>
          </w:p>
          <w:p w14:paraId="046B72FD"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Implementar estrategias que permitan prevenir la pérdida y desperdicio de alimentos y en caso de generarlos informar si se entregan a organizaciones sin ánimo de lucro o a refugios de animales en situación de abandono o su manejo como compostaje</w:t>
            </w:r>
          </w:p>
        </w:tc>
        <w:tc>
          <w:tcPr>
            <w:tcW w:w="1988" w:type="dxa"/>
            <w:tcBorders>
              <w:top w:val="single" w:sz="4" w:space="0" w:color="000000"/>
              <w:left w:val="single" w:sz="4" w:space="0" w:color="000000"/>
              <w:bottom w:val="single" w:sz="4" w:space="0" w:color="000000"/>
              <w:right w:val="single" w:sz="4" w:space="0" w:color="000000"/>
            </w:tcBorders>
          </w:tcPr>
          <w:p w14:paraId="292713AD" w14:textId="77777777" w:rsidR="007109BC" w:rsidRPr="005322C8" w:rsidRDefault="007109BC" w:rsidP="001C5CAD">
            <w:pPr>
              <w:widowControl w:val="0"/>
              <w:tabs>
                <w:tab w:val="left" w:pos="1791"/>
              </w:tabs>
              <w:spacing w:before="1" w:line="240" w:lineRule="auto"/>
              <w:ind w:right="97"/>
              <w:jc w:val="both"/>
              <w:rPr>
                <w:rFonts w:ascii="Arial" w:eastAsia="Arial Narrow" w:hAnsi="Arial" w:cs="Arial"/>
                <w:sz w:val="20"/>
                <w:szCs w:val="20"/>
              </w:rPr>
            </w:pPr>
            <w:r w:rsidRPr="005322C8">
              <w:rPr>
                <w:rFonts w:ascii="Arial" w:eastAsia="Arial Narrow" w:hAnsi="Arial" w:cs="Arial"/>
                <w:sz w:val="20"/>
                <w:szCs w:val="20"/>
              </w:rPr>
              <w:t>Ley 1990 de 2019 - Política para la prevención de pérdida de alimentos.</w:t>
            </w:r>
          </w:p>
        </w:tc>
        <w:tc>
          <w:tcPr>
            <w:tcW w:w="1967" w:type="dxa"/>
            <w:tcBorders>
              <w:top w:val="single" w:sz="4" w:space="0" w:color="000000"/>
              <w:left w:val="single" w:sz="4" w:space="0" w:color="000000"/>
              <w:bottom w:val="single" w:sz="4" w:space="0" w:color="000000"/>
              <w:right w:val="single" w:sz="4" w:space="0" w:color="000000"/>
            </w:tcBorders>
          </w:tcPr>
          <w:p w14:paraId="5B2A9D6D" w14:textId="77777777" w:rsidR="007109BC" w:rsidRPr="005322C8" w:rsidRDefault="007109BC" w:rsidP="001C5CAD">
            <w:pPr>
              <w:pStyle w:val="TableParagraph"/>
              <w:tabs>
                <w:tab w:val="left" w:pos="561"/>
              </w:tabs>
              <w:ind w:right="100"/>
              <w:jc w:val="bot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 xml:space="preserve">Informe de Estrategias y/o soporte de entrega de desperdicios de alimentos    </w:t>
            </w:r>
          </w:p>
        </w:tc>
        <w:tc>
          <w:tcPr>
            <w:tcW w:w="1351" w:type="dxa"/>
            <w:tcBorders>
              <w:top w:val="single" w:sz="4" w:space="0" w:color="000000"/>
              <w:left w:val="single" w:sz="4" w:space="0" w:color="000000"/>
              <w:bottom w:val="single" w:sz="4" w:space="0" w:color="000000"/>
              <w:right w:val="single" w:sz="4" w:space="0" w:color="000000"/>
            </w:tcBorders>
          </w:tcPr>
          <w:p w14:paraId="0CE646AD" w14:textId="77777777" w:rsidR="007109BC" w:rsidRPr="005322C8" w:rsidRDefault="007109BC" w:rsidP="001C5CAD">
            <w:pPr>
              <w:pStyle w:val="TableParagraph"/>
              <w:rPr>
                <w:rFonts w:ascii="Arial" w:eastAsia="Arial Narrow" w:hAnsi="Arial" w:cs="Arial"/>
                <w:sz w:val="20"/>
                <w:szCs w:val="20"/>
                <w:lang w:val="es-ES" w:eastAsia="es-ES" w:bidi="ar-SA"/>
              </w:rPr>
            </w:pPr>
            <w:r w:rsidRPr="005322C8">
              <w:rPr>
                <w:rFonts w:ascii="Arial" w:eastAsia="Arial Narrow" w:hAnsi="Arial" w:cs="Arial"/>
                <w:sz w:val="20"/>
                <w:szCs w:val="20"/>
                <w:lang w:val="es-ES" w:eastAsia="es-ES" w:bidi="ar-SA"/>
              </w:rPr>
              <w:t>Contractual</w:t>
            </w:r>
          </w:p>
        </w:tc>
      </w:tr>
    </w:tbl>
    <w:p w14:paraId="1214240A" w14:textId="77777777" w:rsidR="007109BC" w:rsidRPr="00DC2398" w:rsidRDefault="007109BC" w:rsidP="007109BC">
      <w:pPr>
        <w:widowControl w:val="0"/>
        <w:tabs>
          <w:tab w:val="left" w:pos="1261"/>
          <w:tab w:val="left" w:pos="1262"/>
        </w:tabs>
        <w:spacing w:before="20" w:line="240" w:lineRule="auto"/>
        <w:ind w:right="162"/>
        <w:rPr>
          <w:rFonts w:ascii="Arial" w:hAnsi="Arial" w:cs="Arial"/>
          <w:sz w:val="20"/>
          <w:szCs w:val="20"/>
        </w:rPr>
      </w:pPr>
    </w:p>
    <w:p w14:paraId="29B75C64" w14:textId="77777777" w:rsidR="007109BC" w:rsidRPr="00DC2398" w:rsidRDefault="007109BC" w:rsidP="007109BC">
      <w:pPr>
        <w:pStyle w:val="Estilo"/>
        <w:tabs>
          <w:tab w:val="left" w:pos="10"/>
          <w:tab w:val="left" w:leader="dot" w:pos="1642"/>
        </w:tabs>
        <w:ind w:right="9"/>
        <w:jc w:val="both"/>
        <w:rPr>
          <w:rFonts w:ascii="Arial" w:hAnsi="Arial" w:cs="Arial"/>
          <w:color w:val="000000"/>
          <w:sz w:val="20"/>
          <w:szCs w:val="20"/>
        </w:rPr>
      </w:pPr>
      <w:r w:rsidRPr="00DC2398">
        <w:rPr>
          <w:rFonts w:ascii="Arial" w:hAnsi="Arial" w:cs="Arial"/>
          <w:color w:val="000000"/>
          <w:sz w:val="20"/>
          <w:szCs w:val="20"/>
        </w:rPr>
        <w:t>Para la elaboración, manejo, preparación y distribución de alimentos, el proveedor deberá:</w:t>
      </w:r>
    </w:p>
    <w:p w14:paraId="7A602A1D" w14:textId="77777777" w:rsidR="007109BC" w:rsidRPr="00DC2398" w:rsidRDefault="007109BC" w:rsidP="007109BC">
      <w:pPr>
        <w:pStyle w:val="Estilo"/>
        <w:tabs>
          <w:tab w:val="left" w:pos="10"/>
          <w:tab w:val="left" w:leader="dot" w:pos="1642"/>
        </w:tabs>
        <w:ind w:right="9"/>
        <w:jc w:val="both"/>
        <w:rPr>
          <w:rFonts w:ascii="Arial" w:hAnsi="Arial" w:cs="Arial"/>
          <w:color w:val="000000"/>
          <w:sz w:val="20"/>
          <w:szCs w:val="20"/>
        </w:rPr>
      </w:pPr>
    </w:p>
    <w:p w14:paraId="563C86CE" w14:textId="77777777" w:rsidR="007109BC" w:rsidRPr="00DC2398" w:rsidRDefault="007109BC" w:rsidP="007109BC">
      <w:pPr>
        <w:pStyle w:val="Ttulo3"/>
        <w:numPr>
          <w:ilvl w:val="0"/>
          <w:numId w:val="41"/>
        </w:numPr>
        <w:shd w:val="clear" w:color="auto" w:fill="FFFFFF"/>
        <w:spacing w:before="0" w:line="240" w:lineRule="auto"/>
        <w:ind w:left="786" w:hanging="552"/>
        <w:jc w:val="both"/>
        <w:rPr>
          <w:rFonts w:ascii="Arial" w:eastAsia="Calibri" w:hAnsi="Arial" w:cs="Arial"/>
          <w:b w:val="0"/>
          <w:color w:val="000000"/>
          <w:sz w:val="20"/>
          <w:szCs w:val="20"/>
        </w:rPr>
      </w:pPr>
      <w:r w:rsidRPr="00DC2398">
        <w:rPr>
          <w:rFonts w:ascii="Arial" w:eastAsia="Calibri" w:hAnsi="Arial" w:cs="Arial"/>
          <w:color w:val="000000"/>
          <w:sz w:val="20"/>
          <w:szCs w:val="20"/>
        </w:rPr>
        <w:t>Los alimentos deberán ser entregados en empaques de baja densidad o principalmente biodegradables.</w:t>
      </w:r>
    </w:p>
    <w:p w14:paraId="6B0C78CE" w14:textId="77777777" w:rsidR="007109BC" w:rsidRPr="00DC2398" w:rsidRDefault="007109BC" w:rsidP="007109BC">
      <w:pPr>
        <w:shd w:val="clear" w:color="auto" w:fill="FFFFFF"/>
        <w:spacing w:line="240" w:lineRule="auto"/>
        <w:rPr>
          <w:rFonts w:ascii="Arial" w:hAnsi="Arial" w:cs="Arial"/>
          <w:color w:val="000000"/>
          <w:sz w:val="20"/>
          <w:szCs w:val="20"/>
        </w:rPr>
      </w:pPr>
    </w:p>
    <w:p w14:paraId="58836D39" w14:textId="77777777" w:rsidR="007109BC" w:rsidRPr="00DC2398" w:rsidRDefault="007109BC" w:rsidP="007109BC">
      <w:pPr>
        <w:numPr>
          <w:ilvl w:val="0"/>
          <w:numId w:val="41"/>
        </w:numPr>
        <w:shd w:val="clear" w:color="auto" w:fill="FFFFFF"/>
        <w:spacing w:after="0" w:line="240" w:lineRule="auto"/>
        <w:rPr>
          <w:rFonts w:ascii="Arial" w:hAnsi="Arial" w:cs="Arial"/>
          <w:color w:val="000000"/>
          <w:sz w:val="20"/>
          <w:szCs w:val="20"/>
        </w:rPr>
      </w:pPr>
      <w:r w:rsidRPr="00DC2398">
        <w:rPr>
          <w:rFonts w:ascii="Arial" w:hAnsi="Arial" w:cs="Arial"/>
          <w:color w:val="000000"/>
          <w:sz w:val="20"/>
          <w:szCs w:val="20"/>
        </w:rPr>
        <w:t xml:space="preserve">Los empaques plásticos (Bolsas, botellas, envases) deberán ser 100% reciclables y/o fabricados principalmente en </w:t>
      </w:r>
      <w:hyperlink r:id="rId11" w:history="1">
        <w:r w:rsidRPr="00DC2398">
          <w:rPr>
            <w:rStyle w:val="Hipervnculo"/>
            <w:rFonts w:ascii="Arial" w:hAnsi="Arial" w:cs="Arial"/>
            <w:bCs/>
            <w:color w:val="000000"/>
            <w:sz w:val="20"/>
            <w:szCs w:val="20"/>
          </w:rPr>
          <w:t>Tereftalato de Polietileno</w:t>
        </w:r>
      </w:hyperlink>
      <w:r w:rsidRPr="00DC2398">
        <w:rPr>
          <w:rFonts w:ascii="Arial" w:hAnsi="Arial" w:cs="Arial"/>
          <w:bCs/>
          <w:color w:val="000000"/>
          <w:sz w:val="20"/>
          <w:szCs w:val="20"/>
        </w:rPr>
        <w:t xml:space="preserve"> (PET).</w:t>
      </w:r>
    </w:p>
    <w:p w14:paraId="4501FD3F" w14:textId="77777777" w:rsidR="007109BC" w:rsidRPr="00DC2398" w:rsidRDefault="007109BC" w:rsidP="007109BC">
      <w:pPr>
        <w:shd w:val="clear" w:color="auto" w:fill="FFFFFF"/>
        <w:spacing w:line="240" w:lineRule="auto"/>
        <w:rPr>
          <w:rFonts w:ascii="Arial" w:hAnsi="Arial" w:cs="Arial"/>
          <w:color w:val="000000"/>
          <w:sz w:val="20"/>
          <w:szCs w:val="20"/>
        </w:rPr>
      </w:pPr>
    </w:p>
    <w:p w14:paraId="785D360C" w14:textId="77777777" w:rsidR="007109BC" w:rsidRPr="00DC2398" w:rsidRDefault="007109BC" w:rsidP="007109BC">
      <w:pPr>
        <w:pStyle w:val="Ttulo3"/>
        <w:numPr>
          <w:ilvl w:val="0"/>
          <w:numId w:val="41"/>
        </w:numPr>
        <w:shd w:val="clear" w:color="auto" w:fill="FFFFFF"/>
        <w:spacing w:before="0" w:line="240" w:lineRule="auto"/>
        <w:ind w:left="786" w:hanging="552"/>
        <w:jc w:val="both"/>
        <w:rPr>
          <w:rFonts w:ascii="Arial" w:eastAsia="Calibri" w:hAnsi="Arial" w:cs="Arial"/>
          <w:b w:val="0"/>
          <w:color w:val="000000"/>
          <w:sz w:val="20"/>
          <w:szCs w:val="20"/>
        </w:rPr>
      </w:pPr>
      <w:r w:rsidRPr="00DC2398">
        <w:rPr>
          <w:rFonts w:ascii="Arial" w:eastAsia="Calibri" w:hAnsi="Arial" w:cs="Arial"/>
          <w:color w:val="000000"/>
          <w:sz w:val="20"/>
          <w:szCs w:val="20"/>
        </w:rPr>
        <w:t>Los cubiertos (Cucharas, cuchillos y/o tenedores) deben ser 100% reciclables</w:t>
      </w:r>
    </w:p>
    <w:p w14:paraId="2AEF543C" w14:textId="77777777" w:rsidR="007109BC" w:rsidRPr="00DC2398" w:rsidRDefault="007109BC" w:rsidP="007109BC">
      <w:pPr>
        <w:spacing w:line="240" w:lineRule="auto"/>
        <w:rPr>
          <w:rFonts w:ascii="Arial" w:hAnsi="Arial" w:cs="Arial"/>
          <w:color w:val="000000"/>
          <w:sz w:val="20"/>
          <w:szCs w:val="20"/>
        </w:rPr>
      </w:pPr>
    </w:p>
    <w:p w14:paraId="3A7F4E99" w14:textId="77777777" w:rsidR="007109BC" w:rsidRPr="00DC2398" w:rsidRDefault="007109BC" w:rsidP="007109BC">
      <w:pPr>
        <w:numPr>
          <w:ilvl w:val="0"/>
          <w:numId w:val="41"/>
        </w:numPr>
        <w:spacing w:after="0" w:line="240" w:lineRule="auto"/>
        <w:rPr>
          <w:rFonts w:ascii="Arial" w:hAnsi="Arial" w:cs="Arial"/>
          <w:color w:val="000000"/>
          <w:sz w:val="20"/>
          <w:szCs w:val="20"/>
        </w:rPr>
      </w:pPr>
      <w:r w:rsidRPr="00DC2398">
        <w:rPr>
          <w:rFonts w:ascii="Arial" w:hAnsi="Arial" w:cs="Arial"/>
          <w:color w:val="000000"/>
          <w:sz w:val="20"/>
          <w:szCs w:val="20"/>
        </w:rPr>
        <w:t>Los empaques Tetra Pack deben ser 100% reciclables.</w:t>
      </w:r>
    </w:p>
    <w:p w14:paraId="40F72464" w14:textId="77777777" w:rsidR="007109BC" w:rsidRPr="00DC2398" w:rsidRDefault="007109BC" w:rsidP="007109BC">
      <w:pPr>
        <w:pStyle w:val="Ttulo3"/>
        <w:numPr>
          <w:ilvl w:val="0"/>
          <w:numId w:val="41"/>
        </w:numPr>
        <w:shd w:val="clear" w:color="auto" w:fill="FFFFFF"/>
        <w:spacing w:before="0" w:line="240" w:lineRule="auto"/>
        <w:ind w:left="786" w:hanging="552"/>
        <w:jc w:val="both"/>
        <w:rPr>
          <w:rFonts w:ascii="Arial" w:eastAsia="Calibri" w:hAnsi="Arial" w:cs="Arial"/>
          <w:b w:val="0"/>
          <w:color w:val="000000"/>
          <w:sz w:val="20"/>
          <w:szCs w:val="20"/>
        </w:rPr>
      </w:pPr>
      <w:r w:rsidRPr="00DC2398">
        <w:rPr>
          <w:rFonts w:ascii="Arial" w:eastAsia="Calibri" w:hAnsi="Arial" w:cs="Arial"/>
          <w:color w:val="000000"/>
          <w:sz w:val="20"/>
          <w:szCs w:val="20"/>
        </w:rPr>
        <w:t xml:space="preserve">No se deberá utilizar ningún empaque de </w:t>
      </w:r>
      <w:proofErr w:type="spellStart"/>
      <w:r w:rsidRPr="00DC2398">
        <w:rPr>
          <w:rFonts w:ascii="Arial" w:eastAsia="Calibri" w:hAnsi="Arial" w:cs="Arial"/>
          <w:color w:val="000000"/>
          <w:sz w:val="20"/>
          <w:szCs w:val="20"/>
        </w:rPr>
        <w:t>icopor</w:t>
      </w:r>
      <w:proofErr w:type="spellEnd"/>
      <w:r w:rsidRPr="00DC2398">
        <w:rPr>
          <w:rFonts w:ascii="Arial" w:eastAsia="Calibri" w:hAnsi="Arial" w:cs="Arial"/>
          <w:color w:val="000000"/>
          <w:sz w:val="20"/>
          <w:szCs w:val="20"/>
        </w:rPr>
        <w:t xml:space="preserve"> para la venta, entrega y/o almacenamiento de alimentos.</w:t>
      </w:r>
    </w:p>
    <w:p w14:paraId="643BDDE1" w14:textId="77777777" w:rsidR="007109BC" w:rsidRPr="00DC2398" w:rsidRDefault="007109BC" w:rsidP="007109BC">
      <w:pPr>
        <w:shd w:val="clear" w:color="auto" w:fill="FFFFFF"/>
        <w:spacing w:line="240" w:lineRule="auto"/>
        <w:rPr>
          <w:rFonts w:ascii="Arial" w:hAnsi="Arial" w:cs="Arial"/>
          <w:color w:val="000000"/>
          <w:sz w:val="20"/>
          <w:szCs w:val="20"/>
        </w:rPr>
      </w:pPr>
    </w:p>
    <w:p w14:paraId="67BBDA80" w14:textId="77777777" w:rsidR="007109BC" w:rsidRPr="00DC2398" w:rsidRDefault="007109BC" w:rsidP="007109BC">
      <w:pPr>
        <w:numPr>
          <w:ilvl w:val="0"/>
          <w:numId w:val="41"/>
        </w:numPr>
        <w:shd w:val="clear" w:color="auto" w:fill="FFFFFF"/>
        <w:spacing w:after="0" w:line="240" w:lineRule="auto"/>
        <w:rPr>
          <w:rFonts w:ascii="Arial" w:hAnsi="Arial" w:cs="Arial"/>
          <w:color w:val="000000"/>
          <w:sz w:val="20"/>
          <w:szCs w:val="20"/>
        </w:rPr>
      </w:pPr>
      <w:r w:rsidRPr="00DC2398">
        <w:rPr>
          <w:rFonts w:ascii="Arial" w:hAnsi="Arial" w:cs="Arial"/>
          <w:color w:val="000000"/>
          <w:sz w:val="20"/>
          <w:szCs w:val="20"/>
        </w:rPr>
        <w:t>No se deberá utilizar ningún tipo de pitillos para venta y entrega de todo tipo de bebidas.</w:t>
      </w:r>
    </w:p>
    <w:p w14:paraId="2CBA5191" w14:textId="77777777" w:rsidR="007109BC" w:rsidRPr="00DC2398" w:rsidRDefault="007109BC" w:rsidP="007109BC">
      <w:pPr>
        <w:shd w:val="clear" w:color="auto" w:fill="FFFFFF"/>
        <w:spacing w:line="240" w:lineRule="auto"/>
        <w:rPr>
          <w:rFonts w:ascii="Arial" w:hAnsi="Arial" w:cs="Arial"/>
          <w:color w:val="000000"/>
          <w:sz w:val="20"/>
          <w:szCs w:val="20"/>
        </w:rPr>
      </w:pPr>
    </w:p>
    <w:p w14:paraId="02D80531" w14:textId="77777777" w:rsidR="007109BC" w:rsidRPr="00DC2398" w:rsidRDefault="007109BC" w:rsidP="007109BC">
      <w:pPr>
        <w:numPr>
          <w:ilvl w:val="0"/>
          <w:numId w:val="41"/>
        </w:numPr>
        <w:shd w:val="clear" w:color="auto" w:fill="FFFFFF"/>
        <w:spacing w:after="0" w:line="240" w:lineRule="auto"/>
        <w:jc w:val="both"/>
        <w:rPr>
          <w:rFonts w:ascii="Arial" w:hAnsi="Arial" w:cs="Arial"/>
          <w:color w:val="000000"/>
          <w:sz w:val="20"/>
          <w:szCs w:val="20"/>
        </w:rPr>
      </w:pPr>
      <w:r w:rsidRPr="00DC2398">
        <w:rPr>
          <w:rFonts w:ascii="Arial" w:hAnsi="Arial" w:cs="Arial"/>
          <w:color w:val="000000"/>
          <w:sz w:val="20"/>
          <w:szCs w:val="20"/>
        </w:rPr>
        <w:t>Se deberá entregar la Ficha Técnica de cada uno de los empaques plásticos, cubiertos y empaques Tetra Pack y garantizar los componentes reciclables y/o biodegradables de los cuales están fabricados.</w:t>
      </w:r>
    </w:p>
    <w:p w14:paraId="344BD04A" w14:textId="77777777" w:rsidR="007109BC" w:rsidRPr="00DC2398" w:rsidRDefault="007109BC" w:rsidP="007109BC">
      <w:pPr>
        <w:shd w:val="clear" w:color="auto" w:fill="FFFFFF"/>
        <w:spacing w:line="240" w:lineRule="auto"/>
        <w:rPr>
          <w:rFonts w:ascii="Arial" w:hAnsi="Arial" w:cs="Arial"/>
          <w:color w:val="000000"/>
          <w:sz w:val="20"/>
          <w:szCs w:val="20"/>
        </w:rPr>
      </w:pPr>
    </w:p>
    <w:p w14:paraId="5B827628" w14:textId="77777777" w:rsidR="007109BC" w:rsidRPr="00DC2398" w:rsidRDefault="007109BC" w:rsidP="007109BC">
      <w:pPr>
        <w:numPr>
          <w:ilvl w:val="0"/>
          <w:numId w:val="41"/>
        </w:numPr>
        <w:shd w:val="clear" w:color="auto" w:fill="FFFFFF"/>
        <w:spacing w:after="0" w:line="240" w:lineRule="auto"/>
        <w:jc w:val="both"/>
        <w:rPr>
          <w:rFonts w:ascii="Arial" w:hAnsi="Arial" w:cs="Arial"/>
          <w:color w:val="000000"/>
          <w:sz w:val="20"/>
          <w:szCs w:val="20"/>
        </w:rPr>
      </w:pPr>
      <w:r w:rsidRPr="00DC2398">
        <w:rPr>
          <w:rFonts w:ascii="Arial" w:hAnsi="Arial" w:cs="Arial"/>
          <w:color w:val="000000"/>
          <w:sz w:val="20"/>
          <w:szCs w:val="20"/>
        </w:rPr>
        <w:t>El Supervisor del Contrato y los Profesionales del Equipo SIGA correspondientes al Subsistema de Gestión Ambiental y al Subsistema de Seguridad y Salud en el Trabajo del Centro de Formación podrán inspeccionar la implementación de prácticas ambientales, sanitarias e higiénicas.</w:t>
      </w:r>
    </w:p>
    <w:p w14:paraId="36FBD41E" w14:textId="77777777" w:rsidR="007109BC" w:rsidRPr="00DC2398" w:rsidRDefault="007109BC" w:rsidP="007109BC">
      <w:pPr>
        <w:shd w:val="clear" w:color="auto" w:fill="FFFFFF"/>
        <w:spacing w:line="240" w:lineRule="auto"/>
        <w:jc w:val="both"/>
        <w:rPr>
          <w:rFonts w:ascii="Arial" w:hAnsi="Arial" w:cs="Arial"/>
          <w:color w:val="000000"/>
          <w:sz w:val="20"/>
          <w:szCs w:val="20"/>
        </w:rPr>
      </w:pPr>
    </w:p>
    <w:p w14:paraId="760558D7" w14:textId="77777777" w:rsidR="007109BC" w:rsidRPr="00DC2398" w:rsidRDefault="007109BC" w:rsidP="007109BC">
      <w:pPr>
        <w:pStyle w:val="Estilo"/>
        <w:tabs>
          <w:tab w:val="left" w:pos="10"/>
          <w:tab w:val="left" w:leader="dot" w:pos="1642"/>
        </w:tabs>
        <w:ind w:right="9"/>
        <w:jc w:val="both"/>
        <w:rPr>
          <w:rFonts w:ascii="Arial" w:hAnsi="Arial" w:cs="Arial"/>
          <w:color w:val="000000"/>
          <w:sz w:val="20"/>
          <w:szCs w:val="20"/>
        </w:rPr>
      </w:pPr>
      <w:r w:rsidRPr="00DC2398">
        <w:rPr>
          <w:rFonts w:ascii="Arial" w:hAnsi="Arial" w:cs="Arial"/>
          <w:color w:val="000000"/>
          <w:sz w:val="20"/>
          <w:szCs w:val="20"/>
        </w:rPr>
        <w:t>Durante la ejecución de las actividades de elaboración, manejo, preparación y distribución de alimentos, el proveedor deberá:</w:t>
      </w:r>
    </w:p>
    <w:p w14:paraId="462E170F" w14:textId="77777777" w:rsidR="007109BC" w:rsidRPr="00DC2398" w:rsidRDefault="007109BC" w:rsidP="007109BC">
      <w:pPr>
        <w:pStyle w:val="Estilo"/>
        <w:tabs>
          <w:tab w:val="left" w:pos="10"/>
          <w:tab w:val="left" w:leader="dot" w:pos="1642"/>
        </w:tabs>
        <w:ind w:right="9"/>
        <w:jc w:val="both"/>
        <w:rPr>
          <w:rFonts w:ascii="Arial" w:hAnsi="Arial" w:cs="Arial"/>
          <w:color w:val="000000"/>
          <w:sz w:val="20"/>
          <w:szCs w:val="20"/>
        </w:rPr>
      </w:pPr>
    </w:p>
    <w:p w14:paraId="7137641A" w14:textId="77777777" w:rsidR="007109BC" w:rsidRPr="00DC2398" w:rsidRDefault="007109BC" w:rsidP="007109BC">
      <w:pPr>
        <w:numPr>
          <w:ilvl w:val="0"/>
          <w:numId w:val="41"/>
        </w:numPr>
        <w:shd w:val="clear" w:color="auto" w:fill="FFFFFF"/>
        <w:spacing w:after="0" w:line="240" w:lineRule="auto"/>
        <w:rPr>
          <w:rFonts w:ascii="Arial" w:hAnsi="Arial" w:cs="Arial"/>
          <w:color w:val="000000"/>
          <w:sz w:val="20"/>
          <w:szCs w:val="20"/>
        </w:rPr>
      </w:pPr>
      <w:r w:rsidRPr="00DC2398">
        <w:rPr>
          <w:rFonts w:ascii="Arial" w:hAnsi="Arial" w:cs="Arial"/>
          <w:color w:val="000000"/>
          <w:sz w:val="20"/>
          <w:szCs w:val="20"/>
        </w:rPr>
        <w:t>Realizar Limpieza y Desinfección a las Trampas de Grasas una vez al mes.</w:t>
      </w:r>
    </w:p>
    <w:p w14:paraId="7508287C" w14:textId="77777777" w:rsidR="007109BC" w:rsidRPr="00DC2398" w:rsidRDefault="007109BC" w:rsidP="007109BC">
      <w:pPr>
        <w:shd w:val="clear" w:color="auto" w:fill="FFFFFF"/>
        <w:spacing w:line="240" w:lineRule="auto"/>
        <w:ind w:left="720"/>
        <w:rPr>
          <w:rFonts w:ascii="Arial" w:hAnsi="Arial" w:cs="Arial"/>
          <w:color w:val="000000"/>
          <w:sz w:val="20"/>
          <w:szCs w:val="20"/>
        </w:rPr>
      </w:pPr>
    </w:p>
    <w:p w14:paraId="550624BE" w14:textId="77777777" w:rsidR="007109BC" w:rsidRPr="00DC2398" w:rsidRDefault="007109BC" w:rsidP="007109BC">
      <w:pPr>
        <w:numPr>
          <w:ilvl w:val="0"/>
          <w:numId w:val="41"/>
        </w:numPr>
        <w:shd w:val="clear" w:color="auto" w:fill="FFFFFF"/>
        <w:spacing w:after="0" w:line="240" w:lineRule="auto"/>
        <w:rPr>
          <w:rFonts w:ascii="Arial" w:hAnsi="Arial" w:cs="Arial"/>
          <w:color w:val="000000"/>
          <w:sz w:val="20"/>
          <w:szCs w:val="20"/>
        </w:rPr>
      </w:pPr>
      <w:r w:rsidRPr="00DC2398">
        <w:rPr>
          <w:rFonts w:ascii="Arial" w:hAnsi="Arial" w:cs="Arial"/>
          <w:color w:val="000000"/>
          <w:sz w:val="20"/>
          <w:szCs w:val="20"/>
        </w:rPr>
        <w:t>No verter ningún tipo de solidos por las Redes de Alcantarillado del Centro de Formación.</w:t>
      </w:r>
    </w:p>
    <w:p w14:paraId="67BC6510" w14:textId="77777777" w:rsidR="007109BC" w:rsidRPr="00DC2398" w:rsidRDefault="007109BC" w:rsidP="007109BC">
      <w:pPr>
        <w:shd w:val="clear" w:color="auto" w:fill="FFFFFF"/>
        <w:tabs>
          <w:tab w:val="left" w:pos="7455"/>
        </w:tabs>
        <w:spacing w:line="240" w:lineRule="auto"/>
        <w:ind w:left="720"/>
        <w:rPr>
          <w:rFonts w:ascii="Arial" w:hAnsi="Arial" w:cs="Arial"/>
          <w:color w:val="000000"/>
          <w:sz w:val="20"/>
          <w:szCs w:val="20"/>
        </w:rPr>
      </w:pPr>
      <w:r w:rsidRPr="00DC2398">
        <w:rPr>
          <w:rFonts w:ascii="Arial" w:hAnsi="Arial" w:cs="Arial"/>
          <w:color w:val="000000"/>
          <w:sz w:val="20"/>
          <w:szCs w:val="20"/>
        </w:rPr>
        <w:tab/>
      </w:r>
    </w:p>
    <w:p w14:paraId="417E0110" w14:textId="77777777" w:rsidR="007109BC" w:rsidRPr="00DC2398" w:rsidRDefault="007109BC" w:rsidP="007109BC">
      <w:pPr>
        <w:numPr>
          <w:ilvl w:val="0"/>
          <w:numId w:val="41"/>
        </w:numPr>
        <w:shd w:val="clear" w:color="auto" w:fill="FFFFFF"/>
        <w:spacing w:after="0" w:line="240" w:lineRule="auto"/>
        <w:rPr>
          <w:rFonts w:ascii="Arial" w:hAnsi="Arial" w:cs="Arial"/>
          <w:color w:val="000000"/>
          <w:sz w:val="20"/>
          <w:szCs w:val="20"/>
        </w:rPr>
      </w:pPr>
      <w:r w:rsidRPr="00DC2398">
        <w:rPr>
          <w:rFonts w:ascii="Arial" w:hAnsi="Arial" w:cs="Arial"/>
          <w:color w:val="000000"/>
          <w:sz w:val="20"/>
          <w:szCs w:val="20"/>
        </w:rPr>
        <w:t>No verter ningún tipo de sustancia y/o producto químico a las Redes de Alcantarillado del Centro de Formación.</w:t>
      </w:r>
    </w:p>
    <w:p w14:paraId="19FB8C05" w14:textId="77777777" w:rsidR="007109BC" w:rsidRPr="00DC2398" w:rsidRDefault="007109BC" w:rsidP="007109BC">
      <w:pPr>
        <w:pStyle w:val="Estilo"/>
        <w:tabs>
          <w:tab w:val="left" w:pos="10"/>
          <w:tab w:val="left" w:leader="dot" w:pos="1642"/>
        </w:tabs>
        <w:ind w:right="9"/>
        <w:jc w:val="both"/>
        <w:rPr>
          <w:rFonts w:ascii="Arial" w:hAnsi="Arial" w:cs="Arial"/>
          <w:color w:val="000000"/>
          <w:sz w:val="20"/>
          <w:szCs w:val="20"/>
          <w:lang w:val="es-ES_tradnl"/>
        </w:rPr>
      </w:pPr>
    </w:p>
    <w:p w14:paraId="6237610C" w14:textId="77777777" w:rsidR="007109BC" w:rsidRPr="00DC2398" w:rsidRDefault="007109BC" w:rsidP="007109BC">
      <w:pPr>
        <w:adjustRightInd w:val="0"/>
        <w:spacing w:line="240" w:lineRule="auto"/>
        <w:jc w:val="both"/>
        <w:rPr>
          <w:rFonts w:ascii="Arial" w:hAnsi="Arial" w:cs="Arial"/>
          <w:sz w:val="20"/>
          <w:szCs w:val="20"/>
          <w:lang w:val="x-none"/>
        </w:rPr>
      </w:pPr>
      <w:r w:rsidRPr="00DC2398">
        <w:rPr>
          <w:rFonts w:ascii="Arial" w:hAnsi="Arial" w:cs="Arial"/>
          <w:sz w:val="20"/>
          <w:szCs w:val="20"/>
          <w:lang w:val="x-none"/>
        </w:rPr>
        <w:t xml:space="preserve">El ARRENDATARIO será responsable de todos los accidentes que puedan sufrir no sólo sus empleados, trabajadores y subcontratistas sino también el personal o bienes del SENA, </w:t>
      </w:r>
      <w:r w:rsidRPr="00DC2398">
        <w:rPr>
          <w:rFonts w:ascii="Arial" w:hAnsi="Arial" w:cs="Arial"/>
          <w:sz w:val="20"/>
          <w:szCs w:val="20"/>
        </w:rPr>
        <w:t>s</w:t>
      </w:r>
      <w:r w:rsidRPr="00DC2398">
        <w:rPr>
          <w:rFonts w:ascii="Arial" w:hAnsi="Arial" w:cs="Arial"/>
          <w:sz w:val="20"/>
          <w:szCs w:val="20"/>
          <w:lang w:val="x-none"/>
        </w:rPr>
        <w:t xml:space="preserve">i por la negligencia o descuido del ARRENDATARIO, sus empleados, trabajadores o subcontratistas no toman las precauciones o medidas de seguridad necesarias para la prevención de accidentes; por consiguiente, todas las indemnizaciones correspondientes serán por cuenta del Contratista. </w:t>
      </w:r>
    </w:p>
    <w:p w14:paraId="01930346" w14:textId="77777777" w:rsidR="007109BC" w:rsidRPr="00DC2398" w:rsidRDefault="007109BC" w:rsidP="007109BC">
      <w:pPr>
        <w:adjustRightInd w:val="0"/>
        <w:spacing w:line="240" w:lineRule="auto"/>
        <w:jc w:val="both"/>
        <w:rPr>
          <w:rFonts w:ascii="Arial" w:hAnsi="Arial" w:cs="Arial"/>
          <w:sz w:val="20"/>
          <w:szCs w:val="20"/>
          <w:lang w:val="x-none"/>
        </w:rPr>
      </w:pPr>
      <w:r w:rsidRPr="00DC2398">
        <w:rPr>
          <w:rFonts w:ascii="Arial" w:hAnsi="Arial" w:cs="Arial"/>
          <w:sz w:val="20"/>
          <w:szCs w:val="20"/>
          <w:lang w:val="x-none"/>
        </w:rPr>
        <w:t xml:space="preserve">Durante la ejecución del contrato, el ARRENDATARIO observará todas y cada una de las regulaciones de las autoridades bajo cuya jurisdicción se ejecute el contrato, relativas a seguridad, prevención de accidentes y enfermedad profesional, higiene </w:t>
      </w:r>
      <w:r w:rsidRPr="00DC2398">
        <w:rPr>
          <w:rFonts w:ascii="Arial" w:hAnsi="Arial" w:cs="Arial"/>
          <w:sz w:val="20"/>
          <w:szCs w:val="20"/>
        </w:rPr>
        <w:t xml:space="preserve">industrial </w:t>
      </w:r>
      <w:r w:rsidRPr="00DC2398">
        <w:rPr>
          <w:rFonts w:ascii="Arial" w:hAnsi="Arial" w:cs="Arial"/>
          <w:sz w:val="20"/>
          <w:szCs w:val="20"/>
          <w:lang w:val="x-none"/>
        </w:rPr>
        <w:t xml:space="preserve">y salubridad y en general las normas que a este respecto tenga las entidades oficiales. </w:t>
      </w:r>
    </w:p>
    <w:p w14:paraId="7FF135D8" w14:textId="77777777" w:rsidR="007109BC" w:rsidRPr="00DC2398" w:rsidRDefault="007109BC" w:rsidP="007109BC">
      <w:pPr>
        <w:spacing w:line="240" w:lineRule="auto"/>
        <w:jc w:val="both"/>
        <w:rPr>
          <w:rFonts w:ascii="Arial" w:hAnsi="Arial" w:cs="Arial"/>
          <w:sz w:val="20"/>
          <w:szCs w:val="18"/>
          <w:lang w:val="es-ES_tradnl"/>
        </w:rPr>
      </w:pPr>
      <w:r w:rsidRPr="00DC2398">
        <w:rPr>
          <w:rFonts w:ascii="Arial" w:hAnsi="Arial" w:cs="Arial"/>
          <w:sz w:val="20"/>
          <w:szCs w:val="18"/>
          <w:lang w:val="es-ES_tradnl"/>
        </w:rPr>
        <w:t>NOTA 1: En caso de que sea una persona natural independiente con afiliación voluntaria al sistema general de riesgos laborales, estos no están obligados a implementar los estándares mínimos de acuerdo con lo establecido en la Resolución 0312 del 13 de febrero de 2019, Articulo 2 parágrafo 2, lo cual deberá soportar mediante certificado emitido a la ARL a que está adscrito.</w:t>
      </w:r>
    </w:p>
    <w:p w14:paraId="63ABA01F" w14:textId="77777777" w:rsidR="007109BC" w:rsidRPr="00DC2398" w:rsidRDefault="007109BC" w:rsidP="007109BC">
      <w:pPr>
        <w:spacing w:line="240" w:lineRule="auto"/>
        <w:jc w:val="both"/>
        <w:rPr>
          <w:rFonts w:ascii="Arial" w:hAnsi="Arial" w:cs="Arial"/>
          <w:sz w:val="20"/>
          <w:szCs w:val="18"/>
          <w:lang w:val="es-ES_tradnl"/>
        </w:rPr>
      </w:pPr>
    </w:p>
    <w:p w14:paraId="4A2AA5FE" w14:textId="77777777" w:rsidR="007109BC" w:rsidRPr="00DC2398" w:rsidRDefault="007109BC" w:rsidP="007109BC">
      <w:pPr>
        <w:adjustRightInd w:val="0"/>
        <w:spacing w:line="240" w:lineRule="auto"/>
        <w:jc w:val="both"/>
        <w:rPr>
          <w:rFonts w:ascii="Arial" w:eastAsia="Arial" w:hAnsi="Arial" w:cs="Arial"/>
          <w:sz w:val="20"/>
          <w:szCs w:val="18"/>
        </w:rPr>
      </w:pPr>
      <w:r w:rsidRPr="00DC2398">
        <w:rPr>
          <w:rFonts w:ascii="Arial" w:eastAsia="Arial" w:hAnsi="Arial" w:cs="Arial"/>
          <w:sz w:val="20"/>
          <w:szCs w:val="18"/>
        </w:rPr>
        <w:lastRenderedPageBreak/>
        <w:t xml:space="preserve">NOTA 2: los posibles oferentes pueden soportar la implementación del SG-SST </w:t>
      </w:r>
      <w:proofErr w:type="gramStart"/>
      <w:r w:rsidRPr="00DC2398">
        <w:rPr>
          <w:rFonts w:ascii="Arial" w:eastAsia="Arial" w:hAnsi="Arial" w:cs="Arial"/>
          <w:sz w:val="20"/>
          <w:szCs w:val="18"/>
        </w:rPr>
        <w:t>de acuerdo a</w:t>
      </w:r>
      <w:proofErr w:type="gramEnd"/>
      <w:r w:rsidRPr="00DC2398">
        <w:rPr>
          <w:rFonts w:ascii="Arial" w:eastAsia="Arial" w:hAnsi="Arial" w:cs="Arial"/>
          <w:sz w:val="20"/>
          <w:szCs w:val="18"/>
        </w:rPr>
        <w:t xml:space="preserve"> lo establecido en la Resolución 0312 de 2019, Estándares mínimos Fase 5. Inspección, vigilancia y control (IVC), de noviembre 2019 en adelante, mediante certificación emitida por la ARL al que este afiliado con el porcentaje de cumplimento en la implementación del Sistema de gestión y la evaluación Inicial estándares mínimos del Sistema de Gestión de Seguridad y Salud en el Trabajo.</w:t>
      </w:r>
    </w:p>
    <w:p w14:paraId="612EEE38" w14:textId="77777777" w:rsidR="007109BC" w:rsidRPr="00DC2398" w:rsidRDefault="007109BC" w:rsidP="007109BC">
      <w:pPr>
        <w:adjustRightInd w:val="0"/>
        <w:spacing w:line="240" w:lineRule="auto"/>
        <w:jc w:val="both"/>
        <w:rPr>
          <w:rFonts w:ascii="Arial" w:eastAsia="Arial" w:hAnsi="Arial" w:cs="Arial"/>
          <w:sz w:val="20"/>
          <w:szCs w:val="18"/>
        </w:rPr>
      </w:pPr>
      <w:r w:rsidRPr="00DC2398">
        <w:rPr>
          <w:rFonts w:ascii="Arial" w:eastAsia="Arial" w:hAnsi="Arial" w:cs="Arial"/>
          <w:sz w:val="20"/>
          <w:szCs w:val="18"/>
        </w:rPr>
        <w:t>De igual manera deberá cumplir la empresa contratada con lo siguiente:</w:t>
      </w:r>
    </w:p>
    <w:p w14:paraId="6075B83A" w14:textId="77777777" w:rsidR="007109BC" w:rsidRPr="00DC2398" w:rsidRDefault="007109BC" w:rsidP="007109BC">
      <w:pPr>
        <w:adjustRightInd w:val="0"/>
        <w:jc w:val="both"/>
        <w:rPr>
          <w:rFonts w:ascii="Arial" w:eastAsia="Arial" w:hAnsi="Arial" w:cs="Arial"/>
          <w:sz w:val="20"/>
          <w:szCs w:val="18"/>
        </w:rPr>
      </w:pPr>
      <w:r w:rsidRPr="00DC2398">
        <w:rPr>
          <w:rFonts w:ascii="Arial" w:eastAsia="Arial" w:hAnsi="Arial" w:cs="Arial"/>
          <w:sz w:val="20"/>
          <w:szCs w:val="18"/>
        </w:rPr>
        <w:t>La Empresa contratada debe tener documentado y cumplir con el plan básico legal de Seguridad y Salud en el Trabajo (SST).</w:t>
      </w:r>
    </w:p>
    <w:p w14:paraId="1F2979C4" w14:textId="77777777" w:rsidR="007109BC" w:rsidRPr="00DC2398"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 xml:space="preserve">Informe del Sistema de Gestión en Seguridad y Salud en el Trabajo. </w:t>
      </w:r>
    </w:p>
    <w:p w14:paraId="15310EE0" w14:textId="77777777" w:rsidR="007109BC" w:rsidRPr="00DC2398"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 xml:space="preserve">Acta de constitución de COPASST o Vigía de SST. </w:t>
      </w:r>
    </w:p>
    <w:p w14:paraId="16146378" w14:textId="77777777" w:rsidR="007109BC" w:rsidRPr="00DC2398"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 xml:space="preserve">Matriz de Identificación de Peligros, Evaluación y Valoración de los Riesgos. </w:t>
      </w:r>
    </w:p>
    <w:p w14:paraId="2738BFFF" w14:textId="77777777" w:rsidR="007109BC" w:rsidRPr="00DC2398"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 xml:space="preserve">Acta de constitución del Comité de Convivencia Laboral. </w:t>
      </w:r>
    </w:p>
    <w:p w14:paraId="472A6577" w14:textId="77777777" w:rsidR="007109BC" w:rsidRPr="00DC2398"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 xml:space="preserve">Reglamento de Higiene y Seguridad Industrial. </w:t>
      </w:r>
    </w:p>
    <w:p w14:paraId="4083592D" w14:textId="77777777" w:rsidR="007109BC" w:rsidRPr="00BA1442" w:rsidRDefault="007109BC" w:rsidP="007109BC">
      <w:pPr>
        <w:pStyle w:val="Sinespaciado"/>
        <w:numPr>
          <w:ilvl w:val="0"/>
          <w:numId w:val="44"/>
        </w:numPr>
        <w:spacing w:after="0" w:line="240" w:lineRule="auto"/>
        <w:rPr>
          <w:rFonts w:ascii="Arial" w:eastAsia="Arial" w:hAnsi="Arial" w:cs="Arial"/>
        </w:rPr>
      </w:pPr>
      <w:r w:rsidRPr="00DC2398">
        <w:rPr>
          <w:rFonts w:ascii="Arial" w:eastAsia="Arial" w:hAnsi="Arial" w:cs="Arial"/>
        </w:rPr>
        <w:t>Plan de prevención, preparación y respuesta ante emergencias.</w:t>
      </w:r>
    </w:p>
    <w:p w14:paraId="0A00F01D" w14:textId="77777777" w:rsidR="007109BC" w:rsidRPr="00DC2398" w:rsidRDefault="007109BC" w:rsidP="007109BC">
      <w:pPr>
        <w:adjustRightInd w:val="0"/>
        <w:spacing w:line="240" w:lineRule="auto"/>
        <w:jc w:val="both"/>
        <w:rPr>
          <w:rFonts w:ascii="Arial" w:eastAsia="Arial" w:hAnsi="Arial" w:cs="Arial"/>
          <w:sz w:val="20"/>
          <w:szCs w:val="18"/>
        </w:rPr>
      </w:pPr>
      <w:r w:rsidRPr="00DC2398">
        <w:rPr>
          <w:rFonts w:ascii="Arial" w:eastAsia="Arial" w:hAnsi="Arial" w:cs="Arial"/>
          <w:sz w:val="20"/>
          <w:szCs w:val="18"/>
        </w:rPr>
        <w:t>Igualmente cumplirá con lo establecido en la legislación colombiana y normas establecidas por el SENA: Reglamento de higiene y seguridad Industrial y en la siguiente normatividad:</w:t>
      </w:r>
    </w:p>
    <w:p w14:paraId="61083710" w14:textId="77777777" w:rsidR="007109BC" w:rsidRPr="00BA1442" w:rsidRDefault="007109BC" w:rsidP="007109BC">
      <w:pPr>
        <w:pStyle w:val="Sinespaciado"/>
        <w:numPr>
          <w:ilvl w:val="0"/>
          <w:numId w:val="43"/>
        </w:numPr>
        <w:spacing w:after="0" w:line="240" w:lineRule="auto"/>
        <w:rPr>
          <w:rFonts w:ascii="Arial" w:eastAsia="Arial" w:hAnsi="Arial" w:cs="Arial"/>
          <w:sz w:val="20"/>
          <w:szCs w:val="20"/>
        </w:rPr>
      </w:pPr>
      <w:r w:rsidRPr="00BA1442">
        <w:rPr>
          <w:rFonts w:ascii="Arial" w:eastAsia="Arial" w:hAnsi="Arial" w:cs="Arial"/>
          <w:sz w:val="20"/>
          <w:szCs w:val="20"/>
        </w:rPr>
        <w:t>Resolución 2400 de mayo 22 de 1979</w:t>
      </w:r>
    </w:p>
    <w:p w14:paraId="1335594D" w14:textId="77777777" w:rsidR="007109BC" w:rsidRPr="00BA1442" w:rsidRDefault="007109BC" w:rsidP="007109BC">
      <w:pPr>
        <w:pStyle w:val="Sinespaciado"/>
        <w:numPr>
          <w:ilvl w:val="0"/>
          <w:numId w:val="43"/>
        </w:numPr>
        <w:spacing w:after="0" w:line="240" w:lineRule="auto"/>
        <w:rPr>
          <w:rFonts w:ascii="Arial" w:eastAsia="Arial" w:hAnsi="Arial" w:cs="Arial"/>
          <w:sz w:val="20"/>
          <w:szCs w:val="20"/>
        </w:rPr>
      </w:pPr>
      <w:r w:rsidRPr="00BA1442">
        <w:rPr>
          <w:rFonts w:ascii="Arial" w:eastAsia="Arial" w:hAnsi="Arial" w:cs="Arial"/>
          <w:sz w:val="20"/>
          <w:szCs w:val="20"/>
        </w:rPr>
        <w:t xml:space="preserve">Resolución No. 02413 de 1979 del Ministerio de Trabajo y Seguridad Social de Colombia. </w:t>
      </w:r>
    </w:p>
    <w:p w14:paraId="00AF9573"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Resolución 2013 de 1983, expedida por el Ministerio de Trabajo y Seguridad Social</w:t>
      </w:r>
    </w:p>
    <w:p w14:paraId="6B051246"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Decreto 1295 del 22 de junio de 1994. </w:t>
      </w:r>
    </w:p>
    <w:p w14:paraId="3C9AFBCC"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Art. 349 CST, Modificado artículo 55 de la ley 962 de 2005. </w:t>
      </w:r>
    </w:p>
    <w:p w14:paraId="20BA8393"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Ley 1010 del 2006 </w:t>
      </w:r>
    </w:p>
    <w:p w14:paraId="2E56564D"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Resolución 2646 de 2008 </w:t>
      </w:r>
    </w:p>
    <w:p w14:paraId="41398EC8"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Resolución 652 de 2012 </w:t>
      </w:r>
    </w:p>
    <w:p w14:paraId="58275B15"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Resolución 1356 de 2012</w:t>
      </w:r>
    </w:p>
    <w:p w14:paraId="78DE18F4"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Decreto 1072 de 26 de mayo de 2015.</w:t>
      </w:r>
    </w:p>
    <w:p w14:paraId="7B705128"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Resolución 1409 de julio 23 de 2012.</w:t>
      </w:r>
    </w:p>
    <w:p w14:paraId="1EE669F0"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 xml:space="preserve">Ley 9 de enero 24 de 1979. </w:t>
      </w:r>
    </w:p>
    <w:p w14:paraId="087AE027"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Ley 55 de julio 2 de 1992.</w:t>
      </w:r>
    </w:p>
    <w:p w14:paraId="6CF5E1FA"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rPr>
      </w:pPr>
      <w:r w:rsidRPr="00BA1442">
        <w:rPr>
          <w:rFonts w:ascii="Arial" w:eastAsia="Arial" w:hAnsi="Arial" w:cs="Arial"/>
          <w:sz w:val="20"/>
          <w:szCs w:val="20"/>
        </w:rPr>
        <w:t>Resolución 0312 de 13 de febrero de 2019 – Estándares mínimos del SG-SST</w:t>
      </w:r>
    </w:p>
    <w:p w14:paraId="2FEB1B4C"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lang w:eastAsia="en-US"/>
        </w:rPr>
      </w:pPr>
      <w:r w:rsidRPr="00BA1442">
        <w:rPr>
          <w:rFonts w:ascii="Arial" w:eastAsia="Arial" w:hAnsi="Arial" w:cs="Arial"/>
          <w:sz w:val="20"/>
          <w:szCs w:val="20"/>
          <w:lang w:eastAsia="en-US"/>
        </w:rPr>
        <w:t>Resolución 000777 de 2021, del Ministerio de Salud y Protección Social.</w:t>
      </w:r>
    </w:p>
    <w:p w14:paraId="6983069A"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lang w:eastAsia="en-US"/>
        </w:rPr>
      </w:pPr>
      <w:r w:rsidRPr="00BA1442">
        <w:rPr>
          <w:rFonts w:ascii="Arial" w:eastAsia="Calibri" w:hAnsi="Arial" w:cs="Arial"/>
          <w:sz w:val="20"/>
          <w:szCs w:val="20"/>
          <w:lang w:eastAsia="en-US"/>
        </w:rPr>
        <w:t>Resolución 2157 del 20 diciembre 2021.</w:t>
      </w:r>
    </w:p>
    <w:p w14:paraId="62A13389"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lang w:eastAsia="en-US"/>
        </w:rPr>
      </w:pPr>
      <w:r w:rsidRPr="00BA1442">
        <w:rPr>
          <w:rFonts w:ascii="Arial" w:eastAsia="Calibri" w:hAnsi="Arial" w:cs="Arial"/>
          <w:sz w:val="20"/>
          <w:szCs w:val="20"/>
          <w:lang w:eastAsia="en-US"/>
        </w:rPr>
        <w:t xml:space="preserve">Decreto 1615 del 2021. </w:t>
      </w:r>
    </w:p>
    <w:p w14:paraId="5D42F6B2" w14:textId="77777777" w:rsidR="007109BC" w:rsidRPr="00BA1442" w:rsidRDefault="007109BC" w:rsidP="007109BC">
      <w:pPr>
        <w:pStyle w:val="Sinespaciado"/>
        <w:numPr>
          <w:ilvl w:val="0"/>
          <w:numId w:val="42"/>
        </w:numPr>
        <w:spacing w:after="0" w:line="240" w:lineRule="auto"/>
        <w:rPr>
          <w:rFonts w:ascii="Arial" w:eastAsia="Arial" w:hAnsi="Arial" w:cs="Arial"/>
          <w:sz w:val="20"/>
          <w:szCs w:val="20"/>
          <w:lang w:eastAsia="en-US"/>
        </w:rPr>
      </w:pPr>
      <w:r w:rsidRPr="00BA1442">
        <w:rPr>
          <w:rFonts w:ascii="Arial" w:eastAsia="Calibri" w:hAnsi="Arial" w:cs="Arial"/>
          <w:sz w:val="20"/>
          <w:szCs w:val="20"/>
          <w:lang w:eastAsia="en-US"/>
        </w:rPr>
        <w:t>Circulares Nacionales 216 de 2021 y 003 de 2022</w:t>
      </w:r>
    </w:p>
    <w:p w14:paraId="6CFEE207" w14:textId="77777777" w:rsidR="007109BC" w:rsidRPr="00BA1442" w:rsidRDefault="007109BC" w:rsidP="007109BC">
      <w:pPr>
        <w:pStyle w:val="Sinespaciado"/>
        <w:spacing w:after="0" w:line="240" w:lineRule="auto"/>
        <w:ind w:left="720"/>
        <w:rPr>
          <w:rFonts w:ascii="Arial" w:eastAsia="Arial" w:hAnsi="Arial" w:cs="Arial"/>
          <w:sz w:val="20"/>
          <w:szCs w:val="20"/>
          <w:lang w:eastAsia="en-US"/>
        </w:rPr>
      </w:pPr>
    </w:p>
    <w:p w14:paraId="09321ECE" w14:textId="77777777" w:rsidR="007109BC" w:rsidRPr="00BA1442" w:rsidRDefault="007109BC" w:rsidP="007109BC">
      <w:pPr>
        <w:adjustRightInd w:val="0"/>
        <w:spacing w:line="240" w:lineRule="auto"/>
        <w:jc w:val="both"/>
        <w:rPr>
          <w:rFonts w:ascii="Arial" w:eastAsia="Arial" w:hAnsi="Arial" w:cs="Arial"/>
          <w:sz w:val="20"/>
          <w:szCs w:val="18"/>
        </w:rPr>
      </w:pPr>
      <w:r w:rsidRPr="00DC2398">
        <w:rPr>
          <w:rFonts w:ascii="Arial" w:eastAsia="Arial" w:hAnsi="Arial" w:cs="Arial"/>
          <w:sz w:val="20"/>
          <w:szCs w:val="18"/>
        </w:rPr>
        <w:t xml:space="preserve">Además, lo dispuesto en la circular del SENA Regional Valle para el Cumplimiento de Seguridad y Salud en el Trabajo Contratación con Terceros, del 23 de agosto de 2018 con radicado No. 2-2018-024992 y otras legislaciones colombianas en Seguridad y Salud en el Trabajo que nos aplique. </w:t>
      </w:r>
    </w:p>
    <w:p w14:paraId="62D48CD7" w14:textId="77777777" w:rsidR="007109BC" w:rsidRPr="00DC2398" w:rsidRDefault="007109BC" w:rsidP="007109BC">
      <w:pPr>
        <w:adjustRightInd w:val="0"/>
        <w:spacing w:line="240" w:lineRule="auto"/>
        <w:jc w:val="both"/>
        <w:rPr>
          <w:rFonts w:ascii="Arial" w:hAnsi="Arial" w:cs="Arial"/>
          <w:sz w:val="20"/>
          <w:szCs w:val="20"/>
          <w:lang w:val="x-none"/>
        </w:rPr>
      </w:pPr>
      <w:r w:rsidRPr="00DC2398">
        <w:rPr>
          <w:rFonts w:ascii="Arial" w:hAnsi="Arial" w:cs="Arial"/>
          <w:sz w:val="20"/>
          <w:szCs w:val="20"/>
          <w:lang w:val="x-none"/>
        </w:rPr>
        <w:t xml:space="preserve">Durante la ejecución del contrato </w:t>
      </w:r>
      <w:r w:rsidRPr="00DC2398">
        <w:rPr>
          <w:rFonts w:ascii="Arial" w:hAnsi="Arial" w:cs="Arial"/>
          <w:sz w:val="20"/>
          <w:szCs w:val="20"/>
        </w:rPr>
        <w:t xml:space="preserve">el </w:t>
      </w:r>
      <w:r w:rsidRPr="00DC2398">
        <w:rPr>
          <w:rFonts w:ascii="Arial" w:hAnsi="Arial" w:cs="Arial"/>
          <w:sz w:val="20"/>
          <w:szCs w:val="20"/>
          <w:lang w:val="x-none"/>
        </w:rPr>
        <w:t>Supervisor con el apoyo del área de Seguridad y Salud en el Trabajo, le podrán ordenar al ARRENDATARIO cualquier medida adicional que considere conveniente o necesaria para garantizar la prevención de accidentes y éste deberá proceder de conformidad.  Si por parte del ARRENDATARIO existe un incumplimiento sistemático y reiterado de los requisitos de seguridad e higiene</w:t>
      </w:r>
      <w:r w:rsidRPr="00DC2398">
        <w:rPr>
          <w:rFonts w:ascii="Arial" w:hAnsi="Arial" w:cs="Arial"/>
          <w:sz w:val="20"/>
          <w:szCs w:val="20"/>
        </w:rPr>
        <w:t xml:space="preserve"> industrial y salubridad</w:t>
      </w:r>
      <w:r w:rsidRPr="00DC2398">
        <w:rPr>
          <w:rFonts w:ascii="Arial" w:hAnsi="Arial" w:cs="Arial"/>
          <w:sz w:val="20"/>
          <w:szCs w:val="20"/>
          <w:lang w:val="x-none"/>
        </w:rPr>
        <w:t>,  éste podrá acordar planes de contingencia en cualquier momento o sugerir la suspensión</w:t>
      </w:r>
      <w:r w:rsidRPr="00DC2398">
        <w:rPr>
          <w:rFonts w:ascii="Arial" w:hAnsi="Arial" w:cs="Arial"/>
          <w:sz w:val="20"/>
          <w:szCs w:val="20"/>
        </w:rPr>
        <w:t xml:space="preserve"> de</w:t>
      </w:r>
      <w:r w:rsidRPr="00DC2398">
        <w:rPr>
          <w:rFonts w:ascii="Arial" w:hAnsi="Arial" w:cs="Arial"/>
          <w:sz w:val="20"/>
          <w:szCs w:val="20"/>
          <w:lang w:val="x-none"/>
        </w:rPr>
        <w:t xml:space="preserve"> la ejecución de lo contratado de cualquier parte de ellas en caso de desatención de dichas recomendaciones, sin que el </w:t>
      </w:r>
      <w:r w:rsidRPr="00DC2398">
        <w:rPr>
          <w:rFonts w:ascii="Arial" w:hAnsi="Arial" w:cs="Arial"/>
          <w:sz w:val="20"/>
          <w:szCs w:val="20"/>
          <w:lang w:val="x-none"/>
        </w:rPr>
        <w:lastRenderedPageBreak/>
        <w:t xml:space="preserve">ARRENDATARIO tenga derecho a ampliación de plazo y sin perjuicio de las multas a que hubiere lugar por este concepto. </w:t>
      </w:r>
    </w:p>
    <w:p w14:paraId="0F2C034D" w14:textId="77777777" w:rsidR="007109BC" w:rsidRPr="00DC2398" w:rsidRDefault="007109BC" w:rsidP="007109BC">
      <w:pPr>
        <w:adjustRightInd w:val="0"/>
        <w:spacing w:line="240" w:lineRule="auto"/>
        <w:jc w:val="both"/>
        <w:rPr>
          <w:rFonts w:ascii="Arial" w:hAnsi="Arial" w:cs="Arial"/>
          <w:sz w:val="20"/>
          <w:szCs w:val="20"/>
          <w:lang w:val="x-none"/>
        </w:rPr>
      </w:pPr>
      <w:r w:rsidRPr="00DC2398">
        <w:rPr>
          <w:rFonts w:ascii="Arial" w:hAnsi="Arial" w:cs="Arial"/>
          <w:sz w:val="20"/>
          <w:szCs w:val="20"/>
          <w:lang w:val="x-none"/>
        </w:rPr>
        <w:t xml:space="preserve">En el caso de peligro inminente para las personas, obras o bienes, el supervisor podrá obviar la notificación escrita y ordenar que se ejecuten inmediatamente las acciones correctivas que considere necesarias.  El ARRENDATARIO en estos casos no tendrá derecho a reconocimiento o indemnización alguna. </w:t>
      </w:r>
    </w:p>
    <w:p w14:paraId="268769BB" w14:textId="77777777" w:rsidR="007109BC" w:rsidRDefault="007109BC" w:rsidP="007109BC">
      <w:pPr>
        <w:adjustRightInd w:val="0"/>
        <w:spacing w:line="240" w:lineRule="auto"/>
        <w:jc w:val="both"/>
        <w:rPr>
          <w:rFonts w:ascii="Arial" w:hAnsi="Arial" w:cs="Arial"/>
          <w:sz w:val="20"/>
          <w:szCs w:val="20"/>
          <w:lang w:val="x-none"/>
        </w:rPr>
      </w:pPr>
    </w:p>
    <w:p w14:paraId="33EFECB9" w14:textId="77777777" w:rsidR="007109BC" w:rsidRPr="00DC2398" w:rsidRDefault="007109BC" w:rsidP="007109BC">
      <w:pPr>
        <w:adjustRightInd w:val="0"/>
        <w:spacing w:line="240" w:lineRule="auto"/>
        <w:jc w:val="both"/>
        <w:rPr>
          <w:rFonts w:ascii="Arial" w:hAnsi="Arial" w:cs="Arial"/>
          <w:sz w:val="20"/>
          <w:szCs w:val="20"/>
          <w:lang w:val="x-none"/>
        </w:rPr>
      </w:pPr>
      <w:r w:rsidRPr="00DC2398">
        <w:rPr>
          <w:rFonts w:ascii="Arial" w:hAnsi="Arial" w:cs="Arial"/>
          <w:sz w:val="20"/>
          <w:szCs w:val="20"/>
          <w:lang w:val="x-none"/>
        </w:rPr>
        <w:t>Los gastos en que incurra el ARRENDATARIO para el cumplimiento de las medidas de seguridad e higiene</w:t>
      </w:r>
      <w:r w:rsidRPr="00DC2398">
        <w:rPr>
          <w:rFonts w:ascii="Arial" w:hAnsi="Arial" w:cs="Arial"/>
          <w:sz w:val="20"/>
          <w:szCs w:val="20"/>
        </w:rPr>
        <w:t xml:space="preserve"> industrial</w:t>
      </w:r>
      <w:r w:rsidRPr="00DC2398">
        <w:rPr>
          <w:rFonts w:ascii="Arial" w:hAnsi="Arial" w:cs="Arial"/>
          <w:sz w:val="20"/>
          <w:szCs w:val="20"/>
          <w:lang w:val="x-none"/>
        </w:rPr>
        <w:t xml:space="preserve"> y prevención de accidentes serán por cuenta de éste y no tendrá derecho a pago por separado ya que estos costos deben estar incluidos como costos indirectos dentro de cada uno de los precios unitarios del contrato. </w:t>
      </w:r>
    </w:p>
    <w:p w14:paraId="16593B1E" w14:textId="77777777" w:rsidR="00C343CF" w:rsidRPr="007109BC" w:rsidRDefault="00C343CF" w:rsidP="00790511">
      <w:pPr>
        <w:pStyle w:val="Default"/>
        <w:spacing w:line="276" w:lineRule="auto"/>
        <w:jc w:val="both"/>
        <w:rPr>
          <w:rFonts w:ascii="Arial Narrow" w:hAnsi="Arial Narrow"/>
          <w:b/>
          <w:color w:val="auto"/>
          <w:u w:val="single"/>
          <w:lang w:val="x-none"/>
        </w:rPr>
      </w:pPr>
    </w:p>
    <w:p w14:paraId="783DB36E" w14:textId="77777777" w:rsidR="00790511" w:rsidRPr="0000200D" w:rsidRDefault="00790511" w:rsidP="00790511">
      <w:pPr>
        <w:pStyle w:val="Default"/>
        <w:spacing w:line="276" w:lineRule="auto"/>
        <w:jc w:val="both"/>
        <w:rPr>
          <w:rFonts w:ascii="Arial Narrow" w:hAnsi="Arial Narrow"/>
          <w:b/>
          <w:snapToGrid w:val="0"/>
          <w:color w:val="auto"/>
        </w:rPr>
      </w:pPr>
      <w:r w:rsidRPr="0000200D">
        <w:rPr>
          <w:rFonts w:ascii="Arial Narrow" w:hAnsi="Arial Narrow"/>
          <w:b/>
          <w:color w:val="auto"/>
          <w:u w:val="single"/>
        </w:rPr>
        <w:t>MULTAS</w:t>
      </w:r>
      <w:r w:rsidRPr="0000200D">
        <w:rPr>
          <w:rFonts w:ascii="Arial Narrow" w:hAnsi="Arial Narrow"/>
          <w:color w:val="auto"/>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00200D">
        <w:rPr>
          <w:rFonts w:ascii="Arial Narrow" w:hAnsi="Arial Narrow"/>
          <w:b/>
          <w:color w:val="auto"/>
        </w:rPr>
        <w:t>CONTRATISTA</w:t>
      </w:r>
      <w:r w:rsidRPr="0000200D">
        <w:rPr>
          <w:rFonts w:ascii="Arial Narrow" w:hAnsi="Arial Narrow"/>
          <w:color w:val="auto"/>
        </w:rPr>
        <w:t xml:space="preserve"> y como apremio para que las atienda oportunamente, el</w:t>
      </w:r>
      <w:r w:rsidRPr="0000200D">
        <w:rPr>
          <w:rFonts w:ascii="Arial Narrow" w:hAnsi="Arial Narrow"/>
          <w:b/>
          <w:color w:val="auto"/>
        </w:rPr>
        <w:t xml:space="preserve"> CONTRATISTA</w:t>
      </w:r>
      <w:r w:rsidRPr="0000200D">
        <w:rPr>
          <w:rFonts w:ascii="Arial Narrow" w:hAnsi="Arial Narrow"/>
          <w:color w:val="auto"/>
        </w:rPr>
        <w:t xml:space="preserve"> pagará a favor del SENA multas equivalentes al </w:t>
      </w:r>
      <w:r w:rsidR="009F68F5" w:rsidRPr="0000200D">
        <w:rPr>
          <w:rStyle w:val="Nmerodepgina"/>
          <w:rFonts w:ascii="Arial Narrow" w:eastAsia="Calibri" w:hAnsi="Arial Narrow"/>
          <w:color w:val="auto"/>
          <w:lang w:val="es-CO" w:eastAsia="en-US"/>
        </w:rPr>
        <w:t>UNO(1</w:t>
      </w:r>
      <w:r w:rsidRPr="0000200D">
        <w:rPr>
          <w:rStyle w:val="Nmerodepgina"/>
          <w:rFonts w:ascii="Arial Narrow" w:eastAsia="Calibri" w:hAnsi="Arial Narrow"/>
          <w:color w:val="auto"/>
          <w:lang w:val="es-CO"/>
        </w:rPr>
        <w:t>%)</w:t>
      </w:r>
      <w:r w:rsidRPr="0000200D">
        <w:rPr>
          <w:rFonts w:ascii="Arial Narrow" w:eastAsia="Calibri" w:hAnsi="Arial Narrow"/>
          <w:color w:val="auto"/>
          <w:lang w:eastAsia="en-US"/>
        </w:rPr>
        <w:t xml:space="preserve"> del valor del contrato por cada día de atraso en el cumplimiento de sus obligaciones, sin que el valor total de ellas pueda llegar a exceder el </w:t>
      </w:r>
      <w:r w:rsidR="008004AE" w:rsidRPr="0000200D">
        <w:rPr>
          <w:rStyle w:val="Nmerodepgina"/>
          <w:rFonts w:ascii="Arial Narrow" w:eastAsia="Calibri" w:hAnsi="Arial Narrow"/>
          <w:color w:val="auto"/>
          <w:lang w:val="es-CO"/>
        </w:rPr>
        <w:t>DIEZ</w:t>
      </w:r>
      <w:r w:rsidRPr="0000200D">
        <w:rPr>
          <w:rStyle w:val="Nmerodepgina"/>
          <w:rFonts w:ascii="Arial Narrow" w:eastAsia="Calibri" w:hAnsi="Arial Narrow"/>
          <w:color w:val="auto"/>
          <w:lang w:val="es-CO"/>
        </w:rPr>
        <w:t xml:space="preserve"> por ciento (</w:t>
      </w:r>
      <w:r w:rsidR="008004AE" w:rsidRPr="0000200D">
        <w:rPr>
          <w:rStyle w:val="Nmerodepgina"/>
          <w:rFonts w:ascii="Arial Narrow" w:eastAsia="Calibri" w:hAnsi="Arial Narrow"/>
          <w:color w:val="auto"/>
          <w:lang w:val="es-CO"/>
        </w:rPr>
        <w:t>10</w:t>
      </w:r>
      <w:r w:rsidRPr="0000200D">
        <w:rPr>
          <w:rStyle w:val="Nmerodepgina"/>
          <w:rFonts w:ascii="Arial Narrow" w:eastAsia="Calibri" w:hAnsi="Arial Narrow"/>
          <w:color w:val="auto"/>
          <w:lang w:val="es-CO"/>
        </w:rPr>
        <w:t>%)</w:t>
      </w:r>
      <w:r w:rsidRPr="0000200D">
        <w:rPr>
          <w:rFonts w:ascii="Arial Narrow" w:eastAsia="Calibri" w:hAnsi="Arial Narrow"/>
          <w:color w:val="auto"/>
          <w:lang w:eastAsia="en-US"/>
        </w:rPr>
        <w:t xml:space="preserve"> del valor total del mismo, </w:t>
      </w:r>
      <w:r w:rsidRPr="0000200D">
        <w:rPr>
          <w:rFonts w:ascii="Arial Narrow" w:hAnsi="Arial Narrow"/>
          <w:color w:val="auto"/>
        </w:rPr>
        <w:t>para tal efecto se dará aplicación al artículo 86 de la Ley 1474 de 2011.</w:t>
      </w:r>
    </w:p>
    <w:p w14:paraId="72197260" w14:textId="77777777" w:rsidR="00790511" w:rsidRPr="0000200D" w:rsidRDefault="00790511" w:rsidP="00790511">
      <w:pPr>
        <w:pStyle w:val="Default"/>
        <w:spacing w:line="276" w:lineRule="auto"/>
        <w:jc w:val="both"/>
        <w:rPr>
          <w:rFonts w:ascii="Arial Narrow" w:hAnsi="Arial Narrow"/>
          <w:b/>
          <w:snapToGrid w:val="0"/>
          <w:color w:val="auto"/>
        </w:rPr>
      </w:pPr>
    </w:p>
    <w:p w14:paraId="5545D0F9" w14:textId="77777777" w:rsidR="00790511" w:rsidRPr="0000200D" w:rsidRDefault="00790511" w:rsidP="00790511">
      <w:pPr>
        <w:pStyle w:val="Default"/>
        <w:spacing w:line="276" w:lineRule="auto"/>
        <w:jc w:val="both"/>
        <w:rPr>
          <w:rFonts w:ascii="Arial Narrow" w:hAnsi="Arial Narrow"/>
          <w:b/>
          <w:snapToGrid w:val="0"/>
          <w:color w:val="auto"/>
        </w:rPr>
      </w:pPr>
      <w:r w:rsidRPr="0000200D">
        <w:rPr>
          <w:rFonts w:ascii="Arial Narrow" w:hAnsi="Arial Narrow"/>
          <w:b/>
          <w:color w:val="auto"/>
          <w:u w:val="single"/>
        </w:rPr>
        <w:t>CLÁUSULA PENAL PECUNIARIA</w:t>
      </w:r>
      <w:r w:rsidRPr="0000200D">
        <w:rPr>
          <w:rFonts w:ascii="Arial Narrow" w:hAnsi="Arial Narrow"/>
          <w:b/>
          <w:color w:val="auto"/>
        </w:rPr>
        <w:t xml:space="preserve">: </w:t>
      </w:r>
      <w:r w:rsidRPr="0000200D">
        <w:rPr>
          <w:rFonts w:ascii="Arial Narrow" w:hAnsi="Arial Narrow"/>
          <w:color w:val="auto"/>
        </w:rPr>
        <w:t xml:space="preserve">Si </w:t>
      </w:r>
      <w:r w:rsidRPr="0000200D">
        <w:rPr>
          <w:rFonts w:ascii="Arial Narrow" w:hAnsi="Arial Narrow"/>
          <w:b/>
          <w:color w:val="auto"/>
        </w:rPr>
        <w:t>EL</w:t>
      </w:r>
      <w:r w:rsidRPr="0000200D">
        <w:rPr>
          <w:rFonts w:ascii="Arial Narrow" w:hAnsi="Arial Narrow"/>
          <w:color w:val="auto"/>
        </w:rPr>
        <w:t xml:space="preserve"> </w:t>
      </w:r>
      <w:r w:rsidRPr="0000200D">
        <w:rPr>
          <w:rFonts w:ascii="Arial Narrow" w:hAnsi="Arial Narrow"/>
          <w:b/>
          <w:color w:val="auto"/>
        </w:rPr>
        <w:t>CONTRATISTA</w:t>
      </w:r>
      <w:r w:rsidRPr="0000200D">
        <w:rPr>
          <w:rFonts w:ascii="Arial Narrow" w:hAnsi="Arial Narrow"/>
          <w:color w:val="auto"/>
        </w:rPr>
        <w:t xml:space="preserve"> no diere cumplimiento en forma total o parcial al objeto o a las obligaciones emanadas del contrato, pagará al </w:t>
      </w:r>
      <w:r w:rsidRPr="0000200D">
        <w:rPr>
          <w:rFonts w:ascii="Arial Narrow" w:hAnsi="Arial Narrow"/>
          <w:b/>
          <w:color w:val="auto"/>
        </w:rPr>
        <w:t xml:space="preserve">SENA </w:t>
      </w:r>
      <w:r w:rsidRPr="0000200D">
        <w:rPr>
          <w:rFonts w:ascii="Arial Narrow" w:hAnsi="Arial Narrow"/>
          <w:color w:val="auto"/>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00200D">
        <w:rPr>
          <w:rFonts w:ascii="Arial Narrow" w:hAnsi="Arial Narrow"/>
          <w:b/>
          <w:snapToGrid w:val="0"/>
          <w:color w:val="auto"/>
        </w:rPr>
        <w:t xml:space="preserve"> </w:t>
      </w:r>
    </w:p>
    <w:p w14:paraId="726EC349" w14:textId="77777777" w:rsidR="00790511" w:rsidRPr="0000200D" w:rsidRDefault="00790511" w:rsidP="00790511">
      <w:pPr>
        <w:pStyle w:val="Default"/>
        <w:spacing w:line="276" w:lineRule="auto"/>
        <w:jc w:val="both"/>
        <w:rPr>
          <w:rFonts w:ascii="Arial Narrow" w:hAnsi="Arial Narrow"/>
          <w:b/>
          <w:snapToGrid w:val="0"/>
          <w:color w:val="auto"/>
        </w:rPr>
      </w:pPr>
    </w:p>
    <w:p w14:paraId="1E46B7C4" w14:textId="77777777" w:rsidR="00790511" w:rsidRPr="0000200D" w:rsidRDefault="00790511" w:rsidP="00790511">
      <w:pPr>
        <w:pStyle w:val="Default"/>
        <w:spacing w:line="276" w:lineRule="auto"/>
        <w:jc w:val="both"/>
        <w:rPr>
          <w:rFonts w:ascii="Arial Narrow" w:hAnsi="Arial Narrow"/>
        </w:rPr>
      </w:pPr>
      <w:r w:rsidRPr="0000200D">
        <w:rPr>
          <w:rFonts w:ascii="Arial Narrow" w:hAnsi="Arial Narrow"/>
          <w:b/>
          <w:color w:val="auto"/>
          <w:u w:val="single"/>
        </w:rPr>
        <w:t>INHABILIDADES E INCOMPATIBILIDADES</w:t>
      </w:r>
      <w:r w:rsidRPr="0000200D">
        <w:rPr>
          <w:rFonts w:ascii="Arial Narrow" w:hAnsi="Arial Narrow"/>
          <w:b/>
          <w:color w:val="auto"/>
        </w:rPr>
        <w:t xml:space="preserve">: </w:t>
      </w:r>
      <w:r w:rsidRPr="0000200D">
        <w:rPr>
          <w:rFonts w:ascii="Arial Narrow" w:hAnsi="Arial Narrow"/>
          <w:bCs/>
          <w:color w:val="auto"/>
        </w:rPr>
        <w:t xml:space="preserve">el </w:t>
      </w:r>
      <w:r w:rsidRPr="0000200D">
        <w:rPr>
          <w:rFonts w:ascii="Arial Narrow" w:hAnsi="Arial Narrow"/>
          <w:b/>
          <w:bCs/>
          <w:color w:val="auto"/>
        </w:rPr>
        <w:t>CONTRATISTA</w:t>
      </w:r>
      <w:r w:rsidRPr="0000200D">
        <w:rPr>
          <w:rFonts w:ascii="Arial Narrow" w:hAnsi="Arial Narrow"/>
          <w:bCs/>
          <w:color w:val="auto"/>
        </w:rPr>
        <w:t xml:space="preserve"> declara bajo la gravedad del juramento, que se entiende prestado con la presentación de la propuesta y con la firma del contrato, que ni él, ni las personas que representa se halla incurso en alguna de las causales de </w:t>
      </w:r>
      <w:r w:rsidRPr="0000200D">
        <w:rPr>
          <w:rFonts w:ascii="Arial Narrow" w:hAnsi="Arial Narrow"/>
          <w:bCs/>
        </w:rPr>
        <w:t xml:space="preserve">inhabilidad e incompatibilidad señaladas en el artículo 8 de la Ley 80 de 1993, articulo 90 de la Ley 1474 de 2011 y demás normas concordantes. </w:t>
      </w:r>
      <w:r w:rsidRPr="0000200D">
        <w:rPr>
          <w:rFonts w:ascii="Arial Narrow" w:hAnsi="Arial Narrow"/>
          <w:b/>
          <w:bCs/>
          <w:u w:val="single"/>
        </w:rPr>
        <w:t>PARÁGRAFO PRIMERO</w:t>
      </w:r>
      <w:r w:rsidRPr="0000200D">
        <w:rPr>
          <w:rFonts w:ascii="Arial Narrow" w:hAnsi="Arial Narrow"/>
          <w:b/>
          <w:bCs/>
        </w:rPr>
        <w:t xml:space="preserve">: </w:t>
      </w:r>
      <w:r w:rsidRPr="0000200D">
        <w:rPr>
          <w:rFonts w:ascii="Arial Narrow" w:hAnsi="Arial Narrow"/>
        </w:rPr>
        <w:t>Si llegare a sobrevenir inhabilidad o incompatibilidad por parte del</w:t>
      </w:r>
      <w:r w:rsidRPr="0000200D">
        <w:rPr>
          <w:rFonts w:ascii="Arial Narrow" w:hAnsi="Arial Narrow"/>
          <w:b/>
        </w:rPr>
        <w:t xml:space="preserve"> CONTRATISTA</w:t>
      </w:r>
      <w:r w:rsidRPr="0000200D">
        <w:rPr>
          <w:rFonts w:ascii="Arial Narrow" w:hAnsi="Arial Narrow"/>
        </w:rPr>
        <w:t xml:space="preserve">, éste cederá el contrato previa autorización escrita del </w:t>
      </w:r>
      <w:r w:rsidRPr="0000200D">
        <w:rPr>
          <w:rFonts w:ascii="Arial Narrow" w:hAnsi="Arial Narrow"/>
          <w:b/>
        </w:rPr>
        <w:t>SENA</w:t>
      </w:r>
      <w:r w:rsidRPr="0000200D">
        <w:rPr>
          <w:rFonts w:ascii="Arial Narrow" w:hAnsi="Arial Narrow"/>
        </w:rPr>
        <w:t xml:space="preserve"> a través de la supervisión y si ello no fuere posible el</w:t>
      </w:r>
      <w:r w:rsidRPr="0000200D">
        <w:rPr>
          <w:rFonts w:ascii="Arial Narrow" w:hAnsi="Arial Narrow"/>
          <w:b/>
        </w:rPr>
        <w:t xml:space="preserve"> CONTRATISTA</w:t>
      </w:r>
      <w:r w:rsidRPr="0000200D">
        <w:rPr>
          <w:rFonts w:ascii="Arial Narrow" w:hAnsi="Arial Narrow"/>
        </w:rPr>
        <w:t xml:space="preserve"> renunciará a su ejecución. </w:t>
      </w:r>
      <w:r w:rsidRPr="0000200D">
        <w:rPr>
          <w:rFonts w:ascii="Arial Narrow" w:hAnsi="Arial Narrow"/>
          <w:b/>
          <w:bCs/>
          <w:u w:val="single"/>
        </w:rPr>
        <w:t>PARÁGRAFO SEGUNDO</w:t>
      </w:r>
      <w:r w:rsidRPr="0000200D">
        <w:rPr>
          <w:rFonts w:ascii="Arial Narrow" w:hAnsi="Arial Narrow"/>
          <w:b/>
          <w:bCs/>
        </w:rPr>
        <w:t>:</w:t>
      </w:r>
      <w:r w:rsidRPr="0000200D">
        <w:rPr>
          <w:rFonts w:ascii="Arial Narrow" w:hAnsi="Arial Narrow"/>
        </w:rPr>
        <w:t xml:space="preserve"> Presentada la causal de inhabilidad o incompatibilidad, el</w:t>
      </w:r>
      <w:r w:rsidRPr="0000200D">
        <w:rPr>
          <w:rFonts w:ascii="Arial Narrow" w:hAnsi="Arial Narrow"/>
          <w:b/>
        </w:rPr>
        <w:t xml:space="preserve"> CONTRATISTA</w:t>
      </w:r>
      <w:r w:rsidRPr="0000200D">
        <w:rPr>
          <w:rFonts w:ascii="Arial Narrow" w:hAnsi="Arial Narrow"/>
        </w:rPr>
        <w:t xml:space="preserve"> deberá informar al </w:t>
      </w:r>
      <w:r w:rsidRPr="0000200D">
        <w:rPr>
          <w:rFonts w:ascii="Arial Narrow" w:hAnsi="Arial Narrow"/>
          <w:b/>
        </w:rPr>
        <w:t>SENA</w:t>
      </w:r>
      <w:r w:rsidRPr="0000200D">
        <w:rPr>
          <w:rFonts w:ascii="Arial Narrow" w:hAnsi="Arial Narrow"/>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00200D">
        <w:rPr>
          <w:rFonts w:ascii="Arial Narrow" w:hAnsi="Arial Narrow"/>
          <w:b/>
        </w:rPr>
        <w:t>EL SENA</w:t>
      </w:r>
      <w:r w:rsidRPr="0000200D">
        <w:rPr>
          <w:rFonts w:ascii="Arial Narrow" w:hAnsi="Arial Narrow"/>
        </w:rPr>
        <w:t xml:space="preserve"> se reserva la facultad de aceptar al candidato propuesto por el</w:t>
      </w:r>
      <w:r w:rsidRPr="0000200D">
        <w:rPr>
          <w:rFonts w:ascii="Arial Narrow" w:hAnsi="Arial Narrow"/>
          <w:b/>
        </w:rPr>
        <w:t xml:space="preserve"> CONTRATISTA</w:t>
      </w:r>
      <w:r w:rsidRPr="0000200D">
        <w:rPr>
          <w:rFonts w:ascii="Arial Narrow" w:hAnsi="Arial Narrow"/>
        </w:rPr>
        <w:t xml:space="preserve"> o en su defecto </w:t>
      </w:r>
      <w:r w:rsidRPr="0000200D">
        <w:rPr>
          <w:rFonts w:ascii="Arial Narrow" w:hAnsi="Arial Narrow"/>
        </w:rPr>
        <w:lastRenderedPageBreak/>
        <w:t xml:space="preserve">autorizar la cesión a favor de un tercero que reúna las condiciones para continuar con la ejecución del contrato. </w:t>
      </w:r>
    </w:p>
    <w:p w14:paraId="1A049194" w14:textId="77777777" w:rsidR="00790511" w:rsidRPr="0000200D" w:rsidRDefault="00790511" w:rsidP="00790511">
      <w:pPr>
        <w:pStyle w:val="Default"/>
        <w:spacing w:line="276" w:lineRule="auto"/>
        <w:jc w:val="both"/>
        <w:rPr>
          <w:rFonts w:ascii="Arial Narrow" w:hAnsi="Arial Narrow"/>
          <w:b/>
          <w:bCs/>
        </w:rPr>
      </w:pPr>
    </w:p>
    <w:p w14:paraId="3C519729" w14:textId="77777777" w:rsidR="00790511" w:rsidRPr="0000200D" w:rsidRDefault="00790511" w:rsidP="00790511">
      <w:pPr>
        <w:pStyle w:val="Default"/>
        <w:spacing w:line="276" w:lineRule="auto"/>
        <w:jc w:val="both"/>
        <w:rPr>
          <w:rFonts w:ascii="Arial Narrow" w:hAnsi="Arial Narrow"/>
        </w:rPr>
      </w:pPr>
      <w:r w:rsidRPr="0000200D">
        <w:rPr>
          <w:rFonts w:ascii="Arial Narrow" w:hAnsi="Arial Narrow"/>
          <w:b/>
          <w:bCs/>
          <w:u w:val="single"/>
        </w:rPr>
        <w:t>INDEMNIDAD DEL SENA</w:t>
      </w:r>
      <w:bookmarkStart w:id="0" w:name="_Toc69578209"/>
      <w:bookmarkStart w:id="1" w:name="_Toc69578356"/>
      <w:r w:rsidRPr="0000200D">
        <w:rPr>
          <w:rFonts w:ascii="Arial Narrow" w:hAnsi="Arial Narrow"/>
          <w:b/>
        </w:rPr>
        <w:t>:</w:t>
      </w:r>
      <w:r w:rsidRPr="0000200D">
        <w:rPr>
          <w:rFonts w:ascii="Arial Narrow" w:hAnsi="Arial Narrow"/>
          <w:bCs/>
        </w:rPr>
        <w:t xml:space="preserve"> </w:t>
      </w:r>
      <w:bookmarkEnd w:id="0"/>
      <w:bookmarkEnd w:id="1"/>
      <w:r w:rsidRPr="0000200D">
        <w:rPr>
          <w:rFonts w:ascii="Arial Narrow" w:hAnsi="Arial Narrow"/>
        </w:rPr>
        <w:t>el</w:t>
      </w:r>
      <w:r w:rsidRPr="0000200D">
        <w:rPr>
          <w:rFonts w:ascii="Arial Narrow" w:hAnsi="Arial Narrow"/>
          <w:b/>
        </w:rPr>
        <w:t xml:space="preserve"> CONTRATISTA</w:t>
      </w:r>
      <w:r w:rsidRPr="0000200D">
        <w:rPr>
          <w:rFonts w:ascii="Arial Narrow" w:hAnsi="Arial Narrow"/>
        </w:rPr>
        <w:t>, mantendrá indemne al SENA contra todo reclamo, demanda, acción legal, y costos que puedan causarse o surgir por daños o lesiones a personas o bienes, ocasionados por EL</w:t>
      </w:r>
      <w:r w:rsidRPr="0000200D">
        <w:rPr>
          <w:rFonts w:ascii="Arial Narrow" w:hAnsi="Arial Narrow"/>
          <w:b/>
        </w:rPr>
        <w:t xml:space="preserve"> CONTRATISTA</w:t>
      </w:r>
      <w:r w:rsidRPr="0000200D">
        <w:rPr>
          <w:rFonts w:ascii="Arial Narrow" w:hAnsi="Arial Narrow"/>
        </w:rPr>
        <w:t xml:space="preserve"> o su personal, durante la ejecución del objeto y obligaciones del contrato. En caso de que se formule reclamo, demanda o acción legal contra el </w:t>
      </w:r>
      <w:r w:rsidRPr="0000200D">
        <w:rPr>
          <w:rFonts w:ascii="Arial Narrow" w:hAnsi="Arial Narrow"/>
          <w:b/>
        </w:rPr>
        <w:t xml:space="preserve">SENA </w:t>
      </w:r>
      <w:r w:rsidRPr="0000200D">
        <w:rPr>
          <w:rFonts w:ascii="Arial Narrow" w:hAnsi="Arial Narrow"/>
        </w:rPr>
        <w:t>por asuntos, que según el contrato sean de responsabilidad del</w:t>
      </w:r>
      <w:r w:rsidRPr="0000200D">
        <w:rPr>
          <w:rFonts w:ascii="Arial Narrow" w:hAnsi="Arial Narrow"/>
          <w:b/>
        </w:rPr>
        <w:t xml:space="preserve"> CONTRATISTA</w:t>
      </w:r>
      <w:r w:rsidRPr="0000200D">
        <w:rPr>
          <w:rFonts w:ascii="Arial Narrow" w:hAnsi="Arial Narrow"/>
        </w:rPr>
        <w:t xml:space="preserve">, se le comunicará lo más pronto posible de ello para que por su cuenta adopte oportunamente las medidas previstas por la ley para mantener indemne al </w:t>
      </w:r>
      <w:r w:rsidRPr="0000200D">
        <w:rPr>
          <w:rFonts w:ascii="Arial Narrow" w:hAnsi="Arial Narrow"/>
          <w:b/>
        </w:rPr>
        <w:t xml:space="preserve">SENA </w:t>
      </w:r>
      <w:r w:rsidRPr="0000200D">
        <w:rPr>
          <w:rFonts w:ascii="Arial Narrow" w:hAnsi="Arial Narrow"/>
        </w:rPr>
        <w:t xml:space="preserve">y adelante los trámites para llegar a un arreglo del conflicto.  </w:t>
      </w:r>
      <w:r w:rsidRPr="0000200D">
        <w:rPr>
          <w:rFonts w:ascii="Arial Narrow" w:hAnsi="Arial Narrow"/>
          <w:b/>
        </w:rPr>
        <w:t>EL</w:t>
      </w:r>
      <w:r w:rsidRPr="0000200D">
        <w:rPr>
          <w:rFonts w:ascii="Arial Narrow" w:hAnsi="Arial Narrow"/>
        </w:rPr>
        <w:t xml:space="preserve"> </w:t>
      </w:r>
      <w:r w:rsidRPr="0000200D">
        <w:rPr>
          <w:rFonts w:ascii="Arial Narrow" w:hAnsi="Arial Narrow"/>
          <w:b/>
        </w:rPr>
        <w:t xml:space="preserve">SENA, </w:t>
      </w:r>
      <w:r w:rsidRPr="0000200D">
        <w:rPr>
          <w:rFonts w:ascii="Arial Narrow" w:hAnsi="Arial Narrow"/>
        </w:rPr>
        <w:t>a solicitud del</w:t>
      </w:r>
      <w:r w:rsidRPr="0000200D">
        <w:rPr>
          <w:rFonts w:ascii="Arial Narrow" w:hAnsi="Arial Narrow"/>
          <w:b/>
        </w:rPr>
        <w:t xml:space="preserve"> CONTRATISTA</w:t>
      </w:r>
      <w:r w:rsidRPr="0000200D">
        <w:rPr>
          <w:rFonts w:ascii="Arial Narrow" w:hAnsi="Arial Narrow"/>
        </w:rPr>
        <w:t xml:space="preserve">, podrá prestar su colaboración para atender los reclamos legales y el contratista a su vez reconocerá los costos que éstos ocasionen al </w:t>
      </w:r>
      <w:r w:rsidRPr="0000200D">
        <w:rPr>
          <w:rFonts w:ascii="Arial Narrow" w:hAnsi="Arial Narrow"/>
          <w:b/>
        </w:rPr>
        <w:t xml:space="preserve">SENA, </w:t>
      </w:r>
      <w:r w:rsidRPr="0000200D">
        <w:rPr>
          <w:rFonts w:ascii="Arial Narrow" w:hAnsi="Arial Narrow"/>
        </w:rPr>
        <w:t xml:space="preserve">sin que la responsabilidad de </w:t>
      </w:r>
      <w:r w:rsidRPr="0000200D">
        <w:rPr>
          <w:rFonts w:ascii="Arial Narrow" w:hAnsi="Arial Narrow"/>
          <w:b/>
        </w:rPr>
        <w:t>EL CONTRATISTA</w:t>
      </w:r>
      <w:r w:rsidRPr="0000200D">
        <w:rPr>
          <w:rFonts w:ascii="Arial Narrow" w:hAnsi="Arial Narrow"/>
        </w:rPr>
        <w:t xml:space="preserve"> se atenúe por este reconocimiento, ni por el hecho de que el </w:t>
      </w:r>
      <w:r w:rsidRPr="0000200D">
        <w:rPr>
          <w:rFonts w:ascii="Arial Narrow" w:hAnsi="Arial Narrow"/>
          <w:b/>
        </w:rPr>
        <w:t xml:space="preserve">SENA </w:t>
      </w:r>
      <w:r w:rsidRPr="0000200D">
        <w:rPr>
          <w:rFonts w:ascii="Arial Narrow" w:hAnsi="Arial Narrow"/>
        </w:rPr>
        <w:t xml:space="preserve">en un momento haya prestado su colaboración para atender a la defensa de sus intereses contra tales reclamos, demandas o acciones legales. Si en cualquiera de los eventos previstos en este numeral </w:t>
      </w:r>
      <w:r w:rsidRPr="0000200D">
        <w:rPr>
          <w:rFonts w:ascii="Arial Narrow" w:hAnsi="Arial Narrow"/>
          <w:b/>
        </w:rPr>
        <w:t>EL CONTRATISTA</w:t>
      </w:r>
      <w:r w:rsidRPr="0000200D">
        <w:rPr>
          <w:rFonts w:ascii="Arial Narrow" w:hAnsi="Arial Narrow"/>
        </w:rPr>
        <w:t xml:space="preserve"> no asume debida y oportunamente la defensa del </w:t>
      </w:r>
      <w:r w:rsidRPr="0000200D">
        <w:rPr>
          <w:rFonts w:ascii="Arial Narrow" w:hAnsi="Arial Narrow"/>
          <w:b/>
        </w:rPr>
        <w:t xml:space="preserve">SENA </w:t>
      </w:r>
      <w:r w:rsidRPr="0000200D">
        <w:rPr>
          <w:rFonts w:ascii="Arial Narrow" w:hAnsi="Arial Narrow"/>
        </w:rPr>
        <w:t>éste podrá hacerlo directamente, previa comunicación escrita al</w:t>
      </w:r>
      <w:r w:rsidRPr="0000200D">
        <w:rPr>
          <w:rFonts w:ascii="Arial Narrow" w:hAnsi="Arial Narrow"/>
          <w:b/>
        </w:rPr>
        <w:t xml:space="preserve"> CONTRATISTA</w:t>
      </w:r>
      <w:r w:rsidRPr="0000200D">
        <w:rPr>
          <w:rFonts w:ascii="Arial Narrow" w:hAnsi="Arial Narrow"/>
        </w:rPr>
        <w:t xml:space="preserve">, quien pagará todos los gastos que el </w:t>
      </w:r>
      <w:r w:rsidRPr="0000200D">
        <w:rPr>
          <w:rFonts w:ascii="Arial Narrow" w:hAnsi="Arial Narrow"/>
          <w:b/>
        </w:rPr>
        <w:t xml:space="preserve">SENA </w:t>
      </w:r>
      <w:r w:rsidRPr="0000200D">
        <w:rPr>
          <w:rFonts w:ascii="Arial Narrow" w:hAnsi="Arial Narrow"/>
        </w:rPr>
        <w:t>incurra por tal motivo. En caso de que así no lo hiciera el</w:t>
      </w:r>
      <w:r w:rsidRPr="0000200D">
        <w:rPr>
          <w:rFonts w:ascii="Arial Narrow" w:hAnsi="Arial Narrow"/>
          <w:b/>
        </w:rPr>
        <w:t xml:space="preserve"> CONTRATISTA</w:t>
      </w:r>
      <w:r w:rsidRPr="0000200D">
        <w:rPr>
          <w:rFonts w:ascii="Arial Narrow" w:hAnsi="Arial Narrow"/>
        </w:rPr>
        <w:t xml:space="preserve">, el </w:t>
      </w:r>
      <w:r w:rsidRPr="0000200D">
        <w:rPr>
          <w:rFonts w:ascii="Arial Narrow" w:hAnsi="Arial Narrow"/>
          <w:b/>
        </w:rPr>
        <w:t xml:space="preserve">SENA </w:t>
      </w:r>
      <w:r w:rsidRPr="0000200D">
        <w:rPr>
          <w:rFonts w:ascii="Arial Narrow" w:hAnsi="Arial Narrow"/>
        </w:rPr>
        <w:t>tendrá derecho a descontar el valor de tales erogaciones de cualquier suma que adeude EL CONTRATISTA.</w:t>
      </w:r>
    </w:p>
    <w:p w14:paraId="2120C2CF" w14:textId="77777777" w:rsidR="00790511" w:rsidRPr="0000200D" w:rsidRDefault="00790511" w:rsidP="00790511">
      <w:pPr>
        <w:pStyle w:val="Default"/>
        <w:spacing w:line="276" w:lineRule="auto"/>
        <w:jc w:val="both"/>
        <w:rPr>
          <w:rFonts w:ascii="Arial Narrow" w:hAnsi="Arial Narrow"/>
        </w:rPr>
      </w:pPr>
    </w:p>
    <w:p w14:paraId="00DE3A8C" w14:textId="77777777" w:rsidR="00790511" w:rsidRPr="0000200D" w:rsidRDefault="00790511" w:rsidP="00790511">
      <w:pPr>
        <w:pStyle w:val="Default"/>
        <w:spacing w:line="276" w:lineRule="auto"/>
        <w:jc w:val="both"/>
        <w:rPr>
          <w:rFonts w:ascii="Arial Narrow" w:hAnsi="Arial Narrow"/>
          <w:b/>
          <w:snapToGrid w:val="0"/>
        </w:rPr>
      </w:pPr>
      <w:r w:rsidRPr="0000200D">
        <w:rPr>
          <w:rFonts w:ascii="Arial Narrow" w:hAnsi="Arial Narrow"/>
          <w:b/>
          <w:u w:val="single"/>
        </w:rPr>
        <w:t>GASTOS E IMPUESTOS</w:t>
      </w:r>
      <w:r w:rsidRPr="0000200D">
        <w:rPr>
          <w:rFonts w:ascii="Arial Narrow" w:hAnsi="Arial Narrow"/>
          <w:b/>
          <w:bCs/>
        </w:rPr>
        <w:t xml:space="preserve">: </w:t>
      </w:r>
      <w:r w:rsidRPr="0000200D">
        <w:rPr>
          <w:rFonts w:ascii="Arial Narrow" w:hAnsi="Arial Narrow"/>
          <w:bCs/>
        </w:rPr>
        <w:t xml:space="preserve">Serán por cuenta del </w:t>
      </w:r>
      <w:r w:rsidRPr="0000200D">
        <w:rPr>
          <w:rFonts w:ascii="Arial Narrow" w:hAnsi="Arial Narrow"/>
          <w:b/>
          <w:bCs/>
        </w:rPr>
        <w:t>CONTRATISTA</w:t>
      </w:r>
      <w:r w:rsidRPr="0000200D">
        <w:rPr>
          <w:rFonts w:ascii="Arial Narrow" w:hAnsi="Arial Narrow"/>
          <w:bCs/>
        </w:rPr>
        <w:t xml:space="preserve"> todos los gastos e impuestos, tasas y contribuciones nacionales, departamentales y municipales derivados de la celebración, ejecución y liquidación del contrato, así como el valor de la prima de la </w:t>
      </w:r>
      <w:r w:rsidRPr="0000200D">
        <w:rPr>
          <w:rFonts w:ascii="Arial Narrow" w:hAnsi="Arial Narrow"/>
        </w:rPr>
        <w:t>garantía única y sus modificaciones</w:t>
      </w:r>
      <w:r w:rsidRPr="0000200D">
        <w:rPr>
          <w:rFonts w:ascii="Arial Narrow" w:hAnsi="Arial Narrow"/>
          <w:b/>
        </w:rPr>
        <w:t>.</w:t>
      </w:r>
      <w:r w:rsidRPr="0000200D">
        <w:rPr>
          <w:rFonts w:ascii="Arial Narrow" w:hAnsi="Arial Narrow"/>
          <w:b/>
          <w:snapToGrid w:val="0"/>
        </w:rPr>
        <w:t xml:space="preserve"> </w:t>
      </w:r>
    </w:p>
    <w:p w14:paraId="6878BAF0" w14:textId="77777777" w:rsidR="00790511" w:rsidRPr="0000200D" w:rsidRDefault="00790511" w:rsidP="00790511">
      <w:pPr>
        <w:pStyle w:val="Default"/>
        <w:spacing w:line="276" w:lineRule="auto"/>
        <w:jc w:val="both"/>
        <w:rPr>
          <w:rFonts w:ascii="Arial Narrow" w:hAnsi="Arial Narrow"/>
          <w:b/>
          <w:snapToGrid w:val="0"/>
        </w:rPr>
      </w:pPr>
    </w:p>
    <w:p w14:paraId="7AA87E39" w14:textId="77777777" w:rsidR="00790511" w:rsidRPr="0000200D" w:rsidRDefault="00790511" w:rsidP="00790511">
      <w:pPr>
        <w:pStyle w:val="Default"/>
        <w:spacing w:line="276" w:lineRule="auto"/>
        <w:jc w:val="both"/>
        <w:rPr>
          <w:rFonts w:ascii="Arial Narrow" w:hAnsi="Arial Narrow"/>
          <w:spacing w:val="-3"/>
        </w:rPr>
      </w:pPr>
      <w:r w:rsidRPr="0000200D">
        <w:rPr>
          <w:rFonts w:ascii="Arial Narrow" w:hAnsi="Arial Narrow"/>
          <w:b/>
          <w:u w:val="single"/>
        </w:rPr>
        <w:t>SOLUCIÓN DIRECTA DE CONTROVERSIAS CONTRACTUALES</w:t>
      </w:r>
      <w:r w:rsidRPr="0000200D">
        <w:rPr>
          <w:rFonts w:ascii="Arial Narrow" w:hAnsi="Arial Narrow"/>
          <w:b/>
        </w:rPr>
        <w:t xml:space="preserve">: </w:t>
      </w:r>
      <w:r w:rsidRPr="0000200D">
        <w:rPr>
          <w:rFonts w:ascii="Arial Narrow" w:hAnsi="Arial Narrow"/>
          <w:spacing w:val="-3"/>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2CFF51BC" w14:textId="77777777" w:rsidR="00790511" w:rsidRPr="0000200D" w:rsidRDefault="00790511" w:rsidP="00790511">
      <w:pPr>
        <w:pStyle w:val="Default"/>
        <w:spacing w:line="276" w:lineRule="auto"/>
        <w:jc w:val="both"/>
        <w:rPr>
          <w:rFonts w:ascii="Arial Narrow" w:hAnsi="Arial Narrow"/>
          <w:b/>
          <w:snapToGrid w:val="0"/>
        </w:rPr>
      </w:pPr>
    </w:p>
    <w:p w14:paraId="59EF6B0B" w14:textId="77777777" w:rsidR="00790511" w:rsidRPr="0000200D" w:rsidRDefault="00790511" w:rsidP="00790511">
      <w:pPr>
        <w:pStyle w:val="Default"/>
        <w:spacing w:line="276" w:lineRule="auto"/>
        <w:jc w:val="both"/>
        <w:rPr>
          <w:rFonts w:ascii="Arial Narrow" w:hAnsi="Arial Narrow"/>
          <w:b/>
          <w:bCs/>
        </w:rPr>
      </w:pPr>
      <w:r w:rsidRPr="0000200D">
        <w:rPr>
          <w:rFonts w:ascii="Arial Narrow" w:hAnsi="Arial Narrow"/>
          <w:b/>
          <w:snapToGrid w:val="0"/>
          <w:u w:val="single"/>
        </w:rPr>
        <w:t>CESIÓN Y SUBCONTRATOS</w:t>
      </w:r>
      <w:r w:rsidRPr="0000200D">
        <w:rPr>
          <w:rFonts w:ascii="Arial Narrow" w:hAnsi="Arial Narrow"/>
          <w:b/>
          <w:snapToGrid w:val="0"/>
        </w:rPr>
        <w:t xml:space="preserve">: </w:t>
      </w:r>
      <w:r w:rsidRPr="0000200D">
        <w:rPr>
          <w:rFonts w:ascii="Arial Narrow" w:hAnsi="Arial Narrow"/>
          <w:spacing w:val="-3"/>
        </w:rPr>
        <w:t>El</w:t>
      </w:r>
      <w:r w:rsidRPr="0000200D">
        <w:rPr>
          <w:rFonts w:ascii="Arial Narrow" w:hAnsi="Arial Narrow"/>
          <w:b/>
          <w:spacing w:val="-3"/>
        </w:rPr>
        <w:t xml:space="preserve"> CONTRATISTA</w:t>
      </w:r>
      <w:r w:rsidRPr="0000200D">
        <w:rPr>
          <w:rFonts w:ascii="Arial Narrow" w:hAnsi="Arial Narrow"/>
          <w:spacing w:val="-3"/>
        </w:rPr>
        <w:t xml:space="preserve">, no podrá ceder ni subcontratar el respectivo contrato sin el consentimiento previo y escrito del </w:t>
      </w:r>
      <w:r w:rsidRPr="0000200D">
        <w:rPr>
          <w:rFonts w:ascii="Arial Narrow" w:hAnsi="Arial Narrow"/>
          <w:b/>
          <w:spacing w:val="-3"/>
        </w:rPr>
        <w:t>SENA</w:t>
      </w:r>
      <w:r w:rsidRPr="0000200D">
        <w:rPr>
          <w:rFonts w:ascii="Arial Narrow" w:hAnsi="Arial Narrow"/>
          <w:spacing w:val="-3"/>
        </w:rPr>
        <w:t xml:space="preserve"> pudiendo éste negar la autorización de la cesión o del subcontrato.</w:t>
      </w:r>
      <w:r w:rsidRPr="0000200D">
        <w:rPr>
          <w:rFonts w:ascii="Arial Narrow" w:hAnsi="Arial Narrow"/>
          <w:b/>
          <w:bCs/>
        </w:rPr>
        <w:t xml:space="preserve"> </w:t>
      </w:r>
    </w:p>
    <w:p w14:paraId="50EA655A" w14:textId="77777777" w:rsidR="00790511" w:rsidRPr="0000200D" w:rsidRDefault="00790511" w:rsidP="00790511">
      <w:pPr>
        <w:pStyle w:val="Default"/>
        <w:spacing w:line="276" w:lineRule="auto"/>
        <w:jc w:val="both"/>
        <w:rPr>
          <w:rFonts w:ascii="Arial Narrow" w:hAnsi="Arial Narrow"/>
          <w:b/>
          <w:bCs/>
        </w:rPr>
      </w:pPr>
    </w:p>
    <w:p w14:paraId="4B3F1E2A" w14:textId="77777777" w:rsidR="00790511" w:rsidRPr="0000200D" w:rsidRDefault="00790511" w:rsidP="00790511">
      <w:pPr>
        <w:pStyle w:val="Textoindependiente"/>
        <w:spacing w:after="0" w:line="240" w:lineRule="auto"/>
        <w:jc w:val="both"/>
        <w:rPr>
          <w:rFonts w:ascii="Arial Narrow" w:hAnsi="Arial Narrow" w:cs="Arial"/>
          <w:b/>
          <w:sz w:val="24"/>
          <w:szCs w:val="24"/>
        </w:rPr>
      </w:pPr>
      <w:r w:rsidRPr="0000200D">
        <w:rPr>
          <w:rFonts w:ascii="Arial Narrow" w:hAnsi="Arial Narrow" w:cs="Arial"/>
          <w:b/>
          <w:bCs/>
          <w:sz w:val="24"/>
          <w:szCs w:val="24"/>
          <w:u w:val="single"/>
        </w:rPr>
        <w:t>DE LA INTERPRETACIÓN UNILATERAL, MODIFICACIÓN UNILATERAL, TERMINACIÓN UNILATERAL Y CADUCIDAD:</w:t>
      </w:r>
      <w:r w:rsidRPr="0000200D">
        <w:rPr>
          <w:rFonts w:ascii="Arial Narrow" w:hAnsi="Arial Narrow" w:cs="Arial"/>
          <w:sz w:val="24"/>
          <w:szCs w:val="24"/>
        </w:rPr>
        <w:t xml:space="preserve"> Este contrato se rige por las cláusulas excepcionales de interpretación </w:t>
      </w:r>
      <w:r w:rsidRPr="0000200D">
        <w:rPr>
          <w:rFonts w:ascii="Arial Narrow" w:hAnsi="Arial Narrow" w:cs="Arial"/>
          <w:sz w:val="24"/>
          <w:szCs w:val="24"/>
        </w:rPr>
        <w:lastRenderedPageBreak/>
        <w:t>unilateral, modificación unilateral, terminación unilateral y caducidad, de que tratan los artículos 15, 16 y 17 de la ley 80 de 1993.</w:t>
      </w:r>
    </w:p>
    <w:p w14:paraId="4F74FD62" w14:textId="77777777" w:rsidR="00790511" w:rsidRPr="0000200D" w:rsidRDefault="00790511" w:rsidP="00790511">
      <w:pPr>
        <w:pStyle w:val="Textoindependiente"/>
        <w:spacing w:after="0" w:line="240" w:lineRule="auto"/>
        <w:jc w:val="both"/>
        <w:rPr>
          <w:rFonts w:ascii="Arial Narrow" w:hAnsi="Arial Narrow" w:cs="Arial"/>
          <w:b/>
          <w:sz w:val="24"/>
          <w:szCs w:val="24"/>
        </w:rPr>
      </w:pPr>
    </w:p>
    <w:p w14:paraId="5629876B" w14:textId="77777777" w:rsidR="00790511" w:rsidRPr="0000200D" w:rsidRDefault="00790511" w:rsidP="00790511">
      <w:pPr>
        <w:pStyle w:val="Textoindependiente"/>
        <w:spacing w:after="0" w:line="240" w:lineRule="auto"/>
        <w:jc w:val="both"/>
        <w:rPr>
          <w:rFonts w:ascii="Arial Narrow" w:hAnsi="Arial Narrow" w:cs="Arial"/>
          <w:b/>
          <w:sz w:val="24"/>
          <w:szCs w:val="24"/>
          <w:lang w:val="es-ES"/>
        </w:rPr>
      </w:pPr>
      <w:r w:rsidRPr="0000200D">
        <w:rPr>
          <w:rFonts w:ascii="Arial Narrow" w:hAnsi="Arial Narrow" w:cs="Arial"/>
          <w:b/>
          <w:sz w:val="24"/>
          <w:szCs w:val="24"/>
          <w:u w:val="single"/>
        </w:rPr>
        <w:t>CAUSALES DE TERMINACIÓN</w:t>
      </w:r>
      <w:r w:rsidRPr="0000200D">
        <w:rPr>
          <w:rFonts w:ascii="Arial Narrow" w:hAnsi="Arial Narrow" w:cs="Arial"/>
          <w:b/>
          <w:sz w:val="24"/>
          <w:szCs w:val="24"/>
        </w:rPr>
        <w:t>:</w:t>
      </w:r>
      <w:r w:rsidRPr="0000200D">
        <w:rPr>
          <w:rFonts w:ascii="Arial Narrow" w:hAnsi="Arial Narrow" w:cs="Arial"/>
          <w:sz w:val="24"/>
          <w:szCs w:val="24"/>
        </w:rPr>
        <w:t xml:space="preserve"> Este contrato se dará por terminado en cualquiera de los siguientes eventos: </w:t>
      </w:r>
      <w:r w:rsidRPr="0000200D">
        <w:rPr>
          <w:rFonts w:ascii="Arial Narrow" w:hAnsi="Arial Narrow" w:cs="Arial"/>
          <w:b/>
          <w:sz w:val="24"/>
          <w:szCs w:val="24"/>
        </w:rPr>
        <w:t>a)</w:t>
      </w:r>
      <w:r w:rsidRPr="0000200D">
        <w:rPr>
          <w:rFonts w:ascii="Arial Narrow" w:hAnsi="Arial Narrow" w:cs="Arial"/>
          <w:sz w:val="24"/>
          <w:szCs w:val="24"/>
        </w:rPr>
        <w:t xml:space="preserve"> Anticipadamente por mutuo acuerdo de las partes, siempre que con ello no se causen perjuicios al </w:t>
      </w:r>
      <w:r w:rsidRPr="0000200D">
        <w:rPr>
          <w:rFonts w:ascii="Arial Narrow" w:hAnsi="Arial Narrow" w:cs="Arial"/>
          <w:b/>
          <w:sz w:val="24"/>
          <w:szCs w:val="24"/>
        </w:rPr>
        <w:t>SENA</w:t>
      </w:r>
      <w:r w:rsidRPr="0000200D">
        <w:rPr>
          <w:rFonts w:ascii="Arial Narrow" w:hAnsi="Arial Narrow" w:cs="Arial"/>
          <w:sz w:val="24"/>
          <w:szCs w:val="24"/>
        </w:rPr>
        <w:t xml:space="preserve">. </w:t>
      </w:r>
      <w:r w:rsidRPr="0000200D">
        <w:rPr>
          <w:rFonts w:ascii="Arial Narrow" w:hAnsi="Arial Narrow" w:cs="Arial"/>
          <w:b/>
          <w:sz w:val="24"/>
          <w:szCs w:val="24"/>
        </w:rPr>
        <w:t>b)</w:t>
      </w:r>
      <w:r w:rsidRPr="0000200D">
        <w:rPr>
          <w:rFonts w:ascii="Arial Narrow" w:hAnsi="Arial Narrow" w:cs="Arial"/>
          <w:sz w:val="24"/>
          <w:szCs w:val="24"/>
        </w:rPr>
        <w:t xml:space="preserve"> Por agotamiento del objeto o vencimiento del plazo. </w:t>
      </w:r>
      <w:r w:rsidRPr="0000200D">
        <w:rPr>
          <w:rFonts w:ascii="Arial Narrow" w:hAnsi="Arial Narrow" w:cs="Arial"/>
          <w:b/>
          <w:sz w:val="24"/>
          <w:szCs w:val="24"/>
        </w:rPr>
        <w:t>c)</w:t>
      </w:r>
      <w:r w:rsidRPr="0000200D">
        <w:rPr>
          <w:rFonts w:ascii="Arial Narrow" w:hAnsi="Arial Narrow" w:cs="Arial"/>
          <w:sz w:val="24"/>
          <w:szCs w:val="24"/>
        </w:rPr>
        <w:t xml:space="preserve"> Por fuerza mayor o caso fortuito que hagan imposible continuar su ejecución. </w:t>
      </w:r>
      <w:r w:rsidRPr="0000200D">
        <w:rPr>
          <w:rFonts w:ascii="Arial Narrow" w:hAnsi="Arial Narrow" w:cs="Arial"/>
          <w:b/>
          <w:sz w:val="24"/>
          <w:szCs w:val="24"/>
        </w:rPr>
        <w:t xml:space="preserve">d) </w:t>
      </w:r>
      <w:r w:rsidRPr="0000200D">
        <w:rPr>
          <w:rFonts w:ascii="Arial Narrow" w:hAnsi="Arial Narrow" w:cs="Arial"/>
          <w:sz w:val="24"/>
          <w:szCs w:val="24"/>
        </w:rPr>
        <w:t xml:space="preserve">Unilateralmente por incumplimiento del contratista. </w:t>
      </w:r>
      <w:r w:rsidRPr="0000200D">
        <w:rPr>
          <w:rFonts w:ascii="Arial Narrow" w:hAnsi="Arial Narrow" w:cs="Arial"/>
          <w:b/>
          <w:sz w:val="24"/>
          <w:szCs w:val="24"/>
        </w:rPr>
        <w:t>PARÁGRAFO:</w:t>
      </w:r>
      <w:r w:rsidRPr="0000200D">
        <w:rPr>
          <w:rFonts w:ascii="Arial Narrow" w:hAnsi="Arial Narrow" w:cs="Arial"/>
          <w:sz w:val="24"/>
          <w:szCs w:val="24"/>
        </w:rPr>
        <w:t xml:space="preserve"> La terminación anticipada del contrato se hará constar en acta suscrita por las partes.</w:t>
      </w:r>
      <w:r w:rsidRPr="0000200D">
        <w:rPr>
          <w:rFonts w:ascii="Arial Narrow" w:hAnsi="Arial Narrow" w:cs="Arial"/>
          <w:b/>
          <w:sz w:val="24"/>
          <w:szCs w:val="24"/>
          <w:lang w:val="es-ES"/>
        </w:rPr>
        <w:t xml:space="preserve"> </w:t>
      </w:r>
    </w:p>
    <w:p w14:paraId="123D0684" w14:textId="77777777" w:rsidR="00790511" w:rsidRPr="0000200D" w:rsidRDefault="00790511" w:rsidP="00790511">
      <w:pPr>
        <w:pStyle w:val="Textoindependiente"/>
        <w:spacing w:after="0" w:line="240" w:lineRule="auto"/>
        <w:jc w:val="both"/>
        <w:rPr>
          <w:rFonts w:ascii="Arial Narrow" w:hAnsi="Arial Narrow" w:cs="Arial"/>
          <w:b/>
          <w:sz w:val="24"/>
          <w:szCs w:val="24"/>
          <w:lang w:val="es-ES"/>
        </w:rPr>
      </w:pPr>
    </w:p>
    <w:p w14:paraId="4A2FA5FB" w14:textId="77777777" w:rsidR="00790511" w:rsidRPr="0000200D" w:rsidRDefault="00790511" w:rsidP="00790511">
      <w:pPr>
        <w:pStyle w:val="Textoindependiente"/>
        <w:spacing w:after="0" w:line="240" w:lineRule="auto"/>
        <w:jc w:val="both"/>
        <w:rPr>
          <w:rFonts w:ascii="Arial Narrow" w:hAnsi="Arial Narrow" w:cs="Arial"/>
          <w:b/>
          <w:sz w:val="24"/>
          <w:szCs w:val="24"/>
          <w:lang w:val="es-ES"/>
        </w:rPr>
      </w:pPr>
      <w:r w:rsidRPr="0000200D">
        <w:rPr>
          <w:rFonts w:ascii="Arial Narrow" w:hAnsi="Arial Narrow" w:cs="Arial"/>
          <w:b/>
          <w:sz w:val="24"/>
          <w:szCs w:val="24"/>
          <w:u w:val="single"/>
        </w:rPr>
        <w:t>EXCLUSIÓN DE RELACIÓN LABORAL</w:t>
      </w:r>
      <w:r w:rsidRPr="0000200D">
        <w:rPr>
          <w:rFonts w:ascii="Arial Narrow" w:hAnsi="Arial Narrow" w:cs="Arial"/>
          <w:sz w:val="24"/>
          <w:szCs w:val="24"/>
        </w:rPr>
        <w:t xml:space="preserve">: Teniendo en cuenta que </w:t>
      </w:r>
      <w:r w:rsidRPr="0000200D">
        <w:rPr>
          <w:rFonts w:ascii="Arial Narrow" w:hAnsi="Arial Narrow" w:cs="Arial"/>
          <w:b/>
          <w:sz w:val="24"/>
          <w:szCs w:val="24"/>
        </w:rPr>
        <w:t>EL CONTRATISTA</w:t>
      </w:r>
      <w:r w:rsidRPr="0000200D">
        <w:rPr>
          <w:rFonts w:ascii="Arial Narrow" w:hAnsi="Arial Narrow" w:cs="Arial"/>
          <w:sz w:val="24"/>
          <w:szCs w:val="24"/>
        </w:rPr>
        <w:t xml:space="preserve"> actúa con plena autonomía técnica y administrativa, frente al </w:t>
      </w:r>
      <w:r w:rsidRPr="0000200D">
        <w:rPr>
          <w:rFonts w:ascii="Arial Narrow" w:hAnsi="Arial Narrow" w:cs="Arial"/>
          <w:b/>
          <w:sz w:val="24"/>
          <w:szCs w:val="24"/>
        </w:rPr>
        <w:t>SENA</w:t>
      </w:r>
      <w:r w:rsidRPr="0000200D">
        <w:rPr>
          <w:rFonts w:ascii="Arial Narrow" w:hAnsi="Arial Narrow" w:cs="Arial"/>
          <w:sz w:val="24"/>
          <w:szCs w:val="24"/>
        </w:rPr>
        <w:t xml:space="preserve">, se excluye cualquier vínculo de tipo laboral entre el </w:t>
      </w:r>
      <w:r w:rsidRPr="0000200D">
        <w:rPr>
          <w:rFonts w:ascii="Arial Narrow" w:hAnsi="Arial Narrow" w:cs="Arial"/>
          <w:b/>
          <w:sz w:val="24"/>
          <w:szCs w:val="24"/>
        </w:rPr>
        <w:t>SENA</w:t>
      </w:r>
      <w:r w:rsidRPr="0000200D">
        <w:rPr>
          <w:rFonts w:ascii="Arial Narrow" w:hAnsi="Arial Narrow" w:cs="Arial"/>
          <w:sz w:val="24"/>
          <w:szCs w:val="24"/>
        </w:rPr>
        <w:t xml:space="preserve"> y </w:t>
      </w:r>
      <w:r w:rsidRPr="0000200D">
        <w:rPr>
          <w:rFonts w:ascii="Arial Narrow" w:hAnsi="Arial Narrow" w:cs="Arial"/>
          <w:b/>
          <w:sz w:val="24"/>
          <w:szCs w:val="24"/>
        </w:rPr>
        <w:t>EL CONTRATISTA</w:t>
      </w:r>
      <w:r w:rsidRPr="0000200D">
        <w:rPr>
          <w:rFonts w:ascii="Arial Narrow" w:hAnsi="Arial Narrow" w:cs="Arial"/>
          <w:sz w:val="24"/>
          <w:szCs w:val="24"/>
        </w:rPr>
        <w:t xml:space="preserve"> o el personal utilizado por éste para el desarrollo del objeto del contrato. En </w:t>
      </w:r>
      <w:r w:rsidR="00071862" w:rsidRPr="0000200D">
        <w:rPr>
          <w:rFonts w:ascii="Arial Narrow" w:hAnsi="Arial Narrow" w:cs="Arial"/>
          <w:sz w:val="24"/>
          <w:szCs w:val="24"/>
        </w:rPr>
        <w:t>consecuencia,</w:t>
      </w:r>
      <w:r w:rsidRPr="0000200D">
        <w:rPr>
          <w:rFonts w:ascii="Arial Narrow" w:hAnsi="Arial Narrow" w:cs="Arial"/>
          <w:sz w:val="24"/>
          <w:szCs w:val="24"/>
        </w:rPr>
        <w:t xml:space="preserve"> será de exclusiva responsabilidad del contratista el pago de salarios y prestaciones a que hubiera lugar respecto del personal mencionado.</w:t>
      </w:r>
      <w:r w:rsidRPr="0000200D">
        <w:rPr>
          <w:rFonts w:ascii="Arial Narrow" w:hAnsi="Arial Narrow" w:cs="Arial"/>
          <w:b/>
          <w:sz w:val="24"/>
          <w:szCs w:val="24"/>
          <w:lang w:val="es-ES"/>
        </w:rPr>
        <w:t xml:space="preserve"> </w:t>
      </w:r>
    </w:p>
    <w:p w14:paraId="20FF7896" w14:textId="77777777" w:rsidR="00790511" w:rsidRPr="0000200D" w:rsidRDefault="00790511" w:rsidP="00790511">
      <w:pPr>
        <w:pStyle w:val="Textoindependiente"/>
        <w:spacing w:after="0" w:line="240" w:lineRule="auto"/>
        <w:jc w:val="both"/>
        <w:rPr>
          <w:rFonts w:ascii="Arial Narrow" w:hAnsi="Arial Narrow" w:cs="Arial"/>
          <w:b/>
          <w:sz w:val="24"/>
          <w:szCs w:val="24"/>
          <w:lang w:val="es-ES"/>
        </w:rPr>
      </w:pPr>
    </w:p>
    <w:p w14:paraId="03C1C346" w14:textId="77777777" w:rsidR="00790511" w:rsidRPr="0000200D" w:rsidRDefault="00790511"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PROPIEDAD INTELECTUAL:</w:t>
      </w:r>
      <w:r w:rsidRPr="0000200D">
        <w:rPr>
          <w:rFonts w:ascii="Arial Narrow" w:hAnsi="Arial Narrow" w:cs="Arial"/>
          <w:sz w:val="24"/>
          <w:szCs w:val="24"/>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B6D116C"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62423087" w14:textId="77777777" w:rsidR="00790511" w:rsidRPr="0000200D" w:rsidRDefault="00790511"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SEGURIDAD DE LA INFORMACIÓN Y CONFIDENCIALIDAD:</w:t>
      </w:r>
      <w:r w:rsidRPr="0000200D">
        <w:rPr>
          <w:rFonts w:ascii="Arial Narrow" w:hAnsi="Arial Narrow" w:cs="Arial"/>
          <w:sz w:val="24"/>
          <w:szCs w:val="24"/>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04C9226"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348F6CE2" w14:textId="77777777" w:rsidR="00790511" w:rsidRPr="0000200D" w:rsidRDefault="00790511"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 xml:space="preserve">LIQUIDACIÓN DEL CONTRATO: </w:t>
      </w:r>
      <w:r w:rsidRPr="0000200D">
        <w:rPr>
          <w:rFonts w:ascii="Arial Narrow" w:hAnsi="Arial Narrow" w:cs="Arial"/>
          <w:sz w:val="24"/>
          <w:szCs w:val="24"/>
        </w:rPr>
        <w:t xml:space="preserve">La liquidación del contrato se efectuará de mutuo acuerdo dentro del término de cuatro (4) meses contados a partir de la terminación </w:t>
      </w:r>
      <w:proofErr w:type="gramStart"/>
      <w:r w:rsidRPr="0000200D">
        <w:rPr>
          <w:rFonts w:ascii="Arial Narrow" w:hAnsi="Arial Narrow" w:cs="Arial"/>
          <w:sz w:val="24"/>
          <w:szCs w:val="24"/>
        </w:rPr>
        <w:t>del mismo</w:t>
      </w:r>
      <w:proofErr w:type="gramEnd"/>
      <w:r w:rsidRPr="0000200D">
        <w:rPr>
          <w:rFonts w:ascii="Arial Narrow" w:hAnsi="Arial Narrow" w:cs="Arial"/>
          <w:sz w:val="24"/>
          <w:szCs w:val="24"/>
        </w:rPr>
        <w:t xml:space="preserve">.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w:t>
      </w:r>
      <w:r w:rsidRPr="0000200D">
        <w:rPr>
          <w:rFonts w:ascii="Arial Narrow" w:hAnsi="Arial Narrow" w:cs="Arial"/>
          <w:sz w:val="24"/>
          <w:szCs w:val="24"/>
        </w:rPr>
        <w:lastRenderedPageBreak/>
        <w:t>administrativo motivado susceptible del recurso de reposición, de conformidad con lo preceptuado en el artículo 11 de la ley 1150 de 2007.</w:t>
      </w:r>
    </w:p>
    <w:p w14:paraId="7D50F2F7" w14:textId="77777777" w:rsidR="00790511" w:rsidRPr="0000200D" w:rsidRDefault="00790511" w:rsidP="00790511">
      <w:pPr>
        <w:pStyle w:val="Textoindependiente"/>
        <w:spacing w:after="0" w:line="240" w:lineRule="auto"/>
        <w:jc w:val="both"/>
        <w:rPr>
          <w:rFonts w:ascii="Arial Narrow" w:hAnsi="Arial Narrow" w:cs="Arial"/>
          <w:b/>
          <w:sz w:val="24"/>
          <w:szCs w:val="24"/>
          <w:u w:val="single"/>
        </w:rPr>
      </w:pPr>
    </w:p>
    <w:p w14:paraId="2585D7E8" w14:textId="77777777" w:rsidR="009F33B0" w:rsidRPr="0000200D" w:rsidRDefault="009F33B0"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DOCUMENTOS</w:t>
      </w:r>
      <w:r w:rsidRPr="0000200D">
        <w:rPr>
          <w:rFonts w:ascii="Arial Narrow" w:hAnsi="Arial Narrow" w:cs="Arial"/>
          <w:b/>
          <w:sz w:val="24"/>
          <w:szCs w:val="24"/>
        </w:rPr>
        <w:t>:</w:t>
      </w:r>
      <w:r w:rsidRPr="0000200D">
        <w:rPr>
          <w:rFonts w:ascii="Arial Narrow" w:hAnsi="Arial Narrow" w:cs="Arial"/>
          <w:sz w:val="24"/>
          <w:szCs w:val="24"/>
        </w:rPr>
        <w:t xml:space="preserve"> Los documentos que a continuación se relacionan, se considerarán para todos los efectos parte integrante del contrato y en consecuencia producen sus mismos efectos y obligaciones jurídicas y contractuales: </w:t>
      </w:r>
      <w:r w:rsidRPr="0000200D">
        <w:rPr>
          <w:rFonts w:ascii="Arial Narrow" w:hAnsi="Arial Narrow" w:cs="Arial"/>
          <w:b/>
          <w:sz w:val="24"/>
          <w:szCs w:val="24"/>
        </w:rPr>
        <w:t>a)</w:t>
      </w:r>
      <w:r w:rsidRPr="0000200D">
        <w:rPr>
          <w:rFonts w:ascii="Arial Narrow" w:hAnsi="Arial Narrow" w:cs="Arial"/>
          <w:sz w:val="24"/>
          <w:szCs w:val="24"/>
        </w:rPr>
        <w:t xml:space="preserve"> El estudio previo, pliego electrónico, adendas y los demás documentos previos expedidos por el </w:t>
      </w:r>
      <w:r w:rsidRPr="0000200D">
        <w:rPr>
          <w:rFonts w:ascii="Arial Narrow" w:hAnsi="Arial Narrow" w:cs="Arial"/>
          <w:b/>
          <w:sz w:val="24"/>
          <w:szCs w:val="24"/>
        </w:rPr>
        <w:t xml:space="preserve">SENA </w:t>
      </w:r>
      <w:r w:rsidRPr="0000200D">
        <w:rPr>
          <w:rFonts w:ascii="Arial Narrow" w:hAnsi="Arial Narrow" w:cs="Arial"/>
          <w:sz w:val="24"/>
          <w:szCs w:val="24"/>
        </w:rPr>
        <w:t>en desarrollo del proceso</w:t>
      </w:r>
      <w:r w:rsidRPr="0000200D">
        <w:rPr>
          <w:rFonts w:ascii="Arial Narrow" w:hAnsi="Arial Narrow" w:cs="Arial"/>
          <w:b/>
          <w:sz w:val="24"/>
          <w:szCs w:val="24"/>
        </w:rPr>
        <w:t>. b)</w:t>
      </w:r>
      <w:r w:rsidRPr="0000200D">
        <w:rPr>
          <w:rFonts w:ascii="Arial Narrow" w:hAnsi="Arial Narrow" w:cs="Arial"/>
          <w:sz w:val="24"/>
          <w:szCs w:val="24"/>
        </w:rPr>
        <w:t xml:space="preserve"> La propuesta del </w:t>
      </w:r>
      <w:r w:rsidRPr="0000200D">
        <w:rPr>
          <w:rFonts w:ascii="Arial Narrow" w:hAnsi="Arial Narrow" w:cs="Arial"/>
          <w:b/>
          <w:sz w:val="24"/>
          <w:szCs w:val="24"/>
        </w:rPr>
        <w:t xml:space="preserve">CONTRATISTA </w:t>
      </w:r>
      <w:r w:rsidRPr="0000200D">
        <w:rPr>
          <w:rFonts w:ascii="Arial Narrow" w:hAnsi="Arial Narrow" w:cs="Arial"/>
          <w:sz w:val="24"/>
          <w:szCs w:val="24"/>
        </w:rPr>
        <w:t xml:space="preserve">y los documentos adjuntos presentados con la misma. </w:t>
      </w:r>
      <w:r w:rsidRPr="0000200D">
        <w:rPr>
          <w:rFonts w:ascii="Arial Narrow" w:hAnsi="Arial Narrow" w:cs="Arial"/>
          <w:b/>
          <w:sz w:val="24"/>
          <w:szCs w:val="24"/>
        </w:rPr>
        <w:t>c)</w:t>
      </w:r>
      <w:r w:rsidRPr="0000200D">
        <w:rPr>
          <w:rFonts w:ascii="Arial Narrow" w:hAnsi="Arial Narrow" w:cs="Arial"/>
          <w:sz w:val="24"/>
          <w:szCs w:val="24"/>
        </w:rPr>
        <w:t xml:space="preserve"> Las instrucciones escritas al </w:t>
      </w:r>
      <w:r w:rsidRPr="0000200D">
        <w:rPr>
          <w:rFonts w:ascii="Arial Narrow" w:hAnsi="Arial Narrow" w:cs="Arial"/>
          <w:b/>
          <w:bCs/>
          <w:sz w:val="24"/>
          <w:szCs w:val="24"/>
        </w:rPr>
        <w:t>CONTRATISTA</w:t>
      </w:r>
      <w:r w:rsidRPr="0000200D">
        <w:rPr>
          <w:rFonts w:ascii="Arial Narrow" w:hAnsi="Arial Narrow" w:cs="Arial"/>
          <w:sz w:val="24"/>
          <w:szCs w:val="24"/>
        </w:rPr>
        <w:t xml:space="preserve"> para la ejecución de los trabajos. </w:t>
      </w:r>
      <w:r w:rsidRPr="0000200D">
        <w:rPr>
          <w:rFonts w:ascii="Arial Narrow" w:hAnsi="Arial Narrow" w:cs="Arial"/>
          <w:b/>
          <w:sz w:val="24"/>
          <w:szCs w:val="24"/>
        </w:rPr>
        <w:t>d)</w:t>
      </w:r>
      <w:r w:rsidRPr="0000200D">
        <w:rPr>
          <w:rFonts w:ascii="Arial Narrow" w:hAnsi="Arial Narrow" w:cs="Arial"/>
          <w:sz w:val="24"/>
          <w:szCs w:val="24"/>
        </w:rPr>
        <w:t xml:space="preserve"> Las actas y demás documentos que durante la ejecución del contrato se suscriban por las partes. </w:t>
      </w:r>
    </w:p>
    <w:p w14:paraId="1AB8A198"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381C148B" w14:textId="77777777" w:rsidR="009F33B0" w:rsidRPr="0000200D" w:rsidRDefault="009F33B0"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bCs/>
          <w:sz w:val="24"/>
          <w:szCs w:val="24"/>
          <w:u w:val="single"/>
        </w:rPr>
        <w:t>PERFECCIONAMIENTO Y EJECUCIÓN:</w:t>
      </w:r>
      <w:r w:rsidRPr="0000200D">
        <w:rPr>
          <w:rFonts w:ascii="Arial Narrow" w:hAnsi="Arial Narrow" w:cs="Arial"/>
          <w:b/>
          <w:bCs/>
          <w:sz w:val="24"/>
          <w:szCs w:val="24"/>
        </w:rPr>
        <w:t xml:space="preserve"> </w:t>
      </w:r>
      <w:r w:rsidRPr="0000200D">
        <w:rPr>
          <w:rFonts w:ascii="Arial Narrow" w:hAnsi="Arial Narrow" w:cs="Arial"/>
          <w:sz w:val="24"/>
          <w:szCs w:val="24"/>
        </w:rPr>
        <w:t xml:space="preserve">El presente contrato, se entenderá perfeccionado con la firma de las partes contratantes y para su legalización y ejecución requiere: </w:t>
      </w:r>
      <w:r w:rsidRPr="0000200D">
        <w:rPr>
          <w:rFonts w:ascii="Arial Narrow" w:hAnsi="Arial Narrow" w:cs="Arial"/>
          <w:b/>
          <w:sz w:val="24"/>
          <w:szCs w:val="24"/>
        </w:rPr>
        <w:t xml:space="preserve">1) </w:t>
      </w:r>
      <w:r w:rsidRPr="0000200D">
        <w:rPr>
          <w:rFonts w:ascii="Arial Narrow" w:hAnsi="Arial Narrow" w:cs="Arial"/>
          <w:sz w:val="24"/>
          <w:szCs w:val="24"/>
        </w:rPr>
        <w:t xml:space="preserve">Registro Presupuestal. </w:t>
      </w:r>
      <w:r w:rsidRPr="0000200D">
        <w:rPr>
          <w:rFonts w:ascii="Arial Narrow" w:hAnsi="Arial Narrow" w:cs="Arial"/>
          <w:b/>
          <w:sz w:val="24"/>
          <w:szCs w:val="24"/>
        </w:rPr>
        <w:t xml:space="preserve">2) </w:t>
      </w:r>
      <w:r w:rsidRPr="0000200D">
        <w:rPr>
          <w:rFonts w:ascii="Arial Narrow" w:hAnsi="Arial Narrow" w:cs="Arial"/>
          <w:sz w:val="24"/>
          <w:szCs w:val="24"/>
        </w:rPr>
        <w:t xml:space="preserve">Constitución de la garantía única en las condiciones señaladas en la cláusula octava del presente contrato por parte de EL CONTRATISTA y la aprobación de </w:t>
      </w:r>
      <w:proofErr w:type="gramStart"/>
      <w:r w:rsidRPr="0000200D">
        <w:rPr>
          <w:rFonts w:ascii="Arial Narrow" w:hAnsi="Arial Narrow" w:cs="Arial"/>
          <w:sz w:val="24"/>
          <w:szCs w:val="24"/>
        </w:rPr>
        <w:t>la misma</w:t>
      </w:r>
      <w:proofErr w:type="gramEnd"/>
      <w:r w:rsidRPr="0000200D">
        <w:rPr>
          <w:rFonts w:ascii="Arial Narrow" w:hAnsi="Arial Narrow" w:cs="Arial"/>
          <w:sz w:val="24"/>
          <w:szCs w:val="24"/>
        </w:rPr>
        <w:t xml:space="preserve"> por parte del </w:t>
      </w:r>
      <w:r w:rsidRPr="0000200D">
        <w:rPr>
          <w:rFonts w:ascii="Arial Narrow" w:hAnsi="Arial Narrow" w:cs="Arial"/>
          <w:b/>
          <w:sz w:val="24"/>
          <w:szCs w:val="24"/>
        </w:rPr>
        <w:t>SENA</w:t>
      </w:r>
      <w:r w:rsidRPr="0000200D">
        <w:rPr>
          <w:rFonts w:ascii="Arial Narrow" w:hAnsi="Arial Narrow" w:cs="Arial"/>
          <w:sz w:val="24"/>
          <w:szCs w:val="24"/>
        </w:rPr>
        <w:t xml:space="preserve">. </w:t>
      </w:r>
      <w:r w:rsidRPr="0000200D">
        <w:rPr>
          <w:rFonts w:ascii="Arial Narrow" w:hAnsi="Arial Narrow" w:cs="Arial"/>
          <w:b/>
          <w:sz w:val="24"/>
          <w:szCs w:val="24"/>
        </w:rPr>
        <w:t>PARÁGRAFO:</w:t>
      </w:r>
      <w:r w:rsidRPr="0000200D">
        <w:rPr>
          <w:rFonts w:ascii="Arial Narrow" w:hAnsi="Arial Narrow" w:cs="Arial"/>
          <w:sz w:val="24"/>
          <w:szCs w:val="24"/>
        </w:rPr>
        <w:t xml:space="preserve"> El inicio de la ejecución estará condicionado, además, a los requisitos de inicio contemplados en el pliego de condiciones y/o estudio previo.</w:t>
      </w:r>
    </w:p>
    <w:p w14:paraId="284CE78C"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295BB18A" w14:textId="77777777" w:rsidR="009F33B0" w:rsidRPr="0000200D" w:rsidRDefault="009F33B0"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SUSPENSIÓN:</w:t>
      </w:r>
      <w:r w:rsidRPr="0000200D">
        <w:rPr>
          <w:rFonts w:ascii="Arial Narrow" w:hAnsi="Arial Narrow" w:cs="Arial"/>
          <w:sz w:val="24"/>
          <w:szCs w:val="24"/>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00200D">
        <w:rPr>
          <w:rFonts w:ascii="Arial Narrow" w:hAnsi="Arial Narrow" w:cs="Arial"/>
          <w:b/>
          <w:sz w:val="24"/>
          <w:szCs w:val="24"/>
        </w:rPr>
        <w:t>PARÁGRAFO:</w:t>
      </w:r>
      <w:r w:rsidRPr="0000200D">
        <w:rPr>
          <w:rFonts w:ascii="Arial Narrow" w:hAnsi="Arial Narrow" w:cs="Arial"/>
          <w:sz w:val="24"/>
          <w:szCs w:val="24"/>
        </w:rPr>
        <w:t xml:space="preserve"> En caso de suspensión el (la) CONTRATISTA se obliga a informar tal evento al Asegurador y a ampliar las garantías, proporcionalmente al término que dure la misma.</w:t>
      </w:r>
    </w:p>
    <w:p w14:paraId="3DB6C024"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26F60A15" w14:textId="77777777" w:rsidR="009F33B0" w:rsidRPr="0000200D" w:rsidRDefault="009F33B0" w:rsidP="00790511">
      <w:pPr>
        <w:pStyle w:val="Textoindependiente"/>
        <w:spacing w:after="0" w:line="240" w:lineRule="auto"/>
        <w:jc w:val="both"/>
        <w:rPr>
          <w:rFonts w:ascii="Arial Narrow" w:hAnsi="Arial Narrow" w:cs="Arial"/>
          <w:sz w:val="24"/>
          <w:szCs w:val="24"/>
        </w:rPr>
      </w:pPr>
      <w:r w:rsidRPr="0000200D">
        <w:rPr>
          <w:rFonts w:ascii="Arial Narrow" w:hAnsi="Arial Narrow" w:cs="Arial"/>
          <w:b/>
          <w:sz w:val="24"/>
          <w:szCs w:val="24"/>
          <w:u w:val="single"/>
        </w:rPr>
        <w:t>RÉGIMEN LEGAL:</w:t>
      </w:r>
      <w:r w:rsidRPr="0000200D">
        <w:rPr>
          <w:rFonts w:ascii="Arial Narrow" w:hAnsi="Arial Narrow" w:cs="Arial"/>
          <w:sz w:val="24"/>
          <w:szCs w:val="24"/>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00200D">
        <w:rPr>
          <w:rFonts w:ascii="Arial Narrow" w:hAnsi="Arial Narrow" w:cs="Arial"/>
          <w:b/>
          <w:bCs/>
          <w:sz w:val="24"/>
          <w:szCs w:val="24"/>
        </w:rPr>
        <w:t>.</w:t>
      </w:r>
      <w:r w:rsidRPr="0000200D">
        <w:rPr>
          <w:rFonts w:ascii="Arial Narrow" w:hAnsi="Arial Narrow" w:cs="Arial"/>
          <w:sz w:val="24"/>
          <w:szCs w:val="24"/>
        </w:rPr>
        <w:t xml:space="preserve"> </w:t>
      </w:r>
    </w:p>
    <w:p w14:paraId="47ED9BC6" w14:textId="77777777" w:rsidR="00790511" w:rsidRPr="0000200D" w:rsidRDefault="00790511" w:rsidP="00790511">
      <w:pPr>
        <w:pStyle w:val="Textoindependiente"/>
        <w:spacing w:after="0" w:line="240" w:lineRule="auto"/>
        <w:jc w:val="both"/>
        <w:rPr>
          <w:rFonts w:ascii="Arial Narrow" w:hAnsi="Arial Narrow" w:cs="Arial"/>
          <w:sz w:val="24"/>
          <w:szCs w:val="24"/>
        </w:rPr>
      </w:pPr>
    </w:p>
    <w:p w14:paraId="017DD419" w14:textId="20FAC5E4" w:rsidR="009F33B0" w:rsidRPr="0000200D" w:rsidRDefault="009F33B0" w:rsidP="00790511">
      <w:pPr>
        <w:pStyle w:val="Textoindependiente"/>
        <w:spacing w:after="0" w:line="240" w:lineRule="auto"/>
        <w:jc w:val="both"/>
        <w:rPr>
          <w:rFonts w:ascii="Arial Narrow" w:hAnsi="Arial Narrow" w:cs="Arial"/>
          <w:sz w:val="24"/>
          <w:szCs w:val="24"/>
          <w:lang w:eastAsia="ar-SA"/>
        </w:rPr>
      </w:pPr>
      <w:r w:rsidRPr="0000200D">
        <w:rPr>
          <w:rFonts w:ascii="Arial Narrow" w:hAnsi="Arial Narrow" w:cs="Arial"/>
          <w:b/>
          <w:sz w:val="24"/>
          <w:szCs w:val="24"/>
          <w:u w:val="single"/>
        </w:rPr>
        <w:t>SUPERVISIÓN Y/O INTERVENTORÍA</w:t>
      </w:r>
      <w:r w:rsidRPr="0000200D">
        <w:rPr>
          <w:rFonts w:ascii="Arial Narrow" w:hAnsi="Arial Narrow" w:cs="Arial"/>
          <w:sz w:val="24"/>
          <w:szCs w:val="24"/>
        </w:rPr>
        <w:t xml:space="preserve"> </w:t>
      </w:r>
      <w:r w:rsidR="008004AE" w:rsidRPr="0000200D">
        <w:rPr>
          <w:rStyle w:val="Nmerodepgina"/>
          <w:rFonts w:ascii="Arial Narrow" w:hAnsi="Arial Narrow" w:cs="Arial"/>
          <w:sz w:val="24"/>
          <w:szCs w:val="24"/>
        </w:rPr>
        <w:t xml:space="preserve">LA SUPERVISION ESTA A </w:t>
      </w:r>
      <w:r w:rsidR="00AA570C" w:rsidRPr="0000200D">
        <w:rPr>
          <w:rStyle w:val="Nmerodepgina"/>
          <w:rFonts w:ascii="Arial Narrow" w:hAnsi="Arial Narrow" w:cs="Arial"/>
          <w:sz w:val="24"/>
          <w:szCs w:val="24"/>
        </w:rPr>
        <w:t xml:space="preserve">CARGO: la </w:t>
      </w:r>
      <w:r w:rsidR="001E7A3E">
        <w:rPr>
          <w:rStyle w:val="Nmerodepgina"/>
          <w:rFonts w:ascii="Arial Narrow" w:hAnsi="Arial Narrow" w:cs="Arial"/>
          <w:sz w:val="24"/>
          <w:szCs w:val="24"/>
        </w:rPr>
        <w:t>Profesional Libia</w:t>
      </w:r>
      <w:r w:rsidR="007109BC">
        <w:rPr>
          <w:rStyle w:val="Nmerodepgina"/>
          <w:rFonts w:ascii="Arial Narrow" w:hAnsi="Arial Narrow" w:cs="Arial"/>
          <w:sz w:val="24"/>
          <w:szCs w:val="24"/>
        </w:rPr>
        <w:t xml:space="preserve"> Bautista </w:t>
      </w:r>
      <w:proofErr w:type="gramStart"/>
      <w:r w:rsidR="007109BC">
        <w:rPr>
          <w:rStyle w:val="Nmerodepgina"/>
          <w:rFonts w:ascii="Arial Narrow" w:hAnsi="Arial Narrow" w:cs="Arial"/>
          <w:sz w:val="24"/>
          <w:szCs w:val="24"/>
        </w:rPr>
        <w:t xml:space="preserve">Mantilla </w:t>
      </w:r>
      <w:r w:rsidR="00AA570C" w:rsidRPr="0000200D">
        <w:rPr>
          <w:rStyle w:val="Nmerodepgina"/>
          <w:rFonts w:ascii="Arial Narrow" w:hAnsi="Arial Narrow" w:cs="Arial"/>
          <w:sz w:val="24"/>
          <w:szCs w:val="24"/>
        </w:rPr>
        <w:t xml:space="preserve"> quien</w:t>
      </w:r>
      <w:proofErr w:type="gramEnd"/>
      <w:r w:rsidR="00AA570C" w:rsidRPr="0000200D">
        <w:rPr>
          <w:rFonts w:ascii="Arial Narrow" w:hAnsi="Arial Narrow" w:cs="Arial"/>
          <w:sz w:val="24"/>
          <w:szCs w:val="24"/>
          <w:lang w:eastAsia="ar-SA"/>
        </w:rPr>
        <w:t xml:space="preserve"> efectuará</w:t>
      </w:r>
      <w:r w:rsidRPr="0000200D">
        <w:rPr>
          <w:rFonts w:ascii="Arial Narrow" w:hAnsi="Arial Narrow" w:cs="Arial"/>
          <w:sz w:val="24"/>
          <w:szCs w:val="24"/>
          <w:lang w:eastAsia="ar-SA"/>
        </w:rPr>
        <w:t xml:space="preserve"> la supervisión de la ejecución del contrato a través del </w:t>
      </w:r>
      <w:r w:rsidR="00FC1E7E" w:rsidRPr="0000200D">
        <w:rPr>
          <w:rFonts w:ascii="Arial Narrow" w:hAnsi="Arial Narrow" w:cs="Arial"/>
          <w:sz w:val="24"/>
          <w:szCs w:val="24"/>
          <w:lang w:eastAsia="ar-SA"/>
        </w:rPr>
        <w:t>funcionario Que</w:t>
      </w:r>
      <w:r w:rsidRPr="0000200D">
        <w:rPr>
          <w:rFonts w:ascii="Arial Narrow" w:hAnsi="Arial Narrow" w:cs="Arial"/>
          <w:sz w:val="24"/>
          <w:szCs w:val="24"/>
          <w:lang w:eastAsia="ar-SA"/>
        </w:rPr>
        <w:t xml:space="preserve"> </w:t>
      </w:r>
      <w:r w:rsidR="004176E6" w:rsidRPr="0000200D">
        <w:rPr>
          <w:rFonts w:ascii="Arial Narrow" w:hAnsi="Arial Narrow" w:cs="Arial"/>
          <w:sz w:val="24"/>
          <w:szCs w:val="24"/>
          <w:lang w:eastAsia="ar-SA"/>
        </w:rPr>
        <w:t>el Director Regional Dr. Fernando Jose Muriel Andrade</w:t>
      </w:r>
      <w:r w:rsidRPr="0000200D">
        <w:rPr>
          <w:rFonts w:ascii="Arial Narrow" w:hAnsi="Arial Narrow" w:cs="Arial"/>
          <w:sz w:val="24"/>
          <w:szCs w:val="24"/>
          <w:lang w:eastAsia="ar-SA"/>
        </w:rPr>
        <w:t xml:space="preserve"> designe por escrito, quien velará por el cabal cumplimiento de todas y cada una de las actividades que se le encomienden al contratista, de conformidad con lo determinado por el </w:t>
      </w:r>
      <w:r w:rsidRPr="0000200D">
        <w:rPr>
          <w:rStyle w:val="Nmerodepgina"/>
          <w:rFonts w:ascii="Arial Narrow" w:hAnsi="Arial Narrow" w:cs="Arial"/>
          <w:sz w:val="24"/>
          <w:szCs w:val="24"/>
        </w:rPr>
        <w:t>Manual de Supervisión e Interventoría, Código GCCON-M-002.</w:t>
      </w:r>
    </w:p>
    <w:p w14:paraId="533E7C67" w14:textId="77777777" w:rsidR="009F33B0" w:rsidRPr="00BD0E82" w:rsidRDefault="009F33B0" w:rsidP="009F33B0">
      <w:pPr>
        <w:pStyle w:val="Textoindependiente"/>
        <w:spacing w:line="276" w:lineRule="auto"/>
        <w:jc w:val="both"/>
        <w:rPr>
          <w:rFonts w:ascii="Arial Narrow" w:hAnsi="Arial Narrow" w:cs="Arial"/>
          <w:sz w:val="20"/>
          <w:szCs w:val="20"/>
          <w:lang w:eastAsia="ar-SA"/>
        </w:rPr>
      </w:pPr>
    </w:p>
    <w:p w14:paraId="1F37538A" w14:textId="77777777" w:rsidR="009F33B0" w:rsidRPr="00BD0E82" w:rsidRDefault="009F33B0" w:rsidP="009F33B0">
      <w:pPr>
        <w:pStyle w:val="Textoindependiente"/>
        <w:spacing w:line="276" w:lineRule="auto"/>
        <w:jc w:val="both"/>
        <w:rPr>
          <w:rFonts w:ascii="Arial Narrow" w:hAnsi="Arial Narrow" w:cs="Arial"/>
          <w:i/>
          <w:iCs/>
          <w:sz w:val="20"/>
          <w:szCs w:val="20"/>
          <w:lang w:eastAsia="ar-SA"/>
        </w:rPr>
      </w:pPr>
    </w:p>
    <w:p w14:paraId="288C8517" w14:textId="77777777" w:rsidR="009F33B0" w:rsidRPr="0000200D" w:rsidRDefault="009F33B0" w:rsidP="009F33B0">
      <w:pPr>
        <w:pStyle w:val="Textoindependiente"/>
        <w:spacing w:line="276" w:lineRule="auto"/>
        <w:jc w:val="both"/>
        <w:rPr>
          <w:rStyle w:val="Nmerodepgina"/>
          <w:rFonts w:ascii="Arial Narrow" w:hAnsi="Arial Narrow" w:cs="Arial"/>
          <w:i/>
          <w:iCs/>
          <w:sz w:val="24"/>
          <w:szCs w:val="24"/>
          <w:vertAlign w:val="superscript"/>
        </w:rPr>
      </w:pPr>
      <w:r w:rsidRPr="0000200D">
        <w:rPr>
          <w:rFonts w:ascii="Arial Narrow" w:hAnsi="Arial Narrow" w:cs="Arial"/>
          <w:i/>
          <w:iCs/>
          <w:sz w:val="24"/>
          <w:szCs w:val="24"/>
          <w:vertAlign w:val="superscript"/>
        </w:rPr>
        <w:t xml:space="preserve">Revisó: </w:t>
      </w:r>
      <w:r w:rsidR="00AA570C" w:rsidRPr="0000200D">
        <w:rPr>
          <w:rStyle w:val="Nmerodepgina"/>
          <w:rFonts w:ascii="Arial Narrow" w:hAnsi="Arial Narrow" w:cs="Arial"/>
          <w:i/>
          <w:iCs/>
          <w:sz w:val="24"/>
          <w:szCs w:val="24"/>
          <w:vertAlign w:val="superscript"/>
        </w:rPr>
        <w:t xml:space="preserve">Juan Ricardo Luna Toro; Profesional oficina de </w:t>
      </w:r>
      <w:r w:rsidR="00071862" w:rsidRPr="0000200D">
        <w:rPr>
          <w:rStyle w:val="Nmerodepgina"/>
          <w:rFonts w:ascii="Arial Narrow" w:hAnsi="Arial Narrow" w:cs="Arial"/>
          <w:i/>
          <w:iCs/>
          <w:sz w:val="24"/>
          <w:szCs w:val="24"/>
          <w:vertAlign w:val="superscript"/>
        </w:rPr>
        <w:t>Contratación</w:t>
      </w:r>
      <w:r w:rsidR="00AA570C" w:rsidRPr="0000200D">
        <w:rPr>
          <w:rStyle w:val="Nmerodepgina"/>
          <w:rFonts w:ascii="Arial Narrow" w:hAnsi="Arial Narrow" w:cs="Arial"/>
          <w:i/>
          <w:iCs/>
          <w:sz w:val="24"/>
          <w:szCs w:val="24"/>
          <w:vertAlign w:val="superscript"/>
        </w:rPr>
        <w:t xml:space="preserve"> </w:t>
      </w:r>
    </w:p>
    <w:p w14:paraId="31DA806C" w14:textId="665F8630" w:rsidR="00FC1E7E" w:rsidRDefault="007B640C" w:rsidP="009F33B0">
      <w:pPr>
        <w:pStyle w:val="Textoindependiente"/>
        <w:spacing w:line="276" w:lineRule="auto"/>
        <w:jc w:val="both"/>
        <w:rPr>
          <w:rStyle w:val="Nmerodepgina"/>
          <w:rFonts w:ascii="Arial Narrow" w:hAnsi="Arial Narrow" w:cs="Arial"/>
          <w:i/>
          <w:iCs/>
          <w:sz w:val="24"/>
          <w:szCs w:val="24"/>
          <w:vertAlign w:val="superscript"/>
        </w:rPr>
      </w:pPr>
      <w:r>
        <w:rPr>
          <w:noProof/>
          <w:lang w:eastAsia="es-CO"/>
        </w:rPr>
        <w:drawing>
          <wp:anchor distT="0" distB="0" distL="114300" distR="114300" simplePos="0" relativeHeight="251659264" behindDoc="1" locked="0" layoutInCell="1" allowOverlap="1" wp14:anchorId="185E1941" wp14:editId="10ADDF6C">
            <wp:simplePos x="0" y="0"/>
            <wp:positionH relativeFrom="column">
              <wp:posOffset>3015615</wp:posOffset>
            </wp:positionH>
            <wp:positionV relativeFrom="paragraph">
              <wp:posOffset>159385</wp:posOffset>
            </wp:positionV>
            <wp:extent cx="1181100" cy="2228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232" t="74559" r="43691" b="23064"/>
                    <a:stretch/>
                  </pic:blipFill>
                  <pic:spPr bwMode="auto">
                    <a:xfrm>
                      <a:off x="0" y="0"/>
                      <a:ext cx="1181100" cy="222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C1E7E" w:rsidRPr="0000200D">
        <w:rPr>
          <w:rStyle w:val="Nmerodepgina"/>
          <w:rFonts w:ascii="Arial Narrow" w:hAnsi="Arial Narrow" w:cs="Arial"/>
          <w:i/>
          <w:iCs/>
          <w:sz w:val="24"/>
          <w:szCs w:val="24"/>
          <w:vertAlign w:val="superscript"/>
        </w:rPr>
        <w:t xml:space="preserve">Revisión técnica: </w:t>
      </w:r>
      <w:r w:rsidR="00F52199">
        <w:rPr>
          <w:rStyle w:val="Nmerodepgina"/>
          <w:rFonts w:ascii="Arial Narrow" w:hAnsi="Arial Narrow" w:cs="Arial"/>
          <w:i/>
          <w:iCs/>
          <w:sz w:val="24"/>
          <w:szCs w:val="24"/>
          <w:vertAlign w:val="superscript"/>
        </w:rPr>
        <w:t xml:space="preserve">Libia Stella Bautista Mantilla; Oficina </w:t>
      </w:r>
      <w:r w:rsidR="007D6CE4">
        <w:rPr>
          <w:rStyle w:val="Nmerodepgina"/>
          <w:rFonts w:ascii="Arial Narrow" w:hAnsi="Arial Narrow" w:cs="Arial"/>
          <w:i/>
          <w:iCs/>
          <w:sz w:val="24"/>
          <w:szCs w:val="24"/>
          <w:vertAlign w:val="superscript"/>
        </w:rPr>
        <w:t>Gestión</w:t>
      </w:r>
      <w:r w:rsidR="00F52199">
        <w:rPr>
          <w:rStyle w:val="Nmerodepgina"/>
          <w:rFonts w:ascii="Arial Narrow" w:hAnsi="Arial Narrow" w:cs="Arial"/>
          <w:i/>
          <w:iCs/>
          <w:sz w:val="24"/>
          <w:szCs w:val="24"/>
          <w:vertAlign w:val="superscript"/>
        </w:rPr>
        <w:t xml:space="preserve"> de talento humano</w:t>
      </w:r>
    </w:p>
    <w:p w14:paraId="267D8A80" w14:textId="508A5805" w:rsidR="00F52199" w:rsidRDefault="00F52199" w:rsidP="009F33B0">
      <w:pPr>
        <w:pStyle w:val="Textoindependiente"/>
        <w:spacing w:line="276" w:lineRule="auto"/>
        <w:jc w:val="both"/>
        <w:rPr>
          <w:rStyle w:val="Nmerodepgina"/>
          <w:rFonts w:ascii="Arial Narrow" w:hAnsi="Arial Narrow" w:cs="Arial"/>
          <w:i/>
          <w:iCs/>
          <w:sz w:val="24"/>
          <w:szCs w:val="24"/>
          <w:vertAlign w:val="superscript"/>
        </w:rPr>
      </w:pPr>
      <w:r>
        <w:rPr>
          <w:rStyle w:val="Nmerodepgina"/>
          <w:rFonts w:ascii="Arial Narrow" w:hAnsi="Arial Narrow" w:cs="Arial"/>
          <w:i/>
          <w:iCs/>
          <w:sz w:val="24"/>
          <w:szCs w:val="24"/>
          <w:vertAlign w:val="superscript"/>
        </w:rPr>
        <w:t xml:space="preserve">Revisión: </w:t>
      </w:r>
      <w:proofErr w:type="spellStart"/>
      <w:r>
        <w:rPr>
          <w:rStyle w:val="Nmerodepgina"/>
          <w:rFonts w:ascii="Arial Narrow" w:hAnsi="Arial Narrow" w:cs="Arial"/>
          <w:i/>
          <w:iCs/>
          <w:sz w:val="24"/>
          <w:szCs w:val="24"/>
          <w:vertAlign w:val="superscript"/>
        </w:rPr>
        <w:t>Req</w:t>
      </w:r>
      <w:proofErr w:type="spellEnd"/>
      <w:r>
        <w:rPr>
          <w:rStyle w:val="Nmerodepgina"/>
          <w:rFonts w:ascii="Arial Narrow" w:hAnsi="Arial Narrow" w:cs="Arial"/>
          <w:i/>
          <w:iCs/>
          <w:sz w:val="24"/>
          <w:szCs w:val="24"/>
          <w:vertAlign w:val="superscript"/>
        </w:rPr>
        <w:t>. Salud y seguridad en el trabajo; Raul Orlando Tamayo Apolindar</w:t>
      </w:r>
      <w:r w:rsidR="007B640C">
        <w:rPr>
          <w:rStyle w:val="Nmerodepgina"/>
          <w:rFonts w:ascii="Arial Narrow" w:hAnsi="Arial Narrow" w:cs="Arial"/>
          <w:i/>
          <w:iCs/>
          <w:sz w:val="24"/>
          <w:szCs w:val="24"/>
          <w:vertAlign w:val="superscript"/>
        </w:rPr>
        <w:t xml:space="preserve"> </w:t>
      </w:r>
    </w:p>
    <w:p w14:paraId="39370D1E" w14:textId="77777777" w:rsidR="00F52199" w:rsidRPr="0000200D" w:rsidRDefault="00F52199" w:rsidP="009F33B0">
      <w:pPr>
        <w:pStyle w:val="Textoindependiente"/>
        <w:spacing w:line="276" w:lineRule="auto"/>
        <w:jc w:val="both"/>
        <w:rPr>
          <w:rStyle w:val="Nmerodepgina"/>
          <w:rFonts w:ascii="Arial Narrow" w:hAnsi="Arial Narrow" w:cs="Arial"/>
          <w:i/>
          <w:iCs/>
          <w:sz w:val="24"/>
          <w:szCs w:val="24"/>
          <w:vertAlign w:val="superscript"/>
        </w:rPr>
      </w:pPr>
      <w:r>
        <w:rPr>
          <w:rStyle w:val="Nmerodepgina"/>
          <w:rFonts w:ascii="Arial Narrow" w:hAnsi="Arial Narrow" w:cs="Arial"/>
          <w:i/>
          <w:iCs/>
          <w:sz w:val="24"/>
          <w:szCs w:val="24"/>
          <w:vertAlign w:val="superscript"/>
        </w:rPr>
        <w:t xml:space="preserve">Revisión </w:t>
      </w:r>
      <w:proofErr w:type="spellStart"/>
      <w:r>
        <w:rPr>
          <w:rStyle w:val="Nmerodepgina"/>
          <w:rFonts w:ascii="Arial Narrow" w:hAnsi="Arial Narrow" w:cs="Arial"/>
          <w:i/>
          <w:iCs/>
          <w:sz w:val="24"/>
          <w:szCs w:val="24"/>
          <w:vertAlign w:val="superscript"/>
        </w:rPr>
        <w:t>Req</w:t>
      </w:r>
      <w:proofErr w:type="spellEnd"/>
      <w:r>
        <w:rPr>
          <w:rStyle w:val="Nmerodepgina"/>
          <w:rFonts w:ascii="Arial Narrow" w:hAnsi="Arial Narrow" w:cs="Arial"/>
          <w:i/>
          <w:iCs/>
          <w:sz w:val="24"/>
          <w:szCs w:val="24"/>
          <w:vertAlign w:val="superscript"/>
        </w:rPr>
        <w:t>. Ambientales; Diana Maria Varela Pastrana</w:t>
      </w:r>
    </w:p>
    <w:p w14:paraId="0FFF0FB8" w14:textId="77777777" w:rsidR="009F33B0" w:rsidRDefault="009F33B0" w:rsidP="009F33B0">
      <w:pPr>
        <w:tabs>
          <w:tab w:val="left" w:pos="828"/>
        </w:tabs>
        <w:adjustRightInd w:val="0"/>
        <w:spacing w:line="276" w:lineRule="auto"/>
        <w:jc w:val="both"/>
        <w:rPr>
          <w:rFonts w:ascii="Arial Narrow" w:hAnsi="Arial Narrow" w:cs="Arial"/>
          <w:i/>
          <w:iCs/>
          <w:sz w:val="24"/>
          <w:szCs w:val="24"/>
          <w:vertAlign w:val="superscript"/>
        </w:rPr>
      </w:pPr>
      <w:r w:rsidRPr="0000200D">
        <w:rPr>
          <w:rFonts w:ascii="Arial Narrow" w:hAnsi="Arial Narrow" w:cs="Arial"/>
          <w:i/>
          <w:iCs/>
          <w:sz w:val="24"/>
          <w:szCs w:val="24"/>
          <w:vertAlign w:val="superscript"/>
        </w:rPr>
        <w:lastRenderedPageBreak/>
        <w:t>Elaboró</w:t>
      </w:r>
      <w:r w:rsidRPr="0000200D">
        <w:rPr>
          <w:rStyle w:val="Nmerodepgina"/>
          <w:rFonts w:ascii="Arial Narrow" w:hAnsi="Arial Narrow" w:cs="Arial"/>
          <w:i/>
          <w:iCs/>
          <w:sz w:val="24"/>
          <w:szCs w:val="24"/>
          <w:vertAlign w:val="superscript"/>
        </w:rPr>
        <w:t xml:space="preserve">: </w:t>
      </w:r>
      <w:r w:rsidR="00AA570C" w:rsidRPr="0000200D">
        <w:rPr>
          <w:rStyle w:val="Nmerodepgina"/>
          <w:rFonts w:ascii="Arial Narrow" w:hAnsi="Arial Narrow" w:cs="Arial"/>
          <w:i/>
          <w:iCs/>
          <w:sz w:val="24"/>
          <w:szCs w:val="24"/>
          <w:vertAlign w:val="superscript"/>
        </w:rPr>
        <w:t xml:space="preserve">Rocio Rosania Rodriguez; Técnico </w:t>
      </w:r>
      <w:r w:rsidR="00AA570C" w:rsidRPr="0000200D">
        <w:rPr>
          <w:rFonts w:ascii="Arial Narrow" w:hAnsi="Arial Narrow" w:cs="Arial"/>
          <w:i/>
          <w:iCs/>
          <w:sz w:val="24"/>
          <w:szCs w:val="24"/>
          <w:vertAlign w:val="superscript"/>
        </w:rPr>
        <w:t xml:space="preserve">de oficina de </w:t>
      </w:r>
      <w:r w:rsidR="00071862" w:rsidRPr="0000200D">
        <w:rPr>
          <w:rFonts w:ascii="Arial Narrow" w:hAnsi="Arial Narrow" w:cs="Arial"/>
          <w:i/>
          <w:iCs/>
          <w:sz w:val="24"/>
          <w:szCs w:val="24"/>
          <w:vertAlign w:val="superscript"/>
        </w:rPr>
        <w:t>Contratación</w:t>
      </w:r>
      <w:r w:rsidR="00AA570C" w:rsidRPr="0000200D">
        <w:rPr>
          <w:rFonts w:ascii="Arial Narrow" w:hAnsi="Arial Narrow" w:cs="Arial"/>
          <w:i/>
          <w:iCs/>
          <w:sz w:val="24"/>
          <w:szCs w:val="24"/>
          <w:vertAlign w:val="superscript"/>
        </w:rPr>
        <w:t xml:space="preserve"> </w:t>
      </w:r>
    </w:p>
    <w:p w14:paraId="470AB4D3" w14:textId="77777777" w:rsidR="007D6CE4" w:rsidRPr="0000200D" w:rsidRDefault="007D6CE4" w:rsidP="009F33B0">
      <w:pPr>
        <w:tabs>
          <w:tab w:val="left" w:pos="828"/>
        </w:tabs>
        <w:adjustRightInd w:val="0"/>
        <w:spacing w:line="276" w:lineRule="auto"/>
        <w:jc w:val="both"/>
        <w:rPr>
          <w:rFonts w:ascii="Arial Narrow" w:hAnsi="Arial Narrow" w:cs="Arial"/>
          <w:i/>
          <w:iCs/>
          <w:sz w:val="24"/>
          <w:szCs w:val="24"/>
          <w:vertAlign w:val="superscript"/>
        </w:rPr>
      </w:pPr>
      <w:r>
        <w:rPr>
          <w:rFonts w:ascii="Arial Narrow" w:hAnsi="Arial Narrow" w:cs="Arial"/>
          <w:i/>
          <w:iCs/>
          <w:sz w:val="24"/>
          <w:szCs w:val="24"/>
          <w:vertAlign w:val="superscript"/>
        </w:rPr>
        <w:t xml:space="preserve">Visto bueno: Doctor Carlos Mario Pizo Lopez, Abogado Despacho Dirección Regional </w:t>
      </w:r>
    </w:p>
    <w:p w14:paraId="00C7D83A" w14:textId="77777777" w:rsidR="009F33B0" w:rsidRPr="0000200D" w:rsidRDefault="009F33B0" w:rsidP="009F33B0">
      <w:pPr>
        <w:tabs>
          <w:tab w:val="left" w:pos="828"/>
        </w:tabs>
        <w:adjustRightInd w:val="0"/>
        <w:spacing w:line="276" w:lineRule="auto"/>
        <w:jc w:val="both"/>
        <w:rPr>
          <w:rFonts w:ascii="Arial Narrow" w:hAnsi="Arial Narrow" w:cs="Arial"/>
          <w:i/>
          <w:sz w:val="24"/>
          <w:szCs w:val="24"/>
          <w:vertAlign w:val="superscript"/>
        </w:rPr>
      </w:pPr>
    </w:p>
    <w:p w14:paraId="0DBEC6D2" w14:textId="77777777" w:rsidR="00E34BBD" w:rsidRPr="00BD0E82" w:rsidRDefault="00E34BBD" w:rsidP="003271BC">
      <w:pPr>
        <w:tabs>
          <w:tab w:val="left" w:pos="828"/>
        </w:tabs>
        <w:adjustRightInd w:val="0"/>
        <w:jc w:val="both"/>
        <w:rPr>
          <w:rFonts w:ascii="Arial Narrow" w:hAnsi="Arial Narrow" w:cs="Arial"/>
          <w:i/>
          <w:sz w:val="20"/>
          <w:szCs w:val="20"/>
          <w:vertAlign w:val="superscript"/>
        </w:rPr>
      </w:pPr>
    </w:p>
    <w:sectPr w:rsidR="00E34BBD" w:rsidRPr="00BD0E82" w:rsidSect="00A15A42">
      <w:headerReference w:type="even" r:id="rId13"/>
      <w:headerReference w:type="default" r:id="rId14"/>
      <w:footerReference w:type="even" r:id="rId15"/>
      <w:footerReference w:type="default" r:id="rId16"/>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B8181" w14:textId="77777777" w:rsidR="006724B7" w:rsidRDefault="006724B7" w:rsidP="001A74F0">
      <w:pPr>
        <w:spacing w:after="0" w:line="240" w:lineRule="auto"/>
      </w:pPr>
      <w:r>
        <w:separator/>
      </w:r>
    </w:p>
  </w:endnote>
  <w:endnote w:type="continuationSeparator" w:id="0">
    <w:p w14:paraId="69776471" w14:textId="77777777" w:rsidR="006724B7" w:rsidRDefault="006724B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2F49" w14:textId="77777777" w:rsidR="00633BEF" w:rsidRDefault="006724B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C9FD9F0"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E5590" w:rsidRPr="009E5590">
          <w:rPr>
            <w:rFonts w:ascii="Arial" w:hAnsi="Arial" w:cs="Arial"/>
            <w:noProof/>
            <w:sz w:val="20"/>
            <w:szCs w:val="20"/>
            <w:lang w:val="es-ES"/>
          </w:rPr>
          <w:t>22</w:t>
        </w:r>
        <w:r w:rsidRPr="00A15A42">
          <w:rPr>
            <w:rFonts w:ascii="Arial" w:hAnsi="Arial" w:cs="Arial"/>
            <w:sz w:val="20"/>
            <w:szCs w:val="20"/>
          </w:rPr>
          <w:fldChar w:fldCharType="end"/>
        </w:r>
      </w:p>
      <w:p w14:paraId="5B789338" w14:textId="77777777"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3BB4ACAD" w14:textId="77777777"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7847D" w14:textId="77777777" w:rsidR="006724B7" w:rsidRDefault="006724B7" w:rsidP="001A74F0">
      <w:pPr>
        <w:spacing w:after="0" w:line="240" w:lineRule="auto"/>
      </w:pPr>
      <w:r>
        <w:separator/>
      </w:r>
    </w:p>
  </w:footnote>
  <w:footnote w:type="continuationSeparator" w:id="0">
    <w:p w14:paraId="72E28922" w14:textId="77777777" w:rsidR="006724B7" w:rsidRDefault="006724B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ED33F" w14:textId="77777777" w:rsidR="00633BEF" w:rsidRDefault="006724B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168ADD93"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B6553" w14:textId="77777777" w:rsidR="00633BEF" w:rsidRDefault="00633BEF">
    <w:pPr>
      <w:pStyle w:val="Encabezado"/>
    </w:pPr>
    <w:r>
      <w:rPr>
        <w:noProof/>
        <w:lang w:eastAsia="es-CO"/>
      </w:rPr>
      <w:drawing>
        <wp:anchor distT="0" distB="0" distL="114300" distR="114300" simplePos="0" relativeHeight="251666432" behindDoc="0" locked="0" layoutInCell="1" allowOverlap="1" wp14:anchorId="454D81CB" wp14:editId="497933F8">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4041EA"/>
    <w:multiLevelType w:val="hybridMultilevel"/>
    <w:tmpl w:val="118CAF42"/>
    <w:lvl w:ilvl="0" w:tplc="368875AE">
      <w:numFmt w:val="bullet"/>
      <w:lvlText w:val="-"/>
      <w:lvlJc w:val="left"/>
      <w:pPr>
        <w:ind w:left="720" w:hanging="360"/>
      </w:pPr>
      <w:rPr>
        <w:rFonts w:ascii="Arial" w:eastAsia="Calibri"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441160"/>
    <w:multiLevelType w:val="hybridMultilevel"/>
    <w:tmpl w:val="A5AC56C8"/>
    <w:lvl w:ilvl="0" w:tplc="9C22524E">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5C601C"/>
    <w:multiLevelType w:val="hybridMultilevel"/>
    <w:tmpl w:val="D818A3DC"/>
    <w:lvl w:ilvl="0" w:tplc="A53EDE36">
      <w:numFmt w:val="bullet"/>
      <w:lvlText w:val=""/>
      <w:lvlJc w:val="left"/>
      <w:pPr>
        <w:ind w:left="453" w:hanging="284"/>
      </w:pPr>
      <w:rPr>
        <w:rFonts w:ascii="Wingdings" w:eastAsia="Wingdings" w:hAnsi="Wingdings" w:cs="Wingdings" w:hint="default"/>
        <w:w w:val="100"/>
        <w:sz w:val="22"/>
        <w:szCs w:val="22"/>
        <w:lang w:val="es-ES" w:eastAsia="en-US" w:bidi="ar-SA"/>
      </w:rPr>
    </w:lvl>
    <w:lvl w:ilvl="1" w:tplc="65EA496E">
      <w:numFmt w:val="bullet"/>
      <w:lvlText w:val="•"/>
      <w:lvlJc w:val="left"/>
      <w:pPr>
        <w:ind w:left="1054" w:hanging="284"/>
      </w:pPr>
      <w:rPr>
        <w:rFonts w:hint="default"/>
        <w:lang w:val="es-ES" w:eastAsia="en-US" w:bidi="ar-SA"/>
      </w:rPr>
    </w:lvl>
    <w:lvl w:ilvl="2" w:tplc="69B6E184">
      <w:numFmt w:val="bullet"/>
      <w:lvlText w:val="•"/>
      <w:lvlJc w:val="left"/>
      <w:pPr>
        <w:ind w:left="1648" w:hanging="284"/>
      </w:pPr>
      <w:rPr>
        <w:rFonts w:hint="default"/>
        <w:lang w:val="es-ES" w:eastAsia="en-US" w:bidi="ar-SA"/>
      </w:rPr>
    </w:lvl>
    <w:lvl w:ilvl="3" w:tplc="27843AD0">
      <w:numFmt w:val="bullet"/>
      <w:lvlText w:val="•"/>
      <w:lvlJc w:val="left"/>
      <w:pPr>
        <w:ind w:left="2243" w:hanging="284"/>
      </w:pPr>
      <w:rPr>
        <w:rFonts w:hint="default"/>
        <w:lang w:val="es-ES" w:eastAsia="en-US" w:bidi="ar-SA"/>
      </w:rPr>
    </w:lvl>
    <w:lvl w:ilvl="4" w:tplc="B48E5220">
      <w:numFmt w:val="bullet"/>
      <w:lvlText w:val="•"/>
      <w:lvlJc w:val="left"/>
      <w:pPr>
        <w:ind w:left="2837" w:hanging="284"/>
      </w:pPr>
      <w:rPr>
        <w:rFonts w:hint="default"/>
        <w:lang w:val="es-ES" w:eastAsia="en-US" w:bidi="ar-SA"/>
      </w:rPr>
    </w:lvl>
    <w:lvl w:ilvl="5" w:tplc="1F74FE20">
      <w:numFmt w:val="bullet"/>
      <w:lvlText w:val="•"/>
      <w:lvlJc w:val="left"/>
      <w:pPr>
        <w:ind w:left="3432" w:hanging="284"/>
      </w:pPr>
      <w:rPr>
        <w:rFonts w:hint="default"/>
        <w:lang w:val="es-ES" w:eastAsia="en-US" w:bidi="ar-SA"/>
      </w:rPr>
    </w:lvl>
    <w:lvl w:ilvl="6" w:tplc="A4A6F38A">
      <w:numFmt w:val="bullet"/>
      <w:lvlText w:val="•"/>
      <w:lvlJc w:val="left"/>
      <w:pPr>
        <w:ind w:left="4026" w:hanging="284"/>
      </w:pPr>
      <w:rPr>
        <w:rFonts w:hint="default"/>
        <w:lang w:val="es-ES" w:eastAsia="en-US" w:bidi="ar-SA"/>
      </w:rPr>
    </w:lvl>
    <w:lvl w:ilvl="7" w:tplc="A65A649C">
      <w:numFmt w:val="bullet"/>
      <w:lvlText w:val="•"/>
      <w:lvlJc w:val="left"/>
      <w:pPr>
        <w:ind w:left="4620" w:hanging="284"/>
      </w:pPr>
      <w:rPr>
        <w:rFonts w:hint="default"/>
        <w:lang w:val="es-ES" w:eastAsia="en-US" w:bidi="ar-SA"/>
      </w:rPr>
    </w:lvl>
    <w:lvl w:ilvl="8" w:tplc="13A8670E">
      <w:numFmt w:val="bullet"/>
      <w:lvlText w:val="•"/>
      <w:lvlJc w:val="left"/>
      <w:pPr>
        <w:ind w:left="5215" w:hanging="284"/>
      </w:pPr>
      <w:rPr>
        <w:rFonts w:hint="default"/>
        <w:lang w:val="es-ES" w:eastAsia="en-US" w:bidi="ar-SA"/>
      </w:rPr>
    </w:lvl>
  </w:abstractNum>
  <w:abstractNum w:abstractNumId="10" w15:restartNumberingAfterBreak="0">
    <w:nsid w:val="1C8B3A49"/>
    <w:multiLevelType w:val="hybridMultilevel"/>
    <w:tmpl w:val="74A2FDF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947629"/>
    <w:multiLevelType w:val="hybridMultilevel"/>
    <w:tmpl w:val="B6A8EFC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910D16"/>
    <w:multiLevelType w:val="hybridMultilevel"/>
    <w:tmpl w:val="6E9CC69E"/>
    <w:lvl w:ilvl="0" w:tplc="FA5661A4">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C850A4"/>
    <w:multiLevelType w:val="hybridMultilevel"/>
    <w:tmpl w:val="98C0A898"/>
    <w:lvl w:ilvl="0" w:tplc="D00CDFB4">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2" w15:restartNumberingAfterBreak="0">
    <w:nsid w:val="3D1B7E74"/>
    <w:multiLevelType w:val="hybridMultilevel"/>
    <w:tmpl w:val="0B528E4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2237CC"/>
    <w:multiLevelType w:val="hybridMultilevel"/>
    <w:tmpl w:val="6E9CC69E"/>
    <w:lvl w:ilvl="0" w:tplc="FA5661A4">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345ECC"/>
    <w:multiLevelType w:val="multilevel"/>
    <w:tmpl w:val="2348D900"/>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FE7FE6"/>
    <w:multiLevelType w:val="hybridMultilevel"/>
    <w:tmpl w:val="EE6C5E9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52C33FF4"/>
    <w:multiLevelType w:val="hybridMultilevel"/>
    <w:tmpl w:val="67020C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59B00659"/>
    <w:multiLevelType w:val="hybridMultilevel"/>
    <w:tmpl w:val="6E9CC69E"/>
    <w:lvl w:ilvl="0" w:tplc="FA5661A4">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5B094242"/>
    <w:multiLevelType w:val="hybridMultilevel"/>
    <w:tmpl w:val="44700ADC"/>
    <w:lvl w:ilvl="0" w:tplc="0A68967C">
      <w:start w:val="1"/>
      <w:numFmt w:val="decimal"/>
      <w:lvlText w:val="%1."/>
      <w:lvlJc w:val="left"/>
      <w:pPr>
        <w:ind w:left="352" w:hanging="353"/>
      </w:pPr>
      <w:rPr>
        <w:rFonts w:ascii="Arial Narrow" w:eastAsia="Arial Narrow" w:hAnsi="Arial Narrow" w:cs="Arial Narrow" w:hint="default"/>
        <w:spacing w:val="-1"/>
        <w:w w:val="100"/>
        <w:sz w:val="22"/>
        <w:szCs w:val="22"/>
        <w:lang w:val="es-ES" w:eastAsia="en-US" w:bidi="ar-SA"/>
      </w:rPr>
    </w:lvl>
    <w:lvl w:ilvl="1" w:tplc="89505BA4">
      <w:numFmt w:val="bullet"/>
      <w:lvlText w:val=""/>
      <w:lvlJc w:val="left"/>
      <w:pPr>
        <w:ind w:left="804" w:hanging="360"/>
      </w:pPr>
      <w:rPr>
        <w:rFonts w:ascii="Symbol" w:eastAsia="Symbol" w:hAnsi="Symbol" w:cs="Symbol" w:hint="default"/>
        <w:w w:val="100"/>
        <w:sz w:val="22"/>
        <w:szCs w:val="22"/>
        <w:lang w:val="es-ES" w:eastAsia="en-US" w:bidi="ar-SA"/>
      </w:rPr>
    </w:lvl>
    <w:lvl w:ilvl="2" w:tplc="275A0D56">
      <w:numFmt w:val="bullet"/>
      <w:lvlText w:val="•"/>
      <w:lvlJc w:val="left"/>
      <w:pPr>
        <w:ind w:left="1629" w:hanging="360"/>
      </w:pPr>
      <w:rPr>
        <w:rFonts w:hint="default"/>
        <w:lang w:val="es-ES" w:eastAsia="en-US" w:bidi="ar-SA"/>
      </w:rPr>
    </w:lvl>
    <w:lvl w:ilvl="3" w:tplc="0D76AF56">
      <w:numFmt w:val="bullet"/>
      <w:lvlText w:val="•"/>
      <w:lvlJc w:val="left"/>
      <w:pPr>
        <w:ind w:left="2459" w:hanging="360"/>
      </w:pPr>
      <w:rPr>
        <w:rFonts w:hint="default"/>
        <w:lang w:val="es-ES" w:eastAsia="en-US" w:bidi="ar-SA"/>
      </w:rPr>
    </w:lvl>
    <w:lvl w:ilvl="4" w:tplc="151AF596">
      <w:numFmt w:val="bullet"/>
      <w:lvlText w:val="•"/>
      <w:lvlJc w:val="left"/>
      <w:pPr>
        <w:ind w:left="3289" w:hanging="360"/>
      </w:pPr>
      <w:rPr>
        <w:rFonts w:hint="default"/>
        <w:lang w:val="es-ES" w:eastAsia="en-US" w:bidi="ar-SA"/>
      </w:rPr>
    </w:lvl>
    <w:lvl w:ilvl="5" w:tplc="47D6554C">
      <w:numFmt w:val="bullet"/>
      <w:lvlText w:val="•"/>
      <w:lvlJc w:val="left"/>
      <w:pPr>
        <w:ind w:left="4119" w:hanging="360"/>
      </w:pPr>
      <w:rPr>
        <w:rFonts w:hint="default"/>
        <w:lang w:val="es-ES" w:eastAsia="en-US" w:bidi="ar-SA"/>
      </w:rPr>
    </w:lvl>
    <w:lvl w:ilvl="6" w:tplc="B46C02C0">
      <w:numFmt w:val="bullet"/>
      <w:lvlText w:val="•"/>
      <w:lvlJc w:val="left"/>
      <w:pPr>
        <w:ind w:left="4949" w:hanging="360"/>
      </w:pPr>
      <w:rPr>
        <w:rFonts w:hint="default"/>
        <w:lang w:val="es-ES" w:eastAsia="en-US" w:bidi="ar-SA"/>
      </w:rPr>
    </w:lvl>
    <w:lvl w:ilvl="7" w:tplc="F0D49A16">
      <w:numFmt w:val="bullet"/>
      <w:lvlText w:val="•"/>
      <w:lvlJc w:val="left"/>
      <w:pPr>
        <w:ind w:left="5778" w:hanging="360"/>
      </w:pPr>
      <w:rPr>
        <w:rFonts w:hint="default"/>
        <w:lang w:val="es-ES" w:eastAsia="en-US" w:bidi="ar-SA"/>
      </w:rPr>
    </w:lvl>
    <w:lvl w:ilvl="8" w:tplc="AA02C402">
      <w:numFmt w:val="bullet"/>
      <w:lvlText w:val="•"/>
      <w:lvlJc w:val="left"/>
      <w:pPr>
        <w:ind w:left="6608" w:hanging="360"/>
      </w:pPr>
      <w:rPr>
        <w:rFonts w:hint="default"/>
        <w:lang w:val="es-ES" w:eastAsia="en-US" w:bidi="ar-SA"/>
      </w:rPr>
    </w:lvl>
  </w:abstractNum>
  <w:abstractNum w:abstractNumId="37" w15:restartNumberingAfterBreak="0">
    <w:nsid w:val="5BB4402C"/>
    <w:multiLevelType w:val="hybridMultilevel"/>
    <w:tmpl w:val="6E9CC69E"/>
    <w:lvl w:ilvl="0" w:tplc="FA5661A4">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007716"/>
    <w:multiLevelType w:val="hybridMultilevel"/>
    <w:tmpl w:val="E5ACB32E"/>
    <w:lvl w:ilvl="0" w:tplc="475626DA">
      <w:start w:val="1"/>
      <w:numFmt w:val="decimal"/>
      <w:lvlText w:val="%1."/>
      <w:lvlJc w:val="left"/>
      <w:pPr>
        <w:ind w:left="712" w:hanging="360"/>
      </w:pPr>
      <w:rPr>
        <w:rFonts w:hint="default"/>
      </w:rPr>
    </w:lvl>
    <w:lvl w:ilvl="1" w:tplc="240A0019">
      <w:start w:val="1"/>
      <w:numFmt w:val="lowerLetter"/>
      <w:lvlText w:val="%2."/>
      <w:lvlJc w:val="left"/>
      <w:pPr>
        <w:ind w:left="1432" w:hanging="360"/>
      </w:pPr>
    </w:lvl>
    <w:lvl w:ilvl="2" w:tplc="240A001B" w:tentative="1">
      <w:start w:val="1"/>
      <w:numFmt w:val="lowerRoman"/>
      <w:lvlText w:val="%3."/>
      <w:lvlJc w:val="right"/>
      <w:pPr>
        <w:ind w:left="2152" w:hanging="180"/>
      </w:pPr>
    </w:lvl>
    <w:lvl w:ilvl="3" w:tplc="240A000F" w:tentative="1">
      <w:start w:val="1"/>
      <w:numFmt w:val="decimal"/>
      <w:lvlText w:val="%4."/>
      <w:lvlJc w:val="left"/>
      <w:pPr>
        <w:ind w:left="2872" w:hanging="360"/>
      </w:pPr>
    </w:lvl>
    <w:lvl w:ilvl="4" w:tplc="240A0019" w:tentative="1">
      <w:start w:val="1"/>
      <w:numFmt w:val="lowerLetter"/>
      <w:lvlText w:val="%5."/>
      <w:lvlJc w:val="left"/>
      <w:pPr>
        <w:ind w:left="3592" w:hanging="360"/>
      </w:pPr>
    </w:lvl>
    <w:lvl w:ilvl="5" w:tplc="240A001B" w:tentative="1">
      <w:start w:val="1"/>
      <w:numFmt w:val="lowerRoman"/>
      <w:lvlText w:val="%6."/>
      <w:lvlJc w:val="right"/>
      <w:pPr>
        <w:ind w:left="4312" w:hanging="180"/>
      </w:pPr>
    </w:lvl>
    <w:lvl w:ilvl="6" w:tplc="240A000F" w:tentative="1">
      <w:start w:val="1"/>
      <w:numFmt w:val="decimal"/>
      <w:lvlText w:val="%7."/>
      <w:lvlJc w:val="left"/>
      <w:pPr>
        <w:ind w:left="5032" w:hanging="360"/>
      </w:pPr>
    </w:lvl>
    <w:lvl w:ilvl="7" w:tplc="240A0019" w:tentative="1">
      <w:start w:val="1"/>
      <w:numFmt w:val="lowerLetter"/>
      <w:lvlText w:val="%8."/>
      <w:lvlJc w:val="left"/>
      <w:pPr>
        <w:ind w:left="5752" w:hanging="360"/>
      </w:pPr>
    </w:lvl>
    <w:lvl w:ilvl="8" w:tplc="240A001B" w:tentative="1">
      <w:start w:val="1"/>
      <w:numFmt w:val="lowerRoman"/>
      <w:lvlText w:val="%9."/>
      <w:lvlJc w:val="right"/>
      <w:pPr>
        <w:ind w:left="6472" w:hanging="180"/>
      </w:pPr>
    </w:lvl>
  </w:abstractNum>
  <w:abstractNum w:abstractNumId="40"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ABF7306"/>
    <w:multiLevelType w:val="hybridMultilevel"/>
    <w:tmpl w:val="AD24D87A"/>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4037618"/>
    <w:multiLevelType w:val="hybridMultilevel"/>
    <w:tmpl w:val="70001D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5C13C4A"/>
    <w:multiLevelType w:val="hybridMultilevel"/>
    <w:tmpl w:val="81A05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3F3E4E"/>
    <w:multiLevelType w:val="hybridMultilevel"/>
    <w:tmpl w:val="0608B604"/>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17"/>
  </w:num>
  <w:num w:numId="4">
    <w:abstractNumId w:val="25"/>
  </w:num>
  <w:num w:numId="5">
    <w:abstractNumId w:val="11"/>
  </w:num>
  <w:num w:numId="6">
    <w:abstractNumId w:val="19"/>
  </w:num>
  <w:num w:numId="7">
    <w:abstractNumId w:val="29"/>
  </w:num>
  <w:num w:numId="8">
    <w:abstractNumId w:val="40"/>
  </w:num>
  <w:num w:numId="9">
    <w:abstractNumId w:val="38"/>
  </w:num>
  <w:num w:numId="10">
    <w:abstractNumId w:val="30"/>
  </w:num>
  <w:num w:numId="11">
    <w:abstractNumId w:val="31"/>
  </w:num>
  <w:num w:numId="12">
    <w:abstractNumId w:val="0"/>
  </w:num>
  <w:num w:numId="13">
    <w:abstractNumId w:val="4"/>
  </w:num>
  <w:num w:numId="14">
    <w:abstractNumId w:val="3"/>
  </w:num>
  <w:num w:numId="15">
    <w:abstractNumId w:val="33"/>
  </w:num>
  <w:num w:numId="16">
    <w:abstractNumId w:val="41"/>
  </w:num>
  <w:num w:numId="17">
    <w:abstractNumId w:val="13"/>
  </w:num>
  <w:num w:numId="18">
    <w:abstractNumId w:val="2"/>
  </w:num>
  <w:num w:numId="19">
    <w:abstractNumId w:val="34"/>
  </w:num>
  <w:num w:numId="20">
    <w:abstractNumId w:val="6"/>
  </w:num>
  <w:num w:numId="21">
    <w:abstractNumId w:val="24"/>
  </w:num>
  <w:num w:numId="22">
    <w:abstractNumId w:val="14"/>
  </w:num>
  <w:num w:numId="23">
    <w:abstractNumId w:val="43"/>
  </w:num>
  <w:num w:numId="24">
    <w:abstractNumId w:val="16"/>
  </w:num>
  <w:num w:numId="25">
    <w:abstractNumId w:val="8"/>
  </w:num>
  <w:num w:numId="26">
    <w:abstractNumId w:val="9"/>
  </w:num>
  <w:num w:numId="27">
    <w:abstractNumId w:val="36"/>
  </w:num>
  <w:num w:numId="28">
    <w:abstractNumId w:val="39"/>
  </w:num>
  <w:num w:numId="29">
    <w:abstractNumId w:val="5"/>
  </w:num>
  <w:num w:numId="30">
    <w:abstractNumId w:val="12"/>
  </w:num>
  <w:num w:numId="31">
    <w:abstractNumId w:val="35"/>
  </w:num>
  <w:num w:numId="32">
    <w:abstractNumId w:val="20"/>
  </w:num>
  <w:num w:numId="33">
    <w:abstractNumId w:val="18"/>
  </w:num>
  <w:num w:numId="34">
    <w:abstractNumId w:val="37"/>
  </w:num>
  <w:num w:numId="35">
    <w:abstractNumId w:val="23"/>
  </w:num>
  <w:num w:numId="36">
    <w:abstractNumId w:val="26"/>
  </w:num>
  <w:num w:numId="37">
    <w:abstractNumId w:val="21"/>
  </w:num>
  <w:num w:numId="38">
    <w:abstractNumId w:val="44"/>
  </w:num>
  <w:num w:numId="39">
    <w:abstractNumId w:val="15"/>
  </w:num>
  <w:num w:numId="40">
    <w:abstractNumId w:val="32"/>
  </w:num>
  <w:num w:numId="41">
    <w:abstractNumId w:val="1"/>
  </w:num>
  <w:num w:numId="42">
    <w:abstractNumId w:val="22"/>
  </w:num>
  <w:num w:numId="43">
    <w:abstractNumId w:val="46"/>
  </w:num>
  <w:num w:numId="44">
    <w:abstractNumId w:val="28"/>
  </w:num>
  <w:num w:numId="45">
    <w:abstractNumId w:val="42"/>
  </w:num>
  <w:num w:numId="46">
    <w:abstractNumId w:val="45"/>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00D"/>
    <w:rsid w:val="000266D7"/>
    <w:rsid w:val="00030AE0"/>
    <w:rsid w:val="00040CFE"/>
    <w:rsid w:val="00071862"/>
    <w:rsid w:val="00091A2E"/>
    <w:rsid w:val="000B72B7"/>
    <w:rsid w:val="000C1FF1"/>
    <w:rsid w:val="000C3EDF"/>
    <w:rsid w:val="00114AA7"/>
    <w:rsid w:val="00114AEC"/>
    <w:rsid w:val="00115DB7"/>
    <w:rsid w:val="0017667A"/>
    <w:rsid w:val="00184D13"/>
    <w:rsid w:val="001959D9"/>
    <w:rsid w:val="001A6548"/>
    <w:rsid w:val="001A74F0"/>
    <w:rsid w:val="001C71AE"/>
    <w:rsid w:val="001D259E"/>
    <w:rsid w:val="001E5CA9"/>
    <w:rsid w:val="001E7A3E"/>
    <w:rsid w:val="002322F0"/>
    <w:rsid w:val="00237DC2"/>
    <w:rsid w:val="00242FE7"/>
    <w:rsid w:val="00261E0B"/>
    <w:rsid w:val="0029071C"/>
    <w:rsid w:val="002A3C9C"/>
    <w:rsid w:val="002F56E8"/>
    <w:rsid w:val="00315DBA"/>
    <w:rsid w:val="00321D07"/>
    <w:rsid w:val="003271BC"/>
    <w:rsid w:val="00331DDB"/>
    <w:rsid w:val="00352EF2"/>
    <w:rsid w:val="00363D3D"/>
    <w:rsid w:val="00366335"/>
    <w:rsid w:val="00380F24"/>
    <w:rsid w:val="003956D9"/>
    <w:rsid w:val="00395A34"/>
    <w:rsid w:val="003A1B93"/>
    <w:rsid w:val="003B110D"/>
    <w:rsid w:val="003B6DE2"/>
    <w:rsid w:val="003D41EE"/>
    <w:rsid w:val="003F6E39"/>
    <w:rsid w:val="004053E5"/>
    <w:rsid w:val="0041765B"/>
    <w:rsid w:val="004176E6"/>
    <w:rsid w:val="00417A95"/>
    <w:rsid w:val="0042368D"/>
    <w:rsid w:val="00427823"/>
    <w:rsid w:val="00427AC2"/>
    <w:rsid w:val="00433946"/>
    <w:rsid w:val="00435AF8"/>
    <w:rsid w:val="004658BE"/>
    <w:rsid w:val="004B47B4"/>
    <w:rsid w:val="004C6C8D"/>
    <w:rsid w:val="00501A4F"/>
    <w:rsid w:val="00511546"/>
    <w:rsid w:val="005207C9"/>
    <w:rsid w:val="0052670E"/>
    <w:rsid w:val="00537FE7"/>
    <w:rsid w:val="0054095C"/>
    <w:rsid w:val="00544365"/>
    <w:rsid w:val="00557680"/>
    <w:rsid w:val="00563969"/>
    <w:rsid w:val="00574850"/>
    <w:rsid w:val="00583DA2"/>
    <w:rsid w:val="0058429B"/>
    <w:rsid w:val="0058760C"/>
    <w:rsid w:val="00590139"/>
    <w:rsid w:val="005911F4"/>
    <w:rsid w:val="005949A7"/>
    <w:rsid w:val="005A1A61"/>
    <w:rsid w:val="005C4749"/>
    <w:rsid w:val="005E62A2"/>
    <w:rsid w:val="0060596B"/>
    <w:rsid w:val="00633BEF"/>
    <w:rsid w:val="0064012F"/>
    <w:rsid w:val="00641471"/>
    <w:rsid w:val="00651A50"/>
    <w:rsid w:val="00671F45"/>
    <w:rsid w:val="006724B7"/>
    <w:rsid w:val="00685FBC"/>
    <w:rsid w:val="006A05BA"/>
    <w:rsid w:val="006A08DA"/>
    <w:rsid w:val="006A2D47"/>
    <w:rsid w:val="006B63E3"/>
    <w:rsid w:val="006D14E3"/>
    <w:rsid w:val="006E0560"/>
    <w:rsid w:val="006E1A51"/>
    <w:rsid w:val="006E3978"/>
    <w:rsid w:val="006F3821"/>
    <w:rsid w:val="007109BC"/>
    <w:rsid w:val="0073001F"/>
    <w:rsid w:val="00745B31"/>
    <w:rsid w:val="00747416"/>
    <w:rsid w:val="00751056"/>
    <w:rsid w:val="0075241D"/>
    <w:rsid w:val="0078008A"/>
    <w:rsid w:val="00790511"/>
    <w:rsid w:val="007A57F9"/>
    <w:rsid w:val="007B56C1"/>
    <w:rsid w:val="007B640C"/>
    <w:rsid w:val="007C6CD0"/>
    <w:rsid w:val="007D6CE4"/>
    <w:rsid w:val="007E7E14"/>
    <w:rsid w:val="007F604F"/>
    <w:rsid w:val="008004AE"/>
    <w:rsid w:val="00807C3D"/>
    <w:rsid w:val="00815841"/>
    <w:rsid w:val="00817370"/>
    <w:rsid w:val="0081757D"/>
    <w:rsid w:val="00821888"/>
    <w:rsid w:val="00850D01"/>
    <w:rsid w:val="00852DF1"/>
    <w:rsid w:val="00857EF1"/>
    <w:rsid w:val="00877662"/>
    <w:rsid w:val="00880BA8"/>
    <w:rsid w:val="008A555E"/>
    <w:rsid w:val="008B4294"/>
    <w:rsid w:val="008B5ACD"/>
    <w:rsid w:val="008C45B3"/>
    <w:rsid w:val="008D647D"/>
    <w:rsid w:val="008E2283"/>
    <w:rsid w:val="008F256A"/>
    <w:rsid w:val="008F73A0"/>
    <w:rsid w:val="00932A24"/>
    <w:rsid w:val="009349ED"/>
    <w:rsid w:val="00935EEF"/>
    <w:rsid w:val="00936216"/>
    <w:rsid w:val="00963A38"/>
    <w:rsid w:val="0096518A"/>
    <w:rsid w:val="00971935"/>
    <w:rsid w:val="00972A86"/>
    <w:rsid w:val="0097586F"/>
    <w:rsid w:val="00983C98"/>
    <w:rsid w:val="00985661"/>
    <w:rsid w:val="009B48D7"/>
    <w:rsid w:val="009C10E4"/>
    <w:rsid w:val="009D2A64"/>
    <w:rsid w:val="009E5590"/>
    <w:rsid w:val="009F33B0"/>
    <w:rsid w:val="009F68F5"/>
    <w:rsid w:val="00A04641"/>
    <w:rsid w:val="00A150CB"/>
    <w:rsid w:val="00A15A42"/>
    <w:rsid w:val="00A51AD9"/>
    <w:rsid w:val="00A57BD7"/>
    <w:rsid w:val="00A7439D"/>
    <w:rsid w:val="00AA2937"/>
    <w:rsid w:val="00AA570C"/>
    <w:rsid w:val="00AB0A03"/>
    <w:rsid w:val="00AB7E5A"/>
    <w:rsid w:val="00AD018A"/>
    <w:rsid w:val="00AE1C21"/>
    <w:rsid w:val="00B25165"/>
    <w:rsid w:val="00B37E4A"/>
    <w:rsid w:val="00B66F9C"/>
    <w:rsid w:val="00B75A5D"/>
    <w:rsid w:val="00B87091"/>
    <w:rsid w:val="00BA3FD2"/>
    <w:rsid w:val="00BB20FB"/>
    <w:rsid w:val="00BB4039"/>
    <w:rsid w:val="00BB4232"/>
    <w:rsid w:val="00BC3EBF"/>
    <w:rsid w:val="00BD0E82"/>
    <w:rsid w:val="00BD7F09"/>
    <w:rsid w:val="00BE6AF0"/>
    <w:rsid w:val="00C127EE"/>
    <w:rsid w:val="00C237BB"/>
    <w:rsid w:val="00C343CF"/>
    <w:rsid w:val="00C86F3C"/>
    <w:rsid w:val="00C91F7D"/>
    <w:rsid w:val="00C94A83"/>
    <w:rsid w:val="00C968E6"/>
    <w:rsid w:val="00CA4049"/>
    <w:rsid w:val="00CA4FBC"/>
    <w:rsid w:val="00CC4301"/>
    <w:rsid w:val="00CE5C22"/>
    <w:rsid w:val="00D123B6"/>
    <w:rsid w:val="00D3202C"/>
    <w:rsid w:val="00D4007F"/>
    <w:rsid w:val="00D471AF"/>
    <w:rsid w:val="00D47B2F"/>
    <w:rsid w:val="00D533DD"/>
    <w:rsid w:val="00D53A48"/>
    <w:rsid w:val="00D71412"/>
    <w:rsid w:val="00DA7FED"/>
    <w:rsid w:val="00DC1D2D"/>
    <w:rsid w:val="00DC39A3"/>
    <w:rsid w:val="00DD209B"/>
    <w:rsid w:val="00DE5034"/>
    <w:rsid w:val="00DF7875"/>
    <w:rsid w:val="00E13462"/>
    <w:rsid w:val="00E2171C"/>
    <w:rsid w:val="00E34BBD"/>
    <w:rsid w:val="00E6139F"/>
    <w:rsid w:val="00E61FB6"/>
    <w:rsid w:val="00E65576"/>
    <w:rsid w:val="00E716AE"/>
    <w:rsid w:val="00E81C37"/>
    <w:rsid w:val="00E82952"/>
    <w:rsid w:val="00E85D5C"/>
    <w:rsid w:val="00E90CE9"/>
    <w:rsid w:val="00E9206D"/>
    <w:rsid w:val="00E92F8B"/>
    <w:rsid w:val="00E949B1"/>
    <w:rsid w:val="00ED5CDF"/>
    <w:rsid w:val="00ED6D30"/>
    <w:rsid w:val="00EF5EEF"/>
    <w:rsid w:val="00F00C8F"/>
    <w:rsid w:val="00F111D1"/>
    <w:rsid w:val="00F170BC"/>
    <w:rsid w:val="00F37133"/>
    <w:rsid w:val="00F44475"/>
    <w:rsid w:val="00F52199"/>
    <w:rsid w:val="00F53498"/>
    <w:rsid w:val="00F55F5C"/>
    <w:rsid w:val="00F56B9B"/>
    <w:rsid w:val="00F610A0"/>
    <w:rsid w:val="00F75CDE"/>
    <w:rsid w:val="00F8111B"/>
    <w:rsid w:val="00F811F3"/>
    <w:rsid w:val="00FB0F93"/>
    <w:rsid w:val="00FB3727"/>
    <w:rsid w:val="00FC1E7E"/>
    <w:rsid w:val="00FC1EBD"/>
    <w:rsid w:val="00FD4F4D"/>
    <w:rsid w:val="00FE63D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336949"/>
  <w14:defaultImageDpi w14:val="300"/>
  <w15:docId w15:val="{C4E5CC11-19F2-490C-BB0D-0B063CF4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styleId="NormalWeb">
    <w:name w:val="Normal (Web)"/>
    <w:basedOn w:val="Normal"/>
    <w:uiPriority w:val="99"/>
    <w:unhideWhenUsed/>
    <w:rsid w:val="00114AA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span">
    <w:name w:val="vortalspan"/>
    <w:basedOn w:val="Fuentedeprrafopredeter"/>
    <w:rsid w:val="00114AA7"/>
  </w:style>
  <w:style w:type="paragraph" w:customStyle="1" w:styleId="msonormal0">
    <w:name w:val="msonormal"/>
    <w:basedOn w:val="Normal"/>
    <w:rsid w:val="00114AA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1">
    <w:name w:val="Tabla con cuadrícula1"/>
    <w:basedOn w:val="Tablanormal"/>
    <w:next w:val="Tablaconcuadrcula"/>
    <w:uiPriority w:val="39"/>
    <w:rsid w:val="00852DF1"/>
    <w:pPr>
      <w:spacing w:after="0" w:line="240" w:lineRule="auto"/>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52199"/>
    <w:pPr>
      <w:widowControl w:val="0"/>
      <w:autoSpaceDE w:val="0"/>
      <w:autoSpaceDN w:val="0"/>
      <w:spacing w:after="0" w:line="240" w:lineRule="auto"/>
    </w:pPr>
    <w:rPr>
      <w:rFonts w:ascii="Tahoma" w:eastAsia="Tahoma" w:hAnsi="Tahoma" w:cs="Tahoma"/>
      <w:lang w:eastAsia="es-CO" w:bidi="es-CO"/>
    </w:rPr>
  </w:style>
  <w:style w:type="paragraph" w:customStyle="1" w:styleId="Estilo">
    <w:name w:val="Estilo"/>
    <w:rsid w:val="00F52199"/>
    <w:pPr>
      <w:widowControl w:val="0"/>
      <w:autoSpaceDE w:val="0"/>
      <w:autoSpaceDN w:val="0"/>
      <w:adjustRightInd w:val="0"/>
      <w:spacing w:after="0" w:line="240" w:lineRule="auto"/>
    </w:pPr>
    <w:rPr>
      <w:rFonts w:ascii="Times New Roman" w:eastAsia="Times New Roman" w:hAnsi="Times New Roman" w:cs="Times New Roman"/>
      <w:lang w:val="es-ES"/>
    </w:rPr>
  </w:style>
  <w:style w:type="paragraph" w:styleId="Textoindependiente2">
    <w:name w:val="Body Text 2"/>
    <w:basedOn w:val="Normal"/>
    <w:link w:val="Textoindependiente2Car"/>
    <w:uiPriority w:val="99"/>
    <w:semiHidden/>
    <w:unhideWhenUsed/>
    <w:rsid w:val="007109BC"/>
    <w:pPr>
      <w:spacing w:after="120"/>
    </w:pPr>
  </w:style>
  <w:style w:type="character" w:customStyle="1" w:styleId="Textoindependiente2Car">
    <w:name w:val="Texto independiente 2 Car"/>
    <w:basedOn w:val="Fuentedeprrafopredeter"/>
    <w:link w:val="Textoindependiente2"/>
    <w:uiPriority w:val="99"/>
    <w:semiHidden/>
    <w:rsid w:val="007109B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73824690">
      <w:bodyDiv w:val="1"/>
      <w:marLeft w:val="0"/>
      <w:marRight w:val="0"/>
      <w:marTop w:val="0"/>
      <w:marBottom w:val="0"/>
      <w:divBdr>
        <w:top w:val="none" w:sz="0" w:space="0" w:color="auto"/>
        <w:left w:val="none" w:sz="0" w:space="0" w:color="auto"/>
        <w:bottom w:val="none" w:sz="0" w:space="0" w:color="auto"/>
        <w:right w:val="none" w:sz="0" w:space="0" w:color="auto"/>
      </w:divBdr>
      <w:divsChild>
        <w:div w:id="195048328">
          <w:marLeft w:val="0"/>
          <w:marRight w:val="0"/>
          <w:marTop w:val="210"/>
          <w:marBottom w:val="210"/>
          <w:divBdr>
            <w:top w:val="none" w:sz="0" w:space="0" w:color="auto"/>
            <w:left w:val="none" w:sz="0" w:space="0" w:color="auto"/>
            <w:bottom w:val="none" w:sz="0" w:space="0" w:color="auto"/>
            <w:right w:val="none" w:sz="0" w:space="0" w:color="auto"/>
          </w:divBdr>
        </w:div>
        <w:div w:id="1835949230">
          <w:marLeft w:val="0"/>
          <w:marRight w:val="0"/>
          <w:marTop w:val="30"/>
          <w:marBottom w:val="30"/>
          <w:divBdr>
            <w:top w:val="none" w:sz="0" w:space="0" w:color="auto"/>
            <w:left w:val="none" w:sz="0" w:space="0" w:color="auto"/>
            <w:bottom w:val="none" w:sz="0" w:space="0" w:color="auto"/>
            <w:right w:val="none" w:sz="0" w:space="0" w:color="auto"/>
          </w:divBdr>
        </w:div>
      </w:divsChild>
    </w:div>
    <w:div w:id="364647480">
      <w:bodyDiv w:val="1"/>
      <w:marLeft w:val="0"/>
      <w:marRight w:val="0"/>
      <w:marTop w:val="0"/>
      <w:marBottom w:val="0"/>
      <w:divBdr>
        <w:top w:val="none" w:sz="0" w:space="0" w:color="auto"/>
        <w:left w:val="none" w:sz="0" w:space="0" w:color="auto"/>
        <w:bottom w:val="none" w:sz="0" w:space="0" w:color="auto"/>
        <w:right w:val="none" w:sz="0" w:space="0" w:color="auto"/>
      </w:divBdr>
      <w:divsChild>
        <w:div w:id="1142424120">
          <w:marLeft w:val="0"/>
          <w:marRight w:val="0"/>
          <w:marTop w:val="210"/>
          <w:marBottom w:val="21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57061755">
      <w:bodyDiv w:val="1"/>
      <w:marLeft w:val="0"/>
      <w:marRight w:val="0"/>
      <w:marTop w:val="0"/>
      <w:marBottom w:val="0"/>
      <w:divBdr>
        <w:top w:val="none" w:sz="0" w:space="0" w:color="auto"/>
        <w:left w:val="none" w:sz="0" w:space="0" w:color="auto"/>
        <w:bottom w:val="none" w:sz="0" w:space="0" w:color="auto"/>
        <w:right w:val="none" w:sz="0" w:space="0" w:color="auto"/>
      </w:divBdr>
    </w:div>
    <w:div w:id="21262699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co/url?sa=t&amp;rct=j&amp;q=&amp;esrc=s&amp;source=web&amp;cd=1&amp;cad=rja&amp;uact=8&amp;ved=0ahUKEwj8vKDW4J_SAhUD1iYKHa-1AIsQFgggMAA&amp;url=https%3A%2F%2Fes.wikipedia.org%2Fwiki%2FTereftalato_de_polietileno&amp;usg=AFQjCNEa8-moUaC0evhHXb1-TJRIpKEyHw&amp;bvm=bv.147448319,d.eW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D29E8D7312C04450ADB8974073AD7D10"/>
        <w:category>
          <w:name w:val="General"/>
          <w:gallery w:val="placeholder"/>
        </w:category>
        <w:types>
          <w:type w:val="bbPlcHdr"/>
        </w:types>
        <w:behaviors>
          <w:behavior w:val="content"/>
        </w:behaviors>
        <w:guid w:val="{52A8FE7E-26A1-444F-B2EC-74F2FDA50F5C}"/>
      </w:docPartPr>
      <w:docPartBody>
        <w:p w:rsidR="00D25022" w:rsidRDefault="005C5AA9" w:rsidP="005C5AA9">
          <w:pPr>
            <w:pStyle w:val="D29E8D7312C04450ADB8974073AD7D10"/>
          </w:pPr>
          <w:r w:rsidRPr="00D42AA3">
            <w:rPr>
              <w:rFonts w:ascii="Cambria" w:hAnsi="Cambria" w:cs="Arial"/>
              <w:color w:val="ED7D31" w:themeColor="accent2"/>
            </w:rPr>
            <w:t xml:space="preserve">Describa de forma clara y concisa el objeto del </w:t>
          </w:r>
          <w:r>
            <w:rPr>
              <w:rFonts w:ascii="Cambria" w:hAnsi="Cambria" w:cs="Arial"/>
              <w:color w:val="ED7D31" w:themeColor="accent2"/>
            </w:rPr>
            <w:t xml:space="preserve">bien, obra o </w:t>
          </w:r>
          <w:r w:rsidRPr="00D42AA3">
            <w:rPr>
              <w:rFonts w:ascii="Cambria" w:hAnsi="Cambria" w:cs="Arial"/>
              <w:color w:val="ED7D31" w:themeColor="accent2"/>
            </w:rPr>
            <w:t>servicio a contratar. Recuerde que el objeto corresponde a una actividad cierta que sea materia de contratación, en consecuencia, se debe iniciar con el verbo de la actividad de la prestación.</w:t>
          </w:r>
        </w:p>
      </w:docPartBody>
    </w:docPart>
    <w:docPart>
      <w:docPartPr>
        <w:name w:val="30796B165B37446EB43B7E98441807B1"/>
        <w:category>
          <w:name w:val="General"/>
          <w:gallery w:val="placeholder"/>
        </w:category>
        <w:types>
          <w:type w:val="bbPlcHdr"/>
        </w:types>
        <w:behaviors>
          <w:behavior w:val="content"/>
        </w:behaviors>
        <w:guid w:val="{815A2A08-968A-43F7-9413-FC89AB7C9D9D}"/>
      </w:docPartPr>
      <w:docPartBody>
        <w:p w:rsidR="00D25022" w:rsidRDefault="005C5AA9" w:rsidP="005C5AA9">
          <w:pPr>
            <w:pStyle w:val="30796B165B37446EB43B7E98441807B1"/>
          </w:pPr>
          <w:r w:rsidRPr="00D42AA3">
            <w:rPr>
              <w:rFonts w:ascii="Cambria" w:hAnsi="Cambria" w:cs="Arial"/>
              <w:color w:val="ED7D31" w:themeColor="accent2"/>
            </w:rPr>
            <w:t xml:space="preserve">Describa de forma clara y concisa el objeto del </w:t>
          </w:r>
          <w:r>
            <w:rPr>
              <w:rFonts w:ascii="Cambria" w:hAnsi="Cambria" w:cs="Arial"/>
              <w:color w:val="ED7D31" w:themeColor="accent2"/>
            </w:rPr>
            <w:t xml:space="preserve">bien, obra o </w:t>
          </w:r>
          <w:r w:rsidRPr="00D42AA3">
            <w:rPr>
              <w:rFonts w:ascii="Cambria" w:hAnsi="Cambria" w:cs="Arial"/>
              <w:color w:val="ED7D31" w:themeColor="accent2"/>
            </w:rPr>
            <w:t>servicio a contratar. Recuerde que el objeto corresponde a una actividad cierta que sea materia de contratación, en consecuencia, se debe iniciar con el verbo de la actividad de la prestación.</w:t>
          </w:r>
        </w:p>
      </w:docPartBody>
    </w:docPart>
    <w:docPart>
      <w:docPartPr>
        <w:name w:val="BA732ABCB3F5431F97E81AD1180398DC"/>
        <w:category>
          <w:name w:val="General"/>
          <w:gallery w:val="placeholder"/>
        </w:category>
        <w:types>
          <w:type w:val="bbPlcHdr"/>
        </w:types>
        <w:behaviors>
          <w:behavior w:val="content"/>
        </w:behaviors>
        <w:guid w:val="{C28F3A8B-D61E-44A3-8778-A495955FB1D1}"/>
      </w:docPartPr>
      <w:docPartBody>
        <w:p w:rsidR="001C7D83" w:rsidRDefault="00D627F4" w:rsidP="00D627F4">
          <w:pPr>
            <w:pStyle w:val="BA732ABCB3F5431F97E81AD1180398DC"/>
          </w:pPr>
          <w:r w:rsidRPr="00D42AA3">
            <w:rPr>
              <w:rFonts w:ascii="Cambria" w:hAnsi="Cambria" w:cs="Arial"/>
              <w:color w:val="ED7D31" w:themeColor="accent2"/>
            </w:rPr>
            <w:t xml:space="preserve">Describa de forma clara y concisa el objeto del </w:t>
          </w:r>
          <w:r>
            <w:rPr>
              <w:rFonts w:ascii="Cambria" w:hAnsi="Cambria" w:cs="Arial"/>
              <w:color w:val="ED7D31" w:themeColor="accent2"/>
            </w:rPr>
            <w:t xml:space="preserve">bien, obra o </w:t>
          </w:r>
          <w:r w:rsidRPr="00D42AA3">
            <w:rPr>
              <w:rFonts w:ascii="Cambria" w:hAnsi="Cambria" w:cs="Arial"/>
              <w:color w:val="ED7D31" w:themeColor="accent2"/>
            </w:rPr>
            <w:t>servicio a contratar. Recuerde que el objeto corresponde a una actividad cierta que sea materia de contratación, en consecuencia, se debe iniciar con el verbo de la actividad de la prestación.</w:t>
          </w:r>
        </w:p>
      </w:docPartBody>
    </w:docPart>
    <w:docPart>
      <w:docPartPr>
        <w:name w:val="C2C798478A9647BB893711A7E72847F0"/>
        <w:category>
          <w:name w:val="General"/>
          <w:gallery w:val="placeholder"/>
        </w:category>
        <w:types>
          <w:type w:val="bbPlcHdr"/>
        </w:types>
        <w:behaviors>
          <w:behavior w:val="content"/>
        </w:behaviors>
        <w:guid w:val="{96E0F40A-968D-4485-880A-83A7D78598D5}"/>
      </w:docPartPr>
      <w:docPartBody>
        <w:p w:rsidR="001C7D83" w:rsidRDefault="00D627F4" w:rsidP="00D627F4">
          <w:pPr>
            <w:pStyle w:val="C2C798478A9647BB893711A7E72847F0"/>
          </w:pPr>
          <w:r w:rsidRPr="00265485">
            <w:rPr>
              <w:rStyle w:val="Textodelmarcadordeposicin"/>
            </w:rPr>
            <w:t>.</w:t>
          </w:r>
        </w:p>
      </w:docPartBody>
    </w:docPart>
    <w:docPart>
      <w:docPartPr>
        <w:name w:val="66EFEF5E6C974599AEE3F47EB66667D2"/>
        <w:category>
          <w:name w:val="General"/>
          <w:gallery w:val="placeholder"/>
        </w:category>
        <w:types>
          <w:type w:val="bbPlcHdr"/>
        </w:types>
        <w:behaviors>
          <w:behavior w:val="content"/>
        </w:behaviors>
        <w:guid w:val="{CEB72E8D-0177-4FB8-9387-E4D50CACE5B3}"/>
      </w:docPartPr>
      <w:docPartBody>
        <w:p w:rsidR="001C7D83" w:rsidRDefault="00D627F4" w:rsidP="00D627F4">
          <w:pPr>
            <w:pStyle w:val="66EFEF5E6C974599AEE3F47EB66667D2"/>
          </w:pPr>
          <w:r w:rsidRPr="00265485">
            <w:rPr>
              <w:rStyle w:val="Textodelmarcadordeposicin"/>
            </w:rPr>
            <w:t>.</w:t>
          </w:r>
        </w:p>
      </w:docPartBody>
    </w:docPart>
    <w:docPart>
      <w:docPartPr>
        <w:name w:val="62CB1F58FAD5403A809C75ACD66ADAC2"/>
        <w:category>
          <w:name w:val="General"/>
          <w:gallery w:val="placeholder"/>
        </w:category>
        <w:types>
          <w:type w:val="bbPlcHdr"/>
        </w:types>
        <w:behaviors>
          <w:behavior w:val="content"/>
        </w:behaviors>
        <w:guid w:val="{9D79D9C4-9790-4A25-AACB-32D4CC8E9D1C}"/>
      </w:docPartPr>
      <w:docPartBody>
        <w:p w:rsidR="001C7D83" w:rsidRDefault="00D627F4" w:rsidP="00D627F4">
          <w:pPr>
            <w:pStyle w:val="62CB1F58FAD5403A809C75ACD66ADAC2"/>
          </w:pPr>
          <w:r w:rsidRPr="00265485">
            <w:rPr>
              <w:rStyle w:val="Textodelmarcadordeposicin"/>
            </w:rPr>
            <w:t>.</w:t>
          </w:r>
        </w:p>
      </w:docPartBody>
    </w:docPart>
    <w:docPart>
      <w:docPartPr>
        <w:name w:val="198AB63A99EE47F98000EA3782F74B96"/>
        <w:category>
          <w:name w:val="General"/>
          <w:gallery w:val="placeholder"/>
        </w:category>
        <w:types>
          <w:type w:val="bbPlcHdr"/>
        </w:types>
        <w:behaviors>
          <w:behavior w:val="content"/>
        </w:behaviors>
        <w:guid w:val="{7E299980-0F43-4916-B51B-CD26E413CB0F}"/>
      </w:docPartPr>
      <w:docPartBody>
        <w:p w:rsidR="001C7D83" w:rsidRDefault="00D627F4" w:rsidP="00D627F4">
          <w:pPr>
            <w:pStyle w:val="198AB63A99EE47F98000EA3782F74B96"/>
          </w:pPr>
          <w:r w:rsidRPr="00265485">
            <w:rPr>
              <w:rStyle w:val="Textodelmarcadordeposicin"/>
            </w:rPr>
            <w:t>.</w:t>
          </w:r>
        </w:p>
      </w:docPartBody>
    </w:docPart>
    <w:docPart>
      <w:docPartPr>
        <w:name w:val="149CA70E373B4CC29833D73276DE619D"/>
        <w:category>
          <w:name w:val="General"/>
          <w:gallery w:val="placeholder"/>
        </w:category>
        <w:types>
          <w:type w:val="bbPlcHdr"/>
        </w:types>
        <w:behaviors>
          <w:behavior w:val="content"/>
        </w:behaviors>
        <w:guid w:val="{BE4EA959-C0B6-43F6-B154-0301D6476F52}"/>
      </w:docPartPr>
      <w:docPartBody>
        <w:p w:rsidR="001C7D83" w:rsidRDefault="00D627F4" w:rsidP="00D627F4">
          <w:pPr>
            <w:pStyle w:val="149CA70E373B4CC29833D73276DE619D"/>
          </w:pPr>
          <w:r w:rsidRPr="00265485">
            <w:rPr>
              <w:rStyle w:val="Textodelmarcadordeposicin"/>
            </w:rPr>
            <w:t>.</w:t>
          </w:r>
        </w:p>
      </w:docPartBody>
    </w:docPart>
    <w:docPart>
      <w:docPartPr>
        <w:name w:val="5077F174B0724D6C9A99BFE335696F7E"/>
        <w:category>
          <w:name w:val="General"/>
          <w:gallery w:val="placeholder"/>
        </w:category>
        <w:types>
          <w:type w:val="bbPlcHdr"/>
        </w:types>
        <w:behaviors>
          <w:behavior w:val="content"/>
        </w:behaviors>
        <w:guid w:val="{1272828C-BB38-4F1D-BD04-17FAE6794CA7}"/>
      </w:docPartPr>
      <w:docPartBody>
        <w:p w:rsidR="001C7D83" w:rsidRDefault="00D627F4" w:rsidP="00D627F4">
          <w:pPr>
            <w:pStyle w:val="5077F174B0724D6C9A99BFE335696F7E"/>
          </w:pPr>
          <w:r w:rsidRPr="00265485">
            <w:rPr>
              <w:rStyle w:val="Textodelmarcadordeposicin"/>
            </w:rPr>
            <w:t>.</w:t>
          </w:r>
        </w:p>
      </w:docPartBody>
    </w:docPart>
    <w:docPart>
      <w:docPartPr>
        <w:name w:val="4B2330E9FB1249318D20C0094E38D72D"/>
        <w:category>
          <w:name w:val="General"/>
          <w:gallery w:val="placeholder"/>
        </w:category>
        <w:types>
          <w:type w:val="bbPlcHdr"/>
        </w:types>
        <w:behaviors>
          <w:behavior w:val="content"/>
        </w:behaviors>
        <w:guid w:val="{C4805872-AC95-4F75-9983-8E4AA142DAFB}"/>
      </w:docPartPr>
      <w:docPartBody>
        <w:p w:rsidR="001C7D83" w:rsidRDefault="00D627F4" w:rsidP="00D627F4">
          <w:pPr>
            <w:pStyle w:val="4B2330E9FB1249318D20C0094E38D72D"/>
          </w:pPr>
          <w:r w:rsidRPr="00265485">
            <w:rPr>
              <w:rStyle w:val="Textodelmarcadordeposicin"/>
            </w:rPr>
            <w:t>.</w:t>
          </w:r>
        </w:p>
      </w:docPartBody>
    </w:docPart>
    <w:docPart>
      <w:docPartPr>
        <w:name w:val="4BA5A6978134496887E32F405763186A"/>
        <w:category>
          <w:name w:val="General"/>
          <w:gallery w:val="placeholder"/>
        </w:category>
        <w:types>
          <w:type w:val="bbPlcHdr"/>
        </w:types>
        <w:behaviors>
          <w:behavior w:val="content"/>
        </w:behaviors>
        <w:guid w:val="{3AD5B0E0-EF7A-4A10-BEDB-C9D149F794A6}"/>
      </w:docPartPr>
      <w:docPartBody>
        <w:p w:rsidR="001C7D83" w:rsidRDefault="00D627F4" w:rsidP="00D627F4">
          <w:pPr>
            <w:pStyle w:val="4BA5A6978134496887E32F405763186A"/>
          </w:pPr>
          <w:r w:rsidRPr="00265485">
            <w:rPr>
              <w:rStyle w:val="Textodelmarcadordeposicin"/>
            </w:rPr>
            <w:t>.</w:t>
          </w:r>
        </w:p>
      </w:docPartBody>
    </w:docPart>
    <w:docPart>
      <w:docPartPr>
        <w:name w:val="7307282028654DB0B2194B1550EC6188"/>
        <w:category>
          <w:name w:val="General"/>
          <w:gallery w:val="placeholder"/>
        </w:category>
        <w:types>
          <w:type w:val="bbPlcHdr"/>
        </w:types>
        <w:behaviors>
          <w:behavior w:val="content"/>
        </w:behaviors>
        <w:guid w:val="{C6D9421C-256A-4F18-BB37-D8E453A63C2B}"/>
      </w:docPartPr>
      <w:docPartBody>
        <w:p w:rsidR="001C7D83" w:rsidRDefault="00D627F4" w:rsidP="00D627F4">
          <w:pPr>
            <w:pStyle w:val="7307282028654DB0B2194B1550EC6188"/>
          </w:pPr>
          <w:r w:rsidRPr="00265485">
            <w:rPr>
              <w:rStyle w:val="Textodelmarcadordeposicin"/>
            </w:rPr>
            <w:t>.</w:t>
          </w:r>
        </w:p>
      </w:docPartBody>
    </w:docPart>
    <w:docPart>
      <w:docPartPr>
        <w:name w:val="6EAE07D4C575492A821E6648E8A13D03"/>
        <w:category>
          <w:name w:val="General"/>
          <w:gallery w:val="placeholder"/>
        </w:category>
        <w:types>
          <w:type w:val="bbPlcHdr"/>
        </w:types>
        <w:behaviors>
          <w:behavior w:val="content"/>
        </w:behaviors>
        <w:guid w:val="{7EA7199F-B423-4CAF-91C9-6F44F988FFB1}"/>
      </w:docPartPr>
      <w:docPartBody>
        <w:p w:rsidR="001C7D83" w:rsidRDefault="00D627F4" w:rsidP="00D627F4">
          <w:pPr>
            <w:pStyle w:val="6EAE07D4C575492A821E6648E8A13D03"/>
          </w:pPr>
          <w:r w:rsidRPr="00265485">
            <w:rPr>
              <w:rStyle w:val="Textodelmarcadordeposicin"/>
            </w:rPr>
            <w:t>.</w:t>
          </w:r>
        </w:p>
      </w:docPartBody>
    </w:docPart>
    <w:docPart>
      <w:docPartPr>
        <w:name w:val="D747CC195E174BAEA734C85D7F049EE4"/>
        <w:category>
          <w:name w:val="General"/>
          <w:gallery w:val="placeholder"/>
        </w:category>
        <w:types>
          <w:type w:val="bbPlcHdr"/>
        </w:types>
        <w:behaviors>
          <w:behavior w:val="content"/>
        </w:behaviors>
        <w:guid w:val="{E28E307F-0DDF-4A07-BDBC-FBA31EDBF44A}"/>
      </w:docPartPr>
      <w:docPartBody>
        <w:p w:rsidR="001C7D83" w:rsidRDefault="00D627F4" w:rsidP="00D627F4">
          <w:pPr>
            <w:pStyle w:val="D747CC195E174BAEA734C85D7F049EE4"/>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78ED"/>
    <w:rsid w:val="00022EDC"/>
    <w:rsid w:val="00057BEE"/>
    <w:rsid w:val="000E3725"/>
    <w:rsid w:val="00117C9C"/>
    <w:rsid w:val="00134049"/>
    <w:rsid w:val="00161390"/>
    <w:rsid w:val="00186023"/>
    <w:rsid w:val="001C24D3"/>
    <w:rsid w:val="001C7D83"/>
    <w:rsid w:val="001F45FF"/>
    <w:rsid w:val="00251C12"/>
    <w:rsid w:val="00276A73"/>
    <w:rsid w:val="0033727B"/>
    <w:rsid w:val="003526EF"/>
    <w:rsid w:val="00367691"/>
    <w:rsid w:val="00402E68"/>
    <w:rsid w:val="004210E3"/>
    <w:rsid w:val="00547571"/>
    <w:rsid w:val="005908E6"/>
    <w:rsid w:val="005C5AA9"/>
    <w:rsid w:val="005D5569"/>
    <w:rsid w:val="005D6124"/>
    <w:rsid w:val="005E6825"/>
    <w:rsid w:val="00603584"/>
    <w:rsid w:val="006E5A61"/>
    <w:rsid w:val="008407BD"/>
    <w:rsid w:val="008D3B67"/>
    <w:rsid w:val="008E1C3F"/>
    <w:rsid w:val="00924FDA"/>
    <w:rsid w:val="0093327A"/>
    <w:rsid w:val="009E6A90"/>
    <w:rsid w:val="00A17EA7"/>
    <w:rsid w:val="00A8087D"/>
    <w:rsid w:val="00A97694"/>
    <w:rsid w:val="00AC56A7"/>
    <w:rsid w:val="00AF205E"/>
    <w:rsid w:val="00B1564E"/>
    <w:rsid w:val="00B96D21"/>
    <w:rsid w:val="00BE46C2"/>
    <w:rsid w:val="00BE5916"/>
    <w:rsid w:val="00C22CC8"/>
    <w:rsid w:val="00C3414E"/>
    <w:rsid w:val="00C75768"/>
    <w:rsid w:val="00CE0708"/>
    <w:rsid w:val="00D25022"/>
    <w:rsid w:val="00D627F4"/>
    <w:rsid w:val="00D73C36"/>
    <w:rsid w:val="00D7460F"/>
    <w:rsid w:val="00D90551"/>
    <w:rsid w:val="00DC06E6"/>
    <w:rsid w:val="00DD7CA1"/>
    <w:rsid w:val="00E071D3"/>
    <w:rsid w:val="00E409D8"/>
    <w:rsid w:val="00E4576C"/>
    <w:rsid w:val="00E568E8"/>
    <w:rsid w:val="00E638C8"/>
    <w:rsid w:val="00E82962"/>
    <w:rsid w:val="00EB39F2"/>
    <w:rsid w:val="00F40D7E"/>
    <w:rsid w:val="00F52BDD"/>
    <w:rsid w:val="00F63F12"/>
    <w:rsid w:val="00FC6D9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D29E8D7312C04450ADB8974073AD7D10">
    <w:name w:val="D29E8D7312C04450ADB8974073AD7D10"/>
    <w:rsid w:val="005C5AA9"/>
    <w:pPr>
      <w:spacing w:after="160" w:line="259" w:lineRule="auto"/>
    </w:pPr>
    <w:rPr>
      <w:sz w:val="22"/>
      <w:szCs w:val="22"/>
      <w:lang w:eastAsia="es-CO"/>
    </w:rPr>
  </w:style>
  <w:style w:type="paragraph" w:customStyle="1" w:styleId="30796B165B37446EB43B7E98441807B1">
    <w:name w:val="30796B165B37446EB43B7E98441807B1"/>
    <w:rsid w:val="005C5AA9"/>
    <w:pPr>
      <w:spacing w:after="160" w:line="259" w:lineRule="auto"/>
    </w:pPr>
    <w:rPr>
      <w:sz w:val="22"/>
      <w:szCs w:val="22"/>
      <w:lang w:eastAsia="es-CO"/>
    </w:rPr>
  </w:style>
  <w:style w:type="paragraph" w:customStyle="1" w:styleId="BA732ABCB3F5431F97E81AD1180398DC">
    <w:name w:val="BA732ABCB3F5431F97E81AD1180398DC"/>
    <w:rsid w:val="00D627F4"/>
    <w:pPr>
      <w:spacing w:after="160" w:line="259" w:lineRule="auto"/>
    </w:pPr>
    <w:rPr>
      <w:sz w:val="22"/>
      <w:szCs w:val="22"/>
      <w:lang w:eastAsia="es-CO"/>
    </w:rPr>
  </w:style>
  <w:style w:type="character" w:styleId="Textodelmarcadordeposicin">
    <w:name w:val="Placeholder Text"/>
    <w:basedOn w:val="Fuentedeprrafopredeter"/>
    <w:uiPriority w:val="99"/>
    <w:semiHidden/>
    <w:rsid w:val="00D627F4"/>
    <w:rPr>
      <w:color w:val="808080"/>
    </w:rPr>
  </w:style>
  <w:style w:type="paragraph" w:customStyle="1" w:styleId="C2C798478A9647BB893711A7E72847F0">
    <w:name w:val="C2C798478A9647BB893711A7E72847F0"/>
    <w:rsid w:val="00D627F4"/>
    <w:pPr>
      <w:spacing w:after="160" w:line="259" w:lineRule="auto"/>
    </w:pPr>
    <w:rPr>
      <w:sz w:val="22"/>
      <w:szCs w:val="22"/>
      <w:lang w:eastAsia="es-CO"/>
    </w:rPr>
  </w:style>
  <w:style w:type="paragraph" w:customStyle="1" w:styleId="66EFEF5E6C974599AEE3F47EB66667D2">
    <w:name w:val="66EFEF5E6C974599AEE3F47EB66667D2"/>
    <w:rsid w:val="00D627F4"/>
    <w:pPr>
      <w:spacing w:after="160" w:line="259" w:lineRule="auto"/>
    </w:pPr>
    <w:rPr>
      <w:sz w:val="22"/>
      <w:szCs w:val="22"/>
      <w:lang w:eastAsia="es-CO"/>
    </w:rPr>
  </w:style>
  <w:style w:type="paragraph" w:customStyle="1" w:styleId="62CB1F58FAD5403A809C75ACD66ADAC2">
    <w:name w:val="62CB1F58FAD5403A809C75ACD66ADAC2"/>
    <w:rsid w:val="00D627F4"/>
    <w:pPr>
      <w:spacing w:after="160" w:line="259" w:lineRule="auto"/>
    </w:pPr>
    <w:rPr>
      <w:sz w:val="22"/>
      <w:szCs w:val="22"/>
      <w:lang w:eastAsia="es-CO"/>
    </w:rPr>
  </w:style>
  <w:style w:type="paragraph" w:customStyle="1" w:styleId="198AB63A99EE47F98000EA3782F74B96">
    <w:name w:val="198AB63A99EE47F98000EA3782F74B96"/>
    <w:rsid w:val="00D627F4"/>
    <w:pPr>
      <w:spacing w:after="160" w:line="259" w:lineRule="auto"/>
    </w:pPr>
    <w:rPr>
      <w:sz w:val="22"/>
      <w:szCs w:val="22"/>
      <w:lang w:eastAsia="es-CO"/>
    </w:rPr>
  </w:style>
  <w:style w:type="paragraph" w:customStyle="1" w:styleId="149CA70E373B4CC29833D73276DE619D">
    <w:name w:val="149CA70E373B4CC29833D73276DE619D"/>
    <w:rsid w:val="00D627F4"/>
    <w:pPr>
      <w:spacing w:after="160" w:line="259" w:lineRule="auto"/>
    </w:pPr>
    <w:rPr>
      <w:sz w:val="22"/>
      <w:szCs w:val="22"/>
      <w:lang w:eastAsia="es-CO"/>
    </w:rPr>
  </w:style>
  <w:style w:type="paragraph" w:customStyle="1" w:styleId="5077F174B0724D6C9A99BFE335696F7E">
    <w:name w:val="5077F174B0724D6C9A99BFE335696F7E"/>
    <w:rsid w:val="00D627F4"/>
    <w:pPr>
      <w:spacing w:after="160" w:line="259" w:lineRule="auto"/>
    </w:pPr>
    <w:rPr>
      <w:sz w:val="22"/>
      <w:szCs w:val="22"/>
      <w:lang w:eastAsia="es-CO"/>
    </w:rPr>
  </w:style>
  <w:style w:type="paragraph" w:customStyle="1" w:styleId="4B2330E9FB1249318D20C0094E38D72D">
    <w:name w:val="4B2330E9FB1249318D20C0094E38D72D"/>
    <w:rsid w:val="00D627F4"/>
    <w:pPr>
      <w:spacing w:after="160" w:line="259" w:lineRule="auto"/>
    </w:pPr>
    <w:rPr>
      <w:sz w:val="22"/>
      <w:szCs w:val="22"/>
      <w:lang w:eastAsia="es-CO"/>
    </w:rPr>
  </w:style>
  <w:style w:type="paragraph" w:customStyle="1" w:styleId="4BA5A6978134496887E32F405763186A">
    <w:name w:val="4BA5A6978134496887E32F405763186A"/>
    <w:rsid w:val="00D627F4"/>
    <w:pPr>
      <w:spacing w:after="160" w:line="259" w:lineRule="auto"/>
    </w:pPr>
    <w:rPr>
      <w:sz w:val="22"/>
      <w:szCs w:val="22"/>
      <w:lang w:eastAsia="es-CO"/>
    </w:rPr>
  </w:style>
  <w:style w:type="paragraph" w:customStyle="1" w:styleId="7307282028654DB0B2194B1550EC6188">
    <w:name w:val="7307282028654DB0B2194B1550EC6188"/>
    <w:rsid w:val="00D627F4"/>
    <w:pPr>
      <w:spacing w:after="160" w:line="259" w:lineRule="auto"/>
    </w:pPr>
    <w:rPr>
      <w:sz w:val="22"/>
      <w:szCs w:val="22"/>
      <w:lang w:eastAsia="es-CO"/>
    </w:rPr>
  </w:style>
  <w:style w:type="paragraph" w:customStyle="1" w:styleId="6EAE07D4C575492A821E6648E8A13D03">
    <w:name w:val="6EAE07D4C575492A821E6648E8A13D03"/>
    <w:rsid w:val="00D627F4"/>
    <w:pPr>
      <w:spacing w:after="160" w:line="259" w:lineRule="auto"/>
    </w:pPr>
    <w:rPr>
      <w:sz w:val="22"/>
      <w:szCs w:val="22"/>
      <w:lang w:eastAsia="es-CO"/>
    </w:rPr>
  </w:style>
  <w:style w:type="paragraph" w:customStyle="1" w:styleId="D747CC195E174BAEA734C85D7F049EE4">
    <w:name w:val="D747CC195E174BAEA734C85D7F049EE4"/>
    <w:rsid w:val="00D627F4"/>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0765FE3-165D-4681-AC52-B0F5070AC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5631</Words>
  <Characters>30973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3</cp:revision>
  <dcterms:created xsi:type="dcterms:W3CDTF">2022-02-11T20:04:00Z</dcterms:created>
  <dcterms:modified xsi:type="dcterms:W3CDTF">2022-02-11T20:04:00Z</dcterms:modified>
</cp:coreProperties>
</file>