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D0" w:rsidRPr="006A0278" w:rsidRDefault="00EC4C3F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FORMULARIO No. 5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6A0278">
        <w:rPr>
          <w:rFonts w:ascii="Arial" w:hAnsi="Arial" w:cs="Arial"/>
          <w:b/>
          <w:color w:val="000000"/>
          <w:sz w:val="18"/>
          <w:szCs w:val="18"/>
        </w:rPr>
        <w:t>Sistema de Gestión de la Seguridad y Salud en el Trabajo</w:t>
      </w:r>
    </w:p>
    <w:p w:rsidR="009E44D0" w:rsidRPr="006A0278" w:rsidRDefault="009E44D0" w:rsidP="009E44D0">
      <w:pPr>
        <w:tabs>
          <w:tab w:val="left" w:pos="240"/>
        </w:tabs>
        <w:contextualSpacing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F015C" w:rsidRPr="005376B6" w:rsidRDefault="009E44D0" w:rsidP="001F015C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Referencia: compromisos con el Sistema de Gestión de la Seguridad y Salud en </w:t>
      </w:r>
      <w:r w:rsidR="00EC4C3F">
        <w:rPr>
          <w:rFonts w:ascii="Arial" w:hAnsi="Arial" w:cs="Arial"/>
          <w:sz w:val="18"/>
          <w:szCs w:val="18"/>
        </w:rPr>
        <w:t xml:space="preserve">el Trabajo para el proceso cuyo </w:t>
      </w:r>
      <w:r w:rsidR="0024507F">
        <w:rPr>
          <w:rFonts w:ascii="Arial" w:hAnsi="Arial" w:cs="Arial"/>
          <w:sz w:val="18"/>
          <w:szCs w:val="18"/>
        </w:rPr>
        <w:t>objeto es</w:t>
      </w:r>
      <w:r w:rsidR="00B67ED2">
        <w:rPr>
          <w:rFonts w:ascii="Arial" w:hAnsi="Arial" w:cs="Arial"/>
          <w:sz w:val="18"/>
          <w:szCs w:val="18"/>
        </w:rPr>
        <w:t xml:space="preserve"> </w:t>
      </w:r>
      <w:r w:rsidR="008410A9">
        <w:rPr>
          <w:rFonts w:ascii="Arial" w:hAnsi="Arial" w:cs="Arial"/>
          <w:sz w:val="18"/>
          <w:szCs w:val="18"/>
        </w:rPr>
        <w:t>la</w:t>
      </w:r>
      <w:r w:rsidR="0024507F">
        <w:rPr>
          <w:rFonts w:ascii="Arial" w:hAnsi="Arial" w:cs="Arial"/>
          <w:sz w:val="18"/>
          <w:szCs w:val="18"/>
        </w:rPr>
        <w:t xml:space="preserve"> </w:t>
      </w:r>
      <w:r w:rsidR="009F3DE4" w:rsidRPr="009F3DE4">
        <w:rPr>
          <w:rFonts w:ascii="Arial" w:hAnsi="Arial" w:cs="Arial"/>
          <w:b/>
          <w:sz w:val="18"/>
          <w:szCs w:val="18"/>
        </w:rPr>
        <w:t>“SUMINISTRO DE LENTES Y MONTURAS, PARA LOS USUARIOS Y BENEFICIARIOS DEL SUBSISTEMA DE SALUD DE LA POLICÍA NACIONAL, EN EL DEPARTAMENTO DE MAGDALENA; SEGÚN PROTOCOLOS ESTABLECIDOS TÉCNICA Y CIENTÍFICAMENTE EN EL ÁMBITO NACIONAL CONSIGNADOS EN EL ACUERDO NO.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TUTELA”</w:t>
      </w:r>
      <w:r w:rsidR="009F3DE4">
        <w:rPr>
          <w:rFonts w:ascii="Arial" w:hAnsi="Arial" w:cs="Arial"/>
          <w:b/>
          <w:sz w:val="18"/>
          <w:szCs w:val="18"/>
        </w:rPr>
        <w:t>.</w:t>
      </w:r>
      <w:bookmarkStart w:id="0" w:name="_GoBack"/>
      <w:bookmarkEnd w:id="0"/>
    </w:p>
    <w:p w:rsidR="009E44D0" w:rsidRPr="00E95C85" w:rsidRDefault="009E44D0" w:rsidP="004F459B">
      <w:pPr>
        <w:jc w:val="both"/>
        <w:rPr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6A0278">
        <w:rPr>
          <w:rFonts w:ascii="Arial" w:hAnsi="Arial" w:cs="Arial"/>
          <w:color w:val="000000"/>
          <w:sz w:val="18"/>
          <w:szCs w:val="18"/>
        </w:rPr>
        <w:t>El</w:t>
      </w:r>
      <w:r w:rsidR="00F7143A">
        <w:rPr>
          <w:rFonts w:ascii="Arial" w:hAnsi="Arial" w:cs="Arial"/>
          <w:color w:val="000000"/>
          <w:sz w:val="18"/>
          <w:szCs w:val="18"/>
        </w:rPr>
        <w:t xml:space="preserve"> </w:t>
      </w:r>
      <w:r w:rsidRPr="006A0278">
        <w:rPr>
          <w:rFonts w:ascii="Arial" w:hAnsi="Arial" w:cs="Arial"/>
          <w:color w:val="000000"/>
          <w:sz w:val="18"/>
          <w:szCs w:val="18"/>
        </w:rPr>
        <w:t>(los) suscrito(s) a saber: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nombre del representante legal de la sociedad, asociación o persona jurídica proponente, o nombre del representante legal del consorcio o unión temporal proponente</w:t>
      </w:r>
      <w:r w:rsidRPr="006A0278">
        <w:rPr>
          <w:rFonts w:ascii="Arial" w:hAnsi="Arial" w:cs="Arial"/>
          <w:color w:val="000000"/>
          <w:sz w:val="18"/>
          <w:szCs w:val="18"/>
        </w:rPr>
        <w:t>) domiciliado en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domicilio de la persona firmante</w:t>
      </w:r>
      <w:r w:rsidRPr="006A0278">
        <w:rPr>
          <w:rFonts w:ascii="Arial" w:hAnsi="Arial" w:cs="Arial"/>
          <w:color w:val="000000"/>
          <w:sz w:val="18"/>
          <w:szCs w:val="18"/>
        </w:rPr>
        <w:t>), identificado con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documento de Identificación de la persona firmante y lugar de expedición</w:t>
      </w:r>
      <w:r w:rsidRPr="006A0278">
        <w:rPr>
          <w:rFonts w:ascii="Arial" w:hAnsi="Arial" w:cs="Arial"/>
          <w:color w:val="000000"/>
          <w:sz w:val="18"/>
          <w:szCs w:val="18"/>
        </w:rPr>
        <w:t>), quien obra en calidad de (</w:t>
      </w:r>
      <w:r w:rsidRPr="00EC4C3F">
        <w:rPr>
          <w:rFonts w:ascii="Arial" w:hAnsi="Arial" w:cs="Arial"/>
          <w:color w:val="BFBFBF" w:themeColor="background1" w:themeShade="BF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6A0278">
        <w:rPr>
          <w:rFonts w:ascii="Arial" w:hAnsi="Arial" w:cs="Arial"/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DECRETO 1072 de 2015 – Artículo 1.1.1.1. </w:t>
      </w:r>
      <w:r w:rsidRPr="006A0278">
        <w:rPr>
          <w:rFonts w:ascii="Arial" w:hAnsi="Arial" w:cs="Arial"/>
          <w:bCs/>
          <w:sz w:val="18"/>
          <w:szCs w:val="18"/>
        </w:rPr>
        <w:t>El Ministerio del Trabajo. El Ministerio del Trabajo es la cabeza del Sector del Trabajo.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  <w:r w:rsidRPr="006A0278">
        <w:rPr>
          <w:rFonts w:ascii="Arial" w:hAnsi="Arial" w:cs="Arial"/>
          <w:bCs/>
          <w:i/>
          <w:sz w:val="18"/>
          <w:szCs w:val="18"/>
        </w:rPr>
        <w:t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 como del entendimiento y diálogo social para el buen desarrollo de las relaciones laborales.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Dando alcance a la Resolución No. 04367 del 29 de agosto de 2018 y a lo dispuesto en la sesión del Comité de Seguridad y Salud en el Trabajo del Complejo de DIPON del 04 de octubre de 2018 y en atención a la implementación del Sistema de Gestión y Seguridad y Salud en el Trabajo en la Policía Nacional, así: 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bCs/>
          <w:sz w:val="18"/>
          <w:szCs w:val="18"/>
        </w:rPr>
        <w:t xml:space="preserve">Artículo 2.2.4.2.2.2. </w:t>
      </w:r>
      <w:r w:rsidRPr="006A0278">
        <w:rPr>
          <w:rFonts w:ascii="Arial" w:hAnsi="Arial" w:cs="Arial"/>
          <w:b/>
          <w:bCs/>
          <w:i/>
          <w:iCs/>
          <w:sz w:val="18"/>
          <w:szCs w:val="18"/>
        </w:rPr>
        <w:t xml:space="preserve">Campo de aplicación. </w:t>
      </w:r>
      <w:r w:rsidRPr="006A0278">
        <w:rPr>
          <w:rFonts w:ascii="Arial" w:hAnsi="Arial" w:cs="Arial"/>
          <w:i/>
          <w:sz w:val="18"/>
          <w:szCs w:val="18"/>
        </w:rPr>
        <w:t>La presente sección se aplica a todas las personas vinculadas a través de un contrato formal de prestación de servicios, con entidades o instituciones públicas o privadas con una duración superior a un (1) mes y a los contratantes, conforme a lo previsto en el numeral 1 del literal a) del artículo 2° de la Ley 1562 de 2012 y a los trabajadores independientes que laboren en actividades catalogadas por el Ministerio del Trabajo como de alto riesgo, tal y como lo prevé el numeral 5 del literal a) del artículo 2° de la Ley 1562 de 2012.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b/>
          <w:bCs/>
          <w:color w:val="000000"/>
          <w:sz w:val="18"/>
          <w:szCs w:val="18"/>
          <w:lang w:eastAsia="es-CO"/>
        </w:rPr>
        <w:t xml:space="preserve">Artículo 2.2.4.2.2.16. </w:t>
      </w:r>
      <w:r w:rsidRPr="006A0278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es-CO"/>
        </w:rPr>
        <w:t xml:space="preserve">Obligaciones del Contratista. </w:t>
      </w: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El contratista debe cumplir con las </w:t>
      </w:r>
      <w:r w:rsidRPr="006A0278">
        <w:rPr>
          <w:rFonts w:ascii="Arial" w:hAnsi="Arial" w:cs="Arial"/>
          <w:i/>
          <w:color w:val="000000"/>
          <w:sz w:val="18"/>
          <w:szCs w:val="18"/>
          <w:lang w:eastAsia="es-CO"/>
        </w:rPr>
        <w:t xml:space="preserve">normas del Sistema General de Riesgos Laborales, en especial, las siguientes: </w:t>
      </w:r>
    </w:p>
    <w:p w:rsidR="009E44D0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2B667B" w:rsidRPr="006A0278" w:rsidRDefault="002B667B" w:rsidP="009E44D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Procurar el cuidado integral de su salud.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Contar con los elementos de protección personal necesarios para ejecutar la actividad contratada, para lo cual asumirá su costo. </w:t>
      </w:r>
    </w:p>
    <w:p w:rsidR="009E44D0" w:rsidRPr="006A0278" w:rsidRDefault="009E44D0" w:rsidP="009E44D0">
      <w:pPr>
        <w:autoSpaceDE w:val="0"/>
        <w:autoSpaceDN w:val="0"/>
        <w:adjustRightInd w:val="0"/>
        <w:ind w:left="720"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a los contratantes la ocurrencia de incidentes, accidentes de trabajo y enfermedades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Participar en las actividades de Prevención y Promoción organizadas por los contratantes, los Comités Paritarios de Seguridad y Salud en el Trabajo o Vigías Ocupacionales o la Administradora de Riesgos Laborales. </w:t>
      </w:r>
    </w:p>
    <w:p w:rsidR="009E44D0" w:rsidRPr="006A0278" w:rsidRDefault="009E44D0" w:rsidP="009E44D0">
      <w:pPr>
        <w:ind w:left="720" w:hanging="436"/>
        <w:contextualSpacing/>
        <w:rPr>
          <w:rFonts w:ascii="Arial" w:hAnsi="Arial" w:cs="Arial"/>
          <w:color w:val="000000"/>
          <w:sz w:val="18"/>
          <w:szCs w:val="18"/>
        </w:rPr>
      </w:pPr>
    </w:p>
    <w:p w:rsid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 xml:space="preserve">Cumplir las normas, reglamentos e instrucciones del Sistema de Gestión de la Seguridad y Salud en el Trabajo SG-SST. </w:t>
      </w:r>
    </w:p>
    <w:p w:rsidR="002B667B" w:rsidRDefault="002B667B" w:rsidP="002B667B">
      <w:pPr>
        <w:pStyle w:val="Prrafodelista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2B667B" w:rsidRDefault="009E44D0" w:rsidP="002B667B">
      <w:pPr>
        <w:numPr>
          <w:ilvl w:val="0"/>
          <w:numId w:val="2"/>
        </w:numPr>
        <w:autoSpaceDE w:val="0"/>
        <w:autoSpaceDN w:val="0"/>
        <w:adjustRightInd w:val="0"/>
        <w:ind w:hanging="436"/>
        <w:jc w:val="both"/>
        <w:rPr>
          <w:rFonts w:ascii="Arial" w:hAnsi="Arial" w:cs="Arial"/>
          <w:sz w:val="18"/>
          <w:szCs w:val="18"/>
        </w:rPr>
      </w:pP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Informar oportunamente a los contratantes toda novedad derivada del contrato. </w:t>
      </w:r>
      <w:r w:rsidR="002B667B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2B667B">
        <w:rPr>
          <w:rFonts w:ascii="Arial" w:hAnsi="Arial" w:cs="Arial"/>
          <w:color w:val="000000"/>
          <w:sz w:val="18"/>
          <w:szCs w:val="18"/>
          <w:lang w:eastAsia="es-CO"/>
        </w:rPr>
        <w:t>(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Decreto 723 de 2013, </w:t>
      </w:r>
      <w:r w:rsid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 xml:space="preserve">  </w:t>
      </w:r>
      <w:r w:rsidRPr="002B667B">
        <w:rPr>
          <w:rFonts w:ascii="Arial" w:hAnsi="Arial" w:cs="Arial"/>
          <w:iCs/>
          <w:color w:val="000000"/>
          <w:sz w:val="18"/>
          <w:szCs w:val="18"/>
          <w:lang w:eastAsia="es-CO"/>
        </w:rPr>
        <w:t>art. 16)</w:t>
      </w: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2B667B" w:rsidRDefault="002B667B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Política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“La Policía Nacional de Colombia propenderá por la protección y seguridad de sus funcionarios, que son el activo principal para el cumplimiento de su misión constitucional de “seguridad y convivencia ciudadana”; también a dar cumplimiento al marco normativo legal vigente y aplicable en materia de Seguridad y Salud en el Trabajo al personal uniformado y no uniformado de la Institución, mediante la identificación de los peligros y amenazas, la evaluación, valoración y control de los riesgos inherentes a la actividad de promoción, prevención y protección de la salud, así como el aseguramiento de los trabajadores cooperados, trabajadores en misión y aliados, dirigidos a prevenir incidentes, accidentes de trabajo y enfermedades laborales, mediante un proceso de mejora continua, generando un ambiente de trabajo seguro y digno para todos.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6A0278">
        <w:rPr>
          <w:rFonts w:ascii="Arial" w:hAnsi="Arial" w:cs="Arial"/>
          <w:color w:val="000000"/>
          <w:sz w:val="18"/>
          <w:szCs w:val="18"/>
          <w:lang w:eastAsia="es-CO"/>
        </w:rPr>
        <w:t>El alto Mando Institucional asume con responsabilidad el liderazgo, la planeación, organización, aplicación y verificación del Sistema de Gestión de la Seguridad y Salud en el Trabajo (SGSST), destinado el capital humano, financiero, técnico, logístico y tecnológico que requiera, para generar un ambiente de trabajo saludable y seguro; además, motivara la participación de contratación o de vinculación, en las acciones propias del mantenimiento, aseguramiento y mejora continua del sistema, alcanzando una cultura de prevención y autocuidado”.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>Objetivos del Sistema de Gestión de la Seguridad y Salud en el Trabajo de la Policía Nacional.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 General: </w:t>
      </w:r>
      <w:r w:rsidRPr="006A0278">
        <w:rPr>
          <w:rFonts w:ascii="Arial" w:hAnsi="Arial" w:cs="Arial"/>
          <w:sz w:val="18"/>
          <w:szCs w:val="18"/>
        </w:rPr>
        <w:t xml:space="preserve">Generar estrategias para prevenir, controlar y minimizar los incidentes, accidentes de trabajo y enfermedades laborales, en los funcionarios de la Policía Nacional.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  <w:r w:rsidRPr="006A0278">
        <w:rPr>
          <w:rFonts w:ascii="Arial" w:hAnsi="Arial" w:cs="Arial"/>
          <w:b/>
          <w:sz w:val="18"/>
          <w:szCs w:val="18"/>
        </w:rPr>
        <w:t xml:space="preserve">Objetivos específicos: </w:t>
      </w:r>
    </w:p>
    <w:p w:rsidR="009E44D0" w:rsidRPr="006A0278" w:rsidRDefault="009E44D0" w:rsidP="009E44D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Promover la mejora continua del desempeño y los resultados de la Policía Nacional, en materia de Seguridad y Salud en el Trabajo, bajo los requisitos del Sistema de Gestión Integral de la Institución, minimizar la ocurrencia de los accidentes de trabajo – AT y a la aparición de enfermedades de origen laboral – EL.</w:t>
      </w:r>
    </w:p>
    <w:p w:rsidR="009E44D0" w:rsidRPr="006A0278" w:rsidRDefault="009E44D0" w:rsidP="009E44D0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Garantizar el capital humano y su participación activa, de los trabajadores, así como los recursos necesarios para la Gestión de los Riesgos de Seguridad y Salud en el Trabajo, identificados y priorizados.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Fomentar la cultura de la seguridad, el autocuidado y conocimientos básicos de los trabajadores para la prevención y control de los riesgos laborales presentes en la actividad laboral y en los centros de trabajo de la Policía Nacional.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Establecer y mantener procedimientos para la identificación y control de los riesgos laborales en todos los centros de trabajo de la policía nacional, especialmente en aquellos que se evalúen como críticos.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Cumplir con la normatividad legal vigente en materia de Seguridad y Salud en el Trabajo.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Establecer e implementar los requisitos y los estándares mínimos del Sistema de Gestión de la Seguridad y Salud en el Trabajo, para el personal uniformado de la Policía Nacional, adecuado a la actividad de policía y el nivel de riesgo que ella de deriva. </w:t>
      </w:r>
    </w:p>
    <w:p w:rsidR="009E44D0" w:rsidRPr="006A0278" w:rsidRDefault="009E44D0" w:rsidP="009E44D0">
      <w:pPr>
        <w:ind w:left="720"/>
        <w:contextualSpacing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Hacer seguimiento a las condiciones de salud de los funcionarios, uniformados y no uniformados de la Policía Nacional, identificados perjuicios derivados de la actividad laboral y propender por el mantenimiento y mejoramiento de esas condiciones. 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b/>
          <w:i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 xml:space="preserve">En atención a la implementación del Sistema de Gestión y Seguridad y Salud en el Trabajo en la Policía Nacional, mediante la </w:t>
      </w:r>
      <w:r w:rsidRPr="004E4117">
        <w:rPr>
          <w:rFonts w:ascii="Arial" w:hAnsi="Arial" w:cs="Arial"/>
          <w:sz w:val="18"/>
          <w:szCs w:val="18"/>
        </w:rPr>
        <w:t xml:space="preserve">Resolución No. 01956 del 25 de abril de 2018, </w:t>
      </w:r>
      <w:r w:rsidRPr="004E4117">
        <w:rPr>
          <w:rFonts w:ascii="Arial" w:hAnsi="Arial" w:cs="Arial"/>
          <w:i/>
          <w:sz w:val="18"/>
          <w:szCs w:val="18"/>
        </w:rPr>
        <w:t xml:space="preserve">“Por la cual se adopta las directrices de evaluación al SGSST, para los contratistas y subcontratistas, bajo cualquier modalidad de contrato civil, comercial y administrativo, organizaciones de economía solidaria y del sector cooperativo, a las agremiaciones u asociaciones que afilien trabajadores independientes al Sistema de Seguridad Social Integral, las empresas de servicios temporales, estudiantes afiliados al Sistema General de Riesgos Laborales, trabajadores en misión y las personas naturales o jurídicas, que deban ejecutar cualquier objeto </w:t>
      </w:r>
      <w:r w:rsidRPr="004E4117">
        <w:rPr>
          <w:rFonts w:ascii="Arial" w:hAnsi="Arial" w:cs="Arial"/>
          <w:i/>
          <w:sz w:val="18"/>
          <w:szCs w:val="18"/>
        </w:rPr>
        <w:lastRenderedPageBreak/>
        <w:t xml:space="preserve">contractual y/o se vinculen a la Policía Nacional, a través de contratos de prestación de servicios y los visitantes permanentes y transitorios a los centros de trabajo”, como requisito de cumplimiento para los contratistas. </w:t>
      </w: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Atentamente,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FIRMA DEL PROPONENTE O SU REPRESENTANTE: 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br/>
        <w:t>Fecha: __________________________________________________</w:t>
      </w: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</w:p>
    <w:p w:rsidR="009E44D0" w:rsidRPr="006A0278" w:rsidRDefault="009E44D0" w:rsidP="009E44D0">
      <w:pPr>
        <w:jc w:val="both"/>
        <w:rPr>
          <w:rFonts w:ascii="Arial" w:hAnsi="Arial" w:cs="Arial"/>
          <w:sz w:val="18"/>
          <w:szCs w:val="18"/>
        </w:rPr>
      </w:pPr>
      <w:r w:rsidRPr="006A0278">
        <w:rPr>
          <w:rFonts w:ascii="Arial" w:hAnsi="Arial" w:cs="Arial"/>
          <w:sz w:val="18"/>
          <w:szCs w:val="18"/>
        </w:rPr>
        <w:t>Empresa: ________________________________________________</w:t>
      </w:r>
    </w:p>
    <w:p w:rsidR="009E44D0" w:rsidRPr="006A0278" w:rsidRDefault="009E44D0" w:rsidP="009E44D0">
      <w:pPr>
        <w:autoSpaceDE w:val="0"/>
        <w:autoSpaceDN w:val="0"/>
        <w:rPr>
          <w:rFonts w:ascii="Arial" w:hAnsi="Arial" w:cs="Arial"/>
          <w:sz w:val="18"/>
          <w:szCs w:val="18"/>
        </w:rPr>
      </w:pPr>
    </w:p>
    <w:p w:rsidR="009E44D0" w:rsidRPr="00F2394F" w:rsidRDefault="009E44D0" w:rsidP="00F2394F"/>
    <w:sectPr w:rsidR="009E44D0" w:rsidRPr="00F239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5571"/>
    <w:multiLevelType w:val="hybridMultilevel"/>
    <w:tmpl w:val="55ECB7B8"/>
    <w:lvl w:ilvl="0" w:tplc="B1267A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547FF"/>
    <w:multiLevelType w:val="hybridMultilevel"/>
    <w:tmpl w:val="9BCC8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E345E"/>
    <w:multiLevelType w:val="hybridMultilevel"/>
    <w:tmpl w:val="A77A97D4"/>
    <w:lvl w:ilvl="0" w:tplc="18C211AE">
      <w:start w:val="1"/>
      <w:numFmt w:val="decimalZero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4F"/>
    <w:rsid w:val="0006332C"/>
    <w:rsid w:val="0012670F"/>
    <w:rsid w:val="0015584B"/>
    <w:rsid w:val="001F015C"/>
    <w:rsid w:val="0024507F"/>
    <w:rsid w:val="002B667B"/>
    <w:rsid w:val="004C0FFA"/>
    <w:rsid w:val="004E4117"/>
    <w:rsid w:val="004F459B"/>
    <w:rsid w:val="00504CAE"/>
    <w:rsid w:val="005C1A86"/>
    <w:rsid w:val="00612A35"/>
    <w:rsid w:val="00681111"/>
    <w:rsid w:val="00771B55"/>
    <w:rsid w:val="008410A9"/>
    <w:rsid w:val="00947685"/>
    <w:rsid w:val="009E44D0"/>
    <w:rsid w:val="009F3DE4"/>
    <w:rsid w:val="00A63B2C"/>
    <w:rsid w:val="00B56012"/>
    <w:rsid w:val="00B67ED2"/>
    <w:rsid w:val="00C35E87"/>
    <w:rsid w:val="00E95C85"/>
    <w:rsid w:val="00EC4C3F"/>
    <w:rsid w:val="00EF6597"/>
    <w:rsid w:val="00F2394F"/>
    <w:rsid w:val="00F41C81"/>
    <w:rsid w:val="00F7143A"/>
    <w:rsid w:val="00FB1C62"/>
    <w:rsid w:val="00FF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E49A1A-2305-457B-9833-B6B04B51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39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1332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BLANCO</dc:creator>
  <cp:lastModifiedBy>DISAN - JURANIS YUCETH JIMENEZ OLAYA</cp:lastModifiedBy>
  <cp:revision>22</cp:revision>
  <cp:lastPrinted>2019-05-02T20:55:00Z</cp:lastPrinted>
  <dcterms:created xsi:type="dcterms:W3CDTF">2019-02-15T19:51:00Z</dcterms:created>
  <dcterms:modified xsi:type="dcterms:W3CDTF">2022-02-08T14:05:00Z</dcterms:modified>
</cp:coreProperties>
</file>