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0A5C" w14:textId="77777777" w:rsidR="00970D81" w:rsidRPr="00D34B29" w:rsidRDefault="00970D81" w:rsidP="00970D8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BD6495" w14:textId="77777777" w:rsidR="00970D81" w:rsidRPr="00D34B29" w:rsidRDefault="00970D81" w:rsidP="00970D8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b/>
          <w:sz w:val="24"/>
          <w:szCs w:val="24"/>
        </w:rPr>
        <w:t>AVISO DE CONVOCATORIA</w:t>
      </w:r>
    </w:p>
    <w:p w14:paraId="25C87708" w14:textId="77777777" w:rsidR="00970D81" w:rsidRPr="00D34B29" w:rsidRDefault="00970D81" w:rsidP="00970D8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b/>
          <w:sz w:val="24"/>
          <w:szCs w:val="24"/>
        </w:rPr>
        <w:t xml:space="preserve">LICITACIÓN PUBLICA </w:t>
      </w:r>
    </w:p>
    <w:p w14:paraId="05B43430" w14:textId="42EC364B" w:rsidR="00D32292" w:rsidRPr="00D34B29" w:rsidRDefault="00970D81" w:rsidP="00D3229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b/>
          <w:sz w:val="24"/>
          <w:szCs w:val="24"/>
        </w:rPr>
        <w:t>LP-SI-0</w:t>
      </w:r>
      <w:r w:rsidR="00D32292">
        <w:rPr>
          <w:rFonts w:ascii="Arial" w:hAnsi="Arial" w:cs="Arial"/>
          <w:b/>
          <w:sz w:val="24"/>
          <w:szCs w:val="24"/>
        </w:rPr>
        <w:t>01</w:t>
      </w:r>
      <w:r w:rsidRPr="00D34B29">
        <w:rPr>
          <w:rFonts w:ascii="Arial" w:hAnsi="Arial" w:cs="Arial"/>
          <w:b/>
          <w:sz w:val="24"/>
          <w:szCs w:val="24"/>
        </w:rPr>
        <w:t>-202</w:t>
      </w:r>
      <w:r w:rsidR="00D32292">
        <w:rPr>
          <w:rFonts w:ascii="Arial" w:hAnsi="Arial" w:cs="Arial"/>
          <w:b/>
          <w:sz w:val="24"/>
          <w:szCs w:val="24"/>
        </w:rPr>
        <w:t>2</w:t>
      </w:r>
    </w:p>
    <w:p w14:paraId="74164C8E" w14:textId="77777777" w:rsidR="00970D81" w:rsidRPr="00D34B29" w:rsidRDefault="00970D81" w:rsidP="00970D8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683C7D8" w14:textId="287245CB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De acuerdo con lo establecido en los Artículos 2.2.1.1.1.7.1 y 2.2.1.1.2.1.2 del Decreto 1082 de 2015, el </w:t>
      </w:r>
      <w:r w:rsidRPr="00D34B29">
        <w:rPr>
          <w:rFonts w:ascii="Arial" w:hAnsi="Arial" w:cs="Arial"/>
          <w:b/>
          <w:sz w:val="24"/>
          <w:szCs w:val="24"/>
        </w:rPr>
        <w:t>MUNICIPIO DE LOS PATIOS - NORTE DE SANTANDER,</w:t>
      </w:r>
      <w:r w:rsidRPr="00D34B29">
        <w:rPr>
          <w:rFonts w:ascii="Arial" w:hAnsi="Arial" w:cs="Arial"/>
          <w:sz w:val="24"/>
          <w:szCs w:val="24"/>
        </w:rPr>
        <w:t xml:space="preserve"> procede a publicar el aviso de convocatoria pública, a través del portal único de contratación </w:t>
      </w:r>
      <w:hyperlink r:id="rId7" w:history="1">
        <w:r w:rsidRPr="00D34B29">
          <w:rPr>
            <w:rStyle w:val="Hipervnculo"/>
            <w:rFonts w:ascii="Arial" w:hAnsi="Arial" w:cs="Arial"/>
            <w:sz w:val="24"/>
            <w:szCs w:val="24"/>
          </w:rPr>
          <w:t>http://www.contratos.gov.co</w:t>
        </w:r>
      </w:hyperlink>
      <w:r w:rsidRPr="00D34B29">
        <w:rPr>
          <w:rFonts w:ascii="Arial" w:hAnsi="Arial" w:cs="Arial"/>
          <w:sz w:val="24"/>
          <w:szCs w:val="24"/>
        </w:rPr>
        <w:t xml:space="preserve"> el proyecto de Pliegos, los pliegos Definitivos, los estudios y documentos previos del proceso de contratación del proceso a realizar bajo la modalidad de Licitación Pública número </w:t>
      </w:r>
      <w:r w:rsidRPr="00D34B29">
        <w:rPr>
          <w:rFonts w:ascii="Arial" w:hAnsi="Arial" w:cs="Arial"/>
          <w:b/>
          <w:sz w:val="24"/>
          <w:szCs w:val="24"/>
        </w:rPr>
        <w:t>LP-SI-</w:t>
      </w:r>
      <w:r>
        <w:rPr>
          <w:rFonts w:ascii="Arial" w:hAnsi="Arial" w:cs="Arial"/>
          <w:b/>
          <w:sz w:val="24"/>
          <w:szCs w:val="24"/>
        </w:rPr>
        <w:t>0</w:t>
      </w:r>
      <w:r w:rsidR="00D32292">
        <w:rPr>
          <w:rFonts w:ascii="Arial" w:hAnsi="Arial" w:cs="Arial"/>
          <w:b/>
          <w:sz w:val="24"/>
          <w:szCs w:val="24"/>
        </w:rPr>
        <w:t>01</w:t>
      </w:r>
      <w:r w:rsidRPr="00D34B29">
        <w:rPr>
          <w:rFonts w:ascii="Arial" w:hAnsi="Arial" w:cs="Arial"/>
          <w:b/>
          <w:sz w:val="24"/>
          <w:szCs w:val="24"/>
        </w:rPr>
        <w:t>-202</w:t>
      </w:r>
      <w:r w:rsidR="00D32292">
        <w:rPr>
          <w:rFonts w:ascii="Arial" w:hAnsi="Arial" w:cs="Arial"/>
          <w:b/>
          <w:sz w:val="24"/>
          <w:szCs w:val="24"/>
        </w:rPr>
        <w:t>2</w:t>
      </w:r>
      <w:r w:rsidRPr="00D34B29">
        <w:rPr>
          <w:rFonts w:ascii="Arial" w:hAnsi="Arial" w:cs="Arial"/>
          <w:b/>
          <w:sz w:val="24"/>
          <w:szCs w:val="24"/>
        </w:rPr>
        <w:t xml:space="preserve">  </w:t>
      </w:r>
      <w:r w:rsidRPr="00D34B29">
        <w:rPr>
          <w:rFonts w:ascii="Arial" w:hAnsi="Arial" w:cs="Arial"/>
          <w:sz w:val="24"/>
          <w:szCs w:val="24"/>
        </w:rPr>
        <w:t xml:space="preserve"> documento físico que podrá ser consultado en el despacho de la Secretaría de Infraestructura el ente territorial.</w:t>
      </w:r>
    </w:p>
    <w:p w14:paraId="58965E71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9076B3" w14:textId="22F4E7ED" w:rsidR="00970D81" w:rsidRPr="00D34B29" w:rsidRDefault="00970D81" w:rsidP="00970D81">
      <w:pPr>
        <w:spacing w:before="92"/>
        <w:ind w:right="-93"/>
        <w:jc w:val="both"/>
        <w:rPr>
          <w:rFonts w:ascii="Arial" w:hAnsi="Arial" w:cs="Arial"/>
          <w:b/>
          <w:sz w:val="24"/>
          <w:szCs w:val="24"/>
        </w:rPr>
      </w:pPr>
      <w:r w:rsidRPr="009C6964">
        <w:rPr>
          <w:rFonts w:ascii="Arial" w:hAnsi="Arial" w:cs="Arial"/>
          <w:sz w:val="24"/>
          <w:szCs w:val="24"/>
        </w:rPr>
        <w:t xml:space="preserve">El Municipio de Los Patios, Departamento de Norte de Santander, convoca a los interesados en participar en la Licitación Pública número </w:t>
      </w:r>
      <w:r w:rsidRPr="009C6964">
        <w:rPr>
          <w:rFonts w:ascii="Arial" w:hAnsi="Arial" w:cs="Arial"/>
          <w:b/>
          <w:sz w:val="24"/>
          <w:szCs w:val="24"/>
        </w:rPr>
        <w:t>LP-SI-0</w:t>
      </w:r>
      <w:r w:rsidR="00D32292">
        <w:rPr>
          <w:rFonts w:ascii="Arial" w:hAnsi="Arial" w:cs="Arial"/>
          <w:b/>
          <w:sz w:val="24"/>
          <w:szCs w:val="24"/>
        </w:rPr>
        <w:t>01</w:t>
      </w:r>
      <w:r w:rsidRPr="009C6964">
        <w:rPr>
          <w:rFonts w:ascii="Arial" w:hAnsi="Arial" w:cs="Arial"/>
          <w:b/>
          <w:sz w:val="24"/>
          <w:szCs w:val="24"/>
        </w:rPr>
        <w:t>-202</w:t>
      </w:r>
      <w:r w:rsidR="00D32292">
        <w:rPr>
          <w:rFonts w:ascii="Arial" w:hAnsi="Arial" w:cs="Arial"/>
          <w:b/>
          <w:sz w:val="24"/>
          <w:szCs w:val="24"/>
        </w:rPr>
        <w:t>2</w:t>
      </w:r>
      <w:r w:rsidRPr="009C6964">
        <w:rPr>
          <w:rFonts w:ascii="Arial" w:hAnsi="Arial" w:cs="Arial"/>
          <w:b/>
          <w:sz w:val="24"/>
          <w:szCs w:val="24"/>
        </w:rPr>
        <w:t xml:space="preserve">  </w:t>
      </w:r>
      <w:r w:rsidRPr="009C6964">
        <w:rPr>
          <w:rFonts w:ascii="Arial" w:hAnsi="Arial" w:cs="Arial"/>
          <w:sz w:val="24"/>
          <w:szCs w:val="24"/>
        </w:rPr>
        <w:t xml:space="preserve">  con objeto</w:t>
      </w:r>
      <w:r w:rsidRPr="009C6964">
        <w:rPr>
          <w:rFonts w:ascii="Arial" w:hAnsi="Arial" w:cs="Arial"/>
          <w:b/>
          <w:spacing w:val="-2"/>
        </w:rPr>
        <w:t xml:space="preserve"> </w:t>
      </w:r>
    </w:p>
    <w:p w14:paraId="3F266062" w14:textId="77777777" w:rsidR="00970D81" w:rsidRPr="00D34B29" w:rsidRDefault="00970D81" w:rsidP="00970D81">
      <w:pPr>
        <w:spacing w:line="0" w:lineRule="atLeast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>Los términos utilizados con mayúscula inicial deben entenderse de acuerdo con la definición que a ellos les da el artículo 2.2.1.1.1.3.1 del Decreto 1082 de 2015 y los Documentos del Proceso:</w:t>
      </w:r>
    </w:p>
    <w:p w14:paraId="3E4C61A6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4AF32D" w14:textId="77777777" w:rsidR="00970D81" w:rsidRPr="00D34B29" w:rsidRDefault="00970D81" w:rsidP="00970D8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>El Municipio de Los Patios, Departamento de Norte de Santander, tiene su sede en el casco urbano del Municipio, en la dirección Calle 35 N° 3 -  80, Barrio Doce de Octubre en Municipio de los Patios</w:t>
      </w:r>
    </w:p>
    <w:p w14:paraId="3D5FBEF8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2DFDB9" w14:textId="77777777" w:rsidR="00970D81" w:rsidRPr="00D34B29" w:rsidRDefault="00970D81" w:rsidP="00970D8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El Municipio de Los Patios, Departamento de Norte de Santander, atenderá a los interesados en el Proceso de Contratación en la dirección Calle 35 N° 3 -  80, Barrio Doce de Octubre, Palacio Municipal, </w:t>
      </w:r>
      <w:r>
        <w:rPr>
          <w:rFonts w:ascii="Arial" w:hAnsi="Arial" w:cs="Arial"/>
          <w:sz w:val="24"/>
          <w:szCs w:val="24"/>
        </w:rPr>
        <w:t xml:space="preserve">y, a través del portal del </w:t>
      </w:r>
      <w:proofErr w:type="spellStart"/>
      <w:r>
        <w:rPr>
          <w:rFonts w:ascii="Arial" w:hAnsi="Arial" w:cs="Arial"/>
          <w:sz w:val="24"/>
          <w:szCs w:val="24"/>
        </w:rPr>
        <w:t>Secop</w:t>
      </w:r>
      <w:proofErr w:type="spellEnd"/>
      <w:r>
        <w:rPr>
          <w:rFonts w:ascii="Arial" w:hAnsi="Arial" w:cs="Arial"/>
          <w:sz w:val="24"/>
          <w:szCs w:val="24"/>
        </w:rPr>
        <w:t xml:space="preserve"> II</w:t>
      </w:r>
    </w:p>
    <w:p w14:paraId="086B5C94" w14:textId="77777777" w:rsidR="00970D81" w:rsidRPr="00D34B29" w:rsidRDefault="00970D81" w:rsidP="00970D81">
      <w:pPr>
        <w:pStyle w:val="Textoindependiente"/>
        <w:kinsoku w:val="0"/>
        <w:overflowPunct w:val="0"/>
        <w:ind w:right="115"/>
        <w:jc w:val="both"/>
        <w:rPr>
          <w:rFonts w:ascii="Arial" w:eastAsiaTheme="minorHAnsi" w:hAnsi="Arial" w:cs="Arial"/>
          <w:lang w:eastAsia="en-US"/>
        </w:rPr>
      </w:pPr>
    </w:p>
    <w:p w14:paraId="19CB605A" w14:textId="77777777" w:rsidR="00970D81" w:rsidRPr="009C6964" w:rsidRDefault="00970D81" w:rsidP="00970D81">
      <w:pPr>
        <w:pStyle w:val="Textoindependiente"/>
        <w:kinsoku w:val="0"/>
        <w:overflowPunct w:val="0"/>
        <w:ind w:right="115"/>
        <w:jc w:val="both"/>
        <w:rPr>
          <w:rFonts w:ascii="Arial" w:eastAsiaTheme="minorHAnsi" w:hAnsi="Arial" w:cs="Arial"/>
          <w:lang w:eastAsia="en-US"/>
        </w:rPr>
      </w:pPr>
    </w:p>
    <w:p w14:paraId="2A3C1438" w14:textId="4739280A" w:rsidR="00970D81" w:rsidRPr="00970D81" w:rsidRDefault="00970D81" w:rsidP="00970D81">
      <w:pPr>
        <w:spacing w:line="0" w:lineRule="atLeast"/>
        <w:jc w:val="both"/>
        <w:rPr>
          <w:rFonts w:ascii="Arial" w:hAnsi="Arial" w:cs="Arial"/>
          <w:sz w:val="24"/>
          <w:szCs w:val="24"/>
        </w:rPr>
      </w:pPr>
      <w:r w:rsidRPr="009C6964">
        <w:rPr>
          <w:rFonts w:ascii="Arial" w:hAnsi="Arial" w:cs="Arial"/>
          <w:sz w:val="24"/>
          <w:szCs w:val="24"/>
        </w:rPr>
        <w:t xml:space="preserve">El objeto del Proceso de Contratación es </w:t>
      </w:r>
      <w:r w:rsidR="00376AD9" w:rsidRPr="00B667BA">
        <w:rPr>
          <w:rFonts w:ascii="Arial" w:eastAsia="Arial" w:hAnsi="Arial" w:cs="Arial"/>
          <w:b/>
        </w:rPr>
        <w:t>CONSTRUCCIÓN DEL PARQUE RECREO-DEPORTIVO DEL SECTOR RINCON DE ALICANTE DEL MUNICIPIO DE LOS PATIOS, NORTE DE SANTANDER</w:t>
      </w:r>
    </w:p>
    <w:p w14:paraId="5DE072AC" w14:textId="143D6191" w:rsidR="00970D81" w:rsidRPr="00970D81" w:rsidRDefault="00970D81" w:rsidP="00970D81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La obra objeto del presente Proceso de Contratación está codificada en el </w:t>
      </w:r>
      <w:r w:rsidRPr="00652D23">
        <w:rPr>
          <w:rFonts w:ascii="Arial" w:hAnsi="Arial" w:cs="Arial"/>
          <w:color w:val="000000" w:themeColor="text1"/>
          <w:sz w:val="24"/>
          <w:szCs w:val="24"/>
        </w:rPr>
        <w:t xml:space="preserve">Clasificador de Bienes y Servicios de Naciones Unidas (UNSPSC) </w:t>
      </w:r>
    </w:p>
    <w:p w14:paraId="315ECEA7" w14:textId="77777777" w:rsidR="00970D81" w:rsidRPr="00D34B29" w:rsidRDefault="00970D81" w:rsidP="00970D81">
      <w:pPr>
        <w:tabs>
          <w:tab w:val="num" w:pos="18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473A51" w14:textId="77777777" w:rsidR="00652D23" w:rsidRPr="00B667BA" w:rsidRDefault="00652D23" w:rsidP="00652D23">
      <w:pPr>
        <w:widowControl w:val="0"/>
        <w:numPr>
          <w:ilvl w:val="0"/>
          <w:numId w:val="3"/>
        </w:numPr>
        <w:autoSpaceDE w:val="0"/>
        <w:autoSpaceDN w:val="0"/>
        <w:spacing w:after="0" w:line="268" w:lineRule="exact"/>
        <w:rPr>
          <w:rFonts w:ascii="Arial" w:eastAsia="Arial" w:hAnsi="Arial" w:cs="Arial"/>
        </w:rPr>
      </w:pPr>
      <w:bookmarkStart w:id="0" w:name="page11"/>
      <w:bookmarkEnd w:id="0"/>
      <w:r w:rsidRPr="00B667BA">
        <w:rPr>
          <w:rFonts w:ascii="Arial" w:eastAsia="Arial" w:hAnsi="Arial" w:cs="Arial"/>
        </w:rPr>
        <w:t>721525: Servicios de instalación de pisos</w:t>
      </w:r>
    </w:p>
    <w:p w14:paraId="6B9534E0" w14:textId="77777777" w:rsidR="00652D23" w:rsidRPr="00B667BA" w:rsidRDefault="00652D23" w:rsidP="00652D23">
      <w:pPr>
        <w:widowControl w:val="0"/>
        <w:numPr>
          <w:ilvl w:val="0"/>
          <w:numId w:val="3"/>
        </w:numPr>
        <w:autoSpaceDE w:val="0"/>
        <w:autoSpaceDN w:val="0"/>
        <w:spacing w:after="0" w:line="268" w:lineRule="exact"/>
        <w:rPr>
          <w:rFonts w:ascii="Arial" w:eastAsia="Arial" w:hAnsi="Arial" w:cs="Arial"/>
        </w:rPr>
      </w:pPr>
      <w:r w:rsidRPr="00B667BA">
        <w:rPr>
          <w:rFonts w:ascii="Arial" w:eastAsia="Arial" w:hAnsi="Arial" w:cs="Arial"/>
        </w:rPr>
        <w:t>721531: Servicios de construcción de facilidades atléticas y recreativas</w:t>
      </w:r>
    </w:p>
    <w:p w14:paraId="561A7487" w14:textId="77777777" w:rsidR="00652D23" w:rsidRPr="00B667BA" w:rsidRDefault="00652D23" w:rsidP="00652D23">
      <w:pPr>
        <w:widowControl w:val="0"/>
        <w:numPr>
          <w:ilvl w:val="0"/>
          <w:numId w:val="3"/>
        </w:numPr>
        <w:autoSpaceDE w:val="0"/>
        <w:autoSpaceDN w:val="0"/>
        <w:spacing w:after="0" w:line="268" w:lineRule="exact"/>
        <w:rPr>
          <w:rFonts w:ascii="Arial" w:eastAsia="Arial" w:hAnsi="Arial" w:cs="Arial"/>
        </w:rPr>
      </w:pPr>
      <w:r w:rsidRPr="00B667BA">
        <w:rPr>
          <w:rFonts w:ascii="Arial" w:eastAsia="Arial" w:hAnsi="Arial" w:cs="Arial"/>
        </w:rPr>
        <w:t>721529: Servicios de montaje de acero estructural</w:t>
      </w:r>
    </w:p>
    <w:p w14:paraId="4FF54253" w14:textId="77777777" w:rsidR="00652D23" w:rsidRPr="00B667BA" w:rsidRDefault="00652D23" w:rsidP="00652D23">
      <w:pPr>
        <w:widowControl w:val="0"/>
        <w:numPr>
          <w:ilvl w:val="0"/>
          <w:numId w:val="3"/>
        </w:numPr>
        <w:autoSpaceDE w:val="0"/>
        <w:autoSpaceDN w:val="0"/>
        <w:spacing w:after="0" w:line="268" w:lineRule="exact"/>
        <w:rPr>
          <w:rFonts w:ascii="Arial" w:eastAsia="Arial" w:hAnsi="Arial" w:cs="Arial"/>
        </w:rPr>
      </w:pPr>
      <w:r w:rsidRPr="00B667BA">
        <w:rPr>
          <w:rFonts w:ascii="Arial" w:eastAsia="Arial" w:hAnsi="Arial" w:cs="Arial"/>
        </w:rPr>
        <w:lastRenderedPageBreak/>
        <w:t>831018: Servicios eléctricos</w:t>
      </w:r>
    </w:p>
    <w:p w14:paraId="1D2AB0E4" w14:textId="77777777" w:rsidR="00970D81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D0D49A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4- La modalidad de selección de los proveedores es </w:t>
      </w:r>
      <w:r>
        <w:rPr>
          <w:rFonts w:ascii="Arial" w:hAnsi="Arial" w:cs="Arial"/>
          <w:sz w:val="24"/>
          <w:szCs w:val="24"/>
        </w:rPr>
        <w:t xml:space="preserve">Licitación Pública </w:t>
      </w:r>
    </w:p>
    <w:p w14:paraId="2B78CD25" w14:textId="77777777" w:rsidR="00970D81" w:rsidRPr="00D34B29" w:rsidRDefault="00970D81" w:rsidP="00970D81">
      <w:pPr>
        <w:pStyle w:val="Prrafode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62DCEE" w14:textId="61610C83" w:rsidR="00970D81" w:rsidRPr="00D34B29" w:rsidRDefault="00970D81" w:rsidP="00970D81">
      <w:pPr>
        <w:pStyle w:val="Textoindependiente"/>
        <w:spacing w:before="93"/>
        <w:ind w:left="0"/>
        <w:rPr>
          <w:rFonts w:ascii="Arial" w:hAnsi="Arial" w:cs="Arial"/>
        </w:rPr>
      </w:pPr>
      <w:r w:rsidRPr="00D34B29">
        <w:rPr>
          <w:rFonts w:ascii="Arial" w:hAnsi="Arial" w:cs="Arial"/>
        </w:rPr>
        <w:t>5. El plazo del contrato será</w:t>
      </w:r>
      <w:r>
        <w:rPr>
          <w:rFonts w:ascii="Arial" w:hAnsi="Arial" w:cs="Arial"/>
        </w:rPr>
        <w:t xml:space="preserve">:  </w:t>
      </w:r>
      <w:r w:rsidR="00BD6613">
        <w:rPr>
          <w:rFonts w:ascii="Arial" w:hAnsi="Arial" w:cs="Arial"/>
        </w:rPr>
        <w:t>CINCO</w:t>
      </w:r>
      <w:r w:rsidRPr="00D34B29">
        <w:rPr>
          <w:rFonts w:ascii="Arial" w:hAnsi="Arial" w:cs="Arial"/>
        </w:rPr>
        <w:t xml:space="preserve"> (</w:t>
      </w:r>
      <w:r w:rsidR="00BD6613">
        <w:rPr>
          <w:rFonts w:ascii="Arial" w:hAnsi="Arial" w:cs="Arial"/>
        </w:rPr>
        <w:t>5</w:t>
      </w:r>
      <w:r w:rsidRPr="00D34B29">
        <w:rPr>
          <w:rFonts w:ascii="Arial" w:hAnsi="Arial" w:cs="Arial"/>
        </w:rPr>
        <w:t xml:space="preserve">) MESES </w:t>
      </w:r>
    </w:p>
    <w:p w14:paraId="6FC28427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2E7AB6" w14:textId="78366EAB" w:rsidR="00970D81" w:rsidRDefault="00970D81" w:rsidP="00BD6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>6. El cronograma del proceso es el siguiente</w:t>
      </w:r>
      <w:r w:rsidR="00BD6613">
        <w:rPr>
          <w:rFonts w:ascii="Arial" w:hAnsi="Arial" w:cs="Arial"/>
          <w:sz w:val="24"/>
          <w:szCs w:val="24"/>
        </w:rPr>
        <w:t>: CROGOGRAMA DEL PROCESO SERA EL QUE SE ENCUENTRA ESTABLECIDO EN LA PLATAFORMA SECOP II PARA TODO EFECTOS LEGALES</w:t>
      </w:r>
    </w:p>
    <w:p w14:paraId="5EEE7D25" w14:textId="77777777" w:rsidR="00970D81" w:rsidRPr="009C6964" w:rsidRDefault="00970D81" w:rsidP="00970D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43D5FF" w14:textId="77777777" w:rsidR="00970D81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758483" w14:textId="77777777" w:rsidR="00970D81" w:rsidRPr="00D34B29" w:rsidRDefault="00970D81" w:rsidP="00970D81">
      <w:pPr>
        <w:contextualSpacing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36694638" w14:textId="77777777" w:rsidR="00970D81" w:rsidRDefault="00970D81" w:rsidP="00970D81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D34B29">
        <w:rPr>
          <w:rFonts w:ascii="Arial" w:eastAsia="Times New Roman" w:hAnsi="Arial" w:cs="Arial"/>
          <w:sz w:val="24"/>
          <w:szCs w:val="24"/>
          <w:lang w:eastAsia="es-CO"/>
        </w:rPr>
        <w:t>Las fechas y plazos antes indicados podrán variar de acuerdo con la ley y con las condiciones previstas en el presente Pliego de Condiciones.</w:t>
      </w:r>
    </w:p>
    <w:p w14:paraId="7FB7A7C2" w14:textId="77777777" w:rsidR="00970D81" w:rsidRPr="00D34B29" w:rsidRDefault="00970D81" w:rsidP="00970D81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43ABC060" w14:textId="77777777" w:rsidR="00970D81" w:rsidRDefault="00970D81" w:rsidP="00970D81">
      <w:pPr>
        <w:spacing w:after="0" w:line="240" w:lineRule="auto"/>
        <w:ind w:right="89"/>
        <w:jc w:val="both"/>
        <w:rPr>
          <w:rFonts w:ascii="Arial" w:hAnsi="Arial" w:cs="Arial"/>
          <w:sz w:val="24"/>
          <w:szCs w:val="24"/>
        </w:rPr>
      </w:pPr>
      <w:r w:rsidRPr="00FF780A">
        <w:rPr>
          <w:rFonts w:ascii="Arial" w:hAnsi="Arial" w:cs="Arial"/>
          <w:sz w:val="24"/>
          <w:szCs w:val="24"/>
        </w:rPr>
        <w:t xml:space="preserve">7. El valor estimado </w:t>
      </w:r>
      <w:r w:rsidRPr="00FF780A">
        <w:rPr>
          <w:rFonts w:ascii="Arial" w:hAnsi="Arial" w:cs="Arial"/>
          <w:spacing w:val="-3"/>
          <w:sz w:val="24"/>
          <w:szCs w:val="24"/>
        </w:rPr>
        <w:t xml:space="preserve">para </w:t>
      </w:r>
      <w:r w:rsidRPr="00FF780A">
        <w:rPr>
          <w:rFonts w:ascii="Arial" w:hAnsi="Arial" w:cs="Arial"/>
          <w:sz w:val="24"/>
          <w:szCs w:val="24"/>
        </w:rPr>
        <w:t xml:space="preserve">efectos fiscales del </w:t>
      </w:r>
      <w:r w:rsidRPr="00FF780A">
        <w:rPr>
          <w:rFonts w:ascii="Arial" w:hAnsi="Arial" w:cs="Arial"/>
          <w:spacing w:val="-4"/>
          <w:sz w:val="24"/>
          <w:szCs w:val="24"/>
        </w:rPr>
        <w:t xml:space="preserve">contrato </w:t>
      </w:r>
      <w:r w:rsidRPr="00FF780A">
        <w:rPr>
          <w:rFonts w:ascii="Arial" w:hAnsi="Arial" w:cs="Arial"/>
          <w:sz w:val="24"/>
          <w:szCs w:val="24"/>
        </w:rPr>
        <w:t xml:space="preserve">es de: </w:t>
      </w:r>
      <w:bookmarkStart w:id="1" w:name="_Hlk54701605"/>
    </w:p>
    <w:p w14:paraId="2F00094E" w14:textId="77777777" w:rsidR="00970D81" w:rsidRDefault="00970D81" w:rsidP="00970D81">
      <w:pPr>
        <w:spacing w:after="0" w:line="240" w:lineRule="auto"/>
        <w:ind w:right="89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762"/>
        <w:gridCol w:w="1962"/>
        <w:gridCol w:w="1797"/>
        <w:gridCol w:w="2287"/>
      </w:tblGrid>
      <w:tr w:rsidR="00935D72" w:rsidRPr="0033677B" w14:paraId="3D97CC22" w14:textId="77777777" w:rsidTr="00344A46">
        <w:trPr>
          <w:trHeight w:val="762"/>
          <w:jc w:val="center"/>
        </w:trPr>
        <w:tc>
          <w:tcPr>
            <w:tcW w:w="1568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2CEE58C5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 xml:space="preserve">Objeto del proyecto </w:t>
            </w:r>
          </w:p>
        </w:tc>
        <w:tc>
          <w:tcPr>
            <w:tcW w:w="1114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4ED049EB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 xml:space="preserve">Plazo del contrato </w:t>
            </w:r>
          </w:p>
        </w:tc>
        <w:tc>
          <w:tcPr>
            <w:tcW w:w="1020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27B099BC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Valor presupuesto oficial (pesos incluido IVA)</w:t>
            </w:r>
          </w:p>
        </w:tc>
        <w:tc>
          <w:tcPr>
            <w:tcW w:w="1299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3D068136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Lugar(es) de ejecución del contrato</w:t>
            </w:r>
          </w:p>
        </w:tc>
      </w:tr>
      <w:tr w:rsidR="00935D72" w:rsidRPr="0033677B" w14:paraId="22A7E939" w14:textId="77777777" w:rsidTr="00344A46">
        <w:trPr>
          <w:trHeight w:val="765"/>
          <w:jc w:val="center"/>
        </w:trPr>
        <w:tc>
          <w:tcPr>
            <w:tcW w:w="1568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037F1430" w14:textId="7A7FE60D" w:rsidR="00935D72" w:rsidRPr="004C31EB" w:rsidRDefault="00BD6613" w:rsidP="00344A46">
            <w:pPr>
              <w:spacing w:after="0"/>
              <w:jc w:val="center"/>
              <w:rPr>
                <w:rFonts w:cs="Arial"/>
              </w:rPr>
            </w:pPr>
            <w:r w:rsidRPr="00B667BA">
              <w:rPr>
                <w:rFonts w:ascii="Arial" w:eastAsia="Arial" w:hAnsi="Arial" w:cs="Arial"/>
                <w:b/>
              </w:rPr>
              <w:t>CONSTRUCCIÓN DEL PARQUE RECREO-DEPORTIVO DEL SECTOR RINCON DE ALICANTE</w:t>
            </w:r>
          </w:p>
        </w:tc>
        <w:tc>
          <w:tcPr>
            <w:tcW w:w="1114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3D363521" w14:textId="57FDDFD6" w:rsidR="00935D72" w:rsidRPr="004C31EB" w:rsidRDefault="00BD6613" w:rsidP="00344A46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  <w:r w:rsidR="00935D72">
              <w:rPr>
                <w:rFonts w:cs="Arial"/>
              </w:rPr>
              <w:t xml:space="preserve"> Meses</w:t>
            </w:r>
          </w:p>
        </w:tc>
        <w:tc>
          <w:tcPr>
            <w:tcW w:w="1020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63A0F599" w14:textId="2DFB8744" w:rsidR="00935D72" w:rsidRPr="004C31EB" w:rsidRDefault="00935D72" w:rsidP="00344A46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$ </w:t>
            </w:r>
            <w:r w:rsidR="00BD6613" w:rsidRPr="00B87E91">
              <w:rPr>
                <w:rFonts w:ascii="Arial" w:eastAsia="Arial" w:hAnsi="Arial" w:cs="Arial"/>
                <w:b/>
                <w:spacing w:val="-4"/>
              </w:rPr>
              <w:t>1.594.850.196,00</w:t>
            </w:r>
          </w:p>
        </w:tc>
        <w:tc>
          <w:tcPr>
            <w:tcW w:w="1299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30FADAC8" w14:textId="11D4ADB4" w:rsidR="00935D72" w:rsidRPr="004C31EB" w:rsidRDefault="00935D72" w:rsidP="00344A46">
            <w:pPr>
              <w:spacing w:after="0"/>
              <w:jc w:val="center"/>
              <w:rPr>
                <w:rFonts w:cs="Arial"/>
              </w:rPr>
            </w:pPr>
            <w:r w:rsidRPr="00C83322">
              <w:rPr>
                <w:rFonts w:cs="Arial"/>
              </w:rPr>
              <w:t>MUNICIPIO DE   LOS PATIOS, NORTE DE SANTANDER</w:t>
            </w:r>
          </w:p>
        </w:tc>
      </w:tr>
    </w:tbl>
    <w:p w14:paraId="2F71B46D" w14:textId="77777777" w:rsidR="00970D81" w:rsidRDefault="00970D81" w:rsidP="00970D81">
      <w:pPr>
        <w:spacing w:after="0" w:line="240" w:lineRule="auto"/>
        <w:ind w:right="89"/>
        <w:jc w:val="both"/>
        <w:rPr>
          <w:rFonts w:ascii="Arial" w:hAnsi="Arial" w:cs="Arial"/>
          <w:sz w:val="24"/>
          <w:szCs w:val="24"/>
        </w:rPr>
      </w:pPr>
    </w:p>
    <w:p w14:paraId="7D70D1D8" w14:textId="77777777" w:rsidR="00935D72" w:rsidRDefault="00935D72" w:rsidP="00935D72">
      <w:pPr>
        <w:rPr>
          <w:lang w:val="es-MX"/>
        </w:rPr>
      </w:pPr>
      <w:r w:rsidRPr="00046AA3">
        <w:rPr>
          <w:lang w:val="es-MX"/>
        </w:rPr>
        <w:t>La entidad, para respaldar el compromiso derivado del presente proceso de contratación, cuenta con el siguiente certificado de disponibilidad presupuestal: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42"/>
        <w:gridCol w:w="2955"/>
        <w:gridCol w:w="3011"/>
      </w:tblGrid>
      <w:tr w:rsidR="00935D72" w:rsidRPr="0033677B" w14:paraId="64674FB1" w14:textId="77777777" w:rsidTr="00344A46">
        <w:trPr>
          <w:trHeight w:val="20"/>
          <w:tblHeader/>
          <w:jc w:val="center"/>
        </w:trPr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6C2F37AA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Número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certificado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disponibilidad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presupuestal</w:t>
            </w:r>
          </w:p>
        </w:tc>
        <w:tc>
          <w:tcPr>
            <w:tcW w:w="2955" w:type="dxa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6A7759AF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Fecha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certificado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disponibilidad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presupuestal</w:t>
            </w:r>
          </w:p>
        </w:tc>
        <w:tc>
          <w:tcPr>
            <w:tcW w:w="3011" w:type="dxa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7FB8822F" w14:textId="77777777" w:rsidR="00935D72" w:rsidRPr="004C31EB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</w:pP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Valor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certificado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de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disponibilidad</w:t>
            </w:r>
            <w:r w:rsidRPr="004C31EB">
              <w:rPr>
                <w:rFonts w:eastAsia="Arial,Times New Roman" w:cs="Arial"/>
                <w:b/>
                <w:bCs/>
                <w:color w:val="FFFFFF" w:themeColor="background1"/>
                <w:szCs w:val="20"/>
                <w:lang w:eastAsia="es-CO"/>
              </w:rPr>
              <w:t xml:space="preserve"> </w:t>
            </w:r>
            <w:r w:rsidRPr="004C31EB">
              <w:rPr>
                <w:rFonts w:cs="Arial"/>
                <w:b/>
                <w:bCs/>
                <w:color w:val="FFFFFF" w:themeColor="background1"/>
                <w:szCs w:val="20"/>
                <w:lang w:eastAsia="es-CO"/>
              </w:rPr>
              <w:t>presupuestal</w:t>
            </w:r>
          </w:p>
        </w:tc>
      </w:tr>
      <w:tr w:rsidR="00935D72" w:rsidRPr="0033677B" w14:paraId="39D0FF5C" w14:textId="77777777" w:rsidTr="00344A46">
        <w:trPr>
          <w:trHeight w:val="309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6A6914A3" w14:textId="078E2F05" w:rsidR="00935D72" w:rsidRPr="00BE3DBF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szCs w:val="20"/>
                <w:lang w:eastAsia="es-CO"/>
              </w:rPr>
            </w:pPr>
            <w:r w:rsidRPr="00BE3DBF">
              <w:rPr>
                <w:rFonts w:cs="Arial"/>
                <w:b/>
                <w:szCs w:val="20"/>
                <w:lang w:eastAsia="es-CO"/>
              </w:rPr>
              <w:t>0</w:t>
            </w:r>
            <w:r w:rsidR="00376AD9">
              <w:rPr>
                <w:rFonts w:cs="Arial"/>
                <w:b/>
                <w:szCs w:val="20"/>
                <w:lang w:eastAsia="es-CO"/>
              </w:rPr>
              <w:t>94</w:t>
            </w:r>
          </w:p>
        </w:tc>
        <w:tc>
          <w:tcPr>
            <w:tcW w:w="2955" w:type="dxa"/>
            <w:vMerge w:val="restart"/>
            <w:tcBorders>
              <w:top w:val="single" w:sz="6" w:space="0" w:color="auto"/>
            </w:tcBorders>
            <w:vAlign w:val="center"/>
          </w:tcPr>
          <w:p w14:paraId="5C499B29" w14:textId="09F18F15" w:rsidR="00935D72" w:rsidRPr="00BE3DBF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szCs w:val="20"/>
                <w:lang w:eastAsia="es-CO"/>
              </w:rPr>
            </w:pPr>
            <w:r>
              <w:rPr>
                <w:rFonts w:cs="Arial"/>
                <w:b/>
                <w:szCs w:val="20"/>
                <w:lang w:eastAsia="es-CO"/>
              </w:rPr>
              <w:t>21</w:t>
            </w:r>
            <w:r w:rsidRPr="00BE3DBF">
              <w:rPr>
                <w:rFonts w:cs="Arial"/>
                <w:b/>
                <w:szCs w:val="20"/>
                <w:lang w:eastAsia="es-CO"/>
              </w:rPr>
              <w:t xml:space="preserve"> DE </w:t>
            </w:r>
            <w:r w:rsidR="00376AD9">
              <w:rPr>
                <w:rFonts w:cs="Arial"/>
                <w:b/>
                <w:szCs w:val="20"/>
                <w:lang w:eastAsia="es-CO"/>
              </w:rPr>
              <w:t>ENERO</w:t>
            </w:r>
            <w:r w:rsidRPr="00BE3DBF">
              <w:rPr>
                <w:rFonts w:cs="Arial"/>
                <w:b/>
                <w:szCs w:val="20"/>
                <w:lang w:eastAsia="es-CO"/>
              </w:rPr>
              <w:t xml:space="preserve"> DE 2.02</w:t>
            </w:r>
            <w:r w:rsidR="00376AD9">
              <w:rPr>
                <w:rFonts w:cs="Arial"/>
                <w:b/>
                <w:szCs w:val="20"/>
                <w:lang w:eastAsia="es-CO"/>
              </w:rPr>
              <w:t>2</w:t>
            </w:r>
          </w:p>
        </w:tc>
        <w:tc>
          <w:tcPr>
            <w:tcW w:w="3011" w:type="dxa"/>
            <w:vMerge w:val="restart"/>
            <w:tcBorders>
              <w:top w:val="single" w:sz="6" w:space="0" w:color="auto"/>
            </w:tcBorders>
            <w:vAlign w:val="center"/>
          </w:tcPr>
          <w:p w14:paraId="0ED26DF5" w14:textId="165D0E90" w:rsidR="00935D72" w:rsidRPr="00BE3DBF" w:rsidRDefault="00935D72" w:rsidP="00344A46">
            <w:pPr>
              <w:spacing w:after="0"/>
              <w:jc w:val="center"/>
              <w:rPr>
                <w:rFonts w:eastAsia="Arial,Times New Roman" w:cs="Arial"/>
                <w:b/>
                <w:szCs w:val="20"/>
                <w:lang w:eastAsia="es-CO"/>
              </w:rPr>
            </w:pPr>
            <w:r>
              <w:rPr>
                <w:rFonts w:cs="Arial"/>
                <w:b/>
                <w:szCs w:val="20"/>
                <w:lang w:eastAsia="es-CO"/>
              </w:rPr>
              <w:t xml:space="preserve">$ </w:t>
            </w:r>
            <w:r w:rsidR="00376AD9" w:rsidRPr="00B87E91">
              <w:rPr>
                <w:rFonts w:ascii="Arial" w:eastAsia="Arial" w:hAnsi="Arial" w:cs="Arial"/>
                <w:b/>
                <w:spacing w:val="-4"/>
              </w:rPr>
              <w:t>1.594.850.196,00</w:t>
            </w:r>
          </w:p>
        </w:tc>
      </w:tr>
      <w:tr w:rsidR="00935D72" w:rsidRPr="0033677B" w14:paraId="34B05DD2" w14:textId="77777777" w:rsidTr="00344A46">
        <w:trPr>
          <w:trHeight w:val="309"/>
          <w:jc w:val="center"/>
        </w:trPr>
        <w:tc>
          <w:tcPr>
            <w:tcW w:w="0" w:type="auto"/>
            <w:vMerge/>
            <w:vAlign w:val="center"/>
          </w:tcPr>
          <w:p w14:paraId="21E13E78" w14:textId="77777777" w:rsidR="00935D72" w:rsidRPr="0033677B" w:rsidRDefault="00935D72" w:rsidP="00344A46">
            <w:pPr>
              <w:spacing w:after="0"/>
              <w:jc w:val="center"/>
              <w:rPr>
                <w:rFonts w:eastAsia="Times New Roman" w:cs="Arial"/>
                <w:b/>
                <w:bCs/>
                <w:szCs w:val="20"/>
                <w:lang w:eastAsia="es-CO"/>
              </w:rPr>
            </w:pPr>
          </w:p>
        </w:tc>
        <w:tc>
          <w:tcPr>
            <w:tcW w:w="2955" w:type="dxa"/>
            <w:vMerge/>
            <w:vAlign w:val="center"/>
          </w:tcPr>
          <w:p w14:paraId="59265776" w14:textId="77777777" w:rsidR="00935D72" w:rsidRPr="0033677B" w:rsidRDefault="00935D72" w:rsidP="00344A46">
            <w:pPr>
              <w:spacing w:after="0"/>
              <w:jc w:val="center"/>
              <w:rPr>
                <w:rFonts w:eastAsia="Times New Roman" w:cs="Arial"/>
                <w:b/>
                <w:bCs/>
                <w:szCs w:val="20"/>
                <w:lang w:eastAsia="es-CO"/>
              </w:rPr>
            </w:pPr>
          </w:p>
        </w:tc>
        <w:tc>
          <w:tcPr>
            <w:tcW w:w="3011" w:type="dxa"/>
            <w:vMerge/>
            <w:vAlign w:val="center"/>
          </w:tcPr>
          <w:p w14:paraId="2EF629DA" w14:textId="77777777" w:rsidR="00935D72" w:rsidRPr="0033677B" w:rsidRDefault="00935D72" w:rsidP="00344A46">
            <w:pPr>
              <w:spacing w:after="0"/>
              <w:jc w:val="center"/>
              <w:rPr>
                <w:rFonts w:eastAsia="Times New Roman" w:cs="Arial"/>
                <w:b/>
                <w:bCs/>
                <w:szCs w:val="20"/>
                <w:lang w:eastAsia="es-CO"/>
              </w:rPr>
            </w:pPr>
          </w:p>
        </w:tc>
      </w:tr>
    </w:tbl>
    <w:p w14:paraId="6D0C2205" w14:textId="77777777" w:rsidR="00935D72" w:rsidRDefault="00935D72" w:rsidP="00935D72">
      <w:pPr>
        <w:rPr>
          <w:lang w:val="es-MX"/>
        </w:rPr>
      </w:pPr>
    </w:p>
    <w:bookmarkEnd w:id="1"/>
    <w:p w14:paraId="78569677" w14:textId="77777777" w:rsidR="00970D81" w:rsidRPr="00D34B29" w:rsidRDefault="00970D81" w:rsidP="00970D81">
      <w:pPr>
        <w:widowControl w:val="0"/>
        <w:kinsoku w:val="0"/>
        <w:overflowPunct w:val="0"/>
        <w:autoSpaceDE w:val="0"/>
        <w:autoSpaceDN w:val="0"/>
        <w:adjustRightInd w:val="0"/>
        <w:jc w:val="both"/>
        <w:rPr>
          <w:rFonts w:ascii="Arial" w:eastAsia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8. Al presente Proceso de Contratación No le aplica acuerdos comerciales </w:t>
      </w:r>
    </w:p>
    <w:p w14:paraId="58D9FB67" w14:textId="17A97098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9. La convocatoria para el Proceso de Contratación </w:t>
      </w:r>
      <w:r w:rsidRPr="00D34B29">
        <w:rPr>
          <w:rFonts w:ascii="Arial" w:hAnsi="Arial" w:cs="Arial"/>
          <w:b/>
          <w:sz w:val="24"/>
          <w:szCs w:val="24"/>
        </w:rPr>
        <w:t>LP-SI-</w:t>
      </w:r>
      <w:r w:rsidR="00D32292">
        <w:rPr>
          <w:rFonts w:ascii="Arial" w:hAnsi="Arial" w:cs="Arial"/>
          <w:b/>
          <w:sz w:val="24"/>
          <w:szCs w:val="24"/>
        </w:rPr>
        <w:t>001</w:t>
      </w:r>
      <w:r w:rsidR="00BD6613">
        <w:rPr>
          <w:rFonts w:ascii="Arial" w:hAnsi="Arial" w:cs="Arial"/>
          <w:b/>
          <w:sz w:val="24"/>
          <w:szCs w:val="24"/>
        </w:rPr>
        <w:t>-</w:t>
      </w:r>
      <w:r w:rsidRPr="00D34B29">
        <w:rPr>
          <w:rFonts w:ascii="Arial" w:hAnsi="Arial" w:cs="Arial"/>
          <w:b/>
          <w:sz w:val="24"/>
          <w:szCs w:val="24"/>
        </w:rPr>
        <w:t>202</w:t>
      </w:r>
      <w:r w:rsidR="00D32292">
        <w:rPr>
          <w:rFonts w:ascii="Arial" w:hAnsi="Arial" w:cs="Arial"/>
          <w:b/>
          <w:sz w:val="24"/>
          <w:szCs w:val="24"/>
        </w:rPr>
        <w:t>2</w:t>
      </w:r>
      <w:r w:rsidRPr="00D34B29">
        <w:rPr>
          <w:rFonts w:ascii="Arial" w:hAnsi="Arial" w:cs="Arial"/>
          <w:sz w:val="24"/>
          <w:szCs w:val="24"/>
        </w:rPr>
        <w:t xml:space="preserve">   es susceptible de ser limitada a </w:t>
      </w:r>
      <w:proofErr w:type="spellStart"/>
      <w:r w:rsidRPr="00D34B29">
        <w:rPr>
          <w:rFonts w:ascii="Arial" w:hAnsi="Arial" w:cs="Arial"/>
          <w:sz w:val="24"/>
          <w:szCs w:val="24"/>
        </w:rPr>
        <w:t>Mipyme</w:t>
      </w:r>
      <w:proofErr w:type="spellEnd"/>
      <w:r w:rsidRPr="00D34B29">
        <w:rPr>
          <w:rFonts w:ascii="Arial" w:hAnsi="Arial" w:cs="Arial"/>
          <w:sz w:val="24"/>
          <w:szCs w:val="24"/>
        </w:rPr>
        <w:t xml:space="preserve">. </w:t>
      </w:r>
    </w:p>
    <w:p w14:paraId="3D8E793B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CDABF8" w14:textId="1E1D8943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10. En el Proceso de Contratación </w:t>
      </w:r>
      <w:r w:rsidRPr="00D34B29">
        <w:rPr>
          <w:rFonts w:ascii="Arial" w:hAnsi="Arial" w:cs="Arial"/>
          <w:b/>
          <w:sz w:val="24"/>
          <w:szCs w:val="24"/>
        </w:rPr>
        <w:t>LP-SI-0</w:t>
      </w:r>
      <w:r w:rsidR="00D32292">
        <w:rPr>
          <w:rFonts w:ascii="Arial" w:hAnsi="Arial" w:cs="Arial"/>
          <w:b/>
          <w:sz w:val="24"/>
          <w:szCs w:val="24"/>
        </w:rPr>
        <w:t>01</w:t>
      </w:r>
      <w:r w:rsidRPr="00D34B29">
        <w:rPr>
          <w:rFonts w:ascii="Arial" w:hAnsi="Arial" w:cs="Arial"/>
          <w:b/>
          <w:sz w:val="24"/>
          <w:szCs w:val="24"/>
        </w:rPr>
        <w:t>-202</w:t>
      </w:r>
      <w:r w:rsidR="00D32292">
        <w:rPr>
          <w:rFonts w:ascii="Arial" w:hAnsi="Arial" w:cs="Arial"/>
          <w:b/>
          <w:sz w:val="24"/>
          <w:szCs w:val="24"/>
        </w:rPr>
        <w:t>2</w:t>
      </w:r>
      <w:r w:rsidRPr="00D34B29">
        <w:rPr>
          <w:rFonts w:ascii="Arial" w:hAnsi="Arial" w:cs="Arial"/>
          <w:sz w:val="24"/>
          <w:szCs w:val="24"/>
        </w:rPr>
        <w:t xml:space="preserve"> </w:t>
      </w:r>
      <w:r w:rsidRPr="00D34B29">
        <w:rPr>
          <w:rFonts w:ascii="Arial" w:hAnsi="Arial" w:cs="Arial"/>
          <w:b/>
          <w:sz w:val="24"/>
          <w:szCs w:val="24"/>
        </w:rPr>
        <w:t xml:space="preserve">  </w:t>
      </w:r>
      <w:r w:rsidRPr="00D34B29">
        <w:rPr>
          <w:rFonts w:ascii="Arial" w:eastAsia="Arial" w:hAnsi="Arial" w:cs="Arial"/>
          <w:sz w:val="24"/>
          <w:szCs w:val="24"/>
        </w:rPr>
        <w:t>pueden participar personas naturales o jurídicas, nacionales o extranjeras; consorcios, uniones temporales o promesas de sociedad futura, cuyo objeto social esté relacionado con el objeto del contrato a celebrarse. La duración de esta asociación debe ser por lo menos por la vigencia del Contrato y un año más.</w:t>
      </w:r>
    </w:p>
    <w:p w14:paraId="764B1345" w14:textId="77777777" w:rsidR="00970D81" w:rsidRPr="00D34B29" w:rsidRDefault="00970D81" w:rsidP="00970D8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92F3787" w14:textId="77777777" w:rsidR="00970D81" w:rsidRPr="00D34B29" w:rsidRDefault="00970D81" w:rsidP="00970D8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D34B29">
        <w:rPr>
          <w:rFonts w:ascii="Arial" w:hAnsi="Arial" w:cs="Arial"/>
          <w:b/>
          <w:sz w:val="24"/>
          <w:szCs w:val="24"/>
        </w:rPr>
        <w:t>LA ALCALDÍA DEL MUNICIPIO DE LOS PATIOS, también</w:t>
      </w:r>
      <w:r w:rsidRPr="00D34B29">
        <w:rPr>
          <w:rFonts w:ascii="Arial" w:eastAsia="Arial" w:hAnsi="Arial" w:cs="Arial"/>
          <w:sz w:val="24"/>
          <w:szCs w:val="24"/>
        </w:rPr>
        <w:t xml:space="preserve"> revisará que los Proponentes no se encuentren en causales de inhabilidad, incompatibilidad o conflictos de interés para celebrar o ejecutar el contrato. Para ello, revisará el boletín de responsables fiscales, el certificado de antecedentes disciplinarios, el certificado de antecedentes judiciales y el RUP para verificar que no haya sanciones inscritas.</w:t>
      </w:r>
    </w:p>
    <w:p w14:paraId="6371FA73" w14:textId="77777777" w:rsidR="00970D81" w:rsidRPr="00D34B29" w:rsidRDefault="00970D81" w:rsidP="00970D8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6A207C3" w14:textId="77777777" w:rsidR="00970D81" w:rsidRPr="00D34B29" w:rsidRDefault="00970D81" w:rsidP="00970D8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D34B29">
        <w:rPr>
          <w:rFonts w:ascii="Arial" w:eastAsia="Arial" w:hAnsi="Arial" w:cs="Arial"/>
          <w:sz w:val="24"/>
          <w:szCs w:val="24"/>
        </w:rPr>
        <w:t>Las personas jurídicas extranjeras deben acreditar su existencia y representación legal con el documento idóneo expedido por la autoridad competente en el país de su domicilio no anterior a tres (3) meses desde la fecha de presentación de la Oferta, en el cual conste su existencia, fecha de constitución, objeto, duración, nombre representante legal, o nombre de la persona que  tenga la capacidad de comprometerla jurídicamente, y sus facultades, señalando expresamente que el representante no tiene limitaciones para contraer obligaciones en nombre de la misma, o aportando la autorización o documento correspondiente del órgano directo que lo faculta.</w:t>
      </w:r>
    </w:p>
    <w:p w14:paraId="31109297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D48105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6698AC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>11. Los interesados pueden consultar los Documentos del Proceso en el SECOP I</w:t>
      </w:r>
      <w:r>
        <w:rPr>
          <w:rFonts w:ascii="Arial" w:hAnsi="Arial" w:cs="Arial"/>
          <w:sz w:val="24"/>
          <w:szCs w:val="24"/>
        </w:rPr>
        <w:t>I</w:t>
      </w:r>
      <w:r w:rsidRPr="00D34B29">
        <w:rPr>
          <w:rFonts w:ascii="Arial" w:hAnsi="Arial" w:cs="Arial"/>
          <w:sz w:val="24"/>
          <w:szCs w:val="24"/>
        </w:rPr>
        <w:t xml:space="preserve"> o en la dirección calle 35 N° 3-80 Barrio Doce de Octubre Palacio Municipal</w:t>
      </w:r>
    </w:p>
    <w:p w14:paraId="7CAF0902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F9973F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2C401A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>El presente aviso se publica en cumplimiento de lo dispuesto en el artículo 2.2.1.1.2.1.2 del Decreto 1082 de 2015.</w:t>
      </w:r>
    </w:p>
    <w:p w14:paraId="1FA3F4B9" w14:textId="77777777" w:rsidR="00970D81" w:rsidRDefault="00970D81" w:rsidP="00970D8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6FF0176C" w14:textId="77777777" w:rsidR="00970D81" w:rsidRDefault="00970D81" w:rsidP="00970D8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68BF8F9B" w14:textId="52709A82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Se publica a los </w:t>
      </w:r>
      <w:r>
        <w:rPr>
          <w:rFonts w:ascii="Arial" w:hAnsi="Arial" w:cs="Arial"/>
          <w:sz w:val="24"/>
          <w:szCs w:val="24"/>
        </w:rPr>
        <w:t>Veintidós (</w:t>
      </w:r>
      <w:r w:rsidR="00D32292">
        <w:rPr>
          <w:rFonts w:ascii="Arial" w:hAnsi="Arial" w:cs="Arial"/>
          <w:sz w:val="24"/>
          <w:szCs w:val="24"/>
        </w:rPr>
        <w:t>02</w:t>
      </w:r>
      <w:r w:rsidRPr="00D34B29">
        <w:rPr>
          <w:rFonts w:ascii="Arial" w:hAnsi="Arial" w:cs="Arial"/>
          <w:sz w:val="24"/>
          <w:szCs w:val="24"/>
        </w:rPr>
        <w:t xml:space="preserve">)   día del mes de </w:t>
      </w:r>
      <w:r w:rsidR="00D32292">
        <w:rPr>
          <w:rFonts w:ascii="Arial" w:hAnsi="Arial" w:cs="Arial"/>
          <w:sz w:val="24"/>
          <w:szCs w:val="24"/>
        </w:rPr>
        <w:t>FEBRERO</w:t>
      </w:r>
      <w:r>
        <w:rPr>
          <w:rFonts w:ascii="Arial" w:hAnsi="Arial" w:cs="Arial"/>
          <w:sz w:val="24"/>
          <w:szCs w:val="24"/>
        </w:rPr>
        <w:t xml:space="preserve"> de</w:t>
      </w:r>
      <w:r w:rsidRPr="00D34B29">
        <w:rPr>
          <w:rFonts w:ascii="Arial" w:hAnsi="Arial" w:cs="Arial"/>
          <w:sz w:val="24"/>
          <w:szCs w:val="24"/>
        </w:rPr>
        <w:t xml:space="preserve"> 202</w:t>
      </w:r>
      <w:r w:rsidR="00D32292">
        <w:rPr>
          <w:rFonts w:ascii="Arial" w:hAnsi="Arial" w:cs="Arial"/>
          <w:sz w:val="24"/>
          <w:szCs w:val="24"/>
        </w:rPr>
        <w:t>2</w:t>
      </w:r>
    </w:p>
    <w:p w14:paraId="17F51370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F77945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F40DC7" w14:textId="77777777" w:rsidR="00970D81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C1709A" w14:textId="77777777" w:rsidR="00970D81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09673D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CA57D7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34B29">
        <w:rPr>
          <w:rFonts w:ascii="Arial" w:hAnsi="Arial" w:cs="Arial"/>
          <w:b/>
          <w:sz w:val="24"/>
          <w:szCs w:val="24"/>
        </w:rPr>
        <w:t xml:space="preserve">Sergio </w:t>
      </w:r>
      <w:r>
        <w:rPr>
          <w:rFonts w:ascii="Arial" w:hAnsi="Arial" w:cs="Arial"/>
          <w:b/>
          <w:sz w:val="24"/>
          <w:szCs w:val="24"/>
        </w:rPr>
        <w:t xml:space="preserve">David </w:t>
      </w:r>
      <w:r w:rsidRPr="00D34B29">
        <w:rPr>
          <w:rFonts w:ascii="Arial" w:hAnsi="Arial" w:cs="Arial"/>
          <w:b/>
          <w:sz w:val="24"/>
          <w:szCs w:val="24"/>
        </w:rPr>
        <w:t xml:space="preserve">Albarracín Castro </w:t>
      </w:r>
    </w:p>
    <w:p w14:paraId="7098B449" w14:textId="77777777" w:rsidR="00970D81" w:rsidRPr="00D34B29" w:rsidRDefault="00970D81" w:rsidP="00970D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4B29">
        <w:rPr>
          <w:rFonts w:ascii="Arial" w:hAnsi="Arial" w:cs="Arial"/>
          <w:sz w:val="24"/>
          <w:szCs w:val="24"/>
        </w:rPr>
        <w:t xml:space="preserve">Secretaria de Infraestructura  </w:t>
      </w:r>
    </w:p>
    <w:p w14:paraId="2D4944EA" w14:textId="77777777" w:rsidR="00970D81" w:rsidRPr="00D34B29" w:rsidRDefault="00970D81" w:rsidP="00970D81">
      <w:pPr>
        <w:rPr>
          <w:rFonts w:ascii="Arial" w:hAnsi="Arial" w:cs="Arial"/>
          <w:sz w:val="24"/>
          <w:szCs w:val="24"/>
        </w:rPr>
      </w:pPr>
    </w:p>
    <w:p w14:paraId="40C59BEA" w14:textId="77777777" w:rsidR="00970D81" w:rsidRDefault="00970D81"/>
    <w:sectPr w:rsidR="00970D81" w:rsidSect="0082249B">
      <w:headerReference w:type="default" r:id="rId8"/>
      <w:pgSz w:w="12240" w:h="15840"/>
      <w:pgMar w:top="1951" w:right="1701" w:bottom="1134" w:left="1701" w:header="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F841A" w14:textId="77777777" w:rsidR="00000000" w:rsidRDefault="00044B10">
      <w:pPr>
        <w:spacing w:after="0" w:line="240" w:lineRule="auto"/>
      </w:pPr>
      <w:r>
        <w:separator/>
      </w:r>
    </w:p>
  </w:endnote>
  <w:endnote w:type="continuationSeparator" w:id="0">
    <w:p w14:paraId="70F4ABA7" w14:textId="77777777" w:rsidR="00000000" w:rsidRDefault="0004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Times New Roman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8078A" w14:textId="77777777" w:rsidR="00000000" w:rsidRDefault="00044B10">
      <w:pPr>
        <w:spacing w:after="0" w:line="240" w:lineRule="auto"/>
      </w:pPr>
      <w:r>
        <w:separator/>
      </w:r>
    </w:p>
  </w:footnote>
  <w:footnote w:type="continuationSeparator" w:id="0">
    <w:p w14:paraId="2FCD2801" w14:textId="77777777" w:rsidR="00000000" w:rsidRDefault="00044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58A2A" w14:textId="77777777" w:rsidR="005B1629" w:rsidRDefault="00044B10" w:rsidP="00D86446">
    <w:pPr>
      <w:pStyle w:val="Encabezado"/>
    </w:pPr>
  </w:p>
  <w:p w14:paraId="76F26032" w14:textId="77777777" w:rsidR="00DA5F1D" w:rsidRDefault="00935D72" w:rsidP="00DA5F1D">
    <w:pPr>
      <w:tabs>
        <w:tab w:val="center" w:pos="1471"/>
        <w:tab w:val="center" w:pos="8196"/>
      </w:tabs>
      <w:spacing w:after="0" w:line="240" w:lineRule="auto"/>
    </w:pPr>
    <w:r>
      <w:rPr>
        <w:i/>
        <w:sz w:val="18"/>
      </w:rPr>
      <w:tab/>
    </w:r>
  </w:p>
  <w:tbl>
    <w:tblPr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ook w:val="04A0" w:firstRow="1" w:lastRow="0" w:firstColumn="1" w:lastColumn="0" w:noHBand="0" w:noVBand="1"/>
    </w:tblPr>
    <w:tblGrid>
      <w:gridCol w:w="2045"/>
      <w:gridCol w:w="4987"/>
      <w:gridCol w:w="1776"/>
    </w:tblGrid>
    <w:tr w:rsidR="0082249B" w14:paraId="35FD935D" w14:textId="77777777" w:rsidTr="00DF657F">
      <w:trPr>
        <w:trHeight w:val="462"/>
      </w:trPr>
      <w:tc>
        <w:tcPr>
          <w:tcW w:w="2093" w:type="dxa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4B615094" w14:textId="77777777" w:rsidR="0082249B" w:rsidRDefault="00935D72" w:rsidP="00DF657F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991D9DD" wp14:editId="2B5FD6DE">
                <wp:simplePos x="0" y="0"/>
                <wp:positionH relativeFrom="column">
                  <wp:posOffset>158115</wp:posOffset>
                </wp:positionH>
                <wp:positionV relativeFrom="paragraph">
                  <wp:posOffset>13970</wp:posOffset>
                </wp:positionV>
                <wp:extent cx="806450" cy="723900"/>
                <wp:effectExtent l="1905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6450" cy="723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6F5D25B0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637BCEAA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1FB4482B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62416F7D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035EEE66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6BEC6651" w14:textId="77777777" w:rsidR="0082249B" w:rsidRDefault="00044B10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</w:p>
        <w:p w14:paraId="671E1228" w14:textId="77777777" w:rsidR="0082249B" w:rsidRDefault="00935D72" w:rsidP="00DF657F">
          <w:pPr>
            <w:pStyle w:val="Encabezado"/>
            <w:rPr>
              <w:rFonts w:ascii="Arial" w:hAnsi="Arial" w:cs="Arial"/>
              <w:i/>
              <w:sz w:val="14"/>
              <w:szCs w:val="14"/>
            </w:rPr>
          </w:pPr>
          <w:r>
            <w:rPr>
              <w:rFonts w:ascii="Arial" w:hAnsi="Arial" w:cs="Arial"/>
              <w:i/>
              <w:sz w:val="14"/>
              <w:szCs w:val="14"/>
            </w:rPr>
            <w:t>ALCALDIA DE LOS PATIOS</w:t>
          </w:r>
        </w:p>
      </w:tc>
      <w:tc>
        <w:tcPr>
          <w:tcW w:w="510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07AB758E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GESTION JURIDICA</w:t>
          </w:r>
        </w:p>
      </w:tc>
      <w:tc>
        <w:tcPr>
          <w:tcW w:w="1782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57C98713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Código:</w:t>
          </w:r>
        </w:p>
        <w:p w14:paraId="694FD079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GJ-F-09</w:t>
          </w:r>
        </w:p>
      </w:tc>
    </w:tr>
    <w:tr w:rsidR="0082249B" w14:paraId="6CC0966A" w14:textId="77777777" w:rsidTr="00DF657F">
      <w:trPr>
        <w:trHeight w:val="462"/>
      </w:trPr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5C0B35B8" w14:textId="77777777" w:rsidR="0082249B" w:rsidRDefault="00044B10" w:rsidP="00DF657F">
          <w:pPr>
            <w:rPr>
              <w:rFonts w:ascii="Arial" w:eastAsia="Calibri" w:hAnsi="Arial" w:cs="Arial"/>
              <w:i/>
              <w:sz w:val="14"/>
              <w:szCs w:val="14"/>
            </w:rPr>
          </w:pPr>
        </w:p>
      </w:tc>
      <w:tc>
        <w:tcPr>
          <w:tcW w:w="510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518B301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AVISO DE CONVOCATORIA</w:t>
          </w:r>
        </w:p>
      </w:tc>
      <w:tc>
        <w:tcPr>
          <w:tcW w:w="1782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0F97FB11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Versión:</w:t>
          </w:r>
        </w:p>
        <w:p w14:paraId="54877C83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01</w:t>
          </w:r>
        </w:p>
      </w:tc>
    </w:tr>
    <w:tr w:rsidR="0082249B" w14:paraId="5EF53715" w14:textId="77777777" w:rsidTr="00DF657F">
      <w:trPr>
        <w:trHeight w:val="462"/>
      </w:trPr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3573EC5" w14:textId="77777777" w:rsidR="0082249B" w:rsidRDefault="00044B10" w:rsidP="00DF657F">
          <w:pPr>
            <w:rPr>
              <w:rFonts w:ascii="Arial" w:eastAsia="Calibri" w:hAnsi="Arial" w:cs="Arial"/>
              <w:i/>
              <w:sz w:val="14"/>
              <w:szCs w:val="14"/>
            </w:rPr>
          </w:pPr>
        </w:p>
      </w:tc>
      <w:tc>
        <w:tcPr>
          <w:tcW w:w="510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50FD286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  <w:tc>
        <w:tcPr>
          <w:tcW w:w="1782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B0C390B" w14:textId="77777777" w:rsidR="0082249B" w:rsidRDefault="00935D72" w:rsidP="00DF657F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Aprobación: 09/04/2018</w:t>
          </w:r>
        </w:p>
      </w:tc>
    </w:tr>
  </w:tbl>
  <w:p w14:paraId="004F038A" w14:textId="77777777" w:rsidR="005B1629" w:rsidRPr="004843BF" w:rsidRDefault="00044B10" w:rsidP="00674BD5">
    <w:pPr>
      <w:pStyle w:val="Ttulo1"/>
      <w:numPr>
        <w:ilvl w:val="0"/>
        <w:numId w:val="0"/>
      </w:numPr>
      <w:tabs>
        <w:tab w:val="left" w:pos="4395"/>
      </w:tabs>
      <w:spacing w:before="0" w:after="0"/>
      <w:ind w:left="720" w:hanging="720"/>
      <w:rPr>
        <w:rFonts w:ascii="Arial" w:hAnsi="Arial" w:cs="Arial"/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46ABC"/>
    <w:multiLevelType w:val="multilevel"/>
    <w:tmpl w:val="FFF29B1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F3154FE"/>
    <w:multiLevelType w:val="hybridMultilevel"/>
    <w:tmpl w:val="BCFE17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81137"/>
    <w:multiLevelType w:val="hybridMultilevel"/>
    <w:tmpl w:val="433CCB46"/>
    <w:lvl w:ilvl="0" w:tplc="240A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81"/>
    <w:rsid w:val="00044B10"/>
    <w:rsid w:val="00376AD9"/>
    <w:rsid w:val="00652D23"/>
    <w:rsid w:val="00935D72"/>
    <w:rsid w:val="00970D81"/>
    <w:rsid w:val="00BD6613"/>
    <w:rsid w:val="00D3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4:docId w14:val="7DAD4E12"/>
  <w15:chartTrackingRefBased/>
  <w15:docId w15:val="{059D08B7-BC8E-42D2-9100-DF9D3446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D81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970D81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0D81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0D81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0D8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0D81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970D8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0D81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0D81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0D81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0D8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0D8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0D8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0D81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0D8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970D8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0D81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0D81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0D81"/>
    <w:rPr>
      <w:rFonts w:asciiTheme="majorHAnsi" w:eastAsiaTheme="majorEastAsia" w:hAnsiTheme="majorHAnsi" w:cstheme="majorBidi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970D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0D81"/>
  </w:style>
  <w:style w:type="character" w:styleId="Hipervnculo">
    <w:name w:val="Hyperlink"/>
    <w:basedOn w:val="Fuentedeprrafopredeter"/>
    <w:uiPriority w:val="99"/>
    <w:unhideWhenUsed/>
    <w:rsid w:val="00970D81"/>
    <w:rPr>
      <w:color w:val="0563C1" w:themeColor="hyperlink"/>
      <w:u w:val="single"/>
    </w:rPr>
  </w:style>
  <w:style w:type="paragraph" w:styleId="Prrafodelista">
    <w:name w:val="List Paragraph"/>
    <w:aliases w:val="VIÑETA,VIÑETAS,Viñetas,HOJA,Bolita,List Paragraph,Párrafo de lista4,BOLADEF,Párrafo de lista21,BOLA,Nivel 1 OS,Colorful List Accent 1,Colorful List - Accent 11,Párrafo de lista1"/>
    <w:basedOn w:val="Normal"/>
    <w:link w:val="PrrafodelistaCar"/>
    <w:uiPriority w:val="34"/>
    <w:qFormat/>
    <w:rsid w:val="00970D81"/>
    <w:pPr>
      <w:ind w:left="720"/>
      <w:contextualSpacing/>
    </w:pPr>
  </w:style>
  <w:style w:type="character" w:customStyle="1" w:styleId="PrrafodelistaCar">
    <w:name w:val="Párrafo de lista Car"/>
    <w:aliases w:val="VIÑETA Car,VIÑETAS Car,Viñetas Car,HOJA Car,Bolita Car,List Paragraph Car,Párrafo de lista4 Car,BOLADEF Car,Párrafo de lista21 Car,BOLA Car,Nivel 1 OS Car,Colorful List Accent 1 Car,Colorful List - Accent 11 Car"/>
    <w:link w:val="Prrafodelista"/>
    <w:uiPriority w:val="34"/>
    <w:locked/>
    <w:rsid w:val="00970D81"/>
  </w:style>
  <w:style w:type="paragraph" w:styleId="Textoindependiente">
    <w:name w:val="Body Text"/>
    <w:basedOn w:val="Normal"/>
    <w:link w:val="TextoindependienteCar"/>
    <w:uiPriority w:val="1"/>
    <w:unhideWhenUsed/>
    <w:qFormat/>
    <w:rsid w:val="00970D81"/>
    <w:pPr>
      <w:widowControl w:val="0"/>
      <w:autoSpaceDE w:val="0"/>
      <w:autoSpaceDN w:val="0"/>
      <w:adjustRightInd w:val="0"/>
      <w:spacing w:after="0" w:line="240" w:lineRule="auto"/>
      <w:ind w:left="119"/>
    </w:pPr>
    <w:rPr>
      <w:rFonts w:ascii="Arial Narrow" w:eastAsia="SimSun" w:hAnsi="Arial Narrow" w:cs="Arial Narrow"/>
      <w:sz w:val="24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0D81"/>
    <w:rPr>
      <w:rFonts w:ascii="Arial Narrow" w:eastAsia="SimSun" w:hAnsi="Arial Narrow" w:cs="Arial Narrow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787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Microsoft Office User</cp:lastModifiedBy>
  <cp:revision>2</cp:revision>
  <dcterms:created xsi:type="dcterms:W3CDTF">2021-12-22T20:20:00Z</dcterms:created>
  <dcterms:modified xsi:type="dcterms:W3CDTF">2022-02-02T19:28:00Z</dcterms:modified>
</cp:coreProperties>
</file>