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1DC9A" w14:textId="77777777" w:rsidR="0011470E" w:rsidRDefault="00E41734" w:rsidP="0011470E">
      <w:pPr>
        <w:jc w:val="center"/>
        <w:rPr>
          <w:rFonts w:ascii="Arial Narrow" w:hAnsi="Arial Narrow"/>
          <w:b/>
        </w:rPr>
      </w:pPr>
      <w:r w:rsidRPr="00BF44BA">
        <w:rPr>
          <w:rFonts w:ascii="Arial Narrow" w:hAnsi="Arial Narrow"/>
          <w:b/>
          <w:u w:val="single"/>
        </w:rPr>
        <w:t>ANEXO No. 1</w:t>
      </w:r>
      <w:r w:rsidR="0011470E" w:rsidRPr="0011470E">
        <w:rPr>
          <w:rFonts w:ascii="Arial Narrow" w:hAnsi="Arial Narrow"/>
          <w:b/>
        </w:rPr>
        <w:t xml:space="preserve"> </w:t>
      </w:r>
    </w:p>
    <w:p w14:paraId="62D50349" w14:textId="178CC6C8" w:rsidR="00BF7C21" w:rsidRDefault="0011470E" w:rsidP="00BF7C21">
      <w:pPr>
        <w:jc w:val="center"/>
        <w:rPr>
          <w:rFonts w:ascii="Arial Narrow" w:hAnsi="Arial Narrow"/>
          <w:b/>
        </w:rPr>
      </w:pPr>
      <w:r w:rsidRPr="00BF44BA">
        <w:rPr>
          <w:rFonts w:ascii="Arial Narrow" w:hAnsi="Arial Narrow"/>
          <w:b/>
        </w:rPr>
        <w:t xml:space="preserve">FORMATO DE OFERTA ECONÓMICA </w:t>
      </w:r>
    </w:p>
    <w:tbl>
      <w:tblPr>
        <w:tblpPr w:leftFromText="141" w:rightFromText="141" w:vertAnchor="text" w:horzAnchor="margin" w:tblpY="132"/>
        <w:tblW w:w="934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726"/>
        <w:gridCol w:w="1919"/>
        <w:gridCol w:w="1909"/>
        <w:gridCol w:w="1767"/>
        <w:gridCol w:w="2028"/>
      </w:tblGrid>
      <w:tr w:rsidR="00A238D9" w:rsidRPr="0082117F" w14:paraId="75743CB2" w14:textId="77777777" w:rsidTr="00A238D9">
        <w:trPr>
          <w:trHeight w:val="1408"/>
        </w:trPr>
        <w:tc>
          <w:tcPr>
            <w:tcW w:w="1726" w:type="dxa"/>
            <w:noWrap/>
            <w:vAlign w:val="center"/>
            <w:hideMark/>
          </w:tcPr>
          <w:p w14:paraId="0E7D8DCF" w14:textId="77777777" w:rsidR="00A238D9" w:rsidRPr="0082117F" w:rsidRDefault="00A238D9" w:rsidP="00A238D9">
            <w:pPr>
              <w:pStyle w:val="Sinespaciado"/>
              <w:jc w:val="center"/>
              <w:rPr>
                <w:rFonts w:ascii="Arial Narrow" w:hAnsi="Arial Narrow" w:cs="Arial"/>
              </w:rPr>
            </w:pPr>
            <w:r w:rsidRPr="0082117F">
              <w:rPr>
                <w:rFonts w:ascii="Arial Narrow" w:hAnsi="Arial Narrow" w:cs="Arial"/>
              </w:rPr>
              <w:t>Modalidad</w:t>
            </w:r>
          </w:p>
        </w:tc>
        <w:tc>
          <w:tcPr>
            <w:tcW w:w="1919" w:type="dxa"/>
            <w:noWrap/>
            <w:vAlign w:val="center"/>
            <w:hideMark/>
          </w:tcPr>
          <w:p w14:paraId="01B60025" w14:textId="77777777" w:rsidR="00A238D9" w:rsidRPr="0082117F" w:rsidRDefault="00A238D9" w:rsidP="00A238D9">
            <w:pPr>
              <w:pStyle w:val="Sinespaciado"/>
              <w:jc w:val="center"/>
              <w:rPr>
                <w:rFonts w:ascii="Arial Narrow" w:hAnsi="Arial Narrow" w:cs="Arial"/>
              </w:rPr>
            </w:pPr>
            <w:r w:rsidRPr="0082117F">
              <w:rPr>
                <w:rFonts w:ascii="Arial Narrow" w:hAnsi="Arial Narrow" w:cs="Arial"/>
              </w:rPr>
              <w:t>Bonificación o salario para la Madre Cuidadora del Hogar</w:t>
            </w:r>
          </w:p>
        </w:tc>
        <w:tc>
          <w:tcPr>
            <w:tcW w:w="1909" w:type="dxa"/>
            <w:noWrap/>
            <w:vAlign w:val="center"/>
            <w:hideMark/>
          </w:tcPr>
          <w:p w14:paraId="3E302990" w14:textId="77777777" w:rsidR="00A238D9" w:rsidRPr="0082117F" w:rsidRDefault="00A238D9" w:rsidP="00A238D9">
            <w:pPr>
              <w:pStyle w:val="Sinespaciado"/>
              <w:jc w:val="center"/>
              <w:rPr>
                <w:rFonts w:ascii="Arial Narrow" w:hAnsi="Arial Narrow" w:cs="Arial"/>
              </w:rPr>
            </w:pPr>
            <w:r w:rsidRPr="0082117F">
              <w:rPr>
                <w:rFonts w:ascii="Arial Narrow" w:hAnsi="Arial Narrow" w:cs="Arial"/>
              </w:rPr>
              <w:t>Emergencias (salud, educación, transporte, otro )</w:t>
            </w:r>
          </w:p>
        </w:tc>
        <w:tc>
          <w:tcPr>
            <w:tcW w:w="1767" w:type="dxa"/>
            <w:noWrap/>
            <w:vAlign w:val="center"/>
            <w:hideMark/>
          </w:tcPr>
          <w:p w14:paraId="58B753E7" w14:textId="77777777" w:rsidR="00A238D9" w:rsidRPr="0082117F" w:rsidRDefault="00A238D9" w:rsidP="00A238D9">
            <w:pPr>
              <w:pStyle w:val="Sinespaciado"/>
              <w:jc w:val="center"/>
              <w:rPr>
                <w:rFonts w:ascii="Arial Narrow" w:hAnsi="Arial Narrow" w:cs="Arial"/>
              </w:rPr>
            </w:pPr>
            <w:r w:rsidRPr="0082117F">
              <w:rPr>
                <w:rFonts w:ascii="Arial Narrow" w:hAnsi="Arial Narrow" w:cs="Arial"/>
              </w:rPr>
              <w:t>Cuota Sostenimiento  (alimentación hospedaje) Valor Mensual</w:t>
            </w:r>
          </w:p>
        </w:tc>
        <w:tc>
          <w:tcPr>
            <w:tcW w:w="2028" w:type="dxa"/>
            <w:noWrap/>
            <w:vAlign w:val="center"/>
            <w:hideMark/>
          </w:tcPr>
          <w:p w14:paraId="0C1AA68E" w14:textId="77777777" w:rsidR="00A238D9" w:rsidRPr="0082117F" w:rsidRDefault="00A238D9" w:rsidP="00A238D9">
            <w:pPr>
              <w:pStyle w:val="Sinespaciado"/>
              <w:jc w:val="center"/>
              <w:rPr>
                <w:rFonts w:ascii="Arial Narrow" w:hAnsi="Arial Narrow" w:cs="Arial"/>
              </w:rPr>
            </w:pPr>
            <w:r w:rsidRPr="0082117F">
              <w:rPr>
                <w:rFonts w:ascii="Arial Narrow" w:hAnsi="Arial Narrow" w:cs="Arial"/>
              </w:rPr>
              <w:t xml:space="preserve">Dotación  que se brinda al niñ@ </w:t>
            </w:r>
          </w:p>
        </w:tc>
      </w:tr>
      <w:tr w:rsidR="00A238D9" w:rsidRPr="0082117F" w14:paraId="071C28B2" w14:textId="77777777" w:rsidTr="00A238D9">
        <w:trPr>
          <w:trHeight w:val="373"/>
        </w:trPr>
        <w:tc>
          <w:tcPr>
            <w:tcW w:w="1726" w:type="dxa"/>
            <w:noWrap/>
            <w:hideMark/>
          </w:tcPr>
          <w:p w14:paraId="074971D4" w14:textId="77777777" w:rsidR="00A238D9" w:rsidRPr="0082117F" w:rsidRDefault="00A238D9" w:rsidP="00A238D9">
            <w:pPr>
              <w:pStyle w:val="Sinespaciado"/>
              <w:rPr>
                <w:rFonts w:ascii="Arial Narrow" w:hAnsi="Arial Narrow" w:cs="Arial"/>
                <w:b/>
                <w:bCs/>
              </w:rPr>
            </w:pPr>
            <w:r w:rsidRPr="0082117F">
              <w:rPr>
                <w:rFonts w:ascii="Arial Narrow" w:hAnsi="Arial Narrow" w:cs="Arial"/>
                <w:b/>
                <w:bCs/>
              </w:rPr>
              <w:t>Vulneración</w:t>
            </w:r>
          </w:p>
        </w:tc>
        <w:tc>
          <w:tcPr>
            <w:tcW w:w="1919" w:type="dxa"/>
            <w:noWrap/>
            <w:hideMark/>
          </w:tcPr>
          <w:p w14:paraId="27A07A8E" w14:textId="27D69966" w:rsidR="00A238D9" w:rsidRPr="0082117F" w:rsidRDefault="00A238D9" w:rsidP="00A238D9">
            <w:pPr>
              <w:pStyle w:val="Sinespaciado"/>
              <w:rPr>
                <w:rFonts w:ascii="Arial Narrow" w:hAnsi="Arial Narrow" w:cs="Arial"/>
              </w:rPr>
            </w:pPr>
          </w:p>
        </w:tc>
        <w:tc>
          <w:tcPr>
            <w:tcW w:w="1909" w:type="dxa"/>
            <w:noWrap/>
            <w:hideMark/>
          </w:tcPr>
          <w:p w14:paraId="528A5753" w14:textId="4F64AFF4" w:rsidR="00A238D9" w:rsidRPr="0082117F" w:rsidRDefault="00A238D9" w:rsidP="00A238D9">
            <w:pPr>
              <w:pStyle w:val="Sinespaciado"/>
              <w:rPr>
                <w:rFonts w:ascii="Arial Narrow" w:hAnsi="Arial Narrow" w:cs="Arial"/>
              </w:rPr>
            </w:pPr>
          </w:p>
        </w:tc>
        <w:tc>
          <w:tcPr>
            <w:tcW w:w="1767" w:type="dxa"/>
            <w:noWrap/>
            <w:hideMark/>
          </w:tcPr>
          <w:p w14:paraId="2044FEC5" w14:textId="4A9FD258" w:rsidR="00A238D9" w:rsidRPr="0082117F" w:rsidRDefault="00A238D9" w:rsidP="00A238D9">
            <w:pPr>
              <w:pStyle w:val="Sinespaciado"/>
              <w:rPr>
                <w:rFonts w:ascii="Arial Narrow" w:hAnsi="Arial Narrow" w:cs="Arial"/>
              </w:rPr>
            </w:pPr>
          </w:p>
        </w:tc>
        <w:tc>
          <w:tcPr>
            <w:tcW w:w="2028" w:type="dxa"/>
            <w:noWrap/>
            <w:hideMark/>
          </w:tcPr>
          <w:p w14:paraId="11EE8976" w14:textId="4CD53366" w:rsidR="00A238D9" w:rsidRPr="0082117F" w:rsidRDefault="00A238D9" w:rsidP="00A238D9">
            <w:pPr>
              <w:pStyle w:val="Sinespaciado"/>
              <w:rPr>
                <w:rFonts w:ascii="Arial Narrow" w:hAnsi="Arial Narrow" w:cs="Arial"/>
              </w:rPr>
            </w:pPr>
          </w:p>
        </w:tc>
      </w:tr>
      <w:tr w:rsidR="00A238D9" w:rsidRPr="0082117F" w14:paraId="75B7E29E" w14:textId="77777777" w:rsidTr="00A238D9">
        <w:trPr>
          <w:trHeight w:val="460"/>
        </w:trPr>
        <w:tc>
          <w:tcPr>
            <w:tcW w:w="1726" w:type="dxa"/>
            <w:noWrap/>
            <w:hideMark/>
          </w:tcPr>
          <w:p w14:paraId="5E51EA50" w14:textId="77777777" w:rsidR="00A238D9" w:rsidRPr="0082117F" w:rsidRDefault="00A238D9" w:rsidP="00A238D9">
            <w:pPr>
              <w:pStyle w:val="Sinespaciado"/>
              <w:rPr>
                <w:rFonts w:ascii="Arial Narrow" w:hAnsi="Arial Narrow" w:cs="Arial"/>
                <w:b/>
                <w:bCs/>
              </w:rPr>
            </w:pPr>
            <w:r w:rsidRPr="0082117F">
              <w:rPr>
                <w:rFonts w:ascii="Arial Narrow" w:hAnsi="Arial Narrow" w:cs="Arial"/>
                <w:b/>
                <w:bCs/>
              </w:rPr>
              <w:t>Discapacidad</w:t>
            </w:r>
          </w:p>
        </w:tc>
        <w:tc>
          <w:tcPr>
            <w:tcW w:w="1919" w:type="dxa"/>
            <w:noWrap/>
            <w:hideMark/>
          </w:tcPr>
          <w:p w14:paraId="0796DB01" w14:textId="3F5A0928" w:rsidR="00A238D9" w:rsidRPr="0082117F" w:rsidRDefault="00A238D9" w:rsidP="00A238D9">
            <w:pPr>
              <w:pStyle w:val="Sinespaciado"/>
              <w:rPr>
                <w:rFonts w:ascii="Arial Narrow" w:hAnsi="Arial Narrow" w:cs="Arial"/>
              </w:rPr>
            </w:pPr>
          </w:p>
        </w:tc>
        <w:tc>
          <w:tcPr>
            <w:tcW w:w="1909" w:type="dxa"/>
            <w:noWrap/>
            <w:hideMark/>
          </w:tcPr>
          <w:p w14:paraId="415C63F8" w14:textId="11325FF6" w:rsidR="00A238D9" w:rsidRPr="0082117F" w:rsidRDefault="00A238D9" w:rsidP="00A238D9">
            <w:pPr>
              <w:pStyle w:val="Sinespaciado"/>
              <w:rPr>
                <w:rFonts w:ascii="Arial Narrow" w:hAnsi="Arial Narrow" w:cs="Arial"/>
              </w:rPr>
            </w:pPr>
          </w:p>
        </w:tc>
        <w:tc>
          <w:tcPr>
            <w:tcW w:w="1767" w:type="dxa"/>
            <w:noWrap/>
            <w:hideMark/>
          </w:tcPr>
          <w:p w14:paraId="1073FA30" w14:textId="75DD9F58" w:rsidR="00A238D9" w:rsidRPr="0082117F" w:rsidRDefault="00A238D9" w:rsidP="00A238D9">
            <w:pPr>
              <w:pStyle w:val="Sinespaciado"/>
              <w:rPr>
                <w:rFonts w:ascii="Arial Narrow" w:hAnsi="Arial Narrow" w:cs="Arial"/>
              </w:rPr>
            </w:pPr>
          </w:p>
        </w:tc>
        <w:tc>
          <w:tcPr>
            <w:tcW w:w="2028" w:type="dxa"/>
            <w:noWrap/>
            <w:hideMark/>
          </w:tcPr>
          <w:p w14:paraId="4C51B5CA" w14:textId="4B9A31B9" w:rsidR="00A238D9" w:rsidRPr="0082117F" w:rsidRDefault="00A238D9" w:rsidP="00A238D9">
            <w:pPr>
              <w:pStyle w:val="Sinespaciado"/>
              <w:rPr>
                <w:rFonts w:ascii="Arial Narrow" w:hAnsi="Arial Narrow" w:cs="Arial"/>
              </w:rPr>
            </w:pPr>
          </w:p>
        </w:tc>
      </w:tr>
    </w:tbl>
    <w:p w14:paraId="3EB5C81B" w14:textId="1422831A" w:rsidR="00BF7C21" w:rsidRPr="00AD3287" w:rsidRDefault="00BF7C21" w:rsidP="00BF7C21">
      <w:pPr>
        <w:spacing w:after="0" w:line="240" w:lineRule="auto"/>
        <w:contextualSpacing/>
        <w:jc w:val="both"/>
        <w:rPr>
          <w:rFonts w:ascii="Arial Narrow" w:hAnsi="Arial Narrow" w:cs="Arial"/>
          <w:b/>
          <w:i/>
          <w:iCs/>
          <w:u w:val="single"/>
        </w:rPr>
      </w:pPr>
    </w:p>
    <w:p w14:paraId="6752535B" w14:textId="77777777" w:rsidR="00AD3287" w:rsidRPr="00AD3287" w:rsidRDefault="00AD3287" w:rsidP="00AD3287">
      <w:pPr>
        <w:pStyle w:val="Sinespaciado"/>
        <w:jc w:val="both"/>
        <w:rPr>
          <w:rFonts w:ascii="Arial Narrow" w:hAnsi="Arial Narrow" w:cs="Arial"/>
          <w:color w:val="000000"/>
        </w:rPr>
      </w:pPr>
      <w:r w:rsidRPr="00AD3287">
        <w:rPr>
          <w:rFonts w:ascii="Arial Narrow" w:hAnsi="Arial Narrow" w:cs="Arial"/>
          <w:color w:val="000000"/>
        </w:rPr>
        <w:t>VALOR TOTAL DE LA PROPUESTA IVA INCLUIDO, IMPUESTOS Y DEMÁS COSTOS DIRECTOS E</w:t>
      </w:r>
    </w:p>
    <w:p w14:paraId="23633DB2" w14:textId="7B400394" w:rsidR="00AD3287" w:rsidRDefault="00AD3287" w:rsidP="00AD3287">
      <w:pPr>
        <w:pStyle w:val="Sinespaciado"/>
        <w:jc w:val="both"/>
        <w:rPr>
          <w:rFonts w:ascii="Arial Narrow" w:hAnsi="Arial Narrow" w:cs="Arial"/>
          <w:color w:val="000000"/>
        </w:rPr>
      </w:pPr>
      <w:r w:rsidRPr="00AD3287">
        <w:rPr>
          <w:rFonts w:ascii="Arial Narrow" w:hAnsi="Arial Narrow" w:cs="Arial"/>
          <w:color w:val="000000"/>
        </w:rPr>
        <w:t>INDIRECTOS A QUE HAYA LUGAR RELACIONADOS:</w:t>
      </w:r>
    </w:p>
    <w:p w14:paraId="61D6341B" w14:textId="77777777" w:rsidR="00AD3287" w:rsidRPr="00AD3287" w:rsidRDefault="00AD3287" w:rsidP="00AD3287">
      <w:pPr>
        <w:pStyle w:val="Sinespaciado"/>
        <w:jc w:val="both"/>
        <w:rPr>
          <w:rFonts w:ascii="Arial Narrow" w:hAnsi="Arial Narrow" w:cs="Arial"/>
          <w:color w:val="000000"/>
        </w:rPr>
      </w:pPr>
    </w:p>
    <w:p w14:paraId="303BCAE2" w14:textId="77777777" w:rsidR="00A238D9" w:rsidRPr="00A238D9" w:rsidRDefault="00A238D9" w:rsidP="00A238D9">
      <w:pPr>
        <w:spacing w:after="0"/>
        <w:jc w:val="both"/>
        <w:rPr>
          <w:rFonts w:ascii="Arial" w:eastAsia="Times New Roman" w:hAnsi="Arial" w:cs="Arial"/>
          <w:b/>
          <w:i/>
          <w:color w:val="000000"/>
          <w:sz w:val="20"/>
          <w:u w:val="single"/>
        </w:rPr>
      </w:pPr>
      <w:r w:rsidRPr="00A238D9">
        <w:rPr>
          <w:rFonts w:ascii="Arial" w:eastAsia="Times New Roman" w:hAnsi="Arial" w:cs="Arial"/>
          <w:b/>
          <w:i/>
          <w:color w:val="000000"/>
          <w:sz w:val="20"/>
          <w:u w:val="single"/>
        </w:rPr>
        <w:t xml:space="preserve">Nota 1: el oferente debe presentar la propuesta económica a precios unitarios </w:t>
      </w:r>
    </w:p>
    <w:p w14:paraId="00E313BA" w14:textId="77777777" w:rsidR="00A238D9" w:rsidRPr="00A238D9" w:rsidRDefault="00A238D9" w:rsidP="00A238D9">
      <w:pPr>
        <w:spacing w:after="0"/>
        <w:jc w:val="both"/>
        <w:rPr>
          <w:rFonts w:ascii="Arial" w:eastAsia="Times New Roman" w:hAnsi="Arial" w:cs="Arial"/>
          <w:b/>
          <w:i/>
          <w:color w:val="000000"/>
          <w:sz w:val="20"/>
          <w:u w:val="single"/>
        </w:rPr>
      </w:pPr>
    </w:p>
    <w:p w14:paraId="22786EF5" w14:textId="77777777" w:rsidR="00A238D9" w:rsidRPr="00A238D9" w:rsidRDefault="00A238D9" w:rsidP="00A238D9">
      <w:pPr>
        <w:spacing w:after="0"/>
        <w:jc w:val="both"/>
        <w:rPr>
          <w:rFonts w:ascii="Arial" w:eastAsia="Times New Roman" w:hAnsi="Arial" w:cs="Arial"/>
          <w:b/>
          <w:i/>
          <w:color w:val="000000"/>
          <w:sz w:val="20"/>
          <w:u w:val="single"/>
        </w:rPr>
      </w:pPr>
      <w:r w:rsidRPr="00A238D9">
        <w:rPr>
          <w:rFonts w:ascii="Arial" w:eastAsia="Calibri" w:hAnsi="Arial" w:cs="Arial"/>
          <w:b/>
          <w:i/>
          <w:sz w:val="20"/>
          <w:u w:val="single"/>
        </w:rPr>
        <w:t xml:space="preserve">Nota 2: </w:t>
      </w:r>
      <w:r w:rsidRPr="00A238D9">
        <w:rPr>
          <w:rFonts w:ascii="Arial" w:eastAsia="Times New Roman" w:hAnsi="Arial" w:cs="Arial"/>
          <w:b/>
          <w:i/>
          <w:color w:val="000000"/>
          <w:sz w:val="20"/>
          <w:u w:val="single"/>
        </w:rPr>
        <w:t>El proponente no podrá ofertar valor superior al presupuesto oficial establecido en el estudio previo análisis que soporta el valor estimado del contrato.</w:t>
      </w:r>
    </w:p>
    <w:p w14:paraId="0145832D" w14:textId="77777777" w:rsidR="00A238D9" w:rsidRPr="00A238D9" w:rsidRDefault="00A238D9" w:rsidP="00A238D9">
      <w:pPr>
        <w:spacing w:after="0"/>
        <w:jc w:val="both"/>
        <w:rPr>
          <w:rFonts w:ascii="Arial" w:eastAsia="Times New Roman" w:hAnsi="Arial" w:cs="Arial"/>
          <w:b/>
          <w:i/>
          <w:color w:val="000000"/>
          <w:sz w:val="20"/>
          <w:u w:val="single"/>
        </w:rPr>
      </w:pPr>
    </w:p>
    <w:p w14:paraId="62C60FFA" w14:textId="77777777" w:rsidR="00A238D9" w:rsidRPr="00A238D9" w:rsidRDefault="00A238D9" w:rsidP="00A238D9">
      <w:pPr>
        <w:spacing w:after="0"/>
        <w:contextualSpacing/>
        <w:jc w:val="both"/>
        <w:rPr>
          <w:rFonts w:ascii="Arial" w:eastAsia="Calibri" w:hAnsi="Arial" w:cs="Arial"/>
          <w:b/>
          <w:bCs/>
          <w:i/>
          <w:color w:val="000000"/>
          <w:sz w:val="20"/>
          <w:u w:val="single"/>
        </w:rPr>
      </w:pPr>
      <w:r w:rsidRPr="00A238D9">
        <w:rPr>
          <w:rFonts w:ascii="Arial" w:eastAsia="Times New Roman" w:hAnsi="Arial" w:cs="Arial"/>
          <w:b/>
          <w:i/>
          <w:sz w:val="20"/>
          <w:u w:val="single"/>
          <w:lang w:eastAsia="zh-CN"/>
        </w:rPr>
        <w:t xml:space="preserve">Nota 3: </w:t>
      </w:r>
      <w:r w:rsidRPr="00A238D9">
        <w:rPr>
          <w:rFonts w:ascii="Arial" w:eastAsia="Calibri" w:hAnsi="Arial" w:cs="Arial"/>
          <w:b/>
          <w:bCs/>
          <w:i/>
          <w:color w:val="000000"/>
          <w:sz w:val="20"/>
          <w:u w:val="single"/>
        </w:rPr>
        <w:t xml:space="preserve">La oferta se evaluará con el valor de la propuesta independientemente del régimen que corresponda, </w:t>
      </w:r>
    </w:p>
    <w:p w14:paraId="635FDBF9" w14:textId="77777777" w:rsidR="00A238D9" w:rsidRPr="00A238D9" w:rsidRDefault="00A238D9" w:rsidP="00A238D9">
      <w:pPr>
        <w:spacing w:after="0"/>
        <w:contextualSpacing/>
        <w:jc w:val="both"/>
        <w:rPr>
          <w:rFonts w:ascii="Arial" w:eastAsia="Calibri" w:hAnsi="Arial" w:cs="Arial"/>
          <w:b/>
          <w:bCs/>
          <w:i/>
          <w:color w:val="000000"/>
          <w:sz w:val="20"/>
          <w:u w:val="single"/>
        </w:rPr>
      </w:pPr>
    </w:p>
    <w:p w14:paraId="6F86CD99" w14:textId="77777777" w:rsidR="00A238D9" w:rsidRPr="00A238D9" w:rsidRDefault="00A238D9" w:rsidP="00A238D9">
      <w:pPr>
        <w:spacing w:after="0"/>
        <w:jc w:val="both"/>
        <w:rPr>
          <w:rFonts w:ascii="Arial" w:eastAsia="Times New Roman" w:hAnsi="Arial" w:cs="Arial"/>
          <w:b/>
          <w:i/>
          <w:sz w:val="20"/>
          <w:u w:val="single"/>
          <w:lang w:eastAsia="es-MX"/>
        </w:rPr>
      </w:pPr>
      <w:r w:rsidRPr="00A238D9">
        <w:rPr>
          <w:rFonts w:ascii="Arial" w:eastAsia="Times New Roman" w:hAnsi="Arial" w:cs="Arial"/>
          <w:b/>
          <w:i/>
          <w:sz w:val="20"/>
          <w:u w:val="single"/>
          <w:lang w:eastAsia="zh-CN"/>
        </w:rPr>
        <w:t xml:space="preserve">Nota 4: </w:t>
      </w:r>
      <w:r w:rsidRPr="00A238D9">
        <w:rPr>
          <w:rFonts w:ascii="Arial" w:eastAsia="Times New Roman" w:hAnsi="Arial" w:cs="Arial"/>
          <w:b/>
          <w:i/>
          <w:sz w:val="20"/>
          <w:u w:val="single"/>
          <w:lang w:eastAsia="es-MX"/>
        </w:rPr>
        <w:t xml:space="preserve"> </w:t>
      </w:r>
      <w:r w:rsidRPr="00A238D9">
        <w:rPr>
          <w:rFonts w:ascii="Arial" w:hAnsi="Arial" w:cs="Arial"/>
          <w:b/>
          <w:i/>
          <w:sz w:val="20"/>
          <w:u w:val="single"/>
        </w:rPr>
        <w:t xml:space="preserve"> El contrato se adjudicará por </w:t>
      </w:r>
      <w:r w:rsidRPr="00A238D9">
        <w:rPr>
          <w:rFonts w:ascii="Arial" w:eastAsia="Times New Roman" w:hAnsi="Arial" w:cs="Arial"/>
          <w:b/>
          <w:i/>
          <w:sz w:val="20"/>
          <w:u w:val="single"/>
          <w:lang w:eastAsia="es-MX"/>
        </w:rPr>
        <w:t xml:space="preserve">VEINTICINCO MILLONES DE PESOS (25.000.000) </w:t>
      </w:r>
      <w:r w:rsidRPr="00A238D9">
        <w:rPr>
          <w:rFonts w:ascii="Arial" w:hAnsi="Arial" w:cs="Arial"/>
          <w:b/>
          <w:i/>
          <w:sz w:val="20"/>
          <w:u w:val="single"/>
        </w:rPr>
        <w:t>M/CTE IVA INCLUIDO incluidos impuestos y demás costos directos e indirectos a que haya lugar, que será agotado de acuerdo con la necesidad y demanda que el Municipio de Chiquinquirá ejecute. El valor del contrato corresponde a un estimado realizado por la Entidad de acuerdo al gasto de elementos   ferretería en años anteriores</w:t>
      </w:r>
      <w:r w:rsidRPr="00A238D9">
        <w:rPr>
          <w:b/>
          <w:i/>
          <w:sz w:val="20"/>
          <w:u w:val="single"/>
        </w:rPr>
        <w:t>.</w:t>
      </w:r>
    </w:p>
    <w:p w14:paraId="1B763816" w14:textId="77777777" w:rsidR="00BF7C21" w:rsidRPr="00BF44BA" w:rsidRDefault="00BF7C21" w:rsidP="0011470E">
      <w:pPr>
        <w:pStyle w:val="Sinespaciado"/>
        <w:rPr>
          <w:rFonts w:ascii="Arial Narrow" w:hAnsi="Arial Narrow" w:cs="Arial"/>
          <w:b/>
          <w:i/>
          <w:color w:val="000000"/>
          <w:u w:val="single"/>
        </w:rPr>
      </w:pPr>
    </w:p>
    <w:p w14:paraId="4BD0E341" w14:textId="77777777" w:rsidR="00E41734" w:rsidRPr="00BF44BA" w:rsidRDefault="00E41734" w:rsidP="00E41734">
      <w:pPr>
        <w:pStyle w:val="Sinespaciado"/>
        <w:rPr>
          <w:rFonts w:ascii="Arial Narrow" w:hAnsi="Arial Narrow"/>
        </w:rPr>
      </w:pPr>
      <w:r w:rsidRPr="00BF44BA">
        <w:rPr>
          <w:rFonts w:ascii="Arial Narrow" w:hAnsi="Arial Narrow"/>
        </w:rPr>
        <w:t>FIRMA DEL PROPONENTE: _________________________</w:t>
      </w:r>
    </w:p>
    <w:p w14:paraId="27AB2070" w14:textId="77777777" w:rsidR="00E41734" w:rsidRPr="00BF44BA" w:rsidRDefault="00E41734" w:rsidP="00E41734">
      <w:pPr>
        <w:pStyle w:val="Sinespaciado"/>
        <w:rPr>
          <w:rFonts w:ascii="Arial Narrow" w:hAnsi="Arial Narrow"/>
        </w:rPr>
      </w:pPr>
      <w:r w:rsidRPr="00BF44BA">
        <w:rPr>
          <w:rFonts w:ascii="Arial Narrow" w:hAnsi="Arial Narrow"/>
        </w:rPr>
        <w:t>NOMBRE DEL PROPONENTE: _______________________</w:t>
      </w:r>
    </w:p>
    <w:p w14:paraId="6B082AC6" w14:textId="77777777" w:rsidR="00E41734" w:rsidRPr="00BF44BA" w:rsidRDefault="00E41734" w:rsidP="00E41734">
      <w:pPr>
        <w:pStyle w:val="Sinespaciado"/>
        <w:rPr>
          <w:rFonts w:ascii="Arial Narrow" w:hAnsi="Arial Narrow"/>
        </w:rPr>
      </w:pPr>
      <w:r w:rsidRPr="00BF44BA">
        <w:rPr>
          <w:rFonts w:ascii="Arial Narrow" w:hAnsi="Arial Narrow"/>
        </w:rPr>
        <w:t>IDENTIFICACION DEL PROPONENTE: ________________</w:t>
      </w:r>
    </w:p>
    <w:p w14:paraId="335DCFB6" w14:textId="77777777" w:rsidR="00E41734" w:rsidRPr="00BF44BA" w:rsidRDefault="00E41734" w:rsidP="00E41734">
      <w:pPr>
        <w:pStyle w:val="Sinespaciado"/>
        <w:rPr>
          <w:rFonts w:ascii="Arial Narrow" w:hAnsi="Arial Narrow"/>
        </w:rPr>
      </w:pPr>
      <w:r w:rsidRPr="00BF44BA">
        <w:rPr>
          <w:rFonts w:ascii="Arial Narrow" w:hAnsi="Arial Narrow"/>
        </w:rPr>
        <w:t>DIRECCIÓN: _________________________</w:t>
      </w:r>
    </w:p>
    <w:p w14:paraId="30F6549B" w14:textId="77777777" w:rsidR="00E41734" w:rsidRPr="00BF44BA" w:rsidRDefault="00E41734" w:rsidP="00E41734">
      <w:pPr>
        <w:pStyle w:val="Sinespaciado"/>
        <w:rPr>
          <w:rFonts w:ascii="Arial Narrow" w:hAnsi="Arial Narrow"/>
        </w:rPr>
      </w:pPr>
      <w:r w:rsidRPr="00BF44BA">
        <w:rPr>
          <w:rFonts w:ascii="Arial Narrow" w:hAnsi="Arial Narrow"/>
        </w:rPr>
        <w:t>TELÉFONO: __________________________</w:t>
      </w:r>
    </w:p>
    <w:p w14:paraId="75188FD4" w14:textId="77777777" w:rsidR="00E41734" w:rsidRPr="00BF44BA" w:rsidRDefault="00E41734" w:rsidP="00BF44BA">
      <w:pPr>
        <w:pStyle w:val="Sinespaciado"/>
        <w:jc w:val="both"/>
        <w:rPr>
          <w:rFonts w:ascii="Arial Narrow" w:hAnsi="Arial Narrow"/>
        </w:rPr>
      </w:pPr>
    </w:p>
    <w:p w14:paraId="604A26EB" w14:textId="63AC9EDF" w:rsidR="00E41734" w:rsidRPr="00BF44BA" w:rsidRDefault="00E41734" w:rsidP="00BF44BA">
      <w:pPr>
        <w:pStyle w:val="Sinespaciado"/>
        <w:jc w:val="both"/>
        <w:rPr>
          <w:rFonts w:ascii="Arial Narrow" w:hAnsi="Arial Narrow"/>
        </w:rPr>
      </w:pPr>
      <w:r w:rsidRPr="00BF44BA">
        <w:rPr>
          <w:rFonts w:ascii="Arial Narrow" w:hAnsi="Arial Narrow"/>
        </w:rPr>
        <w:t>Las propuestas deben cotizarse en pesos colombianos sin decimales, incluido los impuestos a que haya lugar.</w:t>
      </w:r>
    </w:p>
    <w:p w14:paraId="7057ACF2" w14:textId="77777777" w:rsidR="004743CD" w:rsidRPr="00BF44BA" w:rsidRDefault="004743CD" w:rsidP="00BF44BA">
      <w:pPr>
        <w:pStyle w:val="Sinespaciado"/>
        <w:jc w:val="both"/>
        <w:rPr>
          <w:rFonts w:ascii="Arial Narrow" w:hAnsi="Arial Narrow"/>
        </w:rPr>
      </w:pPr>
    </w:p>
    <w:p w14:paraId="17C3FDB5" w14:textId="5BB04FD4" w:rsidR="00E41734" w:rsidRDefault="00E41734" w:rsidP="00BF44BA">
      <w:pPr>
        <w:pStyle w:val="Sinespaciado"/>
        <w:jc w:val="both"/>
        <w:rPr>
          <w:rFonts w:ascii="Arial Narrow" w:hAnsi="Arial Narrow"/>
        </w:rPr>
      </w:pPr>
      <w:r w:rsidRPr="00BF44BA">
        <w:rPr>
          <w:rFonts w:ascii="Arial Narrow" w:hAnsi="Arial Narrow"/>
        </w:rPr>
        <w:t>En caso de que el diligenciamiento del cuadro anterior presente errores aritméticos, estos serán corregidos por el Municipio y el valor corregido será de forzosa aceptación por parte del oferente y con este valor corregido se calificará la oferta.</w:t>
      </w:r>
    </w:p>
    <w:p w14:paraId="15F36557" w14:textId="77777777" w:rsidR="00AD3287" w:rsidRPr="00BF44BA" w:rsidRDefault="00AD3287" w:rsidP="00BF44BA">
      <w:pPr>
        <w:pStyle w:val="Sinespaciado"/>
        <w:jc w:val="both"/>
        <w:rPr>
          <w:rFonts w:ascii="Arial Narrow" w:hAnsi="Arial Narrow"/>
        </w:rPr>
      </w:pPr>
    </w:p>
    <w:p w14:paraId="54E8D7A7" w14:textId="4B9BD576" w:rsidR="00E41734" w:rsidRDefault="00E41734" w:rsidP="00BF44BA">
      <w:pPr>
        <w:pStyle w:val="Sinespaciado"/>
        <w:jc w:val="both"/>
        <w:rPr>
          <w:rFonts w:ascii="Arial Narrow" w:hAnsi="Arial Narrow"/>
        </w:rPr>
      </w:pPr>
      <w:r w:rsidRPr="00BF44BA">
        <w:rPr>
          <w:rFonts w:ascii="Arial Narrow" w:hAnsi="Arial Narrow"/>
        </w:rPr>
        <w:lastRenderedPageBreak/>
        <w:t>Si la propuesta económica presentada por el contratista presenta diferencias en aspectos relativos a cantidades o especificaciones de los ítems a contratar, la oferta será rechazada.</w:t>
      </w:r>
    </w:p>
    <w:p w14:paraId="3458FE3D" w14:textId="77777777" w:rsidR="00AD3287" w:rsidRPr="00BF44BA" w:rsidRDefault="00AD3287" w:rsidP="00BF44BA">
      <w:pPr>
        <w:pStyle w:val="Sinespaciado"/>
        <w:jc w:val="both"/>
        <w:rPr>
          <w:rFonts w:ascii="Arial Narrow" w:hAnsi="Arial Narrow"/>
        </w:rPr>
      </w:pPr>
    </w:p>
    <w:p w14:paraId="03A605C7" w14:textId="77777777" w:rsidR="00E41734" w:rsidRPr="00BF44BA" w:rsidRDefault="00E41734" w:rsidP="00BF44BA">
      <w:pPr>
        <w:pStyle w:val="Sinespaciado"/>
        <w:jc w:val="both"/>
        <w:rPr>
          <w:rFonts w:ascii="Arial Narrow" w:hAnsi="Arial Narrow"/>
        </w:rPr>
      </w:pPr>
      <w:r w:rsidRPr="00BF44BA">
        <w:rPr>
          <w:rFonts w:ascii="Arial Narrow" w:hAnsi="Arial Narrow"/>
        </w:rPr>
        <w:t>El precio adjudicado deberá sostenerse durante la validez de la propuesta, la ejecución del contrato y sus adiciones si hay lugar a ello.</w:t>
      </w:r>
      <w:bookmarkStart w:id="0" w:name="_GoBack"/>
      <w:bookmarkEnd w:id="0"/>
    </w:p>
    <w:sectPr w:rsidR="00E41734" w:rsidRPr="00BF44B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449F0" w14:textId="77777777" w:rsidR="00B17ACB" w:rsidRDefault="00B17ACB" w:rsidP="009B2FA7">
      <w:pPr>
        <w:spacing w:after="0" w:line="240" w:lineRule="auto"/>
      </w:pPr>
      <w:r>
        <w:separator/>
      </w:r>
    </w:p>
  </w:endnote>
  <w:endnote w:type="continuationSeparator" w:id="0">
    <w:p w14:paraId="3EDECF9B" w14:textId="77777777" w:rsidR="00B17ACB" w:rsidRDefault="00B17ACB" w:rsidP="009B2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AC43E" w14:textId="23FC9D13" w:rsidR="009B2FA7" w:rsidRDefault="009B2FA7" w:rsidP="009B2FA7"/>
  <w:p w14:paraId="3E673E23" w14:textId="77777777" w:rsidR="009B2FA7" w:rsidRPr="00606AF9" w:rsidRDefault="009B2FA7" w:rsidP="009B2FA7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 w:cs="Tahoma"/>
        <w:noProof/>
        <w:sz w:val="20"/>
        <w:lang w:val="es-CO" w:eastAsia="es-CO"/>
      </w:rPr>
      <w:drawing>
        <wp:anchor distT="0" distB="0" distL="114300" distR="114300" simplePos="0" relativeHeight="251662336" behindDoc="1" locked="0" layoutInCell="1" allowOverlap="1" wp14:anchorId="4092131B" wp14:editId="3EF3CBC0">
          <wp:simplePos x="0" y="0"/>
          <wp:positionH relativeFrom="column">
            <wp:posOffset>4844415</wp:posOffset>
          </wp:positionH>
          <wp:positionV relativeFrom="paragraph">
            <wp:posOffset>107950</wp:posOffset>
          </wp:positionV>
          <wp:extent cx="645160" cy="645160"/>
          <wp:effectExtent l="0" t="0" r="2540" b="2540"/>
          <wp:wrapThrough wrapText="bothSides">
            <wp:wrapPolygon edited="0">
              <wp:start x="0" y="0"/>
              <wp:lineTo x="0" y="21047"/>
              <wp:lineTo x="21047" y="21047"/>
              <wp:lineTo x="21047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>Alcaldía Municipal de Chiquinquirá Calle 17 # 7A – 48 CAM</w:t>
    </w:r>
  </w:p>
  <w:p w14:paraId="19C7A6B9" w14:textId="77777777" w:rsidR="009B2FA7" w:rsidRPr="00606AF9" w:rsidRDefault="009B2FA7" w:rsidP="009B2FA7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/>
        <w:noProof/>
        <w:sz w:val="20"/>
        <w:lang w:val="es-CO" w:eastAsia="es-CO"/>
      </w:rPr>
      <w:drawing>
        <wp:anchor distT="0" distB="0" distL="114300" distR="114300" simplePos="0" relativeHeight="251661312" behindDoc="1" locked="0" layoutInCell="1" allowOverlap="1" wp14:anchorId="29DC4F88" wp14:editId="03E3D287">
          <wp:simplePos x="0" y="0"/>
          <wp:positionH relativeFrom="margin">
            <wp:posOffset>-386715</wp:posOffset>
          </wp:positionH>
          <wp:positionV relativeFrom="paragraph">
            <wp:posOffset>-51435</wp:posOffset>
          </wp:positionV>
          <wp:extent cx="1188720" cy="5556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>Código Dane 15176  Código Postal 154640  Conmutador 7 26 2531</w:t>
    </w:r>
  </w:p>
  <w:p w14:paraId="1B53D12A" w14:textId="77777777" w:rsidR="009B2FA7" w:rsidRPr="00606AF9" w:rsidRDefault="009B2FA7" w:rsidP="009B2FA7">
    <w:pPr>
      <w:jc w:val="center"/>
      <w:rPr>
        <w:rFonts w:ascii="Arial Narrow" w:hAnsi="Arial Narrow" w:cs="Tahoma"/>
        <w:sz w:val="20"/>
        <w:lang w:val="en-US"/>
      </w:rPr>
    </w:pPr>
    <w:r w:rsidRPr="00606AF9">
      <w:rPr>
        <w:rFonts w:ascii="Arial Narrow" w:hAnsi="Arial Narrow" w:cs="Tahoma"/>
        <w:sz w:val="20"/>
        <w:lang w:val="en-US"/>
      </w:rPr>
      <w:t xml:space="preserve">Web: </w:t>
    </w:r>
    <w:hyperlink r:id="rId3" w:history="1">
      <w:r w:rsidRPr="00606AF9">
        <w:rPr>
          <w:rStyle w:val="Hipervnculo"/>
          <w:rFonts w:ascii="Arial Narrow" w:hAnsi="Arial Narrow" w:cs="Tahoma"/>
          <w:sz w:val="20"/>
          <w:lang w:val="en-US"/>
        </w:rPr>
        <w:t>http://www.chiquinquira-boyaca.gov.co/</w:t>
      </w:r>
    </w:hyperlink>
  </w:p>
  <w:p w14:paraId="798BF672" w14:textId="77777777" w:rsidR="009B2FA7" w:rsidRPr="00B963E0" w:rsidRDefault="009B2FA7" w:rsidP="009B2FA7">
    <w:pPr>
      <w:pStyle w:val="TableParagraph"/>
      <w:ind w:right="349"/>
      <w:jc w:val="center"/>
      <w:rPr>
        <w:rFonts w:ascii="Arial Narrow" w:hAnsi="Arial Narrow" w:cs="Tahoma"/>
        <w:lang w:val="es-CO"/>
      </w:rPr>
    </w:pPr>
    <w:r w:rsidRPr="00606AF9">
      <w:rPr>
        <w:rFonts w:ascii="Arial Narrow" w:hAnsi="Arial Narrow" w:cs="Tahoma"/>
        <w:sz w:val="20"/>
        <w:lang w:val="es-CO"/>
      </w:rPr>
      <w:t>#GobiernoDelSíEsPosible</w:t>
    </w:r>
  </w:p>
  <w:p w14:paraId="097A6A7B" w14:textId="77777777" w:rsidR="009B2FA7" w:rsidRDefault="009B2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4874C" w14:textId="77777777" w:rsidR="00B17ACB" w:rsidRDefault="00B17ACB" w:rsidP="009B2FA7">
      <w:pPr>
        <w:spacing w:after="0" w:line="240" w:lineRule="auto"/>
      </w:pPr>
      <w:r>
        <w:separator/>
      </w:r>
    </w:p>
  </w:footnote>
  <w:footnote w:type="continuationSeparator" w:id="0">
    <w:p w14:paraId="01835690" w14:textId="77777777" w:rsidR="00B17ACB" w:rsidRDefault="00B17ACB" w:rsidP="009B2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792" w:type="pct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93"/>
      <w:gridCol w:w="4312"/>
      <w:gridCol w:w="1866"/>
      <w:gridCol w:w="867"/>
      <w:gridCol w:w="1388"/>
    </w:tblGrid>
    <w:tr w:rsidR="009B2FA7" w:rsidRPr="00770F8C" w14:paraId="06520FA2" w14:textId="77777777" w:rsidTr="00A64139">
      <w:trPr>
        <w:trHeight w:val="410"/>
      </w:trPr>
      <w:tc>
        <w:tcPr>
          <w:tcW w:w="919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5EA1C2EE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3F071ED7" wp14:editId="0F36F1F4">
                <wp:simplePos x="0" y="0"/>
                <wp:positionH relativeFrom="column">
                  <wp:posOffset>304165</wp:posOffset>
                </wp:positionH>
                <wp:positionV relativeFrom="paragraph">
                  <wp:posOffset>20955</wp:posOffset>
                </wp:positionV>
                <wp:extent cx="396875" cy="509270"/>
                <wp:effectExtent l="0" t="0" r="3175" b="508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875" cy="509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EC00EEE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</w:p>
        <w:p w14:paraId="2909C4F0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</w:p>
        <w:p w14:paraId="76D4E40E" w14:textId="77777777" w:rsidR="009B2FA7" w:rsidRDefault="009B2FA7" w:rsidP="009B2FA7">
          <w:pPr>
            <w:pStyle w:val="Sinespaciado"/>
            <w:rPr>
              <w:sz w:val="18"/>
              <w:szCs w:val="18"/>
            </w:rPr>
          </w:pPr>
        </w:p>
        <w:p w14:paraId="603DE81E" w14:textId="77777777" w:rsidR="009B2FA7" w:rsidRPr="00770F8C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  <w:r w:rsidRPr="00770F8C">
            <w:rPr>
              <w:sz w:val="18"/>
              <w:szCs w:val="18"/>
            </w:rPr>
            <w:t>91800475-0</w:t>
          </w:r>
        </w:p>
      </w:tc>
      <w:tc>
        <w:tcPr>
          <w:tcW w:w="2151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41FEAAA1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b/>
              <w:sz w:val="18"/>
            </w:rPr>
            <w:t>ALCALDÍA MUNICIPAL DE CHIQUINQUIRÁ BOYACÁ</w:t>
          </w:r>
        </w:p>
        <w:p w14:paraId="61E4B34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MODELO INTEGRADO </w:t>
          </w:r>
        </w:p>
        <w:p w14:paraId="1DBDE3D7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sz w:val="18"/>
            </w:rPr>
            <w:t>DE PLANEACIÓN Y GESTIÓN – MIPG</w:t>
          </w:r>
        </w:p>
      </w:tc>
      <w:tc>
        <w:tcPr>
          <w:tcW w:w="796" w:type="pct"/>
          <w:vMerge w:val="restart"/>
          <w:shd w:val="clear" w:color="auto" w:fill="auto"/>
          <w:vAlign w:val="center"/>
        </w:tcPr>
        <w:p w14:paraId="18DA620F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E77737">
            <w:rPr>
              <w:rFonts w:ascii="Tahoma" w:hAnsi="Tahoma" w:cs="Tahoma"/>
              <w:noProof/>
              <w:sz w:val="18"/>
              <w:lang w:eastAsia="es-CO"/>
            </w:rPr>
            <w:drawing>
              <wp:inline distT="0" distB="0" distL="0" distR="0" wp14:anchorId="49ECDAEF" wp14:editId="1E97CCA2">
                <wp:extent cx="1047750" cy="4191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5" w:type="pct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14:paraId="0CF0A0B6" w14:textId="77777777" w:rsidR="009B2FA7" w:rsidRPr="00680BF3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680BF3">
            <w:rPr>
              <w:rFonts w:ascii="Tahoma" w:hAnsi="Tahoma" w:cs="Tahoma"/>
              <w:b/>
              <w:sz w:val="18"/>
            </w:rPr>
            <w:t>FM-100</w:t>
          </w:r>
        </w:p>
      </w:tc>
    </w:tr>
    <w:tr w:rsidR="009B2FA7" w:rsidRPr="00770F8C" w14:paraId="78D3338B" w14:textId="77777777" w:rsidTr="00A64139">
      <w:trPr>
        <w:trHeight w:val="56"/>
      </w:trPr>
      <w:tc>
        <w:tcPr>
          <w:tcW w:w="919" w:type="pct"/>
          <w:vMerge/>
          <w:shd w:val="clear" w:color="auto" w:fill="auto"/>
          <w:vAlign w:val="center"/>
        </w:tcPr>
        <w:p w14:paraId="152E5F18" w14:textId="77777777" w:rsidR="009B2FA7" w:rsidRPr="00770F8C" w:rsidRDefault="009B2FA7" w:rsidP="009B2FA7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shd w:val="clear" w:color="auto" w:fill="auto"/>
          <w:vAlign w:val="center"/>
        </w:tcPr>
        <w:p w14:paraId="2F02D9C3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1B68D09A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1F1777B8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Versión:</w:t>
          </w:r>
        </w:p>
      </w:tc>
      <w:tc>
        <w:tcPr>
          <w:tcW w:w="721" w:type="pct"/>
          <w:shd w:val="clear" w:color="auto" w:fill="auto"/>
          <w:vAlign w:val="center"/>
        </w:tcPr>
        <w:p w14:paraId="6258842A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>
            <w:rPr>
              <w:rFonts w:ascii="Tahoma" w:hAnsi="Tahoma" w:cs="Tahoma"/>
              <w:sz w:val="18"/>
            </w:rPr>
            <w:t>2</w:t>
          </w:r>
          <w:r w:rsidRPr="00770F8C">
            <w:rPr>
              <w:rFonts w:ascii="Tahoma" w:hAnsi="Tahoma" w:cs="Tahoma"/>
              <w:sz w:val="18"/>
            </w:rPr>
            <w:t>.0</w:t>
          </w:r>
        </w:p>
      </w:tc>
    </w:tr>
    <w:tr w:rsidR="009B2FA7" w:rsidRPr="00770F8C" w14:paraId="310F9995" w14:textId="77777777" w:rsidTr="00A64139">
      <w:trPr>
        <w:trHeight w:val="187"/>
      </w:trPr>
      <w:tc>
        <w:tcPr>
          <w:tcW w:w="919" w:type="pct"/>
          <w:vMerge/>
          <w:shd w:val="clear" w:color="auto" w:fill="auto"/>
          <w:vAlign w:val="center"/>
        </w:tcPr>
        <w:p w14:paraId="596D581A" w14:textId="77777777" w:rsidR="009B2FA7" w:rsidRPr="00770F8C" w:rsidRDefault="009B2FA7" w:rsidP="009B2FA7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151" w:type="pct"/>
          <w:vMerge w:val="restart"/>
          <w:tcBorders>
            <w:right w:val="single" w:sz="4" w:space="0" w:color="auto"/>
          </w:tcBorders>
          <w:shd w:val="clear" w:color="auto" w:fill="auto"/>
          <w:vAlign w:val="center"/>
        </w:tcPr>
        <w:p w14:paraId="52D9B9FB" w14:textId="77777777" w:rsidR="009B2FA7" w:rsidRPr="00680BF3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>ANEXOS</w:t>
          </w:r>
          <w:r w:rsidRPr="00680BF3"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 xml:space="preserve"> </w:t>
          </w:r>
        </w:p>
      </w:tc>
      <w:tc>
        <w:tcPr>
          <w:tcW w:w="796" w:type="pct"/>
          <w:vMerge/>
          <w:shd w:val="clear" w:color="auto" w:fill="auto"/>
          <w:vAlign w:val="center"/>
        </w:tcPr>
        <w:p w14:paraId="05C0B88A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4D743E41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Fecha:</w:t>
          </w:r>
        </w:p>
      </w:tc>
      <w:tc>
        <w:tcPr>
          <w:tcW w:w="721" w:type="pct"/>
          <w:shd w:val="clear" w:color="auto" w:fill="auto"/>
          <w:vAlign w:val="center"/>
        </w:tcPr>
        <w:p w14:paraId="7F851F5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03-01-2020</w:t>
          </w:r>
        </w:p>
      </w:tc>
    </w:tr>
    <w:tr w:rsidR="009B2FA7" w:rsidRPr="00770F8C" w14:paraId="10ACC3CF" w14:textId="77777777" w:rsidTr="00A64139">
      <w:trPr>
        <w:trHeight w:val="176"/>
      </w:trPr>
      <w:tc>
        <w:tcPr>
          <w:tcW w:w="919" w:type="pct"/>
          <w:vMerge/>
          <w:shd w:val="clear" w:color="auto" w:fill="auto"/>
          <w:vAlign w:val="center"/>
        </w:tcPr>
        <w:p w14:paraId="3E83A84B" w14:textId="77777777" w:rsidR="009B2FA7" w:rsidRPr="00770F8C" w:rsidRDefault="009B2FA7" w:rsidP="009B2FA7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5BDC23CE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27567885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1135" w:type="pct"/>
          <w:gridSpan w:val="2"/>
          <w:shd w:val="clear" w:color="auto" w:fill="auto"/>
          <w:vAlign w:val="center"/>
        </w:tcPr>
        <w:p w14:paraId="3B5A4242" w14:textId="5D63884B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Página </w:t>
          </w:r>
          <w:r w:rsidRPr="00770F8C">
            <w:rPr>
              <w:rFonts w:ascii="Tahoma" w:hAnsi="Tahoma" w:cs="Tahoma"/>
              <w:sz w:val="18"/>
            </w:rPr>
            <w:fldChar w:fldCharType="begin"/>
          </w:r>
          <w:r w:rsidRPr="00770F8C">
            <w:rPr>
              <w:rFonts w:ascii="Tahoma" w:hAnsi="Tahoma" w:cs="Tahoma"/>
              <w:sz w:val="18"/>
            </w:rPr>
            <w:instrText xml:space="preserve"> PAGE  \* Arabic  \* MERGEFORMAT </w:instrText>
          </w:r>
          <w:r w:rsidRPr="00770F8C">
            <w:rPr>
              <w:rFonts w:ascii="Tahoma" w:hAnsi="Tahoma" w:cs="Tahoma"/>
              <w:sz w:val="18"/>
            </w:rPr>
            <w:fldChar w:fldCharType="separate"/>
          </w:r>
          <w:r w:rsidR="00A238D9">
            <w:rPr>
              <w:rFonts w:ascii="Tahoma" w:hAnsi="Tahoma" w:cs="Tahoma"/>
              <w:noProof/>
              <w:sz w:val="18"/>
            </w:rPr>
            <w:t>1</w:t>
          </w:r>
          <w:r w:rsidRPr="00770F8C">
            <w:rPr>
              <w:rFonts w:ascii="Tahoma" w:hAnsi="Tahoma" w:cs="Tahoma"/>
              <w:sz w:val="18"/>
            </w:rPr>
            <w:fldChar w:fldCharType="end"/>
          </w:r>
          <w:r w:rsidRPr="00770F8C">
            <w:rPr>
              <w:rFonts w:ascii="Tahoma" w:hAnsi="Tahoma" w:cs="Tahoma"/>
              <w:sz w:val="18"/>
            </w:rPr>
            <w:t xml:space="preserve"> de </w:t>
          </w:r>
          <w:fldSimple w:instr=" NUMPAGES  \* Arabic  \* MERGEFORMAT ">
            <w:r w:rsidR="00A238D9" w:rsidRPr="00A238D9">
              <w:rPr>
                <w:rFonts w:ascii="Tahoma" w:hAnsi="Tahoma" w:cs="Tahoma"/>
                <w:noProof/>
                <w:sz w:val="18"/>
              </w:rPr>
              <w:t>2</w:t>
            </w:r>
          </w:fldSimple>
        </w:p>
      </w:tc>
    </w:tr>
  </w:tbl>
  <w:p w14:paraId="4EE089E8" w14:textId="77777777" w:rsidR="009B2FA7" w:rsidRDefault="009B2F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5710"/>
    <w:multiLevelType w:val="hybridMultilevel"/>
    <w:tmpl w:val="7292C9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E007B"/>
    <w:multiLevelType w:val="hybridMultilevel"/>
    <w:tmpl w:val="B60803D2"/>
    <w:lvl w:ilvl="0" w:tplc="FC9CA42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71" w:hanging="360"/>
      </w:pPr>
    </w:lvl>
    <w:lvl w:ilvl="2" w:tplc="0C0A001B" w:tentative="1">
      <w:start w:val="1"/>
      <w:numFmt w:val="lowerRoman"/>
      <w:lvlText w:val="%3."/>
      <w:lvlJc w:val="right"/>
      <w:pPr>
        <w:ind w:left="1091" w:hanging="180"/>
      </w:pPr>
    </w:lvl>
    <w:lvl w:ilvl="3" w:tplc="0C0A000F" w:tentative="1">
      <w:start w:val="1"/>
      <w:numFmt w:val="decimal"/>
      <w:lvlText w:val="%4."/>
      <w:lvlJc w:val="left"/>
      <w:pPr>
        <w:ind w:left="1811" w:hanging="360"/>
      </w:pPr>
    </w:lvl>
    <w:lvl w:ilvl="4" w:tplc="0C0A0019" w:tentative="1">
      <w:start w:val="1"/>
      <w:numFmt w:val="lowerLetter"/>
      <w:lvlText w:val="%5."/>
      <w:lvlJc w:val="left"/>
      <w:pPr>
        <w:ind w:left="2531" w:hanging="360"/>
      </w:pPr>
    </w:lvl>
    <w:lvl w:ilvl="5" w:tplc="0C0A001B" w:tentative="1">
      <w:start w:val="1"/>
      <w:numFmt w:val="lowerRoman"/>
      <w:lvlText w:val="%6."/>
      <w:lvlJc w:val="right"/>
      <w:pPr>
        <w:ind w:left="3251" w:hanging="180"/>
      </w:pPr>
    </w:lvl>
    <w:lvl w:ilvl="6" w:tplc="0C0A000F" w:tentative="1">
      <w:start w:val="1"/>
      <w:numFmt w:val="decimal"/>
      <w:lvlText w:val="%7."/>
      <w:lvlJc w:val="left"/>
      <w:pPr>
        <w:ind w:left="3971" w:hanging="360"/>
      </w:pPr>
    </w:lvl>
    <w:lvl w:ilvl="7" w:tplc="0C0A0019" w:tentative="1">
      <w:start w:val="1"/>
      <w:numFmt w:val="lowerLetter"/>
      <w:lvlText w:val="%8."/>
      <w:lvlJc w:val="left"/>
      <w:pPr>
        <w:ind w:left="4691" w:hanging="360"/>
      </w:pPr>
    </w:lvl>
    <w:lvl w:ilvl="8" w:tplc="0C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 w15:restartNumberingAfterBreak="0">
    <w:nsid w:val="0D9B2B72"/>
    <w:multiLevelType w:val="hybridMultilevel"/>
    <w:tmpl w:val="09D231DC"/>
    <w:lvl w:ilvl="0" w:tplc="61183BBC">
      <w:start w:val="1"/>
      <w:numFmt w:val="bullet"/>
      <w:lvlText w:val="-"/>
      <w:lvlJc w:val="left"/>
      <w:pPr>
        <w:ind w:left="720" w:hanging="360"/>
      </w:pPr>
      <w:rPr>
        <w:rFonts w:ascii="Microsoft Sans Serif" w:eastAsiaTheme="minorEastAsia" w:hAnsi="Microsoft Sans Serif" w:cs="Microsoft Sans Serif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6598F"/>
    <w:multiLevelType w:val="hybridMultilevel"/>
    <w:tmpl w:val="499A03AA"/>
    <w:lvl w:ilvl="0" w:tplc="66FAE04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418D2"/>
    <w:multiLevelType w:val="hybridMultilevel"/>
    <w:tmpl w:val="CC440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041FB"/>
    <w:multiLevelType w:val="hybridMultilevel"/>
    <w:tmpl w:val="0E4CE01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3E36C3"/>
    <w:multiLevelType w:val="multilevel"/>
    <w:tmpl w:val="550635E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AA84226"/>
    <w:multiLevelType w:val="multilevel"/>
    <w:tmpl w:val="E58811EC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22CF2338"/>
    <w:multiLevelType w:val="hybridMultilevel"/>
    <w:tmpl w:val="5BA89814"/>
    <w:lvl w:ilvl="0" w:tplc="AC2A60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37F11"/>
    <w:multiLevelType w:val="hybridMultilevel"/>
    <w:tmpl w:val="C60A22A0"/>
    <w:lvl w:ilvl="0" w:tplc="A808DE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F4D85"/>
    <w:multiLevelType w:val="hybridMultilevel"/>
    <w:tmpl w:val="34E216A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B005149"/>
    <w:multiLevelType w:val="hybridMultilevel"/>
    <w:tmpl w:val="21787912"/>
    <w:lvl w:ilvl="0" w:tplc="85AEEE6A">
      <w:start w:val="60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AE5AEE"/>
    <w:multiLevelType w:val="hybridMultilevel"/>
    <w:tmpl w:val="53DA3554"/>
    <w:lvl w:ilvl="0" w:tplc="85AEEE6A">
      <w:start w:val="60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5154B"/>
    <w:multiLevelType w:val="multilevel"/>
    <w:tmpl w:val="B29E07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FBA7EAE"/>
    <w:multiLevelType w:val="hybridMultilevel"/>
    <w:tmpl w:val="15000E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D77B48"/>
    <w:multiLevelType w:val="hybridMultilevel"/>
    <w:tmpl w:val="770205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23267F"/>
    <w:multiLevelType w:val="hybridMultilevel"/>
    <w:tmpl w:val="40AC61D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315CB9"/>
    <w:multiLevelType w:val="hybridMultilevel"/>
    <w:tmpl w:val="B54CB70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D167153"/>
    <w:multiLevelType w:val="multilevel"/>
    <w:tmpl w:val="BEF09C7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  <w:b/>
      </w:rPr>
    </w:lvl>
  </w:abstractNum>
  <w:abstractNum w:abstractNumId="19" w15:restartNumberingAfterBreak="0">
    <w:nsid w:val="5D710A72"/>
    <w:multiLevelType w:val="hybridMultilevel"/>
    <w:tmpl w:val="566275B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5388E"/>
    <w:multiLevelType w:val="hybridMultilevel"/>
    <w:tmpl w:val="141E30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B76BDC"/>
    <w:multiLevelType w:val="multilevel"/>
    <w:tmpl w:val="2B8AA0B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63EC1690"/>
    <w:multiLevelType w:val="hybridMultilevel"/>
    <w:tmpl w:val="CC94FAAC"/>
    <w:lvl w:ilvl="0" w:tplc="3712077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63268DC"/>
    <w:multiLevelType w:val="multilevel"/>
    <w:tmpl w:val="7730CB9C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eastAsia="Calibri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eastAsia="Calibri"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eastAsia="Calibri" w:hint="default"/>
        <w:b/>
      </w:rPr>
    </w:lvl>
  </w:abstractNum>
  <w:abstractNum w:abstractNumId="24" w15:restartNumberingAfterBreak="0">
    <w:nsid w:val="676306AF"/>
    <w:multiLevelType w:val="multilevel"/>
    <w:tmpl w:val="7730CB9C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eastAsia="Calibri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eastAsia="Calibri"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eastAsia="Calibri" w:hint="default"/>
        <w:b/>
      </w:rPr>
    </w:lvl>
  </w:abstractNum>
  <w:abstractNum w:abstractNumId="25" w15:restartNumberingAfterBreak="0">
    <w:nsid w:val="6C234DC2"/>
    <w:multiLevelType w:val="hybridMultilevel"/>
    <w:tmpl w:val="C3562C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3833C0"/>
    <w:multiLevelType w:val="hybridMultilevel"/>
    <w:tmpl w:val="F26CD9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0D3CC1"/>
    <w:multiLevelType w:val="hybridMultilevel"/>
    <w:tmpl w:val="EAD0DE16"/>
    <w:lvl w:ilvl="0" w:tplc="1B947D7E">
      <w:start w:val="1"/>
      <w:numFmt w:val="decimal"/>
      <w:pStyle w:val="Ttulo2"/>
      <w:lvlText w:val="%1.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F64283"/>
    <w:multiLevelType w:val="multilevel"/>
    <w:tmpl w:val="07E2B3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AA9017D"/>
    <w:multiLevelType w:val="hybridMultilevel"/>
    <w:tmpl w:val="6A1C5432"/>
    <w:lvl w:ilvl="0" w:tplc="5A60886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AD156E"/>
    <w:multiLevelType w:val="multilevel"/>
    <w:tmpl w:val="926CA2C6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7FF3592E"/>
    <w:multiLevelType w:val="hybridMultilevel"/>
    <w:tmpl w:val="F250811E"/>
    <w:lvl w:ilvl="0" w:tplc="EBA4898A">
      <w:start w:val="1"/>
      <w:numFmt w:val="decimal"/>
      <w:pStyle w:val="Ttulo1"/>
      <w:lvlText w:val="%1."/>
      <w:lvlJc w:val="center"/>
      <w:pPr>
        <w:ind w:left="28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4"/>
  </w:num>
  <w:num w:numId="2">
    <w:abstractNumId w:val="4"/>
  </w:num>
  <w:num w:numId="3">
    <w:abstractNumId w:val="31"/>
  </w:num>
  <w:num w:numId="4">
    <w:abstractNumId w:val="4"/>
  </w:num>
  <w:num w:numId="5">
    <w:abstractNumId w:val="14"/>
  </w:num>
  <w:num w:numId="6">
    <w:abstractNumId w:val="27"/>
  </w:num>
  <w:num w:numId="7">
    <w:abstractNumId w:val="3"/>
  </w:num>
  <w:num w:numId="8">
    <w:abstractNumId w:val="22"/>
  </w:num>
  <w:num w:numId="9">
    <w:abstractNumId w:val="1"/>
  </w:num>
  <w:num w:numId="10">
    <w:abstractNumId w:val="6"/>
  </w:num>
  <w:num w:numId="11">
    <w:abstractNumId w:val="28"/>
  </w:num>
  <w:num w:numId="12">
    <w:abstractNumId w:val="10"/>
  </w:num>
  <w:num w:numId="13">
    <w:abstractNumId w:val="20"/>
  </w:num>
  <w:num w:numId="14">
    <w:abstractNumId w:val="25"/>
  </w:num>
  <w:num w:numId="15">
    <w:abstractNumId w:val="15"/>
  </w:num>
  <w:num w:numId="16">
    <w:abstractNumId w:val="5"/>
  </w:num>
  <w:num w:numId="17">
    <w:abstractNumId w:val="16"/>
  </w:num>
  <w:num w:numId="18">
    <w:abstractNumId w:val="0"/>
  </w:num>
  <w:num w:numId="19">
    <w:abstractNumId w:val="29"/>
  </w:num>
  <w:num w:numId="20">
    <w:abstractNumId w:val="24"/>
  </w:num>
  <w:num w:numId="21">
    <w:abstractNumId w:val="13"/>
  </w:num>
  <w:num w:numId="22">
    <w:abstractNumId w:val="30"/>
  </w:num>
  <w:num w:numId="23">
    <w:abstractNumId w:val="9"/>
  </w:num>
  <w:num w:numId="24">
    <w:abstractNumId w:val="8"/>
  </w:num>
  <w:num w:numId="25">
    <w:abstractNumId w:val="23"/>
  </w:num>
  <w:num w:numId="26">
    <w:abstractNumId w:val="21"/>
  </w:num>
  <w:num w:numId="27">
    <w:abstractNumId w:val="7"/>
  </w:num>
  <w:num w:numId="28">
    <w:abstractNumId w:val="17"/>
  </w:num>
  <w:num w:numId="29">
    <w:abstractNumId w:val="26"/>
  </w:num>
  <w:num w:numId="30">
    <w:abstractNumId w:val="11"/>
  </w:num>
  <w:num w:numId="31">
    <w:abstractNumId w:val="12"/>
  </w:num>
  <w:num w:numId="32">
    <w:abstractNumId w:val="19"/>
  </w:num>
  <w:num w:numId="33">
    <w:abstractNumId w:val="2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es-AR" w:vendorID="64" w:dllVersion="0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34"/>
    <w:rsid w:val="00001D49"/>
    <w:rsid w:val="00002B74"/>
    <w:rsid w:val="00020936"/>
    <w:rsid w:val="00022DDF"/>
    <w:rsid w:val="0005745F"/>
    <w:rsid w:val="0006510B"/>
    <w:rsid w:val="00075501"/>
    <w:rsid w:val="000957F3"/>
    <w:rsid w:val="0011470E"/>
    <w:rsid w:val="00296B4E"/>
    <w:rsid w:val="002A4583"/>
    <w:rsid w:val="002C5ED7"/>
    <w:rsid w:val="002D0CE5"/>
    <w:rsid w:val="002F7FE8"/>
    <w:rsid w:val="003F19CE"/>
    <w:rsid w:val="00421D04"/>
    <w:rsid w:val="00466718"/>
    <w:rsid w:val="00470DC0"/>
    <w:rsid w:val="004743CD"/>
    <w:rsid w:val="004758F2"/>
    <w:rsid w:val="004A7027"/>
    <w:rsid w:val="00514570"/>
    <w:rsid w:val="005A2B3B"/>
    <w:rsid w:val="0070609F"/>
    <w:rsid w:val="00714E33"/>
    <w:rsid w:val="00716DF8"/>
    <w:rsid w:val="007714AC"/>
    <w:rsid w:val="00772F97"/>
    <w:rsid w:val="007D2B21"/>
    <w:rsid w:val="0083122D"/>
    <w:rsid w:val="00853FCD"/>
    <w:rsid w:val="008701C3"/>
    <w:rsid w:val="008C50CF"/>
    <w:rsid w:val="008E0E4B"/>
    <w:rsid w:val="0092340F"/>
    <w:rsid w:val="00974C58"/>
    <w:rsid w:val="009B2FA7"/>
    <w:rsid w:val="009F128E"/>
    <w:rsid w:val="00A06B89"/>
    <w:rsid w:val="00A14D36"/>
    <w:rsid w:val="00A236F2"/>
    <w:rsid w:val="00A238D9"/>
    <w:rsid w:val="00A33B13"/>
    <w:rsid w:val="00A5398D"/>
    <w:rsid w:val="00AD3287"/>
    <w:rsid w:val="00AE6E2C"/>
    <w:rsid w:val="00B005D5"/>
    <w:rsid w:val="00B17ACB"/>
    <w:rsid w:val="00B3533A"/>
    <w:rsid w:val="00B544EF"/>
    <w:rsid w:val="00BD20A5"/>
    <w:rsid w:val="00BF44BA"/>
    <w:rsid w:val="00BF7C21"/>
    <w:rsid w:val="00C134E6"/>
    <w:rsid w:val="00C47D23"/>
    <w:rsid w:val="00C73BA3"/>
    <w:rsid w:val="00CE2E9D"/>
    <w:rsid w:val="00CF0473"/>
    <w:rsid w:val="00D8027B"/>
    <w:rsid w:val="00E06FA8"/>
    <w:rsid w:val="00E41734"/>
    <w:rsid w:val="00E44D47"/>
    <w:rsid w:val="00E65D7E"/>
    <w:rsid w:val="00F24ACC"/>
    <w:rsid w:val="00F67171"/>
    <w:rsid w:val="00FA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B13CB"/>
  <w15:docId w15:val="{2A4A087C-1881-40AC-8534-EF82F5A7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020936"/>
    <w:pPr>
      <w:keepNext/>
      <w:keepLines/>
      <w:numPr>
        <w:numId w:val="3"/>
      </w:numPr>
      <w:spacing w:after="0" w:line="240" w:lineRule="auto"/>
      <w:jc w:val="center"/>
      <w:outlineLvl w:val="0"/>
    </w:pPr>
    <w:rPr>
      <w:rFonts w:ascii="Arial" w:eastAsia="Arial Unicode MS" w:hAnsi="Arial" w:cs="Arial"/>
      <w:b/>
      <w:bCs/>
      <w:i/>
      <w:color w:val="000000" w:themeColor="text1"/>
      <w:szCs w:val="23"/>
    </w:rPr>
  </w:style>
  <w:style w:type="paragraph" w:styleId="Ttulo2">
    <w:name w:val="heading 2"/>
    <w:aliases w:val="Neg,Edgar 2"/>
    <w:basedOn w:val="Normal"/>
    <w:next w:val="Normal"/>
    <w:link w:val="Ttulo2Car"/>
    <w:uiPriority w:val="9"/>
    <w:unhideWhenUsed/>
    <w:qFormat/>
    <w:rsid w:val="003F19CE"/>
    <w:pPr>
      <w:keepNext/>
      <w:numPr>
        <w:numId w:val="6"/>
      </w:numPr>
      <w:spacing w:after="0" w:line="240" w:lineRule="auto"/>
      <w:outlineLvl w:val="1"/>
    </w:pPr>
    <w:rPr>
      <w:rFonts w:ascii="Arial" w:eastAsia="Times New Roman" w:hAnsi="Arial" w:cs="Times New Roman"/>
      <w:b/>
      <w:szCs w:val="20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1,Medium Shading 1 Accent 1,Titulo 2.1"/>
    <w:link w:val="SinespaciadoCar"/>
    <w:uiPriority w:val="1"/>
    <w:qFormat/>
    <w:rsid w:val="00E41734"/>
    <w:pPr>
      <w:spacing w:after="0" w:line="240" w:lineRule="auto"/>
    </w:pPr>
  </w:style>
  <w:style w:type="paragraph" w:styleId="Encabezado">
    <w:name w:val="header"/>
    <w:aliases w:val=" Car,h,h8,h9,h10,h18,encabezado,Haut de page"/>
    <w:basedOn w:val="Normal"/>
    <w:link w:val="Encabezado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h Car,h8 Car,h9 Car,h10 Car,h18 Car,encabezado Car,Haut de page Car"/>
    <w:basedOn w:val="Fuentedeprrafopredeter"/>
    <w:link w:val="Encabezado"/>
    <w:uiPriority w:val="99"/>
    <w:rsid w:val="009B2FA7"/>
  </w:style>
  <w:style w:type="paragraph" w:styleId="Piedepgina">
    <w:name w:val="footer"/>
    <w:basedOn w:val="Normal"/>
    <w:link w:val="Piedepgina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FA7"/>
  </w:style>
  <w:style w:type="character" w:customStyle="1" w:styleId="SinespaciadoCar">
    <w:name w:val="Sin espaciado Car"/>
    <w:aliases w:val="TITULO 1 Car,Medium Shading 1 Accent 1 Car,Titulo 2.1 Car"/>
    <w:link w:val="Sinespaciado"/>
    <w:uiPriority w:val="1"/>
    <w:locked/>
    <w:rsid w:val="009B2FA7"/>
  </w:style>
  <w:style w:type="paragraph" w:customStyle="1" w:styleId="TableParagraph">
    <w:name w:val="Table Paragraph"/>
    <w:basedOn w:val="Normal"/>
    <w:uiPriority w:val="1"/>
    <w:qFormat/>
    <w:rsid w:val="009B2F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Garamond" w:eastAsia="Garamond" w:hAnsi="Garamond" w:cs="Garamond"/>
      <w:lang w:val="en-US" w:eastAsia="es-ES"/>
    </w:rPr>
  </w:style>
  <w:style w:type="character" w:styleId="Hipervnculo">
    <w:name w:val="Hyperlink"/>
    <w:unhideWhenUsed/>
    <w:rsid w:val="009B2FA7"/>
    <w:rPr>
      <w:color w:val="0563C1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20936"/>
    <w:rPr>
      <w:rFonts w:ascii="Arial" w:eastAsia="Arial Unicode MS" w:hAnsi="Arial" w:cs="Arial"/>
      <w:b/>
      <w:bCs/>
      <w:i/>
      <w:color w:val="000000" w:themeColor="text1"/>
      <w:szCs w:val="2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6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609F"/>
    <w:rPr>
      <w:rFonts w:ascii="Tahoma" w:hAnsi="Tahoma" w:cs="Tahoma"/>
      <w:sz w:val="16"/>
      <w:szCs w:val="16"/>
    </w:rPr>
  </w:style>
  <w:style w:type="character" w:customStyle="1" w:styleId="Ttulo2Car">
    <w:name w:val="Título 2 Car"/>
    <w:aliases w:val="Neg Car,Edgar 2 Car"/>
    <w:basedOn w:val="Fuentedeprrafopredeter"/>
    <w:link w:val="Ttulo2"/>
    <w:uiPriority w:val="9"/>
    <w:rsid w:val="003F19CE"/>
    <w:rPr>
      <w:rFonts w:ascii="Arial" w:eastAsia="Times New Roman" w:hAnsi="Arial" w:cs="Times New Roman"/>
      <w:b/>
      <w:szCs w:val="20"/>
      <w:lang w:val="es-MX" w:eastAsia="es-CO"/>
    </w:rPr>
  </w:style>
  <w:style w:type="paragraph" w:styleId="Prrafodelista">
    <w:name w:val="List Paragraph"/>
    <w:aliases w:val="List Paragraph,Bullet List,FooterText,numbered,Paragraphe de liste1,Bulletr List Paragraph,列出段落,列出段落1,List Paragraph21,Listeafsnit1,Parágrafo da Lista1,Ha,Normal. Viñetas,Sombreado vistoso - Énfasis 31,NORMAL,parrafo,Bolita,Guión,HOJA,列"/>
    <w:basedOn w:val="Normal"/>
    <w:link w:val="PrrafodelistaCar"/>
    <w:uiPriority w:val="34"/>
    <w:qFormat/>
    <w:rsid w:val="004743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Paragraph Car,Bullet List Car,FooterText Car,numbered Car,Paragraphe de liste1 Car,Bulletr List Paragraph Car,列出段落 Car,列出段落1 Car,List Paragraph21 Car,Listeafsnit1 Car,Parágrafo da Lista1 Car,Ha Car,Normal. Viñetas Car,Guión Car"/>
    <w:link w:val="Prrafodelista"/>
    <w:uiPriority w:val="34"/>
    <w:qFormat/>
    <w:rsid w:val="004743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474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1"/>
    <w:qFormat/>
    <w:rsid w:val="004743CD"/>
    <w:pPr>
      <w:tabs>
        <w:tab w:val="num" w:pos="360"/>
      </w:tabs>
      <w:spacing w:after="0" w:line="240" w:lineRule="auto"/>
      <w:jc w:val="center"/>
    </w:pPr>
    <w:rPr>
      <w:rFonts w:ascii="Arial" w:eastAsia="SimSun" w:hAnsi="Arial" w:cs="Times New Roman"/>
      <w:sz w:val="24"/>
      <w:szCs w:val="20"/>
      <w:lang w:val="es-ES" w:eastAsia="es-CO"/>
    </w:rPr>
  </w:style>
  <w:style w:type="character" w:customStyle="1" w:styleId="TtuloCar">
    <w:name w:val="Título Car"/>
    <w:basedOn w:val="Fuentedeprrafopredeter"/>
    <w:uiPriority w:val="10"/>
    <w:rsid w:val="004743C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basedOn w:val="Fuentedeprrafopredeter"/>
    <w:link w:val="Ttulo"/>
    <w:rsid w:val="004743CD"/>
    <w:rPr>
      <w:rFonts w:ascii="Arial" w:eastAsia="SimSun" w:hAnsi="Arial" w:cs="Times New Roman"/>
      <w:sz w:val="24"/>
      <w:szCs w:val="20"/>
      <w:lang w:val="es-ES" w:eastAsia="es-CO"/>
    </w:rPr>
  </w:style>
  <w:style w:type="paragraph" w:customStyle="1" w:styleId="Sinespaciado1">
    <w:name w:val="Sin espaciado1"/>
    <w:uiPriority w:val="99"/>
    <w:rsid w:val="004743CD"/>
    <w:pPr>
      <w:spacing w:after="0" w:line="240" w:lineRule="auto"/>
    </w:pPr>
    <w:rPr>
      <w:rFonts w:ascii="Calibri" w:eastAsia="Calibri" w:hAnsi="Calibri" w:cs="Calibri"/>
      <w:sz w:val="20"/>
      <w:szCs w:val="20"/>
      <w:lang w:val="es-ES" w:eastAsia="es-ES"/>
    </w:rPr>
  </w:style>
  <w:style w:type="paragraph" w:customStyle="1" w:styleId="Default">
    <w:name w:val="Default"/>
    <w:link w:val="DefaultCar"/>
    <w:rsid w:val="004743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4743CD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Apoyocontra</cp:lastModifiedBy>
  <cp:revision>8</cp:revision>
  <cp:lastPrinted>2021-05-28T21:08:00Z</cp:lastPrinted>
  <dcterms:created xsi:type="dcterms:W3CDTF">2021-10-08T15:40:00Z</dcterms:created>
  <dcterms:modified xsi:type="dcterms:W3CDTF">2022-02-18T21:31:00Z</dcterms:modified>
</cp:coreProperties>
</file>