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tabs>
          <w:tab w:val="left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b w:val="1"/>
          <w:color w:val="3b3838"/>
          <w:sz w:val="20"/>
          <w:szCs w:val="20"/>
          <w:highlight w:val="lightGray"/>
          <w:rtl w:val="0"/>
        </w:rPr>
        <w:t xml:space="preserve">[</w:t>
      </w:r>
      <w:r w:rsidDel="00000000" w:rsidR="00000000" w:rsidRPr="00000000">
        <w:rPr>
          <w:b w:val="1"/>
          <w:sz w:val="20"/>
          <w:szCs w:val="20"/>
          <w:highlight w:val="lightGray"/>
          <w:rtl w:val="0"/>
        </w:rPr>
        <w:t xml:space="preserve">Número del Proceso de Contratación]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 — CARTA DE MANIFESTACIÓN DE INTERÉS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10A — CARTA DE MANIFESTACIÓN DE INTERÉS DE PROPONENTE PLURAL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0"/>
          <w:szCs w:val="20"/>
          <w:highlight w:val="lightGray"/>
          <w:rtl w:val="0"/>
        </w:rPr>
        <w:t xml:space="preserve">MUNICIPIO DE PALMIRA VALLE DEL CAUCA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  <w:tab w:val="center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[Dirección de la Entidad]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12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Incluir número del Proceso de Contratación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], en adelante el “Proceso de Contratación”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MANTENIMIENTO Y CONSERVACIÓN DE VÍAS TERCIARIAS MEDIANTE LA CONSTRUCCIÓN DE CUNETAS EN LA COMUNA 14 DEL MUNICIPIO DE PALMIRA VALLE DEL CAUCA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2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Los suscritos,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debidamente autorizados para actuar en nombre y representación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 incluirán tantas personas naturales o jurídicas, como integrantes tenga el oferente plural]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 para cada uno de los integrantes]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conforme a la ley y al numeral 3.3 del Documento Base.</w:t>
      </w:r>
    </w:p>
    <w:p w:rsidR="00000000" w:rsidDel="00000000" w:rsidP="00000000" w:rsidRDefault="00000000" w:rsidRPr="00000000" w14:paraId="00000013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Consorcio o Unión Temporal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estará integrado por: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40.999999999999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817"/>
        <w:gridCol w:w="3124"/>
        <w:tblGridChange w:id="0">
          <w:tblGrid>
            <w:gridCol w:w="3817"/>
            <w:gridCol w:w="312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Rule="auto"/>
              <w:jc w:val="center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Porcentaje de participación (%) </w:t>
            </w:r>
            <w:r w:rsidDel="00000000" w:rsidR="00000000" w:rsidRPr="00000000">
              <w:rPr>
                <w:b w:val="1"/>
                <w:color w:val="ffffff"/>
                <w:sz w:val="16"/>
                <w:szCs w:val="16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left"/>
              <w:rPr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Rule="auto"/>
              <w:jc w:val="left"/>
              <w:rPr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b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after="0" w:before="0" w:lineRule="auto"/>
        <w:ind w:left="1133" w:hanging="425"/>
        <w:rPr>
          <w:color w:val="000000"/>
          <w:sz w:val="16"/>
          <w:szCs w:val="16"/>
          <w:vertAlign w:val="superscript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 </w:t>
        <w:tab/>
      </w:r>
    </w:p>
    <w:p w:rsidR="00000000" w:rsidDel="00000000" w:rsidP="00000000" w:rsidRDefault="00000000" w:rsidRPr="00000000" w14:paraId="00000020">
      <w:pPr>
        <w:spacing w:after="0" w:before="0" w:lineRule="auto"/>
        <w:ind w:left="1133" w:hanging="425"/>
        <w:rPr>
          <w:color w:val="000000"/>
          <w:sz w:val="16"/>
          <w:szCs w:val="16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color w:val="000000"/>
          <w:sz w:val="16"/>
          <w:szCs w:val="16"/>
          <w:rtl w:val="0"/>
        </w:rPr>
        <w:tab/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000000" w:rsidDel="00000000" w:rsidP="00000000" w:rsidRDefault="00000000" w:rsidRPr="00000000" w14:paraId="00000021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000000" w:rsidDel="00000000" w:rsidP="00000000" w:rsidRDefault="00000000" w:rsidRPr="00000000" w14:paraId="00000023">
      <w:pPr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II,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26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27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Rule="auto"/>
              <w:jc w:val="left"/>
              <w:rPr>
                <w:b w:val="1"/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b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Rule="auto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</w:p>
        </w:tc>
      </w:tr>
    </w:tbl>
    <w:p w:rsidR="00000000" w:rsidDel="00000000" w:rsidP="00000000" w:rsidRDefault="00000000" w:rsidRPr="00000000" w14:paraId="00000038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3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D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jc w:val="center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0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1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jc w:val="center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5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6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 </w:t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60" w:before="0" w:line="259" w:lineRule="auto"/>
        <w:jc w:val="left"/>
        <w:rPr>
          <w:b w:val="1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10B — CARTA DE MANIFESTACIÓN DE INTERÉS DE PERSONA JURÍDICA O PERSONA NATURAL</w:t>
      </w:r>
    </w:p>
    <w:p w:rsidR="00000000" w:rsidDel="00000000" w:rsidP="00000000" w:rsidRDefault="00000000" w:rsidRPr="00000000" w14:paraId="0000004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ENTIDAD]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  <w:tab w:val="center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[Dirección de la Entidad]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0">
      <w:pPr>
        <w:spacing w:after="12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número del Proceso de Contratación]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53">
      <w:pPr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Lote: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[Indicar el lote o lotes a los cuales se manifiesta interés.]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before="0" w:lineRule="auto"/>
        <w:jc w:val="right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56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nombre de la persona natural o el representante legal de la persona jurídica, 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identificado con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en mi condición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[Indicar si actúa como Representante Legal]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identificada con NIT o Cédula de Ciudadanía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NIT si se trata de persona jurídica o cédula de ciudadanía, si se trata de persona natural]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000000" w:rsidDel="00000000" w:rsidP="00000000" w:rsidRDefault="00000000" w:rsidRPr="00000000" w14:paraId="00000057">
      <w:pPr>
        <w:spacing w:after="0" w:lineRule="auto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</w:p>
    <w:p w:rsidR="00000000" w:rsidDel="00000000" w:rsidP="00000000" w:rsidRDefault="00000000" w:rsidRPr="00000000" w14:paraId="00000058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59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5A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left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left"/>
              <w:rPr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6D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6F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71">
      <w:pPr>
        <w:spacing w:after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el representante legal de la persona jurídica, según corresponda]</w:t>
      </w:r>
    </w:p>
    <w:sectPr>
      <w:headerReference r:id="rId7" w:type="default"/>
      <w:footerReference r:id="rId8" w:type="default"/>
      <w:pgSz w:h="15840" w:w="12240" w:orient="portrait"/>
      <w:pgMar w:bottom="1417" w:top="120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3884.0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7"/>
      <w:gridCol w:w="1862"/>
      <w:gridCol w:w="950"/>
      <w:gridCol w:w="305"/>
      <w:tblGridChange w:id="0">
        <w:tblGrid>
          <w:gridCol w:w="767"/>
          <w:gridCol w:w="1862"/>
          <w:gridCol w:w="950"/>
          <w:gridCol w:w="305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82">
          <w:pPr>
            <w:spacing w:after="4" w:line="246.99999999999994" w:lineRule="auto"/>
            <w:ind w:left="10" w:hanging="10"/>
            <w:rPr>
              <w:rFonts w:ascii="Calibri" w:cs="Calibri" w:eastAsia="Calibri" w:hAnsi="Calibri"/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Código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83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CCE-EICP-FM-24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84">
          <w:pPr>
            <w:spacing w:after="4"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85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2</w:t>
          </w:r>
        </w:p>
      </w:tc>
    </w:tr>
  </w:tbl>
  <w:p w:rsidR="00000000" w:rsidDel="00000000" w:rsidP="00000000" w:rsidRDefault="00000000" w:rsidRPr="00000000" w14:paraId="000000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000000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tbl>
    <w:tblPr>
      <w:tblStyle w:val="Table4"/>
      <w:tblW w:w="8653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270"/>
      <w:gridCol w:w="4456"/>
      <w:gridCol w:w="933"/>
      <w:gridCol w:w="1994"/>
      <w:tblGridChange w:id="0">
        <w:tblGrid>
          <w:gridCol w:w="1270"/>
          <w:gridCol w:w="4456"/>
          <w:gridCol w:w="933"/>
          <w:gridCol w:w="1994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10 – CARTA DE MANIFESTACIÓN DE INTERÉS</w:t>
          </w:r>
        </w:p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OBRA PÚBLICA DE INFRAESTRUCTURA DE TRANSPORTE (VERSIÓN 2) 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8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b w:val="1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color w:val="000000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9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Calibri" w:cs="Calibri" w:eastAsia="Calibri" w:hAnsi="Calibri"/>
              <w:color w:val="000000"/>
              <w:sz w:val="16"/>
              <w:szCs w:val="16"/>
              <w:rtl w:val="0"/>
            </w:rPr>
            <w:t xml:space="preserve">CCE-EICP-FM-24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A">
          <w:pPr>
            <w:spacing w:after="0" w:before="0" w:line="246.99999999999994" w:lineRule="auto"/>
            <w:ind w:left="10" w:hanging="10"/>
            <w:jc w:val="center"/>
            <w:rPr>
              <w:rFonts w:ascii="Calibri" w:cs="Calibri" w:eastAsia="Calibri" w:hAnsi="Calibri"/>
              <w:b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color w:val="000000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B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Calibri" w:cs="Calibri" w:eastAsia="Calibri" w:hAnsi="Calibri"/>
              <w:color w:val="000000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Calibri" w:cs="Calibri" w:eastAsia="Calibri" w:hAnsi="Calibri"/>
              <w:color w:val="000000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Calibri" w:cs="Calibri" w:eastAsia="Calibri" w:hAnsi="Calibri"/>
              <w:color w:val="000000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57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C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b w:val="1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color w:val="000000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D">
          <w:pPr>
            <w:spacing w:after="0" w:before="0" w:line="246.99999999999994" w:lineRule="auto"/>
            <w:ind w:left="10" w:hanging="10"/>
            <w:rPr>
              <w:rFonts w:ascii="Calibri" w:cs="Calibri" w:eastAsia="Calibri" w:hAnsi="Calibri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Calibri" w:cs="Calibri" w:eastAsia="Calibri" w:hAnsi="Calibri"/>
              <w:color w:val="000000"/>
              <w:sz w:val="16"/>
              <w:szCs w:val="16"/>
              <w:rtl w:val="0"/>
            </w:rPr>
            <w:t xml:space="preserve">2</w:t>
          </w:r>
        </w:p>
      </w:tc>
    </w:tr>
  </w:tbl>
  <w:p w:rsidR="00000000" w:rsidDel="00000000" w:rsidP="00000000" w:rsidRDefault="00000000" w:rsidRPr="00000000" w14:paraId="0000008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003F4"/>
    <w:pPr>
      <w:spacing w:after="240" w:before="12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after="240" w:before="24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D610C3"/>
    <w:rPr>
      <w:rFonts w:ascii="Arial" w:cs="Times New Roman" w:eastAsia="Times New Roman" w:hAnsi="Arial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GC+QCtYr12VwRBoyYof/zFVfMg==">AMUW2mUtdTLtQKeFJzFbJ9Zgzt7b/82bjX/DVowtRmlkpcVkLn6aXfYi7r9nTVN3S8jBQNz0z4t0Nzlq6w9SMNocfbVCiUm9cVGwEoDyDMeJamQ4lfuDi345fqwdH3PQhKBlOp12koNc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2018-07-27T01:43:00Z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2.29252E7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