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7F3" w:rsidRDefault="008857F3" w:rsidP="00FC41FB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bookmarkStart w:id="0" w:name="_GoBack"/>
      <w:bookmarkEnd w:id="0"/>
    </w:p>
    <w:p w:rsidR="00FC41FB" w:rsidRPr="00412A9D" w:rsidRDefault="00FC41FB" w:rsidP="00FC41FB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412A9D">
        <w:rPr>
          <w:rFonts w:ascii="Arial" w:hAnsi="Arial" w:cs="Arial"/>
          <w:b/>
          <w:sz w:val="20"/>
          <w:szCs w:val="20"/>
          <w:lang w:val="es-MX"/>
        </w:rPr>
        <w:t>ANEXO OFERTA ECONOMICA</w:t>
      </w:r>
    </w:p>
    <w:p w:rsidR="00FC41FB" w:rsidRPr="00412A9D" w:rsidRDefault="00FC41FB" w:rsidP="00FC41FB">
      <w:pPr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FC41FB" w:rsidRPr="00412A9D" w:rsidRDefault="00FC41FB" w:rsidP="00EA7898">
      <w:pPr>
        <w:spacing w:before="74"/>
        <w:ind w:right="61"/>
        <w:jc w:val="both"/>
        <w:rPr>
          <w:rFonts w:ascii="Arial" w:hAnsi="Arial" w:cs="Arial"/>
          <w:sz w:val="20"/>
          <w:szCs w:val="20"/>
        </w:rPr>
      </w:pPr>
      <w:r w:rsidRPr="00412A9D">
        <w:rPr>
          <w:rFonts w:ascii="Arial" w:hAnsi="Arial" w:cs="Arial"/>
          <w:sz w:val="20"/>
          <w:szCs w:val="20"/>
        </w:rPr>
        <w:t xml:space="preserve">Para la presentación de la oferta económica se debe tener en cuenta toda la información consignada en el documento </w:t>
      </w:r>
      <w:r w:rsidRPr="00412A9D">
        <w:rPr>
          <w:rFonts w:ascii="Arial" w:hAnsi="Arial" w:cs="Arial"/>
          <w:b/>
          <w:sz w:val="20"/>
          <w:szCs w:val="20"/>
          <w:u w:val="single"/>
        </w:rPr>
        <w:t>Anexo Económico</w:t>
      </w:r>
      <w:r w:rsidRPr="00412A9D">
        <w:rPr>
          <w:rFonts w:ascii="Arial" w:hAnsi="Arial" w:cs="Arial"/>
          <w:sz w:val="20"/>
          <w:szCs w:val="20"/>
        </w:rPr>
        <w:t>, el cual debe s</w:t>
      </w:r>
      <w:r w:rsidR="00EA7898">
        <w:rPr>
          <w:rFonts w:ascii="Arial" w:hAnsi="Arial" w:cs="Arial"/>
          <w:sz w:val="20"/>
          <w:szCs w:val="20"/>
        </w:rPr>
        <w:t>er diligenciado en su totalidad.</w:t>
      </w:r>
    </w:p>
    <w:p w:rsidR="00FC41FB" w:rsidRDefault="00FC41FB" w:rsidP="00FC41FB">
      <w:pPr>
        <w:spacing w:before="74"/>
        <w:ind w:left="138" w:right="6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0" w:type="auto"/>
        <w:tblInd w:w="138" w:type="dxa"/>
        <w:tblLook w:val="04A0" w:firstRow="1" w:lastRow="0" w:firstColumn="1" w:lastColumn="0" w:noHBand="0" w:noVBand="1"/>
      </w:tblPr>
      <w:tblGrid>
        <w:gridCol w:w="4629"/>
        <w:gridCol w:w="4628"/>
      </w:tblGrid>
      <w:tr w:rsidR="00EA7898" w:rsidTr="00EA7898">
        <w:tc>
          <w:tcPr>
            <w:tcW w:w="9257" w:type="dxa"/>
            <w:gridSpan w:val="2"/>
            <w:shd w:val="clear" w:color="auto" w:fill="1F4E79" w:themeFill="accent1" w:themeFillShade="80"/>
          </w:tcPr>
          <w:p w:rsidR="00791DE0" w:rsidRPr="005F507A" w:rsidRDefault="00791DE0" w:rsidP="00791DE0">
            <w:pPr>
              <w:jc w:val="both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  <w:p w:rsidR="00791DE0" w:rsidRPr="005F507A" w:rsidRDefault="00791DE0" w:rsidP="00FC41FB">
            <w:pPr>
              <w:spacing w:before="74"/>
              <w:ind w:right="61"/>
              <w:jc w:val="both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7898" w:rsidTr="00EA7898">
        <w:tc>
          <w:tcPr>
            <w:tcW w:w="4630" w:type="dxa"/>
          </w:tcPr>
          <w:p w:rsidR="00EA7898" w:rsidRPr="00EA7898" w:rsidRDefault="00EA7898" w:rsidP="00EA7898">
            <w:pPr>
              <w:spacing w:before="74"/>
              <w:ind w:right="61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EA7898">
              <w:rPr>
                <w:rFonts w:ascii="Arial" w:hAnsi="Arial" w:cs="Arial"/>
                <w:b/>
                <w:sz w:val="20"/>
                <w:szCs w:val="21"/>
              </w:rPr>
              <w:t>DETALLE</w:t>
            </w:r>
          </w:p>
        </w:tc>
        <w:tc>
          <w:tcPr>
            <w:tcW w:w="4627" w:type="dxa"/>
          </w:tcPr>
          <w:p w:rsidR="00EA7898" w:rsidRPr="00EA7898" w:rsidRDefault="00EA7898" w:rsidP="00EA7898">
            <w:pPr>
              <w:spacing w:before="74"/>
              <w:ind w:right="61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EA7898">
              <w:rPr>
                <w:rFonts w:ascii="Arial" w:hAnsi="Arial" w:cs="Arial"/>
                <w:b/>
                <w:sz w:val="20"/>
                <w:szCs w:val="21"/>
              </w:rPr>
              <w:t>VALOR TOTAL</w:t>
            </w:r>
          </w:p>
        </w:tc>
      </w:tr>
      <w:tr w:rsidR="00EA7898" w:rsidTr="005F507A">
        <w:trPr>
          <w:trHeight w:val="970"/>
        </w:trPr>
        <w:tc>
          <w:tcPr>
            <w:tcW w:w="4630" w:type="dxa"/>
          </w:tcPr>
          <w:p w:rsidR="00EA7898" w:rsidRPr="005F507A" w:rsidRDefault="005F507A" w:rsidP="00C114B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F507A">
              <w:rPr>
                <w:rFonts w:ascii="Arial" w:hAnsi="Arial" w:cs="Arial"/>
                <w:b/>
                <w:sz w:val="20"/>
                <w:szCs w:val="20"/>
              </w:rPr>
              <w:t>Contratar el estudio técnico para el rediseño institucional del IPSE</w:t>
            </w:r>
          </w:p>
        </w:tc>
        <w:tc>
          <w:tcPr>
            <w:tcW w:w="4627" w:type="dxa"/>
          </w:tcPr>
          <w:p w:rsidR="00EA7898" w:rsidRDefault="00EA7898" w:rsidP="00FC41FB">
            <w:pPr>
              <w:spacing w:before="74"/>
              <w:ind w:right="61"/>
              <w:jc w:val="both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EA7898" w:rsidTr="00EA7898">
        <w:tc>
          <w:tcPr>
            <w:tcW w:w="4628" w:type="dxa"/>
          </w:tcPr>
          <w:p w:rsidR="00EA7898" w:rsidRDefault="00EA7898" w:rsidP="00FC41FB">
            <w:pPr>
              <w:spacing w:before="74"/>
              <w:ind w:right="61"/>
              <w:jc w:val="both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COSTO TOTAL DE LA PROPUESTA (Con impuestos Incluidos)</w:t>
            </w:r>
          </w:p>
        </w:tc>
        <w:tc>
          <w:tcPr>
            <w:tcW w:w="4629" w:type="dxa"/>
          </w:tcPr>
          <w:p w:rsidR="00EA7898" w:rsidRDefault="00EA7898" w:rsidP="00FC41FB">
            <w:pPr>
              <w:spacing w:before="74"/>
              <w:ind w:right="61"/>
              <w:jc w:val="both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:rsidR="00EA7898" w:rsidRDefault="00EA7898" w:rsidP="00FC41FB">
      <w:pPr>
        <w:spacing w:before="74"/>
        <w:ind w:left="138" w:right="61"/>
        <w:jc w:val="both"/>
        <w:rPr>
          <w:rFonts w:ascii="Arial" w:hAnsi="Arial" w:cs="Arial"/>
          <w:sz w:val="20"/>
          <w:szCs w:val="21"/>
        </w:rPr>
      </w:pPr>
    </w:p>
    <w:p w:rsidR="00FC41FB" w:rsidRDefault="00FC41FB" w:rsidP="00FC41FB">
      <w:pPr>
        <w:jc w:val="both"/>
        <w:rPr>
          <w:rFonts w:ascii="Arial" w:eastAsia="Batang" w:hAnsi="Arial" w:cs="Arial"/>
          <w:sz w:val="20"/>
          <w:szCs w:val="20"/>
        </w:rPr>
      </w:pPr>
      <w:r w:rsidRPr="00473FEB">
        <w:rPr>
          <w:rFonts w:ascii="Arial" w:hAnsi="Arial" w:cs="Arial"/>
          <w:b/>
          <w:sz w:val="20"/>
          <w:szCs w:val="20"/>
          <w:lang w:eastAsia="ar-SA"/>
        </w:rPr>
        <w:t xml:space="preserve">Nota 1: </w:t>
      </w:r>
      <w:r w:rsidRPr="00473FEB">
        <w:rPr>
          <w:rFonts w:ascii="Arial" w:eastAsia="Batang" w:hAnsi="Arial" w:cs="Arial"/>
          <w:sz w:val="20"/>
          <w:szCs w:val="20"/>
        </w:rPr>
        <w:t xml:space="preserve">Para la presentación de la oferta económica se debe tener en cuenta toda la información consignada en el </w:t>
      </w:r>
      <w:r w:rsidR="00C114BF">
        <w:rPr>
          <w:rFonts w:ascii="Arial" w:eastAsia="Batang" w:hAnsi="Arial" w:cs="Arial"/>
          <w:sz w:val="20"/>
          <w:szCs w:val="20"/>
        </w:rPr>
        <w:t>presente documento</w:t>
      </w:r>
      <w:r w:rsidRPr="00473FEB">
        <w:rPr>
          <w:rFonts w:ascii="Arial" w:eastAsia="Batang" w:hAnsi="Arial" w:cs="Arial"/>
          <w:sz w:val="20"/>
          <w:szCs w:val="20"/>
        </w:rPr>
        <w:t>, el cual debe ser diligenciado en su totalidad con el fin de conocer los valores unitarios</w:t>
      </w:r>
      <w:r w:rsidR="001603E8">
        <w:rPr>
          <w:rFonts w:ascii="Arial" w:eastAsia="Batang" w:hAnsi="Arial" w:cs="Arial"/>
          <w:sz w:val="20"/>
          <w:szCs w:val="20"/>
        </w:rPr>
        <w:t xml:space="preserve"> (Si aplica)</w:t>
      </w:r>
      <w:r w:rsidRPr="00473FEB">
        <w:rPr>
          <w:rFonts w:ascii="Arial" w:eastAsia="Batang" w:hAnsi="Arial" w:cs="Arial"/>
          <w:sz w:val="20"/>
          <w:szCs w:val="20"/>
        </w:rPr>
        <w:t xml:space="preserve"> de cada uno de los ítems a suministrar para dar cumplimiento al objeto contractual.</w:t>
      </w:r>
    </w:p>
    <w:p w:rsidR="00FC41FB" w:rsidRPr="00473FEB" w:rsidRDefault="00FC41FB" w:rsidP="00FC41FB">
      <w:pPr>
        <w:jc w:val="both"/>
        <w:rPr>
          <w:rFonts w:ascii="Arial" w:eastAsia="Batang" w:hAnsi="Arial" w:cs="Arial"/>
          <w:sz w:val="20"/>
          <w:szCs w:val="20"/>
        </w:rPr>
      </w:pPr>
    </w:p>
    <w:p w:rsidR="00FC41FB" w:rsidRDefault="00FC41FB" w:rsidP="00FC41FB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473FEB">
        <w:rPr>
          <w:rFonts w:ascii="Arial" w:hAnsi="Arial" w:cs="Arial"/>
          <w:b/>
          <w:sz w:val="20"/>
          <w:szCs w:val="20"/>
          <w:lang w:eastAsia="ar-SA"/>
        </w:rPr>
        <w:t>Nota 2</w:t>
      </w:r>
      <w:r w:rsidRPr="00473FEB">
        <w:rPr>
          <w:rFonts w:ascii="Arial" w:hAnsi="Arial" w:cs="Arial"/>
          <w:sz w:val="20"/>
          <w:szCs w:val="20"/>
          <w:lang w:eastAsia="ar-SA"/>
        </w:rPr>
        <w:t>: El valor de la oferta no podrá sobrepasar el presupuesto oficial.</w:t>
      </w:r>
    </w:p>
    <w:p w:rsidR="00FC41FB" w:rsidRPr="00473FEB" w:rsidRDefault="00FC41FB" w:rsidP="00FC41FB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:rsidR="00FC41FB" w:rsidRDefault="00FC41FB" w:rsidP="00FC41FB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473FEB">
        <w:rPr>
          <w:rFonts w:ascii="Arial" w:hAnsi="Arial" w:cs="Arial"/>
          <w:b/>
          <w:sz w:val="20"/>
          <w:szCs w:val="20"/>
          <w:lang w:eastAsia="ar-SA"/>
        </w:rPr>
        <w:t>Nota 3</w:t>
      </w:r>
      <w:r w:rsidRPr="00473FEB">
        <w:rPr>
          <w:rFonts w:ascii="Arial" w:hAnsi="Arial" w:cs="Arial"/>
          <w:sz w:val="20"/>
          <w:szCs w:val="20"/>
          <w:lang w:eastAsia="ar-SA"/>
        </w:rPr>
        <w:t xml:space="preserve">: Se constituye en causal de rechazo el no diligenciamiento de todos los datos e </w:t>
      </w:r>
      <w:proofErr w:type="spellStart"/>
      <w:r w:rsidRPr="00473FEB">
        <w:rPr>
          <w:rFonts w:ascii="Arial" w:hAnsi="Arial" w:cs="Arial"/>
          <w:sz w:val="20"/>
          <w:szCs w:val="20"/>
          <w:lang w:eastAsia="ar-SA"/>
        </w:rPr>
        <w:t>items</w:t>
      </w:r>
      <w:proofErr w:type="spellEnd"/>
      <w:r w:rsidRPr="00473FEB">
        <w:rPr>
          <w:rFonts w:ascii="Arial" w:hAnsi="Arial" w:cs="Arial"/>
          <w:sz w:val="20"/>
          <w:szCs w:val="20"/>
          <w:lang w:eastAsia="ar-SA"/>
        </w:rPr>
        <w:t xml:space="preserve"> de la oferta económica, </w:t>
      </w:r>
      <w:r w:rsidR="00C114BF">
        <w:rPr>
          <w:rFonts w:ascii="Arial" w:hAnsi="Arial" w:cs="Arial"/>
          <w:sz w:val="20"/>
          <w:szCs w:val="20"/>
          <w:lang w:eastAsia="ar-SA"/>
        </w:rPr>
        <w:t>toda vez que</w:t>
      </w:r>
      <w:r w:rsidRPr="00473FEB">
        <w:rPr>
          <w:rFonts w:ascii="Arial" w:hAnsi="Arial" w:cs="Arial"/>
          <w:sz w:val="20"/>
          <w:szCs w:val="20"/>
          <w:lang w:eastAsia="ar-SA"/>
        </w:rPr>
        <w:t xml:space="preserve"> impedirían al IPSE realizar una comparación objetiva de la misma. Los precios deberán ser en pesos colombianos.</w:t>
      </w:r>
    </w:p>
    <w:p w:rsidR="00FC41FB" w:rsidRPr="00473FEB" w:rsidRDefault="00FC41FB" w:rsidP="00FC41FB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:rsidR="00FC41FB" w:rsidRDefault="00FC41FB" w:rsidP="00FC41FB">
      <w:pPr>
        <w:jc w:val="both"/>
        <w:rPr>
          <w:rFonts w:ascii="Arial Narrow" w:hAnsi="Arial Narrow"/>
          <w:sz w:val="20"/>
          <w:szCs w:val="20"/>
        </w:rPr>
      </w:pPr>
      <w:r w:rsidRPr="00473FEB">
        <w:rPr>
          <w:rFonts w:ascii="Arial" w:hAnsi="Arial" w:cs="Arial"/>
          <w:b/>
          <w:sz w:val="20"/>
          <w:szCs w:val="20"/>
          <w:lang w:eastAsia="ar-SA"/>
        </w:rPr>
        <w:t>Nota 4</w:t>
      </w:r>
      <w:r w:rsidRPr="00473FEB">
        <w:rPr>
          <w:rFonts w:ascii="Arial" w:hAnsi="Arial" w:cs="Arial"/>
          <w:sz w:val="20"/>
          <w:szCs w:val="20"/>
          <w:lang w:eastAsia="ar-SA"/>
        </w:rPr>
        <w:t>: EL ANEXO ECONÓMICO: Es complementario de la oferta económica, por lo tanto, su diligenciamiento es de obligatorio cumplimiento y registro en SECOP II.</w:t>
      </w:r>
    </w:p>
    <w:p w:rsidR="00FC41FB" w:rsidRDefault="00FC41FB" w:rsidP="00FC41FB">
      <w:pPr>
        <w:spacing w:before="74"/>
        <w:ind w:left="138" w:right="614"/>
        <w:jc w:val="both"/>
        <w:rPr>
          <w:rFonts w:ascii="Arial Narrow" w:hAnsi="Arial Narrow"/>
          <w:sz w:val="20"/>
          <w:szCs w:val="20"/>
        </w:rPr>
      </w:pPr>
    </w:p>
    <w:p w:rsidR="00791DE0" w:rsidRDefault="00791DE0" w:rsidP="00C114BF">
      <w:pPr>
        <w:spacing w:before="74"/>
        <w:ind w:right="614"/>
        <w:jc w:val="both"/>
        <w:rPr>
          <w:rFonts w:ascii="Arial Narrow" w:hAnsi="Arial Narrow"/>
          <w:sz w:val="20"/>
          <w:szCs w:val="20"/>
        </w:rPr>
      </w:pPr>
    </w:p>
    <w:p w:rsidR="00FC41FB" w:rsidRDefault="00FC41FB" w:rsidP="00FC41FB">
      <w:pPr>
        <w:spacing w:before="74"/>
        <w:ind w:left="138" w:right="614"/>
        <w:jc w:val="both"/>
        <w:rPr>
          <w:rFonts w:ascii="Arial Narrow" w:hAnsi="Arial Narrow"/>
          <w:sz w:val="20"/>
          <w:szCs w:val="20"/>
        </w:rPr>
      </w:pPr>
    </w:p>
    <w:p w:rsidR="00FC41FB" w:rsidRPr="00A93C5A" w:rsidRDefault="00FC41FB" w:rsidP="00FC41FB">
      <w:pPr>
        <w:ind w:left="142"/>
        <w:jc w:val="both"/>
        <w:rPr>
          <w:rFonts w:ascii="Arial" w:hAnsi="Arial" w:cs="Arial"/>
          <w:sz w:val="20"/>
          <w:szCs w:val="20"/>
        </w:rPr>
      </w:pPr>
      <w:r w:rsidRPr="00A93C5A">
        <w:rPr>
          <w:noProof/>
          <w:sz w:val="20"/>
          <w:szCs w:val="20"/>
          <w:lang w:val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67BA4EE" wp14:editId="6073276F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1" name="Conector rec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4F22F3" id="Conector recto 3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" strokecolor="#4d4c4c" strokeweight=".31272mm">
                <w10:wrap type="topAndBottom" anchorx="page"/>
              </v:line>
            </w:pict>
          </mc:Fallback>
        </mc:AlternateContent>
      </w:r>
      <w:r w:rsidRPr="00A93C5A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:rsidR="00FC41FB" w:rsidRPr="00412A9D" w:rsidRDefault="00FC41FB" w:rsidP="00FC41FB">
      <w:pPr>
        <w:ind w:left="142"/>
        <w:jc w:val="both"/>
      </w:pPr>
      <w:r w:rsidRPr="00A93C5A">
        <w:rPr>
          <w:rFonts w:ascii="Arial" w:hAnsi="Arial" w:cs="Arial"/>
          <w:sz w:val="20"/>
          <w:szCs w:val="20"/>
        </w:rPr>
        <w:t xml:space="preserve">Nombre: </w:t>
      </w:r>
      <w:r>
        <w:rPr>
          <w:rFonts w:ascii="Arial" w:hAnsi="Arial" w:cs="Arial"/>
          <w:sz w:val="20"/>
          <w:szCs w:val="20"/>
        </w:rPr>
        <w:t>documento de Identidad</w:t>
      </w:r>
    </w:p>
    <w:p w:rsidR="00577357" w:rsidRDefault="00577357"/>
    <w:sectPr w:rsidR="00577357" w:rsidSect="00A473F6">
      <w:headerReference w:type="default" r:id="rId6"/>
      <w:footerReference w:type="default" r:id="rId7"/>
      <w:footnotePr>
        <w:pos w:val="beneathText"/>
      </w:footnotePr>
      <w:pgSz w:w="12240" w:h="15840" w:code="1"/>
      <w:pgMar w:top="2268" w:right="1134" w:bottom="1701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C73" w:rsidRDefault="00703C73" w:rsidP="00FC41FB">
      <w:r>
        <w:separator/>
      </w:r>
    </w:p>
  </w:endnote>
  <w:endnote w:type="continuationSeparator" w:id="0">
    <w:p w:rsidR="00703C73" w:rsidRDefault="00703C73" w:rsidP="00FC4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98C" w:rsidRDefault="008857F3" w:rsidP="00BF027F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-567" w:firstLine="142"/>
      <w:rPr>
        <w:rFonts w:ascii="Arial" w:hAnsi="Arial" w:cs="Arial"/>
        <w:sz w:val="32"/>
        <w:szCs w:val="32"/>
      </w:rPr>
    </w:pPr>
    <w:r w:rsidRPr="00343C4A">
      <w:rPr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2A9FC2" wp14:editId="063FA701">
              <wp:simplePos x="0" y="0"/>
              <wp:positionH relativeFrom="margin">
                <wp:posOffset>5715</wp:posOffset>
              </wp:positionH>
              <wp:positionV relativeFrom="paragraph">
                <wp:posOffset>166370</wp:posOffset>
              </wp:positionV>
              <wp:extent cx="5743575" cy="1905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43575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6C2B8D" id="Conector recto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45pt,13.1pt" to="452.7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" strokecolor="black [3213]" strokeweight="1pt">
              <v:stroke joinstyle="miter"/>
              <w10:wrap anchorx="margin"/>
            </v:line>
          </w:pict>
        </mc:Fallback>
      </mc:AlternateContent>
    </w:r>
  </w:p>
  <w:p w:rsidR="0069298C" w:rsidRPr="00BF027F" w:rsidRDefault="008857F3" w:rsidP="00BF027F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-567" w:firstLine="142"/>
      <w:rPr>
        <w:rFonts w:ascii="Arial" w:hAnsi="Arial" w:cs="Arial"/>
        <w:sz w:val="10"/>
        <w:szCs w:val="10"/>
      </w:rPr>
    </w:pPr>
    <w:r w:rsidRPr="0005006E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2F67674" wp14:editId="542B169B">
              <wp:simplePos x="0" y="0"/>
              <wp:positionH relativeFrom="column">
                <wp:posOffset>4057650</wp:posOffset>
              </wp:positionH>
              <wp:positionV relativeFrom="paragraph">
                <wp:posOffset>59055</wp:posOffset>
              </wp:positionV>
              <wp:extent cx="1125220" cy="676910"/>
              <wp:effectExtent l="0" t="0" r="0" b="0"/>
              <wp:wrapNone/>
              <wp:docPr id="2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676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22349" w:rsidRDefault="008857F3" w:rsidP="00222349">
                          <w:pP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IPSEnergiaZNI</w:t>
                          </w:r>
                          <w:proofErr w:type="spellEnd"/>
                        </w:p>
                        <w:p w:rsidR="00222349" w:rsidRPr="00BF027F" w:rsidRDefault="005F507A" w:rsidP="00222349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22349" w:rsidRDefault="008857F3" w:rsidP="00222349">
                          <w:pP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IPSEnergiaZNI</w:t>
                          </w:r>
                          <w:proofErr w:type="spellEnd"/>
                        </w:p>
                        <w:p w:rsidR="00222349" w:rsidRPr="00BF027F" w:rsidRDefault="005F507A" w:rsidP="00222349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22349" w:rsidRDefault="008857F3" w:rsidP="00222349"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IPSEnergiaZNI</w:t>
                          </w:r>
                          <w:proofErr w:type="spellEnd"/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52F67674" id="Rectángulo 5" o:spid="_x0000_s1026" style="position:absolute;left:0;text-align:left;margin-left:319.5pt;margin-top:4.65pt;width:88.6pt;height:53.3pt;z-index:25166540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" filled="f" stroked="f">
              <v:textbox style="mso-fit-shape-to-text:t">
                <w:txbxContent>
                  <w:p w:rsidR="00222349" w:rsidRDefault="008857F3" w:rsidP="00222349">
                    <w:pP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IPSEnergiaZNI</w:t>
                    </w:r>
                    <w:proofErr w:type="spellEnd"/>
                  </w:p>
                  <w:p w:rsidR="00222349" w:rsidRPr="00BF027F" w:rsidRDefault="008857F3" w:rsidP="00222349">
                    <w:pPr>
                      <w:rPr>
                        <w:sz w:val="14"/>
                        <w:szCs w:val="14"/>
                      </w:rPr>
                    </w:pPr>
                  </w:p>
                  <w:p w:rsidR="00222349" w:rsidRDefault="008857F3" w:rsidP="00222349">
                    <w:pP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IPSEnergiaZNI</w:t>
                    </w:r>
                    <w:proofErr w:type="spellEnd"/>
                  </w:p>
                  <w:p w:rsidR="00222349" w:rsidRPr="00BF027F" w:rsidRDefault="008857F3" w:rsidP="00222349">
                    <w:pPr>
                      <w:rPr>
                        <w:sz w:val="14"/>
                        <w:szCs w:val="14"/>
                      </w:rPr>
                    </w:pPr>
                  </w:p>
                  <w:p w:rsidR="00222349" w:rsidRDefault="008857F3" w:rsidP="00222349"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IPSEnergiaZNI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2336" behindDoc="0" locked="0" layoutInCell="1" allowOverlap="1" wp14:anchorId="140F29AE" wp14:editId="24BEA4DF">
          <wp:simplePos x="0" y="0"/>
          <wp:positionH relativeFrom="column">
            <wp:posOffset>3838575</wp:posOffset>
          </wp:positionH>
          <wp:positionV relativeFrom="paragraph">
            <wp:posOffset>52705</wp:posOffset>
          </wp:positionV>
          <wp:extent cx="139700" cy="144780"/>
          <wp:effectExtent l="0" t="0" r="0" b="7620"/>
          <wp:wrapNone/>
          <wp:docPr id="81" name="Imagen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2"/>
                  <pic:cNvPicPr>
                    <a:picLocks noChangeAspect="1"/>
                  </pic:cNvPicPr>
                </pic:nvPicPr>
                <pic:blipFill rotWithShape="1">
                  <a:blip r:embed="rId1"/>
                  <a:srcRect l="24138" t="8359" r="73450" b="87181"/>
                  <a:stretch/>
                </pic:blipFill>
                <pic:spPr>
                  <a:xfrm>
                    <a:off x="0" y="0"/>
                    <a:ext cx="139700" cy="144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3360" behindDoc="0" locked="0" layoutInCell="1" allowOverlap="1" wp14:anchorId="40C7BC61" wp14:editId="4992A603">
          <wp:simplePos x="0" y="0"/>
          <wp:positionH relativeFrom="column">
            <wp:posOffset>3848100</wp:posOffset>
          </wp:positionH>
          <wp:positionV relativeFrom="paragraph">
            <wp:posOffset>321945</wp:posOffset>
          </wp:positionV>
          <wp:extent cx="139700" cy="121285"/>
          <wp:effectExtent l="0" t="0" r="0" b="0"/>
          <wp:wrapNone/>
          <wp:docPr id="82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9298C" w:rsidRPr="003734A7" w:rsidRDefault="008857F3" w:rsidP="00122F6E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6"/>
        <w:szCs w:val="16"/>
      </w:rPr>
    </w:pP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:rsidR="0069298C" w:rsidRPr="003734A7" w:rsidRDefault="008857F3" w:rsidP="00BF027F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ind w:left="-567" w:firstLine="142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    </w:t>
    </w:r>
    <w:r w:rsidRPr="003734A7">
      <w:rPr>
        <w:rFonts w:ascii="Arial" w:hAnsi="Arial" w:cs="Arial"/>
        <w:sz w:val="16"/>
        <w:szCs w:val="16"/>
      </w:rPr>
      <w:t>PBX: (57 1) 639 7888 - Fax: Ext. 127</w:t>
    </w:r>
  </w:p>
  <w:p w:rsidR="0069298C" w:rsidRPr="003734A7" w:rsidRDefault="008857F3" w:rsidP="00BF027F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ind w:left="-567" w:firstLine="142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    </w:t>
    </w:r>
    <w:r w:rsidRPr="003734A7">
      <w:rPr>
        <w:rFonts w:ascii="Arial" w:hAnsi="Arial" w:cs="Arial"/>
        <w:b/>
        <w:sz w:val="16"/>
        <w:szCs w:val="16"/>
      </w:rPr>
      <w:t>IPSE Centro Nacional de Monitoreo</w:t>
    </w:r>
    <w:r w:rsidRPr="003734A7">
      <w:rPr>
        <w:rFonts w:ascii="Arial" w:hAnsi="Arial" w:cs="Arial"/>
        <w:sz w:val="16"/>
        <w:szCs w:val="16"/>
      </w:rPr>
      <w:t>: (57 1) 6101130</w:t>
    </w:r>
  </w:p>
  <w:p w:rsidR="0069298C" w:rsidRDefault="008857F3" w:rsidP="00BF027F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ind w:left="-567" w:firstLine="142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    </w:t>
    </w:r>
    <w:r w:rsidRPr="00FF3660">
      <w:rPr>
        <w:rFonts w:ascii="Arial" w:hAnsi="Arial" w:cs="Arial"/>
        <w:noProof/>
        <w:sz w:val="16"/>
        <w:szCs w:val="16"/>
        <w:lang w:val="es-CO"/>
      </w:rPr>
      <w:drawing>
        <wp:anchor distT="0" distB="0" distL="114300" distR="114300" simplePos="0" relativeHeight="251664384" behindDoc="0" locked="0" layoutInCell="1" allowOverlap="1" wp14:anchorId="19F79397" wp14:editId="49E5BACE">
          <wp:simplePos x="0" y="0"/>
          <wp:positionH relativeFrom="column">
            <wp:posOffset>3867150</wp:posOffset>
          </wp:positionH>
          <wp:positionV relativeFrom="paragraph">
            <wp:posOffset>116205</wp:posOffset>
          </wp:positionV>
          <wp:extent cx="139700" cy="128905"/>
          <wp:effectExtent l="0" t="0" r="0" b="4445"/>
          <wp:wrapNone/>
          <wp:docPr id="83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3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4" w:history="1">
      <w:r w:rsidRPr="00420A72">
        <w:rPr>
          <w:rStyle w:val="Hipervnculo"/>
          <w:rFonts w:ascii="Arial" w:hAnsi="Arial" w:cs="Arial"/>
          <w:sz w:val="16"/>
          <w:szCs w:val="16"/>
        </w:rPr>
        <w:t>ipse@ipse.gov.co</w:t>
      </w:r>
    </w:hyperlink>
  </w:p>
  <w:p w:rsidR="0069298C" w:rsidRPr="00FD57D6" w:rsidRDefault="008857F3" w:rsidP="00BF027F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ind w:left="-567" w:firstLine="142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    </w:t>
    </w:r>
    <w:r w:rsidRPr="003734A7">
      <w:rPr>
        <w:rFonts w:ascii="Arial" w:hAnsi="Arial" w:cs="Arial"/>
        <w:sz w:val="16"/>
        <w:szCs w:val="16"/>
        <w:lang w:val="en-US"/>
      </w:rPr>
      <w:t>Bogotá D.C. – Colombia</w:t>
    </w:r>
  </w:p>
  <w:p w:rsidR="0069298C" w:rsidRPr="003734A7" w:rsidRDefault="005F507A" w:rsidP="003734A7">
    <w:pPr>
      <w:pStyle w:val="Piedepgina"/>
      <w:jc w:val="right"/>
      <w:rPr>
        <w:rFonts w:ascii="Arial" w:hAnsi="Arial" w:cs="Arial"/>
        <w:sz w:val="16"/>
        <w:szCs w:val="16"/>
        <w:lang w:val="en-US"/>
      </w:rPr>
    </w:pPr>
  </w:p>
  <w:p w:rsidR="0069298C" w:rsidRDefault="005F507A" w:rsidP="003734A7">
    <w:pPr>
      <w:pStyle w:val="Piedepgina"/>
      <w:jc w:val="right"/>
      <w:rPr>
        <w:rFonts w:cs="Arial"/>
        <w:sz w:val="16"/>
        <w:szCs w:val="16"/>
        <w:lang w:val="en-US"/>
      </w:rPr>
    </w:pPr>
  </w:p>
  <w:p w:rsidR="0069298C" w:rsidRPr="00EB7C05" w:rsidRDefault="005F507A" w:rsidP="00EB7C05">
    <w:pPr>
      <w:pStyle w:val="Piedepgina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C73" w:rsidRDefault="00703C73" w:rsidP="00FC41FB">
      <w:r>
        <w:separator/>
      </w:r>
    </w:p>
  </w:footnote>
  <w:footnote w:type="continuationSeparator" w:id="0">
    <w:p w:rsidR="00703C73" w:rsidRDefault="00703C73" w:rsidP="00FC4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98C" w:rsidRDefault="005F507A" w:rsidP="0041100A">
    <w:pPr>
      <w:pStyle w:val="WW-Contenidodelatabla"/>
      <w:tabs>
        <w:tab w:val="left" w:pos="1701"/>
      </w:tabs>
      <w:spacing w:after="0"/>
      <w:jc w:val="right"/>
      <w:rPr>
        <w:rFonts w:ascii="Arial" w:hAnsi="Arial" w:cs="Arial"/>
        <w:sz w:val="16"/>
        <w:szCs w:val="16"/>
      </w:rPr>
    </w:pPr>
  </w:p>
  <w:p w:rsidR="0069298C" w:rsidRDefault="005F507A" w:rsidP="0041100A">
    <w:pPr>
      <w:pStyle w:val="WW-Contenidodelatabla"/>
      <w:tabs>
        <w:tab w:val="left" w:pos="1701"/>
      </w:tabs>
      <w:spacing w:after="0"/>
      <w:jc w:val="right"/>
      <w:rPr>
        <w:rFonts w:ascii="Arial" w:hAnsi="Arial" w:cs="Arial"/>
        <w:sz w:val="16"/>
        <w:szCs w:val="16"/>
      </w:rPr>
    </w:pPr>
  </w:p>
  <w:p w:rsidR="0069298C" w:rsidRPr="00DD74F1" w:rsidRDefault="005F507A" w:rsidP="00746B76">
    <w:pPr>
      <w:rPr>
        <w:rFonts w:ascii="Arial" w:hAnsi="Arial" w:cs="Arial"/>
        <w:bCs/>
        <w:sz w:val="16"/>
        <w:szCs w:val="20"/>
        <w:lang w:val="en-US"/>
      </w:rPr>
    </w:pPr>
  </w:p>
  <w:p w:rsidR="007B5DDE" w:rsidRDefault="007B5DDE" w:rsidP="00791DE0">
    <w:pPr>
      <w:jc w:val="center"/>
      <w:rPr>
        <w:rFonts w:ascii="Arial" w:hAnsi="Arial" w:cs="Arial"/>
        <w:b/>
        <w:sz w:val="22"/>
        <w:szCs w:val="22"/>
      </w:rPr>
    </w:pPr>
    <w:r>
      <w:rPr>
        <w:noProof/>
        <w:lang w:val="es-CO"/>
      </w:rPr>
      <w:drawing>
        <wp:anchor distT="0" distB="0" distL="114300" distR="114300" simplePos="0" relativeHeight="251667456" behindDoc="0" locked="0" layoutInCell="1" allowOverlap="1" wp14:anchorId="071C9795" wp14:editId="6EEFED51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6179894" cy="718820"/>
          <wp:effectExtent l="0" t="0" r="0" b="5080"/>
          <wp:wrapNone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 Plantilla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9894" cy="718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B5DDE" w:rsidRDefault="007B5DDE" w:rsidP="00791DE0">
    <w:pPr>
      <w:jc w:val="center"/>
      <w:rPr>
        <w:rFonts w:ascii="Arial" w:hAnsi="Arial" w:cs="Arial"/>
        <w:b/>
        <w:sz w:val="22"/>
        <w:szCs w:val="22"/>
      </w:rPr>
    </w:pPr>
  </w:p>
  <w:p w:rsidR="007B5DDE" w:rsidRDefault="007B5DDE" w:rsidP="00791DE0">
    <w:pPr>
      <w:jc w:val="center"/>
      <w:rPr>
        <w:rFonts w:ascii="Arial" w:hAnsi="Arial" w:cs="Arial"/>
        <w:b/>
        <w:sz w:val="22"/>
        <w:szCs w:val="22"/>
      </w:rPr>
    </w:pPr>
  </w:p>
  <w:p w:rsidR="007B5DDE" w:rsidRDefault="007B5DDE" w:rsidP="00791DE0">
    <w:pPr>
      <w:jc w:val="center"/>
      <w:rPr>
        <w:rFonts w:ascii="Arial" w:hAnsi="Arial" w:cs="Arial"/>
        <w:b/>
        <w:sz w:val="22"/>
        <w:szCs w:val="22"/>
      </w:rPr>
    </w:pPr>
  </w:p>
  <w:p w:rsidR="007B5DDE" w:rsidRDefault="007B5DDE" w:rsidP="00791DE0">
    <w:pPr>
      <w:jc w:val="center"/>
      <w:rPr>
        <w:rFonts w:ascii="Arial" w:hAnsi="Arial" w:cs="Arial"/>
        <w:b/>
        <w:sz w:val="22"/>
        <w:szCs w:val="22"/>
      </w:rPr>
    </w:pPr>
  </w:p>
  <w:p w:rsidR="00791DE0" w:rsidRPr="00791DE0" w:rsidRDefault="00791DE0" w:rsidP="00C114BF">
    <w:pPr>
      <w:rPr>
        <w:rFonts w:ascii="Arial" w:hAnsi="Arial" w:cs="Arial"/>
        <w:b/>
        <w:sz w:val="22"/>
        <w:szCs w:val="22"/>
      </w:rPr>
    </w:pPr>
  </w:p>
  <w:p w:rsidR="00791DE0" w:rsidRDefault="00791DE0" w:rsidP="00FC41FB">
    <w:pPr>
      <w:jc w:val="center"/>
      <w:rPr>
        <w:rFonts w:ascii="Arial" w:hAnsi="Arial"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1FB"/>
    <w:rsid w:val="001603E8"/>
    <w:rsid w:val="00307713"/>
    <w:rsid w:val="003F72C2"/>
    <w:rsid w:val="00577357"/>
    <w:rsid w:val="005F507A"/>
    <w:rsid w:val="00703C73"/>
    <w:rsid w:val="00791DE0"/>
    <w:rsid w:val="007B5DDE"/>
    <w:rsid w:val="008857F3"/>
    <w:rsid w:val="009566AB"/>
    <w:rsid w:val="00C114BF"/>
    <w:rsid w:val="00EA7898"/>
    <w:rsid w:val="00FC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D4444"/>
  <w15:chartTrackingRefBased/>
  <w15:docId w15:val="{69CCF8AE-60C4-4785-B638-7904F3ACD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1F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C41FB"/>
    <w:pPr>
      <w:suppressLineNumbers/>
      <w:tabs>
        <w:tab w:val="center" w:pos="4986"/>
        <w:tab w:val="right" w:pos="99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C41FB"/>
    <w:rPr>
      <w:rFonts w:ascii="Times New Roman" w:eastAsia="Arial Unicode MS" w:hAnsi="Times New Roman" w:cs="Times New Roman"/>
      <w:sz w:val="24"/>
      <w:szCs w:val="24"/>
      <w:lang w:val="es-ES_tradnl" w:eastAsia="es-CO"/>
    </w:rPr>
  </w:style>
  <w:style w:type="paragraph" w:styleId="Piedepgina">
    <w:name w:val="footer"/>
    <w:basedOn w:val="Normal"/>
    <w:link w:val="PiedepginaCar"/>
    <w:rsid w:val="00FC41FB"/>
    <w:pPr>
      <w:suppressLineNumbers/>
      <w:tabs>
        <w:tab w:val="center" w:pos="4986"/>
        <w:tab w:val="right" w:pos="9972"/>
      </w:tabs>
    </w:pPr>
  </w:style>
  <w:style w:type="character" w:customStyle="1" w:styleId="PiedepginaCar">
    <w:name w:val="Pie de página Car"/>
    <w:basedOn w:val="Fuentedeprrafopredeter"/>
    <w:link w:val="Piedepgina"/>
    <w:rsid w:val="00FC41FB"/>
    <w:rPr>
      <w:rFonts w:ascii="Times New Roman" w:eastAsia="Arial Unicode MS" w:hAnsi="Times New Roman" w:cs="Times New Roman"/>
      <w:sz w:val="24"/>
      <w:szCs w:val="24"/>
      <w:lang w:val="es-ES_tradnl" w:eastAsia="es-CO"/>
    </w:rPr>
  </w:style>
  <w:style w:type="paragraph" w:customStyle="1" w:styleId="WW-Contenidodelatabla">
    <w:name w:val="WW-Contenido de la tabla"/>
    <w:basedOn w:val="Textoindependiente"/>
    <w:rsid w:val="00FC41FB"/>
    <w:pPr>
      <w:suppressLineNumbers/>
    </w:pPr>
  </w:style>
  <w:style w:type="paragraph" w:styleId="HTMLconformatoprevio">
    <w:name w:val="HTML Preformatted"/>
    <w:basedOn w:val="Normal"/>
    <w:link w:val="HTMLconformatoprevioCar"/>
    <w:rsid w:val="00FC41F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FC41F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styleId="Hipervnculo">
    <w:name w:val="Hyperlink"/>
    <w:rsid w:val="00FC41FB"/>
    <w:rPr>
      <w:color w:val="0000FF"/>
      <w:u w:val="single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,HOJA,Bolita,List Paragraph,BOLADEF"/>
    <w:basedOn w:val="Normal"/>
    <w:link w:val="PrrafodelistaCar"/>
    <w:uiPriority w:val="34"/>
    <w:qFormat/>
    <w:rsid w:val="00FC41FB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unhideWhenUsed/>
    <w:rsid w:val="00FC41F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1FB"/>
    <w:rPr>
      <w:rFonts w:ascii="Times New Roman" w:eastAsia="Arial Unicode MS" w:hAnsi="Times New Roman" w:cs="Times New Roman"/>
      <w:sz w:val="24"/>
      <w:szCs w:val="24"/>
      <w:lang w:val="es-ES_tradnl" w:eastAsia="es-CO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rsid w:val="00FC41FB"/>
    <w:rPr>
      <w:rFonts w:ascii="Times New Roman" w:eastAsia="Arial Unicode MS" w:hAnsi="Times New Roman" w:cs="Times New Roman"/>
      <w:sz w:val="24"/>
      <w:szCs w:val="24"/>
      <w:lang w:val="es-ES_tradnl" w:eastAsia="es-CO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C41F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C41FB"/>
    <w:rPr>
      <w:rFonts w:ascii="Times New Roman" w:eastAsia="Arial Unicode MS" w:hAnsi="Times New Roman" w:cs="Times New Roman"/>
      <w:sz w:val="24"/>
      <w:szCs w:val="24"/>
      <w:lang w:val="es-ES_tradnl" w:eastAsia="es-CO"/>
    </w:rPr>
  </w:style>
  <w:style w:type="table" w:styleId="Tablaconcuadrcula">
    <w:name w:val="Table Grid"/>
    <w:basedOn w:val="Tablanormal"/>
    <w:uiPriority w:val="39"/>
    <w:rsid w:val="00EA78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ipse@ips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IPSE.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MILENA CASTRO MORA</dc:creator>
  <cp:keywords/>
  <dc:description/>
  <cp:lastModifiedBy>JAVIER ALEJANDRO LOPEZ</cp:lastModifiedBy>
  <cp:revision>5</cp:revision>
  <dcterms:created xsi:type="dcterms:W3CDTF">2021-08-19T21:48:00Z</dcterms:created>
  <dcterms:modified xsi:type="dcterms:W3CDTF">2022-02-28T14:48:00Z</dcterms:modified>
</cp:coreProperties>
</file>