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153" w:rsidRPr="00CA5D3D" w:rsidRDefault="00002224" w:rsidP="00250153">
      <w:pPr>
        <w:ind w:left="1134"/>
        <w:rPr>
          <w:rFonts w:ascii="Arial Narrow" w:hAnsi="Arial Narrow" w:cs="Arial"/>
          <w:b/>
          <w:lang w:val="es-MX"/>
        </w:rPr>
      </w:pPr>
      <w:r w:rsidRPr="00CA5D3D">
        <w:rPr>
          <w:rFonts w:ascii="Arial Narrow" w:hAnsi="Arial Narrow"/>
          <w:noProof/>
          <w:lang w:val="es-CO" w:eastAsia="es-CO"/>
        </w:rPr>
        <w:drawing>
          <wp:anchor distT="0" distB="0" distL="114300" distR="114300" simplePos="0" relativeHeight="251660288" behindDoc="0" locked="0" layoutInCell="1" allowOverlap="1" wp14:anchorId="6F1A2977" wp14:editId="59B5A8F9">
            <wp:simplePos x="0" y="0"/>
            <wp:positionH relativeFrom="column">
              <wp:posOffset>-82910</wp:posOffset>
            </wp:positionH>
            <wp:positionV relativeFrom="paragraph">
              <wp:posOffset>635</wp:posOffset>
            </wp:positionV>
            <wp:extent cx="732790" cy="736600"/>
            <wp:effectExtent l="0" t="0" r="0" b="635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790" cy="736600"/>
                    </a:xfrm>
                    <a:prstGeom prst="rect">
                      <a:avLst/>
                    </a:prstGeom>
                    <a:solidFill>
                      <a:srgbClr val="FFFFFF"/>
                    </a:solidFill>
                    <a:ln>
                      <a:noFill/>
                    </a:ln>
                  </pic:spPr>
                </pic:pic>
              </a:graphicData>
            </a:graphic>
            <wp14:sizeRelH relativeFrom="margin">
              <wp14:pctWidth>0</wp14:pctWidth>
            </wp14:sizeRelH>
            <wp14:sizeRelV relativeFrom="margin">
              <wp14:pctHeight>0</wp14:pctHeight>
            </wp14:sizeRelV>
          </wp:anchor>
        </w:drawing>
      </w:r>
      <w:r w:rsidR="0008236D" w:rsidRPr="00CA5D3D">
        <w:rPr>
          <w:rFonts w:ascii="Arial Narrow" w:hAnsi="Arial Narrow" w:cs="Arial"/>
          <w:noProof/>
          <w:lang w:val="es-CO" w:eastAsia="es-CO"/>
        </w:rPr>
        <w:drawing>
          <wp:anchor distT="0" distB="0" distL="114300" distR="114300" simplePos="0" relativeHeight="251659264" behindDoc="1" locked="0" layoutInCell="1" allowOverlap="1" wp14:anchorId="3F5E09D1" wp14:editId="15AB7E54">
            <wp:simplePos x="0" y="0"/>
            <wp:positionH relativeFrom="column">
              <wp:posOffset>3905305</wp:posOffset>
            </wp:positionH>
            <wp:positionV relativeFrom="paragraph">
              <wp:posOffset>-108225</wp:posOffset>
            </wp:positionV>
            <wp:extent cx="1729259" cy="709684"/>
            <wp:effectExtent l="0" t="0" r="444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731775" cy="710717"/>
                    </a:xfrm>
                    <a:prstGeom prst="rect">
                      <a:avLst/>
                    </a:prstGeom>
                  </pic:spPr>
                </pic:pic>
              </a:graphicData>
            </a:graphic>
            <wp14:sizeRelH relativeFrom="margin">
              <wp14:pctWidth>0</wp14:pctWidth>
            </wp14:sizeRelH>
            <wp14:sizeRelV relativeFrom="margin">
              <wp14:pctHeight>0</wp14:pctHeight>
            </wp14:sizeRelV>
          </wp:anchor>
        </w:drawing>
      </w:r>
      <w:r w:rsidR="00250153" w:rsidRPr="00CA5D3D">
        <w:rPr>
          <w:rFonts w:ascii="Arial Narrow" w:hAnsi="Arial Narrow" w:cs="Arial"/>
          <w:b/>
          <w:lang w:val="es-MX"/>
        </w:rPr>
        <w:t>MINISTERIO DE DEFENSA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COMANDO GENERAL FUERZAS MILITARES</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EJÉRCITO NACIONAL</w:t>
      </w:r>
    </w:p>
    <w:p w:rsidR="00250153" w:rsidRPr="00CA5D3D" w:rsidRDefault="00250153" w:rsidP="00250153">
      <w:pPr>
        <w:ind w:left="426" w:firstLine="708"/>
        <w:rPr>
          <w:rFonts w:ascii="Arial Narrow" w:hAnsi="Arial Narrow" w:cs="Arial"/>
          <w:b/>
          <w:lang w:val="es-MX"/>
        </w:rPr>
      </w:pPr>
      <w:r w:rsidRPr="00CA5D3D">
        <w:rPr>
          <w:rFonts w:ascii="Arial Narrow" w:hAnsi="Arial Narrow" w:cs="Arial"/>
          <w:b/>
          <w:lang w:val="es-MX"/>
        </w:rPr>
        <w:t xml:space="preserve">DIRECCIÓN DE FAMILIA Y BIENESTAR </w:t>
      </w:r>
    </w:p>
    <w:p w:rsidR="00250153" w:rsidRPr="00CA5D3D" w:rsidRDefault="00250153" w:rsidP="00250153">
      <w:pPr>
        <w:ind w:left="426" w:firstLine="708"/>
        <w:rPr>
          <w:rFonts w:ascii="Arial Narrow" w:hAnsi="Arial Narrow"/>
          <w:i/>
          <w:lang w:val="es-MX"/>
        </w:rPr>
      </w:pPr>
    </w:p>
    <w:p w:rsidR="00250153" w:rsidRPr="00CA5D3D" w:rsidRDefault="00250153" w:rsidP="00250153">
      <w:pPr>
        <w:jc w:val="center"/>
        <w:rPr>
          <w:rFonts w:ascii="Arial Narrow" w:hAnsi="Arial Narrow" w:cs="Arial"/>
          <w:b/>
        </w:rPr>
      </w:pPr>
    </w:p>
    <w:p w:rsidR="00250153" w:rsidRPr="00CA5D3D" w:rsidRDefault="00250153" w:rsidP="00250153">
      <w:pPr>
        <w:jc w:val="center"/>
        <w:rPr>
          <w:rFonts w:ascii="Arial Narrow" w:hAnsi="Arial Narrow" w:cs="Arial"/>
          <w:b/>
          <w:spacing w:val="8"/>
          <w:lang w:val="es-CO"/>
        </w:rPr>
      </w:pPr>
      <w:r w:rsidRPr="00CA5D3D">
        <w:rPr>
          <w:rFonts w:ascii="Arial Narrow" w:hAnsi="Arial Narrow" w:cs="Arial"/>
          <w:b/>
        </w:rPr>
        <w:t>ESTUDIOS Y DOCUMENTOS PREVIOS</w:t>
      </w:r>
    </w:p>
    <w:p w:rsidR="00250153" w:rsidRPr="00CA5D3D" w:rsidRDefault="00250153" w:rsidP="00250153">
      <w:pPr>
        <w:jc w:val="center"/>
        <w:rPr>
          <w:rFonts w:ascii="Arial Narrow" w:hAnsi="Arial Narrow" w:cs="Arial"/>
          <w:b/>
        </w:rPr>
      </w:pPr>
      <w:r w:rsidRPr="00CA5D3D">
        <w:rPr>
          <w:rFonts w:ascii="Arial Narrow" w:hAnsi="Arial Narrow" w:cs="Arial"/>
          <w:b/>
        </w:rPr>
        <w:t>MODALIDAD DE SELECCIÓN CONTRATACIÓN DIRECTA</w:t>
      </w:r>
    </w:p>
    <w:p w:rsidR="00250153" w:rsidRPr="00CA5D3D" w:rsidRDefault="00250153" w:rsidP="00250153">
      <w:pPr>
        <w:jc w:val="center"/>
        <w:rPr>
          <w:rFonts w:ascii="Arial Narrow" w:hAnsi="Arial Narrow" w:cs="Arial"/>
          <w:b/>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158"/>
        <w:gridCol w:w="6820"/>
      </w:tblGrid>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COMPETENCIA CONTRACTUAL</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Teniente Coronel ALBERTO BUSTOS CARDONA</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Cargo: SUBDIRECTOR LICEOS DEL EJERCITO</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Resolución de delegación: No.4519 del 27 de Mayo de 2016</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GERENTE DEL PROYECTO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Nombre completo: </w:t>
            </w:r>
            <w:r w:rsidR="0008236D" w:rsidRPr="00C90C4F">
              <w:rPr>
                <w:rFonts w:ascii="Arial Narrow" w:hAnsi="Arial Narrow" w:cs="Arial"/>
                <w:b/>
                <w:sz w:val="22"/>
                <w:szCs w:val="22"/>
                <w:lang w:val="es-ES"/>
              </w:rPr>
              <w:t>MY ANDRES FRANCINI QUIROZ BENAVIDES</w:t>
            </w:r>
          </w:p>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sz w:val="22"/>
                <w:szCs w:val="22"/>
                <w:lang w:val="es-ES"/>
              </w:rPr>
              <w:t xml:space="preserve">Cargo: Coordinador Administrativo </w:t>
            </w:r>
          </w:p>
          <w:p w:rsidR="00250153" w:rsidRPr="00C90C4F" w:rsidRDefault="00250153" w:rsidP="0008236D">
            <w:pPr>
              <w:pStyle w:val="Textoindependiente2"/>
              <w:tabs>
                <w:tab w:val="left" w:pos="1843"/>
              </w:tabs>
              <w:ind w:right="0"/>
              <w:rPr>
                <w:rFonts w:ascii="Arial Narrow" w:hAnsi="Arial Narrow" w:cs="Arial"/>
                <w:b/>
                <w:sz w:val="22"/>
                <w:szCs w:val="22"/>
                <w:lang w:val="es-ES"/>
              </w:rPr>
            </w:pPr>
            <w:r w:rsidRPr="00C90C4F">
              <w:rPr>
                <w:rFonts w:ascii="Arial Narrow" w:hAnsi="Arial Narrow" w:cs="Arial"/>
                <w:sz w:val="22"/>
                <w:szCs w:val="22"/>
                <w:lang w:val="es-ES"/>
              </w:rPr>
              <w:t xml:space="preserve">Resolución de nombramiento: No. 001 del  </w:t>
            </w:r>
            <w:r w:rsidR="00C46E09">
              <w:rPr>
                <w:rFonts w:ascii="Arial Narrow" w:hAnsi="Arial Narrow" w:cs="Arial"/>
                <w:sz w:val="22"/>
                <w:szCs w:val="22"/>
                <w:lang w:val="es-ES"/>
              </w:rPr>
              <w:t>14</w:t>
            </w:r>
            <w:r w:rsidR="0008236D" w:rsidRPr="00C90C4F">
              <w:rPr>
                <w:rFonts w:ascii="Arial Narrow" w:hAnsi="Arial Narrow" w:cs="Arial"/>
                <w:sz w:val="22"/>
                <w:szCs w:val="22"/>
                <w:lang w:val="es-ES"/>
              </w:rPr>
              <w:t xml:space="preserve"> de Enero </w:t>
            </w:r>
            <w:r w:rsidRPr="00C90C4F">
              <w:rPr>
                <w:rFonts w:ascii="Arial Narrow" w:hAnsi="Arial Narrow" w:cs="Arial"/>
                <w:sz w:val="22"/>
                <w:szCs w:val="22"/>
                <w:lang w:val="es-ES"/>
              </w:rPr>
              <w:t>de 201</w:t>
            </w:r>
            <w:r w:rsidR="0008236D" w:rsidRPr="00C90C4F">
              <w:rPr>
                <w:rFonts w:ascii="Arial Narrow" w:hAnsi="Arial Narrow" w:cs="Arial"/>
                <w:sz w:val="22"/>
                <w:szCs w:val="22"/>
                <w:lang w:val="es-ES"/>
              </w:rPr>
              <w:t>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SUPERVISOR DEL CONTRATO</w:t>
            </w:r>
          </w:p>
        </w:tc>
        <w:tc>
          <w:tcPr>
            <w:tcW w:w="3798" w:type="pct"/>
            <w:vAlign w:val="center"/>
          </w:tcPr>
          <w:p w:rsidR="00C46E09" w:rsidRDefault="00EE47F1" w:rsidP="00EE47F1">
            <w:pPr>
              <w:pStyle w:val="Textoindependiente2"/>
              <w:tabs>
                <w:tab w:val="left" w:pos="1843"/>
              </w:tabs>
              <w:ind w:right="0"/>
              <w:rPr>
                <w:rFonts w:ascii="Arial Narrow" w:hAnsi="Arial Narrow" w:cs="Arial"/>
                <w:b/>
                <w:color w:val="000000" w:themeColor="text1"/>
                <w:sz w:val="22"/>
                <w:szCs w:val="22"/>
              </w:rPr>
            </w:pPr>
            <w:r>
              <w:rPr>
                <w:rFonts w:ascii="Arial Narrow" w:hAnsi="Arial Narrow" w:cs="Arial"/>
                <w:sz w:val="22"/>
                <w:szCs w:val="22"/>
                <w:lang w:val="es-ES"/>
              </w:rPr>
              <w:t xml:space="preserve">Nombre completo: </w:t>
            </w:r>
            <w:r w:rsidR="00C46E09">
              <w:rPr>
                <w:rFonts w:ascii="Arial Narrow" w:hAnsi="Arial Narrow" w:cs="Arial"/>
                <w:b/>
                <w:color w:val="000000" w:themeColor="text1"/>
                <w:sz w:val="22"/>
                <w:szCs w:val="22"/>
              </w:rPr>
              <w:t>CAPITÁN OSCAR RUBIO GUZMAN</w:t>
            </w:r>
          </w:p>
          <w:p w:rsidR="00EE47F1" w:rsidRDefault="00EE47F1" w:rsidP="00EE47F1">
            <w:pPr>
              <w:pStyle w:val="Textoindependiente2"/>
              <w:tabs>
                <w:tab w:val="left" w:pos="1843"/>
              </w:tabs>
              <w:ind w:right="0"/>
              <w:rPr>
                <w:rFonts w:ascii="Arial Narrow" w:hAnsi="Arial Narrow" w:cs="Arial"/>
                <w:sz w:val="22"/>
                <w:szCs w:val="22"/>
              </w:rPr>
            </w:pPr>
            <w:r>
              <w:rPr>
                <w:rFonts w:ascii="Arial Narrow" w:hAnsi="Arial Narrow" w:cs="Arial"/>
                <w:sz w:val="22"/>
                <w:szCs w:val="22"/>
                <w:lang w:val="es-ES"/>
              </w:rPr>
              <w:t xml:space="preserve">Cargo: </w:t>
            </w:r>
            <w:r>
              <w:rPr>
                <w:rFonts w:ascii="Arial Narrow" w:hAnsi="Arial Narrow" w:cs="Arial"/>
                <w:color w:val="000000" w:themeColor="text1"/>
                <w:sz w:val="22"/>
                <w:szCs w:val="22"/>
              </w:rPr>
              <w:t xml:space="preserve">Director Liceo General </w:t>
            </w:r>
            <w:proofErr w:type="spellStart"/>
            <w:r>
              <w:rPr>
                <w:rFonts w:ascii="Arial Narrow" w:hAnsi="Arial Narrow" w:cs="Arial"/>
                <w:color w:val="000000" w:themeColor="text1"/>
                <w:sz w:val="22"/>
                <w:szCs w:val="22"/>
              </w:rPr>
              <w:t>serviez</w:t>
            </w:r>
            <w:proofErr w:type="spellEnd"/>
          </w:p>
          <w:p w:rsidR="00250153" w:rsidRPr="00C90C4F" w:rsidRDefault="00EE47F1"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rPr>
              <w:t xml:space="preserve"> Resolución de nombramiento: No. 001 del 1</w:t>
            </w:r>
            <w:r w:rsidR="00C46E09">
              <w:rPr>
                <w:rFonts w:ascii="Arial Narrow" w:hAnsi="Arial Narrow" w:cs="Arial"/>
                <w:sz w:val="22"/>
                <w:szCs w:val="22"/>
              </w:rPr>
              <w:t>4</w:t>
            </w:r>
            <w:r>
              <w:rPr>
                <w:rFonts w:ascii="Arial Narrow" w:hAnsi="Arial Narrow" w:cs="Arial"/>
                <w:sz w:val="22"/>
                <w:szCs w:val="22"/>
              </w:rPr>
              <w:t xml:space="preserve">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ESTRUCTURADOR</w:t>
            </w:r>
          </w:p>
        </w:tc>
        <w:tc>
          <w:tcPr>
            <w:tcW w:w="3798" w:type="pct"/>
            <w:vAlign w:val="center"/>
          </w:tcPr>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COMITÉ EVALUADOR</w:t>
            </w:r>
          </w:p>
        </w:tc>
        <w:tc>
          <w:tcPr>
            <w:tcW w:w="3798" w:type="pct"/>
            <w:vAlign w:val="center"/>
          </w:tcPr>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ALEX FERNANDO OSORIO MUÑOZ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Jurídico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WILLIAM JAVIER SANTAMARIA</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Económico </w:t>
            </w:r>
            <w:proofErr w:type="spellStart"/>
            <w:r>
              <w:rPr>
                <w:rFonts w:ascii="Arial Narrow" w:hAnsi="Arial Narrow" w:cs="Arial"/>
                <w:sz w:val="22"/>
                <w:szCs w:val="22"/>
                <w:lang w:val="es-ES"/>
              </w:rPr>
              <w:t>Celic</w:t>
            </w:r>
            <w:proofErr w:type="spellEnd"/>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Resolución de nombramiento: No. </w:t>
            </w:r>
            <w:r>
              <w:rPr>
                <w:rFonts w:ascii="Arial Narrow" w:hAnsi="Arial Narrow" w:cs="Arial"/>
                <w:sz w:val="22"/>
                <w:szCs w:val="22"/>
              </w:rPr>
              <w:t>001 del  14 de Enero de 2019</w:t>
            </w:r>
          </w:p>
          <w:p w:rsidR="00C46E09"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lang w:val="es-ES"/>
              </w:rPr>
              <w:t xml:space="preserve">Nombre completo: </w:t>
            </w:r>
            <w:r>
              <w:rPr>
                <w:rFonts w:ascii="Arial Narrow" w:hAnsi="Arial Narrow" w:cs="Arial"/>
                <w:b/>
                <w:sz w:val="22"/>
                <w:szCs w:val="22"/>
                <w:lang w:val="es-ES"/>
              </w:rPr>
              <w:t xml:space="preserve">MARÍA DEL CARMEN RINCÓN </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Cargo: Comité Técnico </w:t>
            </w:r>
            <w:proofErr w:type="spellStart"/>
            <w:r>
              <w:rPr>
                <w:rFonts w:ascii="Arial Narrow" w:hAnsi="Arial Narrow" w:cs="Arial"/>
                <w:sz w:val="22"/>
                <w:szCs w:val="22"/>
                <w:lang w:val="es-ES"/>
              </w:rPr>
              <w:t>Celic</w:t>
            </w:r>
            <w:proofErr w:type="spellEnd"/>
          </w:p>
          <w:p w:rsidR="00250153" w:rsidRPr="00C90C4F" w:rsidRDefault="00C46E09" w:rsidP="00C46E09">
            <w:pPr>
              <w:pStyle w:val="Textoindependiente2"/>
              <w:tabs>
                <w:tab w:val="left" w:pos="1843"/>
              </w:tabs>
              <w:ind w:right="0"/>
              <w:rPr>
                <w:rFonts w:ascii="Arial Narrow" w:hAnsi="Arial Narrow" w:cs="Arial"/>
                <w:b/>
                <w:sz w:val="22"/>
                <w:szCs w:val="22"/>
                <w:lang w:val="es-ES"/>
              </w:rPr>
            </w:pPr>
            <w:r>
              <w:rPr>
                <w:rFonts w:ascii="Arial Narrow" w:hAnsi="Arial Narrow" w:cs="Arial"/>
                <w:sz w:val="22"/>
                <w:szCs w:val="22"/>
              </w:rPr>
              <w:t>Resolución de nombramiento: No. 001 del  14 de Enero de 2019</w:t>
            </w:r>
          </w:p>
        </w:tc>
      </w:tr>
      <w:tr w:rsidR="00250153" w:rsidRPr="00C90C4F" w:rsidTr="00002224">
        <w:trPr>
          <w:trHeight w:val="634"/>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u w:val="single"/>
              </w:rPr>
            </w:pPr>
            <w:r w:rsidRPr="00C90C4F">
              <w:rPr>
                <w:rFonts w:ascii="Arial Narrow" w:hAnsi="Arial Narrow" w:cs="Arial"/>
                <w:b/>
                <w:sz w:val="22"/>
                <w:szCs w:val="22"/>
                <w:u w:val="single"/>
              </w:rPr>
              <w:t>CDP</w:t>
            </w:r>
          </w:p>
        </w:tc>
        <w:tc>
          <w:tcPr>
            <w:tcW w:w="3798" w:type="pct"/>
            <w:vAlign w:val="center"/>
          </w:tcPr>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No. CDP  </w:t>
            </w:r>
            <w:r>
              <w:rPr>
                <w:rFonts w:ascii="Arial Narrow" w:hAnsi="Arial Narrow" w:cs="Arial"/>
                <w:color w:val="000000" w:themeColor="text1"/>
                <w:sz w:val="22"/>
                <w:szCs w:val="22"/>
              </w:rPr>
              <w:t>219</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Fecha de expedición </w:t>
            </w:r>
            <w:r>
              <w:rPr>
                <w:rFonts w:ascii="Arial Narrow" w:hAnsi="Arial Narrow" w:cs="Arial"/>
                <w:color w:val="000000" w:themeColor="text1"/>
                <w:sz w:val="22"/>
                <w:szCs w:val="22"/>
              </w:rPr>
              <w:t>11 de Enero de 2019</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Unidad/Sub-unidad ejecutora LICEOS DE EJERCITO</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Dependencia  LICEOS EJERCITO</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 xml:space="preserve">Posición catálogo de gasto </w:t>
            </w:r>
            <w:r>
              <w:rPr>
                <w:rFonts w:ascii="Arial Narrow" w:hAnsi="Arial Narrow" w:cs="Arial"/>
                <w:color w:val="000000" w:themeColor="text1"/>
                <w:sz w:val="22"/>
                <w:szCs w:val="22"/>
              </w:rPr>
              <w:t>02-02-02-009 SERVICIOS PARA LA COMUNIDAD, SOCIALES Y PERSONALES</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Fuente Nación</w:t>
            </w:r>
          </w:p>
          <w:p w:rsidR="00C46E09" w:rsidRDefault="00C46E09" w:rsidP="00C46E09">
            <w:pPr>
              <w:pStyle w:val="Textoindependiente2"/>
              <w:tabs>
                <w:tab w:val="left" w:pos="1843"/>
              </w:tabs>
              <w:ind w:right="0"/>
              <w:rPr>
                <w:rFonts w:ascii="Arial Narrow" w:hAnsi="Arial Narrow" w:cs="Arial"/>
                <w:sz w:val="22"/>
                <w:szCs w:val="22"/>
                <w:lang w:val="es-ES"/>
              </w:rPr>
            </w:pPr>
            <w:r>
              <w:rPr>
                <w:rFonts w:ascii="Arial Narrow" w:hAnsi="Arial Narrow" w:cs="Arial"/>
                <w:sz w:val="22"/>
                <w:szCs w:val="22"/>
                <w:lang w:val="es-ES"/>
              </w:rPr>
              <w:t>Recurso 16</w:t>
            </w:r>
          </w:p>
          <w:p w:rsidR="00250153" w:rsidRPr="00C90C4F" w:rsidRDefault="00C46E09" w:rsidP="00C46E09">
            <w:pPr>
              <w:pStyle w:val="Textoindependiente2"/>
              <w:tabs>
                <w:tab w:val="left" w:pos="1843"/>
              </w:tabs>
              <w:ind w:right="0"/>
              <w:rPr>
                <w:rFonts w:ascii="Arial Narrow" w:hAnsi="Arial Narrow" w:cs="Arial"/>
                <w:b/>
                <w:sz w:val="22"/>
                <w:szCs w:val="22"/>
                <w:u w:val="single"/>
                <w:lang w:val="es-ES"/>
              </w:rPr>
            </w:pPr>
            <w:r>
              <w:rPr>
                <w:rFonts w:ascii="Arial Narrow" w:hAnsi="Arial Narrow" w:cs="Arial"/>
                <w:sz w:val="22"/>
                <w:szCs w:val="22"/>
              </w:rPr>
              <w:t xml:space="preserve">Valor </w:t>
            </w:r>
            <w:r>
              <w:rPr>
                <w:rFonts w:ascii="Arial Narrow" w:hAnsi="Arial Narrow" w:cs="Arial"/>
                <w:b/>
                <w:noProof/>
                <w:sz w:val="22"/>
                <w:szCs w:val="22"/>
                <w:u w:val="single"/>
              </w:rPr>
              <w:t>5.338.080.000.oo</w:t>
            </w:r>
          </w:p>
        </w:tc>
      </w:tr>
      <w:tr w:rsidR="00250153" w:rsidRPr="00C90C4F" w:rsidTr="00002224">
        <w:trPr>
          <w:trHeight w:val="536"/>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t xml:space="preserve">DEPENDENCIA-UNIDAD MILITAR </w:t>
            </w:r>
            <w:r w:rsidRPr="00C90C4F">
              <w:rPr>
                <w:rFonts w:ascii="Arial Narrow" w:hAnsi="Arial Narrow" w:cs="Arial"/>
                <w:b/>
                <w:sz w:val="22"/>
                <w:szCs w:val="22"/>
              </w:rPr>
              <w:lastRenderedPageBreak/>
              <w:t>APOYADA PRESUPUESTALMENTE</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hAnsi="Arial Narrow" w:cs="Arial"/>
                <w:b/>
                <w:sz w:val="22"/>
                <w:szCs w:val="22"/>
                <w:lang w:val="es-ES"/>
              </w:rPr>
              <w:lastRenderedPageBreak/>
              <w:t>LICEOS DEL EJERCITO</w:t>
            </w:r>
          </w:p>
        </w:tc>
      </w:tr>
      <w:tr w:rsidR="00250153" w:rsidRPr="00C90C4F" w:rsidTr="00002224">
        <w:trPr>
          <w:trHeight w:val="300"/>
        </w:trPr>
        <w:tc>
          <w:tcPr>
            <w:tcW w:w="1202" w:type="pct"/>
            <w:vAlign w:val="center"/>
          </w:tcPr>
          <w:p w:rsidR="00250153" w:rsidRPr="00C90C4F" w:rsidRDefault="00250153" w:rsidP="007A6110">
            <w:pPr>
              <w:pStyle w:val="Textoindependiente"/>
              <w:numPr>
                <w:ilvl w:val="0"/>
                <w:numId w:val="3"/>
              </w:numPr>
              <w:ind w:left="410"/>
              <w:jc w:val="left"/>
              <w:rPr>
                <w:rFonts w:ascii="Arial Narrow" w:hAnsi="Arial Narrow" w:cs="Arial"/>
                <w:b/>
                <w:sz w:val="22"/>
                <w:szCs w:val="22"/>
              </w:rPr>
            </w:pPr>
            <w:r w:rsidRPr="00C90C4F">
              <w:rPr>
                <w:rFonts w:ascii="Arial Narrow" w:hAnsi="Arial Narrow" w:cs="Arial"/>
                <w:b/>
                <w:sz w:val="22"/>
                <w:szCs w:val="22"/>
              </w:rPr>
              <w:lastRenderedPageBreak/>
              <w:t>TIPO DE CONTRATO</w:t>
            </w:r>
          </w:p>
        </w:tc>
        <w:tc>
          <w:tcPr>
            <w:tcW w:w="3798" w:type="pct"/>
            <w:vAlign w:val="center"/>
          </w:tcPr>
          <w:p w:rsidR="00250153" w:rsidRPr="00C90C4F" w:rsidRDefault="00250153" w:rsidP="007A6110">
            <w:pPr>
              <w:pStyle w:val="Textoindependiente2"/>
              <w:tabs>
                <w:tab w:val="left" w:pos="1843"/>
              </w:tabs>
              <w:ind w:right="0"/>
              <w:rPr>
                <w:rFonts w:ascii="Arial Narrow" w:hAnsi="Arial Narrow" w:cs="Arial"/>
                <w:sz w:val="22"/>
                <w:szCs w:val="22"/>
                <w:lang w:val="es-ES"/>
              </w:rPr>
            </w:pPr>
            <w:r w:rsidRPr="00C90C4F">
              <w:rPr>
                <w:rFonts w:ascii="Arial Narrow" w:eastAsia="Calibri" w:hAnsi="Arial Narrow" w:cs="Arial"/>
                <w:sz w:val="22"/>
                <w:szCs w:val="22"/>
                <w:lang w:eastAsia="en-US"/>
              </w:rPr>
              <w:t xml:space="preserve">CONTRATO DE PRESTACIÓN DE SERVICIOS PROFESIONALES </w:t>
            </w:r>
            <w:r w:rsidR="004B5E15" w:rsidRPr="00C90C4F">
              <w:rPr>
                <w:rFonts w:ascii="Arial Narrow" w:eastAsia="Calibri" w:hAnsi="Arial Narrow" w:cs="Arial"/>
                <w:sz w:val="22"/>
                <w:szCs w:val="22"/>
                <w:lang w:eastAsia="en-US"/>
              </w:rPr>
              <w:t>Y DE APOYO A LA GESTION</w:t>
            </w:r>
          </w:p>
        </w:tc>
      </w:tr>
      <w:tr w:rsidR="00250153" w:rsidRPr="00C90C4F" w:rsidTr="00002224">
        <w:trPr>
          <w:trHeight w:val="634"/>
        </w:trPr>
        <w:tc>
          <w:tcPr>
            <w:tcW w:w="5000" w:type="pct"/>
            <w:gridSpan w:val="2"/>
            <w:vAlign w:val="center"/>
          </w:tcPr>
          <w:p w:rsidR="00250153" w:rsidRPr="00C90C4F" w:rsidRDefault="00250153" w:rsidP="007A6110">
            <w:pPr>
              <w:pStyle w:val="Textoindependiente2"/>
              <w:numPr>
                <w:ilvl w:val="0"/>
                <w:numId w:val="3"/>
              </w:numPr>
              <w:tabs>
                <w:tab w:val="left" w:pos="1843"/>
              </w:tabs>
              <w:ind w:left="410" w:right="0"/>
              <w:jc w:val="center"/>
              <w:rPr>
                <w:rFonts w:ascii="Arial Narrow" w:hAnsi="Arial Narrow" w:cs="Arial"/>
                <w:b/>
                <w:sz w:val="22"/>
                <w:szCs w:val="22"/>
                <w:lang w:val="es-ES"/>
              </w:rPr>
            </w:pPr>
            <w:r w:rsidRPr="00C90C4F">
              <w:rPr>
                <w:rFonts w:ascii="Arial Narrow" w:hAnsi="Arial Narrow" w:cs="Arial"/>
                <w:b/>
                <w:sz w:val="22"/>
                <w:szCs w:val="22"/>
                <w:lang w:val="es-ES"/>
              </w:rPr>
              <w:t>CONTENIDO DE LOS ESTUDIOS PREVIOS</w:t>
            </w:r>
          </w:p>
          <w:p w:rsidR="00CA5D3D" w:rsidRPr="00C90C4F" w:rsidRDefault="00250153" w:rsidP="00CA5D3D">
            <w:pPr>
              <w:pStyle w:val="Textoindependiente2"/>
              <w:tabs>
                <w:tab w:val="left" w:pos="1843"/>
              </w:tabs>
              <w:ind w:left="410" w:right="0"/>
              <w:jc w:val="center"/>
              <w:rPr>
                <w:rFonts w:ascii="Arial Narrow" w:hAnsi="Arial Narrow" w:cs="Arial"/>
                <w:sz w:val="22"/>
                <w:szCs w:val="22"/>
                <w:lang w:val="es-ES"/>
              </w:rPr>
            </w:pPr>
            <w:r w:rsidRPr="00C90C4F">
              <w:rPr>
                <w:rFonts w:ascii="Arial Narrow" w:hAnsi="Arial Narrow" w:cs="Arial"/>
                <w:b/>
                <w:sz w:val="22"/>
                <w:szCs w:val="22"/>
                <w:lang w:val="es-ES"/>
              </w:rPr>
              <w:t>Decreto 1082 de 2015</w:t>
            </w:r>
          </w:p>
        </w:tc>
      </w:tr>
      <w:tr w:rsidR="00250153" w:rsidRPr="00C90C4F" w:rsidTr="00002224">
        <w:trPr>
          <w:trHeight w:val="539"/>
        </w:trPr>
        <w:tc>
          <w:tcPr>
            <w:tcW w:w="1202" w:type="pct"/>
            <w:vAlign w:val="center"/>
          </w:tcPr>
          <w:p w:rsidR="00250153" w:rsidRPr="00C90C4F" w:rsidRDefault="00250153" w:rsidP="007A6110">
            <w:pPr>
              <w:pStyle w:val="Textoindependiente"/>
              <w:ind w:firstLine="4"/>
              <w:rPr>
                <w:rFonts w:ascii="Arial Narrow" w:hAnsi="Arial Narrow" w:cs="Arial"/>
                <w:b/>
                <w:sz w:val="22"/>
                <w:szCs w:val="22"/>
              </w:rPr>
            </w:pPr>
            <w:r w:rsidRPr="00C90C4F">
              <w:rPr>
                <w:rFonts w:ascii="Arial Narrow" w:hAnsi="Arial Narrow" w:cs="Arial"/>
                <w:b/>
                <w:sz w:val="22"/>
                <w:szCs w:val="22"/>
                <w:lang w:val="es-ES"/>
              </w:rPr>
              <w:t>a.</w:t>
            </w:r>
            <w:r w:rsidRPr="00C90C4F">
              <w:rPr>
                <w:rFonts w:ascii="Arial Narrow" w:hAnsi="Arial Narrow" w:cs="Arial"/>
                <w:b/>
                <w:sz w:val="22"/>
                <w:szCs w:val="22"/>
              </w:rPr>
              <w:t xml:space="preserve"> DESCRIPCIÓN DE LA NECESIDAD QUE SE PRETENDE SATISFACER CON LA CONTRATACIÓN </w:t>
            </w:r>
          </w:p>
        </w:tc>
        <w:tc>
          <w:tcPr>
            <w:tcW w:w="3798" w:type="pct"/>
            <w:vAlign w:val="center"/>
          </w:tcPr>
          <w:p w:rsidR="00AC4BA3" w:rsidRPr="00C90C4F" w:rsidRDefault="00AC4BA3" w:rsidP="007A6110">
            <w:pPr>
              <w:pStyle w:val="Textoindependiente"/>
              <w:ind w:right="72"/>
              <w:rPr>
                <w:rFonts w:ascii="Arial Narrow" w:hAnsi="Arial Narrow" w:cs="Arial"/>
                <w:sz w:val="22"/>
                <w:szCs w:val="22"/>
                <w:lang w:eastAsia="es-CO"/>
              </w:rPr>
            </w:pPr>
          </w:p>
          <w:p w:rsidR="00180B08" w:rsidRPr="00C90C4F" w:rsidRDefault="00250153" w:rsidP="007A6110">
            <w:pPr>
              <w:pStyle w:val="Textoindependiente"/>
              <w:ind w:right="72"/>
              <w:rPr>
                <w:rFonts w:ascii="Arial Narrow" w:hAnsi="Arial Narrow" w:cs="Arial"/>
                <w:sz w:val="22"/>
                <w:szCs w:val="22"/>
              </w:rPr>
            </w:pPr>
            <w:r w:rsidRPr="00C90C4F">
              <w:rPr>
                <w:rFonts w:ascii="Arial Narrow" w:hAnsi="Arial Narrow" w:cs="Arial"/>
                <w:sz w:val="22"/>
                <w:szCs w:val="22"/>
                <w:lang w:eastAsia="es-CO"/>
              </w:rPr>
              <w:t>De acuerdo a la ley General de Educación. Ley 115 de 1994 en su artículo 76 se establece que toda institución educativa en Colombia debe cumplir con un conjunto de criterios, planes de estudio, programas, metodologías y procesos que contribuyen a la formación integral y a la construcción de la identidad cultural nacional, regional y local, incluyendo también los recursos humanos, académicos y físicos para poner en práctica las políticas y llevar a cabo el proyecto educativo institucional. A partir de lo anterior y una vez revisada la Tabla de Organización y Equipo (TOE) de los Liceos del Ejército, y el certificado de planta se plantea la necesidad de contratar un  profesional de la educación con título de Licenciado en cualquier área del conocimiento, para la realización directa de los procesos sistemáticos de enseñanza - aprendizaje, lo cual incluye el diagnóstico, la planificación, la ejecución y la evaluación de los mismos procesos y sus resultados, y de otras actividades educativas dentro del marco del proyecto educativo institucional de los LICEOS DEL EJÉRCITO. La función docente, además de la asignación académica, comprende también las actividades curriculares no lectivas, el servicio de orientación estudiantil, la atención a la comunidad, en especial de los padres de familia de los educandos; las actividades de actualización y perfeccionamiento pedagógico; las actividades de planeación y evaluación institucional; otras actividades formativas, culturales y deportivas, contempladas en el proyecto educativo institucional; y las actividades de dirección, planeación, coordinación, evaluación, administración y programación relacionadas directamente con el proceso educativo</w:t>
            </w:r>
            <w:r w:rsidRPr="00C90C4F">
              <w:rPr>
                <w:rFonts w:ascii="Arial Narrow" w:hAnsi="Arial Narrow" w:cs="Arial"/>
                <w:sz w:val="22"/>
                <w:szCs w:val="22"/>
              </w:rPr>
              <w:t>.</w:t>
            </w:r>
          </w:p>
          <w:p w:rsidR="00180B08" w:rsidRPr="00C90C4F" w:rsidRDefault="00180B08" w:rsidP="007A6110">
            <w:pPr>
              <w:pStyle w:val="Textoindependiente"/>
              <w:ind w:right="72"/>
              <w:rPr>
                <w:rFonts w:ascii="Arial Narrow" w:hAnsi="Arial Narrow" w:cs="Arial"/>
                <w:sz w:val="22"/>
                <w:szCs w:val="22"/>
              </w:rPr>
            </w:pPr>
          </w:p>
          <w:p w:rsidR="00C46E09" w:rsidRDefault="00180B08" w:rsidP="00C46E09">
            <w:pPr>
              <w:pStyle w:val="Textoindependiente"/>
              <w:ind w:right="72"/>
              <w:rPr>
                <w:rFonts w:ascii="Arial Narrow" w:hAnsi="Arial Narrow" w:cs="Arial"/>
                <w:sz w:val="22"/>
                <w:szCs w:val="22"/>
              </w:rPr>
            </w:pPr>
            <w:r w:rsidRPr="00C90C4F">
              <w:rPr>
                <w:rFonts w:ascii="Arial Narrow" w:hAnsi="Arial Narrow" w:cs="Arial"/>
                <w:sz w:val="22"/>
                <w:szCs w:val="22"/>
              </w:rPr>
              <w:t>Por lo anterio</w:t>
            </w:r>
            <w:r w:rsidR="005A368E" w:rsidRPr="00C90C4F">
              <w:rPr>
                <w:rFonts w:ascii="Arial Narrow" w:hAnsi="Arial Narrow" w:cs="Arial"/>
                <w:sz w:val="22"/>
                <w:szCs w:val="22"/>
              </w:rPr>
              <w:t>r se requiere contratar (</w:t>
            </w:r>
            <w:r w:rsidR="00885376" w:rsidRPr="00C90C4F">
              <w:rPr>
                <w:rFonts w:ascii="Arial Narrow" w:hAnsi="Arial Narrow" w:cs="Arial"/>
                <w:sz w:val="22"/>
                <w:szCs w:val="22"/>
              </w:rPr>
              <w:t>2</w:t>
            </w:r>
            <w:r w:rsidR="00D942F2">
              <w:rPr>
                <w:rFonts w:ascii="Arial Narrow" w:hAnsi="Arial Narrow" w:cs="Arial"/>
                <w:sz w:val="22"/>
                <w:szCs w:val="22"/>
              </w:rPr>
              <w:t>5</w:t>
            </w:r>
            <w:r w:rsidRPr="00C90C4F">
              <w:rPr>
                <w:rFonts w:ascii="Arial Narrow" w:hAnsi="Arial Narrow" w:cs="Arial"/>
                <w:sz w:val="22"/>
                <w:szCs w:val="22"/>
              </w:rPr>
              <w:t>) Docentes</w:t>
            </w:r>
            <w:r w:rsidR="00C46E09">
              <w:rPr>
                <w:rFonts w:ascii="Arial Narrow" w:hAnsi="Arial Narrow" w:cs="Arial"/>
                <w:sz w:val="22"/>
                <w:szCs w:val="22"/>
              </w:rPr>
              <w:t xml:space="preserve"> </w:t>
            </w:r>
            <w:r w:rsidR="00C46E09">
              <w:rPr>
                <w:rFonts w:ascii="Arial Narrow" w:hAnsi="Arial Narrow" w:cs="Arial"/>
                <w:color w:val="000000" w:themeColor="text1"/>
                <w:szCs w:val="24"/>
              </w:rPr>
              <w:t xml:space="preserve">en el liceo General </w:t>
            </w:r>
            <w:proofErr w:type="spellStart"/>
            <w:r w:rsidR="00C46E09">
              <w:rPr>
                <w:rFonts w:ascii="Arial Narrow" w:hAnsi="Arial Narrow" w:cs="Arial"/>
                <w:color w:val="000000" w:themeColor="text1"/>
                <w:szCs w:val="24"/>
              </w:rPr>
              <w:t>Serviez</w:t>
            </w:r>
            <w:proofErr w:type="spellEnd"/>
          </w:p>
          <w:p w:rsidR="00180B08" w:rsidRPr="00C90C4F" w:rsidRDefault="00180B08" w:rsidP="007A6110">
            <w:pPr>
              <w:pStyle w:val="Textoindependiente"/>
              <w:ind w:right="72"/>
              <w:rPr>
                <w:rFonts w:ascii="Arial Narrow" w:hAnsi="Arial Narrow" w:cs="Arial"/>
                <w:sz w:val="22"/>
                <w:szCs w:val="22"/>
              </w:rPr>
            </w:pPr>
            <w:r w:rsidRPr="00C90C4F">
              <w:rPr>
                <w:rFonts w:ascii="Arial Narrow" w:hAnsi="Arial Narrow" w:cs="Arial"/>
                <w:sz w:val="22"/>
                <w:szCs w:val="22"/>
              </w:rPr>
              <w:t xml:space="preserve"> </w:t>
            </w:r>
            <w:proofErr w:type="gramStart"/>
            <w:r w:rsidRPr="00C90C4F">
              <w:rPr>
                <w:rFonts w:ascii="Arial Narrow" w:hAnsi="Arial Narrow" w:cs="Arial"/>
                <w:sz w:val="22"/>
                <w:szCs w:val="22"/>
              </w:rPr>
              <w:t>para</w:t>
            </w:r>
            <w:proofErr w:type="gramEnd"/>
            <w:r w:rsidRPr="00C90C4F">
              <w:rPr>
                <w:rFonts w:ascii="Arial Narrow" w:hAnsi="Arial Narrow" w:cs="Arial"/>
                <w:sz w:val="22"/>
                <w:szCs w:val="22"/>
              </w:rPr>
              <w:t xml:space="preserve"> las siguientes asignaturas</w:t>
            </w:r>
            <w:r w:rsidR="007A6110" w:rsidRPr="00C90C4F">
              <w:rPr>
                <w:rFonts w:ascii="Arial Narrow" w:hAnsi="Arial Narrow" w:cs="Arial"/>
                <w:sz w:val="22"/>
                <w:szCs w:val="22"/>
              </w:rPr>
              <w:t>.</w:t>
            </w:r>
          </w:p>
          <w:p w:rsidR="007A6110" w:rsidRPr="00C90C4F" w:rsidRDefault="007A6110" w:rsidP="007A6110">
            <w:pPr>
              <w:pStyle w:val="Textoindependiente"/>
              <w:ind w:right="72"/>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73"/>
              <w:gridCol w:w="5497"/>
            </w:tblGrid>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MATEMATICAS</w:t>
                  </w:r>
                </w:p>
              </w:tc>
            </w:tr>
            <w:tr w:rsidR="00F97BBF" w:rsidRPr="00C90C4F" w:rsidTr="00002224">
              <w:trPr>
                <w:trHeight w:val="383"/>
              </w:trPr>
              <w:tc>
                <w:tcPr>
                  <w:tcW w:w="879" w:type="pct"/>
                </w:tcPr>
                <w:p w:rsidR="00F97BBF" w:rsidRPr="00C90C4F" w:rsidRDefault="00EE47F1" w:rsidP="00F97BBF">
                  <w:pPr>
                    <w:jc w:val="center"/>
                    <w:rPr>
                      <w:rFonts w:ascii="Arial Narrow" w:hAnsi="Arial Narrow"/>
                      <w:bCs/>
                      <w:sz w:val="22"/>
                      <w:szCs w:val="22"/>
                      <w:lang w:val="es-CO" w:eastAsia="es-CO"/>
                    </w:rPr>
                  </w:pPr>
                  <w:r>
                    <w:rPr>
                      <w:rFonts w:ascii="Arial Narrow" w:hAnsi="Arial Narrow"/>
                      <w:bCs/>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bCs/>
                      <w:sz w:val="22"/>
                      <w:szCs w:val="22"/>
                      <w:lang w:val="es-CO" w:eastAsia="es-CO"/>
                    </w:rPr>
                  </w:pPr>
                  <w:r w:rsidRPr="00CA5D3D">
                    <w:rPr>
                      <w:rFonts w:ascii="Arial Narrow" w:hAnsi="Arial Narrow"/>
                      <w:bCs/>
                      <w:sz w:val="22"/>
                      <w:szCs w:val="22"/>
                      <w:lang w:val="es-CO" w:eastAsia="es-CO"/>
                    </w:rPr>
                    <w:t>CIENCIAS SOCIALES</w:t>
                  </w:r>
                </w:p>
              </w:tc>
            </w:tr>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TECNOLOGIA E INFORMATICA</w:t>
                  </w:r>
                </w:p>
              </w:tc>
            </w:tr>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PREESCOLAR</w:t>
                  </w:r>
                </w:p>
              </w:tc>
            </w:tr>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 xml:space="preserve">FILOSOFIA </w:t>
                  </w:r>
                </w:p>
              </w:tc>
            </w:tr>
            <w:tr w:rsidR="00F97BBF" w:rsidRPr="00C90C4F" w:rsidTr="00002224">
              <w:trPr>
                <w:trHeight w:val="280"/>
              </w:trPr>
              <w:tc>
                <w:tcPr>
                  <w:tcW w:w="879" w:type="pct"/>
                </w:tcPr>
                <w:p w:rsidR="00F97BBF" w:rsidRPr="00C90C4F" w:rsidRDefault="005966E4" w:rsidP="00F97BBF">
                  <w:pPr>
                    <w:jc w:val="center"/>
                    <w:rPr>
                      <w:rFonts w:ascii="Arial Narrow" w:hAnsi="Arial Narrow"/>
                      <w:sz w:val="22"/>
                      <w:szCs w:val="22"/>
                      <w:lang w:val="es-CO" w:eastAsia="es-CO"/>
                    </w:rPr>
                  </w:pPr>
                  <w:r>
                    <w:rPr>
                      <w:rFonts w:ascii="Arial Narrow" w:hAnsi="Arial Narrow"/>
                      <w:sz w:val="22"/>
                      <w:szCs w:val="22"/>
                      <w:lang w:val="es-CO" w:eastAsia="es-CO"/>
                    </w:rPr>
                    <w:t>4</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INGLES</w:t>
                  </w:r>
                </w:p>
              </w:tc>
            </w:tr>
            <w:tr w:rsidR="00F97BBF" w:rsidRPr="00C90C4F" w:rsidTr="00002224">
              <w:trPr>
                <w:trHeight w:val="280"/>
              </w:trPr>
              <w:tc>
                <w:tcPr>
                  <w:tcW w:w="879" w:type="pct"/>
                </w:tcPr>
                <w:p w:rsidR="00F97BBF" w:rsidRPr="00C90C4F" w:rsidRDefault="005966E4" w:rsidP="00F97BBF">
                  <w:pPr>
                    <w:jc w:val="center"/>
                    <w:rPr>
                      <w:rFonts w:ascii="Arial Narrow" w:hAnsi="Arial Narrow"/>
                      <w:sz w:val="22"/>
                      <w:szCs w:val="22"/>
                      <w:lang w:val="es-CO" w:eastAsia="es-CO"/>
                    </w:rPr>
                  </w:pPr>
                  <w:r>
                    <w:rPr>
                      <w:rFonts w:ascii="Arial Narrow" w:hAnsi="Arial Narrow"/>
                      <w:sz w:val="22"/>
                      <w:szCs w:val="22"/>
                      <w:lang w:val="es-CO" w:eastAsia="es-CO"/>
                    </w:rPr>
                    <w:t>2</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EDUCACION FISICA</w:t>
                  </w:r>
                </w:p>
              </w:tc>
            </w:tr>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MUSICA</w:t>
                  </w:r>
                </w:p>
              </w:tc>
            </w:tr>
            <w:tr w:rsidR="00F97BBF" w:rsidRPr="00C90C4F" w:rsidTr="00002224">
              <w:trPr>
                <w:trHeight w:val="280"/>
              </w:trPr>
              <w:tc>
                <w:tcPr>
                  <w:tcW w:w="879" w:type="pct"/>
                </w:tcPr>
                <w:p w:rsidR="00F97BBF" w:rsidRPr="00C90C4F" w:rsidRDefault="00EE47F1" w:rsidP="00F97BBF">
                  <w:pPr>
                    <w:jc w:val="center"/>
                    <w:rPr>
                      <w:rFonts w:ascii="Arial Narrow" w:hAnsi="Arial Narrow"/>
                      <w:bCs/>
                      <w:sz w:val="22"/>
                      <w:szCs w:val="22"/>
                      <w:lang w:val="es-CO" w:eastAsia="es-CO"/>
                    </w:rPr>
                  </w:pPr>
                  <w:r>
                    <w:rPr>
                      <w:rFonts w:ascii="Arial Narrow" w:hAnsi="Arial Narrow"/>
                      <w:bCs/>
                      <w:sz w:val="22"/>
                      <w:szCs w:val="22"/>
                      <w:lang w:val="es-CO" w:eastAsia="es-CO"/>
                    </w:rPr>
                    <w:t>1</w:t>
                  </w:r>
                </w:p>
              </w:tc>
              <w:tc>
                <w:tcPr>
                  <w:tcW w:w="4121" w:type="pct"/>
                  <w:shd w:val="clear" w:color="auto" w:fill="auto"/>
                  <w:noWrap/>
                  <w:vAlign w:val="bottom"/>
                  <w:hideMark/>
                </w:tcPr>
                <w:p w:rsidR="00F97BBF" w:rsidRPr="00CA5D3D" w:rsidRDefault="00F97BBF" w:rsidP="00CA5D3D">
                  <w:pPr>
                    <w:rPr>
                      <w:rFonts w:ascii="Arial Narrow" w:hAnsi="Arial Narrow"/>
                      <w:bCs/>
                      <w:sz w:val="22"/>
                      <w:szCs w:val="22"/>
                      <w:lang w:val="es-CO" w:eastAsia="es-CO"/>
                    </w:rPr>
                  </w:pPr>
                  <w:r w:rsidRPr="00CA5D3D">
                    <w:rPr>
                      <w:rFonts w:ascii="Arial Narrow" w:hAnsi="Arial Narrow"/>
                      <w:bCs/>
                      <w:sz w:val="22"/>
                      <w:szCs w:val="22"/>
                      <w:lang w:val="es-CO" w:eastAsia="es-CO"/>
                    </w:rPr>
                    <w:t>LENGUA CASTELLANA</w:t>
                  </w:r>
                </w:p>
              </w:tc>
            </w:tr>
            <w:tr w:rsidR="00F97BBF" w:rsidRPr="00C90C4F" w:rsidTr="00002224">
              <w:trPr>
                <w:trHeight w:val="280"/>
              </w:trPr>
              <w:tc>
                <w:tcPr>
                  <w:tcW w:w="879" w:type="pct"/>
                </w:tcPr>
                <w:p w:rsidR="00F97BBF" w:rsidRPr="00C90C4F"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5</w:t>
                  </w:r>
                </w:p>
              </w:tc>
              <w:tc>
                <w:tcPr>
                  <w:tcW w:w="4121" w:type="pct"/>
                  <w:shd w:val="clear" w:color="auto" w:fill="auto"/>
                  <w:noWrap/>
                  <w:vAlign w:val="bottom"/>
                  <w:hideMark/>
                </w:tcPr>
                <w:p w:rsidR="00F97BBF" w:rsidRPr="00CA5D3D" w:rsidRDefault="00F97BBF" w:rsidP="00CA5D3D">
                  <w:pPr>
                    <w:rPr>
                      <w:rFonts w:ascii="Arial Narrow" w:hAnsi="Arial Narrow"/>
                      <w:sz w:val="22"/>
                      <w:szCs w:val="22"/>
                      <w:lang w:val="es-CO" w:eastAsia="es-CO"/>
                    </w:rPr>
                  </w:pPr>
                  <w:r w:rsidRPr="00CA5D3D">
                    <w:rPr>
                      <w:rFonts w:ascii="Arial Narrow" w:hAnsi="Arial Narrow"/>
                      <w:sz w:val="22"/>
                      <w:szCs w:val="22"/>
                      <w:lang w:val="es-CO" w:eastAsia="es-CO"/>
                    </w:rPr>
                    <w:t>BASICA PRIMARIA</w:t>
                  </w:r>
                </w:p>
              </w:tc>
            </w:tr>
            <w:tr w:rsidR="00EE47F1" w:rsidRPr="00C90C4F" w:rsidTr="00002224">
              <w:trPr>
                <w:trHeight w:val="280"/>
              </w:trPr>
              <w:tc>
                <w:tcPr>
                  <w:tcW w:w="879" w:type="pct"/>
                </w:tcPr>
                <w:p w:rsidR="00EE47F1"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1</w:t>
                  </w:r>
                </w:p>
              </w:tc>
              <w:tc>
                <w:tcPr>
                  <w:tcW w:w="4121" w:type="pct"/>
                  <w:shd w:val="clear" w:color="auto" w:fill="auto"/>
                  <w:noWrap/>
                  <w:vAlign w:val="bottom"/>
                </w:tcPr>
                <w:p w:rsidR="00EE47F1" w:rsidRPr="00CA5D3D" w:rsidRDefault="00EE47F1" w:rsidP="00CA5D3D">
                  <w:pPr>
                    <w:rPr>
                      <w:rFonts w:ascii="Arial Narrow" w:hAnsi="Arial Narrow"/>
                      <w:sz w:val="22"/>
                      <w:szCs w:val="22"/>
                      <w:lang w:val="es-CO" w:eastAsia="es-CO"/>
                    </w:rPr>
                  </w:pPr>
                  <w:r>
                    <w:rPr>
                      <w:rFonts w:ascii="Arial Narrow" w:hAnsi="Arial Narrow"/>
                      <w:sz w:val="22"/>
                      <w:szCs w:val="22"/>
                      <w:lang w:val="es-CO" w:eastAsia="es-CO"/>
                    </w:rPr>
                    <w:t>QUIMICA</w:t>
                  </w:r>
                </w:p>
              </w:tc>
            </w:tr>
            <w:tr w:rsidR="00EE47F1" w:rsidRPr="00C90C4F" w:rsidTr="00002224">
              <w:trPr>
                <w:trHeight w:val="280"/>
              </w:trPr>
              <w:tc>
                <w:tcPr>
                  <w:tcW w:w="879" w:type="pct"/>
                </w:tcPr>
                <w:p w:rsidR="00EE47F1"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t>1</w:t>
                  </w:r>
                </w:p>
              </w:tc>
              <w:tc>
                <w:tcPr>
                  <w:tcW w:w="4121" w:type="pct"/>
                  <w:shd w:val="clear" w:color="auto" w:fill="auto"/>
                  <w:noWrap/>
                  <w:vAlign w:val="bottom"/>
                </w:tcPr>
                <w:p w:rsidR="00EE47F1" w:rsidRPr="00CA5D3D" w:rsidRDefault="00EE47F1" w:rsidP="00CA5D3D">
                  <w:pPr>
                    <w:rPr>
                      <w:rFonts w:ascii="Arial Narrow" w:hAnsi="Arial Narrow"/>
                      <w:sz w:val="22"/>
                      <w:szCs w:val="22"/>
                      <w:lang w:val="es-CO" w:eastAsia="es-CO"/>
                    </w:rPr>
                  </w:pPr>
                  <w:r>
                    <w:rPr>
                      <w:rFonts w:ascii="Arial Narrow" w:hAnsi="Arial Narrow"/>
                      <w:sz w:val="22"/>
                      <w:szCs w:val="22"/>
                      <w:lang w:val="es-CO" w:eastAsia="es-CO"/>
                    </w:rPr>
                    <w:t>FISICA</w:t>
                  </w:r>
                </w:p>
              </w:tc>
            </w:tr>
            <w:tr w:rsidR="00EE47F1" w:rsidRPr="00C90C4F" w:rsidTr="00002224">
              <w:trPr>
                <w:trHeight w:val="280"/>
              </w:trPr>
              <w:tc>
                <w:tcPr>
                  <w:tcW w:w="879" w:type="pct"/>
                </w:tcPr>
                <w:p w:rsidR="00EE47F1" w:rsidRDefault="00EE47F1" w:rsidP="00F97BBF">
                  <w:pPr>
                    <w:jc w:val="center"/>
                    <w:rPr>
                      <w:rFonts w:ascii="Arial Narrow" w:hAnsi="Arial Narrow"/>
                      <w:sz w:val="22"/>
                      <w:szCs w:val="22"/>
                      <w:lang w:val="es-CO" w:eastAsia="es-CO"/>
                    </w:rPr>
                  </w:pPr>
                  <w:r>
                    <w:rPr>
                      <w:rFonts w:ascii="Arial Narrow" w:hAnsi="Arial Narrow"/>
                      <w:sz w:val="22"/>
                      <w:szCs w:val="22"/>
                      <w:lang w:val="es-CO" w:eastAsia="es-CO"/>
                    </w:rPr>
                    <w:lastRenderedPageBreak/>
                    <w:t>1</w:t>
                  </w:r>
                </w:p>
              </w:tc>
              <w:tc>
                <w:tcPr>
                  <w:tcW w:w="4121" w:type="pct"/>
                  <w:shd w:val="clear" w:color="auto" w:fill="auto"/>
                  <w:noWrap/>
                  <w:vAlign w:val="bottom"/>
                </w:tcPr>
                <w:p w:rsidR="00EE47F1" w:rsidRDefault="00EE47F1" w:rsidP="00CA5D3D">
                  <w:pPr>
                    <w:rPr>
                      <w:rFonts w:ascii="Arial Narrow" w:hAnsi="Arial Narrow"/>
                      <w:sz w:val="22"/>
                      <w:szCs w:val="22"/>
                      <w:lang w:val="es-CO" w:eastAsia="es-CO"/>
                    </w:rPr>
                  </w:pPr>
                  <w:r>
                    <w:rPr>
                      <w:rFonts w:ascii="Arial Narrow" w:hAnsi="Arial Narrow"/>
                      <w:sz w:val="22"/>
                      <w:szCs w:val="22"/>
                      <w:lang w:val="es-CO" w:eastAsia="es-CO"/>
                    </w:rPr>
                    <w:t>DANZAS</w:t>
                  </w:r>
                </w:p>
              </w:tc>
            </w:tr>
          </w:tbl>
          <w:p w:rsidR="00250153" w:rsidRPr="00C90C4F" w:rsidRDefault="00250153" w:rsidP="007A6110">
            <w:pPr>
              <w:pStyle w:val="Textoindependiente"/>
              <w:ind w:right="72"/>
              <w:rPr>
                <w:rFonts w:ascii="Arial Narrow" w:eastAsia="HelveticaNeue-Light" w:hAnsi="Arial Narrow" w:cs="Arial"/>
                <w:sz w:val="22"/>
                <w:szCs w:val="22"/>
                <w:lang w:val="es-CO" w:eastAsia="en-US"/>
              </w:rPr>
            </w:pPr>
          </w:p>
        </w:tc>
      </w:tr>
      <w:tr w:rsidR="00250153" w:rsidRPr="00C90C4F" w:rsidTr="00002224">
        <w:trPr>
          <w:trHeight w:val="312"/>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lastRenderedPageBreak/>
              <w:t>b. PERFIL DEL PROFESIONAL</w:t>
            </w:r>
          </w:p>
        </w:tc>
        <w:tc>
          <w:tcPr>
            <w:tcW w:w="3798" w:type="pct"/>
            <w:vAlign w:val="center"/>
          </w:tcPr>
          <w:p w:rsidR="007A6110" w:rsidRPr="00C90C4F" w:rsidRDefault="007A6110" w:rsidP="007A6110">
            <w:pPr>
              <w:jc w:val="both"/>
              <w:rPr>
                <w:rFonts w:ascii="Arial Narrow" w:hAnsi="Arial Narrow" w:cs="Arial"/>
                <w:noProof/>
                <w:sz w:val="22"/>
                <w:szCs w:val="22"/>
              </w:rPr>
            </w:pPr>
          </w:p>
          <w:p w:rsidR="007A6110" w:rsidRPr="00C90C4F" w:rsidRDefault="00C46E09" w:rsidP="007A6110">
            <w:pPr>
              <w:jc w:val="both"/>
              <w:rPr>
                <w:rFonts w:ascii="Arial Narrow" w:hAnsi="Arial Narrow" w:cs="Arial"/>
                <w:sz w:val="22"/>
                <w:szCs w:val="22"/>
              </w:rPr>
            </w:pPr>
            <w:r>
              <w:rPr>
                <w:rFonts w:ascii="Arial Narrow" w:hAnsi="Arial Narrow" w:cs="Arial"/>
                <w:sz w:val="22"/>
                <w:szCs w:val="22"/>
              </w:rPr>
              <w:t xml:space="preserve">PROFESIONAL Y/O LICENCIADO EN EDUCACION CON EXPERIENCIA MINIMA EN DOCENCIA DE UN AÑO CON INSTITUCIONES EDUCATIVAS DE BASICA PRIMARIA Y/O SECUNDARIA </w:t>
            </w:r>
          </w:p>
        </w:tc>
      </w:tr>
      <w:tr w:rsidR="00250153" w:rsidRPr="00C90C4F" w:rsidTr="00002224">
        <w:trPr>
          <w:trHeight w:val="386"/>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c. OBJETO CONTRACTUAL</w:t>
            </w:r>
          </w:p>
        </w:tc>
        <w:tc>
          <w:tcPr>
            <w:tcW w:w="3798" w:type="pct"/>
            <w:vAlign w:val="center"/>
          </w:tcPr>
          <w:p w:rsidR="007A6110" w:rsidRPr="00C90C4F" w:rsidRDefault="007A6110" w:rsidP="00AC4BA3">
            <w:pPr>
              <w:pStyle w:val="CUERPOTEXTO"/>
              <w:tabs>
                <w:tab w:val="clear" w:pos="510"/>
                <w:tab w:val="clear" w:pos="1134"/>
              </w:tabs>
              <w:spacing w:before="0" w:after="0" w:line="240" w:lineRule="auto"/>
              <w:ind w:firstLine="0"/>
              <w:rPr>
                <w:rFonts w:ascii="Arial Narrow" w:hAnsi="Arial Narrow" w:cs="Arial"/>
                <w:bCs/>
                <w:noProof/>
                <w:color w:val="auto"/>
                <w:sz w:val="22"/>
                <w:szCs w:val="22"/>
              </w:rPr>
            </w:pPr>
          </w:p>
          <w:p w:rsidR="007A6110" w:rsidRPr="00C90C4F" w:rsidRDefault="00C46E09" w:rsidP="00EE47F1">
            <w:pPr>
              <w:pStyle w:val="CUERPOTEXTO"/>
              <w:tabs>
                <w:tab w:val="clear" w:pos="510"/>
                <w:tab w:val="clear" w:pos="1134"/>
              </w:tabs>
              <w:spacing w:before="0" w:after="0" w:line="240" w:lineRule="auto"/>
              <w:ind w:firstLine="0"/>
              <w:rPr>
                <w:rFonts w:ascii="Arial Narrow" w:hAnsi="Arial Narrow" w:cs="Arial"/>
                <w:color w:val="auto"/>
                <w:sz w:val="22"/>
                <w:szCs w:val="22"/>
                <w:lang w:val="es-CO"/>
              </w:rPr>
            </w:pPr>
            <w:r w:rsidRPr="00D63751">
              <w:rPr>
                <w:rFonts w:ascii="Arial Narrow" w:hAnsi="Arial Narrow" w:cs="Arial"/>
                <w:color w:val="000000" w:themeColor="text1"/>
                <w:sz w:val="22"/>
                <w:szCs w:val="22"/>
              </w:rPr>
              <w:t>PRESTACIÓN DE SERVICIOS PROFESIONALES COMO DOCENTE DE LOS LICEOS DEL EJERCITO</w:t>
            </w:r>
          </w:p>
        </w:tc>
      </w:tr>
      <w:tr w:rsidR="00250153" w:rsidRPr="00C90C4F" w:rsidTr="00002224">
        <w:trPr>
          <w:trHeight w:val="3935"/>
        </w:trPr>
        <w:tc>
          <w:tcPr>
            <w:tcW w:w="1202" w:type="pct"/>
            <w:tcBorders>
              <w:bottom w:val="single" w:sz="4" w:space="0" w:color="auto"/>
            </w:tcBorders>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d. OBLIGACIONES</w: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 xml:space="preserve">    CONTRACTUALES</w:t>
            </w:r>
          </w:p>
        </w:tc>
        <w:tc>
          <w:tcPr>
            <w:tcW w:w="3798" w:type="pct"/>
            <w:tcBorders>
              <w:bottom w:val="single" w:sz="4" w:space="0" w:color="auto"/>
            </w:tcBorders>
            <w:vAlign w:val="center"/>
          </w:tcPr>
          <w:p w:rsidR="00250153"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OBLIGACIONES ESPECÍFICAS</w:t>
            </w:r>
            <w:r w:rsidR="00250153" w:rsidRPr="00C90C4F">
              <w:rPr>
                <w:rFonts w:ascii="Arial Narrow" w:hAnsi="Arial Narrow" w:cs="Arial"/>
                <w:b/>
                <w:sz w:val="22"/>
                <w:szCs w:val="22"/>
                <w:lang w:val="es-ES_tradnl"/>
              </w:rPr>
              <w:t>:</w:t>
            </w:r>
          </w:p>
          <w:p w:rsidR="00F160FF" w:rsidRPr="00C90C4F" w:rsidRDefault="00F160FF" w:rsidP="007A6110">
            <w:pPr>
              <w:jc w:val="both"/>
              <w:rPr>
                <w:rFonts w:ascii="Arial Narrow" w:hAnsi="Arial Narrow" w:cs="Arial"/>
                <w:b/>
                <w:sz w:val="22"/>
                <w:szCs w:val="22"/>
                <w:lang w:val="es-ES_tradnl"/>
              </w:rPr>
            </w:pPr>
            <w:r w:rsidRPr="00C90C4F">
              <w:rPr>
                <w:rFonts w:ascii="Arial Narrow" w:hAnsi="Arial Narrow" w:cs="Arial"/>
                <w:b/>
                <w:sz w:val="22"/>
                <w:szCs w:val="22"/>
                <w:lang w:val="es-ES_tradnl"/>
              </w:rPr>
              <w:t>Docentes</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la preparación de las clases teniendo en cuenta el plan de estudios, los estándares y el diario de campo establecidos por la coordinación académica de liceos del ejército.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Efectuar toda clase de evaluaciones escritas a los alumnos de los liceos del ejército, bajo el modelo basado en evidencias de acuerdo a su competencia profesional.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Tener en cuenta el debido proceso en el manejo de conflictos o situaciones académicas dentro del desarrollo de la ejecución del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Realizar informes en las fechas establecidas por la coordinación académica de los liceos del ejército y darlos a conocer oportunamente a los padres de familia del rendimiento académico y del comportamiento de los estudiantes a su cargo.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Mantener buenas relaciones con estudiantes, padres de familia, docentes y directivos de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Ser puntual en el cumplimiento del cronograma establecido por la coordinación académica de los liceos del ejército y en la entrega de los diferentes documentos e informes que sean exigidos por la institución.</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Dar cumplimiento a las obligaciones definidas en el Decreto 1075 de 2015 “Decreto Único Reglamentario del Sector Educación” Artículo 2.4.6.3.3.</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presentarse a la prueba de Estado SABER 11, para evidenciar el desempeño que se evaluaran en su área profesional y aplicarlas en el plan de mejora institucional.</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Ejercito subir al portal virtual del SECOP II los documentos soportes para la suscripción y ejecución del presente contrato.</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suscribir póliza de cumplimiento y subirla al portal virtual del SECOP II dentro de los tres días siguientes de la expedición de la póliza.</w:t>
            </w:r>
          </w:p>
          <w:p w:rsidR="00CA5D3D" w:rsidRPr="00C90C4F" w:rsidRDefault="00CA5D3D" w:rsidP="00CA5D3D">
            <w:pPr>
              <w:pStyle w:val="Textoindependiente"/>
              <w:numPr>
                <w:ilvl w:val="0"/>
                <w:numId w:val="10"/>
              </w:numPr>
              <w:ind w:right="72"/>
              <w:rPr>
                <w:rFonts w:ascii="Arial Narrow" w:hAnsi="Arial Narrow" w:cs="Arial"/>
                <w:sz w:val="22"/>
                <w:szCs w:val="22"/>
                <w:lang w:eastAsia="es-CO"/>
              </w:rPr>
            </w:pPr>
            <w:r w:rsidRPr="00C90C4F">
              <w:rPr>
                <w:rFonts w:ascii="Arial Narrow" w:hAnsi="Arial Narrow" w:cs="Arial"/>
                <w:sz w:val="22"/>
                <w:szCs w:val="22"/>
                <w:lang w:eastAsia="es-CO"/>
              </w:rPr>
              <w:t>El contratista se obliga para con los Liceos del Ejército subir al portal virtual del SECOP II los informes de gestión mensualmente.</w:t>
            </w:r>
          </w:p>
          <w:p w:rsidR="00F160FF" w:rsidRPr="00C90C4F" w:rsidRDefault="00CA5D3D" w:rsidP="00002224">
            <w:pPr>
              <w:pStyle w:val="Textoindependiente"/>
              <w:numPr>
                <w:ilvl w:val="0"/>
                <w:numId w:val="10"/>
              </w:numPr>
              <w:ind w:right="72"/>
              <w:rPr>
                <w:rFonts w:ascii="Arial Narrow" w:hAnsi="Arial Narrow" w:cs="Arial"/>
                <w:sz w:val="22"/>
                <w:szCs w:val="22"/>
                <w:lang w:val="es-ES"/>
              </w:rPr>
            </w:pPr>
            <w:r w:rsidRPr="00C90C4F">
              <w:rPr>
                <w:rFonts w:ascii="Arial Narrow" w:hAnsi="Arial Narrow" w:cs="Arial"/>
                <w:sz w:val="22"/>
                <w:szCs w:val="22"/>
                <w:lang w:eastAsia="es-CO"/>
              </w:rPr>
              <w:t>Las demás que la entidad a través del supervisor considere</w:t>
            </w:r>
          </w:p>
        </w:tc>
      </w:tr>
      <w:tr w:rsidR="00250153" w:rsidRPr="00C90C4F" w:rsidTr="00002224">
        <w:trPr>
          <w:trHeight w:val="2395"/>
        </w:trPr>
        <w:tc>
          <w:tcPr>
            <w:tcW w:w="1202" w:type="pct"/>
            <w:tcBorders>
              <w:top w:val="single" w:sz="4" w:space="0" w:color="auto"/>
            </w:tcBorders>
            <w:vAlign w:val="center"/>
          </w:tcPr>
          <w:p w:rsidR="00250153" w:rsidRPr="00C90C4F" w:rsidRDefault="00250153" w:rsidP="007A6110">
            <w:pPr>
              <w:pStyle w:val="Textoindependiente"/>
              <w:rPr>
                <w:rFonts w:ascii="Arial Narrow" w:hAnsi="Arial Narrow" w:cs="Arial"/>
                <w:b/>
                <w:sz w:val="22"/>
                <w:szCs w:val="22"/>
              </w:rPr>
            </w:pPr>
          </w:p>
        </w:tc>
        <w:tc>
          <w:tcPr>
            <w:tcW w:w="3798" w:type="pct"/>
            <w:tcBorders>
              <w:top w:val="single" w:sz="4" w:space="0" w:color="auto"/>
            </w:tcBorders>
            <w:vAlign w:val="center"/>
          </w:tcPr>
          <w:p w:rsidR="00250153" w:rsidRPr="00C90C4F" w:rsidRDefault="00250153" w:rsidP="007A6110">
            <w:pPr>
              <w:jc w:val="both"/>
              <w:rPr>
                <w:rFonts w:ascii="Arial Narrow" w:hAnsi="Arial Narrow" w:cs="Arial"/>
                <w:sz w:val="22"/>
                <w:szCs w:val="22"/>
                <w:lang w:val="es-ES_tradnl"/>
              </w:rPr>
            </w:pPr>
            <w:r w:rsidRPr="00C90C4F">
              <w:rPr>
                <w:rFonts w:ascii="Arial Narrow" w:hAnsi="Arial Narrow" w:cs="Arial"/>
                <w:b/>
                <w:sz w:val="22"/>
                <w:szCs w:val="22"/>
                <w:lang w:val="es-ES_tradnl"/>
              </w:rPr>
              <w:t>Obligaciones Generales</w:t>
            </w:r>
            <w:r w:rsidRPr="00C90C4F">
              <w:rPr>
                <w:rFonts w:ascii="Arial Narrow" w:hAnsi="Arial Narrow" w:cs="Arial"/>
                <w:sz w:val="22"/>
                <w:szCs w:val="22"/>
                <w:lang w:val="es-ES_tradnl"/>
              </w:rPr>
              <w:t xml:space="preserve">: Además de las obligaciones inherentes al presente contrato, el contratista se compromete a: </w:t>
            </w:r>
          </w:p>
          <w:p w:rsidR="00250153" w:rsidRPr="00C90C4F" w:rsidRDefault="00250153" w:rsidP="007A6110">
            <w:pPr>
              <w:jc w:val="both"/>
              <w:rPr>
                <w:rFonts w:ascii="Arial Narrow" w:hAnsi="Arial Narrow" w:cs="Arial"/>
                <w:sz w:val="22"/>
                <w:szCs w:val="22"/>
                <w:lang w:val="es-ES_tradnl"/>
              </w:rPr>
            </w:pPr>
          </w:p>
          <w:p w:rsidR="00250153" w:rsidRPr="00C90C4F" w:rsidRDefault="00250153" w:rsidP="00250153">
            <w:pPr>
              <w:pStyle w:val="Prrafodelista"/>
              <w:numPr>
                <w:ilvl w:val="0"/>
                <w:numId w:val="9"/>
              </w:numPr>
              <w:jc w:val="both"/>
              <w:rPr>
                <w:rFonts w:ascii="Arial Narrow" w:hAnsi="Arial Narrow" w:cs="Arial"/>
              </w:rPr>
            </w:pPr>
            <w:r w:rsidRPr="00C90C4F">
              <w:rPr>
                <w:rFonts w:ascii="Arial Narrow" w:hAnsi="Arial Narrow" w:cs="Arial"/>
              </w:rPr>
              <w:t xml:space="preserve">De conformidad con el Decreto </w:t>
            </w:r>
            <w:r w:rsidR="00180B08" w:rsidRPr="00C90C4F">
              <w:rPr>
                <w:rFonts w:ascii="Arial Narrow" w:hAnsi="Arial Narrow" w:cs="Arial"/>
              </w:rPr>
              <w:t>1080 DE</w:t>
            </w:r>
            <w:r w:rsidRPr="00C90C4F">
              <w:rPr>
                <w:rFonts w:ascii="Arial Narrow" w:hAnsi="Arial Narrow" w:cs="Arial"/>
              </w:rPr>
              <w:t xml:space="preserve"> 201</w:t>
            </w:r>
            <w:r w:rsidR="00180B08" w:rsidRPr="00C90C4F">
              <w:rPr>
                <w:rFonts w:ascii="Arial Narrow" w:hAnsi="Arial Narrow" w:cs="Arial"/>
              </w:rPr>
              <w:t>5</w:t>
            </w:r>
            <w:r w:rsidRPr="00C90C4F">
              <w:rPr>
                <w:rFonts w:ascii="Arial Narrow" w:hAnsi="Arial Narrow" w:cs="Arial"/>
              </w:rPr>
              <w:t>, artículo 3 el contratista será responsable por la gestión documental de las actividades realizadas durante la ejecución del Contrato.</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Ejecutar el objeto del contrato con calidad, oportunidad y eficiencia.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rsidR="00250153" w:rsidRPr="00C90C4F" w:rsidRDefault="00250153" w:rsidP="00250153">
            <w:pPr>
              <w:pStyle w:val="Prrafodelista"/>
              <w:numPr>
                <w:ilvl w:val="0"/>
                <w:numId w:val="9"/>
              </w:numPr>
              <w:spacing w:after="0" w:line="240" w:lineRule="auto"/>
              <w:jc w:val="both"/>
              <w:rPr>
                <w:rFonts w:ascii="Arial Narrow" w:hAnsi="Arial Narrow" w:cs="Arial"/>
              </w:rPr>
            </w:pPr>
            <w:r w:rsidRPr="00C90C4F">
              <w:rPr>
                <w:rFonts w:ascii="Arial Narrow" w:hAnsi="Arial Narrow" w:cs="Arial"/>
              </w:rPr>
              <w:t xml:space="preserve">El contratista autoriza al MDN-EJERCITO NACIONAL  a realizar los estudios de seguridad, comprobación de lealtad, realización de los exámenes de poligrafía y pruebas psicométricas antes y durante la contratación.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Suscribir las modificaciones acordadas entre las partes, para efectos de garantizar la ejecución y el cumplimiento idóneo y oportuno del objeto contratado, dentro de los cinco (5) días siguientes al requerimiento por parte del M.D.N. - EJÉRCITO NACIONAL-LICEOS DEL EJÉRCITO.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 xml:space="preserve">Las demás obligaciones establecidas en el estudio previo, documento que el contratista declara conocer, y que hace parte del presente contrato. </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No suministrar ninguna clase de información o detalle a terceros y mantener como documentación clasificada todos los aspectos relacionados con el contrato.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Mantener la debida reserva respecto de los asuntos técnicos e instalaciones de las Fuerzas Militares de la República de Colombia, conocidos por el CONTRATISTA durante el desarrollo del contrato o con posterioridad al mismo.</w:t>
            </w:r>
          </w:p>
          <w:p w:rsidR="00250153" w:rsidRPr="00C90C4F" w:rsidRDefault="00250153" w:rsidP="00250153">
            <w:pPr>
              <w:numPr>
                <w:ilvl w:val="0"/>
                <w:numId w:val="9"/>
              </w:numPr>
              <w:jc w:val="both"/>
              <w:rPr>
                <w:rFonts w:ascii="Arial Narrow" w:hAnsi="Arial Narrow" w:cs="Arial"/>
                <w:sz w:val="22"/>
                <w:szCs w:val="22"/>
              </w:rPr>
            </w:pPr>
            <w:r w:rsidRPr="00C90C4F">
              <w:rPr>
                <w:rFonts w:ascii="Arial Narrow" w:hAnsi="Arial Narrow" w:cs="Arial"/>
                <w:sz w:val="22"/>
                <w:szCs w:val="22"/>
              </w:rPr>
              <w:t>En caso de requerirlo coadyuvar a la Entidad en el área administrativa, en la estructuración, evaluación y/o supervisión de procesos propios del área de su conocimiento.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rPr>
              <w:t>Cumplir con sus obligaciones frente al sistema de seguridad social integral, lo cual deberá acreditar debidamente para iniciar la ejecución del contrato y para hacer efectivo el pago. El incumplimiento de estas obligaciones, será causal para que el M.D.N – EJÉRCITO NACIONAL – LICEOS DEL EJERCITO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El Contratista deberá notificar en forma escrita al Contratante cualquier cambio de domicilio, teléfono o e-mail con el fin de mantener actualizada la base de datos de los Liceos del Ejército.</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sz w:val="22"/>
                <w:szCs w:val="22"/>
                <w:lang w:val="es-ES"/>
              </w:rPr>
            </w:pPr>
            <w:r w:rsidRPr="00C90C4F">
              <w:rPr>
                <w:rFonts w:ascii="Arial Narrow" w:hAnsi="Arial Narrow" w:cs="Arial"/>
                <w:sz w:val="22"/>
                <w:szCs w:val="22"/>
                <w:lang w:val="es-ES"/>
              </w:rPr>
              <w:t>Las demás obligaciones que se deriven del objeto contractual</w:t>
            </w:r>
          </w:p>
          <w:p w:rsidR="00250153" w:rsidRPr="00C90C4F" w:rsidRDefault="00250153" w:rsidP="00250153">
            <w:pPr>
              <w:pStyle w:val="Sangra2detindependiente1"/>
              <w:numPr>
                <w:ilvl w:val="0"/>
                <w:numId w:val="9"/>
              </w:numPr>
              <w:tabs>
                <w:tab w:val="left" w:pos="6522"/>
              </w:tabs>
              <w:spacing w:line="240" w:lineRule="auto"/>
              <w:rPr>
                <w:rFonts w:ascii="Arial Narrow" w:hAnsi="Arial Narrow" w:cs="Arial"/>
                <w:b/>
                <w:sz w:val="22"/>
                <w:szCs w:val="22"/>
              </w:rPr>
            </w:pPr>
            <w:r w:rsidRPr="00C90C4F">
              <w:rPr>
                <w:rFonts w:ascii="Arial Narrow" w:hAnsi="Arial Narrow" w:cs="Arial"/>
                <w:sz w:val="22"/>
                <w:szCs w:val="22"/>
                <w:lang w:val="es-ES"/>
              </w:rPr>
              <w:t>Las obligaciones legales que se deriven de los contratos estatales</w:t>
            </w:r>
          </w:p>
        </w:tc>
      </w:tr>
      <w:tr w:rsidR="00250153" w:rsidRPr="00C90C4F" w:rsidTr="00002224">
        <w:trPr>
          <w:trHeight w:val="343"/>
        </w:trPr>
        <w:tc>
          <w:tcPr>
            <w:tcW w:w="1202" w:type="pct"/>
            <w:vAlign w:val="center"/>
          </w:tcPr>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b/>
                <w:sz w:val="22"/>
                <w:szCs w:val="22"/>
              </w:rPr>
              <w:t>e. RIESGOS LABORALES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Clase I, de Riesgo Mínimo.</w:t>
            </w:r>
          </w:p>
        </w:tc>
      </w:tr>
      <w:tr w:rsidR="00250153" w:rsidRPr="00C90C4F" w:rsidTr="00002224">
        <w:trPr>
          <w:trHeight w:val="1087"/>
        </w:trPr>
        <w:tc>
          <w:tcPr>
            <w:tcW w:w="1202" w:type="pct"/>
            <w:vAlign w:val="center"/>
          </w:tcPr>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lastRenderedPageBreak/>
              <w:t xml:space="preserve"> f.  MODALIDAD DE SELECCIÓN  DEL CONTRATISTA Y       JUSTIFICACIÓN DE LA  </w:t>
            </w:r>
          </w:p>
          <w:p w:rsidR="00250153" w:rsidRPr="00C90C4F" w:rsidRDefault="00250153" w:rsidP="00C90C4F">
            <w:pPr>
              <w:jc w:val="both"/>
              <w:rPr>
                <w:rFonts w:ascii="Arial Narrow" w:hAnsi="Arial Narrow" w:cs="Arial"/>
                <w:b/>
                <w:sz w:val="22"/>
                <w:szCs w:val="22"/>
              </w:rPr>
            </w:pPr>
            <w:r w:rsidRPr="00C90C4F">
              <w:rPr>
                <w:rFonts w:ascii="Arial Narrow" w:hAnsi="Arial Narrow" w:cs="Arial"/>
                <w:b/>
                <w:sz w:val="22"/>
                <w:szCs w:val="22"/>
              </w:rPr>
              <w:t xml:space="preserve">MODALIDAD SELECCIONADA </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b/>
                <w:sz w:val="22"/>
                <w:szCs w:val="22"/>
              </w:rPr>
              <w:t>CONTRATACIÓN DIRECTA</w:t>
            </w:r>
            <w:r w:rsidRPr="00C90C4F">
              <w:rPr>
                <w:rFonts w:ascii="Arial Narrow" w:hAnsi="Arial Narrow" w:cs="Arial"/>
                <w:sz w:val="22"/>
                <w:szCs w:val="22"/>
              </w:rPr>
              <w:t xml:space="preserve"> - 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tc>
      </w:tr>
      <w:tr w:rsidR="00250153" w:rsidRPr="00C90C4F" w:rsidTr="00002224">
        <w:trPr>
          <w:trHeight w:val="653"/>
        </w:trPr>
        <w:tc>
          <w:tcPr>
            <w:tcW w:w="1202" w:type="pct"/>
            <w:vAlign w:val="center"/>
          </w:tcPr>
          <w:p w:rsidR="00250153" w:rsidRPr="00C90C4F" w:rsidRDefault="00250153" w:rsidP="00C90C4F">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FUNDAMENTO JURÍDICO</w:t>
            </w:r>
          </w:p>
        </w:tc>
        <w:tc>
          <w:tcPr>
            <w:tcW w:w="3798" w:type="pct"/>
            <w:vAlign w:val="center"/>
          </w:tcPr>
          <w:p w:rsidR="00250153" w:rsidRPr="00C90C4F" w:rsidRDefault="00250153" w:rsidP="007A6110">
            <w:pPr>
              <w:jc w:val="both"/>
              <w:rPr>
                <w:rFonts w:ascii="Arial Narrow" w:hAnsi="Arial Narrow" w:cs="Arial"/>
                <w:b/>
                <w:i/>
                <w:sz w:val="22"/>
                <w:szCs w:val="22"/>
              </w:rPr>
            </w:pPr>
            <w:r w:rsidRPr="00C90C4F">
              <w:rPr>
                <w:rFonts w:ascii="Arial Narrow" w:hAnsi="Arial Narrow" w:cs="Arial"/>
                <w:b/>
                <w:i/>
                <w:sz w:val="22"/>
                <w:szCs w:val="22"/>
              </w:rPr>
              <w:t>De conformidad con la necesidad proyectada  por los LICEOS DEL EJERCITO, con fundamento en la justificación planteada respecto a la idoneidad y experiencia del profesional para ejecutar el objeto contractual, para el presente proceso la modalidad de selección es la de Contratación Directa, según lo establecido en la Ley 80 de 1993 y Decreto 1082 de 2015:</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b/>
                <w:i/>
                <w:sz w:val="22"/>
                <w:szCs w:val="22"/>
              </w:rPr>
              <w:t>Ley 80 de 1993 Artículo   32.</w:t>
            </w:r>
            <w:r w:rsidRPr="00C90C4F">
              <w:rPr>
                <w:rFonts w:ascii="Arial Narrow" w:hAnsi="Arial Narrow" w:cs="Arial"/>
                <w:i/>
                <w:sz w:val="22"/>
                <w:szCs w:val="22"/>
              </w:rPr>
              <w:t xml:space="preserve"> “De los Contratos Estatales. Son contratos estatales todos los actos jurídicos generadores de obligaciones que celebren las entidades a que se refiere el presente estatuto, previstos en el derecho privado o en disposiciones especiales, o derivados del ejercicio de la autonomía de la voluntad, así como los que, a título enunciativo, se definen a continuación:</w:t>
            </w:r>
          </w:p>
          <w:p w:rsidR="00250153" w:rsidRPr="00C90C4F" w:rsidRDefault="00250153" w:rsidP="007A6110">
            <w:pPr>
              <w:jc w:val="both"/>
              <w:rPr>
                <w:rFonts w:ascii="Arial Narrow" w:hAnsi="Arial Narrow" w:cs="Arial"/>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Numeral 3.  Contrato de prestación de servicios</w:t>
            </w:r>
          </w:p>
          <w:p w:rsidR="00F160FF"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Son contratos de prestación de servicios los que celebren las entidades estatales para desarrollar actividades relacionadas con la administración o funcionamiento de la entidad. Estos contratos sólo</w:t>
            </w:r>
          </w:p>
          <w:p w:rsidR="00250153" w:rsidRPr="00C90C4F" w:rsidRDefault="00250153" w:rsidP="007A6110">
            <w:pPr>
              <w:jc w:val="both"/>
              <w:rPr>
                <w:rFonts w:ascii="Arial Narrow" w:hAnsi="Arial Narrow" w:cs="Arial"/>
                <w:b/>
                <w:i/>
                <w:sz w:val="22"/>
                <w:szCs w:val="22"/>
              </w:rPr>
            </w:pPr>
            <w:proofErr w:type="gramStart"/>
            <w:r w:rsidRPr="00C90C4F">
              <w:rPr>
                <w:rFonts w:ascii="Arial Narrow" w:hAnsi="Arial Narrow" w:cs="Arial"/>
                <w:i/>
                <w:sz w:val="22"/>
                <w:szCs w:val="22"/>
              </w:rPr>
              <w:t>podrán</w:t>
            </w:r>
            <w:proofErr w:type="gramEnd"/>
            <w:r w:rsidRPr="00C90C4F">
              <w:rPr>
                <w:rFonts w:ascii="Arial Narrow" w:hAnsi="Arial Narrow" w:cs="Arial"/>
                <w:i/>
                <w:sz w:val="22"/>
                <w:szCs w:val="22"/>
              </w:rPr>
              <w:t xml:space="preserve"> celebrarse con personas naturales cuando dichas actividades no puedan realizarse con personal de planta o </w:t>
            </w:r>
            <w:r w:rsidRPr="00C90C4F">
              <w:rPr>
                <w:rFonts w:ascii="Arial Narrow" w:hAnsi="Arial Narrow" w:cs="Arial"/>
                <w:b/>
                <w:i/>
                <w:sz w:val="22"/>
                <w:szCs w:val="22"/>
              </w:rPr>
              <w:t>requieran conocimiento especializados.</w:t>
            </w:r>
            <w:r w:rsidRPr="00C90C4F">
              <w:rPr>
                <w:rFonts w:ascii="Arial Narrow" w:hAnsi="Arial Narrow" w:cs="Arial"/>
                <w:sz w:val="22"/>
                <w:szCs w:val="22"/>
              </w:rPr>
              <w:t>”</w:t>
            </w: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lang w:val="es-CO" w:eastAsia="es-CO"/>
              </w:rPr>
              <w:t>En ningún caso estos contratos generan relación laboral ni prestaciones sociales y se celebrarán por el término estrictamente indispensable.”</w:t>
            </w:r>
          </w:p>
          <w:p w:rsidR="00250153" w:rsidRPr="00C90C4F" w:rsidRDefault="00250153" w:rsidP="007A6110">
            <w:pPr>
              <w:jc w:val="both"/>
              <w:rPr>
                <w:rFonts w:ascii="Arial Narrow" w:hAnsi="Arial Narrow" w:cs="Arial"/>
                <w:b/>
                <w:i/>
                <w:sz w:val="22"/>
                <w:szCs w:val="22"/>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De acuerdo con </w:t>
            </w:r>
            <w:r w:rsidR="00EF0013" w:rsidRPr="00C90C4F">
              <w:rPr>
                <w:rFonts w:ascii="Arial Narrow" w:hAnsi="Arial Narrow" w:cs="Arial"/>
                <w:i/>
                <w:sz w:val="22"/>
                <w:szCs w:val="22"/>
              </w:rPr>
              <w:t>la</w:t>
            </w:r>
            <w:r w:rsidRPr="00C90C4F">
              <w:rPr>
                <w:rFonts w:ascii="Arial Narrow" w:hAnsi="Arial Narrow" w:cs="Arial"/>
                <w:b/>
                <w:i/>
                <w:sz w:val="22"/>
                <w:szCs w:val="22"/>
              </w:rPr>
              <w:t xml:space="preserve"> Ley 1150 de 2007Articulo 6</w:t>
            </w:r>
            <w:r w:rsidRPr="00C90C4F">
              <w:rPr>
                <w:rFonts w:ascii="Arial Narrow" w:hAnsi="Arial Narrow" w:cs="Arial"/>
                <w:i/>
                <w:sz w:val="22"/>
                <w:szCs w:val="22"/>
              </w:rPr>
              <w:t xml:space="preserve"> todas las personas naturales que aspiren a celebrar contratos con entidades estatales están </w:t>
            </w:r>
            <w:proofErr w:type="gramStart"/>
            <w:r w:rsidRPr="00C90C4F">
              <w:rPr>
                <w:rFonts w:ascii="Arial Narrow" w:hAnsi="Arial Narrow" w:cs="Arial"/>
                <w:i/>
                <w:sz w:val="22"/>
                <w:szCs w:val="22"/>
              </w:rPr>
              <w:t>exentos</w:t>
            </w:r>
            <w:proofErr w:type="gramEnd"/>
            <w:r w:rsidRPr="00C90C4F">
              <w:rPr>
                <w:rFonts w:ascii="Arial Narrow" w:hAnsi="Arial Narrow" w:cs="Arial"/>
                <w:i/>
                <w:sz w:val="22"/>
                <w:szCs w:val="22"/>
              </w:rPr>
              <w:t xml:space="preserve"> de la suscripción del RUP para celebrar Contratación Directa.</w:t>
            </w:r>
          </w:p>
          <w:p w:rsidR="00250153" w:rsidRPr="00C90C4F" w:rsidRDefault="00250153" w:rsidP="007A6110">
            <w:pPr>
              <w:jc w:val="both"/>
              <w:rPr>
                <w:rFonts w:ascii="Arial Narrow" w:hAnsi="Arial Narrow" w:cs="Arial"/>
                <w:b/>
                <w:bCs/>
                <w:i/>
                <w:sz w:val="22"/>
                <w:szCs w:val="22"/>
                <w:u w:val="single"/>
                <w:lang w:val="es-CO"/>
              </w:rPr>
            </w:pP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t xml:space="preserve">Ley 1150 DE 2007 Artículo 2. De las modalidades de selección: </w:t>
            </w:r>
            <w:r w:rsidRPr="00C90C4F">
              <w:rPr>
                <w:rFonts w:ascii="Arial Narrow" w:hAnsi="Arial Narrow" w:cs="Arial"/>
                <w:i/>
                <w:sz w:val="22"/>
                <w:szCs w:val="22"/>
                <w:lang w:val="es-CO"/>
              </w:rPr>
              <w:t>La escogencia del contratista se efectuará con arreglo a las modalidades de selección de licitación pública, selección abreviada, concurso de méritos y contratación directa, con base en las siguientes reglas: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t>4. Contratación directa. La modalidad de selección de contratación directa, solamente procederá en los siguientes casos:</w:t>
            </w:r>
            <w:r w:rsidRPr="00C90C4F">
              <w:rPr>
                <w:rFonts w:ascii="Arial Narrow" w:hAnsi="Arial Narrow" w:cs="Arial"/>
                <w:i/>
                <w:sz w:val="22"/>
                <w:szCs w:val="22"/>
                <w:lang w:val="es-CO"/>
              </w:rPr>
              <w:br/>
              <w:t>(…)</w:t>
            </w:r>
          </w:p>
          <w:p w:rsidR="00250153" w:rsidRPr="00C90C4F" w:rsidRDefault="00250153" w:rsidP="007A6110">
            <w:pPr>
              <w:jc w:val="both"/>
              <w:rPr>
                <w:rFonts w:ascii="Arial Narrow" w:hAnsi="Arial Narrow" w:cs="Arial"/>
                <w:b/>
                <w:bCs/>
                <w:i/>
                <w:sz w:val="22"/>
                <w:szCs w:val="22"/>
                <w:u w:val="single"/>
                <w:lang w:val="es-CO"/>
              </w:rPr>
            </w:pPr>
            <w:r w:rsidRPr="00C90C4F">
              <w:rPr>
                <w:rFonts w:ascii="Arial Narrow" w:hAnsi="Arial Narrow" w:cs="Arial"/>
                <w:i/>
                <w:sz w:val="22"/>
                <w:szCs w:val="22"/>
                <w:lang w:val="es-CO"/>
              </w:rPr>
              <w:t>h. Para la prestación de servicios profesionales y de apoyo a la gestión, o para la ejecución de trabajos artísticos que sólo puedan encomendarse a determinadas personas naturales</w:t>
            </w:r>
            <w:r w:rsidRPr="00C90C4F">
              <w:rPr>
                <w:rFonts w:ascii="Arial Narrow" w:hAnsi="Arial Narrow" w:cs="Arial"/>
                <w:b/>
                <w:bCs/>
                <w:i/>
                <w:sz w:val="22"/>
                <w:szCs w:val="22"/>
                <w:u w:val="single"/>
                <w:lang w:val="es-CO"/>
              </w:rPr>
              <w:t>.</w:t>
            </w:r>
            <w:r w:rsidRPr="00C90C4F">
              <w:rPr>
                <w:rFonts w:ascii="Arial Narrow" w:hAnsi="Arial Narrow" w:cs="Arial"/>
                <w:b/>
                <w:bCs/>
                <w:i/>
                <w:sz w:val="22"/>
                <w:szCs w:val="22"/>
                <w:u w:val="single"/>
                <w:lang w:val="es-CO"/>
              </w:rPr>
              <w:br/>
            </w:r>
            <w:r w:rsidRPr="00C90C4F">
              <w:rPr>
                <w:rFonts w:ascii="Arial Narrow" w:hAnsi="Arial Narrow" w:cs="Arial"/>
                <w:b/>
                <w:bCs/>
                <w:i/>
                <w:sz w:val="22"/>
                <w:szCs w:val="22"/>
                <w:u w:val="single"/>
                <w:lang w:val="es-CO"/>
              </w:rPr>
              <w:br/>
              <w:t xml:space="preserve">DECRETO 1082 DE 2015: </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b/>
                <w:bCs/>
                <w:i/>
                <w:sz w:val="22"/>
                <w:szCs w:val="22"/>
                <w:u w:val="single"/>
                <w:lang w:val="es-CO"/>
              </w:rPr>
              <w:br/>
            </w:r>
            <w:r w:rsidRPr="00C90C4F">
              <w:rPr>
                <w:rFonts w:ascii="Arial Narrow" w:hAnsi="Arial Narrow" w:cs="Arial"/>
                <w:b/>
                <w:i/>
                <w:sz w:val="22"/>
                <w:szCs w:val="22"/>
              </w:rPr>
              <w:t>Artículo 2.2.1.2.1.4.9.</w:t>
            </w:r>
            <w:r w:rsidRPr="00C90C4F">
              <w:rPr>
                <w:rFonts w:ascii="Arial Narrow" w:hAnsi="Arial Narrow" w:cs="Arial"/>
                <w:b/>
                <w:bCs/>
                <w:i/>
                <w:sz w:val="22"/>
                <w:szCs w:val="22"/>
                <w:lang w:val="es-CO"/>
              </w:rPr>
              <w:t>Contratos de prestación de servicios profesionales y de apoyo a la gestión, o para la ejecución de trabajos artísticos que solo pueden encomendarse a determinadas personas naturales</w:t>
            </w:r>
            <w:r w:rsidRPr="00C90C4F">
              <w:rPr>
                <w:rFonts w:ascii="Arial Narrow" w:hAnsi="Arial Narrow" w:cs="Arial"/>
                <w:i/>
                <w:sz w:val="22"/>
                <w:szCs w:val="22"/>
                <w:lang w:val="es-CO"/>
              </w:rPr>
              <w:t xml:space="preserve">. Las Entidades Estatales pueden contratar bajo la modalidad de contratación directa la prestación de </w:t>
            </w:r>
            <w:r w:rsidRPr="00C90C4F">
              <w:rPr>
                <w:rFonts w:ascii="Arial Narrow" w:hAnsi="Arial Narrow" w:cs="Arial"/>
                <w:i/>
                <w:sz w:val="22"/>
                <w:szCs w:val="22"/>
                <w:lang w:val="es-CO"/>
              </w:rPr>
              <w:lastRenderedPageBreak/>
              <w:t>servicios profesionales y de apoyo a la gestión con la persona natural o jurídica que esté en capacidad de ejecutar el objeto del contrato, siempre y cuando la Entidad Estatal verifique la idoneidad o experiencia requerida y relacionada con el área de que se trata. En este caso, no es necesario que la Entidad Estatal haya obtenido previamente varias ofertas, de lo cual el ordenador del gasto debe dejar constancia escrita.</w:t>
            </w:r>
          </w:p>
          <w:p w:rsidR="00250153" w:rsidRPr="00C90C4F" w:rsidRDefault="00250153" w:rsidP="007A6110">
            <w:pPr>
              <w:jc w:val="both"/>
              <w:rPr>
                <w:rFonts w:ascii="Arial Narrow" w:hAnsi="Arial Narrow" w:cs="Arial"/>
                <w:i/>
                <w:sz w:val="22"/>
                <w:szCs w:val="22"/>
                <w:lang w:val="es-CO"/>
              </w:rPr>
            </w:pPr>
            <w:r w:rsidRPr="00C90C4F">
              <w:rPr>
                <w:rFonts w:ascii="Arial Narrow" w:hAnsi="Arial Narrow" w:cs="Arial"/>
                <w:i/>
                <w:sz w:val="22"/>
                <w:szCs w:val="22"/>
                <w:lang w:val="es-CO"/>
              </w:rPr>
              <w:b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250153" w:rsidRPr="00C90C4F" w:rsidRDefault="00250153" w:rsidP="007A6110">
            <w:pPr>
              <w:jc w:val="both"/>
              <w:rPr>
                <w:rFonts w:ascii="Arial Narrow" w:hAnsi="Arial Narrow" w:cs="Arial"/>
                <w:i/>
                <w:sz w:val="22"/>
                <w:szCs w:val="22"/>
                <w:lang w:val="es-CO"/>
              </w:rPr>
            </w:pPr>
          </w:p>
          <w:p w:rsidR="00250153" w:rsidRPr="00C90C4F" w:rsidRDefault="00250153" w:rsidP="007A6110">
            <w:pPr>
              <w:jc w:val="both"/>
              <w:rPr>
                <w:rFonts w:ascii="Arial Narrow" w:hAnsi="Arial Narrow" w:cs="Arial"/>
                <w:i/>
                <w:sz w:val="22"/>
                <w:szCs w:val="22"/>
              </w:rPr>
            </w:pPr>
            <w:r w:rsidRPr="00C90C4F">
              <w:rPr>
                <w:rFonts w:ascii="Arial Narrow" w:hAnsi="Arial Narrow" w:cs="Arial"/>
                <w:i/>
                <w:sz w:val="22"/>
                <w:szCs w:val="22"/>
              </w:rPr>
              <w:t xml:space="preserve">La Entidad Estatal, para la contratación de trabajos artísticos que solamente puedan encomendarse a determinadas personas naturales, debe justificar esta situación en los estudios y documentos previos. </w:t>
            </w:r>
          </w:p>
          <w:p w:rsidR="00F160FF" w:rsidRPr="00C90C4F" w:rsidRDefault="00F160FF" w:rsidP="007A6110">
            <w:pPr>
              <w:jc w:val="both"/>
              <w:rPr>
                <w:rFonts w:ascii="Arial Narrow" w:hAnsi="Arial Narrow" w:cs="Arial"/>
                <w:i/>
                <w:sz w:val="22"/>
                <w:szCs w:val="22"/>
                <w:lang w:val="es-CO"/>
              </w:rPr>
            </w:pPr>
          </w:p>
        </w:tc>
      </w:tr>
      <w:tr w:rsidR="00250153" w:rsidRPr="00C90C4F" w:rsidTr="00002224">
        <w:trPr>
          <w:trHeight w:val="502"/>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VALOR DEL CONTRATO</w:t>
            </w:r>
            <w:r w:rsidR="00F97BBF" w:rsidRPr="00C90C4F">
              <w:rPr>
                <w:rFonts w:ascii="Arial Narrow" w:hAnsi="Arial Narrow" w:cs="Arial"/>
                <w:b/>
                <w:sz w:val="22"/>
                <w:szCs w:val="22"/>
              </w:rPr>
              <w:t xml:space="preserve"> POR DOCENTE </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noProof/>
                <w:sz w:val="22"/>
                <w:szCs w:val="22"/>
                <w:lang w:val="es-CO" w:eastAsia="en-US"/>
              </w:rPr>
            </w:pPr>
          </w:p>
          <w:p w:rsidR="00250153" w:rsidRPr="00C90C4F" w:rsidRDefault="00F97BBF" w:rsidP="007A6110">
            <w:pPr>
              <w:pStyle w:val="Textoindependiente"/>
              <w:ind w:right="72"/>
              <w:rPr>
                <w:rFonts w:ascii="Arial Narrow" w:eastAsia="HelveticaNeue-Light" w:hAnsi="Arial Narrow" w:cs="Arial"/>
                <w:b/>
                <w:sz w:val="22"/>
                <w:szCs w:val="22"/>
                <w:u w:val="single"/>
                <w:lang w:val="es-CO" w:eastAsia="en-US"/>
              </w:rPr>
            </w:pPr>
            <w:r w:rsidRPr="00C90C4F">
              <w:rPr>
                <w:rFonts w:ascii="Arial Narrow" w:hAnsi="Arial Narrow" w:cs="Arial"/>
                <w:b/>
                <w:color w:val="000000" w:themeColor="text1"/>
                <w:sz w:val="22"/>
                <w:szCs w:val="22"/>
              </w:rPr>
              <w:t>VEINTISIETE MILLONES TRESCIENTOS SESENTA Y OCHO MIL  PESOS  M/CTE ($ 27.368.000.oo).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250153" w:rsidRPr="00C90C4F" w:rsidTr="00002224">
        <w:trPr>
          <w:trHeight w:val="250"/>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JUSTIFICACIÓN VALOR DEL CONTRATO</w:t>
            </w:r>
          </w:p>
        </w:tc>
        <w:tc>
          <w:tcPr>
            <w:tcW w:w="3798" w:type="pct"/>
            <w:vAlign w:val="center"/>
          </w:tcPr>
          <w:p w:rsidR="00F160FF" w:rsidRPr="00C90C4F" w:rsidRDefault="00F160FF" w:rsidP="007A6110">
            <w:pPr>
              <w:pStyle w:val="Textoindependiente"/>
              <w:ind w:right="72"/>
              <w:rPr>
                <w:rFonts w:ascii="Arial Narrow" w:eastAsia="HelveticaNeue-Light" w:hAnsi="Arial Narrow" w:cs="Arial"/>
                <w:sz w:val="22"/>
                <w:szCs w:val="22"/>
                <w:lang w:val="es-CO" w:eastAsia="en-US"/>
              </w:rPr>
            </w:pPr>
          </w:p>
          <w:p w:rsidR="00250153" w:rsidRPr="00C90C4F" w:rsidRDefault="00250153" w:rsidP="007A6110">
            <w:pPr>
              <w:pStyle w:val="Textoindependiente"/>
              <w:ind w:right="72"/>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 xml:space="preserve">De conformidad con lo establecido en el título III literal b Misiones particulares, numeral i Planeación de la necesidad 3. Valor del contrato de la </w:t>
            </w:r>
            <w:r w:rsidRPr="00C90C4F">
              <w:rPr>
                <w:rFonts w:ascii="Arial Narrow" w:eastAsia="HelveticaNeue-Light" w:hAnsi="Arial Narrow" w:cs="Arial"/>
                <w:sz w:val="22"/>
                <w:szCs w:val="22"/>
                <w:u w:val="single"/>
                <w:lang w:val="es-CO" w:eastAsia="en-US"/>
              </w:rPr>
              <w:t>DIRECTIVA No. 0487 MDN-CGFM-COEJC-CEJEM-JEDEH-DIPER</w:t>
            </w:r>
            <w:r w:rsidRPr="00C90C4F">
              <w:rPr>
                <w:rFonts w:ascii="Arial Narrow" w:eastAsia="HelveticaNeue-Light" w:hAnsi="Arial Narrow" w:cs="Arial"/>
                <w:sz w:val="22"/>
                <w:szCs w:val="22"/>
                <w:lang w:val="es-CO" w:eastAsia="en-US"/>
              </w:rPr>
              <w:t xml:space="preserve"> y el DECRETO N° 120 del 2016 emitida por el Departamento Nacional de Planeación en la cual </w:t>
            </w:r>
            <w:r w:rsidRPr="00C90C4F">
              <w:rPr>
                <w:rFonts w:ascii="Arial Narrow" w:eastAsiaTheme="minorHAnsi" w:hAnsi="Arial Narrow" w:cs="Arial"/>
                <w:sz w:val="22"/>
                <w:szCs w:val="22"/>
                <w:lang w:val="es-CO" w:eastAsia="en-US"/>
              </w:rPr>
              <w:t>se establece la remuneración de los servidores públicos docentes</w:t>
            </w:r>
            <w:r w:rsidRPr="00C90C4F">
              <w:rPr>
                <w:rFonts w:ascii="Arial Narrow" w:eastAsia="HelveticaNeue-Light" w:hAnsi="Arial Narrow" w:cs="Arial"/>
                <w:sz w:val="22"/>
                <w:szCs w:val="22"/>
                <w:lang w:val="es-CO" w:eastAsia="en-US"/>
              </w:rPr>
              <w:t>, y además los documentos presentados en la oferta de servicios del proponente, hoja de vida, estudios académicos se fijó el valor de su contrato.</w:t>
            </w:r>
          </w:p>
          <w:p w:rsidR="00F160FF" w:rsidRPr="00C90C4F" w:rsidRDefault="00F160FF" w:rsidP="007A6110">
            <w:pPr>
              <w:pStyle w:val="Textoindependiente"/>
              <w:ind w:right="72"/>
              <w:rPr>
                <w:rFonts w:ascii="Arial Narrow" w:eastAsia="HelveticaNeue-Light" w:hAnsi="Arial Narrow" w:cs="Arial"/>
                <w:sz w:val="22"/>
                <w:szCs w:val="22"/>
                <w:lang w:val="es-CO" w:eastAsia="en-US"/>
              </w:rPr>
            </w:pPr>
          </w:p>
        </w:tc>
      </w:tr>
      <w:tr w:rsidR="00C90C4F" w:rsidRPr="00C90C4F" w:rsidTr="00D36207">
        <w:trPr>
          <w:trHeight w:val="1364"/>
        </w:trPr>
        <w:tc>
          <w:tcPr>
            <w:tcW w:w="1202" w:type="pct"/>
            <w:tcBorders>
              <w:bottom w:val="single" w:sz="4" w:space="0" w:color="auto"/>
            </w:tcBorders>
            <w:vAlign w:val="center"/>
          </w:tcPr>
          <w:p w:rsidR="00C90C4F" w:rsidRPr="00C90C4F" w:rsidRDefault="00C90C4F"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FORMA DE PAGO</w:t>
            </w:r>
          </w:p>
        </w:tc>
        <w:tc>
          <w:tcPr>
            <w:tcW w:w="3798" w:type="pct"/>
            <w:vMerge w:val="restart"/>
            <w:vAlign w:val="center"/>
          </w:tcPr>
          <w:p w:rsidR="00C90C4F" w:rsidRPr="00C90C4F" w:rsidRDefault="00C90C4F" w:rsidP="007A6110">
            <w:pPr>
              <w:pStyle w:val="Textoindependiente"/>
              <w:ind w:right="72"/>
              <w:rPr>
                <w:rFonts w:ascii="Arial Narrow" w:hAnsi="Arial Narrow" w:cs="Arial"/>
                <w:sz w:val="22"/>
                <w:szCs w:val="22"/>
              </w:rPr>
            </w:pPr>
            <w:r w:rsidRPr="00C90C4F">
              <w:rPr>
                <w:rFonts w:ascii="Arial Narrow" w:hAnsi="Arial Narrow" w:cs="Arial"/>
                <w:sz w:val="22"/>
                <w:szCs w:val="22"/>
              </w:rPr>
              <w:t>El valor total del presente contrato de prestación de servicios se cancelará así:</w:t>
            </w:r>
          </w:p>
          <w:p w:rsidR="00C90C4F" w:rsidRPr="00C90C4F" w:rsidRDefault="00C90C4F" w:rsidP="007A6110">
            <w:pPr>
              <w:pStyle w:val="Textoindependiente"/>
              <w:ind w:right="72"/>
              <w:rPr>
                <w:rFonts w:ascii="Arial Narrow" w:hAnsi="Arial Narrow"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608"/>
              <w:gridCol w:w="3044"/>
              <w:gridCol w:w="3018"/>
            </w:tblGrid>
            <w:tr w:rsidR="00C90C4F" w:rsidRPr="00C90C4F" w:rsidTr="00002224">
              <w:trPr>
                <w:trHeight w:val="358"/>
                <w:jc w:val="center"/>
              </w:trPr>
              <w:tc>
                <w:tcPr>
                  <w:tcW w:w="456" w:type="pct"/>
                  <w:tcBorders>
                    <w:top w:val="single" w:sz="4" w:space="0" w:color="auto"/>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w:t>
                  </w:r>
                </w:p>
              </w:tc>
              <w:tc>
                <w:tcPr>
                  <w:tcW w:w="2281" w:type="pct"/>
                  <w:tcBorders>
                    <w:top w:val="single" w:sz="4" w:space="0" w:color="auto"/>
                    <w:left w:val="nil"/>
                    <w:bottom w:val="single" w:sz="4" w:space="0" w:color="auto"/>
                    <w:right w:val="single" w:sz="4" w:space="0" w:color="auto"/>
                  </w:tcBorders>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RELACION DE PAGOS </w:t>
                  </w:r>
                </w:p>
              </w:tc>
              <w:tc>
                <w:tcPr>
                  <w:tcW w:w="2262" w:type="pct"/>
                  <w:tcBorders>
                    <w:top w:val="single" w:sz="4" w:space="0" w:color="auto"/>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PAGO</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ENERO (15 días)</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FEBRERO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3</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MARZO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4</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ABRIL</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5</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MAYO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6</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 xml:space="preserve">JUNIO(15 </w:t>
                  </w:r>
                  <w:proofErr w:type="spellStart"/>
                  <w:r w:rsidRPr="00C90C4F">
                    <w:rPr>
                      <w:rFonts w:ascii="Arial Narrow" w:hAnsi="Arial Narrow"/>
                      <w:color w:val="000000" w:themeColor="text1"/>
                      <w:sz w:val="22"/>
                      <w:szCs w:val="22"/>
                      <w:lang w:val="es-CO" w:eastAsia="es-CO"/>
                    </w:rPr>
                    <w:t>dias</w:t>
                  </w:r>
                  <w:proofErr w:type="spellEnd"/>
                  <w:r w:rsidRPr="00C90C4F">
                    <w:rPr>
                      <w:rFonts w:ascii="Arial Narrow" w:hAnsi="Arial Narrow"/>
                      <w:color w:val="000000" w:themeColor="text1"/>
                      <w:sz w:val="22"/>
                      <w:szCs w:val="22"/>
                      <w:lang w:val="es-CO" w:eastAsia="es-CO"/>
                    </w:rPr>
                    <w:t>)</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$ 1.244.000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7</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JULIO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8</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AGOSTO</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9</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SEPTIEMBRE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10</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OCTUBRE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11</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NOVIEMBRE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456" w:type="pct"/>
                  <w:tcBorders>
                    <w:top w:val="nil"/>
                    <w:left w:val="single" w:sz="4" w:space="0" w:color="auto"/>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12</w:t>
                  </w:r>
                </w:p>
              </w:tc>
              <w:tc>
                <w:tcPr>
                  <w:tcW w:w="2281" w:type="pct"/>
                  <w:tcBorders>
                    <w:top w:val="nil"/>
                    <w:left w:val="nil"/>
                    <w:bottom w:val="single" w:sz="4" w:space="0" w:color="auto"/>
                    <w:right w:val="single" w:sz="4" w:space="0" w:color="auto"/>
                  </w:tcBorders>
                  <w:noWrap/>
                  <w:vAlign w:val="center"/>
                  <w:hideMark/>
                </w:tcPr>
                <w:p w:rsidR="00C90C4F" w:rsidRPr="00C90C4F" w:rsidRDefault="00C90C4F">
                  <w:pPr>
                    <w:spacing w:line="254" w:lineRule="auto"/>
                    <w:jc w:val="center"/>
                    <w:rPr>
                      <w:rFonts w:ascii="Arial Narrow" w:hAnsi="Arial Narrow"/>
                      <w:color w:val="000000" w:themeColor="text1"/>
                      <w:sz w:val="22"/>
                      <w:szCs w:val="22"/>
                      <w:lang w:val="es-CO" w:eastAsia="es-CO"/>
                    </w:rPr>
                  </w:pPr>
                  <w:r w:rsidRPr="00C90C4F">
                    <w:rPr>
                      <w:rFonts w:ascii="Arial Narrow" w:hAnsi="Arial Narrow"/>
                      <w:color w:val="000000" w:themeColor="text1"/>
                      <w:sz w:val="22"/>
                      <w:szCs w:val="22"/>
                      <w:lang w:val="es-CO" w:eastAsia="es-CO"/>
                    </w:rPr>
                    <w:t>DICIEMBRE</w:t>
                  </w:r>
                </w:p>
              </w:tc>
              <w:tc>
                <w:tcPr>
                  <w:tcW w:w="2262" w:type="pct"/>
                  <w:tcBorders>
                    <w:top w:val="nil"/>
                    <w:left w:val="nil"/>
                    <w:bottom w:val="single" w:sz="4" w:space="0" w:color="auto"/>
                    <w:right w:val="single" w:sz="4" w:space="0" w:color="auto"/>
                  </w:tcBorders>
                  <w:noWrap/>
                  <w:hideMark/>
                </w:tcPr>
                <w:p w:rsidR="00C90C4F" w:rsidRPr="00C90C4F" w:rsidRDefault="00C90C4F">
                  <w:pPr>
                    <w:spacing w:line="254" w:lineRule="auto"/>
                    <w:jc w:val="center"/>
                    <w:rPr>
                      <w:rFonts w:ascii="Arial Narrow" w:hAnsi="Arial Narrow"/>
                      <w:color w:val="000000" w:themeColor="text1"/>
                      <w:sz w:val="22"/>
                      <w:szCs w:val="22"/>
                    </w:rPr>
                  </w:pPr>
                  <w:r w:rsidRPr="00C90C4F">
                    <w:rPr>
                      <w:rFonts w:ascii="Arial Narrow" w:hAnsi="Arial Narrow"/>
                      <w:color w:val="000000" w:themeColor="text1"/>
                      <w:sz w:val="22"/>
                      <w:szCs w:val="22"/>
                      <w:lang w:val="es-CO" w:eastAsia="es-CO"/>
                    </w:rPr>
                    <w:t>$2.488.000</w:t>
                  </w:r>
                </w:p>
              </w:tc>
            </w:tr>
            <w:tr w:rsidR="00C90C4F" w:rsidRPr="00C90C4F" w:rsidTr="00002224">
              <w:trPr>
                <w:trHeight w:val="293"/>
                <w:jc w:val="center"/>
              </w:trPr>
              <w:tc>
                <w:tcPr>
                  <w:tcW w:w="2738" w:type="pct"/>
                  <w:gridSpan w:val="2"/>
                  <w:tcBorders>
                    <w:top w:val="single" w:sz="4" w:space="0" w:color="auto"/>
                    <w:left w:val="single" w:sz="4" w:space="0" w:color="auto"/>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VALOR TOTAL CONTRATO</w:t>
                  </w:r>
                </w:p>
              </w:tc>
              <w:tc>
                <w:tcPr>
                  <w:tcW w:w="2262" w:type="pct"/>
                  <w:tcBorders>
                    <w:top w:val="nil"/>
                    <w:left w:val="nil"/>
                    <w:bottom w:val="single" w:sz="4" w:space="0" w:color="auto"/>
                    <w:right w:val="single" w:sz="4" w:space="0" w:color="auto"/>
                  </w:tcBorders>
                  <w:noWrap/>
                  <w:vAlign w:val="bottom"/>
                  <w:hideMark/>
                </w:tcPr>
                <w:p w:rsidR="00C90C4F" w:rsidRPr="00C90C4F" w:rsidRDefault="00C90C4F">
                  <w:pPr>
                    <w:spacing w:line="254" w:lineRule="auto"/>
                    <w:jc w:val="center"/>
                    <w:rPr>
                      <w:rFonts w:ascii="Arial Narrow" w:hAnsi="Arial Narrow"/>
                      <w:b/>
                      <w:color w:val="000000" w:themeColor="text1"/>
                      <w:sz w:val="22"/>
                      <w:szCs w:val="22"/>
                      <w:lang w:val="es-CO" w:eastAsia="es-CO"/>
                    </w:rPr>
                  </w:pPr>
                  <w:r w:rsidRPr="00C90C4F">
                    <w:rPr>
                      <w:rFonts w:ascii="Arial Narrow" w:hAnsi="Arial Narrow"/>
                      <w:b/>
                      <w:color w:val="000000" w:themeColor="text1"/>
                      <w:sz w:val="22"/>
                      <w:szCs w:val="22"/>
                      <w:lang w:val="es-CO" w:eastAsia="es-CO"/>
                    </w:rPr>
                    <w:t xml:space="preserve">  $ 27.368.000.oo</w:t>
                  </w:r>
                </w:p>
              </w:tc>
            </w:tr>
          </w:tbl>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Los honorarios establecidos en el presente contrato, no incluyen los gastos de pasajes y viajes al interior que en cumplimiento de las obligaciones contractuales deba sufragar el contratista. Consecuente con lo expuesto, los LICEOS DEL EJERCITO deben efectuar las coordinaciones correspondientes, tendiente al reconocimiento y pago de pasajes al interior, así como al pago de estos gastos de acuerdo a la Directiva Permanente No. 0006 del 1 de enero de 2015, que trata de “Directrices para el reconocimiento y pago de pasajes y viáticos” y el radicado No. 20154890017786 MDN-CGFM-COEJC-JEFIP-DIPRE-AS-3.1 fechado 17 de marzo de 2015 suscrito por el Jefe Financiero y de Presupuesto del Ejercito, en el que indica que la base de liquidación de gastos de viaje al interior, por días pernotados es la siguiente:</w:t>
            </w:r>
          </w:p>
          <w:p w:rsidR="00C90C4F" w:rsidRPr="00C90C4F" w:rsidRDefault="00C90C4F" w:rsidP="007A6110">
            <w:pPr>
              <w:pStyle w:val="Textoindependiente"/>
              <w:rPr>
                <w:rFonts w:ascii="Arial Narrow" w:hAnsi="Arial Narrow" w:cs="Arial"/>
                <w:sz w:val="22"/>
                <w:szCs w:val="22"/>
              </w:rPr>
            </w:pPr>
          </w:p>
          <w:p w:rsidR="00C90C4F" w:rsidRPr="00C90C4F" w:rsidRDefault="00C90C4F" w:rsidP="00DB1325">
            <w:pPr>
              <w:pStyle w:val="Textoindependiente"/>
              <w:jc w:val="center"/>
              <w:rPr>
                <w:rFonts w:ascii="Arial Narrow" w:hAnsi="Arial Narrow" w:cs="Arial"/>
                <w:sz w:val="22"/>
                <w:szCs w:val="22"/>
              </w:rPr>
            </w:pPr>
            <w:r w:rsidRPr="00C90C4F">
              <w:rPr>
                <w:rFonts w:ascii="Arial Narrow" w:hAnsi="Arial Narrow" w:cs="Arial"/>
                <w:noProof/>
                <w:sz w:val="22"/>
                <w:szCs w:val="22"/>
                <w:lang w:val="es-CO" w:eastAsia="es-CO"/>
              </w:rPr>
              <w:drawing>
                <wp:inline distT="0" distB="0" distL="0" distR="0" wp14:anchorId="7F1C4BF3" wp14:editId="7B9AADE6">
                  <wp:extent cx="3768382" cy="1521562"/>
                  <wp:effectExtent l="0" t="0" r="3810" b="254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7935" cy="1525419"/>
                          </a:xfrm>
                          <a:prstGeom prst="rect">
                            <a:avLst/>
                          </a:prstGeom>
                          <a:noFill/>
                          <a:ln>
                            <a:noFill/>
                          </a:ln>
                        </pic:spPr>
                      </pic:pic>
                    </a:graphicData>
                  </a:graphic>
                </wp:inline>
              </w:drawing>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b/>
                <w:sz w:val="22"/>
                <w:szCs w:val="22"/>
              </w:rPr>
            </w:pPr>
            <w:r w:rsidRPr="00C90C4F">
              <w:rPr>
                <w:rFonts w:ascii="Arial Narrow" w:hAnsi="Arial Narrow" w:cs="Arial"/>
                <w:sz w:val="22"/>
                <w:szCs w:val="22"/>
              </w:rPr>
              <w:t xml:space="preserve">Dado el caso de que las directrices y lineamientos internos relacionados con antelación, sean objeto de modificación; el CONTRATISTA acepta que se le liquiden, de acuerdo a los nuevos parámetros establecidos por la Fuerza. </w:t>
            </w:r>
          </w:p>
          <w:p w:rsidR="00C90C4F" w:rsidRPr="00C90C4F" w:rsidRDefault="00C90C4F" w:rsidP="007A6110">
            <w:pPr>
              <w:pStyle w:val="Textoindependiente"/>
              <w:rPr>
                <w:rFonts w:ascii="Arial Narrow" w:hAnsi="Arial Narrow" w:cs="Arial"/>
                <w:sz w:val="22"/>
                <w:szCs w:val="22"/>
              </w:rPr>
            </w:pPr>
          </w:p>
          <w:p w:rsidR="00C90C4F" w:rsidRPr="00C90C4F" w:rsidRDefault="00C90C4F" w:rsidP="007A6110">
            <w:pPr>
              <w:pStyle w:val="Textoindependiente"/>
              <w:rPr>
                <w:rFonts w:ascii="Arial Narrow" w:hAnsi="Arial Narrow" w:cs="Arial"/>
                <w:sz w:val="22"/>
                <w:szCs w:val="22"/>
              </w:rPr>
            </w:pPr>
            <w:r w:rsidRPr="00C90C4F">
              <w:rPr>
                <w:rFonts w:ascii="Arial Narrow" w:hAnsi="Arial Narrow" w:cs="Arial"/>
                <w:sz w:val="22"/>
                <w:szCs w:val="22"/>
              </w:rPr>
              <w:t>Para la realización de cada uno de los pagos derivados del presente contrato, el contratista deberá entregar a la Sección de presupuesto, los siguientes documentos:</w:t>
            </w:r>
          </w:p>
          <w:p w:rsidR="00C90C4F" w:rsidRPr="00C90C4F" w:rsidRDefault="00C90C4F" w:rsidP="007A6110">
            <w:pPr>
              <w:pStyle w:val="Textoindependiente"/>
              <w:rPr>
                <w:rFonts w:ascii="Arial Narrow" w:hAnsi="Arial Narrow" w:cs="Arial"/>
                <w:sz w:val="22"/>
                <w:szCs w:val="22"/>
              </w:rPr>
            </w:pPr>
          </w:p>
          <w:p w:rsidR="00C90C4F" w:rsidRPr="00C90C4F" w:rsidRDefault="00C90C4F" w:rsidP="00C90C4F">
            <w:pPr>
              <w:pStyle w:val="Textoindependiente"/>
              <w:numPr>
                <w:ilvl w:val="0"/>
                <w:numId w:val="1"/>
              </w:numPr>
              <w:tabs>
                <w:tab w:val="left" w:pos="349"/>
              </w:tabs>
              <w:ind w:left="394"/>
              <w:rPr>
                <w:rFonts w:ascii="Arial Narrow" w:hAnsi="Arial Narrow" w:cs="Arial"/>
                <w:sz w:val="22"/>
                <w:szCs w:val="22"/>
              </w:rPr>
            </w:pPr>
            <w:r w:rsidRPr="00C90C4F">
              <w:rPr>
                <w:rFonts w:ascii="Arial Narrow" w:hAnsi="Arial Narrow" w:cs="Arial"/>
                <w:sz w:val="22"/>
                <w:szCs w:val="22"/>
              </w:rPr>
              <w:t>Informe de gestión señalando cada una de las obligaciones ejecutadas durante el periodo, firmado por el CONTRATISTA y el recibido a satisfacción del supervisor del contrato,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Informe del supervisor, de acuerdo al formato establecido</w:t>
            </w:r>
          </w:p>
          <w:p w:rsidR="00C90C4F" w:rsidRPr="00C90C4F" w:rsidRDefault="00C90C4F" w:rsidP="007A6110">
            <w:pPr>
              <w:pStyle w:val="Textoindependiente"/>
              <w:widowControl/>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Copia del original de los soportes de pago de los aportes mensuales obligatorios al Sistema General de Seguridad Social en Salud y Pensión, sobre un Ingreso Base de Cotización del 40 % del valor mensual del contrato, con aporte del 16 % en pensiones y el 12,5 % en salud. El certificado y carnet de afiliación a la ARL, así como el soporte de pago del aporte mensual obligatorio al sistema general de Riesgos Laborales, conforme lo establece la normatividad legal vigente y de acuerdo a la afiliación efectuada a la A.R.L.</w:t>
            </w:r>
          </w:p>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r w:rsidRPr="00C90C4F">
              <w:rPr>
                <w:rFonts w:ascii="Arial Narrow" w:hAnsi="Arial Narrow" w:cs="Arial"/>
                <w:sz w:val="22"/>
                <w:szCs w:val="22"/>
              </w:rPr>
              <w:t>Formato anexo “3. DATOS GENERALES” debidamente diligenciado</w:t>
            </w:r>
          </w:p>
        </w:tc>
      </w:tr>
      <w:tr w:rsidR="00C90C4F" w:rsidRPr="00C90C4F" w:rsidTr="00D36207">
        <w:trPr>
          <w:trHeight w:val="55"/>
        </w:trPr>
        <w:tc>
          <w:tcPr>
            <w:tcW w:w="1202" w:type="pct"/>
            <w:tcBorders>
              <w:top w:val="single" w:sz="4" w:space="0" w:color="auto"/>
              <w:bottom w:val="single" w:sz="12" w:space="0" w:color="auto"/>
            </w:tcBorders>
            <w:vAlign w:val="center"/>
          </w:tcPr>
          <w:p w:rsidR="00C90C4F" w:rsidRPr="00C90C4F" w:rsidRDefault="00C90C4F" w:rsidP="00C90C4F">
            <w:pPr>
              <w:pStyle w:val="Textoindependiente"/>
              <w:ind w:left="410"/>
              <w:rPr>
                <w:rFonts w:ascii="Arial Narrow" w:hAnsi="Arial Narrow" w:cs="Arial"/>
                <w:b/>
                <w:sz w:val="22"/>
                <w:szCs w:val="22"/>
              </w:rPr>
            </w:pPr>
          </w:p>
        </w:tc>
        <w:tc>
          <w:tcPr>
            <w:tcW w:w="3798" w:type="pct"/>
            <w:vMerge/>
            <w:tcBorders>
              <w:bottom w:val="single" w:sz="12" w:space="0" w:color="auto"/>
            </w:tcBorders>
            <w:vAlign w:val="center"/>
          </w:tcPr>
          <w:p w:rsidR="00C90C4F" w:rsidRPr="00C90C4F" w:rsidRDefault="00C90C4F" w:rsidP="007A6110">
            <w:pPr>
              <w:pStyle w:val="Textoindependiente"/>
              <w:numPr>
                <w:ilvl w:val="0"/>
                <w:numId w:val="1"/>
              </w:numPr>
              <w:tabs>
                <w:tab w:val="left" w:pos="349"/>
              </w:tabs>
              <w:ind w:left="0" w:firstLine="0"/>
              <w:rPr>
                <w:rFonts w:ascii="Arial Narrow" w:hAnsi="Arial Narrow" w:cs="Arial"/>
                <w:sz w:val="22"/>
                <w:szCs w:val="22"/>
              </w:rPr>
            </w:pPr>
          </w:p>
        </w:tc>
      </w:tr>
      <w:tr w:rsidR="00250153" w:rsidRPr="00C90C4F" w:rsidTr="00002224">
        <w:trPr>
          <w:trHeight w:val="50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lastRenderedPageBreak/>
              <w:t>ANÁLISIS DE RIESGO Y LA FORMA DE MITIGARLO</w:t>
            </w:r>
          </w:p>
        </w:tc>
        <w:tc>
          <w:tcPr>
            <w:tcW w:w="3798" w:type="pct"/>
            <w:tcBorders>
              <w:bottom w:val="single" w:sz="12" w:space="0" w:color="auto"/>
            </w:tcBorders>
            <w:vAlign w:val="center"/>
          </w:tcPr>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Los riesgos que se pueden presentar en la ejecución del contrato, pueden ser:</w:t>
            </w:r>
          </w:p>
          <w:p w:rsidR="00250153" w:rsidRPr="00C90C4F" w:rsidRDefault="00250153" w:rsidP="007A6110">
            <w:pPr>
              <w:autoSpaceDE w:val="0"/>
              <w:autoSpaceDN w:val="0"/>
              <w:adjustRightInd w:val="0"/>
              <w:jc w:val="both"/>
              <w:rPr>
                <w:rFonts w:ascii="Arial Narrow" w:eastAsia="HelveticaNeue-Light" w:hAnsi="Arial Narrow" w:cs="Arial"/>
                <w:sz w:val="22"/>
                <w:szCs w:val="22"/>
                <w:lang w:val="es-CO" w:eastAsia="en-US"/>
              </w:rPr>
            </w:pPr>
            <w:r w:rsidRPr="00C90C4F">
              <w:rPr>
                <w:rFonts w:ascii="Arial Narrow" w:eastAsia="HelveticaNeue-Light" w:hAnsi="Arial Narrow" w:cs="Arial"/>
                <w:sz w:val="22"/>
                <w:szCs w:val="22"/>
                <w:lang w:val="es-CO" w:eastAsia="en-US"/>
              </w:rPr>
              <w:t>Riesgos asumidos por el contratista:</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El eventual incumplimiento del contratista de las obligaciones establecidas en el contrato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Conceptos errados que como consecuencia generen acciones legales en contra del Ministerio de Defensa-Ejercito Nacional.</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Negligencia, imprudencia o temeridad en los mandatos o en la asesoría requeridas por la entidad en la materia para la cual fue contratado</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Uso indebido de información confidencial, secreta, ultra secreta que llegase a conocer y que publicara, revelara, entregara, informara, distribuye bajo forma alguna, ya sea directa o indirectamente</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Pago de salarios, prestaciones sociales y honorarios que el contratista (persona jurídica) llegase a omitir cumplir con las obligaciones que se derivan de la relación de trabajo conforme a las normas vigentes</w:t>
            </w:r>
          </w:p>
          <w:p w:rsidR="00250153" w:rsidRPr="00C90C4F" w:rsidRDefault="00250153" w:rsidP="007A6110">
            <w:pPr>
              <w:pStyle w:val="Prrafodelista"/>
              <w:numPr>
                <w:ilvl w:val="0"/>
                <w:numId w:val="5"/>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Incumpla con las obligaciones al Sistema De Seguridad Social Integral y la ARL.</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r w:rsidRPr="00C90C4F">
              <w:rPr>
                <w:rFonts w:ascii="Arial Narrow" w:eastAsia="HelveticaNeue-Light" w:hAnsi="Arial Narrow" w:cs="Arial"/>
                <w:sz w:val="22"/>
                <w:szCs w:val="22"/>
              </w:rPr>
              <w:t>Riesgos asumidos por el contratante:</w:t>
            </w:r>
          </w:p>
          <w:p w:rsidR="00250153" w:rsidRPr="00C90C4F" w:rsidRDefault="00250153" w:rsidP="007A6110">
            <w:pPr>
              <w:autoSpaceDE w:val="0"/>
              <w:autoSpaceDN w:val="0"/>
              <w:adjustRightInd w:val="0"/>
              <w:jc w:val="both"/>
              <w:rPr>
                <w:rFonts w:ascii="Arial Narrow" w:eastAsia="HelveticaNeue-Light" w:hAnsi="Arial Narrow" w:cs="Arial"/>
                <w:sz w:val="22"/>
                <w:szCs w:val="22"/>
              </w:rPr>
            </w:pP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250153" w:rsidRPr="00C90C4F" w:rsidRDefault="00250153" w:rsidP="007A6110">
            <w:pPr>
              <w:pStyle w:val="Prrafodelista"/>
              <w:numPr>
                <w:ilvl w:val="0"/>
                <w:numId w:val="6"/>
              </w:numPr>
              <w:autoSpaceDE w:val="0"/>
              <w:autoSpaceDN w:val="0"/>
              <w:adjustRightInd w:val="0"/>
              <w:spacing w:line="240" w:lineRule="auto"/>
              <w:jc w:val="both"/>
              <w:rPr>
                <w:rFonts w:ascii="Arial Narrow" w:eastAsia="HelveticaNeue-Light" w:hAnsi="Arial Narrow" w:cs="Arial"/>
              </w:rPr>
            </w:pPr>
            <w:r w:rsidRPr="00C90C4F">
              <w:rPr>
                <w:rFonts w:ascii="Arial Narrow" w:eastAsia="HelveticaNeue-Light" w:hAnsi="Arial Narrow" w:cs="Arial"/>
              </w:rPr>
              <w:t>Modificación o interpretaciones unilaterales del contrato: se presenta cuando en ejercicio de estos dos poderes excepcionales la entidad altere gravemente el equilibrio financiero del contrato, circunstancia que se debe analizar a la luz de la teoría del hecho del príncipe</w:t>
            </w:r>
          </w:p>
          <w:p w:rsidR="00250153" w:rsidRPr="00C90C4F" w:rsidRDefault="00250153" w:rsidP="007A6110">
            <w:pPr>
              <w:pStyle w:val="Prrafodelista"/>
              <w:numPr>
                <w:ilvl w:val="0"/>
                <w:numId w:val="6"/>
              </w:numPr>
              <w:autoSpaceDE w:val="0"/>
              <w:autoSpaceDN w:val="0"/>
              <w:adjustRightInd w:val="0"/>
              <w:spacing w:after="0" w:line="240" w:lineRule="auto"/>
              <w:jc w:val="both"/>
              <w:rPr>
                <w:rFonts w:ascii="Arial Narrow" w:eastAsia="HelveticaNeue-Light" w:hAnsi="Arial Narrow" w:cs="Arial"/>
              </w:rPr>
            </w:pPr>
            <w:r w:rsidRPr="00C90C4F">
              <w:rPr>
                <w:rFonts w:ascii="Arial Narrow" w:eastAsia="HelveticaNeue-Light" w:hAnsi="Arial Narrow" w:cs="Arial"/>
              </w:rPr>
              <w:t>Riesgos asociados con el presupuesto de la entidad: consiste en la ausencia de disponibilidad presupuestal para asumir los compromisos asumidos por la entidad estatal.</w:t>
            </w:r>
          </w:p>
        </w:tc>
      </w:tr>
      <w:tr w:rsidR="00250153" w:rsidRPr="00C90C4F" w:rsidTr="00002224">
        <w:trPr>
          <w:trHeight w:val="816"/>
        </w:trPr>
        <w:tc>
          <w:tcPr>
            <w:tcW w:w="1202" w:type="pct"/>
            <w:tcBorders>
              <w:bottom w:val="single" w:sz="12" w:space="0" w:color="auto"/>
            </w:tcBorders>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GARANTÍAS EXIGIDAS</w:t>
            </w:r>
          </w:p>
        </w:tc>
        <w:tc>
          <w:tcPr>
            <w:tcW w:w="3798" w:type="pct"/>
            <w:tcBorders>
              <w:bottom w:val="single" w:sz="12" w:space="0" w:color="auto"/>
            </w:tcBorders>
            <w:vAlign w:val="center"/>
          </w:tcPr>
          <w:p w:rsidR="00250153" w:rsidRPr="00C90C4F" w:rsidRDefault="00250153" w:rsidP="007A6110">
            <w:pPr>
              <w:jc w:val="both"/>
              <w:rPr>
                <w:rFonts w:ascii="Arial Narrow" w:hAnsi="Arial Narrow" w:cs="Arial"/>
                <w:b/>
                <w:sz w:val="22"/>
                <w:szCs w:val="22"/>
              </w:rPr>
            </w:pPr>
            <w:r w:rsidRPr="00C90C4F">
              <w:rPr>
                <w:rFonts w:ascii="Arial Narrow" w:hAnsi="Arial Narrow" w:cs="Arial"/>
                <w:b/>
                <w:sz w:val="22"/>
                <w:szCs w:val="22"/>
              </w:rPr>
              <w:t xml:space="preserve">GARANTÍA ÚNICA DE CUMPLIMIENTO </w:t>
            </w: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z w:val="22"/>
                <w:szCs w:val="22"/>
                <w:lang w:val="es-MX"/>
              </w:rPr>
              <w:t>Estos mecanismos de cobertura son requeridos por el MDN – Ejército Nacional-Liceos de Ejercito, teniendo en cuenta que el objeto de los mismos sirve para respaldar el cumplimiento de todas y cada una de las obligaciones que surjan del contrato frente a la administración y/o terceros por la razón de la celebración ejecución y liquidación del contrato, con base en las reglas estipuladas en el Decreto No. 1082 DE 2015:</w:t>
            </w:r>
            <w:r w:rsidRPr="00C90C4F">
              <w:rPr>
                <w:rFonts w:ascii="Arial Narrow" w:hAnsi="Arial Narrow" w:cs="Arial"/>
                <w:spacing w:val="-2"/>
                <w:sz w:val="22"/>
                <w:szCs w:val="22"/>
                <w:lang w:val="es-MX"/>
              </w:rPr>
              <w:t xml:space="preserve"> </w:t>
            </w:r>
          </w:p>
          <w:p w:rsidR="00F97BBF" w:rsidRPr="00C90C4F" w:rsidRDefault="00F97BBF" w:rsidP="00F97BBF">
            <w:pPr>
              <w:autoSpaceDE w:val="0"/>
              <w:autoSpaceDN w:val="0"/>
              <w:jc w:val="both"/>
              <w:rPr>
                <w:rFonts w:ascii="Arial Narrow" w:hAnsi="Arial Narrow" w:cs="Arial"/>
                <w:spacing w:val="-2"/>
                <w:sz w:val="22"/>
                <w:szCs w:val="22"/>
              </w:rPr>
            </w:pPr>
          </w:p>
          <w:tbl>
            <w:tblPr>
              <w:tblW w:w="4900"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6517"/>
            </w:tblGrid>
            <w:tr w:rsidR="00F97BBF" w:rsidRPr="00C90C4F" w:rsidTr="00002224">
              <w:trPr>
                <w:trHeight w:val="238"/>
                <w:tblHeader/>
                <w:jc w:val="center"/>
              </w:trPr>
              <w:tc>
                <w:tcPr>
                  <w:tcW w:w="5000" w:type="pct"/>
                  <w:tcBorders>
                    <w:top w:val="double" w:sz="4" w:space="0" w:color="auto"/>
                    <w:left w:val="double" w:sz="4" w:space="0" w:color="auto"/>
                    <w:bottom w:val="double" w:sz="4" w:space="0" w:color="auto"/>
                    <w:right w:val="double" w:sz="4" w:space="0" w:color="auto"/>
                  </w:tcBorders>
                  <w:shd w:val="clear" w:color="auto" w:fill="C6D9F1"/>
                  <w:vAlign w:val="center"/>
                </w:tcPr>
                <w:p w:rsidR="00F97BBF" w:rsidRPr="00C90C4F" w:rsidRDefault="00F97BBF">
                  <w:pPr>
                    <w:pStyle w:val="Sinespaciado"/>
                    <w:spacing w:line="256" w:lineRule="auto"/>
                    <w:rPr>
                      <w:rFonts w:ascii="Arial Narrow" w:eastAsia="Calibri" w:hAnsi="Arial Narrow" w:cs="Arial"/>
                    </w:rPr>
                  </w:pPr>
                </w:p>
                <w:p w:rsidR="00F97BBF" w:rsidRPr="00C90C4F" w:rsidRDefault="00F97BBF">
                  <w:pPr>
                    <w:pStyle w:val="Sinespaciado"/>
                    <w:spacing w:line="256" w:lineRule="auto"/>
                    <w:rPr>
                      <w:rFonts w:ascii="Arial Narrow" w:hAnsi="Arial Narrow" w:cs="Arial"/>
                      <w:lang w:val="es-ES"/>
                    </w:rPr>
                  </w:pPr>
                  <w:r w:rsidRPr="00C90C4F">
                    <w:rPr>
                      <w:rFonts w:ascii="Arial Narrow" w:hAnsi="Arial Narrow" w:cs="Arial"/>
                    </w:rPr>
                    <w:t>GARANTIAS</w:t>
                  </w:r>
                </w:p>
              </w:tc>
            </w:tr>
            <w:tr w:rsidR="00F97BBF" w:rsidRPr="00C90C4F" w:rsidTr="00002224">
              <w:trPr>
                <w:trHeight w:val="260"/>
                <w:jc w:val="center"/>
              </w:trPr>
              <w:tc>
                <w:tcPr>
                  <w:tcW w:w="5000" w:type="pct"/>
                  <w:tcBorders>
                    <w:top w:val="double" w:sz="4" w:space="0" w:color="auto"/>
                    <w:left w:val="double" w:sz="4" w:space="0" w:color="auto"/>
                    <w:bottom w:val="double" w:sz="4" w:space="0" w:color="auto"/>
                    <w:right w:val="double" w:sz="4" w:space="0" w:color="auto"/>
                  </w:tcBorders>
                  <w:hideMark/>
                </w:tcPr>
                <w:p w:rsidR="00F97BBF" w:rsidRPr="00C90C4F" w:rsidRDefault="00F97BBF">
                  <w:pPr>
                    <w:pStyle w:val="Sinespaciado"/>
                    <w:spacing w:line="256" w:lineRule="auto"/>
                    <w:jc w:val="both"/>
                    <w:rPr>
                      <w:rFonts w:ascii="Arial Narrow" w:hAnsi="Arial Narrow" w:cs="Arial"/>
                      <w:lang w:val="es-ES"/>
                    </w:rPr>
                  </w:pPr>
                  <w:r w:rsidRPr="00C90C4F">
                    <w:rPr>
                      <w:rFonts w:ascii="Arial Narrow" w:hAnsi="Arial Narrow" w:cs="Arial"/>
                      <w:b/>
                    </w:rPr>
                    <w:t xml:space="preserve">Cumplimiento del contrato: </w:t>
                  </w:r>
                  <w:r w:rsidRPr="00C90C4F">
                    <w:rPr>
                      <w:rFonts w:ascii="Arial Narrow" w:hAnsi="Arial Narrow" w:cs="Arial"/>
                    </w:rPr>
                    <w:t>Su cuantía será equivalente al Diez por ciento (10%) del valor del contrato y cubrirá el plazo de ejecución del mismo y de las prórrogas a las que hubiere lugar y cuatro (4) meses más.</w:t>
                  </w:r>
                </w:p>
              </w:tc>
            </w:tr>
          </w:tbl>
          <w:p w:rsidR="00F97BBF" w:rsidRPr="00C90C4F" w:rsidRDefault="00F97BBF" w:rsidP="00F97BBF">
            <w:pPr>
              <w:autoSpaceDE w:val="0"/>
              <w:autoSpaceDN w:val="0"/>
              <w:jc w:val="both"/>
              <w:rPr>
                <w:rFonts w:ascii="Arial Narrow" w:hAnsi="Arial Narrow" w:cs="Arial"/>
                <w:spacing w:val="-2"/>
                <w:sz w:val="22"/>
                <w:szCs w:val="22"/>
                <w:lang w:val="es-CO"/>
              </w:rPr>
            </w:pPr>
          </w:p>
          <w:p w:rsidR="00F97BBF" w:rsidRPr="00C90C4F" w:rsidRDefault="00F97BBF" w:rsidP="00F97BBF">
            <w:pPr>
              <w:autoSpaceDE w:val="0"/>
              <w:autoSpaceDN w:val="0"/>
              <w:jc w:val="both"/>
              <w:rPr>
                <w:rFonts w:ascii="Arial Narrow" w:hAnsi="Arial Narrow" w:cs="Arial"/>
                <w:spacing w:val="-2"/>
                <w:sz w:val="22"/>
                <w:szCs w:val="22"/>
              </w:rPr>
            </w:pPr>
            <w:r w:rsidRPr="00C90C4F">
              <w:rPr>
                <w:rFonts w:ascii="Arial Narrow" w:hAnsi="Arial Narrow" w:cs="Arial"/>
                <w:spacing w:val="-2"/>
                <w:sz w:val="22"/>
                <w:szCs w:val="22"/>
              </w:rPr>
              <w:t xml:space="preserve">Las vigencias de todos los amparos deberán ajustarse a las fechas de suscripción </w:t>
            </w:r>
            <w:r w:rsidRPr="00C90C4F">
              <w:rPr>
                <w:rFonts w:ascii="Arial Narrow" w:hAnsi="Arial Narrow" w:cs="Arial"/>
                <w:spacing w:val="-2"/>
                <w:sz w:val="22"/>
                <w:szCs w:val="22"/>
              </w:rPr>
              <w:lastRenderedPageBreak/>
              <w:t>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NACIONAL-LICEOS DEL EJÉRCITO</w:t>
            </w:r>
          </w:p>
          <w:p w:rsidR="00F97BBF" w:rsidRPr="00C90C4F" w:rsidRDefault="00F97BBF" w:rsidP="00F97BBF">
            <w:pPr>
              <w:autoSpaceDE w:val="0"/>
              <w:autoSpaceDN w:val="0"/>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pacing w:val="-2"/>
                <w:sz w:val="22"/>
                <w:szCs w:val="22"/>
              </w:rPr>
            </w:pPr>
            <w:r w:rsidRPr="00C90C4F">
              <w:rPr>
                <w:rFonts w:ascii="Arial Narrow" w:hAnsi="Arial Narrow" w:cs="Arial"/>
                <w:spacing w:val="-2"/>
                <w:sz w:val="22"/>
                <w:szCs w:val="22"/>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rsidR="00F97BBF" w:rsidRPr="00C90C4F" w:rsidRDefault="00F97BBF" w:rsidP="00F97BBF">
            <w:pPr>
              <w:ind w:right="51"/>
              <w:jc w:val="both"/>
              <w:rPr>
                <w:rFonts w:ascii="Arial Narrow" w:hAnsi="Arial Narrow" w:cs="Arial"/>
                <w:spacing w:val="-2"/>
                <w:sz w:val="22"/>
                <w:szCs w:val="22"/>
              </w:rPr>
            </w:pPr>
          </w:p>
          <w:p w:rsidR="00F97BBF" w:rsidRPr="00C90C4F" w:rsidRDefault="00F97BBF" w:rsidP="00F97BBF">
            <w:pPr>
              <w:ind w:right="51"/>
              <w:jc w:val="both"/>
              <w:rPr>
                <w:rFonts w:ascii="Arial Narrow" w:hAnsi="Arial Narrow" w:cs="Arial"/>
                <w:sz w:val="22"/>
                <w:szCs w:val="22"/>
              </w:rPr>
            </w:pPr>
            <w:r w:rsidRPr="00C90C4F">
              <w:rPr>
                <w:rFonts w:ascii="Arial Narrow" w:hAnsi="Arial Narrow" w:cs="Arial"/>
                <w:sz w:val="22"/>
                <w:szCs w:val="22"/>
              </w:rPr>
              <w:t xml:space="preserve">Si el CONTRATISTA no modifica las garantías, éstas podrán variarse por la aseguradora o banco a petición del </w:t>
            </w:r>
            <w:r w:rsidRPr="00C90C4F">
              <w:rPr>
                <w:rFonts w:ascii="Arial Narrow" w:hAnsi="Arial Narrow" w:cs="Arial"/>
                <w:spacing w:val="-2"/>
                <w:sz w:val="22"/>
                <w:szCs w:val="22"/>
              </w:rPr>
              <w:t>MDN - EJÉRCITO NACIONAL</w:t>
            </w:r>
            <w:r w:rsidRPr="00C90C4F">
              <w:rPr>
                <w:rFonts w:ascii="Arial Narrow" w:hAnsi="Arial Narrow" w:cs="Arial"/>
                <w:sz w:val="22"/>
                <w:szCs w:val="22"/>
              </w:rPr>
              <w:t xml:space="preserve"> – LICEOS DEL EJERCITO y a cuenta del CONTRATISTA quien por la firma del contrato que se le adjudique autoriza expresamente al </w:t>
            </w:r>
            <w:r w:rsidRPr="00C90C4F">
              <w:rPr>
                <w:rFonts w:ascii="Arial Narrow" w:hAnsi="Arial Narrow" w:cs="Arial"/>
                <w:spacing w:val="-2"/>
                <w:sz w:val="22"/>
                <w:szCs w:val="22"/>
              </w:rPr>
              <w:t xml:space="preserve">MDN- EJÉRCITO NACIONAL-LICEOS DEL EJERCITO </w:t>
            </w:r>
            <w:r w:rsidRPr="00C90C4F">
              <w:rPr>
                <w:rFonts w:ascii="Arial Narrow" w:hAnsi="Arial Narrow" w:cs="Arial"/>
                <w:sz w:val="22"/>
                <w:szCs w:val="22"/>
              </w:rPr>
              <w:t>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rsidR="00F97BBF" w:rsidRPr="00C90C4F" w:rsidRDefault="00F97BBF" w:rsidP="00F97BBF">
            <w:pPr>
              <w:tabs>
                <w:tab w:val="left" w:pos="2268"/>
              </w:tabs>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lang w:val="es-ES_tradnl"/>
              </w:rPr>
              <w:t xml:space="preserve">En la Garantía debe constar que se ampara el cumplimiento del contrato, el pago de las multas y de la penal pecuniaria convenidas. Así como también deberá constar que se </w:t>
            </w:r>
            <w:r w:rsidRPr="00C90C4F">
              <w:rPr>
                <w:rFonts w:ascii="Arial Narrow" w:hAnsi="Arial Narrow" w:cs="Arial"/>
                <w:b/>
                <w:spacing w:val="-2"/>
                <w:sz w:val="22"/>
                <w:szCs w:val="22"/>
                <w:lang w:val="es-ES_tradnl"/>
              </w:rPr>
              <w:t>RENUNCIA AL BENEFICIO DE EXCUSIÓN</w:t>
            </w:r>
            <w:r w:rsidRPr="00C90C4F">
              <w:rPr>
                <w:rFonts w:ascii="Arial Narrow" w:hAnsi="Arial Narrow" w:cs="Arial"/>
                <w:spacing w:val="-2"/>
                <w:sz w:val="22"/>
                <w:szCs w:val="22"/>
              </w:rPr>
              <w:t xml:space="preserve"> 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002224">
            <w:pPr>
              <w:ind w:left="-173" w:firstLine="173"/>
              <w:jc w:val="both"/>
              <w:rPr>
                <w:rFonts w:ascii="Arial Narrow" w:hAnsi="Arial Narrow" w:cs="Arial"/>
                <w:spacing w:val="-2"/>
                <w:sz w:val="22"/>
                <w:szCs w:val="22"/>
              </w:rPr>
            </w:pPr>
          </w:p>
          <w:p w:rsidR="00F97BBF" w:rsidRPr="00C90C4F" w:rsidRDefault="00F97BBF" w:rsidP="00F97BBF">
            <w:pPr>
              <w:jc w:val="both"/>
              <w:rPr>
                <w:rFonts w:ascii="Arial Narrow" w:hAnsi="Arial Narrow" w:cs="Arial"/>
                <w:spacing w:val="-2"/>
                <w:sz w:val="22"/>
                <w:szCs w:val="22"/>
              </w:rPr>
            </w:pPr>
            <w:r w:rsidRPr="00C90C4F">
              <w:rPr>
                <w:rFonts w:ascii="Arial Narrow" w:hAnsi="Arial Narrow" w:cs="Arial"/>
                <w:spacing w:val="-2"/>
                <w:sz w:val="22"/>
                <w:szCs w:val="22"/>
              </w:rPr>
              <w:t>Estos mecanismos de cobertura son requeridos por el MDN-EJÉRCITO NACIONAL- LICEOS DEL EJERCITO, teniendo en cuenta que el objeto de las mismas, sirven para respaldar el cumplimiento de todas y cada una de las obligaciones que surgen a cargo del contratista frente a la administración y/o terceros, por razón de la celebración, ejecución y liquidación del contrato.</w:t>
            </w:r>
          </w:p>
          <w:p w:rsidR="00F97BBF" w:rsidRPr="00C90C4F" w:rsidRDefault="00F97BBF" w:rsidP="007A6110">
            <w:pPr>
              <w:jc w:val="both"/>
              <w:rPr>
                <w:rFonts w:ascii="Arial Narrow" w:hAnsi="Arial Narrow" w:cs="Arial"/>
                <w:sz w:val="22"/>
                <w:szCs w:val="22"/>
              </w:rPr>
            </w:pPr>
          </w:p>
        </w:tc>
      </w:tr>
      <w:tr w:rsidR="00250153" w:rsidRPr="00C90C4F" w:rsidTr="00002224">
        <w:trPr>
          <w:trHeight w:val="511"/>
        </w:trPr>
        <w:tc>
          <w:tcPr>
            <w:tcW w:w="1202" w:type="pct"/>
            <w:vAlign w:val="center"/>
          </w:tcPr>
          <w:p w:rsidR="00250153" w:rsidRPr="00C90C4F" w:rsidRDefault="00250153" w:rsidP="007A6110">
            <w:pPr>
              <w:pStyle w:val="Textoindependiente"/>
              <w:numPr>
                <w:ilvl w:val="0"/>
                <w:numId w:val="4"/>
              </w:numPr>
              <w:ind w:left="410" w:right="72"/>
              <w:rPr>
                <w:rFonts w:ascii="Arial Narrow" w:hAnsi="Arial Narrow" w:cs="Arial"/>
                <w:b/>
                <w:sz w:val="22"/>
                <w:szCs w:val="22"/>
              </w:rPr>
            </w:pPr>
            <w:r w:rsidRPr="00C90C4F">
              <w:rPr>
                <w:rFonts w:ascii="Arial Narrow" w:hAnsi="Arial Narrow" w:cs="Arial"/>
                <w:b/>
                <w:sz w:val="22"/>
                <w:szCs w:val="22"/>
              </w:rPr>
              <w:lastRenderedPageBreak/>
              <w:t>NATURALEZA JURÍDICA DEL CONTRATISTA</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PERSONA NATURAL.</w:t>
            </w:r>
          </w:p>
        </w:tc>
      </w:tr>
      <w:tr w:rsidR="00250153" w:rsidRPr="00C90C4F" w:rsidTr="00002224">
        <w:trPr>
          <w:trHeight w:val="250"/>
        </w:trPr>
        <w:tc>
          <w:tcPr>
            <w:tcW w:w="1202" w:type="pct"/>
            <w:tcBorders>
              <w:bottom w:val="single" w:sz="12" w:space="0" w:color="auto"/>
            </w:tcBorders>
            <w:vAlign w:val="center"/>
          </w:tcPr>
          <w:p w:rsidR="00250153" w:rsidRPr="00C90C4F" w:rsidRDefault="00250153" w:rsidP="007A6110">
            <w:pPr>
              <w:pStyle w:val="Textoindependiente"/>
              <w:ind w:left="410" w:firstLine="4"/>
              <w:rPr>
                <w:rFonts w:ascii="Arial Narrow" w:hAnsi="Arial Narrow" w:cs="Arial"/>
                <w:b/>
                <w:sz w:val="22"/>
                <w:szCs w:val="22"/>
              </w:rPr>
            </w:pPr>
          </w:p>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PLAZO DE EJECUCIÓN</w:t>
            </w:r>
          </w:p>
          <w:p w:rsidR="00250153" w:rsidRPr="00C90C4F" w:rsidRDefault="00250153" w:rsidP="007A6110">
            <w:pPr>
              <w:pStyle w:val="Textoindependiente"/>
              <w:ind w:left="410" w:right="72"/>
              <w:rPr>
                <w:rFonts w:ascii="Arial Narrow" w:hAnsi="Arial Narrow" w:cs="Arial"/>
                <w:b/>
                <w:sz w:val="22"/>
                <w:szCs w:val="22"/>
              </w:rPr>
            </w:pPr>
          </w:p>
        </w:tc>
        <w:tc>
          <w:tcPr>
            <w:tcW w:w="3798" w:type="pct"/>
            <w:tcBorders>
              <w:bottom w:val="single" w:sz="12" w:space="0" w:color="auto"/>
            </w:tcBorders>
            <w:vAlign w:val="center"/>
          </w:tcPr>
          <w:p w:rsidR="00250153" w:rsidRPr="00C90C4F" w:rsidRDefault="00250153" w:rsidP="00C46E09">
            <w:pPr>
              <w:pStyle w:val="Textoindependiente"/>
              <w:ind w:right="72"/>
              <w:rPr>
                <w:rFonts w:ascii="Arial Narrow" w:hAnsi="Arial Narrow" w:cs="Arial"/>
                <w:bCs/>
                <w:sz w:val="22"/>
                <w:szCs w:val="22"/>
              </w:rPr>
            </w:pPr>
            <w:r w:rsidRPr="00C90C4F">
              <w:rPr>
                <w:rFonts w:ascii="Arial Narrow" w:hAnsi="Arial Narrow" w:cs="Arial"/>
                <w:sz w:val="22"/>
                <w:szCs w:val="22"/>
              </w:rPr>
              <w:t xml:space="preserve">A partir de la aprobación de la garantía única y la expedición del registro presupuestal, hasta el </w:t>
            </w:r>
            <w:r w:rsidR="00C46E09">
              <w:rPr>
                <w:rFonts w:ascii="Arial Narrow" w:hAnsi="Arial Narrow" w:cs="Arial"/>
                <w:sz w:val="22"/>
                <w:szCs w:val="22"/>
              </w:rPr>
              <w:t>23</w:t>
            </w:r>
            <w:r w:rsidRPr="00C90C4F">
              <w:rPr>
                <w:rFonts w:ascii="Arial Narrow" w:hAnsi="Arial Narrow" w:cs="Arial"/>
                <w:sz w:val="22"/>
                <w:szCs w:val="22"/>
              </w:rPr>
              <w:t xml:space="preserve"> de Diciembre de 201</w:t>
            </w:r>
            <w:r w:rsidR="00CA5D3D" w:rsidRPr="00C90C4F">
              <w:rPr>
                <w:rFonts w:ascii="Arial Narrow" w:hAnsi="Arial Narrow" w:cs="Arial"/>
                <w:sz w:val="22"/>
                <w:szCs w:val="22"/>
              </w:rPr>
              <w:t>9</w:t>
            </w:r>
            <w:r w:rsidRPr="00C90C4F">
              <w:rPr>
                <w:rFonts w:ascii="Arial Narrow" w:hAnsi="Arial Narrow" w:cs="Arial"/>
                <w:sz w:val="22"/>
                <w:szCs w:val="22"/>
              </w:rPr>
              <w:t>.</w:t>
            </w:r>
          </w:p>
        </w:tc>
      </w:tr>
      <w:tr w:rsidR="00250153" w:rsidRPr="00C90C4F" w:rsidTr="00002224">
        <w:trPr>
          <w:trHeight w:val="529"/>
        </w:trPr>
        <w:tc>
          <w:tcPr>
            <w:tcW w:w="1202" w:type="pct"/>
            <w:vAlign w:val="center"/>
          </w:tcPr>
          <w:p w:rsidR="00250153" w:rsidRPr="00C90C4F" w:rsidRDefault="00250153" w:rsidP="007A6110">
            <w:pPr>
              <w:pStyle w:val="Textoindependiente"/>
              <w:numPr>
                <w:ilvl w:val="0"/>
                <w:numId w:val="4"/>
              </w:numPr>
              <w:ind w:left="410"/>
              <w:rPr>
                <w:rFonts w:ascii="Arial Narrow" w:hAnsi="Arial Narrow" w:cs="Arial"/>
                <w:b/>
                <w:sz w:val="22"/>
                <w:szCs w:val="22"/>
              </w:rPr>
            </w:pPr>
            <w:r w:rsidRPr="00C90C4F">
              <w:rPr>
                <w:rFonts w:ascii="Arial Narrow" w:hAnsi="Arial Narrow" w:cs="Arial"/>
                <w:b/>
                <w:sz w:val="22"/>
                <w:szCs w:val="22"/>
              </w:rPr>
              <w:t>LUGAR DE EJECUCIÓN</w:t>
            </w:r>
          </w:p>
        </w:tc>
        <w:tc>
          <w:tcPr>
            <w:tcW w:w="3798" w:type="pct"/>
            <w:shd w:val="clear" w:color="auto" w:fill="auto"/>
            <w:vAlign w:val="center"/>
          </w:tcPr>
          <w:p w:rsidR="00250153" w:rsidRPr="00C90C4F" w:rsidRDefault="00EE47F1" w:rsidP="00F160FF">
            <w:pPr>
              <w:pStyle w:val="Textoindependiente"/>
              <w:ind w:right="72"/>
              <w:rPr>
                <w:rFonts w:ascii="Arial Narrow" w:hAnsi="Arial Narrow" w:cs="Arial"/>
                <w:sz w:val="22"/>
                <w:szCs w:val="22"/>
              </w:rPr>
            </w:pPr>
            <w:r w:rsidRPr="00EE47F1">
              <w:rPr>
                <w:rFonts w:ascii="Arial Narrow" w:hAnsi="Arial Narrow" w:cs="Arial"/>
                <w:sz w:val="22"/>
                <w:szCs w:val="22"/>
              </w:rPr>
              <w:t xml:space="preserve">El lugar de ejecución del contrato será en el Liceo </w:t>
            </w:r>
            <w:proofErr w:type="spellStart"/>
            <w:r w:rsidRPr="00EE47F1">
              <w:rPr>
                <w:rFonts w:ascii="Arial Narrow" w:hAnsi="Arial Narrow" w:cs="Arial"/>
                <w:sz w:val="22"/>
                <w:szCs w:val="22"/>
              </w:rPr>
              <w:t>Serviez</w:t>
            </w:r>
            <w:proofErr w:type="spellEnd"/>
            <w:r w:rsidRPr="00EE47F1">
              <w:rPr>
                <w:rFonts w:ascii="Arial Narrow" w:hAnsi="Arial Narrow" w:cs="Arial"/>
                <w:sz w:val="22"/>
                <w:szCs w:val="22"/>
              </w:rPr>
              <w:t xml:space="preserve">  en la ciudad de Villavicencio</w:t>
            </w:r>
            <w:r>
              <w:rPr>
                <w:rFonts w:ascii="Arial Narrow" w:hAnsi="Arial Narrow" w:cs="Arial"/>
                <w:sz w:val="22"/>
                <w:szCs w:val="22"/>
              </w:rPr>
              <w:t>.</w:t>
            </w:r>
          </w:p>
        </w:tc>
      </w:tr>
      <w:tr w:rsidR="00250153" w:rsidRPr="00C90C4F" w:rsidTr="00002224">
        <w:trPr>
          <w:trHeight w:val="1231"/>
        </w:trPr>
        <w:tc>
          <w:tcPr>
            <w:tcW w:w="1202" w:type="pct"/>
            <w:vAlign w:val="center"/>
          </w:tcPr>
          <w:p w:rsidR="00250153" w:rsidRPr="00C90C4F" w:rsidRDefault="00250153" w:rsidP="007A6110">
            <w:pPr>
              <w:pStyle w:val="Textoindependiente"/>
              <w:numPr>
                <w:ilvl w:val="0"/>
                <w:numId w:val="3"/>
              </w:numPr>
              <w:ind w:left="410" w:right="72"/>
              <w:rPr>
                <w:rFonts w:ascii="Arial Narrow" w:hAnsi="Arial Narrow" w:cs="Arial"/>
                <w:b/>
                <w:sz w:val="22"/>
                <w:szCs w:val="22"/>
              </w:rPr>
            </w:pPr>
            <w:r w:rsidRPr="00C90C4F">
              <w:rPr>
                <w:rFonts w:ascii="Arial Narrow" w:hAnsi="Arial Narrow" w:cs="Arial"/>
                <w:b/>
                <w:sz w:val="22"/>
                <w:szCs w:val="22"/>
              </w:rPr>
              <w:lastRenderedPageBreak/>
              <w:t>JUSTIFICACIÓN DEL GERENTE DEL PROYECTO DE NO RECIBIR VARIAS OFERTAS</w:t>
            </w:r>
          </w:p>
        </w:tc>
        <w:tc>
          <w:tcPr>
            <w:tcW w:w="3798" w:type="pct"/>
            <w:vAlign w:val="center"/>
          </w:tcPr>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 xml:space="preserve">De acuerdo al </w:t>
            </w:r>
            <w:r w:rsidRPr="00C90C4F">
              <w:rPr>
                <w:rFonts w:ascii="Arial Narrow" w:hAnsi="Arial Narrow" w:cs="Arial"/>
                <w:i/>
                <w:sz w:val="22"/>
                <w:szCs w:val="22"/>
              </w:rPr>
              <w:t>Artículo 2.2.1.2.1.4.9</w:t>
            </w:r>
            <w:r w:rsidR="00CA5D3D" w:rsidRPr="00C90C4F">
              <w:rPr>
                <w:rFonts w:ascii="Arial Narrow" w:hAnsi="Arial Narrow" w:cs="Arial"/>
                <w:i/>
                <w:sz w:val="22"/>
                <w:szCs w:val="22"/>
              </w:rPr>
              <w:t xml:space="preserve"> </w:t>
            </w:r>
            <w:r w:rsidRPr="00C90C4F">
              <w:rPr>
                <w:rFonts w:ascii="Arial Narrow" w:hAnsi="Arial Narrow" w:cs="Arial"/>
                <w:sz w:val="22"/>
                <w:szCs w:val="22"/>
              </w:rPr>
              <w:t>del Decreto 1082 de 2015, se recomienda al ordenador del gasto no extender invitación a varios oferentes a participar en la selección del contratista, toda vez que la misma normatividad que regula el tema no obliga este requerimiento y adicional a ello, el/la que se propone más adelante, cumple no solo con el perfil profesional (estudios profesionales y experiencia acreditada), sino también se encuentra clasificada por la central de inteligencia como “si cumple con el estudio de seguridad”.</w:t>
            </w:r>
          </w:p>
        </w:tc>
      </w:tr>
      <w:tr w:rsidR="00250153" w:rsidRPr="00C90C4F" w:rsidTr="00002224">
        <w:trPr>
          <w:trHeight w:val="3881"/>
        </w:trPr>
        <w:tc>
          <w:tcPr>
            <w:tcW w:w="1202" w:type="pct"/>
            <w:vAlign w:val="center"/>
          </w:tcPr>
          <w:p w:rsidR="00250153" w:rsidRPr="00C90C4F" w:rsidRDefault="00250153" w:rsidP="007A6110">
            <w:pPr>
              <w:pStyle w:val="Prrafodelista"/>
              <w:numPr>
                <w:ilvl w:val="0"/>
                <w:numId w:val="3"/>
              </w:numPr>
              <w:ind w:left="410"/>
              <w:rPr>
                <w:rFonts w:ascii="Arial Narrow" w:hAnsi="Arial Narrow" w:cs="Arial"/>
                <w:b/>
              </w:rPr>
            </w:pPr>
            <w:r w:rsidRPr="00C90C4F">
              <w:rPr>
                <w:rFonts w:ascii="Arial Narrow" w:hAnsi="Arial Narrow" w:cs="Arial"/>
                <w:b/>
              </w:rPr>
              <w:t>RECOMENDACIÓN DEL GERENTE DEL PROYECTO</w:t>
            </w:r>
          </w:p>
        </w:tc>
        <w:tc>
          <w:tcPr>
            <w:tcW w:w="3798" w:type="pct"/>
            <w:vAlign w:val="center"/>
          </w:tcPr>
          <w:p w:rsidR="00866AB8" w:rsidRPr="00C90C4F" w:rsidRDefault="00866AB8" w:rsidP="007A6110">
            <w:pPr>
              <w:jc w:val="both"/>
              <w:rPr>
                <w:rFonts w:ascii="Arial Narrow" w:hAnsi="Arial Narrow" w:cs="Arial"/>
                <w:sz w:val="22"/>
                <w:szCs w:val="22"/>
              </w:rPr>
            </w:pPr>
          </w:p>
          <w:p w:rsidR="00250153" w:rsidRPr="00C90C4F" w:rsidRDefault="00250153" w:rsidP="007A6110">
            <w:pPr>
              <w:jc w:val="both"/>
              <w:rPr>
                <w:rFonts w:ascii="Arial Narrow" w:hAnsi="Arial Narrow" w:cs="Arial"/>
                <w:sz w:val="22"/>
                <w:szCs w:val="22"/>
              </w:rPr>
            </w:pPr>
            <w:r w:rsidRPr="00C90C4F">
              <w:rPr>
                <w:rFonts w:ascii="Arial Narrow" w:hAnsi="Arial Narrow" w:cs="Arial"/>
                <w:sz w:val="22"/>
                <w:szCs w:val="22"/>
              </w:rPr>
              <w:t>De acuerdo al certificado de idoneidad, que hace parte de este estudio previo, el Gerente del proyecto previa verificación del perfil y de los documentos soporte por parte del comité evaluador (que también hacen parte del presente estudio) debidamente nombrado mediante Resolución Nº 001 del 1</w:t>
            </w:r>
            <w:r w:rsidR="00C46E09">
              <w:rPr>
                <w:rFonts w:ascii="Arial Narrow" w:hAnsi="Arial Narrow" w:cs="Arial"/>
                <w:sz w:val="22"/>
                <w:szCs w:val="22"/>
              </w:rPr>
              <w:t>4</w:t>
            </w:r>
            <w:r w:rsidRPr="00C90C4F">
              <w:rPr>
                <w:rFonts w:ascii="Arial Narrow" w:hAnsi="Arial Narrow" w:cs="Arial"/>
                <w:sz w:val="22"/>
                <w:szCs w:val="22"/>
              </w:rPr>
              <w:t xml:space="preserve"> de Enero de 201</w:t>
            </w:r>
            <w:r w:rsidR="00CA5D3D" w:rsidRPr="00C90C4F">
              <w:rPr>
                <w:rFonts w:ascii="Arial Narrow" w:hAnsi="Arial Narrow" w:cs="Arial"/>
                <w:sz w:val="22"/>
                <w:szCs w:val="22"/>
              </w:rPr>
              <w:t>9</w:t>
            </w:r>
            <w:r w:rsidRPr="00C90C4F">
              <w:rPr>
                <w:rFonts w:ascii="Arial Narrow" w:hAnsi="Arial Narrow" w:cs="Arial"/>
                <w:sz w:val="22"/>
                <w:szCs w:val="22"/>
              </w:rPr>
              <w:t xml:space="preserve"> recomienda al competente contractual, contratar a </w:t>
            </w:r>
            <w:r w:rsidR="00305EA5" w:rsidRPr="00C90C4F">
              <w:rPr>
                <w:rFonts w:ascii="Arial Narrow" w:hAnsi="Arial Narrow" w:cs="Arial"/>
                <w:sz w:val="22"/>
                <w:szCs w:val="22"/>
              </w:rPr>
              <w:t>los siguientes docentes</w:t>
            </w:r>
          </w:p>
          <w:tbl>
            <w:tblPr>
              <w:tblW w:w="65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69"/>
              <w:gridCol w:w="1401"/>
              <w:gridCol w:w="2279"/>
            </w:tblGrid>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ADRIANA MILENA BETANCUR ACOSTA</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30.081.695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TECNOLOGIA E INFORMATICA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ANGELA PATRICIA BECERRA RODRIGUEZ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1.121.848.022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EDUCACION FISICA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ANGELA ROCIO BOHORQUEZ ACEVEDO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52.954.707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LENGUA CASTELLANA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CLAUDIA CAROLINA MURCIA BERMUDEZ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52.704.181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CIENCIAS SOCIALES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CLAUDIA JULIANA GOMEZ MASTRODOMENICO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1.049.617.991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INGLES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CRISTIAN CAMILO MENDOZA AYA</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1.121.847.253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DANZAS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CRISTIAN FELIPE MARTINEZ RODRIGUEZ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1.057.583.268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INGLES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DARWIN STHIVER MEJIA SANCHEZ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1.010.179.906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MATEMATICAS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EDGAR DAVID ALBERTO AYCARDI GUZMAN</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80.418.064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INGLES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ENITH ALARCON PRIETO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w:t>
                  </w:r>
                  <w:r w:rsidR="0083677B" w:rsidRPr="0083677B">
                    <w:rPr>
                      <w:rFonts w:ascii="Calibri" w:hAnsi="Calibri"/>
                      <w:color w:val="000000"/>
                      <w:sz w:val="16"/>
                      <w:szCs w:val="16"/>
                      <w:lang w:val="es-CO" w:eastAsia="es-CO"/>
                    </w:rPr>
                    <w:t>46.382.382</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PREESCOLAR</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HENRY ALFREDO MORA NAVARRETE</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3.276.899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FILOSOFIA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JENNIFER STELLA ROCHA RAMIREZ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1.020.753.626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MATEMATICAS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LEIDY JOHANA URIBE PINEDA</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1.099.208.803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CIENCIAS SOCIALES</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 xml:space="preserve">LEIDY MARCELA VILLAMIL MOSQUERA </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1.121.854.973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BASICA PRIMARIA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LEIDY YOHANA QUINTERO CALIXTO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1.018.413.688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BASICA PRIMARIA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LILIE ANGELA VELASQUEZ PATIÑO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40.326.839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TECNOLOGIA E INFORMATICA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LIZETH YULAY TRONCOSO TOVAR</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1.122.650.569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PREESCOLAR</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LUZ HELENA GUTIERREZ CERON</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46.377.625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FISICA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LUZ TATIANA CUMACO PALACIO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1.094.882.297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BASICA PRIMARIA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MARIA CRISTINA MARTINEZ REYES</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52.750.595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QUIMICA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NIDIA ESPERANZA JARA SANDOVAL</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40.188.218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BASICA PRIMARIA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RAUL ALBERTO MENDEZ GOMEZ</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86.084.510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EDUCACION FISICA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WILLIAM FERNEY VARELA PALOMO</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w:t>
                  </w:r>
                  <w:r w:rsidRPr="00EE47F1">
                    <w:rPr>
                      <w:rFonts w:ascii="Calibri" w:hAnsi="Calibri"/>
                      <w:color w:val="000000"/>
                      <w:sz w:val="16"/>
                      <w:szCs w:val="16"/>
                      <w:lang w:val="es-CO" w:eastAsia="es-CO"/>
                    </w:rPr>
                    <w:lastRenderedPageBreak/>
                    <w:t xml:space="preserve">1.030.598.237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lastRenderedPageBreak/>
                    <w:t>BASICA PRIMARIA</w:t>
                  </w:r>
                </w:p>
              </w:tc>
            </w:tr>
            <w:tr w:rsidR="00EE47F1" w:rsidRPr="00EE47F1" w:rsidTr="00D942F2">
              <w:trPr>
                <w:trHeight w:val="269"/>
              </w:trPr>
              <w:tc>
                <w:tcPr>
                  <w:tcW w:w="286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lastRenderedPageBreak/>
                    <w:t>WILSON FERMIN RODRIGUEZ VALVERDE</w:t>
                  </w:r>
                </w:p>
              </w:tc>
              <w:tc>
                <w:tcPr>
                  <w:tcW w:w="1401" w:type="dxa"/>
                  <w:shd w:val="clear" w:color="auto" w:fill="auto"/>
                  <w:noWrap/>
                  <w:vAlign w:val="bottom"/>
                  <w:hideMark/>
                </w:tcPr>
                <w:p w:rsidR="00EE47F1" w:rsidRPr="00EE47F1" w:rsidRDefault="00EE47F1" w:rsidP="00EE47F1">
                  <w:pPr>
                    <w:jc w:val="right"/>
                    <w:rPr>
                      <w:rFonts w:ascii="Calibri" w:hAnsi="Calibri"/>
                      <w:color w:val="000000"/>
                      <w:sz w:val="16"/>
                      <w:szCs w:val="16"/>
                      <w:lang w:val="es-CO" w:eastAsia="es-CO"/>
                    </w:rPr>
                  </w:pPr>
                  <w:r w:rsidRPr="00EE47F1">
                    <w:rPr>
                      <w:rFonts w:ascii="Calibri" w:hAnsi="Calibri"/>
                      <w:color w:val="000000"/>
                      <w:sz w:val="16"/>
                      <w:szCs w:val="16"/>
                      <w:lang w:val="es-CO" w:eastAsia="es-CO"/>
                    </w:rPr>
                    <w:t xml:space="preserve">            1.121.826.247 </w:t>
                  </w:r>
                </w:p>
              </w:tc>
              <w:tc>
                <w:tcPr>
                  <w:tcW w:w="2279" w:type="dxa"/>
                  <w:shd w:val="clear" w:color="auto" w:fill="auto"/>
                  <w:noWrap/>
                  <w:vAlign w:val="bottom"/>
                  <w:hideMark/>
                </w:tcPr>
                <w:p w:rsidR="00EE47F1" w:rsidRPr="00EE47F1" w:rsidRDefault="00EE47F1" w:rsidP="00EE47F1">
                  <w:pPr>
                    <w:rPr>
                      <w:rFonts w:ascii="Calibri" w:hAnsi="Calibri"/>
                      <w:sz w:val="16"/>
                      <w:szCs w:val="16"/>
                      <w:lang w:val="es-CO" w:eastAsia="es-CO"/>
                    </w:rPr>
                  </w:pPr>
                  <w:r w:rsidRPr="00EE47F1">
                    <w:rPr>
                      <w:rFonts w:ascii="Calibri" w:hAnsi="Calibri"/>
                      <w:sz w:val="16"/>
                      <w:szCs w:val="16"/>
                      <w:lang w:val="es-CO" w:eastAsia="es-CO"/>
                    </w:rPr>
                    <w:t>MUSICA</w:t>
                  </w:r>
                </w:p>
              </w:tc>
            </w:tr>
            <w:tr w:rsidR="00D942F2" w:rsidRPr="00EE47F1" w:rsidTr="00D942F2">
              <w:trPr>
                <w:trHeight w:val="269"/>
              </w:trPr>
              <w:tc>
                <w:tcPr>
                  <w:tcW w:w="2869" w:type="dxa"/>
                  <w:shd w:val="clear" w:color="auto" w:fill="auto"/>
                  <w:noWrap/>
                  <w:vAlign w:val="bottom"/>
                </w:tcPr>
                <w:p w:rsidR="00D942F2" w:rsidRPr="00EE47F1" w:rsidRDefault="00D942F2" w:rsidP="00EE47F1">
                  <w:pPr>
                    <w:rPr>
                      <w:rFonts w:ascii="Calibri" w:hAnsi="Calibri"/>
                      <w:sz w:val="16"/>
                      <w:szCs w:val="16"/>
                      <w:lang w:val="es-CO" w:eastAsia="es-CO"/>
                    </w:rPr>
                  </w:pPr>
                  <w:r w:rsidRPr="00D942F2">
                    <w:rPr>
                      <w:rFonts w:ascii="Calibri" w:hAnsi="Calibri"/>
                      <w:sz w:val="16"/>
                      <w:szCs w:val="16"/>
                      <w:lang w:val="es-CO" w:eastAsia="es-CO"/>
                    </w:rPr>
                    <w:t>LEIDY YURANI POVEDA JIMENEZ</w:t>
                  </w:r>
                </w:p>
              </w:tc>
              <w:tc>
                <w:tcPr>
                  <w:tcW w:w="1401" w:type="dxa"/>
                  <w:shd w:val="clear" w:color="auto" w:fill="auto"/>
                  <w:noWrap/>
                  <w:vAlign w:val="bottom"/>
                </w:tcPr>
                <w:p w:rsidR="00D942F2" w:rsidRPr="00EE47F1" w:rsidRDefault="00D942F2" w:rsidP="00EE47F1">
                  <w:pPr>
                    <w:jc w:val="right"/>
                    <w:rPr>
                      <w:rFonts w:ascii="Calibri" w:hAnsi="Calibri"/>
                      <w:color w:val="000000"/>
                      <w:sz w:val="16"/>
                      <w:szCs w:val="16"/>
                      <w:lang w:val="es-CO" w:eastAsia="es-CO"/>
                    </w:rPr>
                  </w:pPr>
                  <w:r w:rsidRPr="00D942F2">
                    <w:rPr>
                      <w:rFonts w:ascii="Calibri" w:hAnsi="Calibri"/>
                      <w:color w:val="000000"/>
                      <w:sz w:val="16"/>
                      <w:szCs w:val="16"/>
                      <w:lang w:val="es-CO" w:eastAsia="es-CO"/>
                    </w:rPr>
                    <w:t>40.219.876</w:t>
                  </w:r>
                </w:p>
              </w:tc>
              <w:tc>
                <w:tcPr>
                  <w:tcW w:w="2279" w:type="dxa"/>
                  <w:shd w:val="clear" w:color="auto" w:fill="auto"/>
                  <w:noWrap/>
                  <w:vAlign w:val="bottom"/>
                </w:tcPr>
                <w:p w:rsidR="00D942F2" w:rsidRPr="00EE47F1" w:rsidRDefault="00D942F2" w:rsidP="00EE47F1">
                  <w:pPr>
                    <w:rPr>
                      <w:rFonts w:ascii="Calibri" w:hAnsi="Calibri"/>
                      <w:sz w:val="16"/>
                      <w:szCs w:val="16"/>
                      <w:lang w:val="es-CO" w:eastAsia="es-CO"/>
                    </w:rPr>
                  </w:pPr>
                  <w:r w:rsidRPr="00D942F2">
                    <w:rPr>
                      <w:rFonts w:ascii="Calibri" w:hAnsi="Calibri"/>
                      <w:sz w:val="16"/>
                      <w:szCs w:val="16"/>
                      <w:lang w:val="es-CO" w:eastAsia="es-CO"/>
                    </w:rPr>
                    <w:t>INGLES</w:t>
                  </w:r>
                </w:p>
              </w:tc>
            </w:tr>
          </w:tbl>
          <w:p w:rsidR="00305EA5" w:rsidRPr="00EE47F1" w:rsidRDefault="00305EA5" w:rsidP="007A6110">
            <w:pPr>
              <w:jc w:val="both"/>
              <w:rPr>
                <w:rFonts w:ascii="Arial Narrow" w:hAnsi="Arial Narrow" w:cs="Arial"/>
                <w:sz w:val="22"/>
                <w:szCs w:val="22"/>
                <w:lang w:val="es-CO"/>
              </w:rPr>
            </w:pPr>
          </w:p>
          <w:p w:rsidR="00C46E09" w:rsidRPr="00C46E09" w:rsidRDefault="00C46E09" w:rsidP="00C46E09">
            <w:pPr>
              <w:pStyle w:val="Textoindependiente"/>
              <w:rPr>
                <w:rFonts w:ascii="Arial Narrow" w:hAnsi="Arial Narrow" w:cs="Arial"/>
                <w:sz w:val="22"/>
                <w:szCs w:val="22"/>
              </w:rPr>
            </w:pPr>
            <w:r w:rsidRPr="00C46E09">
              <w:rPr>
                <w:rFonts w:ascii="Arial Narrow" w:hAnsi="Arial Narrow" w:cs="Arial"/>
                <w:sz w:val="22"/>
                <w:szCs w:val="22"/>
              </w:rPr>
              <w:t>Nota: Para el proceso de selección de docentes se recopilaron de a 10 hojas de vida por materia, se citó al personal para que realizaran las pruebas de psicología y de micro clases y de acuerdo al puntaje fueron seleccionados.</w:t>
            </w:r>
          </w:p>
          <w:p w:rsidR="00C46E09" w:rsidRPr="00C46E09" w:rsidRDefault="00C46E09" w:rsidP="00C46E09">
            <w:pPr>
              <w:pStyle w:val="Textoindependiente"/>
              <w:rPr>
                <w:rFonts w:ascii="Arial Narrow" w:hAnsi="Arial Narrow" w:cs="Arial"/>
                <w:sz w:val="22"/>
                <w:szCs w:val="22"/>
              </w:rPr>
            </w:pPr>
          </w:p>
          <w:p w:rsidR="00250153" w:rsidRPr="00C90C4F" w:rsidRDefault="00C46E09" w:rsidP="00C46E09">
            <w:pPr>
              <w:pStyle w:val="Textoindependiente"/>
              <w:rPr>
                <w:rFonts w:ascii="Arial Narrow" w:hAnsi="Arial Narrow" w:cs="Arial"/>
                <w:sz w:val="22"/>
                <w:szCs w:val="22"/>
              </w:rPr>
            </w:pPr>
            <w:r w:rsidRPr="00C46E09">
              <w:rPr>
                <w:rFonts w:ascii="Arial Narrow" w:hAnsi="Arial Narrow" w:cs="Arial"/>
                <w:sz w:val="22"/>
                <w:szCs w:val="22"/>
              </w:rPr>
              <w:t>De las personas naturales recomendadas, se aplican las siguientes condiciones:</w:t>
            </w:r>
            <w:r w:rsidR="00250153" w:rsidRPr="00C90C4F">
              <w:rPr>
                <w:rFonts w:ascii="Arial Narrow" w:hAnsi="Arial Narrow" w:cs="Arial"/>
                <w:sz w:val="22"/>
                <w:szCs w:val="22"/>
              </w:rPr>
              <w:t>:</w:t>
            </w:r>
          </w:p>
          <w:p w:rsidR="00250153" w:rsidRPr="00C90C4F" w:rsidRDefault="00250153" w:rsidP="007A6110">
            <w:pPr>
              <w:pStyle w:val="Textoindependiente"/>
              <w:rPr>
                <w:rFonts w:ascii="Arial Narrow" w:hAnsi="Arial Narrow" w:cs="Arial"/>
                <w:sz w:val="22"/>
                <w:szCs w:val="22"/>
              </w:rPr>
            </w:pPr>
          </w:p>
          <w:p w:rsidR="00250153" w:rsidRPr="00C90C4F" w:rsidRDefault="00002224"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2336" behindDoc="0" locked="0" layoutInCell="1" allowOverlap="1" wp14:anchorId="23A9B4F2" wp14:editId="408F5C97">
                      <wp:simplePos x="0" y="0"/>
                      <wp:positionH relativeFrom="column">
                        <wp:posOffset>3479800</wp:posOffset>
                      </wp:positionH>
                      <wp:positionV relativeFrom="paragraph">
                        <wp:posOffset>49530</wp:posOffset>
                      </wp:positionV>
                      <wp:extent cx="340360" cy="156210"/>
                      <wp:effectExtent l="0" t="0" r="21590" b="15240"/>
                      <wp:wrapNone/>
                      <wp:docPr id="804" name="18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0360" cy="1562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8 Rectángulo" o:spid="_x0000_s1026" style="position:absolute;margin-left:274pt;margin-top:3.9pt;width:26.8pt;height:12.3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1312" behindDoc="0" locked="0" layoutInCell="1" allowOverlap="1" wp14:anchorId="56DFDAEE" wp14:editId="64DEC0A3">
                      <wp:simplePos x="0" y="0"/>
                      <wp:positionH relativeFrom="column">
                        <wp:posOffset>1499870</wp:posOffset>
                      </wp:positionH>
                      <wp:positionV relativeFrom="paragraph">
                        <wp:posOffset>73025</wp:posOffset>
                      </wp:positionV>
                      <wp:extent cx="345440" cy="128270"/>
                      <wp:effectExtent l="0" t="0" r="16510" b="24130"/>
                      <wp:wrapNone/>
                      <wp:docPr id="803" name="1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flipV="1">
                                <a:off x="0" y="0"/>
                                <a:ext cx="345440" cy="12827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16 Rectángulo" o:spid="_x0000_s1026" style="position:absolute;margin-left:118.1pt;margin-top:5.75pt;width:27.2pt;height:10.1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" fillcolor="white [3201]" strokecolor="#70ad47 [3209]" strokeweight="1pt">
                      <v:path arrowok="t"/>
                    </v:rect>
                  </w:pict>
                </mc:Fallback>
              </mc:AlternateContent>
            </w:r>
            <w:r w:rsidR="00250153" w:rsidRPr="00C90C4F">
              <w:rPr>
                <w:rFonts w:ascii="Arial Narrow" w:hAnsi="Arial Narrow" w:cs="Arial"/>
                <w:b/>
                <w:sz w:val="22"/>
                <w:szCs w:val="22"/>
              </w:rPr>
              <w:t xml:space="preserve">NOTA 1: </w:t>
            </w:r>
            <w:r w:rsidR="00250153" w:rsidRPr="00C90C4F">
              <w:rPr>
                <w:rFonts w:ascii="Arial Narrow" w:hAnsi="Arial Narrow" w:cs="Arial"/>
                <w:b/>
                <w:sz w:val="22"/>
                <w:szCs w:val="22"/>
              </w:rPr>
              <w:tab/>
              <w:t>APLICA</w:t>
            </w:r>
            <w:r w:rsidR="00250153" w:rsidRPr="00C90C4F">
              <w:rPr>
                <w:rFonts w:ascii="Arial Narrow" w:hAnsi="Arial Narrow" w:cs="Arial"/>
                <w:b/>
                <w:sz w:val="22"/>
                <w:szCs w:val="22"/>
              </w:rPr>
              <w:tab/>
            </w:r>
            <w:r w:rsidRPr="00C90C4F">
              <w:rPr>
                <w:rFonts w:ascii="Arial Narrow" w:hAnsi="Arial Narrow" w:cs="Arial"/>
                <w:b/>
                <w:sz w:val="22"/>
                <w:szCs w:val="22"/>
              </w:rPr>
              <w:t xml:space="preserve">              </w:t>
            </w:r>
            <w:r w:rsidR="00C90C4F">
              <w:rPr>
                <w:rFonts w:ascii="Arial Narrow" w:hAnsi="Arial Narrow" w:cs="Arial"/>
                <w:b/>
                <w:sz w:val="22"/>
                <w:szCs w:val="22"/>
              </w:rPr>
              <w:t xml:space="preserve">             </w:t>
            </w:r>
            <w:r w:rsidR="00250153"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 xml:space="preserve">Pertenece a regímenes de excepción razón por la cual debe cancelar los aportes correspondientes a salud al Ministerio de la Protección Social - Fondo de Solidaridad y Garantía (FOSYGA), en las condiciones establecidas por esa entidad. </w:t>
            </w:r>
          </w:p>
          <w:p w:rsidR="00250153" w:rsidRPr="00C90C4F" w:rsidRDefault="00250153" w:rsidP="007A6110">
            <w:pPr>
              <w:pStyle w:val="Textoindependiente"/>
              <w:rPr>
                <w:rFonts w:ascii="Arial Narrow" w:hAnsi="Arial Narrow" w:cs="Arial"/>
                <w:sz w:val="22"/>
                <w:szCs w:val="22"/>
                <w:lang w:val="es-CO"/>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6432" behindDoc="0" locked="0" layoutInCell="1" allowOverlap="1" wp14:anchorId="509127CC" wp14:editId="6BB09D3D">
                      <wp:simplePos x="0" y="0"/>
                      <wp:positionH relativeFrom="column">
                        <wp:posOffset>3562350</wp:posOffset>
                      </wp:positionH>
                      <wp:positionV relativeFrom="paragraph">
                        <wp:posOffset>149225</wp:posOffset>
                      </wp:positionV>
                      <wp:extent cx="258445" cy="120650"/>
                      <wp:effectExtent l="0" t="0" r="27305" b="12700"/>
                      <wp:wrapNone/>
                      <wp:docPr id="802" name="6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6 Rectángulo" o:spid="_x0000_s1026" style="position:absolute;margin-left:280.5pt;margin-top:11.75pt;width:20.35pt;height: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718D2F15" wp14:editId="505437A2">
                      <wp:simplePos x="0" y="0"/>
                      <wp:positionH relativeFrom="column">
                        <wp:posOffset>1579880</wp:posOffset>
                      </wp:positionH>
                      <wp:positionV relativeFrom="paragraph">
                        <wp:posOffset>117475</wp:posOffset>
                      </wp:positionV>
                      <wp:extent cx="258445" cy="120650"/>
                      <wp:effectExtent l="0" t="0" r="27305" b="12700"/>
                      <wp:wrapNone/>
                      <wp:docPr id="801" name="20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741F906C" id="20 Rectángulo" o:spid="_x0000_s1026" style="position:absolute;margin-left:124.4pt;margin-top:9.25pt;width:20.35pt;height: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" fillcolor="white [3201]" strokecolor="#70ad47 [3209]" strokeweight="1pt">
                      <v:path arrowok="t"/>
                    </v:rect>
                  </w:pict>
                </mc:Fallback>
              </mc:AlternateContent>
            </w:r>
          </w:p>
          <w:p w:rsidR="00250153" w:rsidRPr="00C90C4F" w:rsidRDefault="00250153" w:rsidP="007A6110">
            <w:pPr>
              <w:pStyle w:val="Textoindependiente"/>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49E71732" wp14:editId="4171AEBB">
                      <wp:simplePos x="0" y="0"/>
                      <wp:positionH relativeFrom="column">
                        <wp:posOffset>5657215</wp:posOffset>
                      </wp:positionH>
                      <wp:positionV relativeFrom="paragraph">
                        <wp:posOffset>-33020</wp:posOffset>
                      </wp:positionV>
                      <wp:extent cx="258445" cy="120650"/>
                      <wp:effectExtent l="0" t="0" r="27305" b="12700"/>
                      <wp:wrapNone/>
                      <wp:docPr id="800" name="5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7C0B800B" id="5 Rectángulo" o:spid="_x0000_s1026" style="position:absolute;margin-left:445.45pt;margin-top:-2.6pt;width:20.35pt;height: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" fillcolor="white [3201]" strokecolor="#70ad47 [3209]" strokeweight="1pt">
                      <v:path arrowok="t"/>
                    </v:rect>
                  </w:pict>
                </mc:Fallback>
              </mc:AlternateContent>
            </w:r>
            <w:r w:rsidRPr="00C90C4F">
              <w:rPr>
                <w:rFonts w:ascii="Arial Narrow" w:hAnsi="Arial Narrow" w:cs="Arial"/>
                <w:b/>
                <w:sz w:val="22"/>
                <w:szCs w:val="22"/>
              </w:rPr>
              <w:t xml:space="preserve">NOTA 2: </w:t>
            </w:r>
            <w:r w:rsidRPr="00C90C4F">
              <w:rPr>
                <w:rFonts w:ascii="Arial Narrow" w:hAnsi="Arial Narrow" w:cs="Arial"/>
                <w:b/>
                <w:sz w:val="22"/>
                <w:szCs w:val="22"/>
              </w:rPr>
              <w:tab/>
              <w:t>APLICA</w:t>
            </w:r>
            <w:r w:rsidRPr="00C90C4F">
              <w:rPr>
                <w:rFonts w:ascii="Arial Narrow" w:hAnsi="Arial Narrow" w:cs="Arial"/>
                <w:b/>
                <w:sz w:val="22"/>
                <w:szCs w:val="22"/>
              </w:rPr>
              <w:tab/>
            </w:r>
            <w:r w:rsidRPr="00C90C4F">
              <w:rPr>
                <w:rFonts w:ascii="Arial Narrow" w:hAnsi="Arial Narrow" w:cs="Arial"/>
                <w:b/>
                <w:sz w:val="22"/>
                <w:szCs w:val="22"/>
              </w:rPr>
              <w:tab/>
            </w:r>
            <w:r w:rsidR="00C90C4F">
              <w:rPr>
                <w:rFonts w:ascii="Arial Narrow" w:hAnsi="Arial Narrow" w:cs="Arial"/>
                <w:b/>
                <w:sz w:val="22"/>
                <w:szCs w:val="22"/>
              </w:rPr>
              <w:t xml:space="preserve">         </w:t>
            </w:r>
            <w:r w:rsidRPr="00C90C4F">
              <w:rPr>
                <w:rFonts w:ascii="Arial Narrow" w:hAnsi="Arial Narrow" w:cs="Arial"/>
                <w:b/>
                <w:sz w:val="22"/>
                <w:szCs w:val="22"/>
              </w:rPr>
              <w:t>NO APLICA</w:t>
            </w:r>
          </w:p>
          <w:p w:rsidR="00250153" w:rsidRPr="00C90C4F" w:rsidRDefault="00250153" w:rsidP="007A6110">
            <w:pPr>
              <w:pStyle w:val="Textoindependiente"/>
              <w:rPr>
                <w:rFonts w:ascii="Arial Narrow" w:hAnsi="Arial Narrow" w:cs="Arial"/>
                <w:b/>
                <w:sz w:val="22"/>
                <w:szCs w:val="22"/>
              </w:rPr>
            </w:pPr>
          </w:p>
          <w:p w:rsidR="00250153" w:rsidRPr="00C90C4F" w:rsidRDefault="00250153" w:rsidP="007A6110">
            <w:pPr>
              <w:pStyle w:val="Textoindependiente"/>
              <w:rPr>
                <w:rFonts w:ascii="Arial Narrow" w:hAnsi="Arial Narrow" w:cs="Arial"/>
                <w:sz w:val="22"/>
                <w:szCs w:val="22"/>
              </w:rPr>
            </w:pPr>
            <w:r w:rsidRPr="00C90C4F">
              <w:rPr>
                <w:rFonts w:ascii="Arial Narrow" w:hAnsi="Arial Narrow" w:cs="Arial"/>
                <w:sz w:val="22"/>
                <w:szCs w:val="22"/>
              </w:rPr>
              <w:t>El (la) contratista bajo la gravedad de juramento informa que, de acuerdo a la circular externa 0032 del 23 de mayo de 2007 del Ministerio de Salud y la Protección Social y el artículo 61 de la Ley 100 de 1993 se encuentra exceptuado de cotizar a pensión, toda vez que: (en caso de aplicar, señalar con “X” la excepción que aplique)</w:t>
            </w:r>
          </w:p>
          <w:p w:rsidR="00250153" w:rsidRPr="00C90C4F" w:rsidRDefault="00250153" w:rsidP="007A6110">
            <w:pPr>
              <w:pStyle w:val="Textoindependiente"/>
              <w:ind w:left="3540"/>
              <w:rPr>
                <w:rFonts w:ascii="Arial Narrow" w:hAnsi="Arial Narrow" w:cs="Arial"/>
                <w:sz w:val="22"/>
                <w:szCs w:val="22"/>
              </w:rPr>
            </w:pPr>
          </w:p>
          <w:p w:rsidR="00250153" w:rsidRPr="00C90C4F" w:rsidRDefault="00250153" w:rsidP="007A6110">
            <w:pPr>
              <w:pStyle w:val="Textoindependiente"/>
              <w:widowControl/>
              <w:numPr>
                <w:ilvl w:val="0"/>
                <w:numId w:val="7"/>
              </w:numPr>
              <w:ind w:left="355"/>
              <w:rPr>
                <w:rFonts w:ascii="Arial Narrow" w:hAnsi="Arial Narrow" w:cs="Arial"/>
                <w:b/>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4384" behindDoc="0" locked="0" layoutInCell="1" allowOverlap="1" wp14:anchorId="3600F222" wp14:editId="5D55D61F">
                      <wp:simplePos x="0" y="0"/>
                      <wp:positionH relativeFrom="column">
                        <wp:posOffset>3084830</wp:posOffset>
                      </wp:positionH>
                      <wp:positionV relativeFrom="paragraph">
                        <wp:posOffset>182880</wp:posOffset>
                      </wp:positionV>
                      <wp:extent cx="258445" cy="120650"/>
                      <wp:effectExtent l="0" t="0" r="27305" b="12700"/>
                      <wp:wrapNone/>
                      <wp:docPr id="799" name="7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7 Rectángulo" o:spid="_x0000_s1026" style="position:absolute;margin-left:242.9pt;margin-top:14.4pt;width:20.35pt;height: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6wndgIAAC4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" fillcolor="white [3201]" strokecolor="#70ad47 [3209]" strokeweight="1pt">
                      <v:path arrowok="t"/>
                    </v:rect>
                  </w:pict>
                </mc:Fallback>
              </mc:AlternateContent>
            </w:r>
            <w:r w:rsidRPr="00C90C4F">
              <w:rPr>
                <w:rFonts w:ascii="Arial Narrow" w:hAnsi="Arial Narrow" w:cs="Arial"/>
                <w:sz w:val="22"/>
                <w:szCs w:val="22"/>
              </w:rPr>
              <w:t>Nunca ha cotizado en materia pensional y cuenta con 50 años de edad o más, si es mujer, o 55 años de edad o más, si se es hombre.</w:t>
            </w:r>
          </w:p>
          <w:p w:rsidR="00250153" w:rsidRPr="00C90C4F" w:rsidRDefault="00C90C4F"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8480" behindDoc="0" locked="0" layoutInCell="1" allowOverlap="1" wp14:anchorId="2391A29F" wp14:editId="251860B7">
                      <wp:simplePos x="0" y="0"/>
                      <wp:positionH relativeFrom="column">
                        <wp:posOffset>1146810</wp:posOffset>
                      </wp:positionH>
                      <wp:positionV relativeFrom="paragraph">
                        <wp:posOffset>831215</wp:posOffset>
                      </wp:positionV>
                      <wp:extent cx="258445" cy="120650"/>
                      <wp:effectExtent l="0" t="0" r="27305" b="12700"/>
                      <wp:wrapNone/>
                      <wp:docPr id="798"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90.3pt;margin-top:65.45pt;width:20.35pt;height: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" fillcolor="white [3201]" strokecolor="#70ad47 [3209]" strokeweight="1pt">
                      <v:path arrowok="t"/>
                    </v:rect>
                  </w:pict>
                </mc:Fallback>
              </mc:AlternateContent>
            </w:r>
            <w:r w:rsidR="00250153" w:rsidRPr="00C90C4F">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3FFC8343" wp14:editId="55448A8A">
                      <wp:simplePos x="0" y="0"/>
                      <wp:positionH relativeFrom="column">
                        <wp:posOffset>5368925</wp:posOffset>
                      </wp:positionH>
                      <wp:positionV relativeFrom="paragraph">
                        <wp:posOffset>673735</wp:posOffset>
                      </wp:positionV>
                      <wp:extent cx="258445" cy="120650"/>
                      <wp:effectExtent l="0" t="0" r="27305" b="12700"/>
                      <wp:wrapNone/>
                      <wp:docPr id="797" name="11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17845A2" id="11 Rectángulo" o:spid="_x0000_s1026" style="position:absolute;margin-left:422.75pt;margin-top:53.05pt;width:20.35pt;height: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" fillcolor="white [3201]" strokecolor="#70ad47 [3209]" strokeweight="1pt">
                      <v:path arrowok="t"/>
                    </v:rect>
                  </w:pict>
                </mc:Fallback>
              </mc:AlternateContent>
            </w:r>
            <w:r w:rsidR="00250153" w:rsidRPr="00C90C4F">
              <w:rPr>
                <w:rFonts w:ascii="Arial Narrow" w:hAnsi="Arial Narrow" w:cs="Arial"/>
                <w:sz w:val="22"/>
                <w:szCs w:val="22"/>
              </w:rPr>
              <w:t xml:space="preserve">Se encuentra pensionado por invalidez por el Instituto de Seguros Sociales o por cualquier otro fondo, caja o entidad del sector público o recibió la indemnización sustitutiva de la pensión de vejez o de invalidez por riesgo común (esta excepción no aplica en caso que la invalidez hubiere cesado o desaparecido, en virtud de los programas de readaptación y rehabilitación por parte del Instituto) </w:t>
            </w:r>
          </w:p>
          <w:p w:rsidR="00250153" w:rsidRPr="00C90C4F" w:rsidRDefault="00250153" w:rsidP="007A6110">
            <w:pPr>
              <w:pStyle w:val="Textoindependiente"/>
              <w:widowControl/>
              <w:numPr>
                <w:ilvl w:val="0"/>
                <w:numId w:val="7"/>
              </w:numPr>
              <w:ind w:left="213" w:hanging="213"/>
              <w:rPr>
                <w:rFonts w:ascii="Arial Narrow" w:hAnsi="Arial Narrow" w:cs="Arial"/>
                <w:sz w:val="22"/>
                <w:szCs w:val="22"/>
              </w:rPr>
            </w:pPr>
            <w:r w:rsidRPr="00C90C4F">
              <w:rPr>
                <w:rFonts w:ascii="Arial Narrow" w:hAnsi="Arial Narrow" w:cs="Arial"/>
                <w:noProof/>
                <w:sz w:val="22"/>
                <w:szCs w:val="22"/>
                <w:lang w:val="es-CO" w:eastAsia="es-CO"/>
              </w:rPr>
              <mc:AlternateContent>
                <mc:Choice Requires="wps">
                  <w:drawing>
                    <wp:anchor distT="0" distB="0" distL="114300" distR="114300" simplePos="0" relativeHeight="251669504" behindDoc="0" locked="0" layoutInCell="1" allowOverlap="1" wp14:anchorId="4183AADF" wp14:editId="733F0593">
                      <wp:simplePos x="0" y="0"/>
                      <wp:positionH relativeFrom="column">
                        <wp:posOffset>2137410</wp:posOffset>
                      </wp:positionH>
                      <wp:positionV relativeFrom="paragraph">
                        <wp:posOffset>22860</wp:posOffset>
                      </wp:positionV>
                      <wp:extent cx="258445" cy="120650"/>
                      <wp:effectExtent l="0" t="0" r="27305" b="12700"/>
                      <wp:wrapNone/>
                      <wp:docPr id="796" name="2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8445" cy="12065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22 Rectángulo" o:spid="_x0000_s1026" style="position:absolute;margin-left:168.3pt;margin-top:1.8pt;width:20.35pt;height: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" fillcolor="white [3201]" strokecolor="#70ad47 [3209]" strokeweight="1pt">
                      <v:path arrowok="t"/>
                    </v:rect>
                  </w:pict>
                </mc:Fallback>
              </mc:AlternateContent>
            </w:r>
            <w:r w:rsidRPr="00C90C4F">
              <w:rPr>
                <w:rFonts w:ascii="Arial Narrow" w:eastAsia="Calibri" w:hAnsi="Arial Narrow" w:cs="Arial"/>
                <w:sz w:val="22"/>
                <w:szCs w:val="22"/>
                <w:lang w:eastAsia="en-US"/>
              </w:rPr>
              <w:t xml:space="preserve">Por tener derecho a pensión de vejez </w:t>
            </w:r>
          </w:p>
          <w:p w:rsidR="00250153" w:rsidRPr="00C90C4F" w:rsidRDefault="00250153" w:rsidP="007A6110">
            <w:pPr>
              <w:pStyle w:val="Textoindependiente"/>
              <w:widowControl/>
              <w:ind w:left="355"/>
              <w:rPr>
                <w:rFonts w:ascii="Arial Narrow" w:hAnsi="Arial Narrow" w:cs="Arial"/>
                <w:sz w:val="22"/>
                <w:szCs w:val="22"/>
              </w:rPr>
            </w:pPr>
          </w:p>
        </w:tc>
      </w:tr>
    </w:tbl>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C46E09" w:rsidRDefault="00C46E09" w:rsidP="00C46E09">
      <w:pPr>
        <w:jc w:val="center"/>
        <w:rPr>
          <w:rFonts w:ascii="Arial Narrow" w:hAnsi="Arial Narrow" w:cs="Arial"/>
          <w:b/>
        </w:rPr>
      </w:pPr>
      <w:r>
        <w:rPr>
          <w:rFonts w:ascii="Arial Narrow" w:hAnsi="Arial Narrow" w:cs="Arial"/>
          <w:b/>
        </w:rPr>
        <w:t>ORIGINAL DEBIDAMENTE FIRMADO</w:t>
      </w:r>
    </w:p>
    <w:p w:rsidR="00305EA5" w:rsidRPr="00CA5D3D" w:rsidRDefault="00305EA5" w:rsidP="00250153">
      <w:pPr>
        <w:rPr>
          <w:rFonts w:ascii="Arial Narrow" w:hAnsi="Arial Narrow" w:cs="Arial"/>
        </w:rPr>
      </w:pPr>
      <w:bookmarkStart w:id="0" w:name="_GoBack"/>
      <w:bookmarkEnd w:id="0"/>
    </w:p>
    <w:p w:rsidR="00305EA5" w:rsidRPr="00CA5D3D" w:rsidRDefault="00305EA5" w:rsidP="00250153">
      <w:pPr>
        <w:rPr>
          <w:rFonts w:ascii="Arial Narrow" w:hAnsi="Arial Narrow" w:cs="Arial"/>
        </w:rPr>
      </w:pPr>
    </w:p>
    <w:p w:rsidR="00250153" w:rsidRPr="00CA5D3D" w:rsidRDefault="00250153" w:rsidP="00250153">
      <w:pPr>
        <w:rPr>
          <w:rFonts w:ascii="Arial Narrow" w:hAnsi="Arial Narrow" w:cs="Arial"/>
        </w:rPr>
      </w:pPr>
    </w:p>
    <w:p w:rsidR="00CA5D3D" w:rsidRPr="00CA5D3D" w:rsidRDefault="00CA5D3D" w:rsidP="00250153">
      <w:pPr>
        <w:jc w:val="center"/>
        <w:rPr>
          <w:rFonts w:ascii="Arial Narrow" w:hAnsi="Arial Narrow" w:cs="Arial"/>
          <w:b/>
          <w:lang w:val="es-CO"/>
        </w:rPr>
      </w:pPr>
      <w:r w:rsidRPr="00CA5D3D">
        <w:rPr>
          <w:rFonts w:ascii="Arial Narrow" w:hAnsi="Arial Narrow" w:cs="Arial"/>
          <w:b/>
          <w:lang w:val="es-CO"/>
        </w:rPr>
        <w:t>MY ANDRES FRANCINI QUIROZ BENAVIDES</w:t>
      </w:r>
    </w:p>
    <w:p w:rsidR="00250153" w:rsidRPr="00CA5D3D" w:rsidRDefault="00250153" w:rsidP="00250153">
      <w:pPr>
        <w:jc w:val="center"/>
        <w:rPr>
          <w:rFonts w:ascii="Arial Narrow" w:hAnsi="Arial Narrow" w:cs="Arial"/>
        </w:rPr>
      </w:pPr>
      <w:r w:rsidRPr="00CA5D3D">
        <w:rPr>
          <w:rFonts w:ascii="Arial Narrow" w:hAnsi="Arial Narrow" w:cs="Arial"/>
        </w:rPr>
        <w:t>Coordinador Administrativo</w:t>
      </w:r>
    </w:p>
    <w:p w:rsidR="00250153" w:rsidRPr="00CA5D3D" w:rsidRDefault="00250153" w:rsidP="00250153">
      <w:pPr>
        <w:jc w:val="center"/>
        <w:rPr>
          <w:rFonts w:ascii="Arial Narrow" w:hAnsi="Arial Narrow" w:cs="Arial"/>
        </w:rPr>
      </w:pPr>
      <w:r w:rsidRPr="00CA5D3D">
        <w:rPr>
          <w:rFonts w:ascii="Arial Narrow" w:hAnsi="Arial Narrow" w:cs="Arial"/>
        </w:rPr>
        <w:t>Gerente de Proyecto</w:t>
      </w:r>
    </w:p>
    <w:p w:rsidR="00250153" w:rsidRPr="00CA5D3D" w:rsidRDefault="00250153" w:rsidP="00250153">
      <w:pPr>
        <w:rPr>
          <w:rFonts w:ascii="Arial Narrow" w:hAnsi="Arial Narrow" w:cs="Arial"/>
        </w:rPr>
      </w:pPr>
    </w:p>
    <w:p w:rsidR="00250153" w:rsidRPr="00CA5D3D" w:rsidRDefault="00250153" w:rsidP="00250153">
      <w:pPr>
        <w:rPr>
          <w:rFonts w:ascii="Arial Narrow" w:hAnsi="Arial Narrow" w:cs="Arial"/>
        </w:rPr>
      </w:pPr>
    </w:p>
    <w:p w:rsidR="00742518" w:rsidRPr="00CA5D3D" w:rsidRDefault="00742518">
      <w:pPr>
        <w:rPr>
          <w:rFonts w:ascii="Arial Narrow" w:hAnsi="Arial Narrow"/>
        </w:rPr>
      </w:pPr>
    </w:p>
    <w:sectPr w:rsidR="00742518" w:rsidRPr="00CA5D3D">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867" w:rsidRDefault="00983867">
      <w:r>
        <w:separator/>
      </w:r>
    </w:p>
  </w:endnote>
  <w:endnote w:type="continuationSeparator" w:id="0">
    <w:p w:rsidR="00983867" w:rsidRDefault="0098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Neue-Ligh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rsidP="007A6110">
    <w:pPr>
      <w:tabs>
        <w:tab w:val="left" w:pos="360"/>
      </w:tabs>
      <w:autoSpaceDE w:val="0"/>
      <w:ind w:right="-20"/>
      <w:rPr>
        <w:rFonts w:ascii="Arial" w:hAnsi="Arial" w:cs="Arial"/>
        <w:i/>
        <w:sz w:val="16"/>
        <w:szCs w:val="16"/>
        <w:lang w:val="es-MX"/>
      </w:rPr>
    </w:pPr>
    <w:r>
      <w:rPr>
        <w:rFonts w:ascii="Arial" w:hAnsi="Arial" w:cs="Arial"/>
        <w:noProof/>
        <w:sz w:val="16"/>
        <w:szCs w:val="16"/>
        <w:lang w:val="es-CO" w:eastAsia="es-CO"/>
      </w:rPr>
      <w:drawing>
        <wp:anchor distT="0" distB="0" distL="114300" distR="114300" simplePos="0" relativeHeight="251659264" behindDoc="1" locked="0" layoutInCell="1" allowOverlap="1" wp14:anchorId="61C677B1" wp14:editId="15EAAA5A">
          <wp:simplePos x="0" y="0"/>
          <wp:positionH relativeFrom="column">
            <wp:posOffset>-89535</wp:posOffset>
          </wp:positionH>
          <wp:positionV relativeFrom="paragraph">
            <wp:posOffset>-635</wp:posOffset>
          </wp:positionV>
          <wp:extent cx="2771775" cy="353695"/>
          <wp:effectExtent l="0" t="0" r="0" b="8255"/>
          <wp:wrapThrough wrapText="bothSides">
            <wp:wrapPolygon edited="0">
              <wp:start x="2227" y="0"/>
              <wp:lineTo x="742" y="3490"/>
              <wp:lineTo x="445" y="5817"/>
              <wp:lineTo x="445" y="20941"/>
              <wp:lineTo x="14697" y="20941"/>
              <wp:lineTo x="21377" y="11634"/>
              <wp:lineTo x="20932" y="1163"/>
              <wp:lineTo x="3118" y="0"/>
              <wp:lineTo x="2227" y="0"/>
            </wp:wrapPolygon>
          </wp:wrapThrough>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71775" cy="353695"/>
                  </a:xfrm>
                  <a:prstGeom prst="rect">
                    <a:avLst/>
                  </a:prstGeom>
                </pic:spPr>
              </pic:pic>
            </a:graphicData>
          </a:graphic>
        </wp:anchor>
      </w:drawing>
    </w:r>
  </w:p>
  <w:p w:rsidR="0008236D" w:rsidRDefault="0008236D" w:rsidP="007A6110">
    <w:pPr>
      <w:tabs>
        <w:tab w:val="left" w:pos="360"/>
      </w:tabs>
      <w:autoSpaceDE w:val="0"/>
      <w:ind w:right="-20"/>
      <w:rPr>
        <w:rFonts w:ascii="Arial" w:hAnsi="Arial" w:cs="Arial"/>
        <w:i/>
        <w:sz w:val="16"/>
        <w:szCs w:val="16"/>
        <w:lang w:val="es-MX"/>
      </w:rPr>
    </w:pPr>
  </w:p>
  <w:p w:rsidR="0008236D" w:rsidRDefault="0008236D" w:rsidP="007A6110">
    <w:pPr>
      <w:tabs>
        <w:tab w:val="left" w:pos="360"/>
      </w:tabs>
      <w:autoSpaceDE w:val="0"/>
      <w:ind w:right="-20"/>
      <w:rPr>
        <w:rFonts w:ascii="Arial" w:hAnsi="Arial" w:cs="Arial"/>
        <w:i/>
        <w:sz w:val="16"/>
        <w:szCs w:val="16"/>
        <w:lang w:val="es-MX"/>
      </w:rPr>
    </w:pPr>
  </w:p>
  <w:p w:rsidR="0008236D" w:rsidRPr="008A061F" w:rsidRDefault="0008236D" w:rsidP="007A6110">
    <w:pPr>
      <w:tabs>
        <w:tab w:val="left" w:pos="360"/>
      </w:tabs>
      <w:autoSpaceDE w:val="0"/>
      <w:ind w:right="-20"/>
      <w:rPr>
        <w:rFonts w:ascii="Arial" w:hAnsi="Arial" w:cs="Arial"/>
        <w:i/>
        <w:sz w:val="16"/>
        <w:szCs w:val="16"/>
        <w:lang w:val="es-MX"/>
      </w:rPr>
    </w:pPr>
    <w:r>
      <w:rPr>
        <w:rFonts w:ascii="Arial" w:hAnsi="Arial" w:cs="Arial"/>
        <w:i/>
        <w:sz w:val="16"/>
        <w:szCs w:val="16"/>
        <w:lang w:val="es-MX"/>
      </w:rPr>
      <w:t xml:space="preserve">Calle 100 No.11-00 esquina </w:t>
    </w:r>
  </w:p>
  <w:p w:rsidR="0008236D" w:rsidRPr="001C3093" w:rsidRDefault="0008236D" w:rsidP="007A6110">
    <w:pPr>
      <w:tabs>
        <w:tab w:val="left" w:pos="360"/>
      </w:tabs>
      <w:autoSpaceDE w:val="0"/>
      <w:ind w:right="-20"/>
      <w:rPr>
        <w:rFonts w:ascii="Arial Narrow" w:hAnsi="Arial Narrow" w:cs="Arial"/>
        <w:sz w:val="16"/>
        <w:szCs w:val="16"/>
      </w:rPr>
    </w:pPr>
    <w:r>
      <w:rPr>
        <w:rFonts w:ascii="Arial" w:hAnsi="Arial" w:cs="Arial"/>
        <w:i/>
        <w:sz w:val="16"/>
        <w:szCs w:val="16"/>
      </w:rPr>
      <w:t>www.liceosejercito.edu.co</w:t>
    </w:r>
  </w:p>
  <w:p w:rsidR="0008236D" w:rsidRDefault="0008236D">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867" w:rsidRDefault="00983867">
      <w:r>
        <w:separator/>
      </w:r>
    </w:p>
  </w:footnote>
  <w:footnote w:type="continuationSeparator" w:id="0">
    <w:p w:rsidR="00983867" w:rsidRDefault="009838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4384"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0;margin-top:0;width:428.2pt;height:171.2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1312" behindDoc="1" locked="0" layoutInCell="0" allowOverlap="1" wp14:anchorId="13A29943" wp14:editId="5FDE66BF">
              <wp:simplePos x="0" y="0"/>
              <wp:positionH relativeFrom="margin">
                <wp:align>center</wp:align>
              </wp:positionH>
              <wp:positionV relativeFrom="margin">
                <wp:align>center</wp:align>
              </wp:positionV>
              <wp:extent cx="5982970" cy="2392680"/>
              <wp:effectExtent l="0" t="0" r="0" b="0"/>
              <wp:wrapNone/>
              <wp:docPr id="48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3" o:spid="_x0000_s1027" type="#_x0000_t202" style="position:absolute;margin-left:0;margin-top:0;width:471.1pt;height:188.4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5408"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28.2pt;height:171.25pt;rotation:-45;z-index:-25165107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2336" behindDoc="1" locked="0" layoutInCell="0" allowOverlap="1" wp14:anchorId="72188B32" wp14:editId="32A0E6E4">
              <wp:simplePos x="0" y="0"/>
              <wp:positionH relativeFrom="margin">
                <wp:align>center</wp:align>
              </wp:positionH>
              <wp:positionV relativeFrom="margin">
                <wp:align>center</wp:align>
              </wp:positionV>
              <wp:extent cx="5982970" cy="106045"/>
              <wp:effectExtent l="0" t="0" r="0" b="0"/>
              <wp:wrapNone/>
              <wp:docPr id="47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2" o:spid="_x0000_s1029" type="#_x0000_t202" style="position:absolute;margin-left:0;margin-top:0;width:471.1pt;height:8.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236D" w:rsidRDefault="0008236D">
    <w:pPr>
      <w:pStyle w:val="Encabezado"/>
    </w:pPr>
    <w:r>
      <w:rPr>
        <w:noProof/>
        <w:lang w:val="es-CO" w:eastAsia="es-CO"/>
      </w:rPr>
      <mc:AlternateContent>
        <mc:Choice Requires="wps">
          <w:drawing>
            <wp:anchor distT="0" distB="0" distL="114300" distR="114300" simplePos="0" relativeHeight="251663360" behindDoc="1" locked="0" layoutInCell="0" allowOverlap="1">
              <wp:simplePos x="0" y="0"/>
              <wp:positionH relativeFrom="margin">
                <wp:align>center</wp:align>
              </wp:positionH>
              <wp:positionV relativeFrom="margin">
                <wp:align>center</wp:align>
              </wp:positionV>
              <wp:extent cx="5438140" cy="2174875"/>
              <wp:effectExtent l="0" t="1362075" r="0" b="102552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438140" cy="217487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0;margin-top:0;width:428.2pt;height:171.2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" o:allowincell="f" filled="f" stroked="f">
              <v:stroke joinstyle="round"/>
              <o:lock v:ext="edit" shapetype="t"/>
              <v:textbox style="mso-fit-shape-to-text:t">
                <w:txbxContent>
                  <w:p w:rsidR="0008236D" w:rsidRDefault="0008236D" w:rsidP="00250153">
                    <w:pPr>
                      <w:pStyle w:val="NormalWeb"/>
                      <w:spacing w:before="0" w:beforeAutospacing="0" w:after="0" w:afterAutospacing="0"/>
                      <w:jc w:val="center"/>
                    </w:pPr>
                    <w:r>
                      <w:rPr>
                        <w:color w:val="C0C0C0"/>
                        <w:sz w:val="2"/>
                        <w:szCs w:val="2"/>
                        <w14:textFill>
                          <w14:solidFill>
                            <w14:srgbClr w14:val="C0C0C0">
                              <w14:alpha w14:val="50000"/>
                            </w14:srgbClr>
                          </w14:solidFill>
                        </w14:textFill>
                      </w:rPr>
                      <w:t>CELIC</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66960B7F" wp14:editId="2543E7F2">
              <wp:simplePos x="0" y="0"/>
              <wp:positionH relativeFrom="margin">
                <wp:align>center</wp:align>
              </wp:positionH>
              <wp:positionV relativeFrom="margin">
                <wp:align>center</wp:align>
              </wp:positionV>
              <wp:extent cx="5982970" cy="2392680"/>
              <wp:effectExtent l="0" t="0" r="0" b="0"/>
              <wp:wrapNone/>
              <wp:docPr id="47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2970" cy="23926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id="Cuadro de texto 1" o:spid="_x0000_s1031" type="#_x0000_t202" style="position:absolute;margin-left:0;margin-top:0;width:471.1pt;height:188.4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" o:allowincell="f" filled="f" stroked="f">
              <v:stroke joinstyle="round"/>
              <o:lock v:ext="edit" shapetype="t"/>
              <v:textbox style="mso-fit-shape-to-text:t">
                <w:txbxContent>
                  <w:p w:rsidR="0008236D" w:rsidRDefault="0008236D" w:rsidP="007A6110">
                    <w:pPr>
                      <w:pStyle w:val="NormalWeb"/>
                      <w:spacing w:before="0" w:beforeAutospacing="0" w:after="0" w:afterAutospacing="0"/>
                      <w:jc w:val="center"/>
                    </w:pPr>
                    <w:r>
                      <w:rPr>
                        <w:rFonts w:ascii="Arial" w:hAnsi="Arial" w:cs="Arial"/>
                        <w:color w:val="C0C0C0"/>
                        <w:sz w:val="2"/>
                        <w:szCs w:val="2"/>
                      </w:rPr>
                      <w:t>CELIC</w:t>
                    </w:r>
                  </w:p>
                </w:txbxContent>
              </v:textbox>
              <w10:wrap anchorx="margin"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8B405A1"/>
    <w:multiLevelType w:val="hybridMultilevel"/>
    <w:tmpl w:val="3F04F3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3">
    <w:nsid w:val="214171C6"/>
    <w:multiLevelType w:val="hybridMultilevel"/>
    <w:tmpl w:val="90742E6A"/>
    <w:lvl w:ilvl="0" w:tplc="E7D4352E">
      <w:start w:val="1"/>
      <w:numFmt w:val="decimal"/>
      <w:lvlText w:val="%1."/>
      <w:lvlJc w:val="left"/>
      <w:pPr>
        <w:tabs>
          <w:tab w:val="num" w:pos="360"/>
        </w:tabs>
        <w:ind w:left="36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6">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630911EE"/>
    <w:multiLevelType w:val="hybridMultilevel"/>
    <w:tmpl w:val="5AC24E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7E1A0434"/>
    <w:multiLevelType w:val="hybridMultilevel"/>
    <w:tmpl w:val="C57A7F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9"/>
  </w:num>
  <w:num w:numId="4">
    <w:abstractNumId w:val="4"/>
  </w:num>
  <w:num w:numId="5">
    <w:abstractNumId w:val="7"/>
  </w:num>
  <w:num w:numId="6">
    <w:abstractNumId w:val="0"/>
  </w:num>
  <w:num w:numId="7">
    <w:abstractNumId w:val="5"/>
  </w:num>
  <w:num w:numId="8">
    <w:abstractNumId w:val="11"/>
  </w:num>
  <w:num w:numId="9">
    <w:abstractNumId w:val="8"/>
  </w:num>
  <w:num w:numId="10">
    <w:abstractNumId w:val="1"/>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153"/>
    <w:rsid w:val="00002224"/>
    <w:rsid w:val="00031E1B"/>
    <w:rsid w:val="000521F0"/>
    <w:rsid w:val="0008236D"/>
    <w:rsid w:val="00121A00"/>
    <w:rsid w:val="00123477"/>
    <w:rsid w:val="00125514"/>
    <w:rsid w:val="0013248D"/>
    <w:rsid w:val="0013431D"/>
    <w:rsid w:val="00141385"/>
    <w:rsid w:val="0017184D"/>
    <w:rsid w:val="00180B08"/>
    <w:rsid w:val="00210F53"/>
    <w:rsid w:val="00244AA8"/>
    <w:rsid w:val="00245367"/>
    <w:rsid w:val="00250153"/>
    <w:rsid w:val="00256C74"/>
    <w:rsid w:val="00282B5E"/>
    <w:rsid w:val="00286A0B"/>
    <w:rsid w:val="00305EA5"/>
    <w:rsid w:val="00362175"/>
    <w:rsid w:val="00363849"/>
    <w:rsid w:val="003A0AC0"/>
    <w:rsid w:val="003D6EE4"/>
    <w:rsid w:val="003E5E14"/>
    <w:rsid w:val="00412149"/>
    <w:rsid w:val="00450BCF"/>
    <w:rsid w:val="004B5E15"/>
    <w:rsid w:val="004C1B48"/>
    <w:rsid w:val="004D12D1"/>
    <w:rsid w:val="005271B8"/>
    <w:rsid w:val="00553669"/>
    <w:rsid w:val="005966E4"/>
    <w:rsid w:val="005A368E"/>
    <w:rsid w:val="005B5CAA"/>
    <w:rsid w:val="006312A5"/>
    <w:rsid w:val="006359ED"/>
    <w:rsid w:val="00656265"/>
    <w:rsid w:val="006C1D61"/>
    <w:rsid w:val="006D2C5A"/>
    <w:rsid w:val="00742518"/>
    <w:rsid w:val="00747E94"/>
    <w:rsid w:val="007521D0"/>
    <w:rsid w:val="007A6110"/>
    <w:rsid w:val="007C3835"/>
    <w:rsid w:val="007D1CBA"/>
    <w:rsid w:val="007E4F1A"/>
    <w:rsid w:val="00825E79"/>
    <w:rsid w:val="008350AB"/>
    <w:rsid w:val="0083677B"/>
    <w:rsid w:val="00852AEE"/>
    <w:rsid w:val="00866AB8"/>
    <w:rsid w:val="00885376"/>
    <w:rsid w:val="00983867"/>
    <w:rsid w:val="009B6177"/>
    <w:rsid w:val="009E67C5"/>
    <w:rsid w:val="00AC4BA3"/>
    <w:rsid w:val="00B838A0"/>
    <w:rsid w:val="00BD5536"/>
    <w:rsid w:val="00C05277"/>
    <w:rsid w:val="00C12451"/>
    <w:rsid w:val="00C12E0E"/>
    <w:rsid w:val="00C16993"/>
    <w:rsid w:val="00C44B42"/>
    <w:rsid w:val="00C46935"/>
    <w:rsid w:val="00C46E09"/>
    <w:rsid w:val="00C90C4F"/>
    <w:rsid w:val="00C945EB"/>
    <w:rsid w:val="00CA5D3D"/>
    <w:rsid w:val="00CE6918"/>
    <w:rsid w:val="00D01BFA"/>
    <w:rsid w:val="00D942F2"/>
    <w:rsid w:val="00DB1325"/>
    <w:rsid w:val="00DD495B"/>
    <w:rsid w:val="00DE1E73"/>
    <w:rsid w:val="00E26CF0"/>
    <w:rsid w:val="00E576A1"/>
    <w:rsid w:val="00EE47F1"/>
    <w:rsid w:val="00EF0013"/>
    <w:rsid w:val="00EF6BA8"/>
    <w:rsid w:val="00F160FF"/>
    <w:rsid w:val="00F41152"/>
    <w:rsid w:val="00F42BFF"/>
    <w:rsid w:val="00F5527D"/>
    <w:rsid w:val="00F956DE"/>
    <w:rsid w:val="00F97B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153"/>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50153"/>
    <w:pPr>
      <w:keepNext/>
      <w:widowControl w:val="0"/>
      <w:snapToGrid w:val="0"/>
      <w:jc w:val="center"/>
      <w:outlineLvl w:val="1"/>
    </w:pPr>
    <w:rPr>
      <w:rFonts w:ascii="Arial" w:eastAsia="Arial Unicode MS" w:hAnsi="Arial"/>
      <w:b/>
      <w:i/>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250153"/>
    <w:rPr>
      <w:rFonts w:ascii="Arial" w:eastAsia="Arial Unicode MS" w:hAnsi="Arial" w:cs="Times New Roman"/>
      <w:b/>
      <w:i/>
      <w:sz w:val="24"/>
      <w:szCs w:val="20"/>
      <w:lang w:val="es-ES" w:eastAsia="es-ES"/>
    </w:rPr>
  </w:style>
  <w:style w:type="paragraph" w:styleId="Textoindependiente">
    <w:name w:val="Body Text"/>
    <w:aliases w:val="contents,body text,bt,body tesx,TextindepT2,EHPT,Body Text2,ändrad,tabla 2,Subsection Body Text,Table Bullet 1"/>
    <w:basedOn w:val="Normal"/>
    <w:link w:val="TextoindependienteCar"/>
    <w:rsid w:val="00250153"/>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250153"/>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250153"/>
    <w:pPr>
      <w:widowControl w:val="0"/>
      <w:ind w:right="759"/>
      <w:jc w:val="both"/>
    </w:pPr>
    <w:rPr>
      <w:rFonts w:ascii="Arial" w:hAnsi="Arial"/>
      <w:szCs w:val="20"/>
      <w:lang w:val="es-CO"/>
    </w:rPr>
  </w:style>
  <w:style w:type="character" w:customStyle="1" w:styleId="Textoindependiente2Car">
    <w:name w:val="Texto independiente 2 Car"/>
    <w:basedOn w:val="Fuentedeprrafopredeter"/>
    <w:link w:val="Textoindependiente2"/>
    <w:rsid w:val="00250153"/>
    <w:rPr>
      <w:rFonts w:ascii="Arial" w:eastAsia="Times New Roman" w:hAnsi="Arial" w:cs="Times New Roman"/>
      <w:sz w:val="24"/>
      <w:szCs w:val="20"/>
      <w:lang w:eastAsia="es-ES"/>
    </w:rPr>
  </w:style>
  <w:style w:type="paragraph" w:customStyle="1" w:styleId="CUERPOTEXTO">
    <w:name w:val="CUERPO TEXTO"/>
    <w:rsid w:val="00250153"/>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lang w:val="es-ES"/>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250153"/>
    <w:pPr>
      <w:spacing w:after="200" w:line="276" w:lineRule="auto"/>
      <w:ind w:left="720"/>
      <w:contextualSpacing/>
    </w:pPr>
    <w:rPr>
      <w:rFonts w:ascii="Calibri" w:eastAsia="Calibri" w:hAnsi="Calibri"/>
      <w:sz w:val="22"/>
      <w:szCs w:val="22"/>
      <w:lang w:val="es-CO" w:eastAsia="en-US"/>
    </w:rPr>
  </w:style>
  <w:style w:type="paragraph" w:styleId="Encabezado">
    <w:name w:val="header"/>
    <w:basedOn w:val="Normal"/>
    <w:link w:val="EncabezadoCar"/>
    <w:uiPriority w:val="99"/>
    <w:unhideWhenUsed/>
    <w:rsid w:val="00250153"/>
    <w:pPr>
      <w:tabs>
        <w:tab w:val="center" w:pos="4419"/>
        <w:tab w:val="right" w:pos="8838"/>
      </w:tabs>
    </w:pPr>
  </w:style>
  <w:style w:type="character" w:customStyle="1" w:styleId="EncabezadoCar">
    <w:name w:val="Encabezado Car"/>
    <w:basedOn w:val="Fuentedeprrafopredeter"/>
    <w:link w:val="Encabezado"/>
    <w:uiPriority w:val="99"/>
    <w:rsid w:val="00250153"/>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5015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50153"/>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250153"/>
    <w:rPr>
      <w:rFonts w:ascii="Calibri" w:eastAsia="Calibri" w:hAnsi="Calibri" w:cs="Times New Roman"/>
    </w:rPr>
  </w:style>
  <w:style w:type="paragraph" w:customStyle="1" w:styleId="Sangra2detindependiente1">
    <w:name w:val="Sangría 2 de t. independiente1"/>
    <w:basedOn w:val="Normal"/>
    <w:rsid w:val="00250153"/>
    <w:pPr>
      <w:widowControl w:val="0"/>
      <w:spacing w:line="-240" w:lineRule="auto"/>
      <w:ind w:left="284" w:hanging="284"/>
      <w:jc w:val="both"/>
    </w:pPr>
    <w:rPr>
      <w:rFonts w:ascii="Arial" w:hAnsi="Arial"/>
      <w:sz w:val="20"/>
      <w:szCs w:val="20"/>
      <w:lang w:val="es-ES_tradnl"/>
    </w:rPr>
  </w:style>
  <w:style w:type="paragraph" w:styleId="NormalWeb">
    <w:name w:val="Normal (Web)"/>
    <w:basedOn w:val="Normal"/>
    <w:uiPriority w:val="99"/>
    <w:semiHidden/>
    <w:unhideWhenUsed/>
    <w:rsid w:val="00250153"/>
    <w:pPr>
      <w:spacing w:before="100" w:beforeAutospacing="1" w:after="100" w:afterAutospacing="1"/>
    </w:pPr>
    <w:rPr>
      <w:rFonts w:eastAsiaTheme="minorEastAsia"/>
    </w:rPr>
  </w:style>
  <w:style w:type="paragraph" w:styleId="Textodeglobo">
    <w:name w:val="Balloon Text"/>
    <w:basedOn w:val="Normal"/>
    <w:link w:val="TextodegloboCar"/>
    <w:uiPriority w:val="99"/>
    <w:semiHidden/>
    <w:unhideWhenUsed/>
    <w:rsid w:val="00286A0B"/>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A0B"/>
    <w:rPr>
      <w:rFonts w:ascii="Tahoma" w:eastAsia="Times New Roman" w:hAnsi="Tahoma" w:cs="Tahoma"/>
      <w:sz w:val="16"/>
      <w:szCs w:val="16"/>
      <w:lang w:val="es-ES" w:eastAsia="es-ES"/>
    </w:rPr>
  </w:style>
  <w:style w:type="character" w:customStyle="1" w:styleId="SinespaciadoCar">
    <w:name w:val="Sin espaciado Car"/>
    <w:link w:val="Sinespaciado"/>
    <w:uiPriority w:val="1"/>
    <w:locked/>
    <w:rsid w:val="00F97BBF"/>
  </w:style>
  <w:style w:type="paragraph" w:styleId="Sinespaciado">
    <w:name w:val="No Spacing"/>
    <w:link w:val="SinespaciadoCar"/>
    <w:uiPriority w:val="1"/>
    <w:qFormat/>
    <w:rsid w:val="00F97B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35349">
      <w:bodyDiv w:val="1"/>
      <w:marLeft w:val="0"/>
      <w:marRight w:val="0"/>
      <w:marTop w:val="0"/>
      <w:marBottom w:val="0"/>
      <w:divBdr>
        <w:top w:val="none" w:sz="0" w:space="0" w:color="auto"/>
        <w:left w:val="none" w:sz="0" w:space="0" w:color="auto"/>
        <w:bottom w:val="none" w:sz="0" w:space="0" w:color="auto"/>
        <w:right w:val="none" w:sz="0" w:space="0" w:color="auto"/>
      </w:divBdr>
    </w:div>
    <w:div w:id="287325710">
      <w:bodyDiv w:val="1"/>
      <w:marLeft w:val="0"/>
      <w:marRight w:val="0"/>
      <w:marTop w:val="0"/>
      <w:marBottom w:val="0"/>
      <w:divBdr>
        <w:top w:val="none" w:sz="0" w:space="0" w:color="auto"/>
        <w:left w:val="none" w:sz="0" w:space="0" w:color="auto"/>
        <w:bottom w:val="none" w:sz="0" w:space="0" w:color="auto"/>
        <w:right w:val="none" w:sz="0" w:space="0" w:color="auto"/>
      </w:divBdr>
    </w:div>
    <w:div w:id="365570117">
      <w:bodyDiv w:val="1"/>
      <w:marLeft w:val="0"/>
      <w:marRight w:val="0"/>
      <w:marTop w:val="0"/>
      <w:marBottom w:val="0"/>
      <w:divBdr>
        <w:top w:val="none" w:sz="0" w:space="0" w:color="auto"/>
        <w:left w:val="none" w:sz="0" w:space="0" w:color="auto"/>
        <w:bottom w:val="none" w:sz="0" w:space="0" w:color="auto"/>
        <w:right w:val="none" w:sz="0" w:space="0" w:color="auto"/>
      </w:divBdr>
    </w:div>
    <w:div w:id="438138375">
      <w:bodyDiv w:val="1"/>
      <w:marLeft w:val="0"/>
      <w:marRight w:val="0"/>
      <w:marTop w:val="0"/>
      <w:marBottom w:val="0"/>
      <w:divBdr>
        <w:top w:val="none" w:sz="0" w:space="0" w:color="auto"/>
        <w:left w:val="none" w:sz="0" w:space="0" w:color="auto"/>
        <w:bottom w:val="none" w:sz="0" w:space="0" w:color="auto"/>
        <w:right w:val="none" w:sz="0" w:space="0" w:color="auto"/>
      </w:divBdr>
    </w:div>
    <w:div w:id="459037637">
      <w:bodyDiv w:val="1"/>
      <w:marLeft w:val="0"/>
      <w:marRight w:val="0"/>
      <w:marTop w:val="0"/>
      <w:marBottom w:val="0"/>
      <w:divBdr>
        <w:top w:val="none" w:sz="0" w:space="0" w:color="auto"/>
        <w:left w:val="none" w:sz="0" w:space="0" w:color="auto"/>
        <w:bottom w:val="none" w:sz="0" w:space="0" w:color="auto"/>
        <w:right w:val="none" w:sz="0" w:space="0" w:color="auto"/>
      </w:divBdr>
    </w:div>
    <w:div w:id="471800338">
      <w:bodyDiv w:val="1"/>
      <w:marLeft w:val="0"/>
      <w:marRight w:val="0"/>
      <w:marTop w:val="0"/>
      <w:marBottom w:val="0"/>
      <w:divBdr>
        <w:top w:val="none" w:sz="0" w:space="0" w:color="auto"/>
        <w:left w:val="none" w:sz="0" w:space="0" w:color="auto"/>
        <w:bottom w:val="none" w:sz="0" w:space="0" w:color="auto"/>
        <w:right w:val="none" w:sz="0" w:space="0" w:color="auto"/>
      </w:divBdr>
    </w:div>
    <w:div w:id="728967282">
      <w:bodyDiv w:val="1"/>
      <w:marLeft w:val="0"/>
      <w:marRight w:val="0"/>
      <w:marTop w:val="0"/>
      <w:marBottom w:val="0"/>
      <w:divBdr>
        <w:top w:val="none" w:sz="0" w:space="0" w:color="auto"/>
        <w:left w:val="none" w:sz="0" w:space="0" w:color="auto"/>
        <w:bottom w:val="none" w:sz="0" w:space="0" w:color="auto"/>
        <w:right w:val="none" w:sz="0" w:space="0" w:color="auto"/>
      </w:divBdr>
    </w:div>
    <w:div w:id="775640225">
      <w:bodyDiv w:val="1"/>
      <w:marLeft w:val="0"/>
      <w:marRight w:val="0"/>
      <w:marTop w:val="0"/>
      <w:marBottom w:val="0"/>
      <w:divBdr>
        <w:top w:val="none" w:sz="0" w:space="0" w:color="auto"/>
        <w:left w:val="none" w:sz="0" w:space="0" w:color="auto"/>
        <w:bottom w:val="none" w:sz="0" w:space="0" w:color="auto"/>
        <w:right w:val="none" w:sz="0" w:space="0" w:color="auto"/>
      </w:divBdr>
    </w:div>
    <w:div w:id="934510174">
      <w:bodyDiv w:val="1"/>
      <w:marLeft w:val="0"/>
      <w:marRight w:val="0"/>
      <w:marTop w:val="0"/>
      <w:marBottom w:val="0"/>
      <w:divBdr>
        <w:top w:val="none" w:sz="0" w:space="0" w:color="auto"/>
        <w:left w:val="none" w:sz="0" w:space="0" w:color="auto"/>
        <w:bottom w:val="none" w:sz="0" w:space="0" w:color="auto"/>
        <w:right w:val="none" w:sz="0" w:space="0" w:color="auto"/>
      </w:divBdr>
    </w:div>
    <w:div w:id="946236753">
      <w:bodyDiv w:val="1"/>
      <w:marLeft w:val="0"/>
      <w:marRight w:val="0"/>
      <w:marTop w:val="0"/>
      <w:marBottom w:val="0"/>
      <w:divBdr>
        <w:top w:val="none" w:sz="0" w:space="0" w:color="auto"/>
        <w:left w:val="none" w:sz="0" w:space="0" w:color="auto"/>
        <w:bottom w:val="none" w:sz="0" w:space="0" w:color="auto"/>
        <w:right w:val="none" w:sz="0" w:space="0" w:color="auto"/>
      </w:divBdr>
    </w:div>
    <w:div w:id="950894156">
      <w:bodyDiv w:val="1"/>
      <w:marLeft w:val="0"/>
      <w:marRight w:val="0"/>
      <w:marTop w:val="0"/>
      <w:marBottom w:val="0"/>
      <w:divBdr>
        <w:top w:val="none" w:sz="0" w:space="0" w:color="auto"/>
        <w:left w:val="none" w:sz="0" w:space="0" w:color="auto"/>
        <w:bottom w:val="none" w:sz="0" w:space="0" w:color="auto"/>
        <w:right w:val="none" w:sz="0" w:space="0" w:color="auto"/>
      </w:divBdr>
    </w:div>
    <w:div w:id="1012101858">
      <w:bodyDiv w:val="1"/>
      <w:marLeft w:val="0"/>
      <w:marRight w:val="0"/>
      <w:marTop w:val="0"/>
      <w:marBottom w:val="0"/>
      <w:divBdr>
        <w:top w:val="none" w:sz="0" w:space="0" w:color="auto"/>
        <w:left w:val="none" w:sz="0" w:space="0" w:color="auto"/>
        <w:bottom w:val="none" w:sz="0" w:space="0" w:color="auto"/>
        <w:right w:val="none" w:sz="0" w:space="0" w:color="auto"/>
      </w:divBdr>
    </w:div>
    <w:div w:id="1128204125">
      <w:bodyDiv w:val="1"/>
      <w:marLeft w:val="0"/>
      <w:marRight w:val="0"/>
      <w:marTop w:val="0"/>
      <w:marBottom w:val="0"/>
      <w:divBdr>
        <w:top w:val="none" w:sz="0" w:space="0" w:color="auto"/>
        <w:left w:val="none" w:sz="0" w:space="0" w:color="auto"/>
        <w:bottom w:val="none" w:sz="0" w:space="0" w:color="auto"/>
        <w:right w:val="none" w:sz="0" w:space="0" w:color="auto"/>
      </w:divBdr>
    </w:div>
    <w:div w:id="1271090768">
      <w:bodyDiv w:val="1"/>
      <w:marLeft w:val="0"/>
      <w:marRight w:val="0"/>
      <w:marTop w:val="0"/>
      <w:marBottom w:val="0"/>
      <w:divBdr>
        <w:top w:val="none" w:sz="0" w:space="0" w:color="auto"/>
        <w:left w:val="none" w:sz="0" w:space="0" w:color="auto"/>
        <w:bottom w:val="none" w:sz="0" w:space="0" w:color="auto"/>
        <w:right w:val="none" w:sz="0" w:space="0" w:color="auto"/>
      </w:divBdr>
    </w:div>
    <w:div w:id="1383017602">
      <w:bodyDiv w:val="1"/>
      <w:marLeft w:val="0"/>
      <w:marRight w:val="0"/>
      <w:marTop w:val="0"/>
      <w:marBottom w:val="0"/>
      <w:divBdr>
        <w:top w:val="none" w:sz="0" w:space="0" w:color="auto"/>
        <w:left w:val="none" w:sz="0" w:space="0" w:color="auto"/>
        <w:bottom w:val="none" w:sz="0" w:space="0" w:color="auto"/>
        <w:right w:val="none" w:sz="0" w:space="0" w:color="auto"/>
      </w:divBdr>
    </w:div>
    <w:div w:id="1497570065">
      <w:bodyDiv w:val="1"/>
      <w:marLeft w:val="0"/>
      <w:marRight w:val="0"/>
      <w:marTop w:val="0"/>
      <w:marBottom w:val="0"/>
      <w:divBdr>
        <w:top w:val="none" w:sz="0" w:space="0" w:color="auto"/>
        <w:left w:val="none" w:sz="0" w:space="0" w:color="auto"/>
        <w:bottom w:val="none" w:sz="0" w:space="0" w:color="auto"/>
        <w:right w:val="none" w:sz="0" w:space="0" w:color="auto"/>
      </w:divBdr>
    </w:div>
    <w:div w:id="1519537978">
      <w:bodyDiv w:val="1"/>
      <w:marLeft w:val="0"/>
      <w:marRight w:val="0"/>
      <w:marTop w:val="0"/>
      <w:marBottom w:val="0"/>
      <w:divBdr>
        <w:top w:val="none" w:sz="0" w:space="0" w:color="auto"/>
        <w:left w:val="none" w:sz="0" w:space="0" w:color="auto"/>
        <w:bottom w:val="none" w:sz="0" w:space="0" w:color="auto"/>
        <w:right w:val="none" w:sz="0" w:space="0" w:color="auto"/>
      </w:divBdr>
    </w:div>
    <w:div w:id="1602294876">
      <w:bodyDiv w:val="1"/>
      <w:marLeft w:val="0"/>
      <w:marRight w:val="0"/>
      <w:marTop w:val="0"/>
      <w:marBottom w:val="0"/>
      <w:divBdr>
        <w:top w:val="none" w:sz="0" w:space="0" w:color="auto"/>
        <w:left w:val="none" w:sz="0" w:space="0" w:color="auto"/>
        <w:bottom w:val="none" w:sz="0" w:space="0" w:color="auto"/>
        <w:right w:val="none" w:sz="0" w:space="0" w:color="auto"/>
      </w:divBdr>
    </w:div>
    <w:div w:id="1738357372">
      <w:bodyDiv w:val="1"/>
      <w:marLeft w:val="0"/>
      <w:marRight w:val="0"/>
      <w:marTop w:val="0"/>
      <w:marBottom w:val="0"/>
      <w:divBdr>
        <w:top w:val="none" w:sz="0" w:space="0" w:color="auto"/>
        <w:left w:val="none" w:sz="0" w:space="0" w:color="auto"/>
        <w:bottom w:val="none" w:sz="0" w:space="0" w:color="auto"/>
        <w:right w:val="none" w:sz="0" w:space="0" w:color="auto"/>
      </w:divBdr>
    </w:div>
    <w:div w:id="1835293033">
      <w:bodyDiv w:val="1"/>
      <w:marLeft w:val="0"/>
      <w:marRight w:val="0"/>
      <w:marTop w:val="0"/>
      <w:marBottom w:val="0"/>
      <w:divBdr>
        <w:top w:val="none" w:sz="0" w:space="0" w:color="auto"/>
        <w:left w:val="none" w:sz="0" w:space="0" w:color="auto"/>
        <w:bottom w:val="none" w:sz="0" w:space="0" w:color="auto"/>
        <w:right w:val="none" w:sz="0" w:space="0" w:color="auto"/>
      </w:divBdr>
    </w:div>
    <w:div w:id="1932665538">
      <w:bodyDiv w:val="1"/>
      <w:marLeft w:val="0"/>
      <w:marRight w:val="0"/>
      <w:marTop w:val="0"/>
      <w:marBottom w:val="0"/>
      <w:divBdr>
        <w:top w:val="none" w:sz="0" w:space="0" w:color="auto"/>
        <w:left w:val="none" w:sz="0" w:space="0" w:color="auto"/>
        <w:bottom w:val="none" w:sz="0" w:space="0" w:color="auto"/>
        <w:right w:val="none" w:sz="0" w:space="0" w:color="auto"/>
      </w:divBdr>
    </w:div>
    <w:div w:id="1971551009">
      <w:bodyDiv w:val="1"/>
      <w:marLeft w:val="0"/>
      <w:marRight w:val="0"/>
      <w:marTop w:val="0"/>
      <w:marBottom w:val="0"/>
      <w:divBdr>
        <w:top w:val="none" w:sz="0" w:space="0" w:color="auto"/>
        <w:left w:val="none" w:sz="0" w:space="0" w:color="auto"/>
        <w:bottom w:val="none" w:sz="0" w:space="0" w:color="auto"/>
        <w:right w:val="none" w:sz="0" w:space="0" w:color="auto"/>
      </w:divBdr>
    </w:div>
    <w:div w:id="1981958712">
      <w:bodyDiv w:val="1"/>
      <w:marLeft w:val="0"/>
      <w:marRight w:val="0"/>
      <w:marTop w:val="0"/>
      <w:marBottom w:val="0"/>
      <w:divBdr>
        <w:top w:val="none" w:sz="0" w:space="0" w:color="auto"/>
        <w:left w:val="none" w:sz="0" w:space="0" w:color="auto"/>
        <w:bottom w:val="none" w:sz="0" w:space="0" w:color="auto"/>
        <w:right w:val="none" w:sz="0" w:space="0" w:color="auto"/>
      </w:divBdr>
    </w:div>
    <w:div w:id="2138638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6D81D-5C4F-4358-9856-5FF6FBC7E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3988</Words>
  <Characters>21937</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Sub-Direccion</dc:creator>
  <cp:lastModifiedBy>Alex Fernando Osorio Munoz</cp:lastModifiedBy>
  <cp:revision>9</cp:revision>
  <dcterms:created xsi:type="dcterms:W3CDTF">2019-01-08T17:20:00Z</dcterms:created>
  <dcterms:modified xsi:type="dcterms:W3CDTF">2019-01-13T16:55:00Z</dcterms:modified>
</cp:coreProperties>
</file>