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ECC" w:rsidRPr="009F54A0" w:rsidRDefault="00A20ECC" w:rsidP="00A20ECC">
      <w:pPr>
        <w:pStyle w:val="Textoindependiente"/>
        <w:ind w:left="0"/>
        <w:rPr>
          <w:rFonts w:eastAsia="Times New Roman" w:cs="Arial"/>
          <w:b/>
          <w:bCs/>
          <w:lang w:val="es-CO" w:eastAsia="es-CO"/>
        </w:rPr>
      </w:pPr>
      <w:r w:rsidRPr="009F54A0">
        <w:rPr>
          <w:rFonts w:eastAsia="Times New Roman" w:cs="Arial"/>
          <w:b/>
          <w:bCs/>
          <w:lang w:val="es-CO" w:eastAsia="es-CO"/>
        </w:rPr>
        <w:t xml:space="preserve">Anexo </w:t>
      </w:r>
      <w:r w:rsidR="004C09F6">
        <w:rPr>
          <w:rFonts w:eastAsia="Times New Roman" w:cs="Arial"/>
          <w:b/>
          <w:bCs/>
          <w:lang w:val="es-CO" w:eastAsia="es-CO"/>
        </w:rPr>
        <w:t>3</w:t>
      </w:r>
      <w:bookmarkStart w:id="0" w:name="_GoBack"/>
      <w:bookmarkEnd w:id="0"/>
      <w:r w:rsidRPr="009F54A0">
        <w:rPr>
          <w:rFonts w:eastAsia="Times New Roman" w:cs="Arial"/>
          <w:b/>
          <w:bCs/>
          <w:lang w:val="es-CO" w:eastAsia="es-CO"/>
        </w:rPr>
        <w:t>.- Formato Apoyo a la Industria Nacional</w:t>
      </w:r>
    </w:p>
    <w:p w:rsidR="00A20ECC" w:rsidRPr="009F54A0" w:rsidRDefault="00A20ECC" w:rsidP="00A20ECC">
      <w:pPr>
        <w:pStyle w:val="Textoindependiente"/>
        <w:rPr>
          <w:rFonts w:eastAsia="Times New Roman" w:cs="Arial"/>
          <w:b/>
          <w:bCs/>
          <w:lang w:val="es-CO" w:eastAsia="es-CO"/>
        </w:rPr>
      </w:pPr>
    </w:p>
    <w:p w:rsidR="00A20ECC" w:rsidRPr="009F54A0" w:rsidRDefault="00A20ECC" w:rsidP="00A20ECC">
      <w:pPr>
        <w:pStyle w:val="Textoindependiente"/>
        <w:ind w:right="142"/>
        <w:jc w:val="center"/>
        <w:rPr>
          <w:rFonts w:cs="Arial"/>
          <w:lang w:val="es-CO"/>
        </w:rPr>
      </w:pPr>
    </w:p>
    <w:p w:rsidR="00A20ECC" w:rsidRPr="009F54A0" w:rsidRDefault="00A20ECC" w:rsidP="00A20ECC">
      <w:pPr>
        <w:pStyle w:val="Ttulo1"/>
        <w:ind w:left="102" w:firstLine="0"/>
        <w:jc w:val="both"/>
        <w:rPr>
          <w:rFonts w:cs="Arial"/>
          <w:b w:val="0"/>
          <w:bCs w:val="0"/>
          <w:lang w:val="es-CO"/>
        </w:rPr>
      </w:pPr>
      <w:r w:rsidRPr="009F54A0">
        <w:rPr>
          <w:rFonts w:cs="Arial"/>
          <w:b w:val="0"/>
          <w:bCs w:val="0"/>
          <w:lang w:val="es-CO"/>
        </w:rPr>
        <w:t xml:space="preserve">Declaramos bajo nuestra responsabilidad personal y comprometiendo a las personas jurídicas que representamos, según corresponda, que: </w:t>
      </w:r>
    </w:p>
    <w:p w:rsidR="00A20ECC" w:rsidRPr="009F54A0" w:rsidRDefault="00A20ECC" w:rsidP="00A20ECC">
      <w:pPr>
        <w:pStyle w:val="Ttulo1"/>
        <w:ind w:left="102" w:firstLine="0"/>
        <w:jc w:val="both"/>
        <w:rPr>
          <w:rFonts w:cs="Arial"/>
          <w:b w:val="0"/>
          <w:bCs w:val="0"/>
          <w:lang w:val="es-CO"/>
        </w:rPr>
      </w:pPr>
    </w:p>
    <w:p w:rsidR="00A20ECC" w:rsidRPr="009F54A0" w:rsidRDefault="00A20ECC" w:rsidP="00A20ECC">
      <w:pPr>
        <w:pStyle w:val="Ttulo1"/>
        <w:ind w:left="102" w:firstLine="0"/>
        <w:jc w:val="both"/>
        <w:rPr>
          <w:rFonts w:cs="Arial"/>
          <w:b w:val="0"/>
          <w:bCs w:val="0"/>
          <w:lang w:val="es-CO"/>
        </w:rPr>
      </w:pPr>
    </w:p>
    <w:tbl>
      <w:tblPr>
        <w:tblW w:w="8517" w:type="dxa"/>
        <w:tblInd w:w="-6" w:type="dxa"/>
        <w:tblLayout w:type="fixed"/>
        <w:tblLook w:val="01E0" w:firstRow="1" w:lastRow="1" w:firstColumn="1" w:lastColumn="1" w:noHBand="0" w:noVBand="0"/>
      </w:tblPr>
      <w:tblGrid>
        <w:gridCol w:w="4111"/>
        <w:gridCol w:w="2552"/>
        <w:gridCol w:w="1854"/>
      </w:tblGrid>
      <w:tr w:rsidR="00A20ECC" w:rsidRPr="00064260" w:rsidTr="009F54A0">
        <w:trPr>
          <w:trHeight w:hRule="exact" w:val="809"/>
        </w:trPr>
        <w:tc>
          <w:tcPr>
            <w:tcW w:w="411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:rsidR="00A20ECC" w:rsidRPr="009F54A0" w:rsidRDefault="00A20ECC" w:rsidP="0095139C">
            <w:pPr>
              <w:pStyle w:val="TableParagraph"/>
              <w:ind w:left="3"/>
              <w:jc w:val="center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9F54A0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Estímulo a la Industria Nacional</w:t>
            </w:r>
          </w:p>
        </w:tc>
        <w:tc>
          <w:tcPr>
            <w:tcW w:w="2552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:rsidR="00A20ECC" w:rsidRPr="009F54A0" w:rsidRDefault="00A20ECC" w:rsidP="0095139C">
            <w:pPr>
              <w:pStyle w:val="TableParagraph"/>
              <w:ind w:left="222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9F54A0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Puntaje Máximo</w:t>
            </w:r>
          </w:p>
        </w:tc>
        <w:tc>
          <w:tcPr>
            <w:tcW w:w="1854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:rsidR="00A20ECC" w:rsidRPr="009F54A0" w:rsidRDefault="00A20ECC" w:rsidP="0095139C">
            <w:pPr>
              <w:pStyle w:val="TableParagraph"/>
              <w:ind w:left="222"/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</w:pPr>
            <w:r w:rsidRPr="009F54A0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Marque con una equis (x) su ofrecimiento</w:t>
            </w:r>
          </w:p>
        </w:tc>
      </w:tr>
      <w:tr w:rsidR="00A20ECC" w:rsidRPr="009F54A0" w:rsidTr="009F54A0">
        <w:trPr>
          <w:trHeight w:hRule="exact" w:val="1558"/>
        </w:trPr>
        <w:tc>
          <w:tcPr>
            <w:tcW w:w="411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A20ECC" w:rsidRPr="009F54A0" w:rsidRDefault="009F54A0" w:rsidP="009F54A0">
            <w:pPr>
              <w:pStyle w:val="TableParagraph"/>
              <w:ind w:left="63"/>
              <w:jc w:val="both"/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</w:pPr>
            <w:r w:rsidRPr="009F54A0">
              <w:rPr>
                <w:rFonts w:ascii="Arial" w:hAnsi="Arial" w:cs="Arial"/>
                <w:b/>
                <w:spacing w:val="-1"/>
                <w:sz w:val="20"/>
                <w:szCs w:val="20"/>
                <w:u w:val="single"/>
                <w:lang w:val="es-CO"/>
              </w:rPr>
              <w:t>Bien Nacional o con Trato Nacional:</w:t>
            </w:r>
            <w:r w:rsidRPr="009F54A0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Los oferentes de bienes y/o servicios de origen 100% nacional y ofertas de bienes y servicios extranjeros que acrediten reciprocidad recibirán un puntaje de 20% del total de puntos a asignar</w:t>
            </w:r>
          </w:p>
        </w:tc>
        <w:tc>
          <w:tcPr>
            <w:tcW w:w="2552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A20ECC" w:rsidRPr="009F54A0" w:rsidRDefault="00A20ECC" w:rsidP="0095139C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F54A0">
              <w:rPr>
                <w:rFonts w:ascii="Arial" w:hAnsi="Arial" w:cs="Arial"/>
                <w:sz w:val="20"/>
                <w:szCs w:val="20"/>
                <w:lang w:val="es-CO"/>
              </w:rPr>
              <w:t>[20</w:t>
            </w:r>
            <w:r w:rsidR="009F54A0">
              <w:rPr>
                <w:rFonts w:ascii="Arial" w:hAnsi="Arial" w:cs="Arial"/>
                <w:sz w:val="20"/>
                <w:szCs w:val="20"/>
                <w:lang w:val="es-CO"/>
              </w:rPr>
              <w:t>%</w:t>
            </w:r>
            <w:r w:rsidRPr="009F54A0">
              <w:rPr>
                <w:rFonts w:ascii="Arial" w:hAnsi="Arial" w:cs="Arial"/>
                <w:sz w:val="20"/>
                <w:szCs w:val="20"/>
                <w:lang w:val="es-CO"/>
              </w:rPr>
              <w:t>]</w:t>
            </w:r>
          </w:p>
        </w:tc>
        <w:tc>
          <w:tcPr>
            <w:tcW w:w="1854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A20ECC" w:rsidRPr="009F54A0" w:rsidRDefault="00A20ECC" w:rsidP="0095139C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A20ECC" w:rsidRPr="009F54A0" w:rsidTr="009F54A0">
        <w:trPr>
          <w:trHeight w:hRule="exact" w:val="1282"/>
        </w:trPr>
        <w:tc>
          <w:tcPr>
            <w:tcW w:w="411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A20ECC" w:rsidRPr="009F54A0" w:rsidRDefault="009F54A0" w:rsidP="009F54A0">
            <w:pPr>
              <w:pStyle w:val="TableParagraph"/>
              <w:ind w:left="63"/>
              <w:jc w:val="both"/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</w:pPr>
            <w:r w:rsidRPr="009F54A0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Bien y/o Servicio extranjero acreditados: Los oferentes de bienes y/o servicios extranjeros acreditados (con componente nacional) recibirán un puntaje de 15% del total de puntos a asignar.</w:t>
            </w:r>
          </w:p>
        </w:tc>
        <w:tc>
          <w:tcPr>
            <w:tcW w:w="2552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A20ECC" w:rsidRPr="009F54A0" w:rsidRDefault="00A20ECC" w:rsidP="00A20ECC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F54A0">
              <w:rPr>
                <w:rFonts w:ascii="Arial" w:hAnsi="Arial" w:cs="Arial"/>
                <w:sz w:val="20"/>
                <w:szCs w:val="20"/>
                <w:lang w:val="es-CO"/>
              </w:rPr>
              <w:t>[15</w:t>
            </w:r>
            <w:r w:rsidR="009F54A0">
              <w:rPr>
                <w:rFonts w:ascii="Arial" w:hAnsi="Arial" w:cs="Arial"/>
                <w:sz w:val="20"/>
                <w:szCs w:val="20"/>
                <w:lang w:val="es-CO"/>
              </w:rPr>
              <w:t>%</w:t>
            </w:r>
            <w:r w:rsidRPr="009F54A0">
              <w:rPr>
                <w:rFonts w:ascii="Arial" w:hAnsi="Arial" w:cs="Arial"/>
                <w:sz w:val="20"/>
                <w:szCs w:val="20"/>
                <w:lang w:val="es-CO"/>
              </w:rPr>
              <w:t>]</w:t>
            </w:r>
          </w:p>
        </w:tc>
        <w:tc>
          <w:tcPr>
            <w:tcW w:w="1854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A20ECC" w:rsidRPr="009F54A0" w:rsidRDefault="00A20ECC" w:rsidP="0095139C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</w:tbl>
    <w:p w:rsidR="00A20ECC" w:rsidRPr="009F54A0" w:rsidRDefault="00A20ECC" w:rsidP="00A20ECC">
      <w:pPr>
        <w:pStyle w:val="Ttulo1"/>
        <w:tabs>
          <w:tab w:val="left" w:pos="5505"/>
        </w:tabs>
        <w:ind w:left="102" w:firstLine="0"/>
        <w:jc w:val="both"/>
        <w:rPr>
          <w:rFonts w:cs="Arial"/>
          <w:b w:val="0"/>
          <w:bCs w:val="0"/>
          <w:lang w:val="es-CO"/>
        </w:rPr>
      </w:pPr>
      <w:r w:rsidRPr="009F54A0">
        <w:rPr>
          <w:rFonts w:cs="Arial"/>
          <w:b w:val="0"/>
          <w:bCs w:val="0"/>
          <w:lang w:val="es-CO"/>
        </w:rPr>
        <w:tab/>
      </w:r>
    </w:p>
    <w:p w:rsidR="00A20ECC" w:rsidRPr="009F54A0" w:rsidRDefault="00A20ECC" w:rsidP="00A20ECC">
      <w:pPr>
        <w:rPr>
          <w:rFonts w:ascii="Arial" w:hAnsi="Arial" w:cs="Arial"/>
          <w:sz w:val="20"/>
          <w:szCs w:val="20"/>
          <w:lang w:val="es-CO"/>
        </w:rPr>
      </w:pPr>
    </w:p>
    <w:p w:rsidR="00A20ECC" w:rsidRPr="009F54A0" w:rsidRDefault="00A20ECC" w:rsidP="00A20ECC">
      <w:pPr>
        <w:rPr>
          <w:rFonts w:ascii="Arial" w:hAnsi="Arial" w:cs="Arial"/>
          <w:sz w:val="20"/>
          <w:szCs w:val="20"/>
          <w:lang w:val="es-CO"/>
        </w:rPr>
      </w:pPr>
    </w:p>
    <w:p w:rsidR="00A20ECC" w:rsidRPr="009F54A0" w:rsidRDefault="00A20ECC" w:rsidP="00A20ECC">
      <w:pPr>
        <w:rPr>
          <w:rFonts w:ascii="Arial" w:hAnsi="Arial" w:cs="Arial"/>
          <w:sz w:val="20"/>
          <w:szCs w:val="20"/>
          <w:lang w:val="es-CO"/>
        </w:rPr>
      </w:pPr>
    </w:p>
    <w:p w:rsidR="00A20ECC" w:rsidRPr="009F54A0" w:rsidRDefault="00A20ECC" w:rsidP="00A20ECC">
      <w:pPr>
        <w:rPr>
          <w:rFonts w:ascii="Arial" w:hAnsi="Arial" w:cs="Arial"/>
          <w:sz w:val="20"/>
          <w:szCs w:val="20"/>
          <w:lang w:val="es-CO"/>
        </w:rPr>
      </w:pPr>
    </w:p>
    <w:p w:rsidR="00A20ECC" w:rsidRPr="009F54A0" w:rsidRDefault="00A20ECC" w:rsidP="004A1CCD">
      <w:pPr>
        <w:autoSpaceDE w:val="0"/>
        <w:autoSpaceDN w:val="0"/>
        <w:adjustRightInd w:val="0"/>
        <w:jc w:val="right"/>
        <w:rPr>
          <w:rFonts w:ascii="Arial" w:eastAsia="Arial" w:hAnsi="Arial" w:cs="Arial"/>
          <w:sz w:val="20"/>
          <w:szCs w:val="20"/>
          <w:lang w:val="es-CO"/>
        </w:rPr>
      </w:pPr>
    </w:p>
    <w:p w:rsidR="00A20ECC" w:rsidRPr="009F54A0" w:rsidRDefault="00A20ECC" w:rsidP="00A20ECC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9F54A0">
        <w:rPr>
          <w:rFonts w:ascii="Arial" w:hAnsi="Arial" w:cs="Arial"/>
          <w:sz w:val="20"/>
          <w:szCs w:val="20"/>
          <w:lang w:val="es-CO"/>
        </w:rPr>
        <w:t>_____________________________________________________________</w:t>
      </w:r>
    </w:p>
    <w:p w:rsidR="00A20ECC" w:rsidRPr="009F54A0" w:rsidRDefault="00A20ECC" w:rsidP="00A20ECC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9F54A0">
        <w:rPr>
          <w:rFonts w:ascii="Arial" w:eastAsia="Arial" w:hAnsi="Arial" w:cs="Arial"/>
          <w:sz w:val="20"/>
          <w:szCs w:val="20"/>
          <w:lang w:val="es-CO"/>
        </w:rPr>
        <w:t xml:space="preserve">Firma representante legal del Proponente o </w:t>
      </w:r>
      <w:proofErr w:type="gramStart"/>
      <w:r w:rsidRPr="009F54A0">
        <w:rPr>
          <w:rFonts w:ascii="Arial" w:eastAsia="Arial" w:hAnsi="Arial" w:cs="Arial"/>
          <w:sz w:val="20"/>
          <w:szCs w:val="20"/>
          <w:lang w:val="es-CO"/>
        </w:rPr>
        <w:t>del</w:t>
      </w:r>
      <w:proofErr w:type="gramEnd"/>
      <w:r w:rsidRPr="009F54A0">
        <w:rPr>
          <w:rFonts w:ascii="Arial" w:eastAsia="Arial" w:hAnsi="Arial" w:cs="Arial"/>
          <w:sz w:val="20"/>
          <w:szCs w:val="20"/>
          <w:lang w:val="es-CO"/>
        </w:rPr>
        <w:t xml:space="preserve"> Proponente persona natural</w:t>
      </w:r>
      <w:r w:rsidRPr="009F54A0">
        <w:rPr>
          <w:rFonts w:ascii="Arial" w:hAnsi="Arial" w:cs="Arial"/>
          <w:sz w:val="20"/>
          <w:szCs w:val="20"/>
          <w:lang w:val="es-CO"/>
        </w:rPr>
        <w:t xml:space="preserve">] </w:t>
      </w:r>
    </w:p>
    <w:p w:rsidR="00A20ECC" w:rsidRPr="009F54A0" w:rsidRDefault="00A20ECC" w:rsidP="00A20ECC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9F54A0">
        <w:rPr>
          <w:rFonts w:ascii="Arial" w:hAnsi="Arial" w:cs="Arial"/>
          <w:sz w:val="20"/>
          <w:szCs w:val="20"/>
          <w:lang w:val="es-CO"/>
        </w:rPr>
        <w:t>No</w:t>
      </w:r>
      <w:r w:rsidRPr="009F54A0">
        <w:rPr>
          <w:rFonts w:ascii="Arial" w:hAnsi="Arial" w:cs="Arial"/>
          <w:spacing w:val="4"/>
          <w:sz w:val="20"/>
          <w:szCs w:val="20"/>
          <w:lang w:val="es-CO"/>
        </w:rPr>
        <w:t>m</w:t>
      </w:r>
      <w:r w:rsidRPr="009F54A0">
        <w:rPr>
          <w:rFonts w:ascii="Arial" w:hAnsi="Arial" w:cs="Arial"/>
          <w:sz w:val="20"/>
          <w:szCs w:val="20"/>
          <w:lang w:val="es-CO"/>
        </w:rPr>
        <w:t>bre:</w:t>
      </w:r>
      <w:r w:rsidRPr="009F54A0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9F54A0">
        <w:rPr>
          <w:rFonts w:ascii="Arial" w:hAnsi="Arial" w:cs="Arial"/>
          <w:sz w:val="20"/>
          <w:szCs w:val="20"/>
          <w:lang w:val="es-CO"/>
        </w:rPr>
        <w:t>[</w:t>
      </w:r>
      <w:r w:rsidRPr="009F54A0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9F54A0">
        <w:rPr>
          <w:rFonts w:ascii="Arial" w:hAnsi="Arial" w:cs="Arial"/>
          <w:sz w:val="20"/>
          <w:szCs w:val="20"/>
          <w:lang w:val="es-CO"/>
        </w:rPr>
        <w:t>]</w:t>
      </w:r>
    </w:p>
    <w:p w:rsidR="00A20ECC" w:rsidRPr="009F54A0" w:rsidRDefault="00A20ECC" w:rsidP="00A20ECC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9F54A0">
        <w:rPr>
          <w:rFonts w:ascii="Arial" w:hAnsi="Arial" w:cs="Arial"/>
          <w:sz w:val="20"/>
          <w:szCs w:val="20"/>
          <w:lang w:val="es-CO"/>
        </w:rPr>
        <w:t>Carg</w:t>
      </w:r>
      <w:r w:rsidRPr="009F54A0">
        <w:rPr>
          <w:rFonts w:ascii="Arial" w:hAnsi="Arial" w:cs="Arial"/>
          <w:spacing w:val="-1"/>
          <w:sz w:val="20"/>
          <w:szCs w:val="20"/>
          <w:lang w:val="es-CO"/>
        </w:rPr>
        <w:t>o</w:t>
      </w:r>
      <w:r w:rsidRPr="009F54A0">
        <w:rPr>
          <w:rFonts w:ascii="Arial" w:hAnsi="Arial" w:cs="Arial"/>
          <w:sz w:val="20"/>
          <w:szCs w:val="20"/>
          <w:lang w:val="es-CO"/>
        </w:rPr>
        <w:t>:</w:t>
      </w:r>
      <w:r w:rsidRPr="009F54A0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9F54A0">
        <w:rPr>
          <w:rFonts w:ascii="Arial" w:hAnsi="Arial" w:cs="Arial"/>
          <w:spacing w:val="2"/>
          <w:sz w:val="20"/>
          <w:szCs w:val="20"/>
          <w:lang w:val="es-CO"/>
        </w:rPr>
        <w:t>[</w:t>
      </w:r>
      <w:r w:rsidRPr="009F54A0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9F54A0">
        <w:rPr>
          <w:rFonts w:ascii="Arial" w:hAnsi="Arial" w:cs="Arial"/>
          <w:sz w:val="20"/>
          <w:szCs w:val="20"/>
          <w:lang w:val="es-CO"/>
        </w:rPr>
        <w:t>]</w:t>
      </w:r>
    </w:p>
    <w:p w:rsidR="00A20ECC" w:rsidRPr="009F54A0" w:rsidRDefault="00A20ECC" w:rsidP="00A20ECC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9F54A0">
        <w:rPr>
          <w:rFonts w:ascii="Arial" w:hAnsi="Arial" w:cs="Arial"/>
          <w:sz w:val="20"/>
          <w:szCs w:val="20"/>
          <w:lang w:val="es-CO"/>
        </w:rPr>
        <w:t>Do</w:t>
      </w:r>
      <w:r w:rsidRPr="009F54A0">
        <w:rPr>
          <w:rFonts w:ascii="Arial" w:hAnsi="Arial" w:cs="Arial"/>
          <w:spacing w:val="1"/>
          <w:sz w:val="20"/>
          <w:szCs w:val="20"/>
          <w:lang w:val="es-CO"/>
        </w:rPr>
        <w:t>c</w:t>
      </w:r>
      <w:r w:rsidRPr="009F54A0">
        <w:rPr>
          <w:rFonts w:ascii="Arial" w:hAnsi="Arial" w:cs="Arial"/>
          <w:sz w:val="20"/>
          <w:szCs w:val="20"/>
          <w:lang w:val="es-CO"/>
        </w:rPr>
        <w:t>u</w:t>
      </w:r>
      <w:r w:rsidRPr="009F54A0">
        <w:rPr>
          <w:rFonts w:ascii="Arial" w:hAnsi="Arial" w:cs="Arial"/>
          <w:spacing w:val="4"/>
          <w:sz w:val="20"/>
          <w:szCs w:val="20"/>
          <w:lang w:val="es-CO"/>
        </w:rPr>
        <w:t>m</w:t>
      </w:r>
      <w:r w:rsidRPr="009F54A0">
        <w:rPr>
          <w:rFonts w:ascii="Arial" w:hAnsi="Arial" w:cs="Arial"/>
          <w:sz w:val="20"/>
          <w:szCs w:val="20"/>
          <w:lang w:val="es-CO"/>
        </w:rPr>
        <w:t>e</w:t>
      </w:r>
      <w:r w:rsidRPr="009F54A0">
        <w:rPr>
          <w:rFonts w:ascii="Arial" w:hAnsi="Arial" w:cs="Arial"/>
          <w:spacing w:val="-1"/>
          <w:sz w:val="20"/>
          <w:szCs w:val="20"/>
          <w:lang w:val="es-CO"/>
        </w:rPr>
        <w:t>n</w:t>
      </w:r>
      <w:r w:rsidRPr="009F54A0">
        <w:rPr>
          <w:rFonts w:ascii="Arial" w:hAnsi="Arial" w:cs="Arial"/>
          <w:sz w:val="20"/>
          <w:szCs w:val="20"/>
          <w:lang w:val="es-CO"/>
        </w:rPr>
        <w:t>to</w:t>
      </w:r>
      <w:r w:rsidRPr="009F54A0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9F54A0">
        <w:rPr>
          <w:rFonts w:ascii="Arial" w:hAnsi="Arial" w:cs="Arial"/>
          <w:sz w:val="20"/>
          <w:szCs w:val="20"/>
          <w:lang w:val="es-CO"/>
        </w:rPr>
        <w:t>de</w:t>
      </w:r>
      <w:r w:rsidRPr="009F54A0">
        <w:rPr>
          <w:rFonts w:ascii="Arial" w:hAnsi="Arial" w:cs="Arial"/>
          <w:spacing w:val="-3"/>
          <w:sz w:val="20"/>
          <w:szCs w:val="20"/>
          <w:lang w:val="es-CO"/>
        </w:rPr>
        <w:t xml:space="preserve"> </w:t>
      </w:r>
      <w:r w:rsidRPr="009F54A0">
        <w:rPr>
          <w:rFonts w:ascii="Arial" w:hAnsi="Arial" w:cs="Arial"/>
          <w:spacing w:val="2"/>
          <w:sz w:val="20"/>
          <w:szCs w:val="20"/>
          <w:lang w:val="es-CO"/>
        </w:rPr>
        <w:t>I</w:t>
      </w:r>
      <w:r w:rsidRPr="009F54A0">
        <w:rPr>
          <w:rFonts w:ascii="Arial" w:hAnsi="Arial" w:cs="Arial"/>
          <w:sz w:val="20"/>
          <w:szCs w:val="20"/>
          <w:lang w:val="es-CO"/>
        </w:rPr>
        <w:t>d</w:t>
      </w:r>
      <w:r w:rsidRPr="009F54A0">
        <w:rPr>
          <w:rFonts w:ascii="Arial" w:hAnsi="Arial" w:cs="Arial"/>
          <w:spacing w:val="-1"/>
          <w:sz w:val="20"/>
          <w:szCs w:val="20"/>
          <w:lang w:val="es-CO"/>
        </w:rPr>
        <w:t>e</w:t>
      </w:r>
      <w:r w:rsidRPr="009F54A0">
        <w:rPr>
          <w:rFonts w:ascii="Arial" w:hAnsi="Arial" w:cs="Arial"/>
          <w:spacing w:val="2"/>
          <w:sz w:val="20"/>
          <w:szCs w:val="20"/>
          <w:lang w:val="es-CO"/>
        </w:rPr>
        <w:t>n</w:t>
      </w:r>
      <w:r w:rsidRPr="009F54A0">
        <w:rPr>
          <w:rFonts w:ascii="Arial" w:hAnsi="Arial" w:cs="Arial"/>
          <w:sz w:val="20"/>
          <w:szCs w:val="20"/>
          <w:lang w:val="es-CO"/>
        </w:rPr>
        <w:t>t</w:t>
      </w:r>
      <w:r w:rsidRPr="009F54A0">
        <w:rPr>
          <w:rFonts w:ascii="Arial" w:hAnsi="Arial" w:cs="Arial"/>
          <w:spacing w:val="-1"/>
          <w:sz w:val="20"/>
          <w:szCs w:val="20"/>
          <w:lang w:val="es-CO"/>
        </w:rPr>
        <w:t>i</w:t>
      </w:r>
      <w:r w:rsidRPr="009F54A0">
        <w:rPr>
          <w:rFonts w:ascii="Arial" w:hAnsi="Arial" w:cs="Arial"/>
          <w:spacing w:val="2"/>
          <w:sz w:val="20"/>
          <w:szCs w:val="20"/>
          <w:lang w:val="es-CO"/>
        </w:rPr>
        <w:t>d</w:t>
      </w:r>
      <w:r w:rsidRPr="009F54A0">
        <w:rPr>
          <w:rFonts w:ascii="Arial" w:hAnsi="Arial" w:cs="Arial"/>
          <w:sz w:val="20"/>
          <w:szCs w:val="20"/>
          <w:lang w:val="es-CO"/>
        </w:rPr>
        <w:t>a</w:t>
      </w:r>
      <w:r w:rsidRPr="009F54A0">
        <w:rPr>
          <w:rFonts w:ascii="Arial" w:hAnsi="Arial" w:cs="Arial"/>
          <w:spacing w:val="-1"/>
          <w:sz w:val="20"/>
          <w:szCs w:val="20"/>
          <w:lang w:val="es-CO"/>
        </w:rPr>
        <w:t>d</w:t>
      </w:r>
      <w:r w:rsidRPr="009F54A0">
        <w:rPr>
          <w:rFonts w:ascii="Arial" w:hAnsi="Arial" w:cs="Arial"/>
          <w:sz w:val="20"/>
          <w:szCs w:val="20"/>
          <w:lang w:val="es-CO"/>
        </w:rPr>
        <w:t>:</w:t>
      </w:r>
      <w:r w:rsidRPr="009F54A0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9F54A0">
        <w:rPr>
          <w:rFonts w:ascii="Arial" w:hAnsi="Arial" w:cs="Arial"/>
          <w:sz w:val="20"/>
          <w:szCs w:val="20"/>
          <w:lang w:val="es-CO"/>
        </w:rPr>
        <w:t>[</w:t>
      </w:r>
      <w:r w:rsidRPr="009F54A0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9F54A0">
        <w:rPr>
          <w:rFonts w:ascii="Arial" w:hAnsi="Arial" w:cs="Arial"/>
          <w:sz w:val="20"/>
          <w:szCs w:val="20"/>
          <w:lang w:val="es-CO"/>
        </w:rPr>
        <w:t>]</w:t>
      </w:r>
    </w:p>
    <w:p w:rsidR="00A20ECC" w:rsidRPr="009F54A0" w:rsidRDefault="00A20ECC" w:rsidP="00A20ECC">
      <w:pPr>
        <w:pStyle w:val="Ttulo1"/>
        <w:ind w:left="0" w:firstLine="0"/>
        <w:rPr>
          <w:rFonts w:cs="Arial"/>
          <w:lang w:val="es-CO"/>
        </w:rPr>
      </w:pPr>
    </w:p>
    <w:p w:rsidR="00A20ECC" w:rsidRPr="009F54A0" w:rsidRDefault="00A20ECC" w:rsidP="00A20ECC">
      <w:pPr>
        <w:pStyle w:val="Ttulo1"/>
        <w:ind w:left="0" w:firstLine="0"/>
        <w:rPr>
          <w:rFonts w:cs="Arial"/>
          <w:lang w:val="es-CO"/>
        </w:rPr>
      </w:pPr>
    </w:p>
    <w:p w:rsidR="00C1315D" w:rsidRPr="00AE2FA0" w:rsidRDefault="00796AF2">
      <w:pPr>
        <w:rPr>
          <w:rFonts w:ascii="Arial Narrow" w:eastAsia="Times New Roman" w:hAnsi="Arial Narrow" w:cs="Arial"/>
          <w:b/>
          <w:bCs/>
          <w:sz w:val="20"/>
          <w:szCs w:val="20"/>
          <w:lang w:val="es-CO" w:eastAsia="es-CO"/>
        </w:rPr>
      </w:pPr>
    </w:p>
    <w:sectPr w:rsidR="00C1315D" w:rsidRPr="00AE2FA0" w:rsidSect="00F0016D">
      <w:headerReference w:type="default" r:id="rId6"/>
      <w:footerReference w:type="default" r:id="rId7"/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6AF2" w:rsidRDefault="00796AF2" w:rsidP="00AE2FA0">
      <w:r>
        <w:separator/>
      </w:r>
    </w:p>
  </w:endnote>
  <w:endnote w:type="continuationSeparator" w:id="0">
    <w:p w:rsidR="00796AF2" w:rsidRDefault="00796AF2" w:rsidP="00AE2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4E5F" w:rsidRPr="005A654C" w:rsidRDefault="00204E5F" w:rsidP="00204E5F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420CDF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204E5F" w:rsidRPr="00FB26EB" w:rsidRDefault="00204E5F" w:rsidP="00204E5F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204E5F" w:rsidRPr="00FB26EB" w:rsidRDefault="00204E5F" w:rsidP="00204E5F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AE2FA0" w:rsidRPr="00204E5F" w:rsidRDefault="00796AF2" w:rsidP="00204E5F">
    <w:pPr>
      <w:pStyle w:val="Sinespaciado"/>
      <w:rPr>
        <w:rFonts w:ascii="Arial" w:hAnsi="Arial" w:cs="Arial"/>
        <w:color w:val="0000FF"/>
        <w:szCs w:val="18"/>
        <w:u w:val="single"/>
        <w:lang w:val="es-ES"/>
      </w:rPr>
    </w:pPr>
    <w:hyperlink r:id="rId1" w:history="1">
      <w:r w:rsidR="00204E5F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6AF2" w:rsidRDefault="00796AF2" w:rsidP="00AE2FA0">
      <w:r>
        <w:separator/>
      </w:r>
    </w:p>
  </w:footnote>
  <w:footnote w:type="continuationSeparator" w:id="0">
    <w:p w:rsidR="00796AF2" w:rsidRDefault="00796AF2" w:rsidP="00AE2F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FA0" w:rsidRPr="00AE2FA0" w:rsidRDefault="00AE2FA0" w:rsidP="00AE2FA0">
    <w:pPr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D9D9D9" w:themeFill="background1" w:themeFillShade="D9"/>
      <w:tabs>
        <w:tab w:val="center" w:pos="4419"/>
        <w:tab w:val="right" w:pos="8838"/>
      </w:tabs>
      <w:jc w:val="center"/>
      <w:rPr>
        <w:rFonts w:ascii="Franklin Gothic Medium" w:eastAsia="Calibri" w:hAnsi="Franklin Gothic Medium" w:cs="Times New Roman"/>
        <w:noProof/>
        <w:sz w:val="16"/>
        <w:szCs w:val="16"/>
        <w:u w:val="single"/>
        <w:lang w:val="es-ES"/>
      </w:rPr>
    </w:pPr>
    <w:r w:rsidRPr="00AE2FA0">
      <w:rPr>
        <w:rFonts w:ascii="Franklin Gothic Medium" w:eastAsia="Calibri" w:hAnsi="Franklin Gothic Medium" w:cs="Times New Roman"/>
        <w:sz w:val="16"/>
        <w:szCs w:val="16"/>
        <w:lang w:val="es-ES"/>
      </w:rPr>
      <w:t xml:space="preserve">PROCESO DE SELECCIÓN ABREVIADA – MENOR CUANTIA </w:t>
    </w:r>
  </w:p>
  <w:p w:rsidR="00AE2FA0" w:rsidRPr="00AE2FA0" w:rsidRDefault="00AE2FA0">
    <w:pPr>
      <w:pStyle w:val="Encabezado"/>
      <w:rPr>
        <w:lang w:val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ECC"/>
    <w:rsid w:val="00064260"/>
    <w:rsid w:val="00105D6F"/>
    <w:rsid w:val="00117DC4"/>
    <w:rsid w:val="001515C1"/>
    <w:rsid w:val="001A0DB4"/>
    <w:rsid w:val="00204E5F"/>
    <w:rsid w:val="00296598"/>
    <w:rsid w:val="003C27FE"/>
    <w:rsid w:val="00420CDF"/>
    <w:rsid w:val="004A1CCD"/>
    <w:rsid w:val="004C09F6"/>
    <w:rsid w:val="005067C2"/>
    <w:rsid w:val="006215F8"/>
    <w:rsid w:val="00684654"/>
    <w:rsid w:val="00784415"/>
    <w:rsid w:val="00796AF2"/>
    <w:rsid w:val="009F54A0"/>
    <w:rsid w:val="00A20ECC"/>
    <w:rsid w:val="00AC786B"/>
    <w:rsid w:val="00AE2FA0"/>
    <w:rsid w:val="00BD0F83"/>
    <w:rsid w:val="00BD5B04"/>
    <w:rsid w:val="00C7573E"/>
    <w:rsid w:val="00E67CEC"/>
    <w:rsid w:val="00F0016D"/>
    <w:rsid w:val="00F90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82F5FEF-1C47-4E26-8B44-2794A5580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20ECC"/>
    <w:pPr>
      <w:widowControl w:val="0"/>
      <w:spacing w:after="0" w:line="240" w:lineRule="auto"/>
    </w:pPr>
    <w:rPr>
      <w:lang w:val="en-US"/>
    </w:rPr>
  </w:style>
  <w:style w:type="paragraph" w:styleId="Ttulo1">
    <w:name w:val="heading 1"/>
    <w:basedOn w:val="Normal"/>
    <w:link w:val="Ttulo1Car"/>
    <w:uiPriority w:val="1"/>
    <w:qFormat/>
    <w:rsid w:val="00A20ECC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A20ECC"/>
    <w:rPr>
      <w:rFonts w:ascii="Arial" w:eastAsia="Arial" w:hAnsi="Arial"/>
      <w:b/>
      <w:bCs/>
      <w:sz w:val="20"/>
      <w:szCs w:val="20"/>
      <w:lang w:val="en-US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A20ECC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A20ECC"/>
    <w:rPr>
      <w:rFonts w:ascii="Arial" w:eastAsia="Arial" w:hAnsi="Arial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A20ECC"/>
  </w:style>
  <w:style w:type="paragraph" w:styleId="Encabezado">
    <w:name w:val="header"/>
    <w:basedOn w:val="Normal"/>
    <w:link w:val="EncabezadoCar"/>
    <w:uiPriority w:val="99"/>
    <w:unhideWhenUsed/>
    <w:rsid w:val="00AE2FA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E2FA0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AE2FA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FA0"/>
    <w:rPr>
      <w:lang w:val="en-US"/>
    </w:rPr>
  </w:style>
  <w:style w:type="character" w:styleId="Hipervnculo">
    <w:name w:val="Hyperlink"/>
    <w:rsid w:val="00204E5F"/>
    <w:rPr>
      <w:color w:val="0000FF"/>
      <w:u w:val="single"/>
    </w:rPr>
  </w:style>
  <w:style w:type="paragraph" w:styleId="Sinespaciado">
    <w:name w:val="No Spacing"/>
    <w:qFormat/>
    <w:rsid w:val="00204E5F"/>
    <w:pPr>
      <w:spacing w:after="0" w:line="240" w:lineRule="auto"/>
    </w:pPr>
    <w:rPr>
      <w:rFonts w:ascii="Calibri" w:eastAsia="Calibri" w:hAnsi="Calibri" w:cs="Times New Roman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148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ASD2. GUSTAVO ADOLFO ARIZA MARQUEZ</cp:lastModifiedBy>
  <cp:revision>11</cp:revision>
  <dcterms:created xsi:type="dcterms:W3CDTF">2019-01-16T19:37:00Z</dcterms:created>
  <dcterms:modified xsi:type="dcterms:W3CDTF">2022-03-02T16:11:00Z</dcterms:modified>
</cp:coreProperties>
</file>