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BDC" w:rsidRPr="00E86424" w:rsidRDefault="00A57BDC" w:rsidP="00A57BDC">
      <w:pPr>
        <w:ind w:left="142" w:right="191"/>
        <w:jc w:val="center"/>
        <w:outlineLvl w:val="0"/>
        <w:rPr>
          <w:rFonts w:ascii="Arial" w:hAnsi="Arial" w:cs="Arial"/>
          <w:sz w:val="20"/>
          <w:szCs w:val="20"/>
        </w:rPr>
      </w:pPr>
      <w:r>
        <w:rPr>
          <w:rFonts w:ascii="Arial" w:hAnsi="Arial" w:cs="Arial"/>
          <w:b/>
          <w:sz w:val="20"/>
          <w:szCs w:val="20"/>
        </w:rPr>
        <w:t xml:space="preserve">ANEXO </w:t>
      </w:r>
    </w:p>
    <w:p w:rsidR="00A57BDC" w:rsidRDefault="00A57BDC" w:rsidP="00A57BDC">
      <w:pPr>
        <w:ind w:left="142" w:right="191"/>
        <w:jc w:val="center"/>
        <w:rPr>
          <w:rFonts w:ascii="Arial" w:hAnsi="Arial" w:cs="Arial"/>
          <w:b/>
          <w:sz w:val="20"/>
          <w:szCs w:val="20"/>
        </w:rPr>
      </w:pPr>
      <w:r w:rsidRPr="00E86424">
        <w:rPr>
          <w:rFonts w:ascii="Arial" w:hAnsi="Arial" w:cs="Arial"/>
          <w:b/>
          <w:sz w:val="20"/>
          <w:szCs w:val="20"/>
        </w:rPr>
        <w:t xml:space="preserve">ESPECIFICACIONES TÉCNICAS </w:t>
      </w:r>
    </w:p>
    <w:p w:rsidR="00461FC2" w:rsidRDefault="00461FC2" w:rsidP="00D4178C">
      <w:pPr>
        <w:ind w:right="191"/>
        <w:rPr>
          <w:rFonts w:ascii="Arial" w:hAnsi="Arial" w:cs="Arial"/>
          <w:b/>
          <w:sz w:val="20"/>
          <w:szCs w:val="20"/>
        </w:rPr>
      </w:pPr>
    </w:p>
    <w:p w:rsidR="00D87F85" w:rsidRDefault="00D87F85" w:rsidP="00D87F85">
      <w:pPr>
        <w:ind w:left="142" w:right="191"/>
        <w:jc w:val="both"/>
        <w:rPr>
          <w:rFonts w:ascii="Arial" w:hAnsi="Arial" w:cs="Arial"/>
          <w:sz w:val="20"/>
          <w:szCs w:val="20"/>
        </w:rPr>
      </w:pPr>
      <w:r w:rsidRPr="00484286">
        <w:rPr>
          <w:rFonts w:ascii="Arial" w:hAnsi="Arial" w:cs="Arial"/>
          <w:sz w:val="20"/>
          <w:szCs w:val="20"/>
        </w:rPr>
        <w:t>Yo (Nombre) (s) de la(s) persona(s) que está(n) suscribiendo la oferta), identificado como aparece al pie de mi firma, obrando en calidad de (Calidad en la que actúa el(los) firmante(s) de la oferta; si el(los) oferente(s) actúa(n) en su propio</w:t>
      </w:r>
      <w:r w:rsidRPr="007F33C6">
        <w:rPr>
          <w:rFonts w:ascii="Arial" w:hAnsi="Arial" w:cs="Arial"/>
          <w:sz w:val="20"/>
          <w:szCs w:val="20"/>
        </w:rPr>
        <w:t xml:space="preserve"> nombre, éste (éstos) deberá(n) suscribirlo, me comprometo a </w:t>
      </w:r>
      <w:r w:rsidR="0070264D" w:rsidRPr="0070264D">
        <w:rPr>
          <w:rFonts w:ascii="Arial" w:hAnsi="Arial" w:cs="Arial"/>
          <w:b/>
          <w:bCs/>
          <w:sz w:val="20"/>
          <w:lang w:val="es-CO"/>
        </w:rPr>
        <w:t xml:space="preserve">ESTUDIOS, DISEÑOS, </w:t>
      </w:r>
      <w:r w:rsidR="0070264D" w:rsidRPr="0070264D">
        <w:rPr>
          <w:rFonts w:ascii="Arial" w:hAnsi="Arial" w:cs="Arial"/>
          <w:b/>
          <w:bCs/>
          <w:sz w:val="20"/>
        </w:rPr>
        <w:t>FABRICACIÓN, INSTALACIÓN, DOTACIÓN Y PUESTA EN FUNCIONAMIENTO, A TODO COSTO, DE MÓDULO CONTAINER TIPO ALOJAMIENTO CON BAÑO Y EL SISTEMA MODULAR DE ALOJAMIENTOS PARA EL MUELLE DE LA ESTACIÓN DE GUARDACOSTAS, SU EQUIPAMIENTO Y MOBILIARIO A PRECIOS UNITARIOS Y FIJOS SIN FORMULA DE REAJUSTE</w:t>
      </w:r>
      <w:r w:rsidRPr="007F33C6">
        <w:rPr>
          <w:rFonts w:ascii="Arial" w:hAnsi="Arial" w:cs="Arial"/>
          <w:sz w:val="20"/>
          <w:szCs w:val="20"/>
        </w:rPr>
        <w:t>,</w:t>
      </w:r>
      <w:r>
        <w:rPr>
          <w:rFonts w:ascii="Arial" w:hAnsi="Arial" w:cs="Arial"/>
          <w:sz w:val="20"/>
          <w:szCs w:val="20"/>
        </w:rPr>
        <w:t xml:space="preserve"> de acuerdo a las especificaciones técnicas del anexo técnico del Estudio Previo:</w:t>
      </w:r>
    </w:p>
    <w:p w:rsidR="0070264D" w:rsidRDefault="0070264D" w:rsidP="00D87F85">
      <w:pPr>
        <w:ind w:left="142" w:right="191"/>
        <w:jc w:val="both"/>
        <w:rPr>
          <w:rFonts w:ascii="Arial" w:hAnsi="Arial" w:cs="Arial"/>
          <w:sz w:val="20"/>
          <w:szCs w:val="20"/>
        </w:rPr>
      </w:pPr>
    </w:p>
    <w:p w:rsidR="0070264D" w:rsidRPr="00280237" w:rsidRDefault="0070264D" w:rsidP="0070264D">
      <w:pPr>
        <w:rPr>
          <w:rFonts w:ascii="Arial" w:hAnsi="Arial" w:cs="Arial"/>
          <w:b/>
          <w:i/>
          <w:sz w:val="20"/>
          <w:szCs w:val="20"/>
          <w:u w:val="single"/>
        </w:rPr>
      </w:pPr>
      <w:r w:rsidRPr="00280237">
        <w:rPr>
          <w:rFonts w:ascii="Arial" w:hAnsi="Arial" w:cs="Arial"/>
          <w:b/>
          <w:i/>
          <w:sz w:val="20"/>
          <w:szCs w:val="20"/>
          <w:u w:val="single"/>
        </w:rPr>
        <w:t>ESPECIFICACIONES TÉCNICAS PROYECTO ALOJAMIENTO ESTACION GUARDACOSTAS BAHIA SOLANO</w:t>
      </w:r>
    </w:p>
    <w:p w:rsidR="0070264D" w:rsidRPr="00280237" w:rsidRDefault="0070264D" w:rsidP="0070264D">
      <w:pPr>
        <w:rPr>
          <w:rFonts w:ascii="Arial" w:hAnsi="Arial" w:cs="Arial"/>
          <w:b/>
          <w:i/>
          <w:sz w:val="20"/>
          <w:szCs w:val="20"/>
          <w:u w:val="single"/>
        </w:rPr>
      </w:pPr>
    </w:p>
    <w:p w:rsidR="0070264D" w:rsidRPr="00280237" w:rsidRDefault="0070264D" w:rsidP="0070264D">
      <w:pPr>
        <w:rPr>
          <w:rFonts w:ascii="Arial" w:hAnsi="Arial" w:cs="Arial"/>
          <w:b/>
          <w:i/>
          <w:sz w:val="20"/>
          <w:szCs w:val="20"/>
          <w:u w:val="single"/>
        </w:rPr>
      </w:pPr>
    </w:p>
    <w:p w:rsidR="0070264D" w:rsidRPr="00280237" w:rsidRDefault="0070264D" w:rsidP="00114C90">
      <w:pPr>
        <w:numPr>
          <w:ilvl w:val="0"/>
          <w:numId w:val="14"/>
        </w:numPr>
        <w:ind w:left="284"/>
        <w:contextualSpacing/>
        <w:rPr>
          <w:rFonts w:ascii="Arial" w:hAnsi="Arial" w:cs="Arial"/>
          <w:b/>
          <w:bCs/>
          <w:sz w:val="20"/>
          <w:szCs w:val="20"/>
        </w:rPr>
      </w:pPr>
      <w:r w:rsidRPr="00280237">
        <w:rPr>
          <w:rFonts w:ascii="Arial" w:hAnsi="Arial" w:cs="Arial"/>
          <w:b/>
          <w:bCs/>
          <w:sz w:val="20"/>
          <w:szCs w:val="20"/>
        </w:rPr>
        <w:t>ALCANCE</w:t>
      </w:r>
    </w:p>
    <w:p w:rsidR="0070264D" w:rsidRPr="00280237" w:rsidRDefault="0070264D" w:rsidP="0070264D">
      <w:pPr>
        <w:rPr>
          <w:rFonts w:ascii="Arial" w:hAnsi="Arial" w:cs="Arial"/>
          <w:sz w:val="20"/>
          <w:szCs w:val="20"/>
        </w:rPr>
      </w:pPr>
    </w:p>
    <w:p w:rsidR="0070264D" w:rsidRPr="00280237" w:rsidRDefault="0070264D" w:rsidP="0070264D">
      <w:pPr>
        <w:jc w:val="both"/>
        <w:rPr>
          <w:rFonts w:ascii="Arial" w:hAnsi="Arial" w:cs="Arial"/>
          <w:sz w:val="20"/>
          <w:szCs w:val="20"/>
        </w:rPr>
      </w:pPr>
      <w:r w:rsidRPr="00280237">
        <w:rPr>
          <w:rFonts w:ascii="Arial" w:hAnsi="Arial" w:cs="Arial"/>
          <w:sz w:val="20"/>
          <w:szCs w:val="20"/>
        </w:rPr>
        <w:t xml:space="preserve">El desarrollo del proyecto involucra los estudio, diseños y construcción sobre placa de concreto (15.4m x 7.8m) que se requieren para el adecuado funcionamiento del sistema modular habitacional </w:t>
      </w:r>
      <w:r w:rsidRPr="00280237">
        <w:rPr>
          <w:rFonts w:ascii="Arial" w:hAnsi="Arial" w:cs="Arial"/>
          <w:color w:val="000000"/>
          <w:sz w:val="20"/>
          <w:szCs w:val="20"/>
        </w:rPr>
        <w:t xml:space="preserve">con Royal </w:t>
      </w:r>
      <w:proofErr w:type="spellStart"/>
      <w:r w:rsidRPr="00280237">
        <w:rPr>
          <w:rFonts w:ascii="Arial" w:hAnsi="Arial" w:cs="Arial"/>
          <w:color w:val="000000"/>
          <w:sz w:val="20"/>
          <w:szCs w:val="20"/>
        </w:rPr>
        <w:t>Building</w:t>
      </w:r>
      <w:proofErr w:type="spellEnd"/>
      <w:r w:rsidRPr="00280237">
        <w:rPr>
          <w:rFonts w:ascii="Arial" w:hAnsi="Arial" w:cs="Arial"/>
          <w:color w:val="000000"/>
          <w:sz w:val="20"/>
          <w:szCs w:val="20"/>
        </w:rPr>
        <w:t xml:space="preserve"> </w:t>
      </w:r>
      <w:proofErr w:type="spellStart"/>
      <w:r w:rsidRPr="00280237">
        <w:rPr>
          <w:rFonts w:ascii="Arial" w:hAnsi="Arial" w:cs="Arial"/>
          <w:color w:val="000000"/>
          <w:sz w:val="20"/>
          <w:szCs w:val="20"/>
        </w:rPr>
        <w:t>System</w:t>
      </w:r>
      <w:proofErr w:type="spellEnd"/>
      <w:r w:rsidRPr="00280237">
        <w:rPr>
          <w:rFonts w:ascii="Arial" w:hAnsi="Arial" w:cs="Arial"/>
          <w:color w:val="000000"/>
          <w:sz w:val="20"/>
          <w:szCs w:val="20"/>
        </w:rPr>
        <w:t xml:space="preserve"> (RBS), </w:t>
      </w:r>
      <w:r w:rsidRPr="00280237">
        <w:rPr>
          <w:rFonts w:ascii="Arial" w:hAnsi="Arial" w:cs="Arial"/>
          <w:sz w:val="20"/>
          <w:szCs w:val="20"/>
        </w:rPr>
        <w:t xml:space="preserve">para la Estación de Guardacostas en Bahía Solano en el área del muelle. </w:t>
      </w:r>
    </w:p>
    <w:p w:rsidR="0070264D" w:rsidRPr="00280237" w:rsidRDefault="0070264D" w:rsidP="0070264D">
      <w:pPr>
        <w:rPr>
          <w:rFonts w:ascii="Arial" w:hAnsi="Arial" w:cs="Arial"/>
          <w:sz w:val="20"/>
          <w:szCs w:val="20"/>
        </w:rPr>
      </w:pPr>
    </w:p>
    <w:p w:rsidR="0070264D" w:rsidRPr="00280237" w:rsidRDefault="0070264D" w:rsidP="0070264D">
      <w:pPr>
        <w:rPr>
          <w:rFonts w:ascii="Arial" w:hAnsi="Arial" w:cs="Arial"/>
          <w:sz w:val="20"/>
          <w:szCs w:val="20"/>
        </w:rPr>
      </w:pPr>
    </w:p>
    <w:p w:rsidR="0070264D" w:rsidRPr="00280237" w:rsidRDefault="0070264D" w:rsidP="0070264D">
      <w:pPr>
        <w:rPr>
          <w:rFonts w:ascii="Arial" w:hAnsi="Arial" w:cs="Arial"/>
          <w:sz w:val="20"/>
          <w:szCs w:val="20"/>
        </w:rPr>
      </w:pPr>
    </w:p>
    <w:p w:rsidR="0070264D" w:rsidRPr="00280237" w:rsidRDefault="0070264D" w:rsidP="00114C90">
      <w:pPr>
        <w:numPr>
          <w:ilvl w:val="1"/>
          <w:numId w:val="14"/>
        </w:numPr>
        <w:ind w:left="284"/>
        <w:contextualSpacing/>
        <w:rPr>
          <w:rFonts w:ascii="Arial" w:hAnsi="Arial" w:cs="Arial"/>
          <w:sz w:val="20"/>
          <w:szCs w:val="20"/>
        </w:rPr>
      </w:pPr>
      <w:r w:rsidRPr="00280237">
        <w:rPr>
          <w:rFonts w:ascii="Arial" w:hAnsi="Arial" w:cs="Arial"/>
          <w:sz w:val="20"/>
          <w:szCs w:val="20"/>
        </w:rPr>
        <w:t>Localización del proyecto</w:t>
      </w:r>
    </w:p>
    <w:p w:rsidR="0070264D" w:rsidRPr="00280237" w:rsidRDefault="0070264D" w:rsidP="0070264D">
      <w:pPr>
        <w:rPr>
          <w:rFonts w:ascii="Arial" w:hAnsi="Arial" w:cs="Arial"/>
          <w:sz w:val="20"/>
          <w:szCs w:val="20"/>
        </w:rPr>
      </w:pPr>
    </w:p>
    <w:p w:rsidR="0070264D" w:rsidRPr="00280237" w:rsidRDefault="0070264D" w:rsidP="0070264D">
      <w:pPr>
        <w:rPr>
          <w:rFonts w:ascii="Arial" w:hAnsi="Arial" w:cs="Arial"/>
          <w:sz w:val="20"/>
          <w:szCs w:val="20"/>
        </w:rPr>
      </w:pPr>
      <w:r w:rsidRPr="00280237">
        <w:rPr>
          <w:rFonts w:ascii="Arial" w:hAnsi="Arial" w:cs="Arial"/>
          <w:noProof/>
          <w:sz w:val="20"/>
          <w:szCs w:val="20"/>
        </w:rPr>
        <w:lastRenderedPageBreak/>
        <w:drawing>
          <wp:inline distT="0" distB="0" distL="0" distR="0" wp14:anchorId="14267F04" wp14:editId="23E374CD">
            <wp:extent cx="5455920" cy="4037043"/>
            <wp:effectExtent l="0" t="0" r="0" b="1905"/>
            <wp:docPr id="2" name="Imagen 2" descr="Una captura de pantalla de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a captura de pantalla de una computadora&#10;&#10;Descripción generada automáticamente"/>
                    <pic:cNvPicPr/>
                  </pic:nvPicPr>
                  <pic:blipFill rotWithShape="1">
                    <a:blip r:embed="rId7"/>
                    <a:srcRect l="28106" t="20519" r="28038" b="21786"/>
                    <a:stretch/>
                  </pic:blipFill>
                  <pic:spPr bwMode="auto">
                    <a:xfrm>
                      <a:off x="0" y="0"/>
                      <a:ext cx="5468733" cy="4046524"/>
                    </a:xfrm>
                    <a:prstGeom prst="rect">
                      <a:avLst/>
                    </a:prstGeom>
                    <a:ln>
                      <a:noFill/>
                    </a:ln>
                    <a:extLst>
                      <a:ext uri="{53640926-AAD7-44D8-BBD7-CCE9431645EC}">
                        <a14:shadowObscured xmlns:a14="http://schemas.microsoft.com/office/drawing/2010/main"/>
                      </a:ext>
                    </a:extLst>
                  </pic:spPr>
                </pic:pic>
              </a:graphicData>
            </a:graphic>
          </wp:inline>
        </w:drawing>
      </w:r>
    </w:p>
    <w:p w:rsidR="0070264D" w:rsidRPr="00280237" w:rsidRDefault="0070264D" w:rsidP="0070264D">
      <w:pPr>
        <w:jc w:val="center"/>
        <w:rPr>
          <w:rFonts w:ascii="Arial" w:hAnsi="Arial" w:cs="Arial"/>
          <w:sz w:val="20"/>
          <w:szCs w:val="20"/>
        </w:rPr>
      </w:pPr>
      <w:r w:rsidRPr="00280237">
        <w:rPr>
          <w:rFonts w:ascii="Arial" w:hAnsi="Arial" w:cs="Arial"/>
          <w:sz w:val="20"/>
          <w:szCs w:val="20"/>
        </w:rPr>
        <w:t>Vista general del proyecto actual y donde se construirá el proyecto.</w:t>
      </w:r>
    </w:p>
    <w:p w:rsidR="0070264D" w:rsidRPr="00280237" w:rsidRDefault="0070264D" w:rsidP="0070264D">
      <w:pPr>
        <w:rPr>
          <w:rFonts w:ascii="Arial" w:hAnsi="Arial" w:cs="Arial"/>
          <w:sz w:val="20"/>
          <w:szCs w:val="20"/>
        </w:rPr>
      </w:pPr>
    </w:p>
    <w:p w:rsidR="0070264D" w:rsidRPr="00280237" w:rsidRDefault="0070264D" w:rsidP="0070264D">
      <w:pPr>
        <w:rPr>
          <w:rFonts w:ascii="Arial" w:hAnsi="Arial" w:cs="Arial"/>
          <w:sz w:val="20"/>
          <w:szCs w:val="20"/>
        </w:rPr>
      </w:pPr>
    </w:p>
    <w:p w:rsidR="0070264D" w:rsidRPr="00280237" w:rsidRDefault="0070264D" w:rsidP="0070264D">
      <w:pPr>
        <w:rPr>
          <w:rFonts w:ascii="Arial" w:hAnsi="Arial" w:cs="Arial"/>
          <w:sz w:val="20"/>
          <w:szCs w:val="20"/>
        </w:rPr>
      </w:pPr>
    </w:p>
    <w:p w:rsidR="0070264D" w:rsidRPr="00280237" w:rsidRDefault="0070264D" w:rsidP="0070264D">
      <w:pPr>
        <w:jc w:val="both"/>
        <w:rPr>
          <w:rFonts w:ascii="Arial" w:hAnsi="Arial" w:cs="Arial"/>
          <w:sz w:val="20"/>
          <w:szCs w:val="20"/>
        </w:rPr>
      </w:pPr>
      <w:r w:rsidRPr="00280237">
        <w:rPr>
          <w:rFonts w:ascii="Arial" w:hAnsi="Arial" w:cs="Arial"/>
          <w:noProof/>
          <w:sz w:val="20"/>
          <w:szCs w:val="20"/>
        </w:rPr>
        <w:lastRenderedPageBreak/>
        <w:drawing>
          <wp:inline distT="0" distB="0" distL="0" distR="0" wp14:anchorId="6804A6B9" wp14:editId="157D07A3">
            <wp:extent cx="5479812" cy="3939540"/>
            <wp:effectExtent l="0" t="0" r="6985" b="3810"/>
            <wp:docPr id="3" name="Imagen 3" descr="Gráfico,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Gráfico, Diagrama&#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5494105" cy="3949816"/>
                    </a:xfrm>
                    <a:prstGeom prst="rect">
                      <a:avLst/>
                    </a:prstGeom>
                  </pic:spPr>
                </pic:pic>
              </a:graphicData>
            </a:graphic>
          </wp:inline>
        </w:drawing>
      </w:r>
    </w:p>
    <w:p w:rsidR="0070264D" w:rsidRPr="00280237" w:rsidRDefault="0070264D" w:rsidP="0070264D">
      <w:pPr>
        <w:jc w:val="center"/>
        <w:rPr>
          <w:rFonts w:ascii="Arial" w:hAnsi="Arial" w:cs="Arial"/>
          <w:sz w:val="20"/>
          <w:szCs w:val="20"/>
        </w:rPr>
      </w:pPr>
      <w:r w:rsidRPr="00280237">
        <w:rPr>
          <w:rFonts w:ascii="Arial" w:hAnsi="Arial" w:cs="Arial"/>
          <w:sz w:val="20"/>
          <w:szCs w:val="20"/>
        </w:rPr>
        <w:t>Plano de muelle EGBAS – Área proyectada a construir.</w:t>
      </w:r>
    </w:p>
    <w:p w:rsidR="0070264D" w:rsidRPr="00280237" w:rsidRDefault="0070264D" w:rsidP="0070264D">
      <w:pPr>
        <w:rPr>
          <w:rFonts w:ascii="Arial" w:hAnsi="Arial" w:cs="Arial"/>
          <w:sz w:val="20"/>
          <w:szCs w:val="20"/>
        </w:rPr>
      </w:pPr>
    </w:p>
    <w:p w:rsidR="0070264D" w:rsidRPr="00280237" w:rsidRDefault="0070264D" w:rsidP="0070264D">
      <w:pPr>
        <w:rPr>
          <w:rFonts w:ascii="Arial" w:hAnsi="Arial" w:cs="Arial"/>
          <w:sz w:val="20"/>
          <w:szCs w:val="20"/>
        </w:rPr>
      </w:pPr>
    </w:p>
    <w:p w:rsidR="0070264D" w:rsidRPr="00280237" w:rsidRDefault="0070264D" w:rsidP="0070264D">
      <w:pPr>
        <w:jc w:val="both"/>
        <w:rPr>
          <w:rFonts w:ascii="Arial" w:hAnsi="Arial" w:cs="Arial"/>
          <w:sz w:val="20"/>
          <w:szCs w:val="20"/>
        </w:rPr>
      </w:pPr>
      <w:r w:rsidRPr="00280237">
        <w:rPr>
          <w:rFonts w:ascii="Arial" w:hAnsi="Arial" w:cs="Arial"/>
          <w:sz w:val="20"/>
          <w:szCs w:val="20"/>
        </w:rPr>
        <w:t xml:space="preserve">Esta estación de Guardacostas está catalogada como segundo nivel; por lo cual requiere mejorar las condiciones de habitabilidad de la infraestructura y dotación para responder eficientemente a las tareas operacionales y administrativas. </w:t>
      </w:r>
    </w:p>
    <w:p w:rsidR="0070264D" w:rsidRPr="00280237" w:rsidRDefault="0070264D" w:rsidP="0070264D">
      <w:pPr>
        <w:jc w:val="both"/>
        <w:rPr>
          <w:rFonts w:ascii="Arial" w:hAnsi="Arial" w:cs="Arial"/>
          <w:sz w:val="20"/>
          <w:szCs w:val="20"/>
        </w:rPr>
      </w:pPr>
    </w:p>
    <w:p w:rsidR="0070264D" w:rsidRPr="00280237" w:rsidRDefault="0070264D" w:rsidP="0070264D">
      <w:pPr>
        <w:jc w:val="both"/>
        <w:rPr>
          <w:rFonts w:ascii="Arial" w:hAnsi="Arial" w:cs="Arial"/>
          <w:sz w:val="20"/>
          <w:szCs w:val="20"/>
        </w:rPr>
      </w:pPr>
      <w:r w:rsidRPr="00280237">
        <w:rPr>
          <w:rFonts w:ascii="Arial" w:hAnsi="Arial" w:cs="Arial"/>
          <w:sz w:val="20"/>
          <w:szCs w:val="20"/>
        </w:rPr>
        <w:t>Actualmente la estación de Guardacostas de Bahía Solano posee una problemática debido al deterioro de las instalaciones ubicadas en el muelle de la estación, especialmente en su parte habitacional; ya que el personal operativo convive en unas condiciones inseguras debido al alto grado de corrosión y mal estado de los contenedores habitables que actualmente se encuentran en servicio del personal de la unidad.</w:t>
      </w:r>
    </w:p>
    <w:p w:rsidR="0070264D" w:rsidRPr="00280237" w:rsidRDefault="0070264D" w:rsidP="0070264D">
      <w:pPr>
        <w:jc w:val="both"/>
        <w:rPr>
          <w:rFonts w:ascii="Arial" w:hAnsi="Arial" w:cs="Arial"/>
          <w:sz w:val="20"/>
          <w:szCs w:val="20"/>
        </w:rPr>
      </w:pPr>
    </w:p>
    <w:p w:rsidR="0070264D" w:rsidRPr="00280237" w:rsidRDefault="0070264D" w:rsidP="0070264D">
      <w:pPr>
        <w:jc w:val="both"/>
        <w:rPr>
          <w:rFonts w:ascii="Arial" w:hAnsi="Arial" w:cs="Arial"/>
          <w:sz w:val="20"/>
          <w:szCs w:val="20"/>
        </w:rPr>
      </w:pPr>
      <w:r w:rsidRPr="00280237">
        <w:rPr>
          <w:rFonts w:ascii="Arial" w:hAnsi="Arial" w:cs="Arial"/>
          <w:sz w:val="20"/>
          <w:szCs w:val="20"/>
        </w:rPr>
        <w:t>Con la construcción de un sistema modular habitacional se estaría garantizando a la unidad alojamiento para un total de 20 tripulantes operativos que contarían espacio de cocina, lavandería, oficina y comedor. Lo anterior con el propósito de proyectar la unidad y ampliar sus capacidades, brindando a su personal las condiciones necesarias de habitabilidad. Se establecieron las siguientes actividades que el contratista debe realizar para el desarrollo del proyecto, así:</w:t>
      </w:r>
    </w:p>
    <w:p w:rsidR="0070264D" w:rsidRPr="00280237" w:rsidRDefault="0070264D" w:rsidP="0070264D">
      <w:pPr>
        <w:jc w:val="both"/>
        <w:rPr>
          <w:rFonts w:ascii="Arial" w:hAnsi="Arial" w:cs="Arial"/>
          <w:sz w:val="20"/>
          <w:szCs w:val="20"/>
        </w:rPr>
      </w:pPr>
    </w:p>
    <w:tbl>
      <w:tblPr>
        <w:tblW w:w="9200" w:type="dxa"/>
        <w:tblCellMar>
          <w:left w:w="70" w:type="dxa"/>
          <w:right w:w="70" w:type="dxa"/>
        </w:tblCellMar>
        <w:tblLook w:val="04A0" w:firstRow="1" w:lastRow="0" w:firstColumn="1" w:lastColumn="0" w:noHBand="0" w:noVBand="1"/>
      </w:tblPr>
      <w:tblGrid>
        <w:gridCol w:w="1182"/>
        <w:gridCol w:w="5825"/>
        <w:gridCol w:w="850"/>
        <w:gridCol w:w="1197"/>
        <w:gridCol w:w="146"/>
      </w:tblGrid>
      <w:tr w:rsidR="0070264D" w:rsidRPr="00280237" w:rsidTr="009C4595">
        <w:trPr>
          <w:gridAfter w:val="1"/>
          <w:wAfter w:w="146" w:type="dxa"/>
          <w:trHeight w:val="458"/>
        </w:trPr>
        <w:tc>
          <w:tcPr>
            <w:tcW w:w="1182"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ITEM</w:t>
            </w:r>
          </w:p>
        </w:tc>
        <w:tc>
          <w:tcPr>
            <w:tcW w:w="5825"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DESCRIPCION</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UND</w:t>
            </w:r>
          </w:p>
        </w:tc>
        <w:tc>
          <w:tcPr>
            <w:tcW w:w="1197"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CANTIDAD</w:t>
            </w:r>
          </w:p>
        </w:tc>
      </w:tr>
      <w:tr w:rsidR="0070264D" w:rsidRPr="00280237" w:rsidTr="009C4595">
        <w:trPr>
          <w:trHeight w:val="240"/>
        </w:trPr>
        <w:tc>
          <w:tcPr>
            <w:tcW w:w="1182" w:type="dxa"/>
            <w:vMerge/>
            <w:tcBorders>
              <w:top w:val="single" w:sz="4" w:space="0" w:color="auto"/>
              <w:left w:val="single" w:sz="4" w:space="0" w:color="auto"/>
              <w:bottom w:val="single" w:sz="4" w:space="0" w:color="auto"/>
              <w:right w:val="single" w:sz="4" w:space="0" w:color="auto"/>
            </w:tcBorders>
            <w:vAlign w:val="center"/>
            <w:hideMark/>
          </w:tcPr>
          <w:p w:rsidR="0070264D" w:rsidRPr="00280237" w:rsidRDefault="0070264D" w:rsidP="009C4595">
            <w:pPr>
              <w:rPr>
                <w:rFonts w:ascii="Arial" w:hAnsi="Arial" w:cs="Arial"/>
                <w:b/>
                <w:bCs/>
                <w:sz w:val="18"/>
                <w:szCs w:val="18"/>
              </w:rPr>
            </w:pPr>
          </w:p>
        </w:tc>
        <w:tc>
          <w:tcPr>
            <w:tcW w:w="5825" w:type="dxa"/>
            <w:vMerge/>
            <w:tcBorders>
              <w:top w:val="single" w:sz="4" w:space="0" w:color="auto"/>
              <w:left w:val="single" w:sz="4" w:space="0" w:color="auto"/>
              <w:bottom w:val="single" w:sz="4" w:space="0" w:color="auto"/>
              <w:right w:val="single" w:sz="4" w:space="0" w:color="auto"/>
            </w:tcBorders>
            <w:vAlign w:val="center"/>
            <w:hideMark/>
          </w:tcPr>
          <w:p w:rsidR="0070264D" w:rsidRPr="00280237" w:rsidRDefault="0070264D" w:rsidP="009C4595">
            <w:pPr>
              <w:rPr>
                <w:rFonts w:ascii="Arial" w:hAnsi="Arial" w:cs="Arial"/>
                <w:b/>
                <w:bCs/>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0264D" w:rsidRPr="00280237" w:rsidRDefault="0070264D" w:rsidP="009C4595">
            <w:pPr>
              <w:rPr>
                <w:rFonts w:ascii="Arial" w:hAnsi="Arial" w:cs="Arial"/>
                <w:b/>
                <w:bCs/>
                <w:color w:val="000000"/>
                <w:sz w:val="18"/>
                <w:szCs w:val="18"/>
              </w:rPr>
            </w:pPr>
          </w:p>
        </w:tc>
        <w:tc>
          <w:tcPr>
            <w:tcW w:w="1197" w:type="dxa"/>
            <w:vMerge/>
            <w:tcBorders>
              <w:top w:val="single" w:sz="4" w:space="0" w:color="auto"/>
              <w:left w:val="single" w:sz="4" w:space="0" w:color="auto"/>
              <w:bottom w:val="single" w:sz="4" w:space="0" w:color="auto"/>
              <w:right w:val="single" w:sz="4" w:space="0" w:color="auto"/>
            </w:tcBorders>
            <w:vAlign w:val="center"/>
            <w:hideMark/>
          </w:tcPr>
          <w:p w:rsidR="0070264D" w:rsidRPr="00280237" w:rsidRDefault="0070264D" w:rsidP="009C4595">
            <w:pPr>
              <w:rPr>
                <w:rFonts w:ascii="Arial" w:hAnsi="Arial" w:cs="Arial"/>
                <w:b/>
                <w:bCs/>
                <w:color w:val="000000"/>
                <w:sz w:val="18"/>
                <w:szCs w:val="18"/>
              </w:rPr>
            </w:pPr>
          </w:p>
        </w:tc>
        <w:tc>
          <w:tcPr>
            <w:tcW w:w="146" w:type="dxa"/>
            <w:tcBorders>
              <w:top w:val="nil"/>
              <w:left w:val="nil"/>
              <w:bottom w:val="nil"/>
              <w:right w:val="nil"/>
            </w:tcBorders>
            <w:shd w:val="clear" w:color="auto" w:fill="auto"/>
            <w:noWrap/>
            <w:vAlign w:val="bottom"/>
            <w:hideMark/>
          </w:tcPr>
          <w:p w:rsidR="0070264D" w:rsidRPr="00280237" w:rsidRDefault="0070264D" w:rsidP="009C4595">
            <w:pPr>
              <w:jc w:val="center"/>
              <w:rPr>
                <w:rFonts w:ascii="Arial" w:hAnsi="Arial" w:cs="Arial"/>
                <w:b/>
                <w:bCs/>
                <w:color w:val="000000"/>
                <w:sz w:val="18"/>
                <w:szCs w:val="18"/>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9BC2E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w:t>
            </w:r>
          </w:p>
        </w:tc>
        <w:tc>
          <w:tcPr>
            <w:tcW w:w="5825" w:type="dxa"/>
            <w:tcBorders>
              <w:top w:val="nil"/>
              <w:left w:val="nil"/>
              <w:bottom w:val="single" w:sz="4" w:space="0" w:color="auto"/>
              <w:right w:val="single" w:sz="4" w:space="0" w:color="auto"/>
            </w:tcBorders>
            <w:shd w:val="clear" w:color="000000" w:fill="9BC2E6"/>
            <w:vAlign w:val="center"/>
            <w:hideMark/>
          </w:tcPr>
          <w:p w:rsidR="0070264D" w:rsidRPr="00280237" w:rsidRDefault="0070264D" w:rsidP="009C4595">
            <w:pPr>
              <w:jc w:val="both"/>
              <w:rPr>
                <w:rFonts w:ascii="Arial" w:hAnsi="Arial" w:cs="Arial"/>
                <w:b/>
                <w:bCs/>
                <w:color w:val="000000"/>
                <w:sz w:val="18"/>
                <w:szCs w:val="18"/>
              </w:rPr>
            </w:pPr>
            <w:r w:rsidRPr="00280237">
              <w:rPr>
                <w:rFonts w:ascii="Arial" w:hAnsi="Arial" w:cs="Arial"/>
                <w:b/>
                <w:bCs/>
                <w:color w:val="000000"/>
                <w:sz w:val="18"/>
                <w:szCs w:val="18"/>
              </w:rPr>
              <w:t xml:space="preserve">ETAPA I: ESTUDIOS Y DISEÑOS </w:t>
            </w:r>
          </w:p>
        </w:tc>
        <w:tc>
          <w:tcPr>
            <w:tcW w:w="850" w:type="dxa"/>
            <w:tcBorders>
              <w:top w:val="nil"/>
              <w:left w:val="nil"/>
              <w:bottom w:val="single" w:sz="4" w:space="0" w:color="auto"/>
              <w:right w:val="single" w:sz="4" w:space="0" w:color="auto"/>
            </w:tcBorders>
            <w:shd w:val="clear" w:color="000000" w:fill="9BC2E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w:t>
            </w:r>
          </w:p>
        </w:tc>
        <w:tc>
          <w:tcPr>
            <w:tcW w:w="1197" w:type="dxa"/>
            <w:tcBorders>
              <w:top w:val="nil"/>
              <w:left w:val="nil"/>
              <w:bottom w:val="single" w:sz="4" w:space="0" w:color="auto"/>
              <w:right w:val="single" w:sz="4" w:space="0" w:color="auto"/>
            </w:tcBorders>
            <w:shd w:val="clear" w:color="000000" w:fill="9BC2E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A6A6A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1.1</w:t>
            </w:r>
          </w:p>
        </w:tc>
        <w:tc>
          <w:tcPr>
            <w:tcW w:w="5825" w:type="dxa"/>
            <w:tcBorders>
              <w:top w:val="nil"/>
              <w:left w:val="nil"/>
              <w:bottom w:val="single" w:sz="4" w:space="0" w:color="auto"/>
              <w:right w:val="single" w:sz="4" w:space="0" w:color="auto"/>
            </w:tcBorders>
            <w:shd w:val="clear" w:color="000000" w:fill="A6A6A6"/>
            <w:vAlign w:val="center"/>
            <w:hideMark/>
          </w:tcPr>
          <w:p w:rsidR="0070264D" w:rsidRPr="00280237" w:rsidRDefault="0070264D" w:rsidP="009C4595">
            <w:pPr>
              <w:jc w:val="both"/>
              <w:rPr>
                <w:rFonts w:ascii="Arial" w:hAnsi="Arial" w:cs="Arial"/>
                <w:b/>
                <w:bCs/>
                <w:color w:val="000000"/>
                <w:sz w:val="18"/>
                <w:szCs w:val="18"/>
              </w:rPr>
            </w:pPr>
            <w:r w:rsidRPr="00280237">
              <w:rPr>
                <w:rFonts w:ascii="Arial" w:hAnsi="Arial" w:cs="Arial"/>
                <w:b/>
                <w:bCs/>
                <w:color w:val="000000"/>
                <w:sz w:val="18"/>
                <w:szCs w:val="18"/>
              </w:rPr>
              <w:t>LOCALIZACIÓN Y REPLANTEO</w:t>
            </w:r>
          </w:p>
        </w:tc>
        <w:tc>
          <w:tcPr>
            <w:tcW w:w="850" w:type="dxa"/>
            <w:tcBorders>
              <w:top w:val="nil"/>
              <w:left w:val="nil"/>
              <w:bottom w:val="single" w:sz="4" w:space="0" w:color="auto"/>
              <w:right w:val="single" w:sz="4" w:space="0" w:color="auto"/>
            </w:tcBorders>
            <w:shd w:val="clear" w:color="000000" w:fill="A6A6A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w:t>
            </w:r>
          </w:p>
        </w:tc>
        <w:tc>
          <w:tcPr>
            <w:tcW w:w="1197" w:type="dxa"/>
            <w:tcBorders>
              <w:top w:val="nil"/>
              <w:left w:val="nil"/>
              <w:bottom w:val="single" w:sz="4" w:space="0" w:color="auto"/>
              <w:right w:val="single" w:sz="4" w:space="0" w:color="auto"/>
            </w:tcBorders>
            <w:shd w:val="clear" w:color="000000" w:fill="A6A6A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48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lastRenderedPageBreak/>
              <w:t>1.1.1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Levantamiento topográfico del sitio de incidencia. Incluye puntos de acometidas.</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M2</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120</w:t>
            </w:r>
          </w:p>
        </w:tc>
        <w:tc>
          <w:tcPr>
            <w:tcW w:w="146" w:type="dxa"/>
            <w:vAlign w:val="center"/>
            <w:hideMark/>
          </w:tcPr>
          <w:p w:rsidR="0070264D" w:rsidRPr="00280237" w:rsidRDefault="0070264D" w:rsidP="009C4595">
            <w:pPr>
              <w:rPr>
                <w:sz w:val="20"/>
                <w:szCs w:val="20"/>
              </w:rPr>
            </w:pPr>
          </w:p>
        </w:tc>
      </w:tr>
      <w:tr w:rsidR="0070264D" w:rsidRPr="00280237" w:rsidTr="009C4595">
        <w:trPr>
          <w:trHeight w:val="105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1.1.2</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Exploración geotécnica-sondeos con profundidades de 3- 6m. Incluye: ensayos de laboratorio-estudio de suelos acuerdo especificaciones técnicas y recomendaciones del título H de la nsr-10. Incluye cálculo del nivel de capa </w:t>
            </w:r>
            <w:proofErr w:type="spellStart"/>
            <w:r w:rsidRPr="00280237">
              <w:rPr>
                <w:rFonts w:ascii="Arial" w:hAnsi="Arial" w:cs="Arial"/>
                <w:color w:val="000000"/>
                <w:sz w:val="18"/>
                <w:szCs w:val="18"/>
              </w:rPr>
              <w:t>freatica-tension</w:t>
            </w:r>
            <w:proofErr w:type="spellEnd"/>
            <w:r w:rsidRPr="00280237">
              <w:rPr>
                <w:rFonts w:ascii="Arial" w:hAnsi="Arial" w:cs="Arial"/>
                <w:color w:val="000000"/>
                <w:sz w:val="18"/>
                <w:szCs w:val="18"/>
              </w:rPr>
              <w:t xml:space="preserve"> admisible del terreno.</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ML</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12</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A6A6A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1.2</w:t>
            </w:r>
          </w:p>
        </w:tc>
        <w:tc>
          <w:tcPr>
            <w:tcW w:w="5825" w:type="dxa"/>
            <w:tcBorders>
              <w:top w:val="nil"/>
              <w:left w:val="nil"/>
              <w:bottom w:val="single" w:sz="4" w:space="0" w:color="auto"/>
              <w:right w:val="single" w:sz="4" w:space="0" w:color="auto"/>
            </w:tcBorders>
            <w:shd w:val="clear" w:color="000000" w:fill="A6A6A6"/>
            <w:vAlign w:val="center"/>
            <w:hideMark/>
          </w:tcPr>
          <w:p w:rsidR="0070264D" w:rsidRPr="00280237" w:rsidRDefault="0070264D" w:rsidP="009C4595">
            <w:pPr>
              <w:jc w:val="both"/>
              <w:rPr>
                <w:rFonts w:ascii="Arial" w:hAnsi="Arial" w:cs="Arial"/>
                <w:b/>
                <w:bCs/>
                <w:color w:val="000000"/>
                <w:sz w:val="18"/>
                <w:szCs w:val="18"/>
              </w:rPr>
            </w:pPr>
            <w:r w:rsidRPr="00280237">
              <w:rPr>
                <w:rFonts w:ascii="Arial" w:hAnsi="Arial" w:cs="Arial"/>
                <w:b/>
                <w:bCs/>
                <w:color w:val="000000"/>
                <w:sz w:val="18"/>
                <w:szCs w:val="18"/>
              </w:rPr>
              <w:t>DISEÑOS</w:t>
            </w:r>
          </w:p>
        </w:tc>
        <w:tc>
          <w:tcPr>
            <w:tcW w:w="850" w:type="dxa"/>
            <w:tcBorders>
              <w:top w:val="nil"/>
              <w:left w:val="nil"/>
              <w:bottom w:val="single" w:sz="4" w:space="0" w:color="auto"/>
              <w:right w:val="single" w:sz="4" w:space="0" w:color="auto"/>
            </w:tcBorders>
            <w:shd w:val="clear" w:color="000000" w:fill="A6A6A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w:t>
            </w:r>
          </w:p>
        </w:tc>
        <w:tc>
          <w:tcPr>
            <w:tcW w:w="1197" w:type="dxa"/>
            <w:tcBorders>
              <w:top w:val="nil"/>
              <w:left w:val="nil"/>
              <w:bottom w:val="single" w:sz="4" w:space="0" w:color="auto"/>
              <w:right w:val="single" w:sz="4" w:space="0" w:color="auto"/>
            </w:tcBorders>
            <w:shd w:val="clear" w:color="000000" w:fill="A6A6A6"/>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2243"/>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1.2.1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Diseño arquitectónico, para 04 modulares (2.5 x 8.0 x 2.99) dispuestos en dos niveles con sistema constructivo royal </w:t>
            </w:r>
            <w:proofErr w:type="spellStart"/>
            <w:r w:rsidRPr="00280237">
              <w:rPr>
                <w:rFonts w:ascii="Arial" w:hAnsi="Arial" w:cs="Arial"/>
                <w:color w:val="000000"/>
                <w:sz w:val="18"/>
                <w:szCs w:val="18"/>
              </w:rPr>
              <w:t>building</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system</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rbs</w:t>
            </w:r>
            <w:proofErr w:type="spellEnd"/>
            <w:r w:rsidRPr="00280237">
              <w:rPr>
                <w:rFonts w:ascii="Arial" w:hAnsi="Arial" w:cs="Arial"/>
                <w:color w:val="000000"/>
                <w:sz w:val="18"/>
                <w:szCs w:val="18"/>
              </w:rPr>
              <w:t xml:space="preserve">) de acuerdo a bosquejo arquitectónico de referencia, para las siguientes necesidades: primer nivel 01 modulo 2.5 x 8.0 x 2.99 comedor (para 20 </w:t>
            </w:r>
            <w:proofErr w:type="spellStart"/>
            <w:r w:rsidRPr="00280237">
              <w:rPr>
                <w:rFonts w:ascii="Arial" w:hAnsi="Arial" w:cs="Arial"/>
                <w:color w:val="000000"/>
                <w:sz w:val="18"/>
                <w:szCs w:val="18"/>
              </w:rPr>
              <w:t>pax</w:t>
            </w:r>
            <w:proofErr w:type="spellEnd"/>
            <w:r w:rsidRPr="00280237">
              <w:rPr>
                <w:rFonts w:ascii="Arial" w:hAnsi="Arial" w:cs="Arial"/>
                <w:color w:val="000000"/>
                <w:sz w:val="18"/>
                <w:szCs w:val="18"/>
              </w:rPr>
              <w:t xml:space="preserve">)- 01 baño- 01 cocina; 01 modulo 2.5 x 8.0 x 2.99 alojamiento infantes (para 06 </w:t>
            </w:r>
            <w:proofErr w:type="spellStart"/>
            <w:r w:rsidRPr="00280237">
              <w:rPr>
                <w:rFonts w:ascii="Arial" w:hAnsi="Arial" w:cs="Arial"/>
                <w:color w:val="000000"/>
                <w:sz w:val="18"/>
                <w:szCs w:val="18"/>
              </w:rPr>
              <w:t>pax</w:t>
            </w:r>
            <w:proofErr w:type="spellEnd"/>
            <w:r w:rsidRPr="00280237">
              <w:rPr>
                <w:rFonts w:ascii="Arial" w:hAnsi="Arial" w:cs="Arial"/>
                <w:color w:val="000000"/>
                <w:sz w:val="18"/>
                <w:szCs w:val="18"/>
              </w:rPr>
              <w:t xml:space="preserve">) con 01 baño-01 lavandería; segundo nivel 01 modulo 2.5 x 8.0 x 2.99 alojamiento suboficiales (para 08 </w:t>
            </w:r>
            <w:proofErr w:type="spellStart"/>
            <w:r w:rsidRPr="00280237">
              <w:rPr>
                <w:rFonts w:ascii="Arial" w:hAnsi="Arial" w:cs="Arial"/>
                <w:color w:val="000000"/>
                <w:sz w:val="18"/>
                <w:szCs w:val="18"/>
              </w:rPr>
              <w:t>pax</w:t>
            </w:r>
            <w:proofErr w:type="spellEnd"/>
            <w:r w:rsidRPr="00280237">
              <w:rPr>
                <w:rFonts w:ascii="Arial" w:hAnsi="Arial" w:cs="Arial"/>
                <w:color w:val="000000"/>
                <w:sz w:val="18"/>
                <w:szCs w:val="18"/>
              </w:rPr>
              <w:t xml:space="preserve">) con 01 baño ; 01 modulo 2.5 x 8.0 x 2.99 alojamiento oficiales (para 06 </w:t>
            </w:r>
            <w:proofErr w:type="spellStart"/>
            <w:r w:rsidRPr="00280237">
              <w:rPr>
                <w:rFonts w:ascii="Arial" w:hAnsi="Arial" w:cs="Arial"/>
                <w:color w:val="000000"/>
                <w:sz w:val="18"/>
                <w:szCs w:val="18"/>
              </w:rPr>
              <w:t>pax</w:t>
            </w:r>
            <w:proofErr w:type="spellEnd"/>
            <w:r w:rsidRPr="00280237">
              <w:rPr>
                <w:rFonts w:ascii="Arial" w:hAnsi="Arial" w:cs="Arial"/>
                <w:color w:val="000000"/>
                <w:sz w:val="18"/>
                <w:szCs w:val="18"/>
              </w:rPr>
              <w:t>) con 01 baño- 01 oficina. Incluye plantas, cortes, fachadas, urbanismo y demás detalles necesarios para la construcción del mismo.</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1693"/>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1.2.2</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Diseño estructural y de cimentación para 04 modulares (2.5 x 8.0 x 2.99) dispuestos en dos niveles con sistema constructivo royal </w:t>
            </w:r>
            <w:proofErr w:type="spellStart"/>
            <w:r w:rsidRPr="00280237">
              <w:rPr>
                <w:rFonts w:ascii="Arial" w:hAnsi="Arial" w:cs="Arial"/>
                <w:color w:val="000000"/>
                <w:sz w:val="18"/>
                <w:szCs w:val="18"/>
              </w:rPr>
              <w:t>building</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system</w:t>
            </w:r>
            <w:proofErr w:type="spellEnd"/>
            <w:r w:rsidRPr="00280237">
              <w:rPr>
                <w:rFonts w:ascii="Arial" w:hAnsi="Arial" w:cs="Arial"/>
                <w:color w:val="000000"/>
                <w:sz w:val="18"/>
                <w:szCs w:val="18"/>
              </w:rPr>
              <w:t xml:space="preserve"> (RBS) de acuerdo al reglamento colombiano de construcción sismo resistente (nsr-10) y normatividad vigente. Incluye plano refuerzo de muros y dinteles, esquema de muros, esquema de marcos, esquema de contramarcos y esquineros, esquema de tapas en muros y vigas, esquema de cubierta, plano de anclaje de techo y segundo nivel, detalles constructivos.</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96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bookmarkStart w:id="0" w:name="_Hlk95403423"/>
            <w:r w:rsidRPr="00280237">
              <w:rPr>
                <w:rFonts w:ascii="Arial" w:hAnsi="Arial" w:cs="Arial"/>
                <w:b/>
                <w:bCs/>
                <w:color w:val="000000"/>
                <w:sz w:val="18"/>
                <w:szCs w:val="18"/>
              </w:rPr>
              <w:t>1.2.3</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Diseño general sistema redes hidráulicas para 04 modulares (2.5 x 8.0 x 2.99) dispuestos en dos niveles con sistema constructivo royal </w:t>
            </w:r>
            <w:proofErr w:type="spellStart"/>
            <w:r w:rsidRPr="00280237">
              <w:rPr>
                <w:rFonts w:ascii="Arial" w:hAnsi="Arial" w:cs="Arial"/>
                <w:color w:val="000000"/>
                <w:sz w:val="18"/>
                <w:szCs w:val="18"/>
              </w:rPr>
              <w:t>building</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system</w:t>
            </w:r>
            <w:proofErr w:type="spellEnd"/>
            <w:r w:rsidRPr="00280237">
              <w:rPr>
                <w:rFonts w:ascii="Arial" w:hAnsi="Arial" w:cs="Arial"/>
                <w:color w:val="000000"/>
                <w:sz w:val="18"/>
                <w:szCs w:val="18"/>
              </w:rPr>
              <w:t xml:space="preserve"> (RBS), redes externas e internas. (04 sanitarios-03duchas-04 lavamanos-01 lavaplatos-01 lavadero-02 lavadora)</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bookmarkEnd w:id="0"/>
      <w:tr w:rsidR="0070264D" w:rsidRPr="00280237" w:rsidTr="009C4595">
        <w:trPr>
          <w:trHeight w:val="995"/>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1.2.4</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Diseño general sistema redes sanitarias, para 04 modulares (2.5 x 8.0 x 2.99) dispuestos en dos niveles con sistema constructivo royal </w:t>
            </w:r>
            <w:proofErr w:type="spellStart"/>
            <w:r w:rsidRPr="00280237">
              <w:rPr>
                <w:rFonts w:ascii="Arial" w:hAnsi="Arial" w:cs="Arial"/>
                <w:color w:val="000000"/>
                <w:sz w:val="18"/>
                <w:szCs w:val="18"/>
              </w:rPr>
              <w:t>building</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system</w:t>
            </w:r>
            <w:proofErr w:type="spellEnd"/>
            <w:r w:rsidRPr="00280237">
              <w:rPr>
                <w:rFonts w:ascii="Arial" w:hAnsi="Arial" w:cs="Arial"/>
                <w:color w:val="000000"/>
                <w:sz w:val="18"/>
                <w:szCs w:val="18"/>
              </w:rPr>
              <w:t xml:space="preserve"> (RBS), redes externas e internas. (04 sanitarios-03 duchas-04 lavamanos-01 lavaplatos-01 lavadero-02 lavadora,05 sifones de piso).</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853"/>
        </w:trPr>
        <w:tc>
          <w:tcPr>
            <w:tcW w:w="1182" w:type="dxa"/>
            <w:tcBorders>
              <w:top w:val="nil"/>
              <w:left w:val="single" w:sz="4" w:space="0" w:color="auto"/>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1.2.5</w:t>
            </w:r>
          </w:p>
        </w:tc>
        <w:tc>
          <w:tcPr>
            <w:tcW w:w="5825" w:type="dxa"/>
            <w:tcBorders>
              <w:top w:val="nil"/>
              <w:left w:val="nil"/>
              <w:bottom w:val="single" w:sz="4" w:space="0" w:color="auto"/>
              <w:right w:val="single" w:sz="4" w:space="0" w:color="auto"/>
            </w:tcBorders>
            <w:shd w:val="clear" w:color="auto" w:fill="auto"/>
            <w:vAlign w:val="center"/>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Diseño general sistema red contra incendio, para 04 modulares (2.5 x 8.0 x 2.99) dispuestos en dos niveles con sistema constructivo royal </w:t>
            </w:r>
            <w:proofErr w:type="spellStart"/>
            <w:r w:rsidRPr="00280237">
              <w:rPr>
                <w:rFonts w:ascii="Arial" w:hAnsi="Arial" w:cs="Arial"/>
                <w:color w:val="000000"/>
                <w:sz w:val="18"/>
                <w:szCs w:val="18"/>
              </w:rPr>
              <w:t>building</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system</w:t>
            </w:r>
            <w:proofErr w:type="spellEnd"/>
            <w:r w:rsidRPr="00280237">
              <w:rPr>
                <w:rFonts w:ascii="Arial" w:hAnsi="Arial" w:cs="Arial"/>
                <w:color w:val="000000"/>
                <w:sz w:val="18"/>
                <w:szCs w:val="18"/>
              </w:rPr>
              <w:t xml:space="preserve"> (RBS), redes externas e internas. </w:t>
            </w:r>
          </w:p>
        </w:tc>
        <w:tc>
          <w:tcPr>
            <w:tcW w:w="850" w:type="dxa"/>
            <w:tcBorders>
              <w:top w:val="nil"/>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tcPr>
          <w:p w:rsidR="0070264D" w:rsidRPr="00280237" w:rsidRDefault="0070264D" w:rsidP="009C4595">
            <w:pPr>
              <w:rPr>
                <w:sz w:val="20"/>
                <w:szCs w:val="20"/>
              </w:rPr>
            </w:pPr>
          </w:p>
        </w:tc>
      </w:tr>
      <w:tr w:rsidR="0070264D" w:rsidRPr="00280237" w:rsidTr="009C4595">
        <w:trPr>
          <w:trHeight w:val="853"/>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1.2.6</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Diseño sistema eléctrico, voz &amp; datos. Para 04 modulares (2.5 x 8.0 x 2.99) dispuestos en dos niveles con sistema constructivo royal </w:t>
            </w:r>
            <w:proofErr w:type="spellStart"/>
            <w:r w:rsidRPr="00280237">
              <w:rPr>
                <w:rFonts w:ascii="Arial" w:hAnsi="Arial" w:cs="Arial"/>
                <w:color w:val="000000"/>
                <w:sz w:val="18"/>
                <w:szCs w:val="18"/>
              </w:rPr>
              <w:t>building</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system</w:t>
            </w:r>
            <w:proofErr w:type="spellEnd"/>
            <w:r w:rsidRPr="00280237">
              <w:rPr>
                <w:rFonts w:ascii="Arial" w:hAnsi="Arial" w:cs="Arial"/>
                <w:color w:val="000000"/>
                <w:sz w:val="18"/>
                <w:szCs w:val="18"/>
              </w:rPr>
              <w:t xml:space="preserve"> (RBS). Incluye acometida, red eléctrica interna y externa.</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1.3</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GESTIÓN AMBIENTAL</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869"/>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1.3.1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Plan de manejo ambiental, durante la ejecución y para el funcionamiento del proyecto, gestión y expedición de los permisos ambientales de acuerdo con lo requerido por la corporación autónoma regional de choco – CODECHOCO. Incluye estudio bioclimático y estudio de paisajismo.</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480"/>
        </w:trPr>
        <w:tc>
          <w:tcPr>
            <w:tcW w:w="1182" w:type="dxa"/>
            <w:tcBorders>
              <w:top w:val="nil"/>
              <w:left w:val="single" w:sz="4" w:space="0" w:color="auto"/>
              <w:bottom w:val="single" w:sz="4" w:space="0" w:color="auto"/>
              <w:right w:val="single" w:sz="4" w:space="0" w:color="auto"/>
            </w:tcBorders>
            <w:shd w:val="clear" w:color="000000" w:fill="BDD7EE"/>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w:t>
            </w:r>
          </w:p>
        </w:tc>
        <w:tc>
          <w:tcPr>
            <w:tcW w:w="5825" w:type="dxa"/>
            <w:tcBorders>
              <w:top w:val="nil"/>
              <w:left w:val="nil"/>
              <w:bottom w:val="single" w:sz="4" w:space="0" w:color="auto"/>
              <w:right w:val="single" w:sz="4" w:space="0" w:color="auto"/>
            </w:tcBorders>
            <w:shd w:val="clear" w:color="000000" w:fill="BDD7EE"/>
            <w:vAlign w:val="center"/>
            <w:hideMark/>
          </w:tcPr>
          <w:p w:rsidR="0070264D" w:rsidRPr="00280237" w:rsidRDefault="0070264D" w:rsidP="009C4595">
            <w:pPr>
              <w:jc w:val="both"/>
              <w:rPr>
                <w:rFonts w:ascii="Arial" w:hAnsi="Arial" w:cs="Arial"/>
                <w:color w:val="000000"/>
                <w:sz w:val="18"/>
                <w:szCs w:val="18"/>
              </w:rPr>
            </w:pPr>
            <w:bookmarkStart w:id="1" w:name="_Hlk95404447"/>
            <w:r w:rsidRPr="00280237">
              <w:rPr>
                <w:rFonts w:ascii="Arial" w:hAnsi="Arial" w:cs="Arial"/>
                <w:color w:val="000000"/>
                <w:sz w:val="18"/>
                <w:szCs w:val="18"/>
              </w:rPr>
              <w:t>ETAPA II: CONSTRUCCIÓN SISTEMA MODULAR CON ROYAL BUILDING SYSTEM (RBS).</w:t>
            </w:r>
            <w:bookmarkEnd w:id="1"/>
          </w:p>
        </w:tc>
        <w:tc>
          <w:tcPr>
            <w:tcW w:w="850" w:type="dxa"/>
            <w:tcBorders>
              <w:top w:val="nil"/>
              <w:left w:val="nil"/>
              <w:bottom w:val="single" w:sz="4" w:space="0" w:color="auto"/>
              <w:right w:val="single" w:sz="4" w:space="0" w:color="auto"/>
            </w:tcBorders>
            <w:shd w:val="clear" w:color="000000" w:fill="BDD7EE"/>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DD7EE"/>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2.1</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PRELIMINARES</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96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lastRenderedPageBreak/>
              <w:t>2.1.1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Este ítem hace referencia al desmonte y </w:t>
            </w:r>
            <w:proofErr w:type="spellStart"/>
            <w:r w:rsidRPr="00280237">
              <w:rPr>
                <w:rFonts w:ascii="Arial" w:hAnsi="Arial" w:cs="Arial"/>
                <w:color w:val="000000"/>
                <w:sz w:val="18"/>
                <w:szCs w:val="18"/>
              </w:rPr>
              <w:t>chatarrización</w:t>
            </w:r>
            <w:proofErr w:type="spellEnd"/>
            <w:r w:rsidRPr="00280237">
              <w:rPr>
                <w:rFonts w:ascii="Arial" w:hAnsi="Arial" w:cs="Arial"/>
                <w:color w:val="000000"/>
                <w:sz w:val="18"/>
                <w:szCs w:val="18"/>
              </w:rPr>
              <w:t xml:space="preserve"> de contenedores con dimensiones 6.06x 2.43x 2.6 m C/U-ubicados en dos niveles existentes en la zona a realizar la construcción de los modulares. Incluye escaleras de acceso a los contenedores (6m de largo x 1.3 ancho) y demás elementos que deban ser retiradas para realizar el proyecto nuevo.</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4</w:t>
            </w:r>
          </w:p>
        </w:tc>
        <w:tc>
          <w:tcPr>
            <w:tcW w:w="146" w:type="dxa"/>
            <w:vAlign w:val="center"/>
            <w:hideMark/>
          </w:tcPr>
          <w:p w:rsidR="0070264D" w:rsidRPr="00280237" w:rsidRDefault="0070264D" w:rsidP="009C4595">
            <w:pPr>
              <w:rPr>
                <w:sz w:val="20"/>
                <w:szCs w:val="20"/>
              </w:rPr>
            </w:pPr>
          </w:p>
        </w:tc>
      </w:tr>
      <w:tr w:rsidR="0070264D" w:rsidRPr="00280237" w:rsidTr="009C4595">
        <w:trPr>
          <w:trHeight w:val="48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2.1.2</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bookmarkStart w:id="2" w:name="_Hlk95404525"/>
            <w:r w:rsidRPr="00280237">
              <w:rPr>
                <w:rFonts w:ascii="Arial" w:hAnsi="Arial" w:cs="Arial"/>
                <w:color w:val="000000"/>
                <w:sz w:val="18"/>
                <w:szCs w:val="18"/>
              </w:rPr>
              <w:t>Demolición 08 dados de concreto existentes (33.5 cm de alto x 76 cm de ancho x 49 cm). Incluye disposición final de los residuos.</w:t>
            </w:r>
            <w:bookmarkEnd w:id="2"/>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M3</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w:t>
            </w:r>
          </w:p>
        </w:tc>
        <w:tc>
          <w:tcPr>
            <w:tcW w:w="146" w:type="dxa"/>
            <w:vAlign w:val="center"/>
            <w:hideMark/>
          </w:tcPr>
          <w:p w:rsidR="0070264D" w:rsidRPr="00280237" w:rsidRDefault="0070264D" w:rsidP="009C4595">
            <w:pPr>
              <w:rPr>
                <w:sz w:val="20"/>
                <w:szCs w:val="20"/>
              </w:rPr>
            </w:pPr>
          </w:p>
        </w:tc>
      </w:tr>
      <w:tr w:rsidR="0070264D" w:rsidRPr="00280237" w:rsidTr="009C4595">
        <w:trPr>
          <w:trHeight w:val="120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2.1.4</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cimentación acuerdo a diseño ítem 1.2.2. Incluye formaleta en madera, concreto, acero de refuerzo, figurado, cortes, replanteo de muros y nivelación, pases para tubería embebida. Transporte, mano de obra, materiales y demás elementos necesarios para la correcta ejecución del ítem.</w:t>
            </w:r>
          </w:p>
          <w:p w:rsidR="0070264D" w:rsidRPr="00280237" w:rsidRDefault="0070264D" w:rsidP="009C4595">
            <w:pPr>
              <w:jc w:val="both"/>
              <w:rPr>
                <w:rFonts w:ascii="Arial" w:hAnsi="Arial" w:cs="Arial"/>
                <w:color w:val="000000"/>
                <w:sz w:val="18"/>
                <w:szCs w:val="18"/>
              </w:rPr>
            </w:pPr>
          </w:p>
          <w:p w:rsidR="0070264D" w:rsidRPr="00280237" w:rsidRDefault="0070264D" w:rsidP="009C4595">
            <w:pPr>
              <w:jc w:val="both"/>
              <w:rPr>
                <w:rFonts w:ascii="Arial" w:hAnsi="Arial" w:cs="Arial"/>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2.2</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INSTALCION SISTEMA MODULAR (RBS)</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778"/>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2.2.1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Suministró e instalación sistema modular para solución habitacional acuerdo a diseño ítem 1.2.1 para los cuatro modulares con sistema constructivo royal </w:t>
            </w:r>
            <w:proofErr w:type="spellStart"/>
            <w:r w:rsidRPr="00280237">
              <w:rPr>
                <w:rFonts w:ascii="Arial" w:hAnsi="Arial" w:cs="Arial"/>
                <w:color w:val="000000"/>
                <w:sz w:val="18"/>
                <w:szCs w:val="18"/>
              </w:rPr>
              <w:t>building</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system</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rbs</w:t>
            </w:r>
            <w:proofErr w:type="spellEnd"/>
            <w:r w:rsidRPr="00280237">
              <w:rPr>
                <w:rFonts w:ascii="Arial" w:hAnsi="Arial" w:cs="Arial"/>
                <w:color w:val="000000"/>
                <w:sz w:val="18"/>
                <w:szCs w:val="18"/>
              </w:rPr>
              <w:t xml:space="preserve">). Incluye estructura metálica, paneles en </w:t>
            </w:r>
            <w:proofErr w:type="spellStart"/>
            <w:r w:rsidRPr="00280237">
              <w:rPr>
                <w:rFonts w:ascii="Arial" w:hAnsi="Arial" w:cs="Arial"/>
                <w:color w:val="000000"/>
                <w:sz w:val="18"/>
                <w:szCs w:val="18"/>
              </w:rPr>
              <w:t>pvc</w:t>
            </w:r>
            <w:proofErr w:type="spellEnd"/>
            <w:r w:rsidRPr="00280237">
              <w:rPr>
                <w:rFonts w:ascii="Arial" w:hAnsi="Arial" w:cs="Arial"/>
                <w:color w:val="000000"/>
                <w:sz w:val="18"/>
                <w:szCs w:val="18"/>
              </w:rPr>
              <w:t xml:space="preserve">, acero de refuerzo, concreto, conectores en encuentros en muros, modulación de vanos para puertas y ventanas, soldadura, cortes, anclaje a cimentación, </w:t>
            </w:r>
            <w:proofErr w:type="spellStart"/>
            <w:r w:rsidRPr="00280237">
              <w:rPr>
                <w:rFonts w:ascii="Arial" w:hAnsi="Arial" w:cs="Arial"/>
                <w:color w:val="000000"/>
                <w:sz w:val="18"/>
                <w:szCs w:val="18"/>
              </w:rPr>
              <w:t>flim</w:t>
            </w:r>
            <w:proofErr w:type="spellEnd"/>
            <w:r w:rsidRPr="00280237">
              <w:rPr>
                <w:rFonts w:ascii="Arial" w:hAnsi="Arial" w:cs="Arial"/>
                <w:color w:val="000000"/>
                <w:sz w:val="18"/>
                <w:szCs w:val="18"/>
              </w:rPr>
              <w:t xml:space="preserve"> de protección. (de acuerdo a diseños estructurales de acuerdo -nrs-10 norma sismo resistente de Colombia 2010.</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2.3</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PISOS</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58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2.3.1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piso acuerdo a diseño ítem 1.2.1 para los cuatro modulares, incluye cerámica para piso y pared de los baños, piso cocina y lavandería, guarda escoba, pega, biselada, </w:t>
            </w:r>
            <w:proofErr w:type="spellStart"/>
            <w:r w:rsidRPr="00280237">
              <w:rPr>
                <w:rFonts w:ascii="Arial" w:hAnsi="Arial" w:cs="Arial"/>
                <w:color w:val="000000"/>
                <w:sz w:val="18"/>
                <w:szCs w:val="18"/>
              </w:rPr>
              <w:t>win</w:t>
            </w:r>
            <w:proofErr w:type="spellEnd"/>
            <w:r w:rsidRPr="00280237">
              <w:rPr>
                <w:rFonts w:ascii="Arial" w:hAnsi="Arial" w:cs="Arial"/>
                <w:color w:val="000000"/>
                <w:sz w:val="18"/>
                <w:szCs w:val="18"/>
              </w:rPr>
              <w:t xml:space="preserve"> de remate en plástico y emboquillada, placa entre piso, anclajes a muros, remates, piso sector comedor- alojamientos en vinilo </w:t>
            </w:r>
            <w:proofErr w:type="spellStart"/>
            <w:r w:rsidRPr="00280237">
              <w:rPr>
                <w:rFonts w:ascii="Arial" w:hAnsi="Arial" w:cs="Arial"/>
                <w:color w:val="000000"/>
                <w:sz w:val="18"/>
                <w:szCs w:val="18"/>
              </w:rPr>
              <w:t>pvc</w:t>
            </w:r>
            <w:proofErr w:type="spellEnd"/>
            <w:r w:rsidRPr="00280237">
              <w:rPr>
                <w:rFonts w:ascii="Arial" w:hAnsi="Arial" w:cs="Arial"/>
                <w:color w:val="000000"/>
                <w:sz w:val="18"/>
                <w:szCs w:val="18"/>
              </w:rPr>
              <w:t xml:space="preserve"> con apariencia de madera- antideslizante,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 2.4</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INSTALACIONES ELÉCTRICAS</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294"/>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2.4.1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red eléctrica acuerdo a diseño ítem 1.2.5 para los cuatro modulares, incluye acometida, red eléctrica interna, tomacorrientes, luminarias, interruptores, tablero de distribución, canalizaciones cajas de paso, conexión a tablero principal o transformador,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2.5</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INSTALACIONES HIDRÁULICAS Y SANITARIAS</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92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2.5.1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red hidráulica y sanitaria acuerdo a diseño ítem 1.2.3. Para los cuatro modulares, incluye acometida, 01 lavadero, 04 sanitarios, 03 duchas, 01 lavaplatos con mesón de empotrar en acero inoxidable con estufa de 4 puestos, acoples, pega, biselada, accesorios </w:t>
            </w:r>
            <w:proofErr w:type="spellStart"/>
            <w:r w:rsidRPr="00280237">
              <w:rPr>
                <w:rFonts w:ascii="Arial" w:hAnsi="Arial" w:cs="Arial"/>
                <w:color w:val="000000"/>
                <w:sz w:val="18"/>
                <w:szCs w:val="18"/>
              </w:rPr>
              <w:t>pvc</w:t>
            </w:r>
            <w:proofErr w:type="spellEnd"/>
            <w:r w:rsidRPr="00280237">
              <w:rPr>
                <w:rFonts w:ascii="Arial" w:hAnsi="Arial" w:cs="Arial"/>
                <w:color w:val="000000"/>
                <w:sz w:val="18"/>
                <w:szCs w:val="18"/>
              </w:rPr>
              <w:t xml:space="preserve"> sanitarios, accesorios de </w:t>
            </w:r>
            <w:proofErr w:type="spellStart"/>
            <w:r w:rsidRPr="00280237">
              <w:rPr>
                <w:rFonts w:ascii="Arial" w:hAnsi="Arial" w:cs="Arial"/>
                <w:color w:val="000000"/>
                <w:sz w:val="18"/>
                <w:szCs w:val="18"/>
              </w:rPr>
              <w:t>pvcp</w:t>
            </w:r>
            <w:proofErr w:type="spellEnd"/>
            <w:r w:rsidRPr="00280237">
              <w:rPr>
                <w:rFonts w:ascii="Arial" w:hAnsi="Arial" w:cs="Arial"/>
                <w:color w:val="000000"/>
                <w:sz w:val="18"/>
                <w:szCs w:val="18"/>
              </w:rPr>
              <w:t>, llave de corte, rejillas de piso en acero inoxidable, canalizaciones cajas de paso,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25"/>
        </w:trPr>
        <w:tc>
          <w:tcPr>
            <w:tcW w:w="1182" w:type="dxa"/>
            <w:tcBorders>
              <w:top w:val="nil"/>
              <w:left w:val="single" w:sz="4" w:space="0" w:color="auto"/>
              <w:bottom w:val="single" w:sz="4" w:space="0" w:color="auto"/>
              <w:right w:val="single" w:sz="4" w:space="0" w:color="auto"/>
            </w:tcBorders>
            <w:shd w:val="clear" w:color="auto" w:fill="A6A6A6"/>
            <w:vAlign w:val="center"/>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2.6</w:t>
            </w:r>
          </w:p>
        </w:tc>
        <w:tc>
          <w:tcPr>
            <w:tcW w:w="5825" w:type="dxa"/>
            <w:tcBorders>
              <w:top w:val="nil"/>
              <w:left w:val="nil"/>
              <w:bottom w:val="single" w:sz="4" w:space="0" w:color="auto"/>
              <w:right w:val="single" w:sz="4" w:space="0" w:color="auto"/>
            </w:tcBorders>
            <w:shd w:val="clear" w:color="auto" w:fill="A6A6A6"/>
            <w:vAlign w:val="center"/>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INSTALACIONES RED CONTRA INCENDIO</w:t>
            </w:r>
          </w:p>
        </w:tc>
        <w:tc>
          <w:tcPr>
            <w:tcW w:w="850" w:type="dxa"/>
            <w:tcBorders>
              <w:top w:val="nil"/>
              <w:left w:val="nil"/>
              <w:bottom w:val="single" w:sz="4" w:space="0" w:color="auto"/>
              <w:right w:val="single" w:sz="4" w:space="0" w:color="auto"/>
            </w:tcBorders>
            <w:shd w:val="clear" w:color="auto" w:fill="A6A6A6"/>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auto" w:fill="A6A6A6"/>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tcPr>
          <w:p w:rsidR="0070264D" w:rsidRPr="00280237" w:rsidRDefault="0070264D" w:rsidP="009C4595">
            <w:pPr>
              <w:rPr>
                <w:sz w:val="20"/>
                <w:szCs w:val="20"/>
              </w:rPr>
            </w:pPr>
          </w:p>
        </w:tc>
      </w:tr>
      <w:tr w:rsidR="0070264D" w:rsidRPr="00280237" w:rsidTr="009C4595">
        <w:trPr>
          <w:trHeight w:val="1248"/>
        </w:trPr>
        <w:tc>
          <w:tcPr>
            <w:tcW w:w="1182" w:type="dxa"/>
            <w:tcBorders>
              <w:top w:val="nil"/>
              <w:left w:val="single" w:sz="4" w:space="0" w:color="auto"/>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lastRenderedPageBreak/>
              <w:t>2.6.1</w:t>
            </w:r>
          </w:p>
        </w:tc>
        <w:tc>
          <w:tcPr>
            <w:tcW w:w="5825" w:type="dxa"/>
            <w:tcBorders>
              <w:top w:val="nil"/>
              <w:left w:val="nil"/>
              <w:bottom w:val="single" w:sz="4" w:space="0" w:color="auto"/>
              <w:right w:val="single" w:sz="4" w:space="0" w:color="auto"/>
            </w:tcBorders>
            <w:shd w:val="clear" w:color="auto" w:fill="auto"/>
            <w:vAlign w:val="center"/>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red contra incendio acuerdo a diseño ítem 1.2.3. Para los cuatro modulares, incluye acometida, soportes, rociadores, hidrante, canalizaciones cajas de paso,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2.7</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VENTANAS Y PUERTAS</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20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2.7.1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ventanas, puertas y rejillas de ventilación acuerdo a diseño ítem 1.2.1 para los cuatro modulares, incluye vidrios, modulación de vanos para puertas, ventanas y rejillas, soldadura, cortes, anclaje,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2.8</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CUBIERTA </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92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2.8.1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cubierta acuerdo a diseño ítem 1.2.4. Para los dos modulares superiores, incluye teja color azul marino, tornillería, sellado de juntas e impermeabilización de los puntos de anclaje, soldadura, perforaciones, corte de pulidora ajustes de </w:t>
            </w:r>
            <w:proofErr w:type="spellStart"/>
            <w:r w:rsidRPr="00280237">
              <w:rPr>
                <w:rFonts w:ascii="Arial" w:hAnsi="Arial" w:cs="Arial"/>
                <w:color w:val="000000"/>
                <w:sz w:val="18"/>
                <w:szCs w:val="18"/>
              </w:rPr>
              <w:t>perfilería</w:t>
            </w:r>
            <w:proofErr w:type="spellEnd"/>
            <w:r w:rsidRPr="00280237">
              <w:rPr>
                <w:rFonts w:ascii="Arial" w:hAnsi="Arial" w:cs="Arial"/>
                <w:color w:val="000000"/>
                <w:sz w:val="18"/>
                <w:szCs w:val="18"/>
              </w:rPr>
              <w:t xml:space="preserve"> en estructura que soporta la cubierta, canal </w:t>
            </w:r>
            <w:proofErr w:type="spellStart"/>
            <w:r w:rsidRPr="00280237">
              <w:rPr>
                <w:rFonts w:ascii="Arial" w:hAnsi="Arial" w:cs="Arial"/>
                <w:color w:val="000000"/>
                <w:sz w:val="18"/>
                <w:szCs w:val="18"/>
              </w:rPr>
              <w:t>pvc</w:t>
            </w:r>
            <w:proofErr w:type="spellEnd"/>
            <w:r w:rsidRPr="00280237">
              <w:rPr>
                <w:rFonts w:ascii="Arial" w:hAnsi="Arial" w:cs="Arial"/>
                <w:color w:val="000000"/>
                <w:sz w:val="18"/>
                <w:szCs w:val="18"/>
              </w:rPr>
              <w:t xml:space="preserve"> perimetral y bajantes color blanco, caballete para teja,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r w:rsidR="0070264D" w:rsidRPr="00280237" w:rsidTr="009C4595">
        <w:trPr>
          <w:trHeight w:val="240"/>
        </w:trPr>
        <w:tc>
          <w:tcPr>
            <w:tcW w:w="1182" w:type="dxa"/>
            <w:tcBorders>
              <w:top w:val="nil"/>
              <w:left w:val="single" w:sz="4" w:space="0" w:color="auto"/>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2.9</w:t>
            </w:r>
          </w:p>
        </w:tc>
        <w:tc>
          <w:tcPr>
            <w:tcW w:w="5825"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ESTRUCTURA METÁLICA EXTERIOR</w:t>
            </w:r>
          </w:p>
        </w:tc>
        <w:tc>
          <w:tcPr>
            <w:tcW w:w="850"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197" w:type="dxa"/>
            <w:tcBorders>
              <w:top w:val="nil"/>
              <w:left w:val="nil"/>
              <w:bottom w:val="single" w:sz="4" w:space="0" w:color="auto"/>
              <w:right w:val="single" w:sz="4" w:space="0" w:color="auto"/>
            </w:tcBorders>
            <w:shd w:val="clear" w:color="000000" w:fill="BFBFBF"/>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w:t>
            </w:r>
          </w:p>
        </w:tc>
        <w:tc>
          <w:tcPr>
            <w:tcW w:w="146" w:type="dxa"/>
            <w:vAlign w:val="center"/>
            <w:hideMark/>
          </w:tcPr>
          <w:p w:rsidR="0070264D" w:rsidRPr="00280237" w:rsidRDefault="0070264D" w:rsidP="009C4595">
            <w:pPr>
              <w:rPr>
                <w:sz w:val="20"/>
                <w:szCs w:val="20"/>
              </w:rPr>
            </w:pPr>
          </w:p>
        </w:tc>
      </w:tr>
      <w:tr w:rsidR="0070264D" w:rsidRPr="00280237" w:rsidTr="009C4595">
        <w:trPr>
          <w:trHeight w:val="1200"/>
        </w:trPr>
        <w:tc>
          <w:tcPr>
            <w:tcW w:w="1182" w:type="dxa"/>
            <w:tcBorders>
              <w:top w:val="nil"/>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2.9.1</w:t>
            </w:r>
          </w:p>
        </w:tc>
        <w:tc>
          <w:tcPr>
            <w:tcW w:w="5825"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escaleras metálica acuerdo a diseño ítem 1.2.1. Para los cuatro modulares, incluye soldadura, cortes, barandas metálicas para escalera, peldaños, transporte, mano de obra, materiales y demás elementos necesarios para la correcta ejecución del ítem.</w:t>
            </w:r>
          </w:p>
        </w:tc>
        <w:tc>
          <w:tcPr>
            <w:tcW w:w="850"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UN</w:t>
            </w:r>
          </w:p>
        </w:tc>
        <w:tc>
          <w:tcPr>
            <w:tcW w:w="1197" w:type="dxa"/>
            <w:tcBorders>
              <w:top w:val="nil"/>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w:t>
            </w:r>
          </w:p>
        </w:tc>
        <w:tc>
          <w:tcPr>
            <w:tcW w:w="146" w:type="dxa"/>
            <w:vAlign w:val="center"/>
            <w:hideMark/>
          </w:tcPr>
          <w:p w:rsidR="0070264D" w:rsidRPr="00280237" w:rsidRDefault="0070264D" w:rsidP="009C4595">
            <w:pPr>
              <w:rPr>
                <w:sz w:val="20"/>
                <w:szCs w:val="20"/>
              </w:rPr>
            </w:pPr>
          </w:p>
        </w:tc>
      </w:tr>
    </w:tbl>
    <w:p w:rsidR="0070264D" w:rsidRPr="00280237" w:rsidRDefault="0070264D" w:rsidP="0070264D">
      <w:pPr>
        <w:jc w:val="both"/>
        <w:rPr>
          <w:rFonts w:ascii="Arial" w:hAnsi="Arial" w:cs="Arial"/>
          <w:sz w:val="20"/>
          <w:szCs w:val="20"/>
        </w:rPr>
      </w:pPr>
    </w:p>
    <w:p w:rsidR="0070264D" w:rsidRDefault="0070264D" w:rsidP="0070264D">
      <w:pPr>
        <w:jc w:val="both"/>
        <w:rPr>
          <w:rFonts w:ascii="Arial" w:hAnsi="Arial" w:cs="Arial"/>
          <w:sz w:val="20"/>
          <w:szCs w:val="20"/>
        </w:rPr>
      </w:pPr>
    </w:p>
    <w:p w:rsidR="0070264D" w:rsidRDefault="0070264D" w:rsidP="0070264D">
      <w:pPr>
        <w:pStyle w:val="Sinespaciado"/>
        <w:ind w:left="360"/>
        <w:jc w:val="center"/>
        <w:rPr>
          <w:rFonts w:ascii="Arial" w:hAnsi="Arial" w:cs="Arial"/>
          <w:b/>
          <w:sz w:val="20"/>
          <w:szCs w:val="20"/>
          <w:lang w:eastAsia="ar-SA"/>
        </w:rPr>
      </w:pPr>
      <w:r w:rsidRPr="008C74D7">
        <w:rPr>
          <w:rFonts w:ascii="Arial" w:hAnsi="Arial" w:cs="Arial"/>
          <w:b/>
          <w:sz w:val="20"/>
          <w:szCs w:val="20"/>
          <w:lang w:eastAsia="ar-SA"/>
        </w:rPr>
        <w:t>REQUERIMIENTO ADQUISICION DE MOBILIARIOS PARA ALOJAMIENTOS MUELLE DE LA ESTACION DE GUARDACOSTAS BAHIA SOLANO</w:t>
      </w:r>
    </w:p>
    <w:p w:rsidR="0070264D" w:rsidRDefault="0070264D" w:rsidP="0070264D">
      <w:pPr>
        <w:jc w:val="both"/>
        <w:rPr>
          <w:rFonts w:ascii="Arial" w:hAnsi="Arial" w:cs="Arial"/>
          <w:sz w:val="20"/>
          <w:szCs w:val="20"/>
        </w:rPr>
      </w:pPr>
    </w:p>
    <w:p w:rsidR="0070264D" w:rsidRDefault="0070264D" w:rsidP="0070264D">
      <w:pPr>
        <w:jc w:val="both"/>
        <w:rPr>
          <w:rFonts w:ascii="Arial" w:hAnsi="Arial" w:cs="Arial"/>
          <w:sz w:val="20"/>
          <w:szCs w:val="20"/>
        </w:rPr>
      </w:pPr>
    </w:p>
    <w:p w:rsidR="0070264D" w:rsidRDefault="0070264D" w:rsidP="0070264D">
      <w:pPr>
        <w:jc w:val="both"/>
        <w:rPr>
          <w:rFonts w:ascii="Arial" w:hAnsi="Arial" w:cs="Arial"/>
          <w:sz w:val="20"/>
          <w:szCs w:val="20"/>
        </w:rPr>
      </w:pPr>
    </w:p>
    <w:tbl>
      <w:tblPr>
        <w:tblW w:w="9923" w:type="dxa"/>
        <w:tblInd w:w="-10" w:type="dxa"/>
        <w:tblCellMar>
          <w:left w:w="70" w:type="dxa"/>
          <w:right w:w="70" w:type="dxa"/>
        </w:tblCellMar>
        <w:tblLook w:val="04A0" w:firstRow="1" w:lastRow="0" w:firstColumn="1" w:lastColumn="0" w:noHBand="0" w:noVBand="1"/>
      </w:tblPr>
      <w:tblGrid>
        <w:gridCol w:w="1550"/>
        <w:gridCol w:w="5232"/>
        <w:gridCol w:w="1440"/>
        <w:gridCol w:w="1701"/>
      </w:tblGrid>
      <w:tr w:rsidR="0070264D" w:rsidTr="009C4595">
        <w:trPr>
          <w:trHeight w:val="735"/>
        </w:trPr>
        <w:tc>
          <w:tcPr>
            <w:tcW w:w="155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22"/>
                <w:lang w:val="es-ES"/>
              </w:rPr>
              <w:t>ITEMS</w:t>
            </w:r>
          </w:p>
        </w:tc>
        <w:tc>
          <w:tcPr>
            <w:tcW w:w="5232" w:type="dxa"/>
            <w:tcBorders>
              <w:top w:val="single" w:sz="8" w:space="0" w:color="auto"/>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22"/>
                <w:lang w:val="es-ES"/>
              </w:rPr>
              <w:t>DESCRIPCIÓN ACTIVIDAD</w:t>
            </w:r>
          </w:p>
        </w:tc>
        <w:tc>
          <w:tcPr>
            <w:tcW w:w="1440" w:type="dxa"/>
            <w:tcBorders>
              <w:top w:val="single" w:sz="8" w:space="0" w:color="auto"/>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22"/>
                <w:lang w:val="es-ES"/>
              </w:rPr>
              <w:t>UNIDAD MEDIDA</w:t>
            </w:r>
          </w:p>
        </w:tc>
        <w:tc>
          <w:tcPr>
            <w:tcW w:w="1701" w:type="dxa"/>
            <w:tcBorders>
              <w:top w:val="single" w:sz="8" w:space="0" w:color="auto"/>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22"/>
                <w:lang w:val="es-ES"/>
              </w:rPr>
              <w:t>CANT</w:t>
            </w:r>
          </w:p>
        </w:tc>
      </w:tr>
      <w:tr w:rsidR="0070264D" w:rsidTr="009C4595">
        <w:trPr>
          <w:trHeight w:val="329"/>
        </w:trPr>
        <w:tc>
          <w:tcPr>
            <w:tcW w:w="9923" w:type="dxa"/>
            <w:gridSpan w:val="4"/>
            <w:tcBorders>
              <w:top w:val="single" w:sz="8" w:space="0" w:color="auto"/>
              <w:left w:val="single" w:sz="8" w:space="0" w:color="auto"/>
              <w:bottom w:val="single" w:sz="4" w:space="0" w:color="auto"/>
              <w:right w:val="single" w:sz="4" w:space="0" w:color="auto"/>
            </w:tcBorders>
            <w:shd w:val="clear" w:color="000000" w:fill="C6E0B4"/>
            <w:noWrap/>
            <w:vAlign w:val="bottom"/>
            <w:hideMark/>
          </w:tcPr>
          <w:p w:rsidR="0070264D" w:rsidRDefault="0070264D" w:rsidP="009C4595">
            <w:pPr>
              <w:jc w:val="center"/>
              <w:rPr>
                <w:rFonts w:ascii="Calibri" w:hAnsi="Calibri" w:cs="Calibri"/>
                <w:color w:val="000000"/>
                <w:sz w:val="22"/>
                <w:szCs w:val="22"/>
              </w:rPr>
            </w:pPr>
            <w:r>
              <w:rPr>
                <w:rFonts w:ascii="Calibri" w:hAnsi="Calibri" w:cs="Calibri"/>
                <w:color w:val="000000"/>
                <w:sz w:val="22"/>
                <w:szCs w:val="22"/>
              </w:rPr>
              <w:t>MATERIAL MOBILIARIO PARA ALOJAMIENTOS MUELLE EGBAS</w:t>
            </w:r>
          </w:p>
        </w:tc>
      </w:tr>
      <w:tr w:rsidR="0070264D" w:rsidTr="009C4595">
        <w:trPr>
          <w:trHeight w:val="2273"/>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AIRE ACONDICIONADO TIPO MINI SPLIT CON CAPACIDAD DE ENFRIAMIENTO DE 12.000 BTU, DE 110V, TECNOLOGÍA DE ENFRIAMIENTO CONVENCIONAL, REFRIGERANTE R410A, CONTROL REMOTO, PURIFICADOR DE AIRE, TEMPORIZADOR, FUNCIÓN TURBO, REINICIO AUTOMÁTICO, FUNCIÓN DE MEMORIA, TABLERO DIGITAL Y KIT DE INSTALACIÓN QUE INCLUYE: TUBERÍA DE COBRE, CINTA VINILO ANTI CONDENSACIÓN, AISLAMIENTO TÉRMICO FLEXIBLE DE ESPUMA PARA EL CONTROL DE LA CONDENSACIÓN, MANGUERA DE DRENAJE Y CARGA BÁSICA DE REFRIGERANTE</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11</w:t>
            </w:r>
          </w:p>
        </w:tc>
      </w:tr>
      <w:tr w:rsidR="0070264D" w:rsidTr="009C4595">
        <w:trPr>
          <w:trHeight w:val="2557"/>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lastRenderedPageBreak/>
              <w:t>2</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SECADORA ELÉCTRICA CARGA SUPERIOR A 44 LBS, COLOR BLANCO, FILTRO PARA PELUSAS, SISTEMA DE SECADO ELÉCTRICO, ALTO 70 - 100 CM, FRECUENCIA 60 HZ, VOLTAJE 220V, CAPACIDAD DE SECADO 28 KG, NIVELES DE TEMPERATURA DE SECADO 5 TECNOLOGÍA AUTO DRY, TIPO DE ENERGÍA PARA SECADO ELÉCTRICO, TIPO DE PANEL MANUAL, NIVELES DE SECADO 14, ANCHO 109 CM, ALARMA DE FIN DE CICLO SÍ, GARANTÍA DE FÁBRICA 12 MESES, FUNCIÓN ANTIARRUGAS SÍ, TEMPORIZADOR SÍ, INDICADOR FILTRO DE MOTAS SÍ, MATERIAL DE LA PUERTA ACERO, LUZ INTERIOR SÍ, MATERIAL DEL TAMBOR PORCELANIZADO COLOR CROMADO </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1133"/>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3</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LAVADORA FRONTAL 22KG, DIMENSIÓN ALTO 68,6X98,4X79,6 CM, FRECUENCIA 60 HZ, VOLTAJE 110 - 127 V, TECNOLOGÍA LAVADO ADAPTATIVO ALTA EFICIENCIA, TIPO DE ENERGÍA PARA SECADO ELÉCTRICO, TIPO DE PANEL DIGITAL, TIPO DE CARGA FRONTAL, CON SISTEMA DE CENTRIFUGADO MATERIAL DE LA TINA ACERO INOXIDABLE Y POLIETILENO, COLOR CROMADO</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814"/>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4</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NEVECÓN TIPO EUROPEO BLACK 628 LTS. DIMENSIONES 95 × 76 × 170 CM. PESO 118,5 KG. CAPACIDAD NETA 543LTS. LUZ INTERIOR LED, BANDEJAS EN VIDRIO TEMPLADO, TECNOLOGÍA NO FROST CON DISPENSADOR. REFRIGERANTE R600A</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1042"/>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5</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MINIBAR 99L, TECNOLOGÍA FROST, MATERIAL DE LAS BANDEJAS EN VIDRIO TEMPLADO. DIMENSIONES ANCHO 53,5 CM ALTO 83,4 CM FONDO 48,5 CM. CUENTA CON ILUMINACIÓN INCANDESCENTE EN SU INTERIOR, TERMOSTATO MECÁNICO PARA MEJORAR LA TEMPERATURA, COMPRESOR CON GAR R600.</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3</w:t>
            </w:r>
          </w:p>
        </w:tc>
      </w:tr>
      <w:tr w:rsidR="0070264D" w:rsidTr="009C4595">
        <w:trPr>
          <w:trHeight w:val="47"/>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6</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rPr>
                <w:rFonts w:ascii="Arial" w:hAnsi="Arial" w:cs="Arial"/>
                <w:color w:val="000000"/>
                <w:sz w:val="18"/>
                <w:szCs w:val="18"/>
              </w:rPr>
            </w:pPr>
            <w:r>
              <w:rPr>
                <w:rFonts w:ascii="Arial" w:hAnsi="Arial" w:cs="Arial"/>
                <w:color w:val="000000"/>
                <w:sz w:val="18"/>
                <w:szCs w:val="18"/>
              </w:rPr>
              <w:t>HORNO MICROONDAS 0,7PC, 20 LTS, 120V, 700W DIMENSIONES (ANCHO X ALTO X FONDO) 45.5 X 26,2 X 31,5 CM. 10 NIVELES DE COCCIÓN CON 22 PROGRAMAS</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945"/>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7</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rPr>
                <w:rFonts w:ascii="Arial" w:hAnsi="Arial" w:cs="Arial"/>
                <w:color w:val="000000"/>
                <w:sz w:val="18"/>
                <w:szCs w:val="18"/>
              </w:rPr>
            </w:pPr>
            <w:r>
              <w:rPr>
                <w:rFonts w:ascii="Arial" w:hAnsi="Arial" w:cs="Arial"/>
                <w:color w:val="000000"/>
                <w:sz w:val="18"/>
                <w:szCs w:val="18"/>
              </w:rPr>
              <w:t>CAFETERA 6 TAZAS, CAPACIDAD DEL TANQUE 0,66L 110V. SISTEMA ANTIGOTEO CON ACABADOS EN ACERO INOXIDABLE, PORTA FILTRO RENOVABLE</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2840"/>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8</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CAMAROTE INSTITUCIONAL, ESTRUCTURA METÁLICA DE TUBO REDONDO 2 PULGADAS CALIBRE 18, CUBIERTA EN PINTURA ELECTROSTÁTICA TERMO-FIJADA. DIMENSIONES ALTO 172 CM, ANCHO 100CM, FONDO 190CM. SOLDADURA MIG Y ACOPLES PLÁSTICOS, ESCALERA FIJA EN EL PIECERO CON TENDIDO DE TABLAS EN MADERA CEPILLADA.</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10</w:t>
            </w:r>
          </w:p>
        </w:tc>
      </w:tr>
      <w:tr w:rsidR="0070264D" w:rsidTr="009C4595">
        <w:trPr>
          <w:trHeight w:val="3832"/>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lastRenderedPageBreak/>
              <w:t>9</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COLCHÓN SEMI-ORTOPÉDICO RESORTADO PARA CAMA SENCILLA DE 100 X 190 MS. SOPORTA PESO DE 85 - 100 KLG. MATERIAL ESPUMA DE ALTA DENSIDAD 26D TELA: SUPERIOR ACOLCHADA IMPORTADA JACQUARD, FORRADO CON FILTRO Y PROTECTORES DE COLCHÓN MEDIDAS 100 CM ANCHO X 190 CM LARGO X 26 CM ALTO COLCHÓN SEMIORTOPÉDICO PARA MAYOR CONFORT. HIPOALERGÉNICO CON TECNOLOGÍA ANTIÁCAROS. PROTECTOR SEMI-IMPERMEABLE QUE PROTEGE AL COLCHÓN CONTRA AGENTES EXTERNOS Y RETRASA EL PASO DE LÍQUIDOS, SE AJUSTA PERFECTAMENTE AL COLCHÓN. MEDIDAS 100 CM ANCHO X 190 CM LARGO X 30 CM GROSOR. ESPUMAS ALTA DENSIDAD COLOR HUESO O MARFIL NO BLANCO , ESTRUCTURACIÓN DEL COLCHÓN ESPUMADO, ESCALA SUAVIDAD/FIRMEZA: MEDIO; CERTIFICADO DE CALIDAD Y GARANTÍA X TRES AÑOS EN ESTRUCTURA, RESORTE Y RELLENO.</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25</w:t>
            </w:r>
          </w:p>
        </w:tc>
      </w:tr>
      <w:tr w:rsidR="0070264D" w:rsidTr="009C4595">
        <w:trPr>
          <w:trHeight w:val="47"/>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10</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LOCKER DE SEGURIDAD PARA 06 FUSILES Y 06 PISTOLAS. MEDIDAS ALTO 180 CM, ANCHO 100 CM, FONDO 40 CM, ELABORADO EN ACERO INOXIDABLE CALIBRE ½, CON PINTURA ELECTROESTÁTICA COLOR GRIS, PASADOR EN ACERO 1045, CERRADURA DE SEGURIDAD CROIX, BISAGRAS EN ACERO 1045, INCLUYE SISTEMA ANTI PALANCA</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4</w:t>
            </w:r>
          </w:p>
        </w:tc>
      </w:tr>
      <w:tr w:rsidR="0070264D" w:rsidTr="009C4595">
        <w:trPr>
          <w:trHeight w:val="1525"/>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11</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ARMARIO INDIVIDUAL EN MADERA CON PUERTA ABATIBLES, BOLILLO PARA COLGAR ROPA, ENTREPAÑO MALETERO, DOS CAJONES UNO DE ELLOS CON CHAPA DE SEGURIDAD. 40 CM ANCHO X 200 CM ALTO X 49.8 CM FONDO. FABRICADO EN MADERA AGLOMERADA (MDP) Y CUBIERTA EN MELÁNICO</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20</w:t>
            </w:r>
          </w:p>
        </w:tc>
      </w:tr>
      <w:tr w:rsidR="0070264D" w:rsidTr="009C4595">
        <w:trPr>
          <w:trHeight w:val="714"/>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12</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ESCRITORIO CON SUPERFICIE DE TRABAJO EN MADERA BORDES EN CAUCHO, CON ARCHIVADOR METÁLICO DE 3 GAVETAS, CON CHAPA, PATAS METÁLICAS, MEDIDAS 120 CM LARGO X 60 CM DE ANCHO X 73 CM DE ALTO </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1294"/>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13</w:t>
            </w:r>
          </w:p>
        </w:tc>
        <w:tc>
          <w:tcPr>
            <w:tcW w:w="5232"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SILLA ERGONÓMICA CON SOPORTE LUMBAR OPTIMO FIJO, RUEDAS EN NYLON CERTIFICACIÓN ANSI BIFMA 100,000 CICLOS DE RODAMIENTO. BASE EN NYLON DE 5 ASPAS. MECANISMO BASCULANTE, MECANISMO DE TENSIÓN AJUSTABLE, BRAZOS FIJOS EN NYLON, ASIENTO ACOLCHADO EN TELA MESH DE ALTA RESISTENCIA PARA OFICINA</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735"/>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14</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MESA DE NOCHE EN MADERA MADECOR TERMO-LAMINADO DE 15MS. DIMENSIONES: ALTO: 60 CM ANCHO: 42 CM FONDO: 33 CM. 01 CAJÓN Y 01 GAVETA </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9</w:t>
            </w:r>
          </w:p>
        </w:tc>
      </w:tr>
      <w:tr w:rsidR="0070264D" w:rsidTr="009C4595">
        <w:trPr>
          <w:trHeight w:val="1706"/>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15</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COMEDOR 6 PUESTOS. INCLUYE 1 MESA, 6 SILLAS. MESA DE VIDRIO MEDIDAS 78X78X160 CM CON ESTRUCTURA EN METAL. SILLAS CON ESTRUCTURA EN METAL, COJINERÍA EN CUERO SINTÉTICO, ANCHO 40 CM, ALTO 88 CM</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w:t>
            </w:r>
          </w:p>
        </w:tc>
      </w:tr>
      <w:tr w:rsidR="0070264D" w:rsidTr="009C4595">
        <w:trPr>
          <w:trHeight w:val="6951"/>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lastRenderedPageBreak/>
              <w:t>16</w:t>
            </w:r>
          </w:p>
        </w:tc>
        <w:tc>
          <w:tcPr>
            <w:tcW w:w="5232" w:type="dxa"/>
            <w:tcBorders>
              <w:top w:val="nil"/>
              <w:left w:val="nil"/>
              <w:bottom w:val="single" w:sz="4" w:space="0" w:color="auto"/>
              <w:right w:val="single" w:sz="4" w:space="0" w:color="auto"/>
            </w:tcBorders>
            <w:shd w:val="clear" w:color="auto" w:fill="auto"/>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JUEGO DE COMEDOR EN RATTAN DISEÑO NATURAL DE 6 PUESTOS. LA ESTRUCTURA Y CUBIERTA DE LA MESA FABRICADAS RATTAN SINTÉTICO NACIONAL DE ALTA DENSIDAD Y SU ESTRUCTURA DE ALUMINIO INOXIDABLE DE GRAN CALIDAD Y SU FORMA RECTANGULAR, ACABADO PINTADO COLOR CAFÉ, MUY RESISTENTE PARA USO TANTO INTERIOR COMO EXTERIOR, INCLUYE VIDRIO ESPESOR DE 10 PULGADAS PARA LA MESA MEDIDAS DE LA MESA: 76 (ALTO) (ANCHO/DIÁMETRO 206.5 ) X 230 (PROFUNDIDAD) CM. SILLAS FABRICADAS EN RATTAN SINTÉTICO NACIONAL DE ALTA DENSIDAD SUS PATAS DE ALUMINIO INOXIDABLE DE GRAN CALIDAD, MEDIDA DE LA SILLA 90 (ALTO) X 46 (ALTO DEL ASIENTO) X 50 (ANCHO) X 62 (PROFUNDIDAD) X 60(PROFUNDIDAD DIAGONAL) CM. Y COJINES DE GRAN COMODIDAD Y RESISTENCIA FABRICADOS EN DRALÓN, TODOS ELLOS DESENFUNDADLES CON CREMALLERA Y LAVABLES EN LAVADOR. FÁCIL DE LIMPIAR, NO NECESITA MANTENIMIENTO, LIGERO Y FÁCIL DE MOVER PARA PODER ADAPTARSE A CUALQUIER ENTORNO. COLOR DEL MUEBLE CAFÉ, COLOR DE LOS COJINES: BEIGE, MATERIAL DE LOS COJINES DRALÓN: -FIBRA SINTÉTICA ACRÍLICA 100 % TEÑIDA Y CON PROTECCIÓN TEFLÓN -RESISTENCIA A LA ABRASIÓN 22.000 CICLOS -NO DESTIÑE -RESISTENCIA A: LUZ SOLAR, AGUA MARINA, MANCHAS, HONGOS Y LAVADOS. -FÁCIL MANTENIMIENTO: ADMITE PLANCHADO, LIMPIEZA CON AGUA Y JABÓN SUAVE. -ANTI RAYOS UVA CLASE 7 -PESO 190GR/M² -COJINES DE ASIENTO DE 10 CM DE GROSOR. INCLUYE 01 MESA FORMA RECTANGULAR Y 06 SILLAS FABRICADA EN RATTAN COLOR CAFÉ, VIDRIO TRANSPARENTE ESPESOR 10 PULGADAS Y 06 COJINES FABRICADOS EN DRALÓN</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w:t>
            </w:r>
          </w:p>
        </w:tc>
      </w:tr>
      <w:tr w:rsidR="0070264D" w:rsidTr="009C4595">
        <w:trPr>
          <w:trHeight w:val="6951"/>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lastRenderedPageBreak/>
              <w:t>17</w:t>
            </w:r>
          </w:p>
        </w:tc>
        <w:tc>
          <w:tcPr>
            <w:tcW w:w="5232" w:type="dxa"/>
            <w:tcBorders>
              <w:top w:val="nil"/>
              <w:left w:val="nil"/>
              <w:bottom w:val="single" w:sz="4" w:space="0" w:color="auto"/>
              <w:right w:val="single" w:sz="4" w:space="0" w:color="auto"/>
            </w:tcBorders>
            <w:shd w:val="clear" w:color="auto" w:fill="auto"/>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SOFÁ GRANDE EN RATTAN PARA INTERIORES O EXTERIORES DE TRES (03) PLAZAS Y/O PUESTOS. EN COLOR NATURAL CON COJÍN EN COLOR MARRÓN INCLUIDOS. SOFÁ DE ALTA CALIDAD FABRICADO DE ALUMINIO INOXIDABLE DE GRAN CALIDAD Y RATTÁN SINTÉTICO PLANO DE DOBLE TRENZADO. ESTRUCTURA Y UNIONES FABRICADAS DE ALUMINIO REFORZADO DE GRAN GROSOR PARA OBTENER UNOS MUEBLES RESISTENTES Y CON ALTA DURABILIDAD. LAS PATAS TERMINAN CON PROTECCIÓN DE ALUMINIO Y CON TACOS DE GOMA DE GRAN CALIDAD Y GROSOR, PARA EVITAR RALLAR LOS SUELOS DELICADOS Y REDUCIR EL RUIDO PRODUCIDO CON EL MOVIMIENTO. CARACTERÍSTICAS: TAMAÑO: 80X2.17X93 CM COLOR: NATURAL MATERIAL: ESTRUCTURA DE ALUMINIO Y RATTÁN SINTÉTICO CAPACIDAD: 3 PLAZAS PROTECCIÓN UV: SI. TORNILLERÍA: TORNILLERÍA Y ANCLAJES VISTOS DE ACERO INOXIDABLE CON GRAN RESISTENCIA A LA OXIDACIÓN. COJINES: COJÍN INCLUIDO DE GRAN COMODIDAD Y RESISTENCIA EN COLOR MARRÓN, ASIENTO DESENFUNDABLE PARA QUE PUEDAS LAVARLO CON FACILIDAD. PROTECCIÓN UV QUE APORTA UNA ELEVADA PROTECCIÓN SOBRE LOS EFECTOS NOCIVOS DE LOS RAYOS UV Y TAMBIÉN AYUDA A EVITAR LA DECOLORACIÓN. COJINES REALIZADOS CON TELA DE GRAN GRAMAJE, CON UNOS MATERIALES FUERTES Y DURADEROS, 100 % TEÑIDA Y CON PROTECCIÓN TEFLÓN -RESISTENCIA A LA ABRASIÓN 22.000 CICLOS -NO DESTIÑE -RESISTENCIA A: LUZ SOLAR, AGUA MARINA, MANCHAS, HONGOS Y LAVADOS. -FÁCIL MANTENIMIENTO: ADMITE PLANCHADO, LIMPIEZA CON AGUA Y JABÓN SUAVE. -ANTI RAYOS UVA CLASE 7 -PESO 190GR/M² -COJINES DE ASIENTO DE 10 CM DE GROSOR Y RESPALDOS RELLENOS ADAPTABLE AL CUERPO PARA UNA MAYOR SUAVIDAD Y ADAPTABILIDAD A LAS MEDIDAS DEL SOFÁ: LARGO ENTRE 2'17 Y 2'40 METROS DE LARGO </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r>
      <w:tr w:rsidR="0070264D" w:rsidTr="009C4595">
        <w:trPr>
          <w:trHeight w:val="1270"/>
        </w:trPr>
        <w:tc>
          <w:tcPr>
            <w:tcW w:w="1550"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18</w:t>
            </w:r>
          </w:p>
        </w:tc>
        <w:tc>
          <w:tcPr>
            <w:tcW w:w="5232"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JUEGO DE SABANAS PARA CAMA SENCILLA COLOR BLANCO: INCLUYE SÁBANA AJUSTABLE, SÁBANA PLANA Y DOS FUNDAS. MEDIDA SÁBANA AJUSTABLE TIPO DE TELA 50% ALGODÓN, 50% POLIÉSTER, MEDIDAS: FUNDA PARA ALMOHADA 65 CM X 35 CM, SABANA CON AJUSTE EN CAUCHO MEDIDA SÁBANA AJUSTABLE 100X190X23CM, MEDIDA </w:t>
            </w:r>
          </w:p>
        </w:tc>
        <w:tc>
          <w:tcPr>
            <w:tcW w:w="1440"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25</w:t>
            </w:r>
          </w:p>
        </w:tc>
      </w:tr>
      <w:tr w:rsidR="0070264D" w:rsidTr="009C4595">
        <w:trPr>
          <w:trHeight w:val="495"/>
        </w:trPr>
        <w:tc>
          <w:tcPr>
            <w:tcW w:w="1550" w:type="dxa"/>
            <w:tcBorders>
              <w:top w:val="nil"/>
              <w:left w:val="single" w:sz="8" w:space="0" w:color="auto"/>
              <w:bottom w:val="single" w:sz="8"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19</w:t>
            </w:r>
          </w:p>
        </w:tc>
        <w:tc>
          <w:tcPr>
            <w:tcW w:w="5232" w:type="dxa"/>
            <w:tcBorders>
              <w:top w:val="nil"/>
              <w:left w:val="nil"/>
              <w:bottom w:val="single" w:sz="8"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ALMOHADA POLIÉSTER BLANCO CON CUBIERTA ANTI-FLUIDOS Y ANTIALÉRGICA CON FORROS EN POLIÉSTER Y LA CAPA EXTERIOR CON RECUBRIMIENTO BLANCO, CON FORROS DIFERENTES PARA EL POLIÉSTER Y LA CAPA EXTERIOR, LO CUAL PERMITA LAVAR EL FORRO EXTERIOR DE LA ALMOHADA, ASÍ MISMO CON CIERRE PARA PODER SACAR EL RELLENO DE 20 X 26 PULGADAS (50,80 X 66 CM) </w:t>
            </w:r>
          </w:p>
        </w:tc>
        <w:tc>
          <w:tcPr>
            <w:tcW w:w="1440" w:type="dxa"/>
            <w:tcBorders>
              <w:top w:val="nil"/>
              <w:left w:val="nil"/>
              <w:bottom w:val="single" w:sz="8"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701" w:type="dxa"/>
            <w:tcBorders>
              <w:top w:val="nil"/>
              <w:left w:val="nil"/>
              <w:bottom w:val="single" w:sz="8"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25</w:t>
            </w:r>
          </w:p>
        </w:tc>
      </w:tr>
    </w:tbl>
    <w:p w:rsidR="0070264D" w:rsidRDefault="0070264D" w:rsidP="0070264D">
      <w:pPr>
        <w:jc w:val="both"/>
        <w:rPr>
          <w:rFonts w:ascii="Arial" w:hAnsi="Arial" w:cs="Arial"/>
          <w:sz w:val="20"/>
          <w:szCs w:val="20"/>
        </w:rPr>
      </w:pPr>
    </w:p>
    <w:p w:rsidR="0070264D" w:rsidRDefault="0070264D" w:rsidP="0070264D">
      <w:pPr>
        <w:jc w:val="both"/>
        <w:rPr>
          <w:rFonts w:ascii="Arial" w:hAnsi="Arial" w:cs="Arial"/>
          <w:sz w:val="20"/>
          <w:szCs w:val="20"/>
        </w:rPr>
      </w:pPr>
    </w:p>
    <w:p w:rsidR="0070264D" w:rsidRPr="00280237" w:rsidRDefault="0070264D" w:rsidP="0070264D">
      <w:pPr>
        <w:jc w:val="both"/>
        <w:rPr>
          <w:rFonts w:ascii="Arial" w:hAnsi="Arial" w:cs="Arial"/>
          <w:sz w:val="20"/>
          <w:szCs w:val="20"/>
        </w:rPr>
      </w:pPr>
    </w:p>
    <w:p w:rsidR="0070264D" w:rsidRPr="00280237" w:rsidRDefault="0070264D" w:rsidP="0070264D">
      <w:pPr>
        <w:jc w:val="both"/>
        <w:rPr>
          <w:rFonts w:ascii="Arial" w:hAnsi="Arial" w:cs="Arial"/>
          <w:sz w:val="20"/>
          <w:szCs w:val="20"/>
        </w:rPr>
      </w:pPr>
      <w:r w:rsidRPr="00280237">
        <w:rPr>
          <w:rFonts w:ascii="Arial" w:hAnsi="Arial" w:cs="Arial"/>
          <w:sz w:val="20"/>
          <w:szCs w:val="20"/>
        </w:rPr>
        <w:lastRenderedPageBreak/>
        <w:t xml:space="preserve">El desarrollo del proyecto está dispuesto en dos etapas: etapa uno estudios, diseño y la segunda etapa construcción que se requieren para el adecuado funcionamiento del sistema modular con Royal </w:t>
      </w:r>
      <w:proofErr w:type="spellStart"/>
      <w:r w:rsidRPr="00280237">
        <w:rPr>
          <w:rFonts w:ascii="Arial" w:hAnsi="Arial" w:cs="Arial"/>
          <w:sz w:val="20"/>
          <w:szCs w:val="20"/>
        </w:rPr>
        <w:t>Building</w:t>
      </w:r>
      <w:proofErr w:type="spellEnd"/>
      <w:r w:rsidRPr="00280237">
        <w:rPr>
          <w:rFonts w:ascii="Arial" w:hAnsi="Arial" w:cs="Arial"/>
          <w:sz w:val="20"/>
          <w:szCs w:val="20"/>
        </w:rPr>
        <w:t xml:space="preserve"> </w:t>
      </w:r>
      <w:proofErr w:type="spellStart"/>
      <w:r w:rsidRPr="00280237">
        <w:rPr>
          <w:rFonts w:ascii="Arial" w:hAnsi="Arial" w:cs="Arial"/>
          <w:sz w:val="20"/>
          <w:szCs w:val="20"/>
        </w:rPr>
        <w:t>System</w:t>
      </w:r>
      <w:proofErr w:type="spellEnd"/>
      <w:r w:rsidRPr="00280237">
        <w:rPr>
          <w:rFonts w:ascii="Arial" w:hAnsi="Arial" w:cs="Arial"/>
          <w:sz w:val="20"/>
          <w:szCs w:val="20"/>
        </w:rPr>
        <w:t xml:space="preserve"> (RBS), así:</w:t>
      </w:r>
      <w:r>
        <w:rPr>
          <w:rFonts w:ascii="Arial" w:hAnsi="Arial" w:cs="Arial"/>
          <w:sz w:val="20"/>
          <w:szCs w:val="20"/>
        </w:rPr>
        <w:t xml:space="preserve"> </w:t>
      </w:r>
    </w:p>
    <w:p w:rsidR="0070264D" w:rsidRPr="00280237" w:rsidRDefault="0070264D" w:rsidP="0070264D">
      <w:pPr>
        <w:ind w:left="142"/>
        <w:contextualSpacing/>
        <w:jc w:val="both"/>
        <w:rPr>
          <w:rFonts w:ascii="Arial" w:hAnsi="Arial" w:cs="Arial"/>
          <w:bCs/>
          <w:color w:val="000000"/>
          <w:sz w:val="20"/>
          <w:szCs w:val="20"/>
        </w:rPr>
      </w:pPr>
    </w:p>
    <w:p w:rsidR="0070264D" w:rsidRPr="00280237" w:rsidRDefault="0070264D" w:rsidP="0070264D">
      <w:pPr>
        <w:ind w:left="993"/>
        <w:contextualSpacing/>
        <w:jc w:val="both"/>
        <w:rPr>
          <w:rFonts w:ascii="Arial" w:hAnsi="Arial" w:cs="Arial"/>
          <w:b/>
          <w:color w:val="000000"/>
          <w:sz w:val="20"/>
          <w:szCs w:val="20"/>
        </w:rPr>
      </w:pPr>
      <w:r w:rsidRPr="00280237">
        <w:rPr>
          <w:rFonts w:ascii="Arial" w:hAnsi="Arial" w:cs="Arial"/>
          <w:b/>
          <w:color w:val="000000"/>
          <w:sz w:val="20"/>
          <w:szCs w:val="20"/>
        </w:rPr>
        <w:t xml:space="preserve">ETAPA UNO. </w:t>
      </w:r>
    </w:p>
    <w:p w:rsidR="0070264D" w:rsidRPr="00280237" w:rsidRDefault="0070264D" w:rsidP="0070264D">
      <w:pPr>
        <w:ind w:left="993"/>
        <w:contextualSpacing/>
        <w:jc w:val="both"/>
        <w:rPr>
          <w:rFonts w:ascii="Arial" w:hAnsi="Arial" w:cs="Arial"/>
          <w:b/>
          <w:color w:val="000000"/>
          <w:sz w:val="20"/>
          <w:szCs w:val="20"/>
        </w:rPr>
      </w:pPr>
    </w:p>
    <w:p w:rsidR="0070264D" w:rsidRPr="00280237" w:rsidRDefault="0070264D" w:rsidP="00114C90">
      <w:pPr>
        <w:numPr>
          <w:ilvl w:val="1"/>
          <w:numId w:val="13"/>
        </w:numPr>
        <w:ind w:left="993"/>
        <w:contextualSpacing/>
        <w:jc w:val="both"/>
        <w:rPr>
          <w:rFonts w:ascii="Arial" w:hAnsi="Arial" w:cs="Arial"/>
          <w:color w:val="000000"/>
          <w:sz w:val="20"/>
          <w:szCs w:val="20"/>
        </w:rPr>
      </w:pPr>
      <w:r w:rsidRPr="00280237">
        <w:rPr>
          <w:rFonts w:ascii="Arial" w:hAnsi="Arial" w:cs="Arial"/>
          <w:color w:val="000000"/>
          <w:sz w:val="20"/>
          <w:szCs w:val="20"/>
        </w:rPr>
        <w:t xml:space="preserve">Estudios y diseños del sistema modular con sistema constructivo Royal </w:t>
      </w:r>
      <w:proofErr w:type="spellStart"/>
      <w:r w:rsidRPr="00280237">
        <w:rPr>
          <w:rFonts w:ascii="Arial" w:hAnsi="Arial" w:cs="Arial"/>
          <w:color w:val="000000"/>
          <w:sz w:val="20"/>
          <w:szCs w:val="20"/>
        </w:rPr>
        <w:t>Building</w:t>
      </w:r>
      <w:proofErr w:type="spellEnd"/>
      <w:r w:rsidRPr="00280237">
        <w:rPr>
          <w:rFonts w:ascii="Arial" w:hAnsi="Arial" w:cs="Arial"/>
          <w:color w:val="000000"/>
          <w:sz w:val="20"/>
          <w:szCs w:val="20"/>
        </w:rPr>
        <w:t xml:space="preserve"> </w:t>
      </w:r>
      <w:proofErr w:type="spellStart"/>
      <w:r w:rsidRPr="00280237">
        <w:rPr>
          <w:rFonts w:ascii="Arial" w:hAnsi="Arial" w:cs="Arial"/>
          <w:color w:val="000000"/>
          <w:sz w:val="20"/>
          <w:szCs w:val="20"/>
        </w:rPr>
        <w:t>System</w:t>
      </w:r>
      <w:proofErr w:type="spellEnd"/>
      <w:r w:rsidRPr="00280237">
        <w:rPr>
          <w:rFonts w:ascii="Arial" w:hAnsi="Arial" w:cs="Arial"/>
          <w:color w:val="000000"/>
          <w:sz w:val="20"/>
          <w:szCs w:val="20"/>
        </w:rPr>
        <w:t xml:space="preserve"> (RBS).</w:t>
      </w:r>
    </w:p>
    <w:p w:rsidR="0070264D" w:rsidRPr="00280237" w:rsidRDefault="0070264D" w:rsidP="00114C90">
      <w:pPr>
        <w:numPr>
          <w:ilvl w:val="1"/>
          <w:numId w:val="16"/>
        </w:numPr>
        <w:ind w:left="1276"/>
        <w:contextualSpacing/>
        <w:jc w:val="both"/>
        <w:rPr>
          <w:rFonts w:ascii="Arial" w:hAnsi="Arial" w:cs="Arial"/>
          <w:color w:val="000000"/>
          <w:sz w:val="20"/>
          <w:szCs w:val="20"/>
        </w:rPr>
      </w:pPr>
      <w:r w:rsidRPr="00280237">
        <w:rPr>
          <w:rFonts w:ascii="Arial" w:hAnsi="Arial" w:cs="Arial"/>
          <w:color w:val="000000"/>
          <w:sz w:val="20"/>
          <w:szCs w:val="20"/>
        </w:rPr>
        <w:t>Localización y replanteo</w:t>
      </w:r>
    </w:p>
    <w:p w:rsidR="0070264D" w:rsidRPr="00280237" w:rsidRDefault="0070264D" w:rsidP="00114C90">
      <w:pPr>
        <w:numPr>
          <w:ilvl w:val="1"/>
          <w:numId w:val="16"/>
        </w:numPr>
        <w:ind w:left="1276"/>
        <w:contextualSpacing/>
        <w:jc w:val="both"/>
        <w:rPr>
          <w:rFonts w:ascii="Arial" w:hAnsi="Arial" w:cs="Arial"/>
          <w:color w:val="000000"/>
          <w:sz w:val="20"/>
          <w:szCs w:val="20"/>
        </w:rPr>
      </w:pPr>
      <w:r w:rsidRPr="00280237">
        <w:rPr>
          <w:rFonts w:ascii="Arial" w:hAnsi="Arial" w:cs="Arial"/>
          <w:color w:val="000000"/>
          <w:sz w:val="20"/>
          <w:szCs w:val="20"/>
        </w:rPr>
        <w:t xml:space="preserve">Diseños </w:t>
      </w:r>
    </w:p>
    <w:p w:rsidR="0070264D" w:rsidRPr="00280237" w:rsidRDefault="0070264D" w:rsidP="00114C90">
      <w:pPr>
        <w:numPr>
          <w:ilvl w:val="1"/>
          <w:numId w:val="16"/>
        </w:numPr>
        <w:ind w:left="1276"/>
        <w:contextualSpacing/>
        <w:jc w:val="both"/>
        <w:rPr>
          <w:rFonts w:ascii="Arial" w:hAnsi="Arial" w:cs="Arial"/>
          <w:color w:val="000000"/>
          <w:sz w:val="20"/>
          <w:szCs w:val="20"/>
        </w:rPr>
      </w:pPr>
      <w:r w:rsidRPr="00280237">
        <w:rPr>
          <w:rFonts w:ascii="Arial" w:hAnsi="Arial" w:cs="Arial"/>
          <w:color w:val="000000"/>
          <w:sz w:val="20"/>
          <w:szCs w:val="20"/>
        </w:rPr>
        <w:t>Gestión ambiental</w:t>
      </w:r>
    </w:p>
    <w:p w:rsidR="0070264D" w:rsidRPr="00280237" w:rsidRDefault="0070264D" w:rsidP="00114C90">
      <w:pPr>
        <w:numPr>
          <w:ilvl w:val="1"/>
          <w:numId w:val="16"/>
        </w:numPr>
        <w:ind w:left="1276"/>
        <w:contextualSpacing/>
        <w:jc w:val="both"/>
        <w:rPr>
          <w:rFonts w:ascii="Arial" w:hAnsi="Arial" w:cs="Arial"/>
          <w:color w:val="000000"/>
          <w:sz w:val="20"/>
          <w:szCs w:val="20"/>
        </w:rPr>
      </w:pPr>
      <w:r w:rsidRPr="00280237">
        <w:rPr>
          <w:rFonts w:ascii="Arial" w:hAnsi="Arial" w:cs="Arial"/>
          <w:color w:val="000000"/>
          <w:sz w:val="20"/>
          <w:szCs w:val="20"/>
        </w:rPr>
        <w:t>Especificaciones técnicas</w:t>
      </w:r>
    </w:p>
    <w:p w:rsidR="0070264D" w:rsidRPr="00280237" w:rsidRDefault="0070264D" w:rsidP="0070264D">
      <w:pPr>
        <w:ind w:left="1276"/>
        <w:contextualSpacing/>
        <w:jc w:val="both"/>
        <w:rPr>
          <w:rFonts w:ascii="Arial" w:hAnsi="Arial" w:cs="Arial"/>
          <w:color w:val="000000"/>
          <w:sz w:val="20"/>
          <w:szCs w:val="20"/>
        </w:rPr>
      </w:pPr>
    </w:p>
    <w:p w:rsidR="0070264D" w:rsidRPr="00280237" w:rsidRDefault="0070264D" w:rsidP="0070264D">
      <w:pPr>
        <w:ind w:left="1276"/>
        <w:contextualSpacing/>
        <w:jc w:val="both"/>
        <w:rPr>
          <w:rFonts w:ascii="Arial" w:hAnsi="Arial" w:cs="Arial"/>
          <w:b/>
          <w:color w:val="000000"/>
          <w:sz w:val="20"/>
          <w:szCs w:val="20"/>
        </w:rPr>
      </w:pPr>
      <w:r w:rsidRPr="00280237">
        <w:rPr>
          <w:rFonts w:ascii="Arial" w:hAnsi="Arial" w:cs="Arial"/>
          <w:b/>
          <w:color w:val="000000"/>
          <w:sz w:val="20"/>
          <w:szCs w:val="20"/>
        </w:rPr>
        <w:t>ETAPA DOS.</w:t>
      </w:r>
    </w:p>
    <w:p w:rsidR="0070264D" w:rsidRPr="00280237" w:rsidRDefault="0070264D" w:rsidP="0070264D">
      <w:pPr>
        <w:ind w:left="1276"/>
        <w:contextualSpacing/>
        <w:jc w:val="both"/>
        <w:rPr>
          <w:rFonts w:ascii="Arial" w:hAnsi="Arial" w:cs="Arial"/>
          <w:b/>
          <w:color w:val="000000"/>
          <w:sz w:val="20"/>
          <w:szCs w:val="20"/>
        </w:rPr>
      </w:pPr>
    </w:p>
    <w:p w:rsidR="0070264D" w:rsidRPr="00280237" w:rsidRDefault="0070264D" w:rsidP="00114C90">
      <w:pPr>
        <w:numPr>
          <w:ilvl w:val="0"/>
          <w:numId w:val="13"/>
        </w:numPr>
        <w:contextualSpacing/>
        <w:jc w:val="both"/>
        <w:rPr>
          <w:rFonts w:ascii="Arial" w:hAnsi="Arial" w:cs="Arial"/>
          <w:color w:val="000000"/>
          <w:sz w:val="20"/>
          <w:szCs w:val="20"/>
        </w:rPr>
      </w:pPr>
      <w:r w:rsidRPr="00280237">
        <w:rPr>
          <w:rFonts w:ascii="Arial" w:hAnsi="Arial" w:cs="Arial"/>
          <w:color w:val="000000"/>
          <w:sz w:val="20"/>
          <w:szCs w:val="20"/>
        </w:rPr>
        <w:t xml:space="preserve">Construcción sistema modular con sistema constructivo Royal </w:t>
      </w:r>
      <w:proofErr w:type="spellStart"/>
      <w:r w:rsidRPr="00280237">
        <w:rPr>
          <w:rFonts w:ascii="Arial" w:hAnsi="Arial" w:cs="Arial"/>
          <w:color w:val="000000"/>
          <w:sz w:val="20"/>
          <w:szCs w:val="20"/>
        </w:rPr>
        <w:t>Building</w:t>
      </w:r>
      <w:proofErr w:type="spellEnd"/>
      <w:r w:rsidRPr="00280237">
        <w:rPr>
          <w:rFonts w:ascii="Arial" w:hAnsi="Arial" w:cs="Arial"/>
          <w:color w:val="000000"/>
          <w:sz w:val="20"/>
          <w:szCs w:val="20"/>
        </w:rPr>
        <w:t xml:space="preserve"> </w:t>
      </w:r>
      <w:proofErr w:type="spellStart"/>
      <w:r w:rsidRPr="00280237">
        <w:rPr>
          <w:rFonts w:ascii="Arial" w:hAnsi="Arial" w:cs="Arial"/>
          <w:color w:val="000000"/>
          <w:sz w:val="20"/>
          <w:szCs w:val="20"/>
        </w:rPr>
        <w:t>System</w:t>
      </w:r>
      <w:proofErr w:type="spellEnd"/>
      <w:r w:rsidRPr="00280237">
        <w:rPr>
          <w:rFonts w:ascii="Arial" w:hAnsi="Arial" w:cs="Arial"/>
          <w:color w:val="000000"/>
          <w:sz w:val="20"/>
          <w:szCs w:val="20"/>
        </w:rPr>
        <w:t xml:space="preserve"> (RBS).</w:t>
      </w:r>
    </w:p>
    <w:p w:rsidR="0070264D" w:rsidRPr="00280237" w:rsidRDefault="0070264D" w:rsidP="0070264D">
      <w:pPr>
        <w:ind w:left="993"/>
        <w:contextualSpacing/>
        <w:jc w:val="both"/>
        <w:rPr>
          <w:rFonts w:ascii="Arial" w:hAnsi="Arial" w:cs="Arial"/>
          <w:color w:val="000000"/>
          <w:sz w:val="20"/>
          <w:szCs w:val="20"/>
        </w:rPr>
      </w:pPr>
    </w:p>
    <w:p w:rsidR="0070264D" w:rsidRPr="00280237" w:rsidRDefault="0070264D" w:rsidP="0070264D">
      <w:pPr>
        <w:ind w:left="993"/>
        <w:contextualSpacing/>
        <w:jc w:val="both"/>
        <w:rPr>
          <w:rFonts w:ascii="Arial" w:hAnsi="Arial" w:cs="Arial"/>
          <w:color w:val="000000"/>
          <w:sz w:val="20"/>
          <w:szCs w:val="20"/>
        </w:rPr>
      </w:pPr>
      <w:r w:rsidRPr="00280237">
        <w:rPr>
          <w:rFonts w:ascii="Arial" w:hAnsi="Arial" w:cs="Arial"/>
          <w:color w:val="000000"/>
          <w:sz w:val="20"/>
          <w:szCs w:val="20"/>
        </w:rPr>
        <w:t>2.1. Preliminares.</w:t>
      </w:r>
    </w:p>
    <w:p w:rsidR="0070264D" w:rsidRPr="00280237" w:rsidRDefault="0070264D" w:rsidP="0070264D">
      <w:pPr>
        <w:ind w:left="993"/>
        <w:contextualSpacing/>
        <w:jc w:val="both"/>
        <w:rPr>
          <w:rFonts w:ascii="Arial" w:hAnsi="Arial" w:cs="Arial"/>
          <w:color w:val="000000"/>
          <w:sz w:val="20"/>
          <w:szCs w:val="20"/>
        </w:rPr>
      </w:pPr>
      <w:bookmarkStart w:id="3" w:name="_Hlk94536381"/>
      <w:r w:rsidRPr="00280237">
        <w:rPr>
          <w:rFonts w:ascii="Arial" w:hAnsi="Arial" w:cs="Arial"/>
          <w:color w:val="000000"/>
          <w:sz w:val="20"/>
          <w:szCs w:val="20"/>
        </w:rPr>
        <w:t>2.2. Suministro e instalación sistema modular (RBS).</w:t>
      </w:r>
    </w:p>
    <w:p w:rsidR="0070264D" w:rsidRPr="00280237" w:rsidRDefault="0070264D" w:rsidP="0070264D">
      <w:pPr>
        <w:ind w:left="993"/>
        <w:contextualSpacing/>
        <w:jc w:val="both"/>
        <w:rPr>
          <w:rFonts w:ascii="Arial" w:hAnsi="Arial" w:cs="Arial"/>
          <w:color w:val="000000"/>
          <w:sz w:val="20"/>
          <w:szCs w:val="20"/>
        </w:rPr>
      </w:pPr>
      <w:r w:rsidRPr="00280237">
        <w:rPr>
          <w:rFonts w:ascii="Arial" w:hAnsi="Arial" w:cs="Arial"/>
          <w:color w:val="000000"/>
          <w:sz w:val="20"/>
          <w:szCs w:val="20"/>
        </w:rPr>
        <w:t>2.3. Pisos.</w:t>
      </w:r>
    </w:p>
    <w:p w:rsidR="0070264D" w:rsidRPr="00280237" w:rsidRDefault="0070264D" w:rsidP="0070264D">
      <w:pPr>
        <w:ind w:left="993"/>
        <w:contextualSpacing/>
        <w:jc w:val="both"/>
        <w:rPr>
          <w:rFonts w:ascii="Arial" w:hAnsi="Arial" w:cs="Arial"/>
          <w:color w:val="000000"/>
          <w:sz w:val="20"/>
          <w:szCs w:val="20"/>
        </w:rPr>
      </w:pPr>
      <w:r w:rsidRPr="00280237">
        <w:rPr>
          <w:rFonts w:ascii="Arial" w:hAnsi="Arial" w:cs="Arial"/>
          <w:color w:val="000000"/>
          <w:sz w:val="20"/>
          <w:szCs w:val="20"/>
        </w:rPr>
        <w:t>2.4. Instalaciones eléctricas.</w:t>
      </w:r>
    </w:p>
    <w:p w:rsidR="0070264D" w:rsidRPr="00280237" w:rsidRDefault="0070264D" w:rsidP="0070264D">
      <w:pPr>
        <w:ind w:left="993"/>
        <w:jc w:val="both"/>
        <w:rPr>
          <w:rFonts w:ascii="Arial" w:hAnsi="Arial" w:cs="Arial"/>
          <w:color w:val="000000"/>
          <w:sz w:val="20"/>
          <w:szCs w:val="20"/>
        </w:rPr>
      </w:pPr>
      <w:r w:rsidRPr="00280237">
        <w:rPr>
          <w:rFonts w:ascii="Arial" w:hAnsi="Arial" w:cs="Arial"/>
          <w:color w:val="000000"/>
          <w:sz w:val="20"/>
          <w:szCs w:val="20"/>
        </w:rPr>
        <w:t>2.5 Instalaciones hidráulicas y sanitarias.</w:t>
      </w:r>
    </w:p>
    <w:p w:rsidR="0070264D" w:rsidRPr="00280237" w:rsidRDefault="0070264D" w:rsidP="0070264D">
      <w:pPr>
        <w:ind w:left="993"/>
        <w:jc w:val="both"/>
        <w:rPr>
          <w:rFonts w:ascii="Arial" w:hAnsi="Arial" w:cs="Arial"/>
          <w:color w:val="000000"/>
          <w:sz w:val="20"/>
          <w:szCs w:val="20"/>
        </w:rPr>
      </w:pPr>
      <w:r w:rsidRPr="00280237">
        <w:rPr>
          <w:rFonts w:ascii="Arial" w:hAnsi="Arial" w:cs="Arial"/>
          <w:color w:val="000000"/>
          <w:sz w:val="20"/>
          <w:szCs w:val="20"/>
        </w:rPr>
        <w:t>2.6</w:t>
      </w:r>
      <w:r w:rsidRPr="00280237">
        <w:t xml:space="preserve"> </w:t>
      </w:r>
      <w:r w:rsidRPr="00280237">
        <w:rPr>
          <w:rFonts w:ascii="Arial" w:hAnsi="Arial" w:cs="Arial"/>
          <w:color w:val="000000"/>
          <w:sz w:val="20"/>
          <w:szCs w:val="20"/>
        </w:rPr>
        <w:t>Ventanas y puertas.</w:t>
      </w:r>
    </w:p>
    <w:p w:rsidR="0070264D" w:rsidRPr="00280237" w:rsidRDefault="0070264D" w:rsidP="0070264D">
      <w:pPr>
        <w:ind w:left="993"/>
        <w:jc w:val="both"/>
        <w:rPr>
          <w:rFonts w:ascii="Arial" w:hAnsi="Arial" w:cs="Arial"/>
          <w:color w:val="000000"/>
          <w:sz w:val="20"/>
          <w:szCs w:val="20"/>
        </w:rPr>
      </w:pPr>
      <w:r w:rsidRPr="00280237">
        <w:rPr>
          <w:rFonts w:ascii="Arial" w:hAnsi="Arial" w:cs="Arial"/>
          <w:color w:val="000000"/>
          <w:sz w:val="20"/>
          <w:szCs w:val="20"/>
        </w:rPr>
        <w:t>2.7</w:t>
      </w:r>
      <w:r w:rsidRPr="00280237">
        <w:t xml:space="preserve"> </w:t>
      </w:r>
      <w:r w:rsidRPr="00280237">
        <w:rPr>
          <w:rFonts w:ascii="Arial" w:hAnsi="Arial" w:cs="Arial"/>
          <w:color w:val="000000"/>
          <w:sz w:val="20"/>
          <w:szCs w:val="20"/>
        </w:rPr>
        <w:t>Cubierta</w:t>
      </w:r>
    </w:p>
    <w:p w:rsidR="0070264D" w:rsidRPr="00280237" w:rsidRDefault="0070264D" w:rsidP="0070264D">
      <w:pPr>
        <w:ind w:left="993"/>
        <w:contextualSpacing/>
        <w:jc w:val="both"/>
        <w:rPr>
          <w:rFonts w:ascii="Arial" w:hAnsi="Arial" w:cs="Arial"/>
          <w:color w:val="000000"/>
          <w:sz w:val="20"/>
          <w:szCs w:val="20"/>
        </w:rPr>
      </w:pPr>
      <w:r w:rsidRPr="00280237">
        <w:rPr>
          <w:rFonts w:ascii="Arial" w:hAnsi="Arial" w:cs="Arial"/>
          <w:color w:val="000000"/>
          <w:sz w:val="20"/>
          <w:szCs w:val="20"/>
        </w:rPr>
        <w:t>2.8. Estructura metálica exterior</w:t>
      </w:r>
    </w:p>
    <w:p w:rsidR="0070264D" w:rsidRPr="00280237" w:rsidRDefault="0070264D" w:rsidP="0070264D">
      <w:pPr>
        <w:ind w:left="993"/>
        <w:contextualSpacing/>
        <w:jc w:val="both"/>
        <w:rPr>
          <w:rFonts w:ascii="Arial" w:hAnsi="Arial" w:cs="Arial"/>
          <w:color w:val="000000"/>
          <w:sz w:val="20"/>
          <w:szCs w:val="20"/>
        </w:rPr>
      </w:pPr>
      <w:r w:rsidRPr="00280237">
        <w:rPr>
          <w:rFonts w:ascii="Arial" w:hAnsi="Arial" w:cs="Arial"/>
          <w:color w:val="000000"/>
          <w:sz w:val="20"/>
          <w:szCs w:val="20"/>
        </w:rPr>
        <w:t>2.9. Redes externas</w:t>
      </w:r>
    </w:p>
    <w:p w:rsidR="0070264D" w:rsidRPr="00280237" w:rsidRDefault="0070264D" w:rsidP="0070264D">
      <w:pPr>
        <w:ind w:left="993"/>
        <w:contextualSpacing/>
        <w:jc w:val="both"/>
        <w:rPr>
          <w:rFonts w:ascii="Arial" w:hAnsi="Arial" w:cs="Arial"/>
          <w:color w:val="000000"/>
          <w:sz w:val="20"/>
          <w:szCs w:val="20"/>
        </w:rPr>
      </w:pPr>
    </w:p>
    <w:bookmarkEnd w:id="3"/>
    <w:p w:rsidR="0070264D" w:rsidRPr="00280237" w:rsidRDefault="0070264D" w:rsidP="0070264D">
      <w:pPr>
        <w:jc w:val="both"/>
        <w:rPr>
          <w:rFonts w:ascii="Arial" w:hAnsi="Arial" w:cs="Arial"/>
          <w:sz w:val="20"/>
          <w:szCs w:val="20"/>
        </w:rPr>
      </w:pPr>
      <w:r w:rsidRPr="00280237">
        <w:rPr>
          <w:rFonts w:ascii="Arial" w:hAnsi="Arial" w:cs="Arial"/>
          <w:sz w:val="20"/>
          <w:szCs w:val="20"/>
        </w:rPr>
        <w:t>Actualmente, la unidad cuenta con cuatro contenedores de 20 pies ubicados en dos niveles, en un área lineal limitada por la costa y la vía.</w:t>
      </w:r>
      <w:r w:rsidRPr="00280237">
        <w:t xml:space="preserve"> </w:t>
      </w:r>
      <w:r w:rsidRPr="00280237">
        <w:rPr>
          <w:rFonts w:ascii="Arial" w:hAnsi="Arial" w:cs="Arial"/>
          <w:sz w:val="20"/>
          <w:szCs w:val="20"/>
        </w:rPr>
        <w:t>Por lo cual dentro de TODOS los diseños se deberá contemplar las instalaciones existentes, proyectar las requeridas y cuantificar las actividades de demolición y desmonte de la infraestructura actual. La nueva infraestructura, deberá realizarse en dos niveles, teniendo en cuenta el área disponible para el proyecto de 120 metros cuadrados útiles, es decir no incluye circulaciones, pasillos, escaleras entre otros, por lo cual se planteó las siguientes áreas:</w:t>
      </w:r>
    </w:p>
    <w:p w:rsidR="0070264D" w:rsidRPr="00280237" w:rsidRDefault="0070264D" w:rsidP="0070264D">
      <w:pPr>
        <w:ind w:left="708"/>
        <w:jc w:val="both"/>
        <w:rPr>
          <w:rFonts w:ascii="Arial" w:hAnsi="Arial" w:cs="Arial"/>
          <w:sz w:val="20"/>
          <w:szCs w:val="20"/>
        </w:rPr>
      </w:pPr>
    </w:p>
    <w:p w:rsidR="0070264D" w:rsidRPr="00280237" w:rsidRDefault="0070264D" w:rsidP="00114C90">
      <w:pPr>
        <w:numPr>
          <w:ilvl w:val="0"/>
          <w:numId w:val="15"/>
        </w:numPr>
        <w:contextualSpacing/>
        <w:jc w:val="both"/>
        <w:rPr>
          <w:rFonts w:ascii="Arial" w:hAnsi="Arial" w:cs="Arial"/>
          <w:sz w:val="20"/>
          <w:szCs w:val="20"/>
        </w:rPr>
      </w:pPr>
      <w:r w:rsidRPr="00280237">
        <w:rPr>
          <w:rFonts w:ascii="Arial" w:hAnsi="Arial" w:cs="Arial"/>
          <w:sz w:val="20"/>
          <w:szCs w:val="20"/>
        </w:rPr>
        <w:t>Módulo de alojamiento para oficiales con capacidad de alojar 6 personas, incluye baño compuesto de sanitario, lavamanos y ducha. El módulo contempla un espacio para oficina.</w:t>
      </w:r>
    </w:p>
    <w:p w:rsidR="0070264D" w:rsidRPr="00280237" w:rsidRDefault="0070264D" w:rsidP="0070264D">
      <w:pPr>
        <w:ind w:left="708"/>
        <w:jc w:val="both"/>
        <w:rPr>
          <w:rFonts w:ascii="Arial" w:hAnsi="Arial" w:cs="Arial"/>
          <w:sz w:val="20"/>
          <w:szCs w:val="20"/>
        </w:rPr>
      </w:pPr>
    </w:p>
    <w:p w:rsidR="0070264D" w:rsidRPr="00280237" w:rsidRDefault="0070264D" w:rsidP="00114C90">
      <w:pPr>
        <w:numPr>
          <w:ilvl w:val="0"/>
          <w:numId w:val="15"/>
        </w:numPr>
        <w:contextualSpacing/>
        <w:jc w:val="both"/>
        <w:rPr>
          <w:rFonts w:ascii="Arial" w:hAnsi="Arial" w:cs="Arial"/>
          <w:sz w:val="20"/>
          <w:szCs w:val="20"/>
        </w:rPr>
      </w:pPr>
      <w:r w:rsidRPr="00280237">
        <w:rPr>
          <w:rFonts w:ascii="Arial" w:hAnsi="Arial" w:cs="Arial"/>
          <w:sz w:val="20"/>
          <w:szCs w:val="20"/>
        </w:rPr>
        <w:t>Módulo de alojamiento para suboficiales con capacidad de alojar 8 personas, incluye baño compuesto de sanitario, lavamanos y ducha.</w:t>
      </w:r>
    </w:p>
    <w:p w:rsidR="0070264D" w:rsidRPr="00280237" w:rsidRDefault="0070264D" w:rsidP="0070264D">
      <w:pPr>
        <w:ind w:left="708"/>
        <w:jc w:val="both"/>
        <w:rPr>
          <w:rFonts w:ascii="Arial" w:hAnsi="Arial" w:cs="Arial"/>
          <w:sz w:val="20"/>
          <w:szCs w:val="20"/>
        </w:rPr>
      </w:pPr>
    </w:p>
    <w:p w:rsidR="0070264D" w:rsidRPr="00280237" w:rsidRDefault="0070264D" w:rsidP="00114C90">
      <w:pPr>
        <w:numPr>
          <w:ilvl w:val="0"/>
          <w:numId w:val="15"/>
        </w:numPr>
        <w:contextualSpacing/>
        <w:jc w:val="both"/>
        <w:rPr>
          <w:rFonts w:ascii="Arial" w:hAnsi="Arial" w:cs="Arial"/>
          <w:sz w:val="20"/>
          <w:szCs w:val="20"/>
        </w:rPr>
      </w:pPr>
      <w:r w:rsidRPr="00280237">
        <w:rPr>
          <w:rFonts w:ascii="Arial" w:hAnsi="Arial" w:cs="Arial"/>
          <w:sz w:val="20"/>
          <w:szCs w:val="20"/>
        </w:rPr>
        <w:t>Módulo de alojamiento para Infantes de Marina con capacidad de alojar 6 personas, incluye baño compuesto de sanitario, lavamanos y ducha. El módulo contempla un espacio para lavandería con acceso independiente al del alojamiento</w:t>
      </w:r>
    </w:p>
    <w:p w:rsidR="0070264D" w:rsidRPr="00280237" w:rsidRDefault="0070264D" w:rsidP="0070264D">
      <w:pPr>
        <w:jc w:val="both"/>
        <w:rPr>
          <w:rFonts w:ascii="Arial" w:hAnsi="Arial" w:cs="Arial"/>
          <w:sz w:val="20"/>
          <w:szCs w:val="20"/>
        </w:rPr>
      </w:pPr>
    </w:p>
    <w:p w:rsidR="0070264D" w:rsidRPr="00280237" w:rsidRDefault="0070264D" w:rsidP="00114C90">
      <w:pPr>
        <w:numPr>
          <w:ilvl w:val="0"/>
          <w:numId w:val="15"/>
        </w:numPr>
        <w:contextualSpacing/>
        <w:jc w:val="both"/>
        <w:rPr>
          <w:rFonts w:ascii="Arial" w:hAnsi="Arial" w:cs="Arial"/>
          <w:sz w:val="20"/>
          <w:szCs w:val="20"/>
        </w:rPr>
      </w:pPr>
      <w:r w:rsidRPr="00280237">
        <w:rPr>
          <w:rFonts w:ascii="Arial" w:hAnsi="Arial" w:cs="Arial"/>
          <w:sz w:val="20"/>
          <w:szCs w:val="20"/>
        </w:rPr>
        <w:t>Módulo de comedor y cocina Modulo con espacio para comedor de 12 personas, incluye baño auxiliar compuesto de lavamanos y sanitario. El área de cocina incluye espacios para refrigeradores, neveras, almacenamiento de víveres secos y menaje.</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sz w:val="20"/>
          <w:szCs w:val="20"/>
        </w:rPr>
        <w:t xml:space="preserve"> </w:t>
      </w:r>
      <w:r w:rsidRPr="00280237">
        <w:rPr>
          <w:rFonts w:ascii="Arial" w:hAnsi="Arial" w:cs="Arial"/>
          <w:b/>
          <w:bCs/>
          <w:sz w:val="20"/>
          <w:szCs w:val="20"/>
        </w:rPr>
        <w:t>TRABAJOS NOCTURNOS</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lastRenderedPageBreak/>
        <w:t xml:space="preserve">Los trabajos nocturnos deberán ser previamente autorizados por el supervisor y realizados solamente en las unidades de obra que él indique teniendo en cuenta que el horario máximo permitido para la realización de los mismos será hasta las 8:00 PM. El contratista deberá instalar equipos de iluminación de tipo e intensidad satisfactorios para el supervisor, y mantenerlos en perfecto estado mientras duren los trabajos nocturnos y tomar las medidas del caso para evitar cualquier tipo de accidente tanto al personal vinculado al proyecto como al ajeno al mismo. </w:t>
      </w:r>
    </w:p>
    <w:p w:rsidR="0070264D" w:rsidRPr="00280237" w:rsidRDefault="0070264D" w:rsidP="0070264D">
      <w:pPr>
        <w:ind w:left="1080"/>
        <w:contextualSpacing/>
        <w:rPr>
          <w:rFonts w:ascii="Arial" w:hAnsi="Arial" w:cs="Arial"/>
          <w:b/>
          <w:bCs/>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b/>
          <w:bCs/>
          <w:sz w:val="20"/>
          <w:szCs w:val="20"/>
        </w:rPr>
        <w:t>LIMPIEZA DEL SITIO DE LOS TRABAJOS</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A la terminación de cada jornada laboral, el contratista deberá retirar del sitio de los trabajos todo el equipo de construcción, los materiales sobrantes, escombros y obras temporales de toda clase, dejando el sitio de los trabajos en un estado de limpieza satisfactorio para el supervisor.</w:t>
      </w:r>
    </w:p>
    <w:p w:rsidR="0070264D" w:rsidRPr="00280237" w:rsidRDefault="0070264D" w:rsidP="0070264D">
      <w:pPr>
        <w:ind w:left="1080"/>
        <w:contextualSpacing/>
        <w:rPr>
          <w:rFonts w:ascii="Arial" w:hAnsi="Arial" w:cs="Arial"/>
          <w:b/>
          <w:bCs/>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b/>
          <w:bCs/>
          <w:sz w:val="20"/>
          <w:szCs w:val="20"/>
        </w:rPr>
        <w:t xml:space="preserve"> DISPOSICIÓN DE DESECHOS Y SOBRANTES</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El contratista deberá disponer mediante procedimientos adecuados, todos los desechos, escombros, sobrantes y demás residuos provenientes de los trabajos necesarios para la ejecución de los trabajos, en los sitios indicados por el supervisor para posteriormente ser sacados de la zona.</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b/>
          <w:bCs/>
          <w:sz w:val="20"/>
          <w:szCs w:val="20"/>
        </w:rPr>
        <w:t>DIRECCIÓN TECNICA, ORGANIZACIÓN E INSPECCIÓN</w:t>
      </w:r>
    </w:p>
    <w:p w:rsidR="0070264D" w:rsidRPr="00280237" w:rsidRDefault="0070264D" w:rsidP="0070264D">
      <w:pPr>
        <w:ind w:left="720"/>
        <w:contextualSpacing/>
        <w:rPr>
          <w:rFonts w:ascii="Arial" w:hAnsi="Arial" w:cs="Arial"/>
          <w:sz w:val="20"/>
          <w:szCs w:val="20"/>
        </w:rPr>
      </w:pPr>
      <w:r w:rsidRPr="00280237">
        <w:rPr>
          <w:rFonts w:ascii="Arial" w:hAnsi="Arial" w:cs="Arial"/>
          <w:sz w:val="20"/>
          <w:szCs w:val="20"/>
        </w:rPr>
        <w:t xml:space="preserve"> </w:t>
      </w: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El Contratista proveerá en todo tiempo facilidades suficientes y adecuadas, para que el Supervisor pueda inspeccionar los trabajos, deberá también suministrar libres de costo para la entidad contratante, todas las muestras de materiales que haya de utilizarse para ensayos o para futura referencia y los ensayos mismos, cuando tales muestras o ensayos sean solicitados por el Supervisor.</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Entre tales medidas se adoptarán, por lo menos las siguientes:</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La realización de los trabajos adecuados para proteger al personal de la instalación y al personal de la unidad militar, contra caída de materiales y deslizamientos.</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La adopción de estrictas normas de seguridad para proteger al personal que trabaje en la zona o a quienes tengan acceso a la misma, igualmente para proteger materiales, equipos, y otros elementos existentes en el lugar de instalación y ´puesta en funcionamiento de los trabajos.</w:t>
      </w: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b/>
          <w:bCs/>
          <w:sz w:val="20"/>
          <w:szCs w:val="20"/>
        </w:rPr>
        <w:t>MEDIDAS DE SEGURIDAD</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El Contratista debe suministrar, instalar y mantener por su cuenta todo tipo de señales y defensas necesarias para la protección de los trabajadores, la seguridad del público, así mismo de los muebles, equipos y todos los elementos existentes en cada una de las dependencias o sitios donde se adelante algún tipo de trabajo por parte de la firma contratante.</w:t>
      </w: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sz w:val="20"/>
          <w:szCs w:val="20"/>
        </w:rPr>
        <w:t xml:space="preserve"> </w:t>
      </w:r>
      <w:r w:rsidRPr="00280237">
        <w:rPr>
          <w:rFonts w:ascii="Arial" w:hAnsi="Arial" w:cs="Arial"/>
          <w:b/>
          <w:bCs/>
          <w:sz w:val="20"/>
          <w:szCs w:val="20"/>
        </w:rPr>
        <w:t>SUSPENSIÓN TEMPORAL DEL TRABAJO</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 xml:space="preserve">El Supervisor puede ordenar la suspensión de los trabajos cuando a su juicio, el Contratista no haya tomado las precauciones de seguridad requeridas. Esto no será causal de reclamos por parte del Contratista, ni de ampliaciones de los plazos. El Contratista debe someter a la consideración </w:t>
      </w:r>
      <w:r w:rsidRPr="00280237">
        <w:rPr>
          <w:rFonts w:ascii="Arial" w:hAnsi="Arial" w:cs="Arial"/>
          <w:sz w:val="20"/>
          <w:szCs w:val="20"/>
        </w:rPr>
        <w:lastRenderedPageBreak/>
        <w:t>del Supervisor su reglamento de seguridad industrial sin que esto lo exima de responsabilidad en los accidentes que puedan ocurrir durante el desarrollo de la obra.</w:t>
      </w: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b/>
          <w:bCs/>
          <w:sz w:val="20"/>
          <w:szCs w:val="20"/>
        </w:rPr>
        <w:t>RESERVA DE PERSONAL</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Por tratarse de obras que se ejecuta en una zona perteneciente a la Armada, el Contratista debe seleccionar el personal de trabajadores que ingresarán a las diferentes instalaciones.</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Previamente el Contratista deberá suministrar el listado del personal con la respectiva fotocopia de la cédula de ciudadanía al Supervisor, a fin de obtener autorización de la dependencia de seguridad de la Estación de Guardacostas de Bahía Solano para el ingreso a las instalaciones de Cerro Mutis.</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En caso de suspenderle la entrada a cualquier trabajador por motivos de seguridad militar, el Contratista deberá buscar personal reemplazante a fin de evitar retrasos en el desarrollo del cronograma de actividades.</w:t>
      </w: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sz w:val="20"/>
          <w:szCs w:val="20"/>
        </w:rPr>
        <w:t xml:space="preserve"> </w:t>
      </w:r>
      <w:r w:rsidRPr="00280237">
        <w:rPr>
          <w:rFonts w:ascii="Arial" w:hAnsi="Arial" w:cs="Arial"/>
          <w:b/>
          <w:bCs/>
          <w:sz w:val="20"/>
          <w:szCs w:val="20"/>
        </w:rPr>
        <w:t>DAÑOS A BIENES PARTICULARES</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El Contratista es responsable ante los propietarios y posteriormente ante la Entidad Contratante, por los daños que cause en general a los bienes de cualquier orden en las zonas de trabajo y debe pagar o reparar tales daños por su cuenta y a su costa a entera satisfacción de quien los hubiere sufrido.</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El Contratista es el único responsable por las consecuencias que puedan derivarse del incumplimiento de las normas aquí especificadas; no puede reclamar compensación alguna de dinero, ni ampliación del plazo contractual, por las suspensiones que puedan sufrir los trabajadores por este motivo.</w:t>
      </w: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sz w:val="20"/>
          <w:szCs w:val="20"/>
        </w:rPr>
        <w:t xml:space="preserve"> </w:t>
      </w:r>
      <w:r w:rsidRPr="00280237">
        <w:rPr>
          <w:rFonts w:ascii="Arial" w:hAnsi="Arial" w:cs="Arial"/>
          <w:b/>
          <w:bCs/>
          <w:sz w:val="20"/>
          <w:szCs w:val="20"/>
        </w:rPr>
        <w:t>RESIDENTE</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 xml:space="preserve">El contratista será responsable de tener un residente de quien permanecerá 100% del tiempo que dure la ejecución de las obras. </w:t>
      </w: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4"/>
        </w:numPr>
        <w:contextualSpacing/>
        <w:rPr>
          <w:rFonts w:ascii="Arial" w:hAnsi="Arial" w:cs="Arial"/>
          <w:b/>
          <w:bCs/>
          <w:sz w:val="20"/>
          <w:szCs w:val="20"/>
        </w:rPr>
      </w:pPr>
      <w:r w:rsidRPr="00280237">
        <w:rPr>
          <w:rFonts w:ascii="Arial" w:hAnsi="Arial" w:cs="Arial"/>
          <w:b/>
          <w:bCs/>
          <w:sz w:val="20"/>
          <w:szCs w:val="20"/>
        </w:rPr>
        <w:t xml:space="preserve">MAQUINARIA, EQUIPOS Y HERRAMIENTAS. </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 xml:space="preserve">Toda la maquinaria, equipos y herramientas necesarios para la adecuada y óptima ejecución de las obras deberán ser suministrados por el contratista, con costos a su cargo. Los equipos, maquinaria y herramientas que debe suministrar el contratista deberán ser adecuados para las características y magnitud de la obra que se ha de ejecutar. </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 xml:space="preserve">La reparación y mantenimiento de las maquinarias, equipos y herramientas es por cuenta exclusiva del contratista, lo mismo que los combustibles, lubricantes y demás que se requieran. </w:t>
      </w: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 xml:space="preserve">De presentarse daño en las maquinarias o equipos, el contratista deberá repararlos o reemplazarlos en un término no mayor de 48 horas. </w:t>
      </w:r>
    </w:p>
    <w:p w:rsidR="0070264D" w:rsidRPr="00280237" w:rsidRDefault="0070264D" w:rsidP="0070264D">
      <w:pPr>
        <w:ind w:left="720"/>
        <w:contextualSpacing/>
        <w:jc w:val="both"/>
        <w:rPr>
          <w:rFonts w:ascii="Arial" w:hAnsi="Arial" w:cs="Arial"/>
          <w:sz w:val="20"/>
          <w:szCs w:val="20"/>
        </w:rPr>
      </w:pPr>
    </w:p>
    <w:p w:rsidR="0070264D" w:rsidRPr="00280237" w:rsidRDefault="0070264D" w:rsidP="0070264D">
      <w:pPr>
        <w:ind w:left="720"/>
        <w:contextualSpacing/>
        <w:jc w:val="both"/>
        <w:rPr>
          <w:rFonts w:ascii="Arial" w:hAnsi="Arial" w:cs="Arial"/>
          <w:sz w:val="20"/>
          <w:szCs w:val="20"/>
        </w:rPr>
      </w:pPr>
      <w:r w:rsidRPr="00280237">
        <w:rPr>
          <w:rFonts w:ascii="Arial" w:hAnsi="Arial" w:cs="Arial"/>
          <w:sz w:val="20"/>
          <w:szCs w:val="20"/>
        </w:rPr>
        <w:t>El transporte, manejo y vigilancia de las maquinarias, equipos y herramientas son de cargo del contratista, quien deberá asumir todos los riesgos por pérdida, daño, deterioro, etc., de los mismos.</w:t>
      </w:r>
    </w:p>
    <w:p w:rsidR="0070264D" w:rsidRPr="00280237" w:rsidRDefault="0070264D" w:rsidP="0070264D">
      <w:pPr>
        <w:contextualSpacing/>
        <w:rPr>
          <w:rFonts w:ascii="Arial" w:hAnsi="Arial" w:cs="Arial"/>
          <w:sz w:val="20"/>
          <w:szCs w:val="20"/>
        </w:rPr>
      </w:pPr>
    </w:p>
    <w:p w:rsidR="0070264D" w:rsidRPr="00280237" w:rsidRDefault="0070264D" w:rsidP="0070264D">
      <w:pPr>
        <w:ind w:left="720"/>
        <w:contextualSpacing/>
        <w:rPr>
          <w:rFonts w:ascii="Arial" w:hAnsi="Arial" w:cs="Arial"/>
          <w:sz w:val="20"/>
          <w:szCs w:val="20"/>
        </w:rPr>
      </w:pPr>
    </w:p>
    <w:p w:rsidR="0070264D" w:rsidRPr="00280237" w:rsidRDefault="0070264D" w:rsidP="0070264D">
      <w:pPr>
        <w:ind w:left="720"/>
        <w:contextualSpacing/>
        <w:rPr>
          <w:rFonts w:ascii="Arial" w:hAnsi="Arial" w:cs="Arial"/>
          <w:sz w:val="20"/>
          <w:szCs w:val="20"/>
        </w:rPr>
      </w:pPr>
    </w:p>
    <w:p w:rsidR="0070264D" w:rsidRPr="00280237" w:rsidRDefault="0070264D" w:rsidP="00114C90">
      <w:pPr>
        <w:numPr>
          <w:ilvl w:val="0"/>
          <w:numId w:val="16"/>
        </w:numPr>
        <w:autoSpaceDE w:val="0"/>
        <w:autoSpaceDN w:val="0"/>
        <w:adjustRightInd w:val="0"/>
        <w:ind w:left="284" w:right="142"/>
        <w:contextualSpacing/>
        <w:jc w:val="center"/>
        <w:rPr>
          <w:rFonts w:ascii="Arial" w:hAnsi="Arial" w:cs="Arial"/>
          <w:b/>
          <w:bCs/>
          <w:sz w:val="20"/>
          <w:szCs w:val="20"/>
        </w:rPr>
      </w:pPr>
      <w:r w:rsidRPr="00280237">
        <w:rPr>
          <w:rFonts w:ascii="Arial" w:hAnsi="Arial" w:cs="Arial"/>
          <w:b/>
          <w:bCs/>
          <w:sz w:val="20"/>
          <w:szCs w:val="20"/>
        </w:rPr>
        <w:lastRenderedPageBreak/>
        <w:t xml:space="preserve">ESPECIFICACIONES TECNICAS </w:t>
      </w:r>
    </w:p>
    <w:p w:rsidR="0070264D" w:rsidRPr="00280237" w:rsidRDefault="0070264D" w:rsidP="0070264D">
      <w:pPr>
        <w:autoSpaceDE w:val="0"/>
        <w:autoSpaceDN w:val="0"/>
        <w:adjustRightInd w:val="0"/>
        <w:ind w:left="284" w:right="142"/>
        <w:contextualSpacing/>
        <w:rPr>
          <w:rFonts w:ascii="Arial" w:hAnsi="Arial" w:cs="Arial"/>
          <w:b/>
          <w:bCs/>
          <w:sz w:val="20"/>
          <w:szCs w:val="20"/>
        </w:rPr>
      </w:pPr>
    </w:p>
    <w:p w:rsidR="0070264D" w:rsidRPr="00280237" w:rsidRDefault="0070264D" w:rsidP="0070264D">
      <w:pPr>
        <w:autoSpaceDE w:val="0"/>
        <w:autoSpaceDN w:val="0"/>
        <w:adjustRightInd w:val="0"/>
        <w:ind w:left="-76" w:right="142"/>
        <w:rPr>
          <w:rFonts w:ascii="Arial" w:hAnsi="Arial" w:cs="Arial"/>
          <w:b/>
          <w:bCs/>
          <w:sz w:val="20"/>
          <w:szCs w:val="20"/>
        </w:rPr>
      </w:pPr>
      <w:r w:rsidRPr="00280237">
        <w:rPr>
          <w:rFonts w:ascii="Arial" w:hAnsi="Arial" w:cs="Arial"/>
          <w:b/>
          <w:bCs/>
          <w:sz w:val="20"/>
          <w:szCs w:val="20"/>
        </w:rPr>
        <w:t>ETAPA I: ESTUDIOS Y DISEÑOS</w:t>
      </w: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LOCALIZACIÓN Y REPLANTEO</w:t>
            </w:r>
          </w:p>
        </w:tc>
      </w:tr>
      <w:tr w:rsidR="0070264D" w:rsidRPr="00280237" w:rsidTr="009C4595">
        <w:tc>
          <w:tcPr>
            <w:tcW w:w="9073" w:type="dxa"/>
            <w:gridSpan w:val="3"/>
            <w:shd w:val="clear" w:color="auto" w:fill="D5DCE4"/>
          </w:tcPr>
          <w:p w:rsidR="0070264D" w:rsidRPr="00280237" w:rsidRDefault="0070264D" w:rsidP="00114C90">
            <w:pPr>
              <w:numPr>
                <w:ilvl w:val="0"/>
                <w:numId w:val="20"/>
              </w:numPr>
              <w:ind w:left="318" w:hanging="284"/>
              <w:contextualSpacing/>
              <w:jc w:val="both"/>
              <w:rPr>
                <w:rFonts w:ascii="Arial" w:hAnsi="Arial"/>
                <w:b/>
                <w:sz w:val="20"/>
                <w:szCs w:val="20"/>
              </w:rPr>
            </w:pPr>
            <w:r w:rsidRPr="00280237">
              <w:rPr>
                <w:rFonts w:ascii="Arial" w:hAnsi="Arial"/>
                <w:b/>
                <w:sz w:val="20"/>
                <w:szCs w:val="20"/>
              </w:rPr>
              <w:t>ACTIVIDAD (1.1.1):</w:t>
            </w:r>
            <w:r w:rsidRPr="00280237">
              <w:rPr>
                <w:rFonts w:ascii="Arial" w:hAnsi="Arial"/>
                <w:bCs/>
                <w:sz w:val="20"/>
                <w:szCs w:val="20"/>
              </w:rPr>
              <w:t xml:space="preserve"> Levantamiento</w:t>
            </w:r>
            <w:r w:rsidRPr="00280237">
              <w:rPr>
                <w:rFonts w:ascii="Arial" w:hAnsi="Arial"/>
                <w:sz w:val="20"/>
                <w:szCs w:val="20"/>
              </w:rPr>
              <w:t xml:space="preserve"> topográfico del sitio de incidencia. Incluye puntos de acometidas.</w:t>
            </w:r>
          </w:p>
        </w:tc>
      </w:tr>
      <w:tr w:rsidR="0070264D" w:rsidRPr="00280237" w:rsidTr="009C4595">
        <w:tc>
          <w:tcPr>
            <w:tcW w:w="9073" w:type="dxa"/>
            <w:gridSpan w:val="3"/>
            <w:shd w:val="clear" w:color="auto" w:fill="D5DCE4"/>
          </w:tcPr>
          <w:p w:rsidR="0070264D" w:rsidRPr="00280237" w:rsidRDefault="0070264D" w:rsidP="00114C90">
            <w:pPr>
              <w:numPr>
                <w:ilvl w:val="0"/>
                <w:numId w:val="20"/>
              </w:numPr>
              <w:ind w:left="313" w:hanging="28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UN – Unidad</w:t>
            </w:r>
          </w:p>
        </w:tc>
      </w:tr>
      <w:tr w:rsidR="0070264D" w:rsidRPr="00280237" w:rsidTr="009C4595">
        <w:tc>
          <w:tcPr>
            <w:tcW w:w="9073" w:type="dxa"/>
            <w:gridSpan w:val="3"/>
          </w:tcPr>
          <w:p w:rsidR="0070264D" w:rsidRPr="00280237" w:rsidRDefault="0070264D" w:rsidP="00114C90">
            <w:pPr>
              <w:numPr>
                <w:ilvl w:val="0"/>
                <w:numId w:val="20"/>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jc w:val="both"/>
              <w:rPr>
                <w:rFonts w:ascii="Arial" w:hAnsi="Arial"/>
                <w:sz w:val="20"/>
                <w:szCs w:val="20"/>
              </w:rPr>
            </w:pPr>
            <w:r w:rsidRPr="00280237">
              <w:rPr>
                <w:rFonts w:ascii="Arial" w:hAnsi="Arial"/>
                <w:sz w:val="20"/>
                <w:szCs w:val="20"/>
              </w:rPr>
              <w:t>Esta actividad consiste en el levantamiento topográfico del sitio de incidencia, que consta en ubicar y marcar en el terreno o superficie de construcción con los ejes principales, paralelos y perpendiculares señalados en el plano del proyecto, así como los linderos del mismo. Incluye el levantamiento las redes hidráulicas y sanitarias existentes hasta el punto de acometida existente.</w:t>
            </w:r>
          </w:p>
          <w:p w:rsidR="0070264D" w:rsidRPr="00280237" w:rsidRDefault="0070264D" w:rsidP="009C4595">
            <w:pPr>
              <w:jc w:val="both"/>
              <w:rPr>
                <w:rFonts w:ascii="Arial" w:hAnsi="Arial"/>
                <w:sz w:val="20"/>
                <w:szCs w:val="20"/>
              </w:rPr>
            </w:pPr>
          </w:p>
          <w:p w:rsidR="0070264D" w:rsidRPr="00280237" w:rsidRDefault="0070264D" w:rsidP="009C4595">
            <w:pPr>
              <w:jc w:val="both"/>
              <w:rPr>
                <w:rFonts w:ascii="Arial" w:hAnsi="Arial"/>
              </w:rPr>
            </w:pPr>
            <w:r w:rsidRPr="00280237">
              <w:rPr>
                <w:rFonts w:ascii="Arial" w:hAnsi="Arial"/>
                <w:sz w:val="20"/>
                <w:szCs w:val="20"/>
              </w:rPr>
              <w:t>Esta actividad corresponde al delineamiento general del proyecto, comprende dibujos esquemáticos a escala, cuya finalidad es indicar localizaciones, aislamientos, identificación de los espacios, funcionamiento y relación entre los ambientes, operación del esquema, accesos y obras exteriores.</w:t>
            </w:r>
            <w:r w:rsidRPr="00280237">
              <w:rPr>
                <w:rFonts w:ascii="Arial" w:hAnsi="Arial" w:cs="Arial"/>
              </w:rPr>
              <w:t xml:space="preserve"> </w:t>
            </w:r>
            <w:r w:rsidRPr="00280237">
              <w:rPr>
                <w:rFonts w:ascii="Arial" w:hAnsi="Arial"/>
                <w:sz w:val="20"/>
                <w:szCs w:val="20"/>
              </w:rPr>
              <w:t>Este ítem debe realizarse con los equipos debidamente calibrados para mayor precisión y exactitud.</w:t>
            </w:r>
          </w:p>
        </w:tc>
      </w:tr>
      <w:tr w:rsidR="0070264D" w:rsidRPr="00280237" w:rsidTr="009C4595">
        <w:tc>
          <w:tcPr>
            <w:tcW w:w="9073" w:type="dxa"/>
            <w:gridSpan w:val="3"/>
          </w:tcPr>
          <w:p w:rsidR="0070264D" w:rsidRPr="00280237" w:rsidRDefault="0070264D" w:rsidP="00114C90">
            <w:pPr>
              <w:numPr>
                <w:ilvl w:val="0"/>
                <w:numId w:val="20"/>
              </w:numPr>
              <w:ind w:left="313" w:hanging="313"/>
              <w:contextualSpacing/>
              <w:jc w:val="both"/>
              <w:rPr>
                <w:rFonts w:ascii="Arial" w:hAnsi="Arial"/>
                <w:b/>
                <w:sz w:val="20"/>
                <w:szCs w:val="20"/>
              </w:rPr>
            </w:pPr>
            <w:r w:rsidRPr="00280237">
              <w:rPr>
                <w:rFonts w:ascii="Arial" w:hAnsi="Arial"/>
                <w:b/>
                <w:sz w:val="20"/>
                <w:szCs w:val="20"/>
              </w:rPr>
              <w:t xml:space="preserve">PROCEDIMIENTO DE EJECUCIÓN: </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Ubicar el terreno de construcción a la red geográfica de la ciudad (MAGNAS-SIRGAS).</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 xml:space="preserve">Se verifica las longitudes reales del terreno. </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La primera actividad para el replanteo es establecer un eje principal de referencia. Por lo general esta línea de referencia coincide con la alineación de la fachada.</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A partir del eje principal se traza los ejes definitivos colocando tabla estacados o caballetes en el perímetro del terreno y a partir de estas se colocarán hilos de referencia. Marcados los ejes, el replanteo de cualquier elemento estructural será realizado en forma sencilla.</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 xml:space="preserve">Se establece y conserva los sistemas de referencia </w:t>
            </w:r>
            <w:proofErr w:type="spellStart"/>
            <w:r w:rsidRPr="00280237">
              <w:rPr>
                <w:rFonts w:ascii="Arial" w:hAnsi="Arial"/>
                <w:sz w:val="20"/>
                <w:szCs w:val="20"/>
              </w:rPr>
              <w:t>planimétrico</w:t>
            </w:r>
            <w:proofErr w:type="spellEnd"/>
            <w:r w:rsidRPr="00280237">
              <w:rPr>
                <w:rFonts w:ascii="Arial" w:hAnsi="Arial"/>
                <w:sz w:val="20"/>
                <w:szCs w:val="20"/>
              </w:rPr>
              <w:t xml:space="preserve"> y altimétrico.</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Se establece el nivel N=00 arquitectónico para cada zona.</w:t>
            </w:r>
          </w:p>
          <w:p w:rsidR="0070264D" w:rsidRPr="00280237" w:rsidRDefault="0070264D" w:rsidP="00114C90">
            <w:pPr>
              <w:numPr>
                <w:ilvl w:val="0"/>
                <w:numId w:val="21"/>
              </w:numPr>
              <w:contextualSpacing/>
              <w:jc w:val="both"/>
              <w:rPr>
                <w:rFonts w:ascii="Arial" w:hAnsi="Arial"/>
                <w:color w:val="FF0000"/>
                <w:sz w:val="20"/>
                <w:szCs w:val="20"/>
              </w:rPr>
            </w:pPr>
            <w:r w:rsidRPr="00280237">
              <w:rPr>
                <w:rFonts w:ascii="Arial" w:hAnsi="Arial"/>
                <w:sz w:val="20"/>
                <w:szCs w:val="20"/>
              </w:rPr>
              <w:t>Primero se procede al levantamiento del perímetro. Además de los ángulos y los límites, se marcan algunos puntos y las líneas principales. Tales líneas van de un lado a otro y se cruzan determinando ángulos rectos, lo que facilita los cálculos. Este primer levantamiento determina los puntos topográficos primarios, que es importante que queden señalados con gran precisión.</w:t>
            </w:r>
          </w:p>
          <w:p w:rsidR="0070264D" w:rsidRPr="00280237" w:rsidRDefault="0070264D" w:rsidP="00114C90">
            <w:pPr>
              <w:numPr>
                <w:ilvl w:val="0"/>
                <w:numId w:val="21"/>
              </w:numPr>
              <w:contextualSpacing/>
              <w:jc w:val="both"/>
              <w:rPr>
                <w:rFonts w:ascii="Arial" w:hAnsi="Arial"/>
                <w:sz w:val="20"/>
                <w:szCs w:val="20"/>
              </w:rPr>
            </w:pPr>
            <w:r w:rsidRPr="00280237">
              <w:rPr>
                <w:rFonts w:ascii="Arial" w:hAnsi="Arial"/>
                <w:sz w:val="20"/>
                <w:szCs w:val="20"/>
              </w:rPr>
              <w:t>A continuación, se determinan las líneas secundarias, que se trazan entre las primarias dividiendo el área en parcelas. Este paso determina puntos topográficos secundarios, que se pueden señalar con menos precisión.</w:t>
            </w:r>
          </w:p>
          <w:p w:rsidR="0070264D" w:rsidRPr="00280237" w:rsidRDefault="0070264D" w:rsidP="00114C90">
            <w:pPr>
              <w:numPr>
                <w:ilvl w:val="0"/>
                <w:numId w:val="21"/>
              </w:numPr>
              <w:contextualSpacing/>
              <w:jc w:val="both"/>
              <w:rPr>
                <w:rFonts w:ascii="Arial" w:hAnsi="Arial"/>
                <w:color w:val="FF0000"/>
                <w:sz w:val="20"/>
                <w:szCs w:val="20"/>
              </w:rPr>
            </w:pPr>
            <w:r w:rsidRPr="00280237">
              <w:rPr>
                <w:rFonts w:ascii="Arial" w:hAnsi="Arial"/>
                <w:sz w:val="20"/>
                <w:szCs w:val="20"/>
              </w:rPr>
              <w:t>Por último, se procede al levantamiento de los detalles topográficos de cada parcela, determinando puntos terciarios, para los cuales tampoco se requiere gran precisión</w:t>
            </w:r>
          </w:p>
        </w:tc>
      </w:tr>
      <w:tr w:rsidR="0070264D" w:rsidRPr="00280237" w:rsidTr="009C4595">
        <w:tc>
          <w:tcPr>
            <w:tcW w:w="9073" w:type="dxa"/>
            <w:gridSpan w:val="3"/>
          </w:tcPr>
          <w:p w:rsidR="0070264D" w:rsidRPr="00280237" w:rsidRDefault="0070264D" w:rsidP="00114C90">
            <w:pPr>
              <w:numPr>
                <w:ilvl w:val="0"/>
                <w:numId w:val="20"/>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jc w:val="both"/>
              <w:rPr>
                <w:rFonts w:ascii="Arial" w:hAnsi="Arial" w:cs="Arial"/>
                <w:sz w:val="20"/>
                <w:szCs w:val="20"/>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20"/>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Estación topográfica total Puntillas.</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GPS de doble frecuencia</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 xml:space="preserve">Nivel automático </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Trípodes</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 xml:space="preserve">Prismas </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Radios de comunicación</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Cinta métrica</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t xml:space="preserve">Plomadas </w:t>
            </w:r>
          </w:p>
          <w:p w:rsidR="0070264D" w:rsidRPr="00280237" w:rsidRDefault="0070264D" w:rsidP="00114C90">
            <w:pPr>
              <w:numPr>
                <w:ilvl w:val="0"/>
                <w:numId w:val="18"/>
              </w:numPr>
              <w:contextualSpacing/>
              <w:jc w:val="both"/>
              <w:rPr>
                <w:rFonts w:ascii="Arial" w:hAnsi="Arial" w:cs="Arial"/>
                <w:sz w:val="20"/>
                <w:szCs w:val="20"/>
              </w:rPr>
            </w:pPr>
            <w:r w:rsidRPr="00280237">
              <w:rPr>
                <w:rFonts w:ascii="Arial" w:hAnsi="Arial" w:cs="Arial"/>
                <w:sz w:val="20"/>
                <w:szCs w:val="20"/>
              </w:rPr>
              <w:lastRenderedPageBreak/>
              <w:t>Jalones.</w:t>
            </w:r>
          </w:p>
        </w:tc>
      </w:tr>
      <w:tr w:rsidR="0070264D" w:rsidRPr="00280237" w:rsidTr="009C4595">
        <w:tc>
          <w:tcPr>
            <w:tcW w:w="9073" w:type="dxa"/>
            <w:gridSpan w:val="3"/>
          </w:tcPr>
          <w:p w:rsidR="0070264D" w:rsidRPr="00280237" w:rsidRDefault="0070264D" w:rsidP="00114C90">
            <w:pPr>
              <w:numPr>
                <w:ilvl w:val="0"/>
                <w:numId w:val="20"/>
              </w:numPr>
              <w:ind w:left="313" w:hanging="313"/>
              <w:contextualSpacing/>
              <w:jc w:val="both"/>
              <w:rPr>
                <w:rFonts w:ascii="Arial" w:hAnsi="Arial"/>
                <w:b/>
                <w:sz w:val="20"/>
                <w:szCs w:val="20"/>
              </w:rPr>
            </w:pPr>
            <w:r w:rsidRPr="00280237">
              <w:rPr>
                <w:rFonts w:ascii="Arial" w:hAnsi="Arial"/>
                <w:b/>
                <w:sz w:val="20"/>
                <w:szCs w:val="20"/>
              </w:rPr>
              <w:lastRenderedPageBreak/>
              <w:t xml:space="preserve">EQUIPO: </w:t>
            </w:r>
            <w:r w:rsidRPr="00280237">
              <w:rPr>
                <w:rFonts w:ascii="Arial" w:hAnsi="Arial" w:cs="Arial"/>
                <w:sz w:val="20"/>
                <w:szCs w:val="20"/>
              </w:rPr>
              <w:t>Herramienta menor.</w:t>
            </w:r>
          </w:p>
        </w:tc>
      </w:tr>
      <w:tr w:rsidR="0070264D" w:rsidRPr="00280237" w:rsidTr="009C4595">
        <w:tc>
          <w:tcPr>
            <w:tcW w:w="3105" w:type="dxa"/>
          </w:tcPr>
          <w:p w:rsidR="0070264D" w:rsidRPr="00280237" w:rsidRDefault="0070264D" w:rsidP="00114C90">
            <w:pPr>
              <w:numPr>
                <w:ilvl w:val="0"/>
                <w:numId w:val="20"/>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0"/>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0"/>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0"/>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60"/>
              <w:jc w:val="both"/>
              <w:rPr>
                <w:rFonts w:ascii="Arial" w:hAnsi="Arial" w:cs="Arial"/>
              </w:rPr>
            </w:pPr>
            <w:r w:rsidRPr="00280237">
              <w:rPr>
                <w:rFonts w:ascii="Arial" w:hAnsi="Arial" w:cs="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r w:rsidRPr="00280237">
              <w:rPr>
                <w:rFonts w:ascii="Arial" w:hAnsi="Arial" w:cs="Arial"/>
              </w:rPr>
              <w:t>.</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LOCALIZACIÓN Y REPLANTEO</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(1.1.2):</w:t>
            </w:r>
            <w:r w:rsidRPr="00280237">
              <w:rPr>
                <w:rFonts w:ascii="Arial" w:hAnsi="Arial"/>
                <w:bCs/>
                <w:sz w:val="20"/>
                <w:szCs w:val="20"/>
              </w:rPr>
              <w:t xml:space="preserve"> Exploración geotécnica-sondeos con profundidades de 3-6m. Numero de sondeos 4. Incluye: ensayos de laboratorio-estudio de suelos acuerdo especificaciones técnicas y recomendaciones del TÍTULO H DE LA NSR-10.</w:t>
            </w:r>
            <w:r>
              <w:rPr>
                <w:rFonts w:ascii="Arial" w:hAnsi="Arial"/>
                <w:bCs/>
                <w:sz w:val="20"/>
                <w:szCs w:val="20"/>
              </w:rPr>
              <w:t xml:space="preserve"> </w:t>
            </w:r>
            <w:r w:rsidRPr="00280237">
              <w:rPr>
                <w:rFonts w:ascii="Arial" w:hAnsi="Arial"/>
                <w:bCs/>
                <w:sz w:val="20"/>
                <w:szCs w:val="20"/>
              </w:rPr>
              <w:t>Incluye cálculo del nivel de capa freática- tensión admisible del terreno.</w:t>
            </w:r>
          </w:p>
        </w:tc>
      </w:tr>
      <w:tr w:rsidR="0070264D" w:rsidRPr="00280237" w:rsidTr="009C4595">
        <w:tc>
          <w:tcPr>
            <w:tcW w:w="9073" w:type="dxa"/>
            <w:gridSpan w:val="3"/>
            <w:shd w:val="clear" w:color="auto" w:fill="D5DCE4"/>
          </w:tcPr>
          <w:p w:rsidR="0070264D" w:rsidRPr="00280237" w:rsidRDefault="0070264D" w:rsidP="009C4595">
            <w:pPr>
              <w:ind w:left="30"/>
              <w:rPr>
                <w:rFonts w:ascii="Arial" w:hAnsi="Arial"/>
                <w:b/>
              </w:rPr>
            </w:pPr>
            <w:r w:rsidRPr="00280237">
              <w:rPr>
                <w:rFonts w:ascii="Arial" w:hAnsi="Arial"/>
                <w:b/>
                <w:sz w:val="20"/>
                <w:szCs w:val="20"/>
              </w:rPr>
              <w:t>2. UNIDAD DE MEDIDA:</w:t>
            </w:r>
            <w:r w:rsidRPr="00280237">
              <w:rPr>
                <w:rFonts w:ascii="Arial" w:hAnsi="Arial"/>
                <w:b/>
              </w:rPr>
              <w:t xml:space="preserve"> </w:t>
            </w:r>
            <w:r w:rsidRPr="00280237">
              <w:rPr>
                <w:rFonts w:ascii="Arial" w:hAnsi="Arial"/>
                <w:bCs/>
                <w:sz w:val="20"/>
                <w:szCs w:val="20"/>
              </w:rPr>
              <w:t>UN – Unidad</w:t>
            </w:r>
          </w:p>
        </w:tc>
      </w:tr>
      <w:tr w:rsidR="0070264D" w:rsidRPr="00280237" w:rsidTr="009C4595">
        <w:tc>
          <w:tcPr>
            <w:tcW w:w="9073" w:type="dxa"/>
            <w:gridSpan w:val="3"/>
          </w:tcPr>
          <w:p w:rsidR="0070264D" w:rsidRPr="00280237" w:rsidRDefault="0070264D" w:rsidP="00114C90">
            <w:pPr>
              <w:numPr>
                <w:ilvl w:val="0"/>
                <w:numId w:val="14"/>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jc w:val="both"/>
              <w:rPr>
                <w:rFonts w:ascii="Arial" w:hAnsi="Arial"/>
                <w:bCs/>
                <w:sz w:val="20"/>
                <w:szCs w:val="20"/>
              </w:rPr>
            </w:pPr>
            <w:r w:rsidRPr="00280237">
              <w:rPr>
                <w:rFonts w:ascii="Arial" w:hAnsi="Arial"/>
                <w:bCs/>
                <w:sz w:val="20"/>
                <w:szCs w:val="20"/>
              </w:rPr>
              <w:t>Este ítem hace referencia a la exploración geotécnica-sondeos con profundidades de 3-6m. Incluye: ensayos de laboratorio-estudio de suelos acuerdo especificaciones técnicas y recomendaciones del TÍTULO H DE LA NSR-10. Incluye cálculo del nivel de capa freática- tensión admisible del terreno.</w:t>
            </w:r>
          </w:p>
          <w:p w:rsidR="0070264D" w:rsidRPr="00280237" w:rsidRDefault="0070264D" w:rsidP="009C4595">
            <w:pPr>
              <w:jc w:val="both"/>
              <w:rPr>
                <w:rFonts w:ascii="Arial" w:hAnsi="Arial"/>
                <w:bCs/>
                <w:sz w:val="20"/>
                <w:szCs w:val="20"/>
              </w:rPr>
            </w:pPr>
          </w:p>
          <w:p w:rsidR="0070264D" w:rsidRPr="00280237" w:rsidRDefault="0070264D" w:rsidP="009C4595">
            <w:pPr>
              <w:jc w:val="both"/>
              <w:rPr>
                <w:rFonts w:ascii="Arial" w:hAnsi="Arial"/>
              </w:rPr>
            </w:pPr>
            <w:r w:rsidRPr="00280237">
              <w:rPr>
                <w:rFonts w:ascii="Arial" w:hAnsi="Arial"/>
                <w:bCs/>
                <w:sz w:val="20"/>
                <w:szCs w:val="20"/>
              </w:rPr>
              <w:t xml:space="preserve">Con esto se busca definir la tipología, condiciones geológicas, perfil estratigráfico, así como sus propiedades </w:t>
            </w:r>
            <w:proofErr w:type="spellStart"/>
            <w:r w:rsidRPr="00280237">
              <w:rPr>
                <w:rFonts w:ascii="Arial" w:hAnsi="Arial"/>
                <w:bCs/>
                <w:sz w:val="20"/>
                <w:szCs w:val="20"/>
              </w:rPr>
              <w:t>fisio</w:t>
            </w:r>
            <w:proofErr w:type="spellEnd"/>
            <w:r w:rsidRPr="00280237">
              <w:rPr>
                <w:rFonts w:ascii="Arial" w:hAnsi="Arial"/>
                <w:bCs/>
                <w:sz w:val="20"/>
                <w:szCs w:val="20"/>
              </w:rPr>
              <w:t>-mecánicas del suelo, para el cálculo del proyecto en relación a las cargas que soportara la cimentación.</w:t>
            </w:r>
          </w:p>
        </w:tc>
      </w:tr>
      <w:tr w:rsidR="0070264D" w:rsidRPr="00280237" w:rsidTr="009C4595">
        <w:tc>
          <w:tcPr>
            <w:tcW w:w="9073" w:type="dxa"/>
            <w:gridSpan w:val="3"/>
          </w:tcPr>
          <w:p w:rsidR="0070264D" w:rsidRPr="00280237" w:rsidRDefault="0070264D" w:rsidP="00114C90">
            <w:pPr>
              <w:numPr>
                <w:ilvl w:val="0"/>
                <w:numId w:val="14"/>
              </w:numPr>
              <w:ind w:left="314"/>
              <w:contextualSpacing/>
              <w:jc w:val="both"/>
              <w:rPr>
                <w:rFonts w:ascii="Arial" w:hAnsi="Arial"/>
                <w:b/>
                <w:sz w:val="20"/>
                <w:szCs w:val="20"/>
              </w:rPr>
            </w:pPr>
            <w:r w:rsidRPr="00280237">
              <w:rPr>
                <w:rFonts w:ascii="Arial" w:hAnsi="Arial"/>
                <w:b/>
                <w:sz w:val="20"/>
                <w:szCs w:val="20"/>
              </w:rPr>
              <w:t xml:space="preserve">PROCEDIMIENTO DE EJECUCIÓN: </w:t>
            </w:r>
          </w:p>
          <w:p w:rsidR="0070264D" w:rsidRPr="00280237" w:rsidRDefault="0070264D" w:rsidP="00114C90">
            <w:pPr>
              <w:numPr>
                <w:ilvl w:val="0"/>
                <w:numId w:val="22"/>
              </w:numPr>
              <w:contextualSpacing/>
              <w:jc w:val="both"/>
              <w:rPr>
                <w:rFonts w:ascii="Arial" w:hAnsi="Arial"/>
                <w:color w:val="FF0000"/>
                <w:sz w:val="20"/>
                <w:szCs w:val="20"/>
              </w:rPr>
            </w:pPr>
            <w:r w:rsidRPr="00280237">
              <w:rPr>
                <w:rFonts w:ascii="Arial" w:hAnsi="Arial"/>
                <w:bCs/>
                <w:sz w:val="20"/>
                <w:szCs w:val="20"/>
              </w:rPr>
              <w:t>Antes de proceder a la toma de una muestra, se retirarán todos los materiales sueltos o alterados del fondo del sondeo</w:t>
            </w:r>
          </w:p>
          <w:p w:rsidR="0070264D" w:rsidRPr="00280237" w:rsidRDefault="0070264D" w:rsidP="00114C90">
            <w:pPr>
              <w:numPr>
                <w:ilvl w:val="0"/>
                <w:numId w:val="22"/>
              </w:numPr>
              <w:contextualSpacing/>
              <w:jc w:val="both"/>
              <w:rPr>
                <w:rFonts w:ascii="Arial" w:hAnsi="Arial"/>
                <w:color w:val="FF0000"/>
                <w:sz w:val="20"/>
                <w:szCs w:val="20"/>
              </w:rPr>
            </w:pPr>
            <w:r w:rsidRPr="00280237">
              <w:rPr>
                <w:rFonts w:ascii="Arial" w:hAnsi="Arial"/>
                <w:sz w:val="20"/>
                <w:szCs w:val="20"/>
              </w:rPr>
              <w:t>La toma de la muestra se efectuará a velocidad constante, hincando lentamente la toma muestras en el terreno mediante presión.</w:t>
            </w:r>
          </w:p>
          <w:p w:rsidR="0070264D" w:rsidRPr="00280237" w:rsidRDefault="0070264D" w:rsidP="00114C90">
            <w:pPr>
              <w:numPr>
                <w:ilvl w:val="0"/>
                <w:numId w:val="22"/>
              </w:numPr>
              <w:contextualSpacing/>
              <w:jc w:val="both"/>
              <w:rPr>
                <w:rFonts w:ascii="Arial" w:hAnsi="Arial"/>
                <w:color w:val="FF0000"/>
                <w:sz w:val="20"/>
                <w:szCs w:val="20"/>
              </w:rPr>
            </w:pPr>
            <w:r w:rsidRPr="00280237">
              <w:rPr>
                <w:rFonts w:ascii="Arial" w:hAnsi="Arial"/>
                <w:sz w:val="20"/>
                <w:szCs w:val="20"/>
              </w:rPr>
              <w:t xml:space="preserve">Una vez hincado el </w:t>
            </w:r>
            <w:proofErr w:type="spellStart"/>
            <w:r w:rsidRPr="00280237">
              <w:rPr>
                <w:rFonts w:ascii="Arial" w:hAnsi="Arial"/>
                <w:sz w:val="20"/>
                <w:szCs w:val="20"/>
              </w:rPr>
              <w:t>tomamuestras</w:t>
            </w:r>
            <w:proofErr w:type="spellEnd"/>
            <w:r w:rsidRPr="00280237">
              <w:rPr>
                <w:rFonts w:ascii="Arial" w:hAnsi="Arial"/>
                <w:sz w:val="20"/>
                <w:szCs w:val="20"/>
              </w:rPr>
              <w:t xml:space="preserve">, la muestra se cortará del terreno por rotación, sacándose seguidamente el </w:t>
            </w:r>
            <w:proofErr w:type="spellStart"/>
            <w:r w:rsidRPr="00280237">
              <w:rPr>
                <w:rFonts w:ascii="Arial" w:hAnsi="Arial"/>
                <w:sz w:val="20"/>
                <w:szCs w:val="20"/>
              </w:rPr>
              <w:t>tomamuestras</w:t>
            </w:r>
            <w:proofErr w:type="spellEnd"/>
            <w:r w:rsidRPr="00280237">
              <w:rPr>
                <w:rFonts w:ascii="Arial" w:hAnsi="Arial"/>
                <w:sz w:val="20"/>
                <w:szCs w:val="20"/>
              </w:rPr>
              <w:t xml:space="preserve"> con las debidas precauciones.</w:t>
            </w:r>
          </w:p>
          <w:p w:rsidR="0070264D" w:rsidRPr="00280237" w:rsidRDefault="0070264D" w:rsidP="00114C90">
            <w:pPr>
              <w:numPr>
                <w:ilvl w:val="0"/>
                <w:numId w:val="22"/>
              </w:numPr>
              <w:contextualSpacing/>
              <w:jc w:val="both"/>
              <w:rPr>
                <w:rFonts w:ascii="Arial" w:hAnsi="Arial"/>
                <w:color w:val="FF0000"/>
                <w:sz w:val="20"/>
                <w:szCs w:val="20"/>
              </w:rPr>
            </w:pPr>
            <w:r w:rsidRPr="00280237">
              <w:rPr>
                <w:rFonts w:ascii="Arial" w:hAnsi="Arial"/>
                <w:sz w:val="20"/>
                <w:szCs w:val="20"/>
              </w:rPr>
              <w:t xml:space="preserve">Extraído el </w:t>
            </w:r>
            <w:proofErr w:type="spellStart"/>
            <w:r w:rsidRPr="00280237">
              <w:rPr>
                <w:rFonts w:ascii="Arial" w:hAnsi="Arial"/>
                <w:sz w:val="20"/>
                <w:szCs w:val="20"/>
              </w:rPr>
              <w:t>tomamuestras</w:t>
            </w:r>
            <w:proofErr w:type="spellEnd"/>
            <w:r w:rsidRPr="00280237">
              <w:rPr>
                <w:rFonts w:ascii="Arial" w:hAnsi="Arial"/>
                <w:sz w:val="20"/>
                <w:szCs w:val="20"/>
              </w:rPr>
              <w:t xml:space="preserve"> y separado el varillaje, se eliminarán cuidadosamente al menos 3,0 cm de la muestra por ambos extremos y se rellenarán inmediatamente los huecos con parafina líquida. Los extremos del tubo que aloja a la muestra deberán protegerse con tapas cuidadosamente ajustadas. Los tubos que contengan las muestras se etiquetarán para su identificación, almacenándose cuidadosamente para su envío al laboratorio. Con anterioridad al sellado de la muestra se procederá a hincar el </w:t>
            </w:r>
            <w:proofErr w:type="spellStart"/>
            <w:r w:rsidRPr="00280237">
              <w:rPr>
                <w:rFonts w:ascii="Arial" w:hAnsi="Arial"/>
                <w:sz w:val="20"/>
                <w:szCs w:val="20"/>
              </w:rPr>
              <w:t>penetrómetro</w:t>
            </w:r>
            <w:proofErr w:type="spellEnd"/>
            <w:r w:rsidRPr="00280237">
              <w:rPr>
                <w:rFonts w:ascii="Arial" w:hAnsi="Arial"/>
                <w:sz w:val="20"/>
                <w:szCs w:val="20"/>
              </w:rPr>
              <w:t xml:space="preserve"> de bolsillo y el aparato Vane-test de bolsillo, en los extremos de la misma, anotando las medidas obtenidas.</w:t>
            </w:r>
          </w:p>
          <w:p w:rsidR="0070264D" w:rsidRPr="00280237" w:rsidRDefault="0070264D" w:rsidP="00114C90">
            <w:pPr>
              <w:numPr>
                <w:ilvl w:val="0"/>
                <w:numId w:val="22"/>
              </w:numPr>
              <w:contextualSpacing/>
              <w:jc w:val="both"/>
              <w:rPr>
                <w:rFonts w:ascii="Arial" w:hAnsi="Arial"/>
                <w:sz w:val="20"/>
                <w:szCs w:val="20"/>
              </w:rPr>
            </w:pPr>
            <w:r w:rsidRPr="00280237">
              <w:rPr>
                <w:rFonts w:ascii="Arial" w:hAnsi="Arial"/>
                <w:sz w:val="20"/>
                <w:szCs w:val="20"/>
              </w:rPr>
              <w:t>El registro del nivel freático se medirá no solo durante la perforación, sino también tras su finalización, mediante la instalación de los piezómetros.</w:t>
            </w:r>
          </w:p>
          <w:p w:rsidR="0070264D" w:rsidRPr="00280237" w:rsidRDefault="0070264D" w:rsidP="00114C90">
            <w:pPr>
              <w:numPr>
                <w:ilvl w:val="0"/>
                <w:numId w:val="22"/>
              </w:numPr>
              <w:contextualSpacing/>
              <w:jc w:val="both"/>
              <w:rPr>
                <w:rFonts w:ascii="Arial" w:hAnsi="Arial"/>
                <w:color w:val="FF0000"/>
                <w:sz w:val="20"/>
                <w:szCs w:val="20"/>
              </w:rPr>
            </w:pPr>
            <w:r w:rsidRPr="00280237">
              <w:rPr>
                <w:rFonts w:ascii="Arial" w:hAnsi="Arial"/>
                <w:sz w:val="20"/>
                <w:szCs w:val="20"/>
              </w:rPr>
              <w:t>Todas las muestras y testigos se envasarán convenientemente para evitar su alteración durante el transporte o almacenamiento y se enviarán a la mayor brevedad posible al laboratorio.</w:t>
            </w:r>
          </w:p>
        </w:tc>
      </w:tr>
      <w:tr w:rsidR="0070264D" w:rsidRPr="00280237" w:rsidTr="009C4595">
        <w:tc>
          <w:tcPr>
            <w:tcW w:w="9073" w:type="dxa"/>
            <w:gridSpan w:val="3"/>
          </w:tcPr>
          <w:p w:rsidR="0070264D" w:rsidRPr="00280237" w:rsidRDefault="0070264D" w:rsidP="00114C90">
            <w:pPr>
              <w:numPr>
                <w:ilvl w:val="0"/>
                <w:numId w:val="14"/>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22"/>
              </w:numPr>
              <w:contextualSpacing/>
              <w:jc w:val="both"/>
              <w:rPr>
                <w:rFonts w:ascii="Arial" w:hAnsi="Arial" w:cs="Arial"/>
                <w:sz w:val="20"/>
                <w:szCs w:val="20"/>
              </w:rPr>
            </w:pPr>
            <w:r w:rsidRPr="00280237">
              <w:rPr>
                <w:rFonts w:ascii="Arial" w:hAnsi="Arial"/>
                <w:sz w:val="20"/>
                <w:szCs w:val="20"/>
              </w:rPr>
              <w:lastRenderedPageBreak/>
              <w:t>De acuerdo especificaciones técnicas y recomendaciones del TÍTULO H DE LA NSR-10.</w:t>
            </w:r>
          </w:p>
        </w:tc>
      </w:tr>
      <w:tr w:rsidR="0070264D" w:rsidRPr="00280237" w:rsidTr="009C4595">
        <w:tc>
          <w:tcPr>
            <w:tcW w:w="9073" w:type="dxa"/>
            <w:gridSpan w:val="3"/>
          </w:tcPr>
          <w:p w:rsidR="0070264D" w:rsidRPr="00280237" w:rsidRDefault="0070264D" w:rsidP="00114C90">
            <w:pPr>
              <w:numPr>
                <w:ilvl w:val="0"/>
                <w:numId w:val="14"/>
              </w:numPr>
              <w:ind w:left="314" w:hanging="284"/>
              <w:contextualSpacing/>
              <w:jc w:val="both"/>
              <w:rPr>
                <w:rFonts w:ascii="Arial" w:hAnsi="Arial"/>
                <w:b/>
                <w:sz w:val="20"/>
                <w:szCs w:val="20"/>
              </w:rPr>
            </w:pPr>
            <w:r w:rsidRPr="00280237">
              <w:rPr>
                <w:rFonts w:ascii="Arial" w:hAnsi="Arial"/>
                <w:b/>
                <w:sz w:val="20"/>
                <w:szCs w:val="20"/>
              </w:rPr>
              <w:lastRenderedPageBreak/>
              <w:t>MATERIALES:</w:t>
            </w:r>
          </w:p>
          <w:p w:rsidR="0070264D" w:rsidRPr="00280237" w:rsidRDefault="0070264D" w:rsidP="00114C90">
            <w:pPr>
              <w:numPr>
                <w:ilvl w:val="0"/>
                <w:numId w:val="19"/>
              </w:numPr>
              <w:ind w:left="456"/>
              <w:jc w:val="both"/>
              <w:rPr>
                <w:rFonts w:ascii="Arial" w:hAnsi="Arial"/>
                <w:sz w:val="20"/>
                <w:szCs w:val="20"/>
              </w:rPr>
            </w:pPr>
            <w:proofErr w:type="spellStart"/>
            <w:r w:rsidRPr="00280237">
              <w:rPr>
                <w:rFonts w:ascii="Arial" w:hAnsi="Arial"/>
                <w:sz w:val="20"/>
                <w:szCs w:val="20"/>
              </w:rPr>
              <w:t>Tomamuestras</w:t>
            </w:r>
            <w:proofErr w:type="spellEnd"/>
            <w:r w:rsidRPr="00280237">
              <w:rPr>
                <w:rFonts w:ascii="Arial" w:hAnsi="Arial"/>
                <w:sz w:val="20"/>
                <w:szCs w:val="20"/>
              </w:rPr>
              <w:t>.</w:t>
            </w:r>
          </w:p>
          <w:p w:rsidR="0070264D" w:rsidRPr="00280237" w:rsidRDefault="0070264D" w:rsidP="00114C90">
            <w:pPr>
              <w:numPr>
                <w:ilvl w:val="0"/>
                <w:numId w:val="19"/>
              </w:numPr>
              <w:ind w:left="456"/>
              <w:jc w:val="both"/>
              <w:rPr>
                <w:rFonts w:ascii="Arial" w:hAnsi="Arial"/>
                <w:sz w:val="20"/>
                <w:szCs w:val="20"/>
              </w:rPr>
            </w:pPr>
            <w:r w:rsidRPr="00280237">
              <w:rPr>
                <w:rFonts w:ascii="Arial" w:hAnsi="Arial"/>
                <w:sz w:val="20"/>
                <w:szCs w:val="20"/>
              </w:rPr>
              <w:t>Piezómetros.</w:t>
            </w:r>
          </w:p>
          <w:p w:rsidR="0070264D" w:rsidRPr="00280237" w:rsidRDefault="0070264D" w:rsidP="00114C90">
            <w:pPr>
              <w:numPr>
                <w:ilvl w:val="0"/>
                <w:numId w:val="19"/>
              </w:numPr>
              <w:ind w:left="456"/>
              <w:jc w:val="both"/>
              <w:rPr>
                <w:rFonts w:ascii="Arial" w:hAnsi="Arial"/>
                <w:sz w:val="20"/>
                <w:szCs w:val="20"/>
              </w:rPr>
            </w:pPr>
            <w:r w:rsidRPr="00280237">
              <w:rPr>
                <w:rFonts w:ascii="Arial" w:hAnsi="Arial"/>
                <w:sz w:val="20"/>
                <w:szCs w:val="20"/>
              </w:rPr>
              <w:t>Parafina líquida.</w:t>
            </w:r>
          </w:p>
          <w:p w:rsidR="0070264D" w:rsidRPr="00280237" w:rsidRDefault="0070264D" w:rsidP="00114C90">
            <w:pPr>
              <w:numPr>
                <w:ilvl w:val="0"/>
                <w:numId w:val="19"/>
              </w:numPr>
              <w:ind w:left="456"/>
              <w:contextualSpacing/>
              <w:jc w:val="both"/>
              <w:rPr>
                <w:rFonts w:ascii="Arial" w:hAnsi="Arial" w:cs="Arial"/>
                <w:sz w:val="20"/>
                <w:szCs w:val="20"/>
              </w:rPr>
            </w:pPr>
            <w:r w:rsidRPr="00280237">
              <w:rPr>
                <w:rFonts w:ascii="Arial" w:hAnsi="Arial"/>
                <w:sz w:val="20"/>
                <w:szCs w:val="20"/>
              </w:rPr>
              <w:t>Lodos bentónicos o geles especiales de perforación.</w:t>
            </w:r>
          </w:p>
        </w:tc>
      </w:tr>
      <w:tr w:rsidR="0070264D" w:rsidRPr="00280237" w:rsidTr="009C4595">
        <w:tc>
          <w:tcPr>
            <w:tcW w:w="9073" w:type="dxa"/>
            <w:gridSpan w:val="3"/>
          </w:tcPr>
          <w:p w:rsidR="0070264D" w:rsidRPr="00280237" w:rsidRDefault="0070264D" w:rsidP="00114C90">
            <w:pPr>
              <w:numPr>
                <w:ilvl w:val="0"/>
                <w:numId w:val="14"/>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14"/>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4"/>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4"/>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4"/>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DISEÑOS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(1.2.1):</w:t>
            </w:r>
            <w:r w:rsidRPr="00280237">
              <w:rPr>
                <w:rFonts w:ascii="Arial" w:hAnsi="Arial"/>
                <w:bCs/>
                <w:sz w:val="20"/>
                <w:szCs w:val="20"/>
              </w:rPr>
              <w:t xml:space="preserve"> Diseño arquitectónico, para 04 modulares (2.5 x 8.0 x 2.99) dispuestos en dos niveles con sistema constructivo royal </w:t>
            </w:r>
            <w:proofErr w:type="spellStart"/>
            <w:r w:rsidRPr="00280237">
              <w:rPr>
                <w:rFonts w:ascii="Arial" w:hAnsi="Arial"/>
                <w:bCs/>
                <w:sz w:val="20"/>
                <w:szCs w:val="20"/>
              </w:rPr>
              <w:t>building</w:t>
            </w:r>
            <w:proofErr w:type="spellEnd"/>
            <w:r w:rsidRPr="00280237">
              <w:rPr>
                <w:rFonts w:ascii="Arial" w:hAnsi="Arial"/>
                <w:bCs/>
                <w:sz w:val="20"/>
                <w:szCs w:val="20"/>
              </w:rPr>
              <w:t xml:space="preserve"> </w:t>
            </w:r>
            <w:proofErr w:type="spellStart"/>
            <w:r w:rsidRPr="00280237">
              <w:rPr>
                <w:rFonts w:ascii="Arial" w:hAnsi="Arial"/>
                <w:bCs/>
                <w:sz w:val="20"/>
                <w:szCs w:val="20"/>
              </w:rPr>
              <w:t>system</w:t>
            </w:r>
            <w:proofErr w:type="spellEnd"/>
            <w:r w:rsidRPr="00280237">
              <w:rPr>
                <w:rFonts w:ascii="Arial" w:hAnsi="Arial"/>
                <w:bCs/>
                <w:sz w:val="20"/>
                <w:szCs w:val="20"/>
              </w:rPr>
              <w:t xml:space="preserve"> (RBS) de acuerdo a bosquejo arquitectónico de referencia, para las siguientes necesidades: primer nivel 01 modulo 2.5 x 8.0 x 2.99 comedor (para 20 </w:t>
            </w:r>
            <w:proofErr w:type="spellStart"/>
            <w:r w:rsidRPr="00280237">
              <w:rPr>
                <w:rFonts w:ascii="Arial" w:hAnsi="Arial"/>
                <w:bCs/>
                <w:sz w:val="20"/>
                <w:szCs w:val="20"/>
              </w:rPr>
              <w:t>pax</w:t>
            </w:r>
            <w:proofErr w:type="spellEnd"/>
            <w:r w:rsidRPr="00280237">
              <w:rPr>
                <w:rFonts w:ascii="Arial" w:hAnsi="Arial"/>
                <w:bCs/>
                <w:sz w:val="20"/>
                <w:szCs w:val="20"/>
              </w:rPr>
              <w:t xml:space="preserve">)- 01 baño- 01 cocina; 01 modulo 2.5 x 8.0 x 2.99 alojamiento infantes (para 06 </w:t>
            </w:r>
            <w:proofErr w:type="spellStart"/>
            <w:r w:rsidRPr="00280237">
              <w:rPr>
                <w:rFonts w:ascii="Arial" w:hAnsi="Arial"/>
                <w:bCs/>
                <w:sz w:val="20"/>
                <w:szCs w:val="20"/>
              </w:rPr>
              <w:t>pax</w:t>
            </w:r>
            <w:proofErr w:type="spellEnd"/>
            <w:r w:rsidRPr="00280237">
              <w:rPr>
                <w:rFonts w:ascii="Arial" w:hAnsi="Arial"/>
                <w:bCs/>
                <w:sz w:val="20"/>
                <w:szCs w:val="20"/>
              </w:rPr>
              <w:t xml:space="preserve">) con 01 baño-01 lavandería; segundo nivel 01 modulo 2.5 x 8.0 x 2.99 alojamiento suboficiales (para 08 </w:t>
            </w:r>
            <w:proofErr w:type="spellStart"/>
            <w:r w:rsidRPr="00280237">
              <w:rPr>
                <w:rFonts w:ascii="Arial" w:hAnsi="Arial"/>
                <w:bCs/>
                <w:sz w:val="20"/>
                <w:szCs w:val="20"/>
              </w:rPr>
              <w:t>pax</w:t>
            </w:r>
            <w:proofErr w:type="spellEnd"/>
            <w:r w:rsidRPr="00280237">
              <w:rPr>
                <w:rFonts w:ascii="Arial" w:hAnsi="Arial"/>
                <w:bCs/>
                <w:sz w:val="20"/>
                <w:szCs w:val="20"/>
              </w:rPr>
              <w:t xml:space="preserve">) con 01 baño ; 01 modulo 2.5 x 8.0 x 2.99 alojamiento oficiales (para 06 </w:t>
            </w:r>
            <w:proofErr w:type="spellStart"/>
            <w:r w:rsidRPr="00280237">
              <w:rPr>
                <w:rFonts w:ascii="Arial" w:hAnsi="Arial"/>
                <w:bCs/>
                <w:sz w:val="20"/>
                <w:szCs w:val="20"/>
              </w:rPr>
              <w:t>pax</w:t>
            </w:r>
            <w:proofErr w:type="spellEnd"/>
            <w:r w:rsidRPr="00280237">
              <w:rPr>
                <w:rFonts w:ascii="Arial" w:hAnsi="Arial"/>
                <w:bCs/>
                <w:sz w:val="20"/>
                <w:szCs w:val="20"/>
              </w:rPr>
              <w:t>) con 01 baño- 01 oficina. Incluye plantas, cortes, fachadas, urbanismo y demás detalles necesarios para la construcción del mismo.</w:t>
            </w:r>
          </w:p>
        </w:tc>
      </w:tr>
      <w:tr w:rsidR="0070264D" w:rsidRPr="00280237" w:rsidTr="009C4595">
        <w:tc>
          <w:tcPr>
            <w:tcW w:w="9073" w:type="dxa"/>
            <w:gridSpan w:val="3"/>
            <w:shd w:val="clear" w:color="auto" w:fill="D5DCE4"/>
          </w:tcPr>
          <w:p w:rsidR="0070264D" w:rsidRPr="00280237" w:rsidRDefault="0070264D" w:rsidP="009C4595">
            <w:pPr>
              <w:ind w:left="30"/>
              <w:rPr>
                <w:rFonts w:ascii="Arial" w:hAnsi="Arial"/>
                <w:b/>
              </w:rPr>
            </w:pPr>
            <w:r w:rsidRPr="00280237">
              <w:rPr>
                <w:rFonts w:ascii="Arial" w:hAnsi="Arial"/>
                <w:b/>
                <w:sz w:val="20"/>
                <w:szCs w:val="20"/>
              </w:rPr>
              <w:t>2.UNIDAD DE MEDIDA</w:t>
            </w:r>
            <w:r w:rsidRPr="00280237">
              <w:rPr>
                <w:rFonts w:ascii="Arial" w:hAnsi="Arial"/>
                <w:b/>
              </w:rPr>
              <w:t xml:space="preserve">: </w:t>
            </w:r>
            <w:r w:rsidRPr="00280237">
              <w:rPr>
                <w:rFonts w:ascii="Arial" w:hAnsi="Arial"/>
                <w:bCs/>
                <w:sz w:val="20"/>
                <w:szCs w:val="20"/>
              </w:rPr>
              <w:t>UN – Unidad</w:t>
            </w:r>
          </w:p>
        </w:tc>
      </w:tr>
      <w:tr w:rsidR="0070264D" w:rsidRPr="00280237" w:rsidTr="009C4595">
        <w:tc>
          <w:tcPr>
            <w:tcW w:w="9073" w:type="dxa"/>
            <w:gridSpan w:val="3"/>
          </w:tcPr>
          <w:p w:rsidR="0070264D" w:rsidRPr="00280237" w:rsidRDefault="0070264D" w:rsidP="009C4595">
            <w:pPr>
              <w:ind w:left="30"/>
              <w:jc w:val="both"/>
              <w:rPr>
                <w:rFonts w:ascii="Arial" w:hAnsi="Arial"/>
                <w:b/>
                <w:sz w:val="20"/>
                <w:szCs w:val="20"/>
              </w:rPr>
            </w:pPr>
            <w:r w:rsidRPr="00280237">
              <w:rPr>
                <w:rFonts w:ascii="Arial" w:hAnsi="Arial"/>
                <w:b/>
                <w:sz w:val="20"/>
                <w:szCs w:val="20"/>
              </w:rPr>
              <w:t xml:space="preserve">3.DESCRIPCIÓN: </w:t>
            </w:r>
          </w:p>
          <w:p w:rsidR="0070264D" w:rsidRPr="00280237" w:rsidRDefault="0070264D" w:rsidP="009C4595">
            <w:pPr>
              <w:jc w:val="both"/>
              <w:rPr>
                <w:rFonts w:ascii="Arial" w:hAnsi="Arial"/>
              </w:rPr>
            </w:pPr>
            <w:r w:rsidRPr="00280237">
              <w:rPr>
                <w:rFonts w:ascii="Arial" w:hAnsi="Arial"/>
                <w:sz w:val="20"/>
                <w:szCs w:val="20"/>
              </w:rPr>
              <w:t xml:space="preserve">Este ítem hace referencia al diseño arquitectónico, para 04 modulares (2.5 x 8.0 x 2.99) dispuestos en dos niveles con sistema constructivo royal </w:t>
            </w:r>
            <w:proofErr w:type="spellStart"/>
            <w:r w:rsidRPr="00280237">
              <w:rPr>
                <w:rFonts w:ascii="Arial" w:hAnsi="Arial"/>
                <w:sz w:val="20"/>
                <w:szCs w:val="20"/>
              </w:rPr>
              <w:t>building</w:t>
            </w:r>
            <w:proofErr w:type="spellEnd"/>
            <w:r w:rsidRPr="00280237">
              <w:rPr>
                <w:rFonts w:ascii="Arial" w:hAnsi="Arial"/>
                <w:sz w:val="20"/>
                <w:szCs w:val="20"/>
              </w:rPr>
              <w:t xml:space="preserve"> </w:t>
            </w:r>
            <w:proofErr w:type="spellStart"/>
            <w:r w:rsidRPr="00280237">
              <w:rPr>
                <w:rFonts w:ascii="Arial" w:hAnsi="Arial"/>
                <w:sz w:val="20"/>
                <w:szCs w:val="20"/>
              </w:rPr>
              <w:t>system</w:t>
            </w:r>
            <w:proofErr w:type="spellEnd"/>
            <w:r w:rsidRPr="00280237">
              <w:rPr>
                <w:rFonts w:ascii="Arial" w:hAnsi="Arial"/>
                <w:sz w:val="20"/>
                <w:szCs w:val="20"/>
              </w:rPr>
              <w:t xml:space="preserve"> (</w:t>
            </w:r>
            <w:proofErr w:type="spellStart"/>
            <w:r w:rsidRPr="00280237">
              <w:rPr>
                <w:rFonts w:ascii="Arial" w:hAnsi="Arial"/>
                <w:sz w:val="20"/>
                <w:szCs w:val="20"/>
              </w:rPr>
              <w:t>rbs</w:t>
            </w:r>
            <w:proofErr w:type="spellEnd"/>
            <w:r w:rsidRPr="00280237">
              <w:rPr>
                <w:rFonts w:ascii="Arial" w:hAnsi="Arial"/>
                <w:sz w:val="20"/>
                <w:szCs w:val="20"/>
              </w:rPr>
              <w:t xml:space="preserve">) de acuerdo a bosquejo arquitectónico de referencia, para las siguientes necesidades: primer nivel 01 modulo 2.5 x 8.0 x 2.99 comedor (para 20 </w:t>
            </w:r>
            <w:proofErr w:type="spellStart"/>
            <w:r w:rsidRPr="00280237">
              <w:rPr>
                <w:rFonts w:ascii="Arial" w:hAnsi="Arial"/>
                <w:sz w:val="20"/>
                <w:szCs w:val="20"/>
              </w:rPr>
              <w:t>pax</w:t>
            </w:r>
            <w:proofErr w:type="spellEnd"/>
            <w:r w:rsidRPr="00280237">
              <w:rPr>
                <w:rFonts w:ascii="Arial" w:hAnsi="Arial"/>
                <w:sz w:val="20"/>
                <w:szCs w:val="20"/>
              </w:rPr>
              <w:t xml:space="preserve">)- 01 baño- 01 cocina; 01 modulo 2.5 x 8.0 x 2.99 alojamiento infantes (para 06 </w:t>
            </w:r>
            <w:proofErr w:type="spellStart"/>
            <w:r w:rsidRPr="00280237">
              <w:rPr>
                <w:rFonts w:ascii="Arial" w:hAnsi="Arial"/>
                <w:sz w:val="20"/>
                <w:szCs w:val="20"/>
              </w:rPr>
              <w:t>pax</w:t>
            </w:r>
            <w:proofErr w:type="spellEnd"/>
            <w:r w:rsidRPr="00280237">
              <w:rPr>
                <w:rFonts w:ascii="Arial" w:hAnsi="Arial"/>
                <w:sz w:val="20"/>
                <w:szCs w:val="20"/>
              </w:rPr>
              <w:t xml:space="preserve">) con 01 baño-01 lavandería; segundo nivel 01 modulo 2.5 x 8.0 x 2.99 alojamiento suboficiales (para 08 </w:t>
            </w:r>
            <w:proofErr w:type="spellStart"/>
            <w:r w:rsidRPr="00280237">
              <w:rPr>
                <w:rFonts w:ascii="Arial" w:hAnsi="Arial"/>
                <w:sz w:val="20"/>
                <w:szCs w:val="20"/>
              </w:rPr>
              <w:t>pax</w:t>
            </w:r>
            <w:proofErr w:type="spellEnd"/>
            <w:r w:rsidRPr="00280237">
              <w:rPr>
                <w:rFonts w:ascii="Arial" w:hAnsi="Arial"/>
                <w:sz w:val="20"/>
                <w:szCs w:val="20"/>
              </w:rPr>
              <w:t xml:space="preserve">) con 01 baño ; 01 modulo 2.5 x 8.0 x 2.99 alojamiento oficiales (para 06 </w:t>
            </w:r>
            <w:proofErr w:type="spellStart"/>
            <w:r w:rsidRPr="00280237">
              <w:rPr>
                <w:rFonts w:ascii="Arial" w:hAnsi="Arial"/>
                <w:sz w:val="20"/>
                <w:szCs w:val="20"/>
              </w:rPr>
              <w:t>pax</w:t>
            </w:r>
            <w:proofErr w:type="spellEnd"/>
            <w:r w:rsidRPr="00280237">
              <w:rPr>
                <w:rFonts w:ascii="Arial" w:hAnsi="Arial"/>
                <w:sz w:val="20"/>
                <w:szCs w:val="20"/>
              </w:rPr>
              <w:t>) con 01 baño- 01 oficina. Incluye plantas, cortes, fachadas, urbanismo y especificaciones detalladas que complementen los planos arquitectónicos descritos e indiquen los materiales que deben usarse y su forma de aplicación.</w:t>
            </w:r>
          </w:p>
          <w:p w:rsidR="0070264D" w:rsidRPr="00280237" w:rsidRDefault="0070264D" w:rsidP="009C4595">
            <w:pPr>
              <w:ind w:left="313"/>
              <w:contextualSpacing/>
              <w:jc w:val="both"/>
              <w:rPr>
                <w:rFonts w:ascii="Arial" w:hAnsi="Arial"/>
                <w:sz w:val="20"/>
                <w:szCs w:val="20"/>
              </w:rPr>
            </w:pPr>
          </w:p>
          <w:p w:rsidR="0070264D" w:rsidRPr="00280237" w:rsidRDefault="0070264D" w:rsidP="009C4595">
            <w:pPr>
              <w:contextualSpacing/>
              <w:jc w:val="both"/>
              <w:rPr>
                <w:rFonts w:ascii="Arial" w:hAnsi="Arial"/>
                <w:sz w:val="20"/>
                <w:szCs w:val="20"/>
              </w:rPr>
            </w:pPr>
            <w:r w:rsidRPr="00280237">
              <w:rPr>
                <w:rFonts w:ascii="Arial" w:hAnsi="Arial"/>
                <w:sz w:val="20"/>
                <w:szCs w:val="20"/>
              </w:rPr>
              <w:t>Se tendrá como objetivo la optimización de los sistemas constructivos para poder lograr el máximo de resultados con el mínimo posible de materia utilizada y para llegar a un proceso constructivo eficiente y rápido que evite desperdicios y pérdidas de tiempo en las diferentes etapas de ejecución de la obra. Una vez aprobados se iniciará los demás diseños, de todos los diseños técnicos requeridos (</w:t>
            </w:r>
            <w:proofErr w:type="spellStart"/>
            <w:r w:rsidRPr="00280237">
              <w:rPr>
                <w:rFonts w:ascii="Arial" w:hAnsi="Arial"/>
                <w:sz w:val="20"/>
                <w:szCs w:val="20"/>
              </w:rPr>
              <w:t>hidro</w:t>
            </w:r>
            <w:proofErr w:type="spellEnd"/>
            <w:r w:rsidRPr="00280237">
              <w:rPr>
                <w:rFonts w:ascii="Arial" w:hAnsi="Arial"/>
                <w:sz w:val="20"/>
                <w:szCs w:val="20"/>
              </w:rPr>
              <w:t>-sanitarios, eléctricos, estructurales, voz y datos).</w:t>
            </w:r>
            <w:r w:rsidRPr="00280237">
              <w:rPr>
                <w:sz w:val="20"/>
                <w:szCs w:val="20"/>
              </w:rPr>
              <w:t xml:space="preserve"> </w:t>
            </w:r>
            <w:r w:rsidRPr="00280237">
              <w:rPr>
                <w:rFonts w:ascii="Arial" w:hAnsi="Arial"/>
                <w:sz w:val="20"/>
                <w:szCs w:val="20"/>
              </w:rPr>
              <w:t>En los planos arquitectónicos se deben incluir las obras exteriores necesarias para la operación de los modulares (senderos peatonales, acceso, zonas verdes), acorde a lo establecido en la norma.</w:t>
            </w:r>
          </w:p>
          <w:p w:rsidR="0070264D" w:rsidRPr="00280237" w:rsidRDefault="0070264D" w:rsidP="009C4595">
            <w:pPr>
              <w:ind w:left="313"/>
              <w:contextualSpacing/>
              <w:jc w:val="both"/>
              <w:rPr>
                <w:rFonts w:ascii="Arial" w:hAnsi="Arial"/>
                <w:sz w:val="20"/>
                <w:szCs w:val="20"/>
              </w:rPr>
            </w:pPr>
          </w:p>
        </w:tc>
      </w:tr>
      <w:tr w:rsidR="0070264D" w:rsidRPr="00280237" w:rsidTr="009C4595">
        <w:tc>
          <w:tcPr>
            <w:tcW w:w="9073" w:type="dxa"/>
            <w:gridSpan w:val="3"/>
          </w:tcPr>
          <w:p w:rsidR="0070264D" w:rsidRPr="00280237" w:rsidRDefault="0070264D" w:rsidP="009C4595">
            <w:pPr>
              <w:ind w:left="30"/>
              <w:jc w:val="both"/>
              <w:rPr>
                <w:rFonts w:ascii="Arial" w:hAnsi="Arial"/>
                <w:b/>
                <w:sz w:val="20"/>
                <w:szCs w:val="20"/>
              </w:rPr>
            </w:pPr>
            <w:r w:rsidRPr="00280237">
              <w:rPr>
                <w:rFonts w:ascii="Arial" w:hAnsi="Arial"/>
                <w:b/>
                <w:sz w:val="20"/>
                <w:szCs w:val="20"/>
              </w:rPr>
              <w:t xml:space="preserve">4.PROCEDIMIENTO A EJECUTAR: </w:t>
            </w:r>
          </w:p>
          <w:p w:rsidR="0070264D" w:rsidRPr="00280237" w:rsidRDefault="0070264D" w:rsidP="00114C90">
            <w:pPr>
              <w:numPr>
                <w:ilvl w:val="0"/>
                <w:numId w:val="24"/>
              </w:numPr>
              <w:contextualSpacing/>
              <w:jc w:val="both"/>
              <w:rPr>
                <w:rFonts w:ascii="Arial" w:hAnsi="Arial"/>
                <w:bCs/>
                <w:sz w:val="20"/>
                <w:szCs w:val="20"/>
              </w:rPr>
            </w:pPr>
            <w:r w:rsidRPr="00280237">
              <w:rPr>
                <w:rFonts w:ascii="Arial" w:hAnsi="Arial"/>
                <w:bCs/>
                <w:sz w:val="20"/>
                <w:szCs w:val="20"/>
              </w:rPr>
              <w:lastRenderedPageBreak/>
              <w:t>Levantamiento de la información, de manera de detallada, de cada una de las variables a considerar para el desarrollo del diseño.</w:t>
            </w:r>
          </w:p>
          <w:p w:rsidR="0070264D" w:rsidRPr="00280237" w:rsidRDefault="0070264D" w:rsidP="00114C90">
            <w:pPr>
              <w:numPr>
                <w:ilvl w:val="0"/>
                <w:numId w:val="24"/>
              </w:numPr>
              <w:contextualSpacing/>
              <w:jc w:val="both"/>
              <w:rPr>
                <w:rFonts w:ascii="Arial" w:hAnsi="Arial"/>
                <w:color w:val="FF0000"/>
              </w:rPr>
            </w:pPr>
            <w:r w:rsidRPr="00280237">
              <w:rPr>
                <w:rFonts w:ascii="Arial" w:hAnsi="Arial"/>
                <w:bCs/>
                <w:sz w:val="20"/>
                <w:szCs w:val="20"/>
              </w:rPr>
              <w:t>Con la información suministrada del levantamiento topográfico.</w:t>
            </w:r>
          </w:p>
          <w:p w:rsidR="0070264D" w:rsidRPr="00280237" w:rsidRDefault="0070264D" w:rsidP="00114C90">
            <w:pPr>
              <w:numPr>
                <w:ilvl w:val="0"/>
                <w:numId w:val="24"/>
              </w:numPr>
              <w:contextualSpacing/>
              <w:jc w:val="both"/>
              <w:rPr>
                <w:rFonts w:ascii="Arial" w:hAnsi="Arial"/>
                <w:bCs/>
                <w:sz w:val="20"/>
                <w:szCs w:val="20"/>
              </w:rPr>
            </w:pPr>
            <w:r w:rsidRPr="00280237">
              <w:rPr>
                <w:rFonts w:ascii="Arial" w:hAnsi="Arial"/>
                <w:bCs/>
                <w:sz w:val="20"/>
                <w:szCs w:val="20"/>
              </w:rPr>
              <w:t>Se procede a realizar el diseño arquitectónico en el área designada, teniendo en cuenta acometidas y demás detalles cerca, para no producir alguna interferencia.</w:t>
            </w:r>
            <w:r>
              <w:rPr>
                <w:rFonts w:ascii="Arial" w:hAnsi="Arial"/>
                <w:bCs/>
                <w:sz w:val="20"/>
                <w:szCs w:val="20"/>
              </w:rPr>
              <w:t xml:space="preserve"> </w:t>
            </w:r>
          </w:p>
          <w:p w:rsidR="0070264D" w:rsidRPr="00280237" w:rsidRDefault="0070264D" w:rsidP="00114C90">
            <w:pPr>
              <w:numPr>
                <w:ilvl w:val="0"/>
                <w:numId w:val="24"/>
              </w:numPr>
              <w:contextualSpacing/>
              <w:jc w:val="both"/>
              <w:rPr>
                <w:rFonts w:ascii="Arial" w:hAnsi="Arial"/>
                <w:bCs/>
                <w:sz w:val="20"/>
                <w:szCs w:val="20"/>
              </w:rPr>
            </w:pPr>
            <w:r w:rsidRPr="00280237">
              <w:rPr>
                <w:rFonts w:ascii="Arial" w:hAnsi="Arial"/>
                <w:bCs/>
                <w:sz w:val="20"/>
                <w:szCs w:val="20"/>
              </w:rPr>
              <w:t>Elaboración de perspectivas (</w:t>
            </w:r>
            <w:proofErr w:type="spellStart"/>
            <w:r w:rsidRPr="00280237">
              <w:rPr>
                <w:rFonts w:ascii="Arial" w:hAnsi="Arial"/>
                <w:bCs/>
                <w:sz w:val="20"/>
                <w:szCs w:val="20"/>
              </w:rPr>
              <w:t>renders</w:t>
            </w:r>
            <w:proofErr w:type="spellEnd"/>
            <w:r w:rsidRPr="00280237">
              <w:rPr>
                <w:rFonts w:ascii="Arial" w:hAnsi="Arial"/>
                <w:bCs/>
                <w:sz w:val="20"/>
                <w:szCs w:val="20"/>
              </w:rPr>
              <w:t xml:space="preserve">) desde diferentes ángulos del proyecto y vistas interiores en las cuales se puedan detallar aspectos importantes del diseño. Estas perspectivas deben ser elaboradas en método de tres dimensiones digital (3D </w:t>
            </w:r>
            <w:proofErr w:type="spellStart"/>
            <w:r w:rsidRPr="00280237">
              <w:rPr>
                <w:rFonts w:ascii="Arial" w:hAnsi="Arial"/>
                <w:bCs/>
                <w:sz w:val="20"/>
                <w:szCs w:val="20"/>
              </w:rPr>
              <w:t>studio</w:t>
            </w:r>
            <w:proofErr w:type="spellEnd"/>
            <w:r w:rsidRPr="00280237">
              <w:rPr>
                <w:rFonts w:ascii="Arial" w:hAnsi="Arial"/>
                <w:bCs/>
                <w:sz w:val="20"/>
                <w:szCs w:val="20"/>
              </w:rPr>
              <w:t xml:space="preserve">, </w:t>
            </w:r>
            <w:proofErr w:type="spellStart"/>
            <w:r w:rsidRPr="00280237">
              <w:rPr>
                <w:rFonts w:ascii="Arial" w:hAnsi="Arial"/>
                <w:bCs/>
                <w:sz w:val="20"/>
                <w:szCs w:val="20"/>
              </w:rPr>
              <w:t>Acad</w:t>
            </w:r>
            <w:proofErr w:type="spellEnd"/>
            <w:r w:rsidRPr="00280237">
              <w:rPr>
                <w:rFonts w:ascii="Arial" w:hAnsi="Arial"/>
                <w:bCs/>
                <w:sz w:val="20"/>
                <w:szCs w:val="20"/>
              </w:rPr>
              <w:t xml:space="preserve">, </w:t>
            </w:r>
            <w:proofErr w:type="spellStart"/>
            <w:r w:rsidRPr="00280237">
              <w:rPr>
                <w:rFonts w:ascii="Arial" w:hAnsi="Arial"/>
                <w:bCs/>
                <w:sz w:val="20"/>
                <w:szCs w:val="20"/>
              </w:rPr>
              <w:t>archicad</w:t>
            </w:r>
            <w:proofErr w:type="spellEnd"/>
            <w:r w:rsidRPr="00280237">
              <w:rPr>
                <w:rFonts w:ascii="Arial" w:hAnsi="Arial"/>
                <w:bCs/>
                <w:sz w:val="20"/>
                <w:szCs w:val="20"/>
              </w:rPr>
              <w:t xml:space="preserve">, </w:t>
            </w:r>
            <w:proofErr w:type="spellStart"/>
            <w:r w:rsidRPr="00280237">
              <w:rPr>
                <w:rFonts w:ascii="Arial" w:hAnsi="Arial"/>
                <w:bCs/>
                <w:sz w:val="20"/>
                <w:szCs w:val="20"/>
              </w:rPr>
              <w:t>revit</w:t>
            </w:r>
            <w:proofErr w:type="spellEnd"/>
            <w:r w:rsidRPr="00280237">
              <w:rPr>
                <w:rFonts w:ascii="Arial" w:hAnsi="Arial"/>
                <w:bCs/>
                <w:sz w:val="20"/>
                <w:szCs w:val="20"/>
              </w:rPr>
              <w:t xml:space="preserve"> </w:t>
            </w:r>
            <w:proofErr w:type="spellStart"/>
            <w:r w:rsidRPr="00280237">
              <w:rPr>
                <w:rFonts w:ascii="Arial" w:hAnsi="Arial"/>
                <w:bCs/>
                <w:sz w:val="20"/>
                <w:szCs w:val="20"/>
              </w:rPr>
              <w:t>architecture</w:t>
            </w:r>
            <w:proofErr w:type="spellEnd"/>
            <w:r w:rsidRPr="00280237">
              <w:rPr>
                <w:rFonts w:ascii="Arial" w:hAnsi="Arial"/>
                <w:bCs/>
                <w:sz w:val="20"/>
                <w:szCs w:val="20"/>
              </w:rPr>
              <w:t>, etc.).</w:t>
            </w:r>
          </w:p>
          <w:p w:rsidR="0070264D" w:rsidRPr="00280237" w:rsidRDefault="0070264D" w:rsidP="00114C90">
            <w:pPr>
              <w:numPr>
                <w:ilvl w:val="0"/>
                <w:numId w:val="24"/>
              </w:numPr>
              <w:contextualSpacing/>
              <w:jc w:val="both"/>
              <w:rPr>
                <w:rFonts w:ascii="Arial" w:hAnsi="Arial"/>
                <w:color w:val="FF0000"/>
                <w:sz w:val="20"/>
                <w:szCs w:val="20"/>
              </w:rPr>
            </w:pPr>
            <w:r w:rsidRPr="00280237">
              <w:rPr>
                <w:rFonts w:ascii="Arial" w:hAnsi="Arial"/>
                <w:bCs/>
                <w:sz w:val="20"/>
                <w:szCs w:val="20"/>
              </w:rPr>
              <w:t>El diseño será aprobado por el supervisor.</w:t>
            </w:r>
          </w:p>
          <w:p w:rsidR="0070264D" w:rsidRPr="00280237" w:rsidRDefault="0070264D" w:rsidP="00114C90">
            <w:pPr>
              <w:numPr>
                <w:ilvl w:val="0"/>
                <w:numId w:val="24"/>
              </w:numPr>
              <w:contextualSpacing/>
              <w:jc w:val="both"/>
              <w:rPr>
                <w:rFonts w:ascii="Arial" w:hAnsi="Arial"/>
                <w:color w:val="FF0000"/>
                <w:sz w:val="20"/>
                <w:szCs w:val="20"/>
              </w:rPr>
            </w:pPr>
            <w:r w:rsidRPr="00280237">
              <w:rPr>
                <w:rFonts w:ascii="Arial" w:hAnsi="Arial"/>
                <w:bCs/>
                <w:sz w:val="20"/>
                <w:szCs w:val="20"/>
              </w:rPr>
              <w:t>Plano definitivo.</w:t>
            </w:r>
          </w:p>
        </w:tc>
      </w:tr>
      <w:tr w:rsidR="0070264D" w:rsidRPr="00280237" w:rsidTr="009C4595">
        <w:tc>
          <w:tcPr>
            <w:tcW w:w="9073" w:type="dxa"/>
            <w:gridSpan w:val="3"/>
          </w:tcPr>
          <w:p w:rsidR="0070264D" w:rsidRPr="00280237" w:rsidRDefault="0070264D" w:rsidP="009C4595">
            <w:pPr>
              <w:ind w:left="30"/>
              <w:jc w:val="both"/>
              <w:rPr>
                <w:rFonts w:ascii="Arial" w:hAnsi="Arial"/>
                <w:b/>
                <w:sz w:val="20"/>
                <w:szCs w:val="20"/>
              </w:rPr>
            </w:pPr>
            <w:r w:rsidRPr="00280237">
              <w:rPr>
                <w:rFonts w:ascii="Arial" w:hAnsi="Arial"/>
                <w:b/>
                <w:sz w:val="20"/>
                <w:szCs w:val="20"/>
              </w:rPr>
              <w:lastRenderedPageBreak/>
              <w:t xml:space="preserve">5.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ind w:left="456"/>
              <w:jc w:val="both"/>
              <w:rPr>
                <w:rFonts w:ascii="Arial" w:hAnsi="Arial" w:cs="Arial"/>
              </w:rPr>
            </w:pPr>
            <w:r w:rsidRPr="00280237">
              <w:rPr>
                <w:rFonts w:ascii="Arial" w:hAnsi="Arial"/>
                <w:sz w:val="20"/>
                <w:szCs w:val="20"/>
              </w:rPr>
              <w:t>NSR-2010 – Reglamento Colombiano de Construcción Sismo resistente.</w:t>
            </w:r>
          </w:p>
          <w:p w:rsidR="0070264D" w:rsidRPr="00280237" w:rsidRDefault="0070264D" w:rsidP="00114C90">
            <w:pPr>
              <w:numPr>
                <w:ilvl w:val="0"/>
                <w:numId w:val="18"/>
              </w:numPr>
              <w:ind w:left="456"/>
              <w:contextualSpacing/>
              <w:jc w:val="both"/>
              <w:rPr>
                <w:rFonts w:ascii="Arial" w:hAnsi="Arial" w:cs="Arial"/>
                <w:bCs/>
                <w:sz w:val="20"/>
                <w:szCs w:val="20"/>
              </w:rPr>
            </w:pPr>
            <w:r w:rsidRPr="00280237">
              <w:rPr>
                <w:rFonts w:ascii="Arial" w:hAnsi="Arial"/>
                <w:bCs/>
                <w:sz w:val="20"/>
                <w:szCs w:val="20"/>
              </w:rPr>
              <w:t>RAS-2000 - Reglamento Técnico Del Sector De Agua Potable y Saneamiento Básico.</w:t>
            </w:r>
          </w:p>
        </w:tc>
      </w:tr>
      <w:tr w:rsidR="0070264D" w:rsidRPr="00280237" w:rsidTr="009C4595">
        <w:tc>
          <w:tcPr>
            <w:tcW w:w="9073" w:type="dxa"/>
            <w:gridSpan w:val="3"/>
          </w:tcPr>
          <w:p w:rsidR="0070264D" w:rsidRPr="00280237" w:rsidRDefault="0070264D" w:rsidP="00114C90">
            <w:pPr>
              <w:numPr>
                <w:ilvl w:val="0"/>
                <w:numId w:val="23"/>
              </w:numPr>
              <w:ind w:left="31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ind w:left="456"/>
              <w:jc w:val="both"/>
              <w:rPr>
                <w:rFonts w:ascii="Arial" w:hAnsi="Arial"/>
                <w:sz w:val="20"/>
                <w:szCs w:val="20"/>
              </w:rPr>
            </w:pPr>
            <w:r w:rsidRPr="00280237">
              <w:rPr>
                <w:rFonts w:ascii="Arial" w:hAnsi="Arial"/>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23"/>
              </w:numPr>
              <w:ind w:left="314"/>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23"/>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3"/>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3"/>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3"/>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DISEÑOS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(1.2.2):</w:t>
            </w:r>
            <w:r w:rsidRPr="00280237">
              <w:rPr>
                <w:rFonts w:ascii="Arial" w:hAnsi="Arial"/>
                <w:bCs/>
                <w:sz w:val="20"/>
                <w:szCs w:val="20"/>
              </w:rPr>
              <w:t xml:space="preserve"> Diseño estructural y de cimentación para 04 modulares (2.5 x 8.0 x 2.99) dispuestos en dos niveles con sistema constructivo royal </w:t>
            </w:r>
            <w:proofErr w:type="spellStart"/>
            <w:r w:rsidRPr="00280237">
              <w:rPr>
                <w:rFonts w:ascii="Arial" w:hAnsi="Arial"/>
                <w:bCs/>
                <w:sz w:val="20"/>
                <w:szCs w:val="20"/>
              </w:rPr>
              <w:t>building</w:t>
            </w:r>
            <w:proofErr w:type="spellEnd"/>
            <w:r w:rsidRPr="00280237">
              <w:rPr>
                <w:rFonts w:ascii="Arial" w:hAnsi="Arial"/>
                <w:bCs/>
                <w:sz w:val="20"/>
                <w:szCs w:val="20"/>
              </w:rPr>
              <w:t xml:space="preserve"> </w:t>
            </w:r>
            <w:proofErr w:type="spellStart"/>
            <w:r w:rsidRPr="00280237">
              <w:rPr>
                <w:rFonts w:ascii="Arial" w:hAnsi="Arial"/>
                <w:bCs/>
                <w:sz w:val="20"/>
                <w:szCs w:val="20"/>
              </w:rPr>
              <w:t>system</w:t>
            </w:r>
            <w:proofErr w:type="spellEnd"/>
            <w:r w:rsidRPr="00280237">
              <w:rPr>
                <w:rFonts w:ascii="Arial" w:hAnsi="Arial"/>
                <w:bCs/>
                <w:sz w:val="20"/>
                <w:szCs w:val="20"/>
              </w:rPr>
              <w:t xml:space="preserve"> (RBS) de acuerdo al reglamento colombiano de construcción sismo resistente (NSR-10) y normatividad vigente. Incluye plano refuerzo de muros y dinteles, esquema de muros, esquema de marcos, esquema de contramarcos y esquineros, esquema de tapas en muros y vigas, esquema de cubierta, plano de anclaje de techo y segundo nivel, detalles constructivos.</w:t>
            </w:r>
          </w:p>
        </w:tc>
      </w:tr>
      <w:tr w:rsidR="0070264D" w:rsidRPr="00280237" w:rsidTr="009C4595">
        <w:tc>
          <w:tcPr>
            <w:tcW w:w="9073" w:type="dxa"/>
            <w:gridSpan w:val="3"/>
            <w:shd w:val="clear" w:color="auto" w:fill="D5DCE4"/>
          </w:tcPr>
          <w:p w:rsidR="0070264D" w:rsidRPr="00280237" w:rsidRDefault="0070264D" w:rsidP="00114C90">
            <w:pPr>
              <w:numPr>
                <w:ilvl w:val="0"/>
                <w:numId w:val="14"/>
              </w:numPr>
              <w:ind w:left="314" w:hanging="31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UN</w:t>
            </w:r>
            <w:r w:rsidRPr="00280237">
              <w:rPr>
                <w:rFonts w:ascii="Arial" w:hAnsi="Arial"/>
                <w:sz w:val="20"/>
                <w:szCs w:val="20"/>
              </w:rPr>
              <w:t xml:space="preserve"> – Unidad</w:t>
            </w:r>
          </w:p>
        </w:tc>
      </w:tr>
      <w:tr w:rsidR="0070264D" w:rsidRPr="00280237" w:rsidTr="009C4595">
        <w:tc>
          <w:tcPr>
            <w:tcW w:w="9073" w:type="dxa"/>
            <w:gridSpan w:val="3"/>
          </w:tcPr>
          <w:p w:rsidR="0070264D" w:rsidRPr="00280237" w:rsidRDefault="0070264D" w:rsidP="00114C90">
            <w:pPr>
              <w:numPr>
                <w:ilvl w:val="0"/>
                <w:numId w:val="14"/>
              </w:numPr>
              <w:ind w:left="172" w:hanging="172"/>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 xml:space="preserve">Este ítem hace referencia al diseño estructural y de cimentación para 04 modulares (2.5 x 8.0 x 2.99) dispuestos en dos niveles con sistema constructivo royal </w:t>
            </w:r>
            <w:proofErr w:type="spellStart"/>
            <w:r w:rsidRPr="00280237">
              <w:rPr>
                <w:rFonts w:ascii="Arial" w:hAnsi="Arial"/>
                <w:sz w:val="20"/>
                <w:szCs w:val="20"/>
              </w:rPr>
              <w:t>building</w:t>
            </w:r>
            <w:proofErr w:type="spellEnd"/>
            <w:r w:rsidRPr="00280237">
              <w:rPr>
                <w:rFonts w:ascii="Arial" w:hAnsi="Arial"/>
                <w:sz w:val="20"/>
                <w:szCs w:val="20"/>
              </w:rPr>
              <w:t xml:space="preserve"> </w:t>
            </w:r>
            <w:proofErr w:type="spellStart"/>
            <w:r w:rsidRPr="00280237">
              <w:rPr>
                <w:rFonts w:ascii="Arial" w:hAnsi="Arial"/>
                <w:sz w:val="20"/>
                <w:szCs w:val="20"/>
              </w:rPr>
              <w:t>system</w:t>
            </w:r>
            <w:proofErr w:type="spellEnd"/>
            <w:r w:rsidRPr="00280237">
              <w:rPr>
                <w:rFonts w:ascii="Arial" w:hAnsi="Arial"/>
                <w:sz w:val="20"/>
                <w:szCs w:val="20"/>
              </w:rPr>
              <w:t xml:space="preserve"> (RBS) de acuerdo al reglamento colombiano de construcción sismo resistente (NSR-10) y normatividad vigente. Incluye plano refuerzo de muros y dinteles, esquema de muros, esquema de marcos, esquema de contramarcos y esquineros, esquema de tapas en muros y vigas, esquema de cubierta, plano de anclaje de techo y segundo nivel, detalles constructivos.</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lastRenderedPageBreak/>
              <w:t>El diseño de la cimentación debe contener los planos definitivos y las listas de hierros, las cuales muestran la figuración, cantidades y peso en kilogramos para los diferentes ítems de refuerzo de la obra.</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Dentro de los planos, se deberá indicar las especificaciones de los materiales de construcción, los procedimientos constructivos y toda la información que se considere relevante para la construcción y supervisión técnica de las estructuras.</w:t>
            </w:r>
          </w:p>
        </w:tc>
      </w:tr>
      <w:tr w:rsidR="0070264D" w:rsidRPr="00280237" w:rsidTr="009C4595">
        <w:tc>
          <w:tcPr>
            <w:tcW w:w="9073" w:type="dxa"/>
            <w:gridSpan w:val="3"/>
          </w:tcPr>
          <w:p w:rsidR="0070264D" w:rsidRPr="00280237" w:rsidRDefault="0070264D" w:rsidP="00114C90">
            <w:pPr>
              <w:numPr>
                <w:ilvl w:val="0"/>
                <w:numId w:val="14"/>
              </w:numPr>
              <w:ind w:left="314" w:hanging="314"/>
              <w:contextualSpacing/>
              <w:jc w:val="both"/>
              <w:rPr>
                <w:rFonts w:ascii="Arial" w:hAnsi="Arial"/>
                <w:color w:val="FF0000"/>
                <w:sz w:val="20"/>
                <w:szCs w:val="20"/>
              </w:rPr>
            </w:pPr>
            <w:r w:rsidRPr="00280237">
              <w:rPr>
                <w:rFonts w:ascii="Arial" w:hAnsi="Arial"/>
                <w:b/>
                <w:sz w:val="20"/>
                <w:szCs w:val="20"/>
              </w:rPr>
              <w:lastRenderedPageBreak/>
              <w:t>PROCEDIMIENTO A EJECUTAR:</w:t>
            </w:r>
          </w:p>
          <w:p w:rsidR="0070264D" w:rsidRPr="00280237" w:rsidRDefault="0070264D" w:rsidP="00114C90">
            <w:pPr>
              <w:numPr>
                <w:ilvl w:val="0"/>
                <w:numId w:val="60"/>
              </w:numPr>
              <w:ind w:left="597"/>
              <w:contextualSpacing/>
              <w:jc w:val="both"/>
              <w:rPr>
                <w:rFonts w:ascii="Arial" w:hAnsi="Arial"/>
                <w:sz w:val="20"/>
                <w:szCs w:val="20"/>
              </w:rPr>
            </w:pPr>
            <w:r w:rsidRPr="00280237">
              <w:rPr>
                <w:rFonts w:ascii="Arial" w:hAnsi="Arial"/>
                <w:sz w:val="20"/>
                <w:szCs w:val="20"/>
              </w:rPr>
              <w:t>Levantamiento de la información, de manera de detallada, de cada una de las variables a considerar para el desarrollo del diseño.</w:t>
            </w:r>
          </w:p>
          <w:p w:rsidR="0070264D" w:rsidRPr="00280237" w:rsidRDefault="0070264D" w:rsidP="00114C90">
            <w:pPr>
              <w:numPr>
                <w:ilvl w:val="0"/>
                <w:numId w:val="25"/>
              </w:numPr>
              <w:ind w:left="597"/>
              <w:contextualSpacing/>
              <w:jc w:val="both"/>
              <w:rPr>
                <w:rFonts w:ascii="Arial" w:hAnsi="Arial"/>
                <w:color w:val="FF0000"/>
                <w:sz w:val="20"/>
                <w:szCs w:val="20"/>
              </w:rPr>
            </w:pPr>
            <w:r w:rsidRPr="00280237">
              <w:rPr>
                <w:rFonts w:ascii="Arial" w:hAnsi="Arial"/>
                <w:sz w:val="20"/>
                <w:szCs w:val="20"/>
              </w:rPr>
              <w:t>Con los planos arquitectónicos definitivos y las recomendaciones del Estudio Geotécnico, se continuará con el plano estructural, el cual contempla los análisis y diseños de todos los elementos portantes de carga, con sus correspondientes memorias de cálculo, la ejecución de los planos definitivos, las cantidades de obra, las listas de hierros y lista de desprecié que compone el modular.</w:t>
            </w:r>
          </w:p>
          <w:p w:rsidR="0070264D" w:rsidRPr="00280237" w:rsidRDefault="0070264D" w:rsidP="00114C90">
            <w:pPr>
              <w:numPr>
                <w:ilvl w:val="0"/>
                <w:numId w:val="25"/>
              </w:numPr>
              <w:ind w:left="597"/>
              <w:contextualSpacing/>
              <w:jc w:val="both"/>
              <w:rPr>
                <w:rFonts w:ascii="Arial" w:hAnsi="Arial"/>
                <w:color w:val="FF0000"/>
                <w:sz w:val="20"/>
                <w:szCs w:val="20"/>
              </w:rPr>
            </w:pPr>
            <w:r w:rsidRPr="00280237">
              <w:rPr>
                <w:rFonts w:ascii="Arial" w:hAnsi="Arial"/>
                <w:sz w:val="20"/>
                <w:szCs w:val="20"/>
              </w:rPr>
              <w:t>Planos y memorias.</w:t>
            </w:r>
          </w:p>
        </w:tc>
      </w:tr>
      <w:tr w:rsidR="0070264D" w:rsidRPr="00280237" w:rsidTr="009C4595">
        <w:tc>
          <w:tcPr>
            <w:tcW w:w="9073" w:type="dxa"/>
            <w:gridSpan w:val="3"/>
          </w:tcPr>
          <w:p w:rsidR="0070264D" w:rsidRPr="00280237" w:rsidRDefault="0070264D" w:rsidP="00114C90">
            <w:pPr>
              <w:numPr>
                <w:ilvl w:val="0"/>
                <w:numId w:val="14"/>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sz w:val="20"/>
                <w:szCs w:val="20"/>
              </w:rPr>
            </w:pPr>
          </w:p>
          <w:p w:rsidR="0070264D" w:rsidRPr="00280237" w:rsidRDefault="0070264D" w:rsidP="009C4595">
            <w:pPr>
              <w:rPr>
                <w:rFonts w:ascii="Arial" w:hAnsi="Arial"/>
                <w:sz w:val="20"/>
                <w:szCs w:val="20"/>
              </w:rPr>
            </w:pPr>
            <w:r w:rsidRPr="00280237">
              <w:rPr>
                <w:rFonts w:ascii="Arial" w:hAnsi="Arial"/>
                <w:sz w:val="20"/>
                <w:szCs w:val="20"/>
              </w:rPr>
              <w:t>NSR-2010 – Reglamento Colombiano de Construcción Sismo resistente.</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4"/>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sz w:val="20"/>
                <w:szCs w:val="20"/>
              </w:rPr>
            </w:pPr>
          </w:p>
          <w:p w:rsidR="0070264D" w:rsidRPr="00280237" w:rsidRDefault="0070264D" w:rsidP="00114C90">
            <w:pPr>
              <w:numPr>
                <w:ilvl w:val="0"/>
                <w:numId w:val="19"/>
              </w:numPr>
              <w:ind w:left="456"/>
              <w:jc w:val="both"/>
              <w:rPr>
                <w:rFonts w:ascii="Arial" w:hAnsi="Arial"/>
                <w:sz w:val="20"/>
                <w:szCs w:val="20"/>
              </w:rPr>
            </w:pPr>
            <w:r w:rsidRPr="00280237">
              <w:rPr>
                <w:rFonts w:ascii="Arial" w:hAnsi="Arial"/>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4"/>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14"/>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4"/>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4"/>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4"/>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DISEÑOS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(1.2.3):</w:t>
            </w:r>
            <w:r w:rsidRPr="00280237">
              <w:rPr>
                <w:rFonts w:ascii="Arial" w:hAnsi="Arial"/>
                <w:bCs/>
                <w:sz w:val="20"/>
                <w:szCs w:val="20"/>
              </w:rPr>
              <w:t xml:space="preserve"> Diseño general sistema redes hidráulicas para 04 modulares (2.5 x 8.0 x 2.99) dispuestos en dos niveles con sistema constructivo royal </w:t>
            </w:r>
            <w:proofErr w:type="spellStart"/>
            <w:r w:rsidRPr="00280237">
              <w:rPr>
                <w:rFonts w:ascii="Arial" w:hAnsi="Arial"/>
                <w:bCs/>
                <w:sz w:val="20"/>
                <w:szCs w:val="20"/>
              </w:rPr>
              <w:t>building</w:t>
            </w:r>
            <w:proofErr w:type="spellEnd"/>
            <w:r w:rsidRPr="00280237">
              <w:rPr>
                <w:rFonts w:ascii="Arial" w:hAnsi="Arial"/>
                <w:bCs/>
                <w:sz w:val="20"/>
                <w:szCs w:val="20"/>
              </w:rPr>
              <w:t xml:space="preserve"> </w:t>
            </w:r>
            <w:proofErr w:type="spellStart"/>
            <w:r w:rsidRPr="00280237">
              <w:rPr>
                <w:rFonts w:ascii="Arial" w:hAnsi="Arial"/>
                <w:bCs/>
                <w:sz w:val="20"/>
                <w:szCs w:val="20"/>
              </w:rPr>
              <w:t>system</w:t>
            </w:r>
            <w:proofErr w:type="spellEnd"/>
            <w:r w:rsidRPr="00280237">
              <w:rPr>
                <w:rFonts w:ascii="Arial" w:hAnsi="Arial"/>
                <w:bCs/>
                <w:sz w:val="20"/>
                <w:szCs w:val="20"/>
              </w:rPr>
              <w:t xml:space="preserve"> (RBS), redes externas e internas. (04 sanitarios-03duchas-04 lavamanos-01 lavaplatos-01 lavadero-02 lavadora)</w:t>
            </w:r>
          </w:p>
        </w:tc>
      </w:tr>
      <w:tr w:rsidR="0070264D" w:rsidRPr="00280237" w:rsidTr="009C4595">
        <w:tc>
          <w:tcPr>
            <w:tcW w:w="9073" w:type="dxa"/>
            <w:gridSpan w:val="3"/>
            <w:shd w:val="clear" w:color="auto" w:fill="D5DCE4"/>
          </w:tcPr>
          <w:p w:rsidR="0070264D" w:rsidRPr="00280237" w:rsidRDefault="0070264D" w:rsidP="00114C90">
            <w:pPr>
              <w:numPr>
                <w:ilvl w:val="0"/>
                <w:numId w:val="26"/>
              </w:numPr>
              <w:ind w:left="314" w:hanging="28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UN</w:t>
            </w:r>
            <w:r w:rsidRPr="00280237">
              <w:rPr>
                <w:rFonts w:ascii="Arial" w:hAnsi="Arial"/>
                <w:sz w:val="20"/>
                <w:szCs w:val="20"/>
              </w:rPr>
              <w:t xml:space="preserve"> – Unidad</w:t>
            </w:r>
          </w:p>
        </w:tc>
      </w:tr>
      <w:tr w:rsidR="0070264D" w:rsidRPr="00280237" w:rsidTr="009C4595">
        <w:tc>
          <w:tcPr>
            <w:tcW w:w="9073" w:type="dxa"/>
            <w:gridSpan w:val="3"/>
          </w:tcPr>
          <w:p w:rsidR="0070264D" w:rsidRPr="00280237" w:rsidRDefault="0070264D" w:rsidP="00114C90">
            <w:pPr>
              <w:numPr>
                <w:ilvl w:val="0"/>
                <w:numId w:val="26"/>
              </w:numPr>
              <w:ind w:left="314" w:hanging="284"/>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contextualSpacing/>
              <w:jc w:val="both"/>
              <w:rPr>
                <w:rFonts w:ascii="Arial" w:hAnsi="Arial"/>
                <w:bCs/>
                <w:sz w:val="20"/>
                <w:szCs w:val="20"/>
              </w:rPr>
            </w:pPr>
            <w:r w:rsidRPr="00280237">
              <w:rPr>
                <w:rFonts w:ascii="Arial" w:hAnsi="Arial"/>
                <w:sz w:val="20"/>
                <w:szCs w:val="20"/>
              </w:rPr>
              <w:t xml:space="preserve">Este ítem hace referencia al diseño </w:t>
            </w:r>
            <w:r w:rsidRPr="00280237">
              <w:rPr>
                <w:rFonts w:ascii="Arial" w:hAnsi="Arial"/>
                <w:bCs/>
                <w:sz w:val="20"/>
                <w:szCs w:val="20"/>
              </w:rPr>
              <w:t xml:space="preserve">general sistema redes hidráulicas para 04 modulares (2.5 x 8.0 x 2.99) dispuestos en dos niveles con sistema constructivo royal </w:t>
            </w:r>
            <w:proofErr w:type="spellStart"/>
            <w:r w:rsidRPr="00280237">
              <w:rPr>
                <w:rFonts w:ascii="Arial" w:hAnsi="Arial"/>
                <w:bCs/>
                <w:sz w:val="20"/>
                <w:szCs w:val="20"/>
              </w:rPr>
              <w:t>building</w:t>
            </w:r>
            <w:proofErr w:type="spellEnd"/>
            <w:r w:rsidRPr="00280237">
              <w:rPr>
                <w:rFonts w:ascii="Arial" w:hAnsi="Arial"/>
                <w:bCs/>
                <w:sz w:val="20"/>
                <w:szCs w:val="20"/>
              </w:rPr>
              <w:t xml:space="preserve"> </w:t>
            </w:r>
            <w:proofErr w:type="spellStart"/>
            <w:r w:rsidRPr="00280237">
              <w:rPr>
                <w:rFonts w:ascii="Arial" w:hAnsi="Arial"/>
                <w:bCs/>
                <w:sz w:val="20"/>
                <w:szCs w:val="20"/>
              </w:rPr>
              <w:t>system</w:t>
            </w:r>
            <w:proofErr w:type="spellEnd"/>
            <w:r w:rsidRPr="00280237">
              <w:rPr>
                <w:rFonts w:ascii="Arial" w:hAnsi="Arial"/>
                <w:bCs/>
                <w:sz w:val="20"/>
                <w:szCs w:val="20"/>
              </w:rPr>
              <w:t xml:space="preserve"> (RBS), redes externas e internas. (04 sanitarios-03duchas-04 lavamanos-01 lavaplatos-01 lavadero-02 lavadora).</w:t>
            </w:r>
            <w:r w:rsidRPr="00280237">
              <w:rPr>
                <w:sz w:val="20"/>
                <w:szCs w:val="20"/>
              </w:rPr>
              <w:t xml:space="preserve"> </w:t>
            </w:r>
            <w:r w:rsidRPr="00280237">
              <w:rPr>
                <w:rFonts w:ascii="Arial" w:hAnsi="Arial"/>
                <w:bCs/>
                <w:sz w:val="20"/>
                <w:szCs w:val="20"/>
              </w:rPr>
              <w:t>El diseño buscará ofrecer las mejores soluciones técnicas en el funcionamiento de cada una de las redes contempladas de acuerdo al uso específico como se describe.</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lastRenderedPageBreak/>
              <w:t>El suministro de agua: Como alcance general se deberá hacer un levantamiento de las redes hidráulicas existentes y elaborar el diseño de las redes para el suministro de agua desde el punto de acometida hasta el sistema modular, incluyendo la distribución de acuerdo al uso de cada uno.</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Los planos deben tener la localización de tuberías de suministro, indicando diámetros, longitudes, desniveles, accesorios, especificación de materiales.</w:t>
            </w:r>
          </w:p>
          <w:p w:rsidR="0070264D" w:rsidRPr="00280237" w:rsidRDefault="0070264D" w:rsidP="009C4595">
            <w:pPr>
              <w:ind w:left="313"/>
              <w:contextualSpacing/>
              <w:jc w:val="both"/>
              <w:rPr>
                <w:rFonts w:ascii="Arial" w:hAnsi="Arial"/>
                <w:sz w:val="20"/>
                <w:szCs w:val="20"/>
              </w:rPr>
            </w:pPr>
          </w:p>
        </w:tc>
      </w:tr>
      <w:tr w:rsidR="0070264D" w:rsidRPr="00280237" w:rsidTr="009C4595">
        <w:tc>
          <w:tcPr>
            <w:tcW w:w="9073" w:type="dxa"/>
            <w:gridSpan w:val="3"/>
          </w:tcPr>
          <w:p w:rsidR="0070264D" w:rsidRPr="00280237" w:rsidRDefault="0070264D" w:rsidP="00114C90">
            <w:pPr>
              <w:numPr>
                <w:ilvl w:val="0"/>
                <w:numId w:val="26"/>
              </w:numPr>
              <w:ind w:left="314"/>
              <w:contextualSpacing/>
              <w:jc w:val="both"/>
              <w:rPr>
                <w:rFonts w:ascii="Arial" w:hAnsi="Arial"/>
                <w:color w:val="FF0000"/>
                <w:sz w:val="20"/>
                <w:szCs w:val="20"/>
              </w:rPr>
            </w:pPr>
            <w:r w:rsidRPr="00280237">
              <w:rPr>
                <w:rFonts w:ascii="Arial" w:hAnsi="Arial"/>
                <w:b/>
                <w:sz w:val="20"/>
                <w:szCs w:val="20"/>
              </w:rPr>
              <w:lastRenderedPageBreak/>
              <w:t>PROCEDIMIENTO A EJECUTAR:</w:t>
            </w:r>
          </w:p>
          <w:p w:rsidR="0070264D" w:rsidRPr="00280237" w:rsidRDefault="0070264D" w:rsidP="009C4595">
            <w:pPr>
              <w:ind w:left="314"/>
              <w:contextualSpacing/>
              <w:jc w:val="both"/>
              <w:rPr>
                <w:rFonts w:ascii="Arial" w:hAnsi="Arial"/>
                <w:color w:val="FF0000"/>
                <w:sz w:val="20"/>
                <w:szCs w:val="20"/>
              </w:rPr>
            </w:pPr>
          </w:p>
          <w:p w:rsidR="0070264D" w:rsidRPr="00280237" w:rsidRDefault="0070264D" w:rsidP="00114C90">
            <w:pPr>
              <w:numPr>
                <w:ilvl w:val="0"/>
                <w:numId w:val="17"/>
              </w:numPr>
              <w:contextualSpacing/>
              <w:jc w:val="both"/>
              <w:rPr>
                <w:rFonts w:ascii="Arial" w:hAnsi="Arial"/>
                <w:color w:val="FF0000"/>
                <w:sz w:val="20"/>
                <w:szCs w:val="20"/>
              </w:rPr>
            </w:pPr>
            <w:r w:rsidRPr="00280237">
              <w:rPr>
                <w:rFonts w:ascii="Arial" w:hAnsi="Arial"/>
                <w:sz w:val="20"/>
                <w:szCs w:val="20"/>
              </w:rPr>
              <w:t>Con los planos arquitectónicos definitivos y el levantamiento topográfico, se continuará con de redes hidráulicas, el cual contempla los análisis y diseños de las redes de distribución, con sus correspondientes memorias de cálculo, la ejecución de los planos definitivos y las cantidades de obra.</w:t>
            </w:r>
          </w:p>
          <w:p w:rsidR="0070264D" w:rsidRPr="00280237" w:rsidRDefault="0070264D" w:rsidP="00114C90">
            <w:pPr>
              <w:numPr>
                <w:ilvl w:val="0"/>
                <w:numId w:val="17"/>
              </w:numPr>
              <w:contextualSpacing/>
              <w:jc w:val="both"/>
              <w:rPr>
                <w:rFonts w:ascii="Arial" w:hAnsi="Arial"/>
                <w:color w:val="FF0000"/>
                <w:sz w:val="20"/>
                <w:szCs w:val="20"/>
              </w:rPr>
            </w:pPr>
            <w:r w:rsidRPr="00280237">
              <w:rPr>
                <w:rFonts w:ascii="Arial" w:hAnsi="Arial"/>
                <w:sz w:val="20"/>
                <w:szCs w:val="20"/>
              </w:rPr>
              <w:t>Planos y memorias de redes.</w:t>
            </w:r>
          </w:p>
        </w:tc>
      </w:tr>
      <w:tr w:rsidR="0070264D" w:rsidRPr="00280237" w:rsidTr="009C4595">
        <w:tc>
          <w:tcPr>
            <w:tcW w:w="9073" w:type="dxa"/>
            <w:gridSpan w:val="3"/>
          </w:tcPr>
          <w:p w:rsidR="0070264D" w:rsidRPr="00280237" w:rsidRDefault="0070264D" w:rsidP="00114C90">
            <w:pPr>
              <w:numPr>
                <w:ilvl w:val="0"/>
                <w:numId w:val="26"/>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25"/>
              </w:numPr>
              <w:ind w:left="456" w:hanging="284"/>
              <w:contextualSpacing/>
              <w:jc w:val="both"/>
              <w:rPr>
                <w:rFonts w:ascii="Arial" w:hAnsi="Arial" w:cs="Arial"/>
                <w:sz w:val="20"/>
                <w:szCs w:val="20"/>
              </w:rPr>
            </w:pPr>
            <w:r w:rsidRPr="00280237">
              <w:rPr>
                <w:rFonts w:ascii="Arial" w:hAnsi="Arial"/>
                <w:sz w:val="20"/>
                <w:szCs w:val="20"/>
              </w:rPr>
              <w:t>RAS-2000 - Reglamento Técnico Del Sector De Agua Potable y Saneamiento Básico.</w:t>
            </w:r>
          </w:p>
          <w:p w:rsidR="0070264D" w:rsidRPr="00280237" w:rsidRDefault="0070264D" w:rsidP="00114C90">
            <w:pPr>
              <w:numPr>
                <w:ilvl w:val="0"/>
                <w:numId w:val="25"/>
              </w:numPr>
              <w:ind w:left="456" w:hanging="284"/>
              <w:contextualSpacing/>
              <w:jc w:val="both"/>
              <w:rPr>
                <w:rFonts w:ascii="Arial" w:hAnsi="Arial" w:cs="Arial"/>
                <w:sz w:val="20"/>
                <w:szCs w:val="20"/>
              </w:rPr>
            </w:pPr>
            <w:r w:rsidRPr="00280237">
              <w:rPr>
                <w:rFonts w:ascii="Arial" w:hAnsi="Arial"/>
                <w:sz w:val="20"/>
                <w:szCs w:val="20"/>
              </w:rPr>
              <w:t>NTC 1500 Código Colombiano De Fontanería.</w:t>
            </w:r>
          </w:p>
        </w:tc>
      </w:tr>
      <w:tr w:rsidR="0070264D" w:rsidRPr="00280237" w:rsidTr="009C4595">
        <w:tc>
          <w:tcPr>
            <w:tcW w:w="9073" w:type="dxa"/>
            <w:gridSpan w:val="3"/>
          </w:tcPr>
          <w:p w:rsidR="0070264D" w:rsidRPr="00280237" w:rsidRDefault="0070264D" w:rsidP="00114C90">
            <w:pPr>
              <w:numPr>
                <w:ilvl w:val="0"/>
                <w:numId w:val="26"/>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sz w:val="20"/>
                <w:szCs w:val="20"/>
              </w:rPr>
            </w:pPr>
          </w:p>
          <w:p w:rsidR="0070264D" w:rsidRPr="00280237" w:rsidRDefault="0070264D" w:rsidP="00114C90">
            <w:pPr>
              <w:numPr>
                <w:ilvl w:val="0"/>
                <w:numId w:val="19"/>
              </w:numPr>
              <w:ind w:left="456"/>
              <w:jc w:val="both"/>
              <w:rPr>
                <w:rFonts w:ascii="Arial" w:hAnsi="Arial"/>
                <w:sz w:val="20"/>
                <w:szCs w:val="20"/>
              </w:rPr>
            </w:pPr>
            <w:r w:rsidRPr="00280237">
              <w:rPr>
                <w:rFonts w:ascii="Arial" w:hAnsi="Arial"/>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26"/>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26"/>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6"/>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6"/>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6"/>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DISEÑOS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(1.2.4):</w:t>
            </w:r>
            <w:r w:rsidRPr="00280237">
              <w:rPr>
                <w:rFonts w:ascii="Arial" w:hAnsi="Arial"/>
                <w:bCs/>
                <w:sz w:val="20"/>
                <w:szCs w:val="20"/>
              </w:rPr>
              <w:t xml:space="preserve"> </w:t>
            </w:r>
            <w:r w:rsidRPr="00280237">
              <w:rPr>
                <w:rFonts w:ascii="Arial" w:hAnsi="Arial" w:cs="Arial"/>
                <w:color w:val="000000"/>
                <w:sz w:val="20"/>
                <w:szCs w:val="20"/>
              </w:rPr>
              <w:t xml:space="preserve">Diseño general sistema redes sanitarias, para 04 modulares (2.5 x 8.0 x 2.99) dispuestos en dos niveles con sistema constructivo royal </w:t>
            </w:r>
            <w:proofErr w:type="spellStart"/>
            <w:r w:rsidRPr="00280237">
              <w:rPr>
                <w:rFonts w:ascii="Arial" w:hAnsi="Arial" w:cs="Arial"/>
                <w:color w:val="000000"/>
                <w:sz w:val="20"/>
                <w:szCs w:val="20"/>
              </w:rPr>
              <w:t>building</w:t>
            </w:r>
            <w:proofErr w:type="spellEnd"/>
            <w:r w:rsidRPr="00280237">
              <w:rPr>
                <w:rFonts w:ascii="Arial" w:hAnsi="Arial" w:cs="Arial"/>
                <w:color w:val="000000"/>
                <w:sz w:val="20"/>
                <w:szCs w:val="20"/>
              </w:rPr>
              <w:t xml:space="preserve"> </w:t>
            </w:r>
            <w:proofErr w:type="spellStart"/>
            <w:r w:rsidRPr="00280237">
              <w:rPr>
                <w:rFonts w:ascii="Arial" w:hAnsi="Arial" w:cs="Arial"/>
                <w:color w:val="000000"/>
                <w:sz w:val="20"/>
                <w:szCs w:val="20"/>
              </w:rPr>
              <w:t>system</w:t>
            </w:r>
            <w:proofErr w:type="spellEnd"/>
            <w:r w:rsidRPr="00280237">
              <w:rPr>
                <w:rFonts w:ascii="Arial" w:hAnsi="Arial" w:cs="Arial"/>
                <w:color w:val="000000"/>
                <w:sz w:val="20"/>
                <w:szCs w:val="20"/>
              </w:rPr>
              <w:t xml:space="preserve"> (RBS), redes externas e internas. (04 sanitarios-03 duchas-04 lavamanos-01 lavaplatos-01 lavadero-02 lavadora,05 sifones de piso).</w:t>
            </w:r>
          </w:p>
        </w:tc>
      </w:tr>
      <w:tr w:rsidR="0070264D" w:rsidRPr="00280237" w:rsidTr="009C4595">
        <w:tc>
          <w:tcPr>
            <w:tcW w:w="9073" w:type="dxa"/>
            <w:gridSpan w:val="3"/>
            <w:shd w:val="clear" w:color="auto" w:fill="D5DCE4"/>
          </w:tcPr>
          <w:p w:rsidR="0070264D" w:rsidRPr="00280237" w:rsidRDefault="0070264D" w:rsidP="00114C90">
            <w:pPr>
              <w:numPr>
                <w:ilvl w:val="0"/>
                <w:numId w:val="27"/>
              </w:numPr>
              <w:ind w:left="31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UN</w:t>
            </w:r>
            <w:r w:rsidRPr="00280237">
              <w:rPr>
                <w:rFonts w:ascii="Arial" w:hAnsi="Arial"/>
                <w:sz w:val="20"/>
                <w:szCs w:val="20"/>
              </w:rPr>
              <w:t xml:space="preserve"> – Unidad</w:t>
            </w:r>
          </w:p>
        </w:tc>
      </w:tr>
      <w:tr w:rsidR="0070264D" w:rsidRPr="00280237" w:rsidTr="009C4595">
        <w:tc>
          <w:tcPr>
            <w:tcW w:w="9073" w:type="dxa"/>
            <w:gridSpan w:val="3"/>
          </w:tcPr>
          <w:p w:rsidR="0070264D" w:rsidRPr="00280237" w:rsidRDefault="0070264D" w:rsidP="00114C90">
            <w:pPr>
              <w:numPr>
                <w:ilvl w:val="0"/>
                <w:numId w:val="27"/>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172"/>
              <w:contextualSpacing/>
              <w:jc w:val="both"/>
              <w:rPr>
                <w:rFonts w:ascii="Arial" w:hAnsi="Arial"/>
                <w:sz w:val="20"/>
                <w:szCs w:val="20"/>
              </w:rPr>
            </w:pPr>
            <w:r w:rsidRPr="00280237">
              <w:rPr>
                <w:rFonts w:ascii="Arial" w:hAnsi="Arial"/>
                <w:sz w:val="20"/>
                <w:szCs w:val="20"/>
              </w:rPr>
              <w:t xml:space="preserve">Este ítem hace referencia al diseño general sistema redes sanitarias, para 04 modulares (2.5 x 8.0 x 2.99) dispuestos en dos niveles con sistema constructivo royal </w:t>
            </w:r>
            <w:proofErr w:type="spellStart"/>
            <w:r w:rsidRPr="00280237">
              <w:rPr>
                <w:rFonts w:ascii="Arial" w:hAnsi="Arial"/>
                <w:sz w:val="20"/>
                <w:szCs w:val="20"/>
              </w:rPr>
              <w:t>building</w:t>
            </w:r>
            <w:proofErr w:type="spellEnd"/>
            <w:r w:rsidRPr="00280237">
              <w:rPr>
                <w:rFonts w:ascii="Arial" w:hAnsi="Arial"/>
                <w:sz w:val="20"/>
                <w:szCs w:val="20"/>
              </w:rPr>
              <w:t xml:space="preserve"> </w:t>
            </w:r>
            <w:proofErr w:type="spellStart"/>
            <w:r w:rsidRPr="00280237">
              <w:rPr>
                <w:rFonts w:ascii="Arial" w:hAnsi="Arial"/>
                <w:sz w:val="20"/>
                <w:szCs w:val="20"/>
              </w:rPr>
              <w:t>system</w:t>
            </w:r>
            <w:proofErr w:type="spellEnd"/>
            <w:r w:rsidRPr="00280237">
              <w:rPr>
                <w:rFonts w:ascii="Arial" w:hAnsi="Arial"/>
                <w:sz w:val="20"/>
                <w:szCs w:val="20"/>
              </w:rPr>
              <w:t xml:space="preserve"> (</w:t>
            </w:r>
            <w:proofErr w:type="spellStart"/>
            <w:r w:rsidRPr="00280237">
              <w:rPr>
                <w:rFonts w:ascii="Arial" w:hAnsi="Arial"/>
                <w:sz w:val="20"/>
                <w:szCs w:val="20"/>
              </w:rPr>
              <w:t>rbs</w:t>
            </w:r>
            <w:proofErr w:type="spellEnd"/>
            <w:r w:rsidRPr="00280237">
              <w:rPr>
                <w:rFonts w:ascii="Arial" w:hAnsi="Arial"/>
                <w:sz w:val="20"/>
                <w:szCs w:val="20"/>
              </w:rPr>
              <w:t>), redes externas e internas. (04 sanitarios-03 duchas-04 lavamanos-01 lavaplatos-01 lavadero-02 lavadora,05 sifones de piso).</w:t>
            </w:r>
            <w:r w:rsidRPr="00280237">
              <w:rPr>
                <w:sz w:val="20"/>
                <w:szCs w:val="20"/>
              </w:rPr>
              <w:t xml:space="preserve"> </w:t>
            </w:r>
            <w:r w:rsidRPr="00280237">
              <w:rPr>
                <w:rFonts w:ascii="Arial" w:hAnsi="Arial"/>
                <w:sz w:val="20"/>
                <w:szCs w:val="20"/>
              </w:rPr>
              <w:t>El diseño buscará ofrecer las mejores soluciones técnicas en el funcionamiento de cada una de las redes contempladas incluyendo redes para los modulares.</w:t>
            </w:r>
          </w:p>
          <w:p w:rsidR="0070264D" w:rsidRPr="00280237" w:rsidRDefault="0070264D" w:rsidP="009C4595">
            <w:pPr>
              <w:ind w:left="172"/>
              <w:contextualSpacing/>
              <w:jc w:val="both"/>
              <w:rPr>
                <w:rFonts w:ascii="Arial" w:hAnsi="Arial"/>
                <w:sz w:val="20"/>
                <w:szCs w:val="20"/>
              </w:rPr>
            </w:pPr>
          </w:p>
          <w:p w:rsidR="0070264D" w:rsidRPr="00280237" w:rsidRDefault="0070264D" w:rsidP="009C4595">
            <w:pPr>
              <w:ind w:left="172"/>
              <w:contextualSpacing/>
              <w:jc w:val="both"/>
              <w:rPr>
                <w:rFonts w:ascii="Arial" w:hAnsi="Arial"/>
                <w:sz w:val="20"/>
                <w:szCs w:val="20"/>
              </w:rPr>
            </w:pPr>
            <w:r w:rsidRPr="00280237">
              <w:rPr>
                <w:rFonts w:ascii="Arial" w:hAnsi="Arial"/>
                <w:sz w:val="20"/>
                <w:szCs w:val="20"/>
              </w:rPr>
              <w:lastRenderedPageBreak/>
              <w:t>La red de aguas residuales: como generalidades y alcance general se tiene el diseño, determinación, cuantificación de acometida de red sanitaria desde el punto de vertimiento hasta el punto más lejano, aparatos hidráulicos, desagües sanitarios y aguas lluvias, ventilación, consideraciones de diseño hidráulicas internas y externas, modelo hidráulico de las redes, memorias de cálculo desagües, obras hidráulicas especiales, diseños eléctricos, aprovechamientos alternativos, estructuras complementarias, equipos a utilizar (fichas técnicas).</w:t>
            </w:r>
          </w:p>
          <w:p w:rsidR="0070264D" w:rsidRPr="00280237" w:rsidRDefault="0070264D" w:rsidP="009C4595">
            <w:pPr>
              <w:ind w:left="172"/>
              <w:contextualSpacing/>
              <w:jc w:val="both"/>
              <w:rPr>
                <w:rFonts w:ascii="Arial" w:hAnsi="Arial"/>
                <w:sz w:val="20"/>
                <w:szCs w:val="20"/>
              </w:rPr>
            </w:pPr>
          </w:p>
          <w:p w:rsidR="0070264D" w:rsidRPr="00280237" w:rsidRDefault="0070264D" w:rsidP="009C4595">
            <w:pPr>
              <w:ind w:left="172"/>
              <w:jc w:val="both"/>
              <w:rPr>
                <w:rFonts w:ascii="Arial" w:hAnsi="Arial"/>
              </w:rPr>
            </w:pPr>
            <w:r w:rsidRPr="00280237">
              <w:rPr>
                <w:rFonts w:ascii="Arial" w:hAnsi="Arial"/>
                <w:sz w:val="20"/>
                <w:szCs w:val="20"/>
              </w:rPr>
              <w:t xml:space="preserve">Los planos deben tener localización de tuberías sanitarias, </w:t>
            </w:r>
            <w:proofErr w:type="spellStart"/>
            <w:r w:rsidRPr="00280237">
              <w:rPr>
                <w:rFonts w:ascii="Arial" w:hAnsi="Arial"/>
                <w:sz w:val="20"/>
                <w:szCs w:val="20"/>
              </w:rPr>
              <w:t>reventilación</w:t>
            </w:r>
            <w:proofErr w:type="spellEnd"/>
            <w:r w:rsidRPr="00280237">
              <w:rPr>
                <w:rFonts w:ascii="Arial" w:hAnsi="Arial"/>
                <w:sz w:val="20"/>
                <w:szCs w:val="20"/>
              </w:rPr>
              <w:t>, recirculación, limpieza y sistema de conducción indicando longitudes, desniveles, accesorios, diámetros, especificación de materiales, cotas claves, pendientes y demás información necesaria para la perfecta ejecución del proyecto.</w:t>
            </w:r>
          </w:p>
        </w:tc>
      </w:tr>
      <w:tr w:rsidR="0070264D" w:rsidRPr="00280237" w:rsidTr="009C4595">
        <w:tc>
          <w:tcPr>
            <w:tcW w:w="9073" w:type="dxa"/>
            <w:gridSpan w:val="3"/>
          </w:tcPr>
          <w:p w:rsidR="0070264D" w:rsidRPr="00280237" w:rsidRDefault="0070264D" w:rsidP="00114C90">
            <w:pPr>
              <w:numPr>
                <w:ilvl w:val="0"/>
                <w:numId w:val="27"/>
              </w:numPr>
              <w:ind w:left="313" w:hanging="313"/>
              <w:contextualSpacing/>
              <w:jc w:val="both"/>
              <w:rPr>
                <w:rFonts w:ascii="Arial" w:hAnsi="Arial"/>
                <w:b/>
                <w:sz w:val="20"/>
                <w:szCs w:val="20"/>
              </w:rPr>
            </w:pPr>
            <w:r w:rsidRPr="00280237">
              <w:rPr>
                <w:rFonts w:ascii="Arial" w:hAnsi="Arial"/>
                <w:b/>
                <w:sz w:val="20"/>
                <w:szCs w:val="20"/>
              </w:rPr>
              <w:lastRenderedPageBreak/>
              <w:t>PROCEDIMIENTO A EJECUTAR:</w:t>
            </w:r>
          </w:p>
          <w:p w:rsidR="0070264D" w:rsidRPr="00280237" w:rsidRDefault="0070264D" w:rsidP="009C4595">
            <w:pPr>
              <w:ind w:left="313"/>
              <w:contextualSpacing/>
              <w:jc w:val="both"/>
              <w:rPr>
                <w:rFonts w:ascii="Arial" w:hAnsi="Arial"/>
                <w:b/>
                <w:sz w:val="20"/>
                <w:szCs w:val="20"/>
              </w:rPr>
            </w:pPr>
          </w:p>
          <w:p w:rsidR="0070264D" w:rsidRPr="00280237" w:rsidRDefault="0070264D" w:rsidP="00114C90">
            <w:pPr>
              <w:numPr>
                <w:ilvl w:val="0"/>
                <w:numId w:val="28"/>
              </w:numPr>
              <w:contextualSpacing/>
              <w:jc w:val="both"/>
              <w:rPr>
                <w:rFonts w:ascii="Arial" w:hAnsi="Arial"/>
                <w:sz w:val="20"/>
                <w:szCs w:val="20"/>
              </w:rPr>
            </w:pPr>
            <w:r w:rsidRPr="00280237">
              <w:rPr>
                <w:rFonts w:ascii="Arial" w:hAnsi="Arial"/>
                <w:sz w:val="20"/>
                <w:szCs w:val="20"/>
              </w:rPr>
              <w:t>Levantamiento de la información, de manera de detallada, de cada una de las variables a considerar para el desarrollo del diseño.</w:t>
            </w:r>
          </w:p>
          <w:p w:rsidR="0070264D" w:rsidRPr="00280237" w:rsidRDefault="0070264D" w:rsidP="00114C90">
            <w:pPr>
              <w:numPr>
                <w:ilvl w:val="0"/>
                <w:numId w:val="28"/>
              </w:numPr>
              <w:contextualSpacing/>
              <w:jc w:val="both"/>
              <w:rPr>
                <w:rFonts w:ascii="Arial" w:hAnsi="Arial"/>
                <w:color w:val="FF0000"/>
                <w:sz w:val="20"/>
                <w:szCs w:val="20"/>
              </w:rPr>
            </w:pPr>
            <w:r w:rsidRPr="00280237">
              <w:rPr>
                <w:rFonts w:ascii="Arial" w:hAnsi="Arial"/>
                <w:sz w:val="20"/>
                <w:szCs w:val="20"/>
              </w:rPr>
              <w:t>Con los planos arquitectónicos definitivos y el levantamiento topográfico, se continuará con de redes hidrosanitarias, el cual contempla los análisis y diseños de las redes de distribución, con sus correspondientes memorias de cálculo, la ejecución de los planos definitivos y las cantidades de obra.</w:t>
            </w:r>
          </w:p>
          <w:p w:rsidR="0070264D" w:rsidRPr="00280237" w:rsidRDefault="0070264D" w:rsidP="00114C90">
            <w:pPr>
              <w:numPr>
                <w:ilvl w:val="0"/>
                <w:numId w:val="28"/>
              </w:numPr>
              <w:contextualSpacing/>
              <w:rPr>
                <w:rFonts w:ascii="Arial" w:hAnsi="Arial"/>
                <w:color w:val="FF0000"/>
                <w:sz w:val="20"/>
                <w:szCs w:val="20"/>
              </w:rPr>
            </w:pPr>
            <w:r w:rsidRPr="00280237">
              <w:rPr>
                <w:rFonts w:ascii="Arial" w:hAnsi="Arial"/>
                <w:sz w:val="20"/>
                <w:szCs w:val="20"/>
              </w:rPr>
              <w:t>Planos y memorias de redes.</w:t>
            </w:r>
          </w:p>
        </w:tc>
      </w:tr>
      <w:tr w:rsidR="0070264D" w:rsidRPr="00280237" w:rsidTr="009C4595">
        <w:tc>
          <w:tcPr>
            <w:tcW w:w="9073" w:type="dxa"/>
            <w:gridSpan w:val="3"/>
          </w:tcPr>
          <w:p w:rsidR="0070264D" w:rsidRPr="00280237" w:rsidRDefault="0070264D" w:rsidP="00114C90">
            <w:pPr>
              <w:numPr>
                <w:ilvl w:val="0"/>
                <w:numId w:val="27"/>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jc w:val="both"/>
              <w:rPr>
                <w:rFonts w:ascii="Arial" w:hAnsi="Arial"/>
                <w:sz w:val="20"/>
                <w:szCs w:val="20"/>
              </w:rPr>
            </w:pPr>
            <w:r w:rsidRPr="00280237">
              <w:rPr>
                <w:rFonts w:ascii="Arial" w:hAnsi="Arial"/>
                <w:sz w:val="20"/>
                <w:szCs w:val="20"/>
              </w:rPr>
              <w:t>RAS-2000 - Reglamento Técnico Del Sector De Agua Potable y Saneamiento Básico.</w:t>
            </w:r>
          </w:p>
          <w:p w:rsidR="0070264D" w:rsidRPr="00280237" w:rsidRDefault="0070264D" w:rsidP="00114C90">
            <w:pPr>
              <w:numPr>
                <w:ilvl w:val="0"/>
                <w:numId w:val="18"/>
              </w:numPr>
              <w:jc w:val="both"/>
              <w:rPr>
                <w:rFonts w:ascii="Arial" w:hAnsi="Arial" w:cs="Arial"/>
              </w:rPr>
            </w:pPr>
            <w:r w:rsidRPr="00280237">
              <w:rPr>
                <w:rFonts w:ascii="Arial" w:hAnsi="Arial"/>
                <w:sz w:val="20"/>
                <w:szCs w:val="20"/>
              </w:rPr>
              <w:t>NTC 1500 Código Colombiano De Fontanería.</w:t>
            </w:r>
          </w:p>
        </w:tc>
      </w:tr>
      <w:tr w:rsidR="0070264D" w:rsidRPr="00280237" w:rsidTr="009C4595">
        <w:tc>
          <w:tcPr>
            <w:tcW w:w="9073" w:type="dxa"/>
            <w:gridSpan w:val="3"/>
          </w:tcPr>
          <w:p w:rsidR="0070264D" w:rsidRPr="00280237" w:rsidRDefault="0070264D" w:rsidP="00114C90">
            <w:pPr>
              <w:numPr>
                <w:ilvl w:val="0"/>
                <w:numId w:val="27"/>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jc w:val="both"/>
              <w:rPr>
                <w:rFonts w:ascii="Arial" w:hAnsi="Arial" w:cs="Arial"/>
              </w:rPr>
            </w:pPr>
            <w:r w:rsidRPr="00280237">
              <w:rPr>
                <w:rFonts w:ascii="Arial" w:hAnsi="Arial"/>
                <w:sz w:val="20"/>
                <w:szCs w:val="20"/>
              </w:rPr>
              <w:t>Cualquier otro que se considere necesario.</w:t>
            </w:r>
          </w:p>
        </w:tc>
      </w:tr>
      <w:tr w:rsidR="0070264D" w:rsidRPr="00280237" w:rsidTr="009C4595">
        <w:tc>
          <w:tcPr>
            <w:tcW w:w="9073" w:type="dxa"/>
            <w:gridSpan w:val="3"/>
          </w:tcPr>
          <w:p w:rsidR="0070264D" w:rsidRPr="00280237" w:rsidRDefault="0070264D" w:rsidP="00114C90">
            <w:pPr>
              <w:numPr>
                <w:ilvl w:val="0"/>
                <w:numId w:val="27"/>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27"/>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7"/>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7"/>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7"/>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DISEÑOS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(1.2.5):</w:t>
            </w:r>
            <w:r w:rsidRPr="00280237">
              <w:rPr>
                <w:rFonts w:ascii="Arial" w:hAnsi="Arial"/>
                <w:bCs/>
                <w:sz w:val="20"/>
                <w:szCs w:val="20"/>
              </w:rPr>
              <w:t xml:space="preserve"> </w:t>
            </w:r>
            <w:r w:rsidRPr="00280237">
              <w:rPr>
                <w:rFonts w:ascii="Arial" w:hAnsi="Arial" w:cs="Arial"/>
                <w:color w:val="000000"/>
                <w:sz w:val="20"/>
                <w:szCs w:val="20"/>
              </w:rPr>
              <w:t xml:space="preserve">Diseño general sistema red contra incendio, para 04 modulares (2.5 x 8.0 x 2.99) dispuestos en dos niveles con sistema constructivo royal </w:t>
            </w:r>
            <w:proofErr w:type="spellStart"/>
            <w:r w:rsidRPr="00280237">
              <w:rPr>
                <w:rFonts w:ascii="Arial" w:hAnsi="Arial" w:cs="Arial"/>
                <w:color w:val="000000"/>
                <w:sz w:val="20"/>
                <w:szCs w:val="20"/>
              </w:rPr>
              <w:t>building</w:t>
            </w:r>
            <w:proofErr w:type="spellEnd"/>
            <w:r w:rsidRPr="00280237">
              <w:rPr>
                <w:rFonts w:ascii="Arial" w:hAnsi="Arial" w:cs="Arial"/>
                <w:color w:val="000000"/>
                <w:sz w:val="20"/>
                <w:szCs w:val="20"/>
              </w:rPr>
              <w:t xml:space="preserve"> </w:t>
            </w:r>
            <w:proofErr w:type="spellStart"/>
            <w:r w:rsidRPr="00280237">
              <w:rPr>
                <w:rFonts w:ascii="Arial" w:hAnsi="Arial" w:cs="Arial"/>
                <w:color w:val="000000"/>
                <w:sz w:val="20"/>
                <w:szCs w:val="20"/>
              </w:rPr>
              <w:t>system</w:t>
            </w:r>
            <w:proofErr w:type="spellEnd"/>
            <w:r w:rsidRPr="00280237">
              <w:rPr>
                <w:rFonts w:ascii="Arial" w:hAnsi="Arial" w:cs="Arial"/>
                <w:color w:val="000000"/>
                <w:sz w:val="20"/>
                <w:szCs w:val="20"/>
              </w:rPr>
              <w:t xml:space="preserve"> (RBS), redes externas e internas.</w:t>
            </w:r>
          </w:p>
        </w:tc>
      </w:tr>
      <w:tr w:rsidR="0070264D" w:rsidRPr="00280237" w:rsidTr="009C4595">
        <w:tc>
          <w:tcPr>
            <w:tcW w:w="9073" w:type="dxa"/>
            <w:gridSpan w:val="3"/>
            <w:shd w:val="clear" w:color="auto" w:fill="D5DCE4"/>
          </w:tcPr>
          <w:p w:rsidR="0070264D" w:rsidRPr="00280237" w:rsidRDefault="0070264D" w:rsidP="00114C90">
            <w:pPr>
              <w:numPr>
                <w:ilvl w:val="0"/>
                <w:numId w:val="27"/>
              </w:numPr>
              <w:ind w:left="31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UN</w:t>
            </w:r>
            <w:r w:rsidRPr="00280237">
              <w:rPr>
                <w:rFonts w:ascii="Arial" w:hAnsi="Arial"/>
                <w:sz w:val="20"/>
                <w:szCs w:val="20"/>
              </w:rPr>
              <w:t xml:space="preserve"> – Unidad</w:t>
            </w:r>
          </w:p>
        </w:tc>
      </w:tr>
      <w:tr w:rsidR="0070264D" w:rsidRPr="00280237" w:rsidTr="009C4595">
        <w:tc>
          <w:tcPr>
            <w:tcW w:w="9073" w:type="dxa"/>
            <w:gridSpan w:val="3"/>
          </w:tcPr>
          <w:p w:rsidR="0070264D" w:rsidRPr="00280237" w:rsidRDefault="0070264D" w:rsidP="00114C90">
            <w:pPr>
              <w:numPr>
                <w:ilvl w:val="0"/>
                <w:numId w:val="27"/>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172"/>
              <w:contextualSpacing/>
              <w:jc w:val="both"/>
              <w:rPr>
                <w:rFonts w:ascii="Arial" w:hAnsi="Arial"/>
                <w:sz w:val="20"/>
                <w:szCs w:val="20"/>
              </w:rPr>
            </w:pPr>
            <w:r w:rsidRPr="00280237">
              <w:rPr>
                <w:rFonts w:ascii="Arial" w:hAnsi="Arial"/>
                <w:sz w:val="20"/>
                <w:szCs w:val="20"/>
              </w:rPr>
              <w:t xml:space="preserve">Este ítem hace referencia al diseño general sistema red contra incendio, para 04 modulares (2.5 x 8.0 x 2.99) dispuestos en dos niveles con sistema constructivo royal </w:t>
            </w:r>
            <w:proofErr w:type="spellStart"/>
            <w:r w:rsidRPr="00280237">
              <w:rPr>
                <w:rFonts w:ascii="Arial" w:hAnsi="Arial"/>
                <w:sz w:val="20"/>
                <w:szCs w:val="20"/>
              </w:rPr>
              <w:t>building</w:t>
            </w:r>
            <w:proofErr w:type="spellEnd"/>
            <w:r w:rsidRPr="00280237">
              <w:rPr>
                <w:rFonts w:ascii="Arial" w:hAnsi="Arial"/>
                <w:sz w:val="20"/>
                <w:szCs w:val="20"/>
              </w:rPr>
              <w:t xml:space="preserve"> </w:t>
            </w:r>
            <w:proofErr w:type="spellStart"/>
            <w:r w:rsidRPr="00280237">
              <w:rPr>
                <w:rFonts w:ascii="Arial" w:hAnsi="Arial"/>
                <w:sz w:val="20"/>
                <w:szCs w:val="20"/>
              </w:rPr>
              <w:t>system</w:t>
            </w:r>
            <w:proofErr w:type="spellEnd"/>
            <w:r w:rsidRPr="00280237">
              <w:rPr>
                <w:rFonts w:ascii="Arial" w:hAnsi="Arial"/>
                <w:sz w:val="20"/>
                <w:szCs w:val="20"/>
              </w:rPr>
              <w:t xml:space="preserve"> (RBS), redes externas e internas. El diseño buscará ofrecer las mejores soluciones técnicas en el funcionamiento </w:t>
            </w:r>
            <w:r w:rsidRPr="00280237">
              <w:rPr>
                <w:rFonts w:ascii="Arial" w:hAnsi="Arial"/>
                <w:sz w:val="20"/>
                <w:szCs w:val="20"/>
              </w:rPr>
              <w:lastRenderedPageBreak/>
              <w:t>de cada una de las redes contempladas incluyendo redes para los modulares de acuerdo a la normativa NSR-10 – TITULO J-Requisitos de protección contra incendios en edificaciones.</w:t>
            </w:r>
          </w:p>
          <w:p w:rsidR="0070264D" w:rsidRPr="00280237" w:rsidRDefault="0070264D" w:rsidP="009C4595">
            <w:pPr>
              <w:ind w:left="172"/>
              <w:contextualSpacing/>
              <w:jc w:val="both"/>
              <w:rPr>
                <w:rFonts w:ascii="Arial" w:hAnsi="Arial"/>
                <w:sz w:val="20"/>
                <w:szCs w:val="20"/>
              </w:rPr>
            </w:pPr>
          </w:p>
          <w:p w:rsidR="0070264D" w:rsidRPr="00280237" w:rsidRDefault="0070264D" w:rsidP="009C4595">
            <w:pPr>
              <w:ind w:left="172"/>
              <w:jc w:val="both"/>
              <w:rPr>
                <w:rFonts w:ascii="Arial" w:hAnsi="Arial"/>
              </w:rPr>
            </w:pPr>
            <w:r w:rsidRPr="00280237">
              <w:rPr>
                <w:rFonts w:ascii="Arial" w:hAnsi="Arial"/>
                <w:sz w:val="20"/>
                <w:szCs w:val="20"/>
              </w:rPr>
              <w:t>Plantas generales para la localización de tuberías de suministro, indicando diámetros, longitudes, accesorios, especificación de materiales, etc.</w:t>
            </w:r>
          </w:p>
        </w:tc>
      </w:tr>
      <w:tr w:rsidR="0070264D" w:rsidRPr="00280237" w:rsidTr="009C4595">
        <w:tc>
          <w:tcPr>
            <w:tcW w:w="9073" w:type="dxa"/>
            <w:gridSpan w:val="3"/>
          </w:tcPr>
          <w:p w:rsidR="0070264D" w:rsidRPr="00280237" w:rsidRDefault="0070264D" w:rsidP="00114C90">
            <w:pPr>
              <w:numPr>
                <w:ilvl w:val="0"/>
                <w:numId w:val="27"/>
              </w:numPr>
              <w:ind w:left="313" w:hanging="313"/>
              <w:contextualSpacing/>
              <w:jc w:val="both"/>
              <w:rPr>
                <w:rFonts w:ascii="Arial" w:hAnsi="Arial"/>
                <w:b/>
                <w:sz w:val="20"/>
                <w:szCs w:val="20"/>
              </w:rPr>
            </w:pPr>
            <w:r w:rsidRPr="00280237">
              <w:rPr>
                <w:rFonts w:ascii="Arial" w:hAnsi="Arial"/>
                <w:b/>
                <w:sz w:val="20"/>
                <w:szCs w:val="20"/>
              </w:rPr>
              <w:lastRenderedPageBreak/>
              <w:t>PROCEDIMIENTO A EJECUTAR:</w:t>
            </w:r>
          </w:p>
          <w:p w:rsidR="0070264D" w:rsidRPr="00280237" w:rsidRDefault="0070264D" w:rsidP="009C4595">
            <w:pPr>
              <w:ind w:left="313"/>
              <w:contextualSpacing/>
              <w:jc w:val="both"/>
              <w:rPr>
                <w:rFonts w:ascii="Arial" w:hAnsi="Arial"/>
                <w:b/>
                <w:sz w:val="20"/>
                <w:szCs w:val="20"/>
              </w:rPr>
            </w:pPr>
          </w:p>
          <w:p w:rsidR="0070264D" w:rsidRPr="00280237" w:rsidRDefault="0070264D" w:rsidP="00114C90">
            <w:pPr>
              <w:numPr>
                <w:ilvl w:val="0"/>
                <w:numId w:val="28"/>
              </w:numPr>
              <w:contextualSpacing/>
              <w:jc w:val="both"/>
              <w:rPr>
                <w:rFonts w:ascii="Arial" w:hAnsi="Arial"/>
                <w:sz w:val="20"/>
                <w:szCs w:val="20"/>
              </w:rPr>
            </w:pPr>
            <w:r w:rsidRPr="00280237">
              <w:rPr>
                <w:rFonts w:ascii="Arial" w:hAnsi="Arial"/>
                <w:sz w:val="20"/>
                <w:szCs w:val="20"/>
              </w:rPr>
              <w:t>Levantamiento de la información, de manera de detallada, de cada una de las variables a considerar para el desarrollo del diseño.</w:t>
            </w:r>
          </w:p>
          <w:p w:rsidR="0070264D" w:rsidRPr="00280237" w:rsidRDefault="0070264D" w:rsidP="00114C90">
            <w:pPr>
              <w:numPr>
                <w:ilvl w:val="0"/>
                <w:numId w:val="28"/>
              </w:numPr>
              <w:contextualSpacing/>
              <w:jc w:val="both"/>
              <w:rPr>
                <w:rFonts w:ascii="Arial" w:hAnsi="Arial"/>
                <w:color w:val="FF0000"/>
                <w:sz w:val="20"/>
                <w:szCs w:val="20"/>
              </w:rPr>
            </w:pPr>
            <w:r w:rsidRPr="00280237">
              <w:rPr>
                <w:rFonts w:ascii="Arial" w:hAnsi="Arial"/>
                <w:sz w:val="20"/>
                <w:szCs w:val="20"/>
              </w:rPr>
              <w:t>Con los planos arquitectónicos definitivos y el levantamiento topográfico, se continuará con de sistema red contra incendio, el cual contempla los análisis y diseños de las redes de distribución, con sus correspondientes memorias de cálculo, la ejecución de los planos definitivos y las cantidades de obra.</w:t>
            </w:r>
          </w:p>
          <w:p w:rsidR="0070264D" w:rsidRPr="00280237" w:rsidRDefault="0070264D" w:rsidP="00114C90">
            <w:pPr>
              <w:numPr>
                <w:ilvl w:val="0"/>
                <w:numId w:val="28"/>
              </w:numPr>
              <w:contextualSpacing/>
              <w:rPr>
                <w:rFonts w:ascii="Arial" w:hAnsi="Arial"/>
                <w:color w:val="FF0000"/>
                <w:sz w:val="20"/>
                <w:szCs w:val="20"/>
              </w:rPr>
            </w:pPr>
            <w:r w:rsidRPr="00280237">
              <w:rPr>
                <w:rFonts w:ascii="Arial" w:hAnsi="Arial"/>
                <w:sz w:val="20"/>
                <w:szCs w:val="20"/>
              </w:rPr>
              <w:t>Planos y memorias de redes.</w:t>
            </w:r>
          </w:p>
        </w:tc>
      </w:tr>
      <w:tr w:rsidR="0070264D" w:rsidRPr="00280237" w:rsidTr="009C4595">
        <w:tc>
          <w:tcPr>
            <w:tcW w:w="9073" w:type="dxa"/>
            <w:gridSpan w:val="3"/>
          </w:tcPr>
          <w:p w:rsidR="0070264D" w:rsidRPr="00280237" w:rsidRDefault="0070264D" w:rsidP="00114C90">
            <w:pPr>
              <w:numPr>
                <w:ilvl w:val="0"/>
                <w:numId w:val="27"/>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jc w:val="both"/>
              <w:rPr>
                <w:rFonts w:ascii="Arial" w:hAnsi="Arial" w:cs="Arial"/>
              </w:rPr>
            </w:pPr>
            <w:r w:rsidRPr="00280237">
              <w:rPr>
                <w:rFonts w:ascii="Arial" w:hAnsi="Arial"/>
                <w:sz w:val="20"/>
                <w:szCs w:val="20"/>
              </w:rPr>
              <w:t>NSR-10 – TITULO J-Requisitos de protección contra incendios en edificaciones.</w:t>
            </w:r>
          </w:p>
        </w:tc>
      </w:tr>
      <w:tr w:rsidR="0070264D" w:rsidRPr="00280237" w:rsidTr="009C4595">
        <w:tc>
          <w:tcPr>
            <w:tcW w:w="9073" w:type="dxa"/>
            <w:gridSpan w:val="3"/>
          </w:tcPr>
          <w:p w:rsidR="0070264D" w:rsidRPr="00280237" w:rsidRDefault="0070264D" w:rsidP="00114C90">
            <w:pPr>
              <w:numPr>
                <w:ilvl w:val="0"/>
                <w:numId w:val="27"/>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jc w:val="both"/>
              <w:rPr>
                <w:rFonts w:ascii="Arial" w:hAnsi="Arial" w:cs="Arial"/>
              </w:rPr>
            </w:pPr>
            <w:r w:rsidRPr="00280237">
              <w:rPr>
                <w:rFonts w:ascii="Arial" w:hAnsi="Arial"/>
                <w:sz w:val="20"/>
                <w:szCs w:val="20"/>
              </w:rPr>
              <w:t>Cualquier otro que se considere necesario.</w:t>
            </w:r>
          </w:p>
        </w:tc>
      </w:tr>
      <w:tr w:rsidR="0070264D" w:rsidRPr="00280237" w:rsidTr="009C4595">
        <w:tc>
          <w:tcPr>
            <w:tcW w:w="9073" w:type="dxa"/>
            <w:gridSpan w:val="3"/>
          </w:tcPr>
          <w:p w:rsidR="0070264D" w:rsidRPr="00280237" w:rsidRDefault="0070264D" w:rsidP="00114C90">
            <w:pPr>
              <w:numPr>
                <w:ilvl w:val="0"/>
                <w:numId w:val="27"/>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27"/>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7"/>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7"/>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7"/>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cs="Arial"/>
                <w:b/>
                <w:bCs/>
                <w:color w:val="000000"/>
                <w:sz w:val="18"/>
                <w:szCs w:val="18"/>
              </w:rPr>
              <w:t>CAPITULO: DISEÑOS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(1.2.6):</w:t>
            </w:r>
            <w:r w:rsidRPr="00280237">
              <w:rPr>
                <w:rFonts w:ascii="Arial" w:hAnsi="Arial"/>
                <w:bCs/>
                <w:sz w:val="20"/>
                <w:szCs w:val="20"/>
              </w:rPr>
              <w:t xml:space="preserve"> </w:t>
            </w:r>
            <w:r w:rsidRPr="00280237">
              <w:rPr>
                <w:rFonts w:ascii="Arial" w:hAnsi="Arial" w:cs="Arial"/>
                <w:color w:val="000000"/>
                <w:sz w:val="20"/>
                <w:szCs w:val="20"/>
              </w:rPr>
              <w:t xml:space="preserve">Diseño sistema eléctrico, voz &amp; datos. Para 04 modulares (2.5 x 8.0 x 2.99) dispuestos en dos niveles con sistema constructivo royal </w:t>
            </w:r>
            <w:proofErr w:type="spellStart"/>
            <w:r w:rsidRPr="00280237">
              <w:rPr>
                <w:rFonts w:ascii="Arial" w:hAnsi="Arial" w:cs="Arial"/>
                <w:color w:val="000000"/>
                <w:sz w:val="20"/>
                <w:szCs w:val="20"/>
              </w:rPr>
              <w:t>building</w:t>
            </w:r>
            <w:proofErr w:type="spellEnd"/>
            <w:r w:rsidRPr="00280237">
              <w:rPr>
                <w:rFonts w:ascii="Arial" w:hAnsi="Arial" w:cs="Arial"/>
                <w:color w:val="000000"/>
                <w:sz w:val="20"/>
                <w:szCs w:val="20"/>
              </w:rPr>
              <w:t xml:space="preserve"> </w:t>
            </w:r>
            <w:proofErr w:type="spellStart"/>
            <w:r w:rsidRPr="00280237">
              <w:rPr>
                <w:rFonts w:ascii="Arial" w:hAnsi="Arial" w:cs="Arial"/>
                <w:color w:val="000000"/>
                <w:sz w:val="20"/>
                <w:szCs w:val="20"/>
              </w:rPr>
              <w:t>system</w:t>
            </w:r>
            <w:proofErr w:type="spellEnd"/>
            <w:r w:rsidRPr="00280237">
              <w:rPr>
                <w:rFonts w:ascii="Arial" w:hAnsi="Arial" w:cs="Arial"/>
                <w:color w:val="000000"/>
                <w:sz w:val="20"/>
                <w:szCs w:val="20"/>
              </w:rPr>
              <w:t xml:space="preserve"> (RBS). Incluye acometida, red eléctrica interna y externa.</w:t>
            </w:r>
          </w:p>
        </w:tc>
      </w:tr>
      <w:tr w:rsidR="0070264D" w:rsidRPr="00280237" w:rsidTr="009C4595">
        <w:tc>
          <w:tcPr>
            <w:tcW w:w="9073" w:type="dxa"/>
            <w:gridSpan w:val="3"/>
            <w:shd w:val="clear" w:color="auto" w:fill="D5DCE4"/>
          </w:tcPr>
          <w:p w:rsidR="0070264D" w:rsidRPr="00280237" w:rsidRDefault="0070264D" w:rsidP="00114C90">
            <w:pPr>
              <w:numPr>
                <w:ilvl w:val="0"/>
                <w:numId w:val="29"/>
              </w:numPr>
              <w:ind w:left="31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UN</w:t>
            </w:r>
            <w:r w:rsidRPr="00280237">
              <w:rPr>
                <w:rFonts w:ascii="Arial" w:hAnsi="Arial"/>
                <w:sz w:val="20"/>
                <w:szCs w:val="20"/>
              </w:rPr>
              <w:t xml:space="preserve"> – Unidad</w:t>
            </w:r>
          </w:p>
        </w:tc>
      </w:tr>
      <w:tr w:rsidR="0070264D" w:rsidRPr="00280237" w:rsidTr="009C4595">
        <w:tc>
          <w:tcPr>
            <w:tcW w:w="9073" w:type="dxa"/>
            <w:gridSpan w:val="3"/>
          </w:tcPr>
          <w:p w:rsidR="0070264D" w:rsidRPr="00280237" w:rsidRDefault="0070264D" w:rsidP="00114C90">
            <w:pPr>
              <w:numPr>
                <w:ilvl w:val="0"/>
                <w:numId w:val="29"/>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13"/>
              <w:contextualSpacing/>
              <w:jc w:val="both"/>
              <w:rPr>
                <w:rFonts w:ascii="Arial" w:hAnsi="Arial"/>
                <w:sz w:val="20"/>
                <w:szCs w:val="20"/>
              </w:rPr>
            </w:pPr>
            <w:r w:rsidRPr="00280237">
              <w:rPr>
                <w:rFonts w:ascii="Arial" w:hAnsi="Arial"/>
                <w:sz w:val="20"/>
                <w:szCs w:val="20"/>
              </w:rPr>
              <w:t xml:space="preserve">Este ítem hace referencia al diseño sistema eléctrico, voz &amp; datos. Para 04 modulares (2.5 x 8.0 x 2.99) dispuestos en dos niveles con sistema constructivo royal </w:t>
            </w:r>
            <w:proofErr w:type="spellStart"/>
            <w:r w:rsidRPr="00280237">
              <w:rPr>
                <w:rFonts w:ascii="Arial" w:hAnsi="Arial"/>
                <w:sz w:val="20"/>
                <w:szCs w:val="20"/>
              </w:rPr>
              <w:t>building</w:t>
            </w:r>
            <w:proofErr w:type="spellEnd"/>
            <w:r w:rsidRPr="00280237">
              <w:rPr>
                <w:rFonts w:ascii="Arial" w:hAnsi="Arial"/>
                <w:sz w:val="20"/>
                <w:szCs w:val="20"/>
              </w:rPr>
              <w:t xml:space="preserve"> </w:t>
            </w:r>
            <w:proofErr w:type="spellStart"/>
            <w:r w:rsidRPr="00280237">
              <w:rPr>
                <w:rFonts w:ascii="Arial" w:hAnsi="Arial"/>
                <w:sz w:val="20"/>
                <w:szCs w:val="20"/>
              </w:rPr>
              <w:t>system</w:t>
            </w:r>
            <w:proofErr w:type="spellEnd"/>
            <w:r w:rsidRPr="00280237">
              <w:rPr>
                <w:rFonts w:ascii="Arial" w:hAnsi="Arial"/>
                <w:sz w:val="20"/>
                <w:szCs w:val="20"/>
              </w:rPr>
              <w:t xml:space="preserve"> (</w:t>
            </w:r>
            <w:proofErr w:type="spellStart"/>
            <w:r w:rsidRPr="00280237">
              <w:rPr>
                <w:rFonts w:ascii="Arial" w:hAnsi="Arial"/>
                <w:sz w:val="20"/>
                <w:szCs w:val="20"/>
              </w:rPr>
              <w:t>rbs</w:t>
            </w:r>
            <w:proofErr w:type="spellEnd"/>
            <w:r w:rsidRPr="00280237">
              <w:rPr>
                <w:rFonts w:ascii="Arial" w:hAnsi="Arial"/>
                <w:sz w:val="20"/>
                <w:szCs w:val="20"/>
              </w:rPr>
              <w:t>). Incluye acometida, red eléctrica interna y externa.</w:t>
            </w:r>
            <w:r w:rsidRPr="00280237">
              <w:rPr>
                <w:sz w:val="20"/>
                <w:szCs w:val="20"/>
              </w:rPr>
              <w:t xml:space="preserve"> </w:t>
            </w:r>
            <w:r w:rsidRPr="00280237">
              <w:rPr>
                <w:rFonts w:ascii="Arial" w:hAnsi="Arial"/>
                <w:sz w:val="20"/>
                <w:szCs w:val="20"/>
              </w:rPr>
              <w:t>Todos los planos eléctricos deberán ajustarse a las Normas y Reglamentos de la Norma ICONTEC 2050, el RETIE, el código eléctrico internacional (NEC), los diseños arquitectónicos y a las características propias de las obras.</w:t>
            </w:r>
          </w:p>
          <w:p w:rsidR="0070264D" w:rsidRPr="00280237" w:rsidRDefault="0070264D" w:rsidP="009C4595">
            <w:pPr>
              <w:ind w:left="313"/>
              <w:contextualSpacing/>
              <w:jc w:val="both"/>
              <w:rPr>
                <w:rFonts w:ascii="Arial" w:hAnsi="Arial"/>
                <w:sz w:val="20"/>
                <w:szCs w:val="20"/>
              </w:rPr>
            </w:pPr>
          </w:p>
          <w:p w:rsidR="0070264D" w:rsidRPr="00280237" w:rsidRDefault="0070264D" w:rsidP="009C4595">
            <w:pPr>
              <w:ind w:left="313"/>
              <w:contextualSpacing/>
              <w:jc w:val="both"/>
              <w:rPr>
                <w:rFonts w:ascii="Arial" w:hAnsi="Arial"/>
                <w:sz w:val="20"/>
                <w:szCs w:val="20"/>
              </w:rPr>
            </w:pPr>
            <w:r w:rsidRPr="00280237">
              <w:rPr>
                <w:rFonts w:ascii="Arial" w:hAnsi="Arial"/>
                <w:sz w:val="20"/>
                <w:szCs w:val="20"/>
              </w:rPr>
              <w:t>Los planos internos deben contemplar la planta y detalles de ubicación de salidas, trayectorias de tuberías, ductos, calibres y números de conductores, esquemas de acometida eléctricas, y cualquier otro que se considere necesario, así como los externos.</w:t>
            </w:r>
          </w:p>
          <w:p w:rsidR="0070264D" w:rsidRPr="00280237" w:rsidRDefault="0070264D" w:rsidP="009C4595">
            <w:pPr>
              <w:ind w:left="313"/>
              <w:contextualSpacing/>
              <w:jc w:val="both"/>
              <w:rPr>
                <w:rFonts w:ascii="Arial" w:hAnsi="Arial"/>
                <w:sz w:val="20"/>
                <w:szCs w:val="20"/>
              </w:rPr>
            </w:pPr>
          </w:p>
          <w:p w:rsidR="0070264D" w:rsidRPr="00280237" w:rsidRDefault="0070264D" w:rsidP="009C4595">
            <w:pPr>
              <w:ind w:left="313"/>
              <w:contextualSpacing/>
              <w:jc w:val="both"/>
              <w:rPr>
                <w:rFonts w:ascii="Arial" w:hAnsi="Arial"/>
                <w:sz w:val="20"/>
                <w:szCs w:val="20"/>
              </w:rPr>
            </w:pPr>
            <w:r w:rsidRPr="00280237">
              <w:rPr>
                <w:rFonts w:ascii="Arial" w:hAnsi="Arial"/>
                <w:sz w:val="20"/>
                <w:szCs w:val="20"/>
              </w:rPr>
              <w:t>Los diseños de la red de voz y datos deberán ajustarse a las Normas y Reglamentos de la Norma ANSI, TIA EIA que sean aplicables, los diseños arquitectónicos y a las características propias de las obras.</w:t>
            </w:r>
          </w:p>
          <w:p w:rsidR="0070264D" w:rsidRPr="00280237" w:rsidRDefault="0070264D" w:rsidP="009C4595">
            <w:pPr>
              <w:ind w:left="313"/>
              <w:contextualSpacing/>
              <w:jc w:val="both"/>
              <w:rPr>
                <w:rFonts w:ascii="Arial" w:hAnsi="Arial"/>
                <w:sz w:val="20"/>
                <w:szCs w:val="20"/>
              </w:rPr>
            </w:pPr>
          </w:p>
        </w:tc>
      </w:tr>
      <w:tr w:rsidR="0070264D" w:rsidRPr="00280237" w:rsidTr="009C4595">
        <w:tc>
          <w:tcPr>
            <w:tcW w:w="9073" w:type="dxa"/>
            <w:gridSpan w:val="3"/>
          </w:tcPr>
          <w:p w:rsidR="0070264D" w:rsidRPr="00280237" w:rsidRDefault="0070264D" w:rsidP="00114C90">
            <w:pPr>
              <w:numPr>
                <w:ilvl w:val="0"/>
                <w:numId w:val="29"/>
              </w:numPr>
              <w:contextualSpacing/>
              <w:jc w:val="both"/>
              <w:rPr>
                <w:rFonts w:ascii="Arial" w:hAnsi="Arial"/>
                <w:b/>
                <w:sz w:val="20"/>
                <w:szCs w:val="20"/>
              </w:rPr>
            </w:pPr>
            <w:r w:rsidRPr="00280237">
              <w:rPr>
                <w:rFonts w:ascii="Arial" w:hAnsi="Arial"/>
                <w:b/>
                <w:sz w:val="20"/>
                <w:szCs w:val="20"/>
              </w:rPr>
              <w:lastRenderedPageBreak/>
              <w:t>PROCEDIMIENTO A EJECUTAR:</w:t>
            </w:r>
          </w:p>
          <w:p w:rsidR="0070264D" w:rsidRPr="00280237" w:rsidRDefault="0070264D" w:rsidP="00114C90">
            <w:pPr>
              <w:numPr>
                <w:ilvl w:val="0"/>
                <w:numId w:val="61"/>
              </w:numPr>
              <w:contextualSpacing/>
              <w:jc w:val="both"/>
              <w:rPr>
                <w:rFonts w:ascii="Arial" w:hAnsi="Arial"/>
                <w:sz w:val="20"/>
                <w:szCs w:val="20"/>
              </w:rPr>
            </w:pPr>
            <w:r w:rsidRPr="00280237">
              <w:rPr>
                <w:rFonts w:ascii="Arial" w:hAnsi="Arial"/>
                <w:sz w:val="20"/>
                <w:szCs w:val="20"/>
              </w:rPr>
              <w:t>Levantamiento de la información, de manera de detallada, de cada una de las variables a considerar para el desarrollo del diseño.</w:t>
            </w:r>
          </w:p>
          <w:p w:rsidR="0070264D" w:rsidRPr="00280237" w:rsidRDefault="0070264D" w:rsidP="009C4595">
            <w:pPr>
              <w:ind w:left="720"/>
              <w:contextualSpacing/>
              <w:jc w:val="both"/>
              <w:rPr>
                <w:rFonts w:ascii="Arial" w:hAnsi="Arial"/>
                <w:b/>
                <w:sz w:val="20"/>
                <w:szCs w:val="20"/>
              </w:rPr>
            </w:pPr>
          </w:p>
          <w:p w:rsidR="0070264D" w:rsidRPr="00280237" w:rsidRDefault="0070264D" w:rsidP="00114C90">
            <w:pPr>
              <w:numPr>
                <w:ilvl w:val="0"/>
                <w:numId w:val="61"/>
              </w:numPr>
              <w:contextualSpacing/>
              <w:jc w:val="both"/>
              <w:rPr>
                <w:rFonts w:ascii="Arial" w:hAnsi="Arial"/>
                <w:color w:val="FF0000"/>
                <w:sz w:val="20"/>
                <w:szCs w:val="20"/>
              </w:rPr>
            </w:pPr>
            <w:r w:rsidRPr="00280237">
              <w:rPr>
                <w:rFonts w:ascii="Arial" w:hAnsi="Arial"/>
                <w:sz w:val="20"/>
                <w:szCs w:val="20"/>
              </w:rPr>
              <w:t>Con base en el diseño arquitectónico y los requerimientos de uso, elaborar los diseños eléctricos, voz &amp; datos; tales como iluminación interior, iluminación exterior, salidas de tomacorrientes, acometidas, alimentación de aparatos especiales, red regulada, red de media tensión, red de baja tensión, sistema de puesta a tierra, sistema de protección integral contra descargas atmosféricas, el sistema de televisión y comunicaciones.</w:t>
            </w:r>
          </w:p>
          <w:p w:rsidR="0070264D" w:rsidRPr="00280237" w:rsidRDefault="0070264D" w:rsidP="00114C90">
            <w:pPr>
              <w:numPr>
                <w:ilvl w:val="0"/>
                <w:numId w:val="61"/>
              </w:numPr>
              <w:contextualSpacing/>
              <w:jc w:val="both"/>
              <w:rPr>
                <w:rFonts w:ascii="Arial" w:hAnsi="Arial"/>
                <w:color w:val="FF0000"/>
                <w:sz w:val="20"/>
                <w:szCs w:val="20"/>
              </w:rPr>
            </w:pPr>
            <w:r w:rsidRPr="00280237">
              <w:rPr>
                <w:rFonts w:ascii="Arial" w:hAnsi="Arial"/>
                <w:sz w:val="20"/>
                <w:szCs w:val="20"/>
              </w:rPr>
              <w:t>Planos y memorias de redes.</w:t>
            </w:r>
          </w:p>
        </w:tc>
      </w:tr>
      <w:tr w:rsidR="0070264D" w:rsidRPr="00280237" w:rsidTr="009C4595">
        <w:tc>
          <w:tcPr>
            <w:tcW w:w="9073" w:type="dxa"/>
            <w:gridSpan w:val="3"/>
          </w:tcPr>
          <w:p w:rsidR="0070264D" w:rsidRPr="00280237" w:rsidRDefault="0070264D" w:rsidP="00114C90">
            <w:pPr>
              <w:numPr>
                <w:ilvl w:val="0"/>
                <w:numId w:val="29"/>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30"/>
              </w:numPr>
              <w:ind w:left="456" w:hanging="284"/>
              <w:contextualSpacing/>
              <w:jc w:val="both"/>
              <w:rPr>
                <w:rFonts w:ascii="Arial" w:hAnsi="Arial" w:cs="Arial"/>
                <w:sz w:val="20"/>
                <w:szCs w:val="20"/>
              </w:rPr>
            </w:pPr>
            <w:r w:rsidRPr="00280237">
              <w:rPr>
                <w:rFonts w:ascii="Arial" w:hAnsi="Arial" w:cs="Arial"/>
                <w:sz w:val="20"/>
                <w:szCs w:val="20"/>
              </w:rPr>
              <w:t>Norma ICONTEC 2050</w:t>
            </w:r>
          </w:p>
          <w:p w:rsidR="0070264D" w:rsidRPr="00280237" w:rsidRDefault="0070264D" w:rsidP="00114C90">
            <w:pPr>
              <w:numPr>
                <w:ilvl w:val="0"/>
                <w:numId w:val="30"/>
              </w:numPr>
              <w:ind w:left="456" w:hanging="284"/>
              <w:contextualSpacing/>
              <w:jc w:val="both"/>
              <w:rPr>
                <w:rFonts w:ascii="Arial" w:hAnsi="Arial" w:cs="Arial"/>
                <w:sz w:val="20"/>
                <w:szCs w:val="20"/>
              </w:rPr>
            </w:pPr>
            <w:r w:rsidRPr="00280237">
              <w:rPr>
                <w:rFonts w:ascii="Arial" w:hAnsi="Arial" w:cs="Arial"/>
                <w:sz w:val="20"/>
                <w:szCs w:val="20"/>
              </w:rPr>
              <w:t>RETIE</w:t>
            </w:r>
          </w:p>
          <w:p w:rsidR="0070264D" w:rsidRPr="00280237" w:rsidRDefault="0070264D" w:rsidP="00114C90">
            <w:pPr>
              <w:numPr>
                <w:ilvl w:val="0"/>
                <w:numId w:val="30"/>
              </w:numPr>
              <w:ind w:left="456" w:hanging="284"/>
              <w:contextualSpacing/>
              <w:jc w:val="both"/>
              <w:rPr>
                <w:rFonts w:ascii="Arial" w:hAnsi="Arial" w:cs="Arial"/>
                <w:sz w:val="20"/>
                <w:szCs w:val="20"/>
              </w:rPr>
            </w:pPr>
            <w:r w:rsidRPr="00280237">
              <w:rPr>
                <w:rFonts w:ascii="Arial" w:hAnsi="Arial" w:cs="Arial"/>
                <w:sz w:val="20"/>
                <w:szCs w:val="20"/>
              </w:rPr>
              <w:t>Reglamentos de la Norma ANSI, TIA EIA.</w:t>
            </w:r>
          </w:p>
        </w:tc>
      </w:tr>
      <w:tr w:rsidR="0070264D" w:rsidRPr="00280237" w:rsidTr="009C4595">
        <w:tc>
          <w:tcPr>
            <w:tcW w:w="9073" w:type="dxa"/>
            <w:gridSpan w:val="3"/>
          </w:tcPr>
          <w:p w:rsidR="0070264D" w:rsidRPr="00280237" w:rsidRDefault="0070264D" w:rsidP="00114C90">
            <w:pPr>
              <w:numPr>
                <w:ilvl w:val="0"/>
                <w:numId w:val="29"/>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9"/>
              </w:numPr>
              <w:ind w:left="456"/>
              <w:jc w:val="both"/>
              <w:rPr>
                <w:rFonts w:ascii="Arial" w:hAnsi="Arial" w:cs="Arial"/>
                <w:sz w:val="20"/>
                <w:szCs w:val="20"/>
              </w:rPr>
            </w:pPr>
            <w:r w:rsidRPr="00280237">
              <w:rPr>
                <w:rFonts w:ascii="Arial" w:hAnsi="Arial" w:cs="Arial"/>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29"/>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29"/>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9"/>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9"/>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9"/>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1.3 GESTIÓN AMBIENTAL</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(1.3.1):</w:t>
            </w:r>
            <w:r w:rsidRPr="00280237">
              <w:rPr>
                <w:rFonts w:ascii="Arial" w:hAnsi="Arial"/>
                <w:bCs/>
                <w:sz w:val="20"/>
                <w:szCs w:val="20"/>
              </w:rPr>
              <w:t xml:space="preserve"> </w:t>
            </w:r>
            <w:r w:rsidRPr="00280237">
              <w:rPr>
                <w:rFonts w:ascii="Arial" w:hAnsi="Arial" w:cs="Arial"/>
                <w:color w:val="000000"/>
                <w:sz w:val="20"/>
                <w:szCs w:val="20"/>
              </w:rPr>
              <w:t xml:space="preserve">Plan de manejo ambiental, durante la ejecución y para el funcionamiento del proyecto, gestión y expedición de los permisos ambientales de acuerdo con lo requerido por la corporación autónoma regional de choco – </w:t>
            </w:r>
            <w:r w:rsidRPr="00280237">
              <w:rPr>
                <w:rFonts w:ascii="Arial" w:hAnsi="Arial" w:cs="Arial"/>
                <w:sz w:val="20"/>
                <w:szCs w:val="20"/>
              </w:rPr>
              <w:t>CODECHOCO</w:t>
            </w:r>
            <w:r w:rsidRPr="00280237">
              <w:rPr>
                <w:rFonts w:ascii="Arial" w:hAnsi="Arial" w:cs="Arial"/>
                <w:color w:val="000000"/>
                <w:sz w:val="20"/>
                <w:szCs w:val="20"/>
              </w:rPr>
              <w:t>. Incluye estudio bioclimático y estudio de paisajismo.</w:t>
            </w:r>
          </w:p>
        </w:tc>
      </w:tr>
      <w:tr w:rsidR="0070264D" w:rsidRPr="00280237" w:rsidTr="009C4595">
        <w:tc>
          <w:tcPr>
            <w:tcW w:w="9073" w:type="dxa"/>
            <w:gridSpan w:val="3"/>
            <w:shd w:val="clear" w:color="auto" w:fill="D5DCE4"/>
          </w:tcPr>
          <w:p w:rsidR="0070264D" w:rsidRPr="00280237" w:rsidRDefault="0070264D" w:rsidP="00114C90">
            <w:pPr>
              <w:numPr>
                <w:ilvl w:val="0"/>
                <w:numId w:val="31"/>
              </w:numPr>
              <w:ind w:left="31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 Unidad</w:t>
            </w:r>
          </w:p>
        </w:tc>
      </w:tr>
      <w:tr w:rsidR="0070264D" w:rsidRPr="00280237" w:rsidTr="009C4595">
        <w:tc>
          <w:tcPr>
            <w:tcW w:w="9073" w:type="dxa"/>
            <w:gridSpan w:val="3"/>
          </w:tcPr>
          <w:p w:rsidR="0070264D" w:rsidRPr="00280237" w:rsidRDefault="0070264D" w:rsidP="00114C90">
            <w:pPr>
              <w:numPr>
                <w:ilvl w:val="0"/>
                <w:numId w:val="31"/>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jc w:val="both"/>
              <w:rPr>
                <w:rFonts w:ascii="Arial" w:hAnsi="Arial"/>
                <w:sz w:val="20"/>
                <w:szCs w:val="20"/>
              </w:rPr>
            </w:pPr>
            <w:r w:rsidRPr="00280237">
              <w:rPr>
                <w:rFonts w:ascii="Arial" w:hAnsi="Arial"/>
                <w:sz w:val="20"/>
                <w:szCs w:val="20"/>
              </w:rPr>
              <w:t xml:space="preserve">Este ítem hace referencia al plan de manejo ambiental, durante la ejecución y para el funcionamiento del proyecto, gestión y expedición de los permisos ambientales de acuerdo con lo requerido por la </w:t>
            </w:r>
            <w:r w:rsidRPr="00280237">
              <w:rPr>
                <w:rFonts w:ascii="Arial" w:hAnsi="Arial"/>
                <w:sz w:val="20"/>
                <w:szCs w:val="20"/>
              </w:rPr>
              <w:lastRenderedPageBreak/>
              <w:t>corporación autónoma regional de choco – CODECHOCO. Incluye estudio bioclimático y estudio de paisajismo.</w:t>
            </w:r>
          </w:p>
          <w:p w:rsidR="0070264D" w:rsidRPr="00280237" w:rsidRDefault="0070264D" w:rsidP="009C4595">
            <w:pPr>
              <w:jc w:val="both"/>
              <w:rPr>
                <w:rFonts w:ascii="Arial" w:hAnsi="Arial"/>
                <w:sz w:val="20"/>
                <w:szCs w:val="20"/>
              </w:rPr>
            </w:pPr>
          </w:p>
          <w:p w:rsidR="0070264D" w:rsidRPr="00280237" w:rsidRDefault="0070264D" w:rsidP="009C4595">
            <w:pPr>
              <w:jc w:val="both"/>
              <w:rPr>
                <w:rFonts w:ascii="Arial" w:hAnsi="Arial"/>
                <w:sz w:val="20"/>
                <w:szCs w:val="20"/>
              </w:rPr>
            </w:pPr>
            <w:r w:rsidRPr="00280237">
              <w:rPr>
                <w:rFonts w:ascii="Arial" w:hAnsi="Arial"/>
                <w:sz w:val="20"/>
                <w:szCs w:val="20"/>
              </w:rPr>
              <w:t>En este aspecto se identificarán y analizarán los posibles efectos sobre el medio ambiente derivados por el funcionamiento del equipamiento, las medidas que pueden preverse para su mitigación y control; las cuales se enmarcan dentro de la Política Ambiental, las leyes y normas nacionales y locales sobre dicho aspecto, y estará encaminada a la restauración (donde sea necesario), y preservación de las condiciones físicas del territorio, armonizándolas con los procesos de desarrollo actuales y futuros. De manera complementaria y durante el desarrollo del concepto de cada uno de los proyectos y redes mencionados anteriormente, se hará el Diagnóstico Ambiental, acorde con el entorno dentro del cual se desarrolla el Proyecto y las diferentes condiciones que rodean la ejecución de este.</w:t>
            </w:r>
          </w:p>
          <w:p w:rsidR="0070264D" w:rsidRPr="00280237" w:rsidRDefault="0070264D" w:rsidP="009C4595">
            <w:pPr>
              <w:jc w:val="both"/>
              <w:rPr>
                <w:rFonts w:ascii="Arial" w:hAnsi="Arial"/>
                <w:sz w:val="20"/>
                <w:szCs w:val="20"/>
              </w:rPr>
            </w:pPr>
          </w:p>
          <w:p w:rsidR="0070264D" w:rsidRPr="00280237" w:rsidRDefault="0070264D" w:rsidP="009C4595">
            <w:pPr>
              <w:jc w:val="both"/>
              <w:rPr>
                <w:rFonts w:ascii="Arial" w:hAnsi="Arial"/>
              </w:rPr>
            </w:pPr>
            <w:r w:rsidRPr="00280237">
              <w:rPr>
                <w:rFonts w:ascii="Arial" w:hAnsi="Arial"/>
                <w:sz w:val="20"/>
                <w:szCs w:val="20"/>
              </w:rPr>
              <w:t xml:space="preserve">Dentro del ítem contempla el manejo de escombros y material de construcciones se quiere se determinar el lugar certificado en el cual se van a disponer los residuos de escombros, así mismo como el proceso de </w:t>
            </w:r>
            <w:proofErr w:type="spellStart"/>
            <w:r w:rsidRPr="00280237">
              <w:rPr>
                <w:rFonts w:ascii="Arial" w:hAnsi="Arial"/>
                <w:sz w:val="20"/>
                <w:szCs w:val="20"/>
              </w:rPr>
              <w:t>chatarrización</w:t>
            </w:r>
            <w:proofErr w:type="spellEnd"/>
            <w:r w:rsidRPr="00280237">
              <w:rPr>
                <w:rFonts w:ascii="Arial" w:hAnsi="Arial"/>
                <w:sz w:val="20"/>
                <w:szCs w:val="20"/>
              </w:rPr>
              <w:t xml:space="preserve"> de los contenedores y escaleras. Este debe quedar determinado por la consultoría o por lo menos se debe hacer un estudio de alternativas de lugares de disposición. Se requiere que dentro del documento el consultor especifique cuales son los diferentes trámites que se deberán realizar ante la Corporación Autónoma Ambiental, con el fin de tramitar el permiso o licencia en caso de que el proyecto lo requiera.</w:t>
            </w:r>
          </w:p>
          <w:p w:rsidR="0070264D" w:rsidRPr="00280237" w:rsidRDefault="0070264D" w:rsidP="009C4595">
            <w:pPr>
              <w:ind w:left="313"/>
              <w:contextualSpacing/>
              <w:jc w:val="both"/>
              <w:rPr>
                <w:rFonts w:ascii="Arial" w:hAnsi="Arial"/>
                <w:sz w:val="20"/>
                <w:szCs w:val="20"/>
              </w:rPr>
            </w:pPr>
          </w:p>
        </w:tc>
      </w:tr>
      <w:tr w:rsidR="0070264D" w:rsidRPr="00280237" w:rsidTr="009C4595">
        <w:tc>
          <w:tcPr>
            <w:tcW w:w="9073" w:type="dxa"/>
            <w:gridSpan w:val="3"/>
          </w:tcPr>
          <w:p w:rsidR="0070264D" w:rsidRPr="00280237" w:rsidRDefault="0070264D" w:rsidP="00114C90">
            <w:pPr>
              <w:numPr>
                <w:ilvl w:val="0"/>
                <w:numId w:val="31"/>
              </w:numPr>
              <w:ind w:left="314" w:hanging="284"/>
              <w:contextualSpacing/>
              <w:jc w:val="both"/>
              <w:rPr>
                <w:rFonts w:ascii="Arial" w:hAnsi="Arial"/>
                <w:sz w:val="20"/>
                <w:szCs w:val="20"/>
              </w:rPr>
            </w:pPr>
            <w:r w:rsidRPr="00280237">
              <w:rPr>
                <w:rFonts w:ascii="Arial" w:hAnsi="Arial"/>
                <w:b/>
                <w:sz w:val="20"/>
                <w:szCs w:val="20"/>
              </w:rPr>
              <w:lastRenderedPageBreak/>
              <w:t>PROCEDIMIENTO A EJECUTAR</w:t>
            </w:r>
            <w:r w:rsidRPr="00280237">
              <w:rPr>
                <w:rFonts w:ascii="Arial" w:hAnsi="Arial"/>
                <w:sz w:val="20"/>
                <w:szCs w:val="20"/>
              </w:rPr>
              <w:t>:</w:t>
            </w:r>
          </w:p>
          <w:p w:rsidR="0070264D" w:rsidRPr="00280237" w:rsidRDefault="0070264D" w:rsidP="00114C90">
            <w:pPr>
              <w:numPr>
                <w:ilvl w:val="0"/>
                <w:numId w:val="33"/>
              </w:numPr>
              <w:contextualSpacing/>
              <w:jc w:val="both"/>
              <w:rPr>
                <w:rFonts w:ascii="Arial" w:hAnsi="Arial"/>
                <w:sz w:val="20"/>
                <w:szCs w:val="20"/>
              </w:rPr>
            </w:pPr>
            <w:r w:rsidRPr="00280237">
              <w:rPr>
                <w:rFonts w:ascii="Arial" w:hAnsi="Arial"/>
                <w:sz w:val="20"/>
                <w:szCs w:val="20"/>
              </w:rPr>
              <w:t>Debe ser presentado en fichas en las cuales se debe precisar como estudio bioclimático y estudio de paisajismo. Incluirá lo exigido por CODECHOCO.</w:t>
            </w:r>
          </w:p>
          <w:p w:rsidR="0070264D" w:rsidRPr="00280237" w:rsidRDefault="0070264D" w:rsidP="009C4595">
            <w:pPr>
              <w:ind w:left="314"/>
              <w:contextualSpacing/>
              <w:jc w:val="both"/>
              <w:rPr>
                <w:rFonts w:ascii="Arial" w:hAnsi="Arial"/>
                <w:color w:val="FF0000"/>
                <w:sz w:val="20"/>
                <w:szCs w:val="20"/>
              </w:rPr>
            </w:pPr>
          </w:p>
        </w:tc>
      </w:tr>
      <w:tr w:rsidR="0070264D" w:rsidRPr="00280237" w:rsidTr="009C4595">
        <w:tc>
          <w:tcPr>
            <w:tcW w:w="9073" w:type="dxa"/>
            <w:gridSpan w:val="3"/>
          </w:tcPr>
          <w:p w:rsidR="0070264D" w:rsidRPr="00280237" w:rsidRDefault="0070264D" w:rsidP="00114C90">
            <w:pPr>
              <w:numPr>
                <w:ilvl w:val="0"/>
                <w:numId w:val="31"/>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32"/>
              </w:numPr>
              <w:ind w:left="597" w:hanging="283"/>
              <w:contextualSpacing/>
              <w:jc w:val="both"/>
              <w:rPr>
                <w:rFonts w:ascii="Arial" w:hAnsi="Arial" w:cs="Arial"/>
                <w:bCs/>
                <w:sz w:val="20"/>
                <w:szCs w:val="20"/>
              </w:rPr>
            </w:pPr>
            <w:r w:rsidRPr="00280237">
              <w:rPr>
                <w:rFonts w:ascii="Arial" w:hAnsi="Arial"/>
                <w:bCs/>
                <w:sz w:val="20"/>
                <w:szCs w:val="20"/>
              </w:rPr>
              <w:t>Decreto 2041 de 2014.</w:t>
            </w:r>
          </w:p>
        </w:tc>
      </w:tr>
      <w:tr w:rsidR="0070264D" w:rsidRPr="00280237" w:rsidTr="009C4595">
        <w:tc>
          <w:tcPr>
            <w:tcW w:w="9073" w:type="dxa"/>
            <w:gridSpan w:val="3"/>
          </w:tcPr>
          <w:p w:rsidR="0070264D" w:rsidRPr="00280237" w:rsidRDefault="0070264D" w:rsidP="00114C90">
            <w:pPr>
              <w:numPr>
                <w:ilvl w:val="0"/>
                <w:numId w:val="31"/>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9"/>
              </w:numPr>
              <w:ind w:left="456"/>
              <w:jc w:val="both"/>
              <w:rPr>
                <w:rFonts w:ascii="Arial" w:hAnsi="Arial"/>
                <w:sz w:val="20"/>
                <w:szCs w:val="20"/>
              </w:rPr>
            </w:pPr>
            <w:r w:rsidRPr="00280237">
              <w:rPr>
                <w:rFonts w:ascii="Arial" w:hAnsi="Arial"/>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31"/>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31"/>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31"/>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31"/>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31"/>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b/>
          <w:bCs/>
          <w:sz w:val="20"/>
          <w:szCs w:val="20"/>
        </w:rPr>
      </w:pPr>
      <w:r w:rsidRPr="00280237">
        <w:rPr>
          <w:rFonts w:ascii="Arial" w:hAnsi="Arial" w:cs="Arial"/>
          <w:b/>
          <w:bCs/>
          <w:sz w:val="20"/>
          <w:szCs w:val="20"/>
        </w:rPr>
        <w:t>ETAPA II: CONSTRUCCIÓN SISTEMA MODULAR CON ROYAL BUILDING SYSTEM (RBS).</w:t>
      </w:r>
    </w:p>
    <w:p w:rsidR="0070264D" w:rsidRPr="00280237" w:rsidRDefault="0070264D" w:rsidP="0070264D">
      <w:pPr>
        <w:autoSpaceDE w:val="0"/>
        <w:autoSpaceDN w:val="0"/>
        <w:adjustRightInd w:val="0"/>
        <w:ind w:right="142"/>
        <w:jc w:val="both"/>
        <w:rPr>
          <w:rFonts w:ascii="Arial" w:hAnsi="Arial" w:cs="Arial"/>
          <w:b/>
          <w:bCs/>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2.1 PRELIMINARES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lastRenderedPageBreak/>
              <w:t>1. ACTIVIDAD (2.1.1):</w:t>
            </w:r>
            <w:r w:rsidRPr="00280237">
              <w:rPr>
                <w:rFonts w:ascii="Arial" w:hAnsi="Arial"/>
                <w:bCs/>
                <w:sz w:val="20"/>
                <w:szCs w:val="20"/>
              </w:rPr>
              <w:t xml:space="preserve"> </w:t>
            </w:r>
            <w:r w:rsidRPr="00280237">
              <w:rPr>
                <w:rFonts w:ascii="Arial" w:hAnsi="Arial" w:cs="Arial"/>
                <w:color w:val="000000"/>
                <w:sz w:val="20"/>
                <w:szCs w:val="20"/>
              </w:rPr>
              <w:t xml:space="preserve">Este ítem hace referencia al desmonte y </w:t>
            </w:r>
            <w:proofErr w:type="spellStart"/>
            <w:r w:rsidRPr="00280237">
              <w:rPr>
                <w:rFonts w:ascii="Arial" w:hAnsi="Arial" w:cs="Arial"/>
                <w:color w:val="000000"/>
                <w:sz w:val="20"/>
                <w:szCs w:val="20"/>
              </w:rPr>
              <w:t>chatarrización</w:t>
            </w:r>
            <w:proofErr w:type="spellEnd"/>
            <w:r w:rsidRPr="00280237">
              <w:rPr>
                <w:rFonts w:ascii="Arial" w:hAnsi="Arial" w:cs="Arial"/>
                <w:color w:val="000000"/>
                <w:sz w:val="20"/>
                <w:szCs w:val="20"/>
              </w:rPr>
              <w:t xml:space="preserve"> de contenedores con dimensiones 6.06x 2.43x 2.6 m C/U-ubicados en dos niveles existentes en la zona a realizar la construcción de los modulares. Incluye escaleras de acceso a los contenedores (6m de largo x 1.3 ancho) y demás elementos que deban ser retiradas para realizar el proyecto nuevo</w:t>
            </w:r>
            <w:r w:rsidRPr="00280237">
              <w:rPr>
                <w:rFonts w:ascii="Arial" w:hAnsi="Arial" w:cs="Arial"/>
                <w:color w:val="000000"/>
                <w:sz w:val="18"/>
                <w:szCs w:val="18"/>
              </w:rPr>
              <w:t>.</w:t>
            </w:r>
          </w:p>
        </w:tc>
      </w:tr>
      <w:tr w:rsidR="0070264D" w:rsidRPr="00280237" w:rsidTr="009C4595">
        <w:tc>
          <w:tcPr>
            <w:tcW w:w="9073" w:type="dxa"/>
            <w:gridSpan w:val="3"/>
            <w:shd w:val="clear" w:color="auto" w:fill="D5DCE4"/>
          </w:tcPr>
          <w:p w:rsidR="0070264D" w:rsidRPr="00280237" w:rsidRDefault="0070264D" w:rsidP="00114C90">
            <w:pPr>
              <w:numPr>
                <w:ilvl w:val="0"/>
                <w:numId w:val="34"/>
              </w:numPr>
              <w:ind w:left="172" w:hanging="172"/>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 – Unidad.</w:t>
            </w:r>
          </w:p>
        </w:tc>
      </w:tr>
      <w:tr w:rsidR="0070264D" w:rsidRPr="00280237" w:rsidTr="009C4595">
        <w:tc>
          <w:tcPr>
            <w:tcW w:w="9073" w:type="dxa"/>
            <w:gridSpan w:val="3"/>
          </w:tcPr>
          <w:p w:rsidR="0070264D" w:rsidRPr="00280237" w:rsidRDefault="0070264D" w:rsidP="00114C90">
            <w:pPr>
              <w:numPr>
                <w:ilvl w:val="0"/>
                <w:numId w:val="34"/>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jc w:val="both"/>
              <w:rPr>
                <w:rFonts w:ascii="Arial" w:hAnsi="Arial"/>
                <w:sz w:val="20"/>
                <w:szCs w:val="20"/>
              </w:rPr>
            </w:pPr>
            <w:r w:rsidRPr="00280237">
              <w:rPr>
                <w:rFonts w:ascii="Arial" w:hAnsi="Arial"/>
                <w:sz w:val="20"/>
                <w:szCs w:val="20"/>
              </w:rPr>
              <w:t xml:space="preserve">Este ítem hace referencia al desmonte y </w:t>
            </w:r>
            <w:proofErr w:type="spellStart"/>
            <w:r w:rsidRPr="00280237">
              <w:rPr>
                <w:rFonts w:ascii="Arial" w:hAnsi="Arial"/>
                <w:sz w:val="20"/>
                <w:szCs w:val="20"/>
              </w:rPr>
              <w:t>chatarrización</w:t>
            </w:r>
            <w:proofErr w:type="spellEnd"/>
            <w:r w:rsidRPr="00280237">
              <w:rPr>
                <w:rFonts w:ascii="Arial" w:hAnsi="Arial"/>
                <w:sz w:val="20"/>
                <w:szCs w:val="20"/>
              </w:rPr>
              <w:t xml:space="preserve"> de contenedores con dimensiones 6.06x 2.43x 2.6 m C/U-ubicados en dos niveles existentes en la zona a realizar la construcción de los modulares. Incluye escaleras de acceso a los contenedores (6m de largo x 1.3 ancho) y demás elementos que deban ser retiradas para realizar el proyecto nuevo.</w:t>
            </w:r>
          </w:p>
          <w:p w:rsidR="0070264D" w:rsidRPr="00280237" w:rsidRDefault="0070264D" w:rsidP="009C4595">
            <w:pPr>
              <w:jc w:val="both"/>
              <w:rPr>
                <w:rFonts w:ascii="Arial" w:hAnsi="Arial"/>
                <w:sz w:val="20"/>
                <w:szCs w:val="20"/>
              </w:rPr>
            </w:pPr>
          </w:p>
          <w:p w:rsidR="0070264D" w:rsidRPr="00280237" w:rsidRDefault="0070264D" w:rsidP="009C4595">
            <w:pPr>
              <w:jc w:val="both"/>
              <w:rPr>
                <w:rFonts w:ascii="Arial" w:hAnsi="Arial"/>
              </w:rPr>
            </w:pPr>
            <w:r w:rsidRPr="00280237">
              <w:rPr>
                <w:rFonts w:ascii="Arial" w:hAnsi="Arial"/>
                <w:sz w:val="20"/>
                <w:szCs w:val="20"/>
              </w:rPr>
              <w:t xml:space="preserve">Esta actividad contempla la desintegración física de los contenedores y escaleras, considerando su disposición final en un lugar autorizado para ello. Se debe contemplar la maquinaria para realizar el desmonte y la </w:t>
            </w:r>
            <w:proofErr w:type="spellStart"/>
            <w:r w:rsidRPr="00280237">
              <w:rPr>
                <w:rFonts w:ascii="Arial" w:hAnsi="Arial"/>
                <w:sz w:val="20"/>
                <w:szCs w:val="20"/>
              </w:rPr>
              <w:t>chatarrización</w:t>
            </w:r>
            <w:proofErr w:type="spellEnd"/>
            <w:r w:rsidRPr="00280237">
              <w:rPr>
                <w:rFonts w:ascii="Arial" w:hAnsi="Arial"/>
                <w:sz w:val="20"/>
                <w:szCs w:val="20"/>
              </w:rPr>
              <w:t>, así mismo el transporte para su disposición final.</w:t>
            </w:r>
          </w:p>
          <w:p w:rsidR="0070264D" w:rsidRPr="00280237" w:rsidRDefault="0070264D" w:rsidP="009C4595">
            <w:pPr>
              <w:ind w:left="313"/>
              <w:contextualSpacing/>
              <w:jc w:val="both"/>
              <w:rPr>
                <w:rFonts w:ascii="Arial" w:hAnsi="Arial"/>
                <w:sz w:val="20"/>
                <w:szCs w:val="20"/>
              </w:rPr>
            </w:pPr>
          </w:p>
        </w:tc>
      </w:tr>
      <w:tr w:rsidR="0070264D" w:rsidRPr="00280237" w:rsidTr="009C4595">
        <w:tc>
          <w:tcPr>
            <w:tcW w:w="9073" w:type="dxa"/>
            <w:gridSpan w:val="3"/>
          </w:tcPr>
          <w:p w:rsidR="0070264D" w:rsidRPr="00280237" w:rsidRDefault="0070264D" w:rsidP="00114C90">
            <w:pPr>
              <w:numPr>
                <w:ilvl w:val="0"/>
                <w:numId w:val="34"/>
              </w:numPr>
              <w:ind w:left="314" w:hanging="218"/>
              <w:contextualSpacing/>
              <w:jc w:val="both"/>
              <w:rPr>
                <w:rFonts w:ascii="Arial" w:hAnsi="Arial"/>
                <w:b/>
                <w:sz w:val="20"/>
                <w:szCs w:val="20"/>
              </w:rPr>
            </w:pPr>
            <w:r w:rsidRPr="00280237">
              <w:rPr>
                <w:rFonts w:ascii="Arial" w:hAnsi="Arial"/>
                <w:b/>
                <w:sz w:val="20"/>
                <w:szCs w:val="20"/>
              </w:rPr>
              <w:t>PROCEDIMIENTO A EJECUTAR:</w:t>
            </w:r>
          </w:p>
          <w:p w:rsidR="0070264D" w:rsidRPr="00280237" w:rsidRDefault="0070264D" w:rsidP="00114C90">
            <w:pPr>
              <w:numPr>
                <w:ilvl w:val="0"/>
                <w:numId w:val="32"/>
              </w:numPr>
              <w:ind w:left="314" w:hanging="3"/>
              <w:contextualSpacing/>
              <w:jc w:val="both"/>
              <w:rPr>
                <w:rFonts w:ascii="Arial" w:hAnsi="Arial"/>
                <w:bCs/>
                <w:sz w:val="20"/>
                <w:szCs w:val="20"/>
              </w:rPr>
            </w:pPr>
            <w:r w:rsidRPr="00280237">
              <w:rPr>
                <w:rFonts w:ascii="Arial" w:hAnsi="Arial"/>
                <w:bCs/>
                <w:sz w:val="20"/>
                <w:szCs w:val="20"/>
              </w:rPr>
              <w:t>Demarcar con cinta de seguridad la zona a intervenir.</w:t>
            </w:r>
          </w:p>
          <w:p w:rsidR="0070264D" w:rsidRPr="00280237" w:rsidRDefault="0070264D" w:rsidP="00114C90">
            <w:pPr>
              <w:numPr>
                <w:ilvl w:val="0"/>
                <w:numId w:val="32"/>
              </w:numPr>
              <w:ind w:left="314" w:hanging="3"/>
              <w:contextualSpacing/>
              <w:jc w:val="both"/>
              <w:rPr>
                <w:rFonts w:ascii="Arial" w:hAnsi="Arial"/>
                <w:bCs/>
                <w:sz w:val="20"/>
                <w:szCs w:val="20"/>
              </w:rPr>
            </w:pPr>
            <w:r w:rsidRPr="00280237">
              <w:rPr>
                <w:rFonts w:ascii="Arial" w:hAnsi="Arial"/>
                <w:bCs/>
                <w:sz w:val="20"/>
                <w:szCs w:val="20"/>
              </w:rPr>
              <w:t>Tomar las medidas de seguridad para el personal (uso obligatorio de elementos de seguridad).</w:t>
            </w:r>
          </w:p>
          <w:p w:rsidR="0070264D" w:rsidRPr="00280237" w:rsidRDefault="0070264D" w:rsidP="00114C90">
            <w:pPr>
              <w:numPr>
                <w:ilvl w:val="0"/>
                <w:numId w:val="32"/>
              </w:numPr>
              <w:ind w:left="314" w:hanging="3"/>
              <w:contextualSpacing/>
              <w:jc w:val="both"/>
              <w:rPr>
                <w:rFonts w:ascii="Arial" w:hAnsi="Arial"/>
                <w:bCs/>
                <w:sz w:val="20"/>
                <w:szCs w:val="20"/>
              </w:rPr>
            </w:pPr>
            <w:r w:rsidRPr="00280237">
              <w:rPr>
                <w:rFonts w:ascii="Arial" w:hAnsi="Arial"/>
                <w:bCs/>
                <w:sz w:val="20"/>
                <w:szCs w:val="20"/>
              </w:rPr>
              <w:t>En caso de existir aún instalaciones de servicios en funcionamiento, estas deberán suspenderse antes de la iniciación de las demoliciones.</w:t>
            </w:r>
          </w:p>
          <w:p w:rsidR="0070264D" w:rsidRPr="00280237" w:rsidRDefault="0070264D" w:rsidP="00114C90">
            <w:pPr>
              <w:numPr>
                <w:ilvl w:val="0"/>
                <w:numId w:val="32"/>
              </w:numPr>
              <w:ind w:left="314" w:hanging="3"/>
              <w:contextualSpacing/>
              <w:jc w:val="both"/>
              <w:rPr>
                <w:rFonts w:ascii="Arial" w:hAnsi="Arial"/>
                <w:bCs/>
                <w:sz w:val="20"/>
                <w:szCs w:val="20"/>
              </w:rPr>
            </w:pPr>
            <w:r w:rsidRPr="00280237">
              <w:rPr>
                <w:rFonts w:ascii="Arial" w:hAnsi="Arial"/>
                <w:bCs/>
                <w:sz w:val="20"/>
                <w:szCs w:val="20"/>
              </w:rPr>
              <w:t>Iniciar el proceso de desintegración física de los contenedores y escaleras. Retirando cada uno de los elementos con medidas de seguridad.</w:t>
            </w:r>
          </w:p>
          <w:p w:rsidR="0070264D" w:rsidRPr="00280237" w:rsidRDefault="0070264D" w:rsidP="00114C90">
            <w:pPr>
              <w:numPr>
                <w:ilvl w:val="0"/>
                <w:numId w:val="32"/>
              </w:numPr>
              <w:ind w:left="314" w:hanging="3"/>
              <w:contextualSpacing/>
              <w:jc w:val="both"/>
              <w:rPr>
                <w:rFonts w:ascii="Arial" w:hAnsi="Arial"/>
                <w:bCs/>
                <w:sz w:val="20"/>
                <w:szCs w:val="20"/>
              </w:rPr>
            </w:pPr>
            <w:r w:rsidRPr="00280237">
              <w:rPr>
                <w:rFonts w:ascii="Arial" w:hAnsi="Arial"/>
                <w:bCs/>
                <w:sz w:val="20"/>
                <w:szCs w:val="20"/>
              </w:rPr>
              <w:t>Organizar el material, para ser llevado a la escombrera certificada.</w:t>
            </w:r>
          </w:p>
          <w:p w:rsidR="0070264D" w:rsidRPr="00280237" w:rsidRDefault="0070264D" w:rsidP="00114C90">
            <w:pPr>
              <w:numPr>
                <w:ilvl w:val="0"/>
                <w:numId w:val="32"/>
              </w:numPr>
              <w:ind w:left="314" w:hanging="3"/>
              <w:contextualSpacing/>
              <w:jc w:val="both"/>
              <w:rPr>
                <w:rFonts w:ascii="Arial" w:hAnsi="Arial"/>
                <w:color w:val="FF0000"/>
                <w:sz w:val="20"/>
                <w:szCs w:val="20"/>
              </w:rPr>
            </w:pPr>
            <w:r w:rsidRPr="00280237">
              <w:rPr>
                <w:rFonts w:ascii="Arial" w:hAnsi="Arial"/>
                <w:bCs/>
                <w:sz w:val="20"/>
                <w:szCs w:val="20"/>
              </w:rPr>
              <w:t>Verificación por parte del supervisor el retiro de todos los elementos, garantizando que no queden elementos que puedan interferir con el nuevo proyecto.</w:t>
            </w:r>
          </w:p>
        </w:tc>
      </w:tr>
      <w:tr w:rsidR="0070264D" w:rsidRPr="00280237" w:rsidTr="009C4595">
        <w:tc>
          <w:tcPr>
            <w:tcW w:w="9073" w:type="dxa"/>
            <w:gridSpan w:val="3"/>
          </w:tcPr>
          <w:p w:rsidR="0070264D" w:rsidRPr="00280237" w:rsidRDefault="0070264D" w:rsidP="00114C90">
            <w:pPr>
              <w:numPr>
                <w:ilvl w:val="0"/>
                <w:numId w:val="34"/>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jc w:val="both"/>
              <w:rPr>
                <w:rFonts w:ascii="Arial" w:hAnsi="Arial" w:cs="Arial"/>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34"/>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32"/>
              </w:numPr>
              <w:ind w:left="314" w:hanging="287"/>
              <w:contextualSpacing/>
              <w:jc w:val="both"/>
              <w:rPr>
                <w:rFonts w:ascii="Arial" w:hAnsi="Arial" w:cs="Arial"/>
                <w:sz w:val="20"/>
                <w:szCs w:val="20"/>
              </w:rPr>
            </w:pPr>
            <w:r w:rsidRPr="00280237">
              <w:rPr>
                <w:rFonts w:ascii="Arial" w:hAnsi="Arial"/>
                <w:sz w:val="20"/>
                <w:szCs w:val="20"/>
              </w:rPr>
              <w:t>Cualquier otro que se considere necesario.</w:t>
            </w:r>
          </w:p>
        </w:tc>
      </w:tr>
      <w:tr w:rsidR="0070264D" w:rsidRPr="00280237" w:rsidTr="009C4595">
        <w:tc>
          <w:tcPr>
            <w:tcW w:w="9073" w:type="dxa"/>
            <w:gridSpan w:val="3"/>
          </w:tcPr>
          <w:p w:rsidR="0070264D" w:rsidRPr="00280237" w:rsidRDefault="0070264D" w:rsidP="00114C90">
            <w:pPr>
              <w:numPr>
                <w:ilvl w:val="0"/>
                <w:numId w:val="34"/>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 y mayor.</w:t>
            </w:r>
          </w:p>
        </w:tc>
      </w:tr>
      <w:tr w:rsidR="0070264D" w:rsidRPr="00280237" w:rsidTr="009C4595">
        <w:tc>
          <w:tcPr>
            <w:tcW w:w="3105" w:type="dxa"/>
          </w:tcPr>
          <w:p w:rsidR="0070264D" w:rsidRPr="00280237" w:rsidRDefault="0070264D" w:rsidP="00114C90">
            <w:pPr>
              <w:numPr>
                <w:ilvl w:val="0"/>
                <w:numId w:val="34"/>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34"/>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34"/>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34"/>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color w:val="000000"/>
          <w:sz w:val="18"/>
          <w:szCs w:val="18"/>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bookmarkStart w:id="4" w:name="_Hlk95404577"/>
            <w:r w:rsidRPr="00280237">
              <w:rPr>
                <w:rFonts w:ascii="Arial" w:hAnsi="Arial"/>
                <w:b/>
                <w:sz w:val="20"/>
                <w:szCs w:val="20"/>
              </w:rPr>
              <w:t>CAPITULO: 2.1 PRELIMINARES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(2.1.2):</w:t>
            </w:r>
            <w:r w:rsidRPr="00280237">
              <w:rPr>
                <w:rFonts w:ascii="Arial" w:hAnsi="Arial"/>
                <w:bCs/>
                <w:sz w:val="20"/>
                <w:szCs w:val="20"/>
              </w:rPr>
              <w:t xml:space="preserve"> </w:t>
            </w:r>
            <w:r w:rsidRPr="00280237">
              <w:rPr>
                <w:rFonts w:ascii="Arial" w:hAnsi="Arial" w:cs="Arial"/>
                <w:color w:val="000000"/>
                <w:sz w:val="20"/>
                <w:szCs w:val="20"/>
              </w:rPr>
              <w:t>Demolición 08 dados de concreto existentes (33.5 cm de alto x 76 cm de ancho x 49 cm). Incluye disposición final de los residuos.</w:t>
            </w:r>
          </w:p>
        </w:tc>
      </w:tr>
      <w:tr w:rsidR="0070264D" w:rsidRPr="00280237" w:rsidTr="009C4595">
        <w:tc>
          <w:tcPr>
            <w:tcW w:w="9073" w:type="dxa"/>
            <w:gridSpan w:val="3"/>
            <w:shd w:val="clear" w:color="auto" w:fill="D5DCE4"/>
          </w:tcPr>
          <w:p w:rsidR="0070264D" w:rsidRPr="00280237" w:rsidRDefault="0070264D" w:rsidP="00114C90">
            <w:pPr>
              <w:numPr>
                <w:ilvl w:val="0"/>
                <w:numId w:val="35"/>
              </w:numPr>
              <w:tabs>
                <w:tab w:val="left" w:pos="314"/>
              </w:tabs>
              <w:ind w:left="172" w:hanging="142"/>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 xml:space="preserve">M3– Metros cúbicos. </w:t>
            </w:r>
          </w:p>
        </w:tc>
      </w:tr>
      <w:tr w:rsidR="0070264D" w:rsidRPr="00280237" w:rsidTr="009C4595">
        <w:tc>
          <w:tcPr>
            <w:tcW w:w="9073" w:type="dxa"/>
            <w:gridSpan w:val="3"/>
          </w:tcPr>
          <w:p w:rsidR="0070264D" w:rsidRPr="00280237" w:rsidRDefault="0070264D" w:rsidP="00114C90">
            <w:pPr>
              <w:numPr>
                <w:ilvl w:val="0"/>
                <w:numId w:val="35"/>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13"/>
              <w:contextualSpacing/>
              <w:jc w:val="both"/>
              <w:rPr>
                <w:rFonts w:ascii="Arial" w:hAnsi="Arial"/>
                <w:sz w:val="20"/>
                <w:szCs w:val="20"/>
              </w:rPr>
            </w:pPr>
            <w:r w:rsidRPr="00280237">
              <w:rPr>
                <w:rFonts w:ascii="Arial" w:hAnsi="Arial"/>
                <w:sz w:val="20"/>
                <w:szCs w:val="20"/>
              </w:rPr>
              <w:lastRenderedPageBreak/>
              <w:t>Este ítem hace referencia demolición 08 dados de concreto existentes (33.5 cm de alto x 76 cm de ancho x 49 cm). Incluye disposición final de los residuos. Incluye la demolición de cualquier estructura de concreto, reforzado o no, existente incluyendo el retiro de los escombros generados.</w:t>
            </w:r>
          </w:p>
        </w:tc>
      </w:tr>
      <w:tr w:rsidR="0070264D" w:rsidRPr="00280237" w:rsidTr="009C4595">
        <w:tc>
          <w:tcPr>
            <w:tcW w:w="9073" w:type="dxa"/>
            <w:gridSpan w:val="3"/>
          </w:tcPr>
          <w:p w:rsidR="0070264D" w:rsidRPr="00280237" w:rsidRDefault="0070264D" w:rsidP="00114C90">
            <w:pPr>
              <w:numPr>
                <w:ilvl w:val="0"/>
                <w:numId w:val="35"/>
              </w:numPr>
              <w:ind w:left="314" w:hanging="314"/>
              <w:contextualSpacing/>
              <w:jc w:val="both"/>
              <w:rPr>
                <w:rFonts w:ascii="Arial" w:hAnsi="Arial"/>
                <w:b/>
                <w:sz w:val="20"/>
                <w:szCs w:val="20"/>
              </w:rPr>
            </w:pPr>
            <w:r w:rsidRPr="00280237">
              <w:rPr>
                <w:rFonts w:ascii="Arial" w:hAnsi="Arial"/>
                <w:b/>
                <w:sz w:val="20"/>
                <w:szCs w:val="20"/>
              </w:rPr>
              <w:lastRenderedPageBreak/>
              <w:t>PROCEDIMIENTO A EJECUTAR:</w:t>
            </w:r>
          </w:p>
          <w:p w:rsidR="0070264D" w:rsidRPr="00280237" w:rsidRDefault="0070264D" w:rsidP="00114C90">
            <w:pPr>
              <w:numPr>
                <w:ilvl w:val="0"/>
                <w:numId w:val="32"/>
              </w:numPr>
              <w:contextualSpacing/>
              <w:jc w:val="both"/>
              <w:rPr>
                <w:rFonts w:ascii="Arial" w:hAnsi="Arial"/>
                <w:sz w:val="20"/>
                <w:szCs w:val="20"/>
              </w:rPr>
            </w:pPr>
            <w:r w:rsidRPr="00280237">
              <w:rPr>
                <w:rFonts w:ascii="Arial" w:hAnsi="Arial"/>
                <w:sz w:val="20"/>
                <w:szCs w:val="20"/>
              </w:rPr>
              <w:t>Es necesario establecer medidas de seguridad para evitar daños en las viviendas aledañas y accidentes a personas que transitan por el lugar donde se trabaja.</w:t>
            </w:r>
          </w:p>
          <w:p w:rsidR="0070264D" w:rsidRPr="00280237" w:rsidRDefault="0070264D" w:rsidP="00114C90">
            <w:pPr>
              <w:numPr>
                <w:ilvl w:val="0"/>
                <w:numId w:val="32"/>
              </w:numPr>
              <w:contextualSpacing/>
              <w:jc w:val="both"/>
              <w:rPr>
                <w:rFonts w:ascii="Arial" w:hAnsi="Arial"/>
                <w:sz w:val="20"/>
                <w:szCs w:val="20"/>
              </w:rPr>
            </w:pPr>
            <w:r w:rsidRPr="00280237">
              <w:rPr>
                <w:rFonts w:ascii="Arial" w:hAnsi="Arial"/>
                <w:sz w:val="20"/>
                <w:szCs w:val="20"/>
              </w:rPr>
              <w:t>En caso de existir aún instalaciones de servicios en funcionamiento, estas deberán suspenderse antes de la iniciación de las demoliciones.</w:t>
            </w:r>
          </w:p>
          <w:p w:rsidR="0070264D" w:rsidRPr="00280237" w:rsidRDefault="0070264D" w:rsidP="00114C90">
            <w:pPr>
              <w:numPr>
                <w:ilvl w:val="0"/>
                <w:numId w:val="32"/>
              </w:numPr>
              <w:contextualSpacing/>
              <w:jc w:val="both"/>
              <w:rPr>
                <w:rFonts w:ascii="Arial" w:hAnsi="Arial"/>
                <w:sz w:val="20"/>
                <w:szCs w:val="20"/>
              </w:rPr>
            </w:pPr>
            <w:r w:rsidRPr="00280237">
              <w:rPr>
                <w:rFonts w:ascii="Arial" w:hAnsi="Arial"/>
                <w:sz w:val="20"/>
                <w:szCs w:val="20"/>
              </w:rPr>
              <w:t xml:space="preserve">Se deben realizar apiques en las estructuras, antes de empezar a demoler. </w:t>
            </w:r>
          </w:p>
          <w:p w:rsidR="0070264D" w:rsidRPr="00280237" w:rsidRDefault="0070264D" w:rsidP="00114C90">
            <w:pPr>
              <w:numPr>
                <w:ilvl w:val="0"/>
                <w:numId w:val="32"/>
              </w:numPr>
              <w:contextualSpacing/>
              <w:jc w:val="both"/>
              <w:rPr>
                <w:rFonts w:ascii="Arial" w:hAnsi="Arial"/>
                <w:sz w:val="20"/>
                <w:szCs w:val="20"/>
              </w:rPr>
            </w:pPr>
            <w:r w:rsidRPr="00280237">
              <w:rPr>
                <w:rFonts w:ascii="Arial" w:hAnsi="Arial"/>
                <w:sz w:val="20"/>
                <w:szCs w:val="20"/>
              </w:rPr>
              <w:t>Demoler los dados de concreto golpeando con maceta, macho y puntero el concreto que las conforman.</w:t>
            </w:r>
          </w:p>
          <w:p w:rsidR="0070264D" w:rsidRPr="00280237" w:rsidRDefault="0070264D" w:rsidP="00114C90">
            <w:pPr>
              <w:numPr>
                <w:ilvl w:val="0"/>
                <w:numId w:val="32"/>
              </w:numPr>
              <w:contextualSpacing/>
              <w:jc w:val="both"/>
              <w:rPr>
                <w:rFonts w:ascii="Arial" w:hAnsi="Arial"/>
                <w:color w:val="FF0000"/>
                <w:sz w:val="20"/>
                <w:szCs w:val="20"/>
              </w:rPr>
            </w:pPr>
            <w:r w:rsidRPr="00280237">
              <w:rPr>
                <w:rFonts w:ascii="Arial" w:hAnsi="Arial"/>
                <w:sz w:val="20"/>
                <w:szCs w:val="20"/>
              </w:rPr>
              <w:t>Retiro de los escombros generados, hasta punto de acopio.</w:t>
            </w:r>
          </w:p>
        </w:tc>
      </w:tr>
      <w:tr w:rsidR="0070264D" w:rsidRPr="00280237" w:rsidTr="009C4595">
        <w:tc>
          <w:tcPr>
            <w:tcW w:w="9073" w:type="dxa"/>
            <w:gridSpan w:val="3"/>
          </w:tcPr>
          <w:p w:rsidR="0070264D" w:rsidRPr="00280237" w:rsidRDefault="0070264D" w:rsidP="00114C90">
            <w:pPr>
              <w:numPr>
                <w:ilvl w:val="0"/>
                <w:numId w:val="35"/>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96"/>
              <w:jc w:val="both"/>
              <w:rPr>
                <w:rFonts w:ascii="Arial" w:hAnsi="Arial" w:cs="Arial"/>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35"/>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96"/>
              <w:jc w:val="both"/>
              <w:rPr>
                <w:rFonts w:ascii="Arial" w:hAnsi="Arial" w:cs="Arial"/>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35"/>
              </w:numPr>
              <w:ind w:left="313" w:hanging="313"/>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35"/>
              </w:numPr>
              <w:spacing w:before="120"/>
              <w:ind w:left="313" w:hanging="284"/>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35"/>
              </w:numPr>
              <w:spacing w:before="120"/>
              <w:ind w:left="484" w:hanging="484"/>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35"/>
              </w:numPr>
              <w:spacing w:before="120"/>
              <w:ind w:left="409" w:hanging="409"/>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35"/>
              </w:numPr>
              <w:ind w:left="318" w:hanging="284"/>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bookmarkEnd w:id="4"/>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2.1 PRELIMINARES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(2.1.3):</w:t>
            </w:r>
            <w:r w:rsidRPr="00280237">
              <w:rPr>
                <w:rFonts w:ascii="Arial" w:hAnsi="Arial"/>
                <w:bCs/>
                <w:sz w:val="20"/>
                <w:szCs w:val="20"/>
              </w:rPr>
              <w:t xml:space="preserve"> </w:t>
            </w:r>
            <w:r w:rsidRPr="00280237">
              <w:rPr>
                <w:rFonts w:ascii="Arial" w:hAnsi="Arial" w:cs="Arial"/>
                <w:color w:val="000000"/>
                <w:sz w:val="20"/>
                <w:szCs w:val="20"/>
              </w:rPr>
              <w:t>Suministro e instalación cimentación acuerdo a diseño ítem 1.2.2. Incluye formaleta en madera, concreto, acero de refuerzo, figurado, cortes, replanteo de muros y nivelación, pases para tubería embebida.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36"/>
              </w:numPr>
              <w:tabs>
                <w:tab w:val="left" w:pos="420"/>
              </w:tabs>
              <w:ind w:left="172" w:hanging="123"/>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 xml:space="preserve">UN- Unidad </w:t>
            </w:r>
          </w:p>
        </w:tc>
      </w:tr>
      <w:tr w:rsidR="0070264D" w:rsidRPr="00280237" w:rsidTr="009C4595">
        <w:tc>
          <w:tcPr>
            <w:tcW w:w="9073" w:type="dxa"/>
            <w:gridSpan w:val="3"/>
          </w:tcPr>
          <w:p w:rsidR="0070264D" w:rsidRPr="00280237" w:rsidRDefault="0070264D" w:rsidP="00114C90">
            <w:pPr>
              <w:numPr>
                <w:ilvl w:val="0"/>
                <w:numId w:val="36"/>
              </w:numPr>
              <w:ind w:left="313" w:hanging="313"/>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13"/>
              <w:contextualSpacing/>
              <w:jc w:val="both"/>
              <w:rPr>
                <w:rFonts w:ascii="Arial" w:hAnsi="Arial"/>
                <w:sz w:val="20"/>
                <w:szCs w:val="20"/>
              </w:rPr>
            </w:pPr>
            <w:r w:rsidRPr="00280237">
              <w:rPr>
                <w:rFonts w:ascii="Arial" w:hAnsi="Arial"/>
                <w:sz w:val="20"/>
                <w:szCs w:val="20"/>
              </w:rPr>
              <w:t>Este ítem hace referencia suministro e instalación cimentación acuerdo a diseño ítem 1.2.2. Incluye formaleta en madera, concreto, acero de refuerzo, figurado, cortes, replanteo de muros y nivelación, pases para tubería embebida. Transporte, mano de obra, materiales y demás elementos necesarios para la correcta ejecución del ítem.</w:t>
            </w:r>
          </w:p>
          <w:p w:rsidR="0070264D" w:rsidRPr="00280237" w:rsidRDefault="0070264D" w:rsidP="009C4595">
            <w:pPr>
              <w:ind w:left="313"/>
              <w:contextualSpacing/>
              <w:jc w:val="both"/>
              <w:rPr>
                <w:rFonts w:ascii="Arial" w:hAnsi="Arial"/>
                <w:sz w:val="20"/>
                <w:szCs w:val="20"/>
              </w:rPr>
            </w:pPr>
          </w:p>
          <w:p w:rsidR="0070264D" w:rsidRPr="00280237" w:rsidRDefault="0070264D" w:rsidP="009C4595">
            <w:pPr>
              <w:ind w:left="313"/>
              <w:contextualSpacing/>
              <w:jc w:val="both"/>
              <w:rPr>
                <w:rFonts w:ascii="Arial" w:hAnsi="Arial"/>
                <w:sz w:val="20"/>
                <w:szCs w:val="20"/>
              </w:rPr>
            </w:pPr>
            <w:r w:rsidRPr="00280237">
              <w:rPr>
                <w:rFonts w:ascii="Arial" w:hAnsi="Arial"/>
                <w:sz w:val="20"/>
                <w:szCs w:val="20"/>
              </w:rPr>
              <w:t>Este proceso de cimentación puede ser zapatas o placas flotante en concreto, adicional se realiza la construcción de una losa maciza y en las vigas de cimentación se realiza la ubicación de acero de refuerzo vertical el cual va a ser complemento para los muros de la construcción.</w:t>
            </w:r>
          </w:p>
        </w:tc>
      </w:tr>
      <w:tr w:rsidR="0070264D" w:rsidRPr="00280237" w:rsidTr="009C4595">
        <w:tc>
          <w:tcPr>
            <w:tcW w:w="9073" w:type="dxa"/>
            <w:gridSpan w:val="3"/>
          </w:tcPr>
          <w:p w:rsidR="0070264D" w:rsidRPr="00280237" w:rsidRDefault="0070264D" w:rsidP="00114C90">
            <w:pPr>
              <w:numPr>
                <w:ilvl w:val="0"/>
                <w:numId w:val="36"/>
              </w:numPr>
              <w:ind w:left="456"/>
              <w:contextualSpacing/>
              <w:rPr>
                <w:rFonts w:ascii="Arial" w:hAnsi="Arial"/>
                <w:b/>
                <w:bCs/>
                <w:sz w:val="20"/>
                <w:szCs w:val="20"/>
              </w:rPr>
            </w:pPr>
            <w:r w:rsidRPr="00280237">
              <w:rPr>
                <w:rFonts w:ascii="Arial" w:hAnsi="Arial"/>
                <w:b/>
                <w:bCs/>
                <w:sz w:val="20"/>
                <w:szCs w:val="20"/>
              </w:rPr>
              <w:t>PROCEDIMIENTO A EJECUTAR:</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t>La cimentación se funde sobre la placa existe.</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t>Las instalaciones hidrosanitarias y eléctricas beben estar fijadas antes de fundir la placa.</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lastRenderedPageBreak/>
              <w:t>Se verifican las dimensiones, niveles y bordes de la placa.</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t>Luego se vacía el concreto con el espesor y nivel indicado de acuerdo a la cimentación determinada.</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t>Se vibra para eliminar el máximo de burbujas en el concreto.</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t>Después del fraguado se hace el curado con agua (mínimo una semana).</w:t>
            </w:r>
          </w:p>
          <w:p w:rsidR="0070264D" w:rsidRPr="00280237" w:rsidRDefault="0070264D" w:rsidP="00114C90">
            <w:pPr>
              <w:numPr>
                <w:ilvl w:val="0"/>
                <w:numId w:val="38"/>
              </w:numPr>
              <w:contextualSpacing/>
              <w:jc w:val="both"/>
              <w:rPr>
                <w:rFonts w:ascii="Arial" w:hAnsi="Arial"/>
                <w:sz w:val="20"/>
                <w:szCs w:val="20"/>
              </w:rPr>
            </w:pPr>
            <w:r w:rsidRPr="00280237">
              <w:rPr>
                <w:rFonts w:ascii="Arial" w:hAnsi="Arial"/>
                <w:sz w:val="20"/>
                <w:szCs w:val="20"/>
              </w:rPr>
              <w:t>Se desencofra y se realiza reparaciones y resanes.</w:t>
            </w:r>
          </w:p>
        </w:tc>
      </w:tr>
      <w:tr w:rsidR="0070264D" w:rsidRPr="00280237" w:rsidTr="009C4595">
        <w:tc>
          <w:tcPr>
            <w:tcW w:w="9073" w:type="dxa"/>
            <w:gridSpan w:val="3"/>
          </w:tcPr>
          <w:p w:rsidR="0070264D" w:rsidRPr="00280237" w:rsidRDefault="0070264D" w:rsidP="00114C90">
            <w:pPr>
              <w:numPr>
                <w:ilvl w:val="0"/>
                <w:numId w:val="36"/>
              </w:numPr>
              <w:ind w:left="456"/>
              <w:contextualSpacing/>
              <w:jc w:val="both"/>
              <w:rPr>
                <w:rFonts w:ascii="Arial" w:hAnsi="Arial"/>
                <w:b/>
                <w:sz w:val="20"/>
                <w:szCs w:val="20"/>
              </w:rPr>
            </w:pPr>
            <w:r w:rsidRPr="00280237">
              <w:rPr>
                <w:rFonts w:ascii="Arial" w:hAnsi="Arial"/>
                <w:b/>
                <w:sz w:val="20"/>
                <w:szCs w:val="20"/>
              </w:rPr>
              <w:lastRenderedPageBreak/>
              <w:t xml:space="preserve"> ENSAYOS A REALIZAR: </w:t>
            </w:r>
          </w:p>
          <w:p w:rsidR="0070264D" w:rsidRPr="00280237" w:rsidRDefault="0070264D" w:rsidP="009C4595">
            <w:pPr>
              <w:ind w:left="456" w:hanging="284"/>
              <w:contextualSpacing/>
              <w:jc w:val="both"/>
              <w:rPr>
                <w:rFonts w:ascii="Arial" w:hAnsi="Arial"/>
                <w:b/>
                <w:sz w:val="20"/>
                <w:szCs w:val="20"/>
              </w:rPr>
            </w:pPr>
          </w:p>
          <w:p w:rsidR="0070264D" w:rsidRPr="00280237" w:rsidRDefault="0070264D" w:rsidP="00114C90">
            <w:pPr>
              <w:numPr>
                <w:ilvl w:val="0"/>
                <w:numId w:val="18"/>
              </w:numPr>
              <w:ind w:left="456"/>
              <w:jc w:val="both"/>
              <w:rPr>
                <w:rFonts w:ascii="Arial" w:hAnsi="Arial" w:cs="Arial"/>
              </w:rPr>
            </w:pPr>
            <w:r w:rsidRPr="00280237">
              <w:rPr>
                <w:rFonts w:ascii="Arial" w:hAnsi="Arial"/>
                <w:sz w:val="20"/>
                <w:szCs w:val="20"/>
              </w:rPr>
              <w:t>Verificar nivelación y que el refuerzo este recubierto.</w:t>
            </w:r>
          </w:p>
        </w:tc>
      </w:tr>
      <w:tr w:rsidR="0070264D" w:rsidRPr="00280237" w:rsidTr="009C4595">
        <w:tc>
          <w:tcPr>
            <w:tcW w:w="9073" w:type="dxa"/>
            <w:gridSpan w:val="3"/>
          </w:tcPr>
          <w:p w:rsidR="0070264D" w:rsidRPr="00280237" w:rsidRDefault="0070264D" w:rsidP="00114C90">
            <w:pPr>
              <w:numPr>
                <w:ilvl w:val="0"/>
                <w:numId w:val="36"/>
              </w:numPr>
              <w:ind w:left="456"/>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114C90">
            <w:pPr>
              <w:numPr>
                <w:ilvl w:val="0"/>
                <w:numId w:val="37"/>
              </w:numPr>
              <w:contextualSpacing/>
              <w:jc w:val="both"/>
              <w:rPr>
                <w:rFonts w:ascii="Arial" w:hAnsi="Arial"/>
                <w:bCs/>
                <w:sz w:val="20"/>
                <w:szCs w:val="20"/>
              </w:rPr>
            </w:pPr>
            <w:r w:rsidRPr="00280237">
              <w:rPr>
                <w:rFonts w:ascii="Arial" w:hAnsi="Arial"/>
                <w:bCs/>
                <w:sz w:val="20"/>
                <w:szCs w:val="20"/>
              </w:rPr>
              <w:t xml:space="preserve">Concreto </w:t>
            </w:r>
          </w:p>
          <w:p w:rsidR="0070264D" w:rsidRPr="00280237" w:rsidRDefault="0070264D" w:rsidP="00114C90">
            <w:pPr>
              <w:numPr>
                <w:ilvl w:val="0"/>
                <w:numId w:val="37"/>
              </w:numPr>
              <w:contextualSpacing/>
              <w:jc w:val="both"/>
              <w:rPr>
                <w:rFonts w:ascii="Arial" w:hAnsi="Arial"/>
                <w:bCs/>
                <w:sz w:val="20"/>
                <w:szCs w:val="20"/>
              </w:rPr>
            </w:pPr>
            <w:r w:rsidRPr="00280237">
              <w:rPr>
                <w:rFonts w:ascii="Arial" w:hAnsi="Arial"/>
                <w:bCs/>
                <w:sz w:val="20"/>
                <w:szCs w:val="20"/>
              </w:rPr>
              <w:t xml:space="preserve">Tabla burra ordinario </w:t>
            </w:r>
          </w:p>
          <w:p w:rsidR="0070264D" w:rsidRPr="00280237" w:rsidRDefault="0070264D" w:rsidP="00114C90">
            <w:pPr>
              <w:numPr>
                <w:ilvl w:val="0"/>
                <w:numId w:val="37"/>
              </w:numPr>
              <w:contextualSpacing/>
              <w:jc w:val="both"/>
              <w:rPr>
                <w:rFonts w:ascii="Arial" w:hAnsi="Arial"/>
                <w:bCs/>
                <w:sz w:val="20"/>
                <w:szCs w:val="20"/>
              </w:rPr>
            </w:pPr>
            <w:r w:rsidRPr="00280237">
              <w:rPr>
                <w:rFonts w:ascii="Arial" w:hAnsi="Arial"/>
                <w:bCs/>
                <w:sz w:val="20"/>
                <w:szCs w:val="20"/>
              </w:rPr>
              <w:t>Puntilla.</w:t>
            </w:r>
          </w:p>
          <w:p w:rsidR="0070264D" w:rsidRPr="00280237" w:rsidRDefault="0070264D" w:rsidP="00114C90">
            <w:pPr>
              <w:numPr>
                <w:ilvl w:val="0"/>
                <w:numId w:val="37"/>
              </w:numPr>
              <w:contextualSpacing/>
              <w:jc w:val="both"/>
              <w:rPr>
                <w:rFonts w:ascii="Arial" w:hAnsi="Arial"/>
                <w:bCs/>
                <w:sz w:val="20"/>
                <w:szCs w:val="20"/>
              </w:rPr>
            </w:pPr>
            <w:r w:rsidRPr="00280237">
              <w:rPr>
                <w:rFonts w:ascii="Arial" w:hAnsi="Arial"/>
                <w:bCs/>
                <w:sz w:val="20"/>
                <w:szCs w:val="20"/>
              </w:rPr>
              <w:t>Alambre recocido</w:t>
            </w:r>
          </w:p>
          <w:p w:rsidR="0070264D" w:rsidRPr="00280237" w:rsidRDefault="0070264D" w:rsidP="00114C90">
            <w:pPr>
              <w:numPr>
                <w:ilvl w:val="0"/>
                <w:numId w:val="37"/>
              </w:numPr>
              <w:contextualSpacing/>
              <w:jc w:val="both"/>
              <w:rPr>
                <w:rFonts w:ascii="Arial" w:hAnsi="Arial"/>
                <w:bCs/>
                <w:sz w:val="20"/>
                <w:szCs w:val="20"/>
              </w:rPr>
            </w:pPr>
            <w:r w:rsidRPr="00280237">
              <w:rPr>
                <w:rFonts w:ascii="Arial" w:hAnsi="Arial"/>
                <w:bCs/>
                <w:sz w:val="20"/>
                <w:szCs w:val="20"/>
              </w:rPr>
              <w:t xml:space="preserve">Malla </w:t>
            </w:r>
            <w:proofErr w:type="spellStart"/>
            <w:r w:rsidRPr="00280237">
              <w:rPr>
                <w:rFonts w:ascii="Arial" w:hAnsi="Arial"/>
                <w:bCs/>
                <w:sz w:val="20"/>
                <w:szCs w:val="20"/>
              </w:rPr>
              <w:t>electrosoldada</w:t>
            </w:r>
            <w:proofErr w:type="spellEnd"/>
            <w:r w:rsidRPr="00280237">
              <w:rPr>
                <w:rFonts w:ascii="Arial" w:hAnsi="Arial"/>
                <w:bCs/>
                <w:sz w:val="20"/>
                <w:szCs w:val="20"/>
              </w:rPr>
              <w:t xml:space="preserve">. </w:t>
            </w:r>
          </w:p>
          <w:p w:rsidR="0070264D" w:rsidRPr="00280237" w:rsidRDefault="0070264D" w:rsidP="00114C90">
            <w:pPr>
              <w:numPr>
                <w:ilvl w:val="0"/>
                <w:numId w:val="37"/>
              </w:numPr>
              <w:contextualSpacing/>
              <w:jc w:val="both"/>
              <w:rPr>
                <w:rFonts w:ascii="Arial" w:hAnsi="Arial"/>
                <w:bCs/>
                <w:sz w:val="20"/>
                <w:szCs w:val="20"/>
              </w:rPr>
            </w:pPr>
            <w:r w:rsidRPr="00280237">
              <w:rPr>
                <w:rFonts w:ascii="Arial" w:hAnsi="Arial"/>
                <w:bCs/>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36"/>
              </w:numPr>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36"/>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36"/>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36"/>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36"/>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2.2 SUMINISTRO E INSTALACIÓN SISTEMA MODULAR (RBS)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(2.2.1):</w:t>
            </w:r>
            <w:r w:rsidRPr="00280237">
              <w:rPr>
                <w:rFonts w:ascii="Arial" w:hAnsi="Arial"/>
                <w:bCs/>
                <w:sz w:val="20"/>
                <w:szCs w:val="20"/>
              </w:rPr>
              <w:t xml:space="preserve"> </w:t>
            </w:r>
            <w:r w:rsidRPr="00280237">
              <w:rPr>
                <w:rFonts w:ascii="Arial" w:hAnsi="Arial" w:cs="Arial"/>
                <w:color w:val="000000"/>
                <w:sz w:val="20"/>
                <w:szCs w:val="20"/>
              </w:rPr>
              <w:t xml:space="preserve">Suministró e instalación sistema modular para solución habitacional acuerdo a diseño ítem 1.2.1 para los cuatro modulares con sistema constructivo royal </w:t>
            </w:r>
            <w:proofErr w:type="spellStart"/>
            <w:r w:rsidRPr="00280237">
              <w:rPr>
                <w:rFonts w:ascii="Arial" w:hAnsi="Arial" w:cs="Arial"/>
                <w:color w:val="000000"/>
                <w:sz w:val="20"/>
                <w:szCs w:val="20"/>
              </w:rPr>
              <w:t>building</w:t>
            </w:r>
            <w:proofErr w:type="spellEnd"/>
            <w:r w:rsidRPr="00280237">
              <w:rPr>
                <w:rFonts w:ascii="Arial" w:hAnsi="Arial" w:cs="Arial"/>
                <w:color w:val="000000"/>
                <w:sz w:val="20"/>
                <w:szCs w:val="20"/>
              </w:rPr>
              <w:t xml:space="preserve"> </w:t>
            </w:r>
            <w:proofErr w:type="spellStart"/>
            <w:r w:rsidRPr="00280237">
              <w:rPr>
                <w:rFonts w:ascii="Arial" w:hAnsi="Arial" w:cs="Arial"/>
                <w:color w:val="000000"/>
                <w:sz w:val="20"/>
                <w:szCs w:val="20"/>
              </w:rPr>
              <w:t>system</w:t>
            </w:r>
            <w:proofErr w:type="spellEnd"/>
            <w:r w:rsidRPr="00280237">
              <w:rPr>
                <w:rFonts w:ascii="Arial" w:hAnsi="Arial" w:cs="Arial"/>
                <w:color w:val="000000"/>
                <w:sz w:val="20"/>
                <w:szCs w:val="20"/>
              </w:rPr>
              <w:t xml:space="preserve"> (RBS). Incluye estructura metálica, paneles en </w:t>
            </w:r>
            <w:proofErr w:type="spellStart"/>
            <w:r w:rsidRPr="00280237">
              <w:rPr>
                <w:rFonts w:ascii="Arial" w:hAnsi="Arial" w:cs="Arial"/>
                <w:color w:val="000000"/>
                <w:sz w:val="20"/>
                <w:szCs w:val="20"/>
              </w:rPr>
              <w:t>pvc</w:t>
            </w:r>
            <w:proofErr w:type="spellEnd"/>
            <w:r w:rsidRPr="00280237">
              <w:rPr>
                <w:rFonts w:ascii="Arial" w:hAnsi="Arial" w:cs="Arial"/>
                <w:color w:val="000000"/>
                <w:sz w:val="20"/>
                <w:szCs w:val="20"/>
              </w:rPr>
              <w:t xml:space="preserve">, acero de refuerzo, concreto, conectores en encuentros en muros, modulación de vanos para puertas y ventanas, soldadura, cortes, anclaje a cimentación, </w:t>
            </w:r>
            <w:proofErr w:type="spellStart"/>
            <w:r w:rsidRPr="00280237">
              <w:rPr>
                <w:rFonts w:ascii="Arial" w:hAnsi="Arial" w:cs="Arial"/>
                <w:color w:val="000000"/>
                <w:sz w:val="20"/>
                <w:szCs w:val="20"/>
              </w:rPr>
              <w:t>flim</w:t>
            </w:r>
            <w:proofErr w:type="spellEnd"/>
            <w:r w:rsidRPr="00280237">
              <w:rPr>
                <w:rFonts w:ascii="Arial" w:hAnsi="Arial" w:cs="Arial"/>
                <w:color w:val="000000"/>
                <w:sz w:val="20"/>
                <w:szCs w:val="20"/>
              </w:rPr>
              <w:t xml:space="preserve"> de protección. (de acuerdo a diseños estructurales de acuerdo -NRS-10 norma sismo resistente de Colombia 2010.</w:t>
            </w:r>
          </w:p>
        </w:tc>
      </w:tr>
      <w:tr w:rsidR="0070264D" w:rsidRPr="00280237" w:rsidTr="009C4595">
        <w:tc>
          <w:tcPr>
            <w:tcW w:w="9073" w:type="dxa"/>
            <w:gridSpan w:val="3"/>
            <w:shd w:val="clear" w:color="auto" w:fill="D5DCE4"/>
          </w:tcPr>
          <w:p w:rsidR="0070264D" w:rsidRPr="00280237" w:rsidRDefault="0070264D" w:rsidP="00114C90">
            <w:pPr>
              <w:numPr>
                <w:ilvl w:val="0"/>
                <w:numId w:val="39"/>
              </w:numPr>
              <w:ind w:left="172" w:hanging="172"/>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 Unidad</w:t>
            </w:r>
          </w:p>
        </w:tc>
      </w:tr>
      <w:tr w:rsidR="0070264D" w:rsidRPr="00280237" w:rsidTr="009C4595">
        <w:tc>
          <w:tcPr>
            <w:tcW w:w="9073" w:type="dxa"/>
            <w:gridSpan w:val="3"/>
          </w:tcPr>
          <w:p w:rsidR="0070264D" w:rsidRPr="00280237" w:rsidRDefault="0070264D" w:rsidP="00114C90">
            <w:pPr>
              <w:numPr>
                <w:ilvl w:val="0"/>
                <w:numId w:val="39"/>
              </w:numPr>
              <w:ind w:left="172" w:hanging="172"/>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172" w:hanging="172"/>
              <w:contextualSpacing/>
              <w:jc w:val="both"/>
              <w:rPr>
                <w:rFonts w:ascii="Arial" w:hAnsi="Arial"/>
                <w:sz w:val="20"/>
                <w:szCs w:val="20"/>
              </w:rPr>
            </w:pPr>
            <w:r w:rsidRPr="00280237">
              <w:rPr>
                <w:rFonts w:ascii="Arial" w:hAnsi="Arial"/>
                <w:sz w:val="20"/>
                <w:szCs w:val="20"/>
              </w:rPr>
              <w:t xml:space="preserve">Este ítem hace referencia suministro e instalación sistema modular para solución habitacional acuerdo a diseño ítem 1.2.1 para los cuatro modulares con sistema constructivo royal </w:t>
            </w:r>
            <w:proofErr w:type="spellStart"/>
            <w:r w:rsidRPr="00280237">
              <w:rPr>
                <w:rFonts w:ascii="Arial" w:hAnsi="Arial"/>
                <w:sz w:val="20"/>
                <w:szCs w:val="20"/>
              </w:rPr>
              <w:t>building</w:t>
            </w:r>
            <w:proofErr w:type="spellEnd"/>
            <w:r w:rsidRPr="00280237">
              <w:rPr>
                <w:rFonts w:ascii="Arial" w:hAnsi="Arial"/>
                <w:sz w:val="20"/>
                <w:szCs w:val="20"/>
              </w:rPr>
              <w:t xml:space="preserve"> </w:t>
            </w:r>
            <w:proofErr w:type="spellStart"/>
            <w:r w:rsidRPr="00280237">
              <w:rPr>
                <w:rFonts w:ascii="Arial" w:hAnsi="Arial"/>
                <w:sz w:val="20"/>
                <w:szCs w:val="20"/>
              </w:rPr>
              <w:t>system</w:t>
            </w:r>
            <w:proofErr w:type="spellEnd"/>
            <w:r w:rsidRPr="00280237">
              <w:rPr>
                <w:rFonts w:ascii="Arial" w:hAnsi="Arial"/>
                <w:sz w:val="20"/>
                <w:szCs w:val="20"/>
              </w:rPr>
              <w:t xml:space="preserve"> (RBS). Incluye estructura metálica, paneles en PVC, acero de refuerzo, concreto, conectores en encuentros en muros, modulación de vanos para puertas y ventanas, soldadura, cortes, anclaje a cimentación, </w:t>
            </w:r>
            <w:proofErr w:type="spellStart"/>
            <w:r w:rsidRPr="00280237">
              <w:rPr>
                <w:rFonts w:ascii="Arial" w:hAnsi="Arial"/>
                <w:sz w:val="20"/>
                <w:szCs w:val="20"/>
              </w:rPr>
              <w:t>flim</w:t>
            </w:r>
            <w:proofErr w:type="spellEnd"/>
            <w:r w:rsidRPr="00280237">
              <w:rPr>
                <w:rFonts w:ascii="Arial" w:hAnsi="Arial"/>
                <w:sz w:val="20"/>
                <w:szCs w:val="20"/>
              </w:rPr>
              <w:t xml:space="preserve"> de protección. (de acuerdo a diseños estructurales de acuerdo -NRS-10 norma sismo resistente de Colombia 2010.</w:t>
            </w:r>
          </w:p>
        </w:tc>
      </w:tr>
      <w:tr w:rsidR="0070264D" w:rsidRPr="00280237" w:rsidTr="009C4595">
        <w:tc>
          <w:tcPr>
            <w:tcW w:w="9073" w:type="dxa"/>
            <w:gridSpan w:val="3"/>
          </w:tcPr>
          <w:p w:rsidR="0070264D" w:rsidRPr="00280237" w:rsidRDefault="0070264D" w:rsidP="00114C90">
            <w:pPr>
              <w:numPr>
                <w:ilvl w:val="0"/>
                <w:numId w:val="39"/>
              </w:numPr>
              <w:ind w:left="172" w:hanging="172"/>
              <w:contextualSpacing/>
              <w:rPr>
                <w:rFonts w:ascii="Arial" w:hAnsi="Arial"/>
                <w:b/>
                <w:bCs/>
                <w:sz w:val="20"/>
                <w:szCs w:val="20"/>
              </w:rPr>
            </w:pPr>
            <w:r w:rsidRPr="00280237">
              <w:rPr>
                <w:rFonts w:ascii="Arial" w:hAnsi="Arial"/>
                <w:b/>
                <w:bCs/>
                <w:sz w:val="20"/>
                <w:szCs w:val="20"/>
              </w:rPr>
              <w:t>PROCEDIMIENTO A EJECUTAR:</w:t>
            </w:r>
          </w:p>
          <w:p w:rsidR="0070264D" w:rsidRPr="00280237" w:rsidRDefault="0070264D" w:rsidP="00114C90">
            <w:pPr>
              <w:numPr>
                <w:ilvl w:val="0"/>
                <w:numId w:val="40"/>
              </w:numPr>
              <w:contextualSpacing/>
              <w:jc w:val="both"/>
              <w:rPr>
                <w:rFonts w:ascii="Arial" w:hAnsi="Arial"/>
                <w:color w:val="FF0000"/>
                <w:sz w:val="20"/>
                <w:szCs w:val="20"/>
              </w:rPr>
            </w:pPr>
            <w:r w:rsidRPr="00280237">
              <w:rPr>
                <w:rFonts w:ascii="Arial" w:hAnsi="Arial"/>
                <w:sz w:val="20"/>
                <w:szCs w:val="20"/>
              </w:rPr>
              <w:t>Posterior a la realización de la actividad de cimentación, se realiza el replanteo de muros y la ubicación de instalaciones hidrosanitarias y eléctricas.</w:t>
            </w:r>
          </w:p>
          <w:p w:rsidR="0070264D" w:rsidRPr="00280237" w:rsidRDefault="0070264D" w:rsidP="00114C90">
            <w:pPr>
              <w:numPr>
                <w:ilvl w:val="0"/>
                <w:numId w:val="40"/>
              </w:numPr>
              <w:contextualSpacing/>
              <w:jc w:val="both"/>
              <w:rPr>
                <w:rFonts w:ascii="Arial" w:hAnsi="Arial"/>
                <w:color w:val="FF0000"/>
                <w:sz w:val="20"/>
                <w:szCs w:val="20"/>
              </w:rPr>
            </w:pPr>
            <w:r w:rsidRPr="00280237">
              <w:rPr>
                <w:rFonts w:ascii="Arial" w:hAnsi="Arial"/>
                <w:sz w:val="20"/>
                <w:szCs w:val="20"/>
              </w:rPr>
              <w:lastRenderedPageBreak/>
              <w:t>Se procede a la colocación de guía e instalación de los módulos (muros) en PVC hasta la altura especificada en los diseños.</w:t>
            </w:r>
          </w:p>
          <w:p w:rsidR="0070264D" w:rsidRPr="00280237" w:rsidRDefault="0070264D" w:rsidP="00114C90">
            <w:pPr>
              <w:numPr>
                <w:ilvl w:val="0"/>
                <w:numId w:val="40"/>
              </w:numPr>
              <w:contextualSpacing/>
              <w:jc w:val="both"/>
              <w:rPr>
                <w:rFonts w:ascii="Arial" w:hAnsi="Arial"/>
                <w:color w:val="FF0000"/>
                <w:sz w:val="20"/>
                <w:szCs w:val="20"/>
              </w:rPr>
            </w:pPr>
            <w:r w:rsidRPr="00280237">
              <w:rPr>
                <w:rFonts w:ascii="Arial" w:hAnsi="Arial"/>
                <w:sz w:val="20"/>
                <w:szCs w:val="20"/>
              </w:rPr>
              <w:t>Se procede a llenar las celdas en las cuales se encuentra instalado el refuerzo vertical.</w:t>
            </w:r>
          </w:p>
          <w:p w:rsidR="0070264D" w:rsidRPr="00280237" w:rsidRDefault="0070264D" w:rsidP="00114C90">
            <w:pPr>
              <w:numPr>
                <w:ilvl w:val="0"/>
                <w:numId w:val="40"/>
              </w:numPr>
              <w:contextualSpacing/>
              <w:jc w:val="both"/>
              <w:rPr>
                <w:rFonts w:ascii="Arial" w:hAnsi="Arial"/>
                <w:color w:val="FF0000"/>
                <w:sz w:val="20"/>
                <w:szCs w:val="20"/>
              </w:rPr>
            </w:pPr>
            <w:r w:rsidRPr="00280237">
              <w:rPr>
                <w:rFonts w:ascii="Arial" w:hAnsi="Arial"/>
                <w:sz w:val="20"/>
                <w:szCs w:val="20"/>
              </w:rPr>
              <w:t xml:space="preserve">Se procede a realizar la construcción de placa con estructura metálica o en concreto aligerada con </w:t>
            </w:r>
            <w:proofErr w:type="spellStart"/>
            <w:r w:rsidRPr="00280237">
              <w:rPr>
                <w:rFonts w:ascii="Arial" w:hAnsi="Arial"/>
                <w:sz w:val="20"/>
                <w:szCs w:val="20"/>
              </w:rPr>
              <w:t>stelldec</w:t>
            </w:r>
            <w:proofErr w:type="spellEnd"/>
            <w:r w:rsidRPr="00280237">
              <w:rPr>
                <w:rFonts w:ascii="Arial" w:hAnsi="Arial"/>
                <w:sz w:val="20"/>
                <w:szCs w:val="20"/>
              </w:rPr>
              <w:t>.</w:t>
            </w:r>
          </w:p>
          <w:p w:rsidR="0070264D" w:rsidRPr="00280237" w:rsidRDefault="0070264D" w:rsidP="00114C90">
            <w:pPr>
              <w:numPr>
                <w:ilvl w:val="0"/>
                <w:numId w:val="40"/>
              </w:numPr>
              <w:contextualSpacing/>
              <w:jc w:val="both"/>
              <w:rPr>
                <w:rFonts w:ascii="Arial" w:hAnsi="Arial"/>
                <w:color w:val="FF0000"/>
                <w:sz w:val="20"/>
                <w:szCs w:val="20"/>
              </w:rPr>
            </w:pPr>
            <w:r w:rsidRPr="00280237">
              <w:rPr>
                <w:rFonts w:ascii="Arial" w:hAnsi="Arial"/>
                <w:sz w:val="20"/>
                <w:szCs w:val="20"/>
              </w:rPr>
              <w:t>Al llegar al nivel de cubierta se procede nuevamente al vaciado de concreto e instalación de anclajes para amarre de cubierta, se procede a instalar correas en PVC y cumbrera principal de donde se sujeta la cubierta la cual es fijada tanto a correas como viga principal.</w:t>
            </w:r>
          </w:p>
          <w:p w:rsidR="0070264D" w:rsidRPr="00280237" w:rsidRDefault="0070264D" w:rsidP="00114C90">
            <w:pPr>
              <w:numPr>
                <w:ilvl w:val="0"/>
                <w:numId w:val="40"/>
              </w:numPr>
              <w:contextualSpacing/>
              <w:jc w:val="both"/>
              <w:rPr>
                <w:rFonts w:ascii="Arial" w:hAnsi="Arial"/>
                <w:color w:val="FF0000"/>
                <w:sz w:val="20"/>
                <w:szCs w:val="20"/>
              </w:rPr>
            </w:pPr>
            <w:r w:rsidRPr="00280237">
              <w:rPr>
                <w:rFonts w:ascii="Arial" w:hAnsi="Arial"/>
                <w:sz w:val="20"/>
                <w:szCs w:val="20"/>
              </w:rPr>
              <w:t xml:space="preserve">A continuación del vertimiento del concreto, para el aseo de muros su limpieza es realizada con la aplicación de agua, ya sea con manquera o </w:t>
            </w:r>
            <w:proofErr w:type="spellStart"/>
            <w:r w:rsidRPr="00280237">
              <w:rPr>
                <w:rFonts w:ascii="Arial" w:hAnsi="Arial"/>
                <w:sz w:val="20"/>
                <w:szCs w:val="20"/>
              </w:rPr>
              <w:t>hidrolavadora</w:t>
            </w:r>
            <w:proofErr w:type="spellEnd"/>
            <w:r w:rsidRPr="00280237">
              <w:rPr>
                <w:rFonts w:ascii="Arial" w:hAnsi="Arial"/>
                <w:sz w:val="20"/>
                <w:szCs w:val="20"/>
              </w:rPr>
              <w:t>, para despegar y limpiar el concreto que se bombeo por fuera del muro y no perjudicar el acabado de los módulos de PVC y evitar que en la instalación de acabados pueda generarse algún tipo de inconveniente.</w:t>
            </w:r>
          </w:p>
        </w:tc>
      </w:tr>
      <w:tr w:rsidR="0070264D" w:rsidRPr="00280237" w:rsidTr="009C4595">
        <w:tc>
          <w:tcPr>
            <w:tcW w:w="9073" w:type="dxa"/>
            <w:gridSpan w:val="3"/>
          </w:tcPr>
          <w:p w:rsidR="0070264D" w:rsidRPr="00280237" w:rsidRDefault="0070264D" w:rsidP="00114C90">
            <w:pPr>
              <w:numPr>
                <w:ilvl w:val="0"/>
                <w:numId w:val="39"/>
              </w:numPr>
              <w:ind w:left="172" w:hanging="172"/>
              <w:contextualSpacing/>
              <w:jc w:val="both"/>
              <w:rPr>
                <w:rFonts w:ascii="Arial" w:hAnsi="Arial"/>
                <w:b/>
                <w:sz w:val="20"/>
                <w:szCs w:val="20"/>
              </w:rPr>
            </w:pPr>
            <w:r w:rsidRPr="00280237">
              <w:rPr>
                <w:rFonts w:ascii="Arial" w:hAnsi="Arial"/>
                <w:b/>
                <w:sz w:val="20"/>
                <w:szCs w:val="20"/>
              </w:rPr>
              <w:lastRenderedPageBreak/>
              <w:t xml:space="preserve"> ENSAYOS A REALIZAR: </w:t>
            </w:r>
          </w:p>
          <w:p w:rsidR="0070264D" w:rsidRPr="00280237" w:rsidRDefault="0070264D" w:rsidP="00114C90">
            <w:pPr>
              <w:numPr>
                <w:ilvl w:val="0"/>
                <w:numId w:val="41"/>
              </w:numPr>
              <w:contextualSpacing/>
              <w:jc w:val="both"/>
              <w:rPr>
                <w:rFonts w:ascii="Arial" w:hAnsi="Arial" w:cs="Arial"/>
                <w:sz w:val="20"/>
                <w:szCs w:val="20"/>
              </w:rPr>
            </w:pPr>
            <w:r w:rsidRPr="00280237">
              <w:rPr>
                <w:rFonts w:ascii="Arial" w:hAnsi="Arial" w:cs="Arial"/>
                <w:sz w:val="20"/>
                <w:szCs w:val="20"/>
              </w:rPr>
              <w:t>Verificar nivelación de muros y planteo de los mismos.</w:t>
            </w:r>
          </w:p>
        </w:tc>
      </w:tr>
      <w:tr w:rsidR="0070264D" w:rsidRPr="00280237" w:rsidTr="009C4595">
        <w:tc>
          <w:tcPr>
            <w:tcW w:w="9073" w:type="dxa"/>
            <w:gridSpan w:val="3"/>
          </w:tcPr>
          <w:p w:rsidR="0070264D" w:rsidRPr="00280237" w:rsidRDefault="0070264D" w:rsidP="00114C90">
            <w:pPr>
              <w:numPr>
                <w:ilvl w:val="0"/>
                <w:numId w:val="39"/>
              </w:numPr>
              <w:ind w:left="172" w:hanging="172"/>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172" w:hanging="172"/>
              <w:contextualSpacing/>
              <w:jc w:val="both"/>
              <w:rPr>
                <w:rFonts w:ascii="Arial" w:hAnsi="Arial"/>
                <w:b/>
                <w:sz w:val="20"/>
                <w:szCs w:val="20"/>
              </w:rPr>
            </w:pPr>
          </w:p>
          <w:p w:rsidR="0070264D" w:rsidRPr="00280237" w:rsidRDefault="0070264D" w:rsidP="00114C90">
            <w:pPr>
              <w:numPr>
                <w:ilvl w:val="0"/>
                <w:numId w:val="40"/>
              </w:numPr>
              <w:contextualSpacing/>
              <w:jc w:val="both"/>
              <w:rPr>
                <w:rFonts w:ascii="Arial" w:hAnsi="Arial"/>
                <w:sz w:val="20"/>
                <w:szCs w:val="20"/>
              </w:rPr>
            </w:pPr>
            <w:r w:rsidRPr="00280237">
              <w:rPr>
                <w:rFonts w:ascii="Arial" w:hAnsi="Arial"/>
                <w:sz w:val="20"/>
                <w:szCs w:val="20"/>
              </w:rPr>
              <w:t>Estructura metálica</w:t>
            </w:r>
          </w:p>
          <w:p w:rsidR="0070264D" w:rsidRPr="00280237" w:rsidRDefault="0070264D" w:rsidP="00114C90">
            <w:pPr>
              <w:numPr>
                <w:ilvl w:val="0"/>
                <w:numId w:val="40"/>
              </w:numPr>
              <w:contextualSpacing/>
              <w:jc w:val="both"/>
              <w:rPr>
                <w:rFonts w:ascii="Arial" w:hAnsi="Arial" w:cs="Arial"/>
                <w:sz w:val="20"/>
                <w:szCs w:val="20"/>
              </w:rPr>
            </w:pPr>
            <w:r w:rsidRPr="00280237">
              <w:rPr>
                <w:rFonts w:ascii="Arial" w:hAnsi="Arial"/>
                <w:sz w:val="20"/>
                <w:szCs w:val="20"/>
              </w:rPr>
              <w:t>Paneles en PVC</w:t>
            </w:r>
          </w:p>
          <w:p w:rsidR="0070264D" w:rsidRPr="00280237" w:rsidRDefault="0070264D" w:rsidP="00114C90">
            <w:pPr>
              <w:numPr>
                <w:ilvl w:val="0"/>
                <w:numId w:val="40"/>
              </w:numPr>
              <w:contextualSpacing/>
              <w:jc w:val="both"/>
              <w:rPr>
                <w:rFonts w:ascii="Arial" w:hAnsi="Arial" w:cs="Arial"/>
                <w:sz w:val="20"/>
                <w:szCs w:val="20"/>
              </w:rPr>
            </w:pPr>
            <w:r w:rsidRPr="00280237">
              <w:rPr>
                <w:rFonts w:ascii="Arial" w:hAnsi="Arial" w:cs="Arial"/>
                <w:sz w:val="20"/>
                <w:szCs w:val="20"/>
              </w:rPr>
              <w:t>Acero de refuerzo</w:t>
            </w:r>
          </w:p>
          <w:p w:rsidR="0070264D" w:rsidRPr="00280237" w:rsidRDefault="0070264D" w:rsidP="00114C90">
            <w:pPr>
              <w:numPr>
                <w:ilvl w:val="0"/>
                <w:numId w:val="40"/>
              </w:numPr>
              <w:contextualSpacing/>
              <w:jc w:val="both"/>
              <w:rPr>
                <w:rFonts w:ascii="Arial" w:hAnsi="Arial" w:cs="Arial"/>
                <w:sz w:val="20"/>
                <w:szCs w:val="20"/>
              </w:rPr>
            </w:pPr>
            <w:r w:rsidRPr="00280237">
              <w:rPr>
                <w:rFonts w:ascii="Arial" w:hAnsi="Arial" w:cs="Arial"/>
                <w:sz w:val="20"/>
                <w:szCs w:val="20"/>
              </w:rPr>
              <w:t>Concreto</w:t>
            </w:r>
          </w:p>
        </w:tc>
      </w:tr>
      <w:tr w:rsidR="0070264D" w:rsidRPr="00280237" w:rsidTr="009C4595">
        <w:tc>
          <w:tcPr>
            <w:tcW w:w="9073" w:type="dxa"/>
            <w:gridSpan w:val="3"/>
          </w:tcPr>
          <w:p w:rsidR="0070264D" w:rsidRPr="00280237" w:rsidRDefault="0070264D" w:rsidP="00114C90">
            <w:pPr>
              <w:numPr>
                <w:ilvl w:val="0"/>
                <w:numId w:val="39"/>
              </w:numPr>
              <w:ind w:left="172" w:hanging="172"/>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39"/>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39"/>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39"/>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39"/>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2.3 PISOS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(2.3.1):</w:t>
            </w:r>
            <w:r w:rsidRPr="00280237">
              <w:rPr>
                <w:rFonts w:ascii="Arial" w:hAnsi="Arial"/>
                <w:bCs/>
                <w:sz w:val="20"/>
                <w:szCs w:val="20"/>
              </w:rPr>
              <w:t xml:space="preserve"> </w:t>
            </w:r>
            <w:r w:rsidRPr="00280237">
              <w:rPr>
                <w:rFonts w:ascii="Arial" w:hAnsi="Arial" w:cs="Arial"/>
                <w:color w:val="000000"/>
                <w:sz w:val="20"/>
                <w:szCs w:val="20"/>
              </w:rPr>
              <w:t xml:space="preserve">Suministro e instalación de piso acuerdo a diseño ítem 1.2.1 para los cuatro modulares, incluye cerámica para piso y pared de los baños, piso cocina y lavandería, guarda escoba, pega, biselada, </w:t>
            </w:r>
            <w:proofErr w:type="spellStart"/>
            <w:r w:rsidRPr="00280237">
              <w:rPr>
                <w:rFonts w:ascii="Arial" w:hAnsi="Arial" w:cs="Arial"/>
                <w:color w:val="000000"/>
                <w:sz w:val="20"/>
                <w:szCs w:val="20"/>
              </w:rPr>
              <w:t>win</w:t>
            </w:r>
            <w:proofErr w:type="spellEnd"/>
            <w:r w:rsidRPr="00280237">
              <w:rPr>
                <w:rFonts w:ascii="Arial" w:hAnsi="Arial" w:cs="Arial"/>
                <w:color w:val="000000"/>
                <w:sz w:val="20"/>
                <w:szCs w:val="20"/>
              </w:rPr>
              <w:t xml:space="preserve"> de remate en plástico y emboquillada, placa entre piso, anclajes a muros, remates, piso sector comedor- alojamientos en vinilo </w:t>
            </w:r>
            <w:proofErr w:type="spellStart"/>
            <w:r w:rsidRPr="00280237">
              <w:rPr>
                <w:rFonts w:ascii="Arial" w:hAnsi="Arial" w:cs="Arial"/>
                <w:color w:val="000000"/>
                <w:sz w:val="20"/>
                <w:szCs w:val="20"/>
              </w:rPr>
              <w:t>pvc</w:t>
            </w:r>
            <w:proofErr w:type="spellEnd"/>
            <w:r w:rsidRPr="00280237">
              <w:rPr>
                <w:rFonts w:ascii="Arial" w:hAnsi="Arial" w:cs="Arial"/>
                <w:color w:val="000000"/>
                <w:sz w:val="20"/>
                <w:szCs w:val="20"/>
              </w:rPr>
              <w:t xml:space="preserve"> con apariencia de madera- antideslizante,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42"/>
              </w:numPr>
              <w:ind w:left="314" w:hanging="284"/>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bCs/>
                <w:sz w:val="20"/>
                <w:szCs w:val="20"/>
              </w:rPr>
              <w:t xml:space="preserve">UN </w:t>
            </w:r>
            <w:r w:rsidRPr="00280237">
              <w:rPr>
                <w:rFonts w:ascii="Arial" w:hAnsi="Arial"/>
                <w:sz w:val="20"/>
                <w:szCs w:val="20"/>
              </w:rPr>
              <w:t>– Unidad.</w:t>
            </w:r>
          </w:p>
        </w:tc>
      </w:tr>
      <w:tr w:rsidR="0070264D" w:rsidRPr="00280237" w:rsidTr="009C4595">
        <w:tc>
          <w:tcPr>
            <w:tcW w:w="9073" w:type="dxa"/>
            <w:gridSpan w:val="3"/>
          </w:tcPr>
          <w:p w:rsidR="0070264D" w:rsidRPr="00280237" w:rsidRDefault="0070264D" w:rsidP="00114C90">
            <w:pPr>
              <w:numPr>
                <w:ilvl w:val="0"/>
                <w:numId w:val="42"/>
              </w:numPr>
              <w:ind w:left="314" w:hanging="284"/>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 xml:space="preserve">Este ítem hace referencia suministro e instalación de piso acuerdo a diseño ítem 1.2.1 para los cuatro modulares, incluye cerámica para piso y pared de los baños, piso cocina y lavandería, guarda escoba, pega, biselada, </w:t>
            </w:r>
            <w:proofErr w:type="spellStart"/>
            <w:r w:rsidRPr="00280237">
              <w:rPr>
                <w:rFonts w:ascii="Arial" w:hAnsi="Arial"/>
                <w:sz w:val="20"/>
                <w:szCs w:val="20"/>
              </w:rPr>
              <w:t>win</w:t>
            </w:r>
            <w:proofErr w:type="spellEnd"/>
            <w:r w:rsidRPr="00280237">
              <w:rPr>
                <w:rFonts w:ascii="Arial" w:hAnsi="Arial"/>
                <w:sz w:val="20"/>
                <w:szCs w:val="20"/>
              </w:rPr>
              <w:t xml:space="preserve"> de remate en plástico y emboquillada, placa entre piso, anclajes a muros, remates, piso sector comedor- alojamientos en vinilo </w:t>
            </w:r>
            <w:proofErr w:type="spellStart"/>
            <w:r w:rsidRPr="00280237">
              <w:rPr>
                <w:rFonts w:ascii="Arial" w:hAnsi="Arial"/>
                <w:sz w:val="20"/>
                <w:szCs w:val="20"/>
              </w:rPr>
              <w:t>pvc</w:t>
            </w:r>
            <w:proofErr w:type="spellEnd"/>
            <w:r w:rsidRPr="00280237">
              <w:rPr>
                <w:rFonts w:ascii="Arial" w:hAnsi="Arial"/>
                <w:sz w:val="20"/>
                <w:szCs w:val="20"/>
              </w:rPr>
              <w:t xml:space="preserve"> con apariencia de madera- antideslizante, transporte, mano de obra, materiales y demás elementos necesarios para la correcta ejecución del ítem.</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lastRenderedPageBreak/>
              <w:t>Se refiere a la instalación del revestimiento sobre el piso previamente alistado y afinado a nivel, la instalación permite la terminación del piso obteniendo un excelente acabado según los planos arquitectónicos.</w:t>
            </w:r>
          </w:p>
          <w:p w:rsidR="0070264D" w:rsidRPr="00280237" w:rsidRDefault="0070264D" w:rsidP="009C4595">
            <w:pPr>
              <w:ind w:left="456" w:hanging="426"/>
              <w:contextualSpacing/>
              <w:jc w:val="both"/>
              <w:rPr>
                <w:rFonts w:ascii="Arial" w:hAnsi="Arial"/>
                <w:sz w:val="20"/>
                <w:szCs w:val="20"/>
              </w:rPr>
            </w:pPr>
          </w:p>
        </w:tc>
      </w:tr>
      <w:tr w:rsidR="0070264D" w:rsidRPr="00280237" w:rsidTr="009C4595">
        <w:tc>
          <w:tcPr>
            <w:tcW w:w="9073" w:type="dxa"/>
            <w:gridSpan w:val="3"/>
          </w:tcPr>
          <w:p w:rsidR="0070264D" w:rsidRPr="00280237" w:rsidRDefault="0070264D" w:rsidP="00114C90">
            <w:pPr>
              <w:numPr>
                <w:ilvl w:val="0"/>
                <w:numId w:val="42"/>
              </w:numPr>
              <w:ind w:left="314"/>
              <w:contextualSpacing/>
              <w:rPr>
                <w:rFonts w:ascii="Arial" w:hAnsi="Arial"/>
                <w:b/>
                <w:bCs/>
                <w:sz w:val="20"/>
                <w:szCs w:val="20"/>
              </w:rPr>
            </w:pPr>
            <w:r w:rsidRPr="00280237">
              <w:rPr>
                <w:rFonts w:ascii="Arial" w:hAnsi="Arial"/>
                <w:b/>
                <w:bCs/>
                <w:sz w:val="20"/>
                <w:szCs w:val="20"/>
              </w:rPr>
              <w:lastRenderedPageBreak/>
              <w:t>PROCEDIMIENTO A EJECUTAR:</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Ubicar lugar de trabajo.</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Verificar que el piso donde se va a instalar el revestimiento este aseado, de no ser así limpiarlo.</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Verificar lotes de fabricación para garantizar texturas y colores uniformes.</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Verificar niveles y pendientes del piso.</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Según el área y la forma como se instalará, se define los despieces y orden de colocación.</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Preparar la pega suficiente e indicada por el fabricante del material.</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Alinear las hiladas.</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Extender la pega sobre el piso donde va ser dispuesto.</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Colocar sobre el piso el material que lo va componer, dejándolo uniforme y continuo</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Se debe tener cuidado con las juntas, estas deben estar hiladas y con igual espesor, en el caso de las baldosas.</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Si es el caso el piso este compuesto por baldosas una vez fraguado la pega se procede al sellado o emboquillado de las juntas con una lechada de cemento blanco con color según la baldosa (Boquilla), utilizando para ello un elemento no metálico para evitar ralladuras. (Con una espátula de caucho y boquilla se rellenan las juntas).</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 xml:space="preserve">Posteriormente se procederá a efectuar una primera limpieza en seco con esponja o tela para retirar sobrantes del material. </w:t>
            </w:r>
          </w:p>
          <w:p w:rsidR="0070264D" w:rsidRPr="00280237" w:rsidRDefault="0070264D" w:rsidP="00114C90">
            <w:pPr>
              <w:numPr>
                <w:ilvl w:val="0"/>
                <w:numId w:val="43"/>
              </w:numPr>
              <w:contextualSpacing/>
              <w:jc w:val="both"/>
              <w:rPr>
                <w:rFonts w:ascii="Arial" w:hAnsi="Arial"/>
                <w:sz w:val="20"/>
                <w:szCs w:val="20"/>
              </w:rPr>
            </w:pPr>
            <w:r w:rsidRPr="00280237">
              <w:rPr>
                <w:rFonts w:ascii="Arial" w:hAnsi="Arial"/>
                <w:sz w:val="20"/>
                <w:szCs w:val="20"/>
              </w:rPr>
              <w:t>En los remates, intersecciones de muros (filos) que indique la interventoría, se utilizarán esquineras. Los extremos cortados de las piezas deberán pulirse.</w:t>
            </w:r>
          </w:p>
          <w:p w:rsidR="0070264D" w:rsidRPr="00280237" w:rsidRDefault="0070264D" w:rsidP="00114C90">
            <w:pPr>
              <w:numPr>
                <w:ilvl w:val="0"/>
                <w:numId w:val="43"/>
              </w:numPr>
              <w:contextualSpacing/>
              <w:jc w:val="both"/>
              <w:rPr>
                <w:rFonts w:ascii="Arial" w:hAnsi="Arial"/>
                <w:color w:val="FF0000"/>
                <w:sz w:val="20"/>
                <w:szCs w:val="20"/>
              </w:rPr>
            </w:pPr>
            <w:r w:rsidRPr="00280237">
              <w:rPr>
                <w:rFonts w:ascii="Arial" w:hAnsi="Arial"/>
                <w:sz w:val="20"/>
                <w:szCs w:val="20"/>
              </w:rPr>
              <w:t>Verificar niveles, alineamientos y pendiente para aprobación.</w:t>
            </w:r>
          </w:p>
        </w:tc>
      </w:tr>
      <w:tr w:rsidR="0070264D" w:rsidRPr="00280237" w:rsidTr="009C4595">
        <w:tc>
          <w:tcPr>
            <w:tcW w:w="9073" w:type="dxa"/>
            <w:gridSpan w:val="3"/>
          </w:tcPr>
          <w:p w:rsidR="0070264D" w:rsidRPr="00280237" w:rsidRDefault="0070264D" w:rsidP="00114C90">
            <w:pPr>
              <w:numPr>
                <w:ilvl w:val="0"/>
                <w:numId w:val="42"/>
              </w:numPr>
              <w:ind w:left="456" w:hanging="426"/>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0"/>
              <w:jc w:val="both"/>
              <w:rPr>
                <w:rFonts w:ascii="Arial" w:hAnsi="Arial" w:cs="Arial"/>
                <w:sz w:val="20"/>
                <w:szCs w:val="20"/>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42"/>
              </w:numPr>
              <w:ind w:left="456" w:hanging="426"/>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456" w:hanging="426"/>
              <w:contextualSpacing/>
              <w:jc w:val="both"/>
              <w:rPr>
                <w:rFonts w:ascii="Arial" w:hAnsi="Arial"/>
                <w:b/>
                <w:sz w:val="20"/>
                <w:szCs w:val="20"/>
              </w:rPr>
            </w:pPr>
          </w:p>
          <w:p w:rsidR="0070264D" w:rsidRPr="00280237" w:rsidRDefault="0070264D" w:rsidP="00114C90">
            <w:pPr>
              <w:numPr>
                <w:ilvl w:val="0"/>
                <w:numId w:val="19"/>
              </w:numPr>
              <w:ind w:left="456" w:hanging="426"/>
              <w:jc w:val="both"/>
              <w:rPr>
                <w:rFonts w:ascii="Arial" w:hAnsi="Arial" w:cs="Arial"/>
                <w:sz w:val="20"/>
                <w:szCs w:val="20"/>
              </w:rPr>
            </w:pPr>
            <w:r w:rsidRPr="00280237">
              <w:rPr>
                <w:rFonts w:ascii="Arial" w:hAnsi="Arial" w:cs="Arial"/>
                <w:sz w:val="20"/>
                <w:szCs w:val="20"/>
              </w:rPr>
              <w:t>Piso de acuerdo plano arquitectónico.</w:t>
            </w:r>
          </w:p>
          <w:p w:rsidR="0070264D" w:rsidRPr="00280237" w:rsidRDefault="0070264D" w:rsidP="00114C90">
            <w:pPr>
              <w:numPr>
                <w:ilvl w:val="0"/>
                <w:numId w:val="19"/>
              </w:numPr>
              <w:ind w:left="456" w:hanging="426"/>
              <w:jc w:val="both"/>
              <w:rPr>
                <w:rFonts w:ascii="Arial" w:hAnsi="Arial" w:cs="Arial"/>
                <w:sz w:val="20"/>
                <w:szCs w:val="20"/>
              </w:rPr>
            </w:pPr>
            <w:r w:rsidRPr="00280237">
              <w:rPr>
                <w:rFonts w:ascii="Arial" w:hAnsi="Arial" w:cs="Arial"/>
                <w:sz w:val="20"/>
                <w:szCs w:val="20"/>
              </w:rPr>
              <w:t>Pega</w:t>
            </w:r>
          </w:p>
          <w:p w:rsidR="0070264D" w:rsidRPr="00280237" w:rsidRDefault="0070264D" w:rsidP="00114C90">
            <w:pPr>
              <w:numPr>
                <w:ilvl w:val="0"/>
                <w:numId w:val="19"/>
              </w:numPr>
              <w:ind w:left="456" w:hanging="426"/>
              <w:jc w:val="both"/>
              <w:rPr>
                <w:rFonts w:ascii="Arial" w:hAnsi="Arial" w:cs="Arial"/>
                <w:sz w:val="20"/>
                <w:szCs w:val="20"/>
              </w:rPr>
            </w:pPr>
            <w:r w:rsidRPr="00280237">
              <w:rPr>
                <w:rFonts w:ascii="Arial" w:hAnsi="Arial" w:cs="Arial"/>
                <w:sz w:val="20"/>
                <w:szCs w:val="20"/>
              </w:rPr>
              <w:t>Boquilla (si es el caso de cerámica).</w:t>
            </w:r>
          </w:p>
          <w:p w:rsidR="0070264D" w:rsidRPr="00280237" w:rsidRDefault="0070264D" w:rsidP="00114C90">
            <w:pPr>
              <w:numPr>
                <w:ilvl w:val="0"/>
                <w:numId w:val="19"/>
              </w:numPr>
              <w:ind w:left="456" w:hanging="426"/>
              <w:contextualSpacing/>
              <w:jc w:val="both"/>
              <w:rPr>
                <w:rFonts w:ascii="Arial" w:hAnsi="Arial" w:cs="Arial"/>
                <w:sz w:val="20"/>
                <w:szCs w:val="20"/>
              </w:rPr>
            </w:pPr>
            <w:r w:rsidRPr="00280237">
              <w:rPr>
                <w:rFonts w:ascii="Arial" w:hAnsi="Arial" w:cs="Arial"/>
                <w:sz w:val="20"/>
                <w:szCs w:val="20"/>
              </w:rPr>
              <w:t>Cualquier otro que se considere necesario.</w:t>
            </w:r>
          </w:p>
        </w:tc>
      </w:tr>
      <w:tr w:rsidR="0070264D" w:rsidRPr="00280237" w:rsidTr="009C4595">
        <w:tc>
          <w:tcPr>
            <w:tcW w:w="9073" w:type="dxa"/>
            <w:gridSpan w:val="3"/>
          </w:tcPr>
          <w:p w:rsidR="0070264D" w:rsidRPr="00280237" w:rsidRDefault="0070264D" w:rsidP="00114C90">
            <w:pPr>
              <w:numPr>
                <w:ilvl w:val="0"/>
                <w:numId w:val="42"/>
              </w:numPr>
              <w:ind w:left="456" w:hanging="426"/>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42"/>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42"/>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42"/>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42"/>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2.4 INSTALACIONES ELÉCTRICAS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(2.4.1):</w:t>
            </w:r>
            <w:r w:rsidRPr="00280237">
              <w:rPr>
                <w:rFonts w:ascii="Arial" w:hAnsi="Arial"/>
                <w:bCs/>
                <w:sz w:val="20"/>
                <w:szCs w:val="20"/>
              </w:rPr>
              <w:t xml:space="preserve"> </w:t>
            </w:r>
            <w:r w:rsidRPr="00280237">
              <w:rPr>
                <w:rFonts w:ascii="Arial" w:hAnsi="Arial" w:cs="Arial"/>
                <w:color w:val="000000"/>
                <w:sz w:val="20"/>
                <w:szCs w:val="20"/>
              </w:rPr>
              <w:t xml:space="preserve">Suministro e instalación de red eléctrica acuerdo a diseño ítem 1.2.5 para los cuatro modulares, incluye acometida, red eléctrica interna, tomacorrientes, luminarias, interruptores, tablero de distribución, canalizaciones cajas de paso, conexión a tablero principal o transformador, </w:t>
            </w:r>
            <w:r w:rsidRPr="00280237">
              <w:rPr>
                <w:rFonts w:ascii="Arial" w:hAnsi="Arial" w:cs="Arial"/>
                <w:color w:val="000000"/>
                <w:sz w:val="20"/>
                <w:szCs w:val="20"/>
              </w:rPr>
              <w:lastRenderedPageBreak/>
              <w:t>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44"/>
              </w:numPr>
              <w:tabs>
                <w:tab w:val="left" w:pos="314"/>
              </w:tabs>
              <w:ind w:left="30"/>
              <w:contextualSpacing/>
              <w:rPr>
                <w:rFonts w:ascii="Arial" w:hAnsi="Arial"/>
                <w:b/>
                <w:sz w:val="20"/>
                <w:szCs w:val="20"/>
              </w:rPr>
            </w:pPr>
            <w:r w:rsidRPr="00280237">
              <w:rPr>
                <w:rFonts w:ascii="Arial" w:hAnsi="Arial"/>
                <w:b/>
                <w:sz w:val="20"/>
                <w:szCs w:val="20"/>
              </w:rPr>
              <w:lastRenderedPageBreak/>
              <w:t xml:space="preserve">UNIDAD DE MEDIDA: </w:t>
            </w:r>
            <w:r w:rsidRPr="00280237">
              <w:rPr>
                <w:rFonts w:ascii="Arial" w:hAnsi="Arial"/>
                <w:sz w:val="20"/>
                <w:szCs w:val="20"/>
              </w:rPr>
              <w:t>UN – Unidad.</w:t>
            </w:r>
          </w:p>
        </w:tc>
      </w:tr>
      <w:tr w:rsidR="0070264D" w:rsidRPr="00280237" w:rsidTr="009C4595">
        <w:tc>
          <w:tcPr>
            <w:tcW w:w="9073" w:type="dxa"/>
            <w:gridSpan w:val="3"/>
          </w:tcPr>
          <w:p w:rsidR="0070264D" w:rsidRPr="00280237" w:rsidRDefault="0070264D" w:rsidP="00114C90">
            <w:pPr>
              <w:numPr>
                <w:ilvl w:val="0"/>
                <w:numId w:val="44"/>
              </w:numPr>
              <w:tabs>
                <w:tab w:val="left" w:pos="314"/>
              </w:tabs>
              <w:ind w:left="30"/>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Este ítem hace referencia suministro e instalación de la red eléctrica acuerdo a diseño ítem 1.2.5 para los cuatro modulares, incluye acometida, red eléctrica interna, tomacorrientes, luminarias, interruptores, tablero de distribución, canalizaciones cajas de paso, conexión a tablero principal o transformador, transporte, mano de obra, materiales y demás elementos necesarios para la correcta ejecución del ítem.</w:t>
            </w: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Todos los elementos a instalar deben cumplir con la norma RETIE y de acuerdo a las descripciones previamente indicadas en los planos arquitectónicos.</w:t>
            </w:r>
          </w:p>
        </w:tc>
      </w:tr>
      <w:tr w:rsidR="0070264D" w:rsidRPr="00280237" w:rsidTr="009C4595">
        <w:tc>
          <w:tcPr>
            <w:tcW w:w="9073" w:type="dxa"/>
            <w:gridSpan w:val="3"/>
          </w:tcPr>
          <w:p w:rsidR="0070264D" w:rsidRPr="00280237" w:rsidRDefault="0070264D" w:rsidP="00114C90">
            <w:pPr>
              <w:numPr>
                <w:ilvl w:val="0"/>
                <w:numId w:val="44"/>
              </w:numPr>
              <w:ind w:left="456" w:hanging="426"/>
              <w:contextualSpacing/>
              <w:rPr>
                <w:rFonts w:ascii="Arial" w:hAnsi="Arial"/>
                <w:b/>
                <w:bCs/>
                <w:sz w:val="20"/>
                <w:szCs w:val="20"/>
              </w:rPr>
            </w:pPr>
            <w:r w:rsidRPr="00280237">
              <w:rPr>
                <w:rFonts w:ascii="Arial" w:hAnsi="Arial"/>
                <w:b/>
                <w:bCs/>
                <w:sz w:val="20"/>
                <w:szCs w:val="20"/>
              </w:rPr>
              <w:t>PROCEDIMIENTO A EJECUTAR:</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Ubicar el lugar de trabajo.</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Revisar planos eléctricos.</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Dejar la tubería embebida en la placa de acuerdo a los puntos del diseño. (Primer nivel).</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 xml:space="preserve">Se realiza el vaciado de la placa. </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Se procede a la instalación de los módulos de PVC que van a conformar los muros del proyecto.</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A medida que se van instalando los módulos y se acerca a un punto eléctrico ya sea toma o interruptor, se realiza el correspondiente replanteo en el módulo de PVC, con el fin de garantizar la ubicación adecuada del punto y realizar las prolongaciones necesarias, dejando así su ajuste al módulo.</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 xml:space="preserve">Instalados todos los muros, las tuberías eléctricas e hidrosanitarias, se procede apuntalar los muros con el fin de ser plomarlos y dejarlos a nivel; estando apuntalados y plomados se procede hacer el vertimiento de un concreto fluido o </w:t>
            </w:r>
            <w:proofErr w:type="spellStart"/>
            <w:r w:rsidRPr="00280237">
              <w:rPr>
                <w:rFonts w:ascii="Arial" w:hAnsi="Arial"/>
                <w:sz w:val="20"/>
                <w:szCs w:val="20"/>
              </w:rPr>
              <w:t>autonivelante</w:t>
            </w:r>
            <w:proofErr w:type="spellEnd"/>
            <w:r w:rsidRPr="00280237">
              <w:rPr>
                <w:rFonts w:ascii="Arial" w:hAnsi="Arial"/>
                <w:sz w:val="20"/>
                <w:szCs w:val="20"/>
              </w:rPr>
              <w:t xml:space="preserve"> para darle mayor resistencia a los muros y continuar con el siguiente proceso el cual es la instalación de la cubierta.</w:t>
            </w:r>
          </w:p>
          <w:p w:rsidR="0070264D" w:rsidRPr="00280237" w:rsidRDefault="0070264D" w:rsidP="009C4595">
            <w:pPr>
              <w:ind w:left="720"/>
              <w:contextualSpacing/>
              <w:jc w:val="both"/>
              <w:rPr>
                <w:rFonts w:ascii="Arial" w:hAnsi="Arial"/>
                <w:color w:val="FF0000"/>
                <w:sz w:val="20"/>
                <w:szCs w:val="20"/>
              </w:rPr>
            </w:pPr>
          </w:p>
        </w:tc>
      </w:tr>
      <w:tr w:rsidR="0070264D" w:rsidRPr="00280237" w:rsidTr="009C4595">
        <w:tc>
          <w:tcPr>
            <w:tcW w:w="9073" w:type="dxa"/>
            <w:gridSpan w:val="3"/>
          </w:tcPr>
          <w:p w:rsidR="0070264D" w:rsidRPr="00280237" w:rsidRDefault="0070264D" w:rsidP="00114C90">
            <w:pPr>
              <w:numPr>
                <w:ilvl w:val="0"/>
                <w:numId w:val="44"/>
              </w:numPr>
              <w:tabs>
                <w:tab w:val="left" w:pos="314"/>
              </w:tabs>
              <w:ind w:left="30"/>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0"/>
              <w:contextualSpacing/>
              <w:jc w:val="both"/>
              <w:rPr>
                <w:rFonts w:ascii="Arial" w:hAnsi="Arial"/>
                <w:b/>
                <w:sz w:val="20"/>
                <w:szCs w:val="20"/>
              </w:rPr>
            </w:pPr>
          </w:p>
          <w:p w:rsidR="0070264D" w:rsidRPr="00280237" w:rsidRDefault="0070264D" w:rsidP="009C4595">
            <w:pPr>
              <w:jc w:val="both"/>
              <w:rPr>
                <w:rFonts w:ascii="Arial" w:hAnsi="Arial" w:cs="Arial"/>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44"/>
              </w:numPr>
              <w:tabs>
                <w:tab w:val="left" w:pos="314"/>
              </w:tabs>
              <w:ind w:left="30"/>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tabs>
                <w:tab w:val="left" w:pos="314"/>
              </w:tabs>
              <w:ind w:left="30"/>
              <w:contextualSpacing/>
              <w:jc w:val="both"/>
              <w:rPr>
                <w:rFonts w:ascii="Arial" w:hAnsi="Arial"/>
                <w:b/>
                <w:sz w:val="20"/>
                <w:szCs w:val="20"/>
              </w:rPr>
            </w:pP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Tubería debe ser PVC de 1/2" color verde</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Cableado</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Toma</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Interruptor</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sz w:val="20"/>
                <w:szCs w:val="20"/>
              </w:rPr>
              <w:t>Cajas de paso</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Tablero principal</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Luminarias</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Tablero de distribución</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 xml:space="preserve">Adaptador terminal </w:t>
            </w:r>
            <w:proofErr w:type="spellStart"/>
            <w:r w:rsidRPr="00280237">
              <w:rPr>
                <w:rFonts w:ascii="Arial" w:hAnsi="Arial"/>
                <w:bCs/>
                <w:sz w:val="20"/>
                <w:szCs w:val="20"/>
              </w:rPr>
              <w:t>conduit</w:t>
            </w:r>
            <w:proofErr w:type="spellEnd"/>
            <w:r w:rsidRPr="00280237">
              <w:rPr>
                <w:rFonts w:ascii="Arial" w:hAnsi="Arial"/>
                <w:bCs/>
                <w:sz w:val="20"/>
                <w:szCs w:val="20"/>
              </w:rPr>
              <w:t xml:space="preserve"> 1/2".</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Limpiador (1/4 Galón).</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Soldadura solvente para PVC (1/4 Galón).</w:t>
            </w:r>
          </w:p>
          <w:p w:rsidR="0070264D" w:rsidRPr="00280237" w:rsidRDefault="0070264D" w:rsidP="00114C90">
            <w:pPr>
              <w:numPr>
                <w:ilvl w:val="0"/>
                <w:numId w:val="47"/>
              </w:numPr>
              <w:contextualSpacing/>
              <w:jc w:val="both"/>
              <w:rPr>
                <w:rFonts w:ascii="Arial" w:hAnsi="Arial"/>
                <w:bCs/>
                <w:sz w:val="20"/>
                <w:szCs w:val="20"/>
              </w:rPr>
            </w:pPr>
            <w:r w:rsidRPr="00280237">
              <w:rPr>
                <w:rFonts w:ascii="Arial" w:hAnsi="Arial"/>
                <w:bCs/>
                <w:sz w:val="20"/>
                <w:szCs w:val="20"/>
              </w:rPr>
              <w:t>Cualquier otro que se considere necesario.</w:t>
            </w:r>
          </w:p>
          <w:p w:rsidR="0070264D" w:rsidRPr="00280237" w:rsidRDefault="0070264D" w:rsidP="009C4595">
            <w:pPr>
              <w:ind w:left="3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44"/>
              </w:numPr>
              <w:tabs>
                <w:tab w:val="left" w:pos="314"/>
              </w:tabs>
              <w:ind w:left="30"/>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44"/>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44"/>
              </w:numPr>
              <w:spacing w:before="120"/>
              <w:contextualSpacing/>
              <w:jc w:val="both"/>
              <w:rPr>
                <w:rFonts w:ascii="Arial" w:hAnsi="Arial"/>
                <w:b/>
                <w:sz w:val="20"/>
                <w:szCs w:val="20"/>
              </w:rPr>
            </w:pPr>
            <w:r w:rsidRPr="00280237">
              <w:rPr>
                <w:rFonts w:ascii="Arial" w:hAnsi="Arial"/>
                <w:b/>
                <w:sz w:val="20"/>
                <w:szCs w:val="20"/>
              </w:rPr>
              <w:lastRenderedPageBreak/>
              <w:t>MANO DE OBRA</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44"/>
              </w:numPr>
              <w:spacing w:before="120"/>
              <w:contextualSpacing/>
              <w:jc w:val="both"/>
              <w:rPr>
                <w:rFonts w:ascii="Arial" w:hAnsi="Arial"/>
                <w:b/>
                <w:sz w:val="20"/>
                <w:szCs w:val="20"/>
              </w:rPr>
            </w:pPr>
            <w:r w:rsidRPr="00280237">
              <w:rPr>
                <w:rFonts w:ascii="Arial" w:hAnsi="Arial"/>
                <w:b/>
                <w:sz w:val="20"/>
                <w:szCs w:val="20"/>
              </w:rPr>
              <w:lastRenderedPageBreak/>
              <w:t>TRANSPORTE</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44"/>
              </w:numPr>
              <w:contextualSpacing/>
              <w:jc w:val="both"/>
              <w:rPr>
                <w:rFonts w:ascii="Arial" w:hAnsi="Arial"/>
                <w:b/>
                <w:sz w:val="20"/>
                <w:szCs w:val="20"/>
              </w:rPr>
            </w:pPr>
            <w:r w:rsidRPr="00280237">
              <w:rPr>
                <w:rFonts w:ascii="Arial" w:hAnsi="Arial"/>
                <w:b/>
                <w:sz w:val="20"/>
                <w:szCs w:val="20"/>
              </w:rPr>
              <w:lastRenderedPageBreak/>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CAPITULO:2.5 INSTALACIONES HIDRÁULICAS Y SANITARIAS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(2.5.1):</w:t>
            </w:r>
            <w:r w:rsidRPr="00280237">
              <w:rPr>
                <w:rFonts w:ascii="Arial" w:hAnsi="Arial"/>
                <w:bCs/>
                <w:sz w:val="20"/>
                <w:szCs w:val="20"/>
              </w:rPr>
              <w:t xml:space="preserve"> </w:t>
            </w:r>
            <w:r w:rsidRPr="00280237">
              <w:rPr>
                <w:rFonts w:ascii="Arial" w:hAnsi="Arial" w:cs="Arial"/>
                <w:color w:val="000000"/>
                <w:sz w:val="20"/>
                <w:szCs w:val="20"/>
              </w:rPr>
              <w:t xml:space="preserve">Suministro e instalación de red hidráulica y sanitaria acuerdo a diseño ítem 1.2.3. Para los cuatro modulares, incluye acometida, 01 lavadero, 04 sanitarios, 03 duchas, 01 lavaplatos con mesón de empotrar en acero inoxidable con estufa de 4 puestos, acoples, pega, biselada, accesorios </w:t>
            </w:r>
            <w:proofErr w:type="spellStart"/>
            <w:r w:rsidRPr="00280237">
              <w:rPr>
                <w:rFonts w:ascii="Arial" w:hAnsi="Arial" w:cs="Arial"/>
                <w:color w:val="000000"/>
                <w:sz w:val="20"/>
                <w:szCs w:val="20"/>
              </w:rPr>
              <w:t>pvc</w:t>
            </w:r>
            <w:proofErr w:type="spellEnd"/>
            <w:r w:rsidRPr="00280237">
              <w:rPr>
                <w:rFonts w:ascii="Arial" w:hAnsi="Arial" w:cs="Arial"/>
                <w:color w:val="000000"/>
                <w:sz w:val="20"/>
                <w:szCs w:val="20"/>
              </w:rPr>
              <w:t xml:space="preserve"> sanitarios, accesorios de </w:t>
            </w:r>
            <w:proofErr w:type="spellStart"/>
            <w:r w:rsidRPr="00280237">
              <w:rPr>
                <w:rFonts w:ascii="Arial" w:hAnsi="Arial" w:cs="Arial"/>
                <w:color w:val="000000"/>
                <w:sz w:val="20"/>
                <w:szCs w:val="20"/>
              </w:rPr>
              <w:t>pvcp</w:t>
            </w:r>
            <w:proofErr w:type="spellEnd"/>
            <w:r w:rsidRPr="00280237">
              <w:rPr>
                <w:rFonts w:ascii="Arial" w:hAnsi="Arial" w:cs="Arial"/>
                <w:color w:val="000000"/>
                <w:sz w:val="20"/>
                <w:szCs w:val="20"/>
              </w:rPr>
              <w:t>, llave de corte, rejillas de piso en acero inoxidable, canalizaciones cajas de paso,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48"/>
              </w:numPr>
              <w:tabs>
                <w:tab w:val="left" w:pos="180"/>
                <w:tab w:val="left" w:pos="314"/>
              </w:tabs>
              <w:ind w:left="30"/>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 – Unidad</w:t>
            </w:r>
          </w:p>
        </w:tc>
      </w:tr>
      <w:tr w:rsidR="0070264D" w:rsidRPr="00280237" w:rsidTr="009C4595">
        <w:tc>
          <w:tcPr>
            <w:tcW w:w="9073" w:type="dxa"/>
            <w:gridSpan w:val="3"/>
          </w:tcPr>
          <w:p w:rsidR="0070264D" w:rsidRPr="00280237" w:rsidRDefault="0070264D" w:rsidP="00114C90">
            <w:pPr>
              <w:numPr>
                <w:ilvl w:val="0"/>
                <w:numId w:val="48"/>
              </w:numPr>
              <w:tabs>
                <w:tab w:val="left" w:pos="314"/>
              </w:tabs>
              <w:ind w:left="30"/>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jc w:val="both"/>
              <w:rPr>
                <w:rFonts w:ascii="Arial" w:hAnsi="Arial"/>
              </w:rPr>
            </w:pPr>
            <w:r w:rsidRPr="00280237">
              <w:rPr>
                <w:rFonts w:ascii="Arial" w:hAnsi="Arial"/>
                <w:sz w:val="20"/>
                <w:szCs w:val="20"/>
              </w:rPr>
              <w:t>Esta actividad consiste suministro e instalación de red hidráulica y sanitaria acuerdo a diseño ítem 1.2.3. Para los cuatro modulares, incluye acometida, 01 lavadero, 04 sanitarios, 03 duchas, 01 lavaplatos con mesón de empotrar en acero inoxidable con estufa de 4 puestos, acoples, pega, biselada, accesorios PVC sanitarios, accesorios de PVCP, llave de corte, rejillas de piso en acero inoxidable, canalizaciones cajas de paso, transporte, mano de obra, materiales y demás elementos necesarios para la correcta ejecución del ítem.</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Estas instalaciones se harán de acuerdo con los planos hidráulicos y sanitarios en base a los detalles arquitectónicos; el montaje de punto hidráulico se hará con tubería potable y punto desagüé con tubería sanitaria.</w:t>
            </w:r>
          </w:p>
        </w:tc>
      </w:tr>
      <w:tr w:rsidR="0070264D" w:rsidRPr="00280237" w:rsidTr="009C4595">
        <w:tc>
          <w:tcPr>
            <w:tcW w:w="9073" w:type="dxa"/>
            <w:gridSpan w:val="3"/>
          </w:tcPr>
          <w:p w:rsidR="0070264D" w:rsidRPr="00280237" w:rsidRDefault="0070264D" w:rsidP="00114C90">
            <w:pPr>
              <w:numPr>
                <w:ilvl w:val="0"/>
                <w:numId w:val="48"/>
              </w:numPr>
              <w:tabs>
                <w:tab w:val="left" w:pos="330"/>
              </w:tabs>
              <w:ind w:left="172" w:hanging="141"/>
              <w:contextualSpacing/>
              <w:rPr>
                <w:rFonts w:ascii="Arial" w:hAnsi="Arial"/>
                <w:b/>
                <w:bCs/>
                <w:sz w:val="20"/>
                <w:szCs w:val="20"/>
              </w:rPr>
            </w:pPr>
            <w:r w:rsidRPr="00280237">
              <w:rPr>
                <w:rFonts w:ascii="Arial" w:hAnsi="Arial"/>
                <w:b/>
                <w:bCs/>
                <w:sz w:val="20"/>
                <w:szCs w:val="20"/>
              </w:rPr>
              <w:t>PROCEDIMIENTO A EJECUTAR:</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Ubicar el lugar de trabajo.</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 xml:space="preserve">Revisar planos </w:t>
            </w:r>
            <w:r w:rsidRPr="00280237">
              <w:rPr>
                <w:rFonts w:ascii="Arial" w:hAnsi="Arial" w:cs="Arial"/>
                <w:color w:val="000000"/>
                <w:sz w:val="20"/>
                <w:szCs w:val="20"/>
              </w:rPr>
              <w:t>de la red hidráulica y sanitaria</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Dejar la tubería embebida en la placa de acuerdo a los puntos del diseño. (Primer nivel).</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 xml:space="preserve">Se realiza el vaciado de la placa. </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Se procede a la instalación de los módulos de PVC que van a conformar los muros del proyecto.</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A medida que se van instalando los módulos y se acerca a un punto de suministro o desagüé, se realiza el correspondiente replanteo en el módulo de PVC, con el fin de garantizar la ubicación adecuada del punto y realizar las prolongaciones necesarias, dejando así su ajuste al módulo.</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 xml:space="preserve">Instalados todos los muros, las tuberías eléctricas e hidrosanitarias, se procede apuntalar los muros con el fin de ser plomarlos y dejarlos a nivel; estando apuntalados y plomados se procede hacer el vertimiento de un concreto fluido o </w:t>
            </w:r>
            <w:proofErr w:type="spellStart"/>
            <w:r w:rsidRPr="00280237">
              <w:rPr>
                <w:rFonts w:ascii="Arial" w:hAnsi="Arial"/>
                <w:sz w:val="20"/>
                <w:szCs w:val="20"/>
              </w:rPr>
              <w:t>autonivelante</w:t>
            </w:r>
            <w:proofErr w:type="spellEnd"/>
            <w:r w:rsidRPr="00280237">
              <w:rPr>
                <w:rFonts w:ascii="Arial" w:hAnsi="Arial"/>
                <w:sz w:val="20"/>
                <w:szCs w:val="20"/>
              </w:rPr>
              <w:t xml:space="preserve"> para darle mayor resistencia a los muros y continuar con el siguiente proceso el cual es la instalación de la cubierta.</w:t>
            </w:r>
          </w:p>
          <w:p w:rsidR="0070264D" w:rsidRPr="00280237" w:rsidRDefault="0070264D" w:rsidP="009C4595">
            <w:pPr>
              <w:ind w:left="30"/>
              <w:contextualSpacing/>
              <w:jc w:val="both"/>
              <w:rPr>
                <w:rFonts w:ascii="Arial" w:hAnsi="Arial"/>
                <w:color w:val="FF0000"/>
                <w:sz w:val="20"/>
                <w:szCs w:val="20"/>
              </w:rPr>
            </w:pPr>
          </w:p>
        </w:tc>
      </w:tr>
      <w:tr w:rsidR="0070264D" w:rsidRPr="00280237" w:rsidTr="009C4595">
        <w:tc>
          <w:tcPr>
            <w:tcW w:w="9073" w:type="dxa"/>
            <w:gridSpan w:val="3"/>
          </w:tcPr>
          <w:p w:rsidR="0070264D" w:rsidRPr="00280237" w:rsidRDefault="0070264D" w:rsidP="00114C90">
            <w:pPr>
              <w:numPr>
                <w:ilvl w:val="0"/>
                <w:numId w:val="48"/>
              </w:numPr>
              <w:ind w:left="30"/>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114C90">
            <w:pPr>
              <w:numPr>
                <w:ilvl w:val="0"/>
                <w:numId w:val="50"/>
              </w:numPr>
              <w:contextualSpacing/>
              <w:jc w:val="both"/>
              <w:rPr>
                <w:rFonts w:ascii="Arial" w:hAnsi="Arial"/>
                <w:bCs/>
                <w:sz w:val="20"/>
                <w:szCs w:val="20"/>
              </w:rPr>
            </w:pPr>
            <w:r w:rsidRPr="00280237">
              <w:rPr>
                <w:rFonts w:ascii="Arial" w:hAnsi="Arial"/>
                <w:bCs/>
                <w:sz w:val="20"/>
                <w:szCs w:val="20"/>
              </w:rPr>
              <w:t>RAS-2000 - Reglamento Técnico Del Sector De Agua Potable y Saneamiento Básico.</w:t>
            </w:r>
          </w:p>
          <w:p w:rsidR="0070264D" w:rsidRPr="00280237" w:rsidRDefault="0070264D" w:rsidP="00114C90">
            <w:pPr>
              <w:numPr>
                <w:ilvl w:val="0"/>
                <w:numId w:val="50"/>
              </w:numPr>
              <w:contextualSpacing/>
              <w:jc w:val="both"/>
              <w:rPr>
                <w:rFonts w:ascii="Arial" w:hAnsi="Arial" w:cs="Arial"/>
                <w:sz w:val="20"/>
                <w:szCs w:val="20"/>
              </w:rPr>
            </w:pPr>
            <w:r w:rsidRPr="00280237">
              <w:rPr>
                <w:rFonts w:ascii="Arial" w:hAnsi="Arial"/>
                <w:bCs/>
                <w:sz w:val="20"/>
                <w:szCs w:val="20"/>
              </w:rPr>
              <w:t>NTC 1500 Código Colombiano De Fontanería.</w:t>
            </w:r>
          </w:p>
        </w:tc>
      </w:tr>
      <w:tr w:rsidR="0070264D" w:rsidRPr="00280237" w:rsidTr="009C4595">
        <w:tc>
          <w:tcPr>
            <w:tcW w:w="9073" w:type="dxa"/>
            <w:gridSpan w:val="3"/>
          </w:tcPr>
          <w:p w:rsidR="0070264D" w:rsidRPr="00280237" w:rsidRDefault="0070264D" w:rsidP="00114C90">
            <w:pPr>
              <w:numPr>
                <w:ilvl w:val="0"/>
                <w:numId w:val="48"/>
              </w:numPr>
              <w:ind w:left="30"/>
              <w:contextualSpacing/>
              <w:jc w:val="both"/>
              <w:rPr>
                <w:rFonts w:ascii="Arial" w:hAnsi="Arial"/>
                <w:b/>
                <w:sz w:val="20"/>
                <w:szCs w:val="20"/>
              </w:rPr>
            </w:pPr>
            <w:r w:rsidRPr="00280237">
              <w:rPr>
                <w:rFonts w:ascii="Arial" w:hAnsi="Arial"/>
                <w:b/>
                <w:sz w:val="20"/>
                <w:szCs w:val="20"/>
              </w:rPr>
              <w:lastRenderedPageBreak/>
              <w:t>MATERIALES:</w:t>
            </w:r>
          </w:p>
          <w:p w:rsidR="0070264D" w:rsidRPr="00280237" w:rsidRDefault="0070264D" w:rsidP="009C4595">
            <w:pPr>
              <w:ind w:left="30"/>
              <w:contextualSpacing/>
              <w:jc w:val="both"/>
              <w:rPr>
                <w:rFonts w:ascii="Arial" w:hAnsi="Arial"/>
                <w:b/>
                <w:sz w:val="20"/>
                <w:szCs w:val="20"/>
              </w:rPr>
            </w:pP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Tubo presión PVC 1/2".</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Adaptador macho presión PVC 1/2".</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Codo presión PVC 1/2".</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Unión presión PVC 1/2".</w:t>
            </w:r>
          </w:p>
          <w:p w:rsidR="0070264D" w:rsidRPr="00280237" w:rsidRDefault="0070264D" w:rsidP="00114C90">
            <w:pPr>
              <w:numPr>
                <w:ilvl w:val="0"/>
                <w:numId w:val="49"/>
              </w:numPr>
              <w:contextualSpacing/>
              <w:jc w:val="both"/>
              <w:rPr>
                <w:rFonts w:ascii="Arial" w:hAnsi="Arial" w:cs="Arial"/>
                <w:sz w:val="20"/>
                <w:szCs w:val="20"/>
              </w:rPr>
            </w:pPr>
            <w:r w:rsidRPr="00280237">
              <w:rPr>
                <w:rFonts w:ascii="Arial" w:hAnsi="Arial"/>
                <w:sz w:val="20"/>
                <w:szCs w:val="20"/>
              </w:rPr>
              <w:t>Tapón roscado presión.</w:t>
            </w:r>
            <w:r w:rsidRPr="00280237">
              <w:rPr>
                <w:rFonts w:ascii="Arial" w:hAnsi="Arial" w:cs="Arial"/>
                <w:sz w:val="20"/>
                <w:szCs w:val="20"/>
              </w:rPr>
              <w:t xml:space="preserve"> </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Tubería PVC sanitaria 2"</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Tubería PVC sanitaria 3"</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Tubería PVC sanitaria 4"</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 xml:space="preserve">Codo 90 </w:t>
            </w:r>
            <w:proofErr w:type="spellStart"/>
            <w:r w:rsidRPr="00280237">
              <w:rPr>
                <w:rFonts w:ascii="Arial" w:hAnsi="Arial"/>
                <w:sz w:val="20"/>
                <w:szCs w:val="20"/>
              </w:rPr>
              <w:t>CxC</w:t>
            </w:r>
            <w:proofErr w:type="spellEnd"/>
            <w:r w:rsidRPr="00280237">
              <w:rPr>
                <w:rFonts w:ascii="Arial" w:hAnsi="Arial"/>
                <w:sz w:val="20"/>
                <w:szCs w:val="20"/>
              </w:rPr>
              <w:t xml:space="preserve"> PVC sanitaria 2"</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 xml:space="preserve">Codo 90 </w:t>
            </w:r>
            <w:proofErr w:type="spellStart"/>
            <w:r w:rsidRPr="00280237">
              <w:rPr>
                <w:rFonts w:ascii="Arial" w:hAnsi="Arial"/>
                <w:sz w:val="20"/>
                <w:szCs w:val="20"/>
              </w:rPr>
              <w:t>CxC</w:t>
            </w:r>
            <w:proofErr w:type="spellEnd"/>
            <w:r w:rsidRPr="00280237">
              <w:rPr>
                <w:rFonts w:ascii="Arial" w:hAnsi="Arial"/>
                <w:sz w:val="20"/>
                <w:szCs w:val="20"/>
              </w:rPr>
              <w:t xml:space="preserve"> PVC sanitaria 3"</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 xml:space="preserve">Codo 90 </w:t>
            </w:r>
            <w:proofErr w:type="spellStart"/>
            <w:r w:rsidRPr="00280237">
              <w:rPr>
                <w:rFonts w:ascii="Arial" w:hAnsi="Arial"/>
                <w:sz w:val="20"/>
                <w:szCs w:val="20"/>
              </w:rPr>
              <w:t>CxC</w:t>
            </w:r>
            <w:proofErr w:type="spellEnd"/>
            <w:r w:rsidRPr="00280237">
              <w:rPr>
                <w:rFonts w:ascii="Arial" w:hAnsi="Arial"/>
                <w:sz w:val="20"/>
                <w:szCs w:val="20"/>
              </w:rPr>
              <w:t xml:space="preserve"> PVC sanitaria 4".</w:t>
            </w:r>
          </w:p>
          <w:p w:rsidR="0070264D" w:rsidRPr="00280237" w:rsidRDefault="0070264D" w:rsidP="00114C90">
            <w:pPr>
              <w:numPr>
                <w:ilvl w:val="0"/>
                <w:numId w:val="49"/>
              </w:numPr>
              <w:contextualSpacing/>
              <w:jc w:val="both"/>
              <w:rPr>
                <w:rFonts w:ascii="Arial" w:hAnsi="Arial"/>
                <w:sz w:val="20"/>
                <w:szCs w:val="20"/>
              </w:rPr>
            </w:pPr>
            <w:r w:rsidRPr="00280237">
              <w:rPr>
                <w:rFonts w:ascii="Arial" w:hAnsi="Arial"/>
                <w:sz w:val="20"/>
                <w:szCs w:val="20"/>
              </w:rPr>
              <w:t>Soldadura solvente para PVC (1/4 Galón).</w:t>
            </w:r>
          </w:p>
          <w:p w:rsidR="0070264D" w:rsidRPr="00280237" w:rsidRDefault="0070264D" w:rsidP="00114C90">
            <w:pPr>
              <w:numPr>
                <w:ilvl w:val="0"/>
                <w:numId w:val="49"/>
              </w:numPr>
              <w:contextualSpacing/>
              <w:jc w:val="both"/>
              <w:rPr>
                <w:rFonts w:ascii="Arial" w:hAnsi="Arial" w:cs="Arial"/>
                <w:sz w:val="20"/>
                <w:szCs w:val="20"/>
              </w:rPr>
            </w:pPr>
            <w:r w:rsidRPr="00280237">
              <w:rPr>
                <w:rFonts w:ascii="Arial" w:hAnsi="Arial"/>
                <w:sz w:val="20"/>
                <w:szCs w:val="20"/>
              </w:rPr>
              <w:t>Limpiador (1/4 Galón).</w:t>
            </w:r>
          </w:p>
        </w:tc>
      </w:tr>
      <w:tr w:rsidR="0070264D" w:rsidRPr="00280237" w:rsidTr="009C4595">
        <w:tc>
          <w:tcPr>
            <w:tcW w:w="9073" w:type="dxa"/>
            <w:gridSpan w:val="3"/>
          </w:tcPr>
          <w:p w:rsidR="0070264D" w:rsidRPr="00280237" w:rsidRDefault="0070264D" w:rsidP="00114C90">
            <w:pPr>
              <w:numPr>
                <w:ilvl w:val="0"/>
                <w:numId w:val="48"/>
              </w:numPr>
              <w:ind w:left="30"/>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48"/>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48"/>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48"/>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48"/>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CAPITULO:2.6 INSTALACIONES RED CONTRA INCENDIO</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(2.6.1):</w:t>
            </w:r>
            <w:r w:rsidRPr="00280237">
              <w:rPr>
                <w:rFonts w:ascii="Arial" w:hAnsi="Arial"/>
                <w:bCs/>
                <w:sz w:val="20"/>
                <w:szCs w:val="20"/>
              </w:rPr>
              <w:t xml:space="preserve"> </w:t>
            </w:r>
            <w:r w:rsidRPr="00280237">
              <w:rPr>
                <w:rFonts w:ascii="Arial" w:hAnsi="Arial" w:cs="Arial"/>
                <w:color w:val="000000"/>
                <w:sz w:val="20"/>
                <w:szCs w:val="20"/>
              </w:rPr>
              <w:t>Suministro e instalación de red contra incendio acuerdo a diseño ítem 1.2.3. Para los cuatro modulares, incluye acometida, soportes, rociadores, hidrante, canalizaciones cajas de paso,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48"/>
              </w:numPr>
              <w:tabs>
                <w:tab w:val="left" w:pos="180"/>
                <w:tab w:val="left" w:pos="314"/>
              </w:tabs>
              <w:ind w:left="30"/>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 – Unidad</w:t>
            </w:r>
          </w:p>
        </w:tc>
      </w:tr>
      <w:tr w:rsidR="0070264D" w:rsidRPr="00280237" w:rsidTr="009C4595">
        <w:tc>
          <w:tcPr>
            <w:tcW w:w="9073" w:type="dxa"/>
            <w:gridSpan w:val="3"/>
          </w:tcPr>
          <w:p w:rsidR="0070264D" w:rsidRPr="00280237" w:rsidRDefault="0070264D" w:rsidP="00114C90">
            <w:pPr>
              <w:numPr>
                <w:ilvl w:val="0"/>
                <w:numId w:val="48"/>
              </w:numPr>
              <w:tabs>
                <w:tab w:val="left" w:pos="314"/>
              </w:tabs>
              <w:ind w:left="30"/>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jc w:val="both"/>
              <w:rPr>
                <w:rFonts w:ascii="Arial" w:hAnsi="Arial"/>
                <w:sz w:val="20"/>
                <w:szCs w:val="20"/>
              </w:rPr>
            </w:pPr>
            <w:r w:rsidRPr="00280237">
              <w:rPr>
                <w:rFonts w:ascii="Arial" w:hAnsi="Arial"/>
                <w:sz w:val="20"/>
                <w:szCs w:val="20"/>
              </w:rPr>
              <w:t>Esta actividad consiste Suministro e instalación de red contra incendio acuerdo a diseño ítem 1.2.3. Para los cuatro modulares, incluye acometida, soportes, rociadores, hidrante, canalizaciones cajas de paso, transporte, mano de obra, materiales y demás elementos necesarios para la correcta ejecución del ítem.</w:t>
            </w:r>
          </w:p>
          <w:p w:rsidR="0070264D" w:rsidRPr="00280237" w:rsidRDefault="0070264D" w:rsidP="009C4595">
            <w:pPr>
              <w:ind w:left="30"/>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Estas instalaciones se harán de acuerdo con los planos y en base a los detalles arquitectónicos; y la normativa NSR-10 Título J requisitos de protección contra incendios en edificaciones.</w:t>
            </w:r>
          </w:p>
        </w:tc>
      </w:tr>
      <w:tr w:rsidR="0070264D" w:rsidRPr="00280237" w:rsidTr="009C4595">
        <w:tc>
          <w:tcPr>
            <w:tcW w:w="9073" w:type="dxa"/>
            <w:gridSpan w:val="3"/>
          </w:tcPr>
          <w:p w:rsidR="0070264D" w:rsidRPr="00280237" w:rsidRDefault="0070264D" w:rsidP="00114C90">
            <w:pPr>
              <w:numPr>
                <w:ilvl w:val="0"/>
                <w:numId w:val="48"/>
              </w:numPr>
              <w:tabs>
                <w:tab w:val="left" w:pos="330"/>
              </w:tabs>
              <w:ind w:left="172" w:hanging="141"/>
              <w:contextualSpacing/>
              <w:rPr>
                <w:rFonts w:ascii="Arial" w:hAnsi="Arial"/>
                <w:b/>
                <w:bCs/>
                <w:sz w:val="20"/>
                <w:szCs w:val="20"/>
              </w:rPr>
            </w:pPr>
            <w:r w:rsidRPr="00280237">
              <w:rPr>
                <w:rFonts w:ascii="Arial" w:hAnsi="Arial"/>
                <w:b/>
                <w:bCs/>
                <w:sz w:val="20"/>
                <w:szCs w:val="20"/>
              </w:rPr>
              <w:t>PROCEDIMIENTO A EJECUTAR:</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Ubicar el lugar de trabajo.</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 xml:space="preserve">Revisar planos </w:t>
            </w:r>
            <w:r w:rsidRPr="00280237">
              <w:rPr>
                <w:rFonts w:ascii="Arial" w:hAnsi="Arial" w:cs="Arial"/>
                <w:color w:val="000000"/>
                <w:sz w:val="20"/>
                <w:szCs w:val="20"/>
              </w:rPr>
              <w:t>de la red.</w:t>
            </w:r>
          </w:p>
          <w:p w:rsidR="0070264D" w:rsidRPr="00280237" w:rsidRDefault="0070264D" w:rsidP="00114C90">
            <w:pPr>
              <w:numPr>
                <w:ilvl w:val="0"/>
                <w:numId w:val="46"/>
              </w:numPr>
              <w:contextualSpacing/>
              <w:rPr>
                <w:rFonts w:ascii="Arial" w:hAnsi="Arial"/>
                <w:sz w:val="20"/>
                <w:szCs w:val="20"/>
              </w:rPr>
            </w:pPr>
            <w:r w:rsidRPr="00280237">
              <w:rPr>
                <w:rFonts w:ascii="Arial" w:hAnsi="Arial"/>
                <w:sz w:val="20"/>
                <w:szCs w:val="20"/>
              </w:rPr>
              <w:t>Dejar la tubería embebida en la placa de acuerdo a los puntos del diseño. (Primer nivel).</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 xml:space="preserve">Se realiza el vaciado de la placa. </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lastRenderedPageBreak/>
              <w:t>Se procede a la instalación de los módulos de PVC que van a conformar los muros del proyecto.</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A medida que se van instalando los módulos y se acerca a un punto de suministro se realiza el correspondiente replanteo en el módulo de PVC, con el fin de garantizar la ubicación adecuada del punto y realizar las prolongaciones necesarias, dejando así su ajuste al módulo.</w:t>
            </w:r>
          </w:p>
          <w:p w:rsidR="0070264D" w:rsidRPr="00280237" w:rsidRDefault="0070264D" w:rsidP="00114C90">
            <w:pPr>
              <w:numPr>
                <w:ilvl w:val="0"/>
                <w:numId w:val="45"/>
              </w:numPr>
              <w:contextualSpacing/>
              <w:jc w:val="both"/>
              <w:rPr>
                <w:rFonts w:ascii="Arial" w:hAnsi="Arial"/>
                <w:sz w:val="20"/>
                <w:szCs w:val="20"/>
              </w:rPr>
            </w:pPr>
            <w:r w:rsidRPr="00280237">
              <w:rPr>
                <w:rFonts w:ascii="Arial" w:hAnsi="Arial"/>
                <w:sz w:val="20"/>
                <w:szCs w:val="20"/>
              </w:rPr>
              <w:t xml:space="preserve">Instalados todos los muros, las tuberías, se procede apuntalar los muros con el fin de ser plomarlos y dejarlos a nivel; estando apuntalados y plomados se procede hacer el vertimiento de un concreto fluido o </w:t>
            </w:r>
            <w:proofErr w:type="spellStart"/>
            <w:r w:rsidRPr="00280237">
              <w:rPr>
                <w:rFonts w:ascii="Arial" w:hAnsi="Arial"/>
                <w:sz w:val="20"/>
                <w:szCs w:val="20"/>
              </w:rPr>
              <w:t>autonivelante</w:t>
            </w:r>
            <w:proofErr w:type="spellEnd"/>
            <w:r w:rsidRPr="00280237">
              <w:rPr>
                <w:rFonts w:ascii="Arial" w:hAnsi="Arial"/>
                <w:sz w:val="20"/>
                <w:szCs w:val="20"/>
              </w:rPr>
              <w:t xml:space="preserve"> para darle mayor resistencia a los muros y continuar con el siguiente proceso el cual es la instalación de la cubierta.</w:t>
            </w:r>
          </w:p>
          <w:p w:rsidR="0070264D" w:rsidRPr="00280237" w:rsidRDefault="0070264D" w:rsidP="009C4595">
            <w:pPr>
              <w:ind w:left="30"/>
              <w:contextualSpacing/>
              <w:jc w:val="both"/>
              <w:rPr>
                <w:rFonts w:ascii="Arial" w:hAnsi="Arial"/>
                <w:color w:val="FF0000"/>
                <w:sz w:val="20"/>
                <w:szCs w:val="20"/>
              </w:rPr>
            </w:pPr>
          </w:p>
        </w:tc>
      </w:tr>
      <w:tr w:rsidR="0070264D" w:rsidRPr="00280237" w:rsidTr="009C4595">
        <w:tc>
          <w:tcPr>
            <w:tcW w:w="9073" w:type="dxa"/>
            <w:gridSpan w:val="3"/>
          </w:tcPr>
          <w:p w:rsidR="0070264D" w:rsidRPr="00280237" w:rsidRDefault="0070264D" w:rsidP="00114C90">
            <w:pPr>
              <w:numPr>
                <w:ilvl w:val="0"/>
                <w:numId w:val="48"/>
              </w:numPr>
              <w:ind w:left="30"/>
              <w:contextualSpacing/>
              <w:jc w:val="both"/>
              <w:rPr>
                <w:rFonts w:ascii="Arial" w:hAnsi="Arial"/>
                <w:b/>
                <w:sz w:val="20"/>
                <w:szCs w:val="20"/>
              </w:rPr>
            </w:pPr>
            <w:r w:rsidRPr="00280237">
              <w:rPr>
                <w:rFonts w:ascii="Arial" w:hAnsi="Arial"/>
                <w:b/>
                <w:sz w:val="20"/>
                <w:szCs w:val="20"/>
              </w:rPr>
              <w:lastRenderedPageBreak/>
              <w:t xml:space="preserve"> ENSAYOS A REALIZAR: </w:t>
            </w:r>
          </w:p>
          <w:p w:rsidR="0070264D" w:rsidRPr="00280237" w:rsidRDefault="0070264D" w:rsidP="00114C90">
            <w:pPr>
              <w:numPr>
                <w:ilvl w:val="0"/>
                <w:numId w:val="50"/>
              </w:numPr>
              <w:contextualSpacing/>
              <w:jc w:val="both"/>
              <w:rPr>
                <w:rFonts w:ascii="Arial" w:hAnsi="Arial" w:cs="Arial"/>
                <w:sz w:val="20"/>
                <w:szCs w:val="20"/>
              </w:rPr>
            </w:pPr>
            <w:r w:rsidRPr="00280237">
              <w:rPr>
                <w:rFonts w:ascii="Arial" w:hAnsi="Arial"/>
                <w:bCs/>
                <w:sz w:val="20"/>
                <w:szCs w:val="20"/>
              </w:rPr>
              <w:t>NSR-10 Título J requisitos de protección contra incendios en edificaciones.</w:t>
            </w:r>
          </w:p>
        </w:tc>
      </w:tr>
      <w:tr w:rsidR="0070264D" w:rsidRPr="00280237" w:rsidTr="009C4595">
        <w:tc>
          <w:tcPr>
            <w:tcW w:w="9073" w:type="dxa"/>
            <w:gridSpan w:val="3"/>
          </w:tcPr>
          <w:p w:rsidR="0070264D" w:rsidRPr="00280237" w:rsidRDefault="0070264D" w:rsidP="00114C90">
            <w:pPr>
              <w:numPr>
                <w:ilvl w:val="0"/>
                <w:numId w:val="48"/>
              </w:numPr>
              <w:ind w:left="30"/>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0"/>
              <w:contextualSpacing/>
              <w:jc w:val="both"/>
              <w:rPr>
                <w:rFonts w:ascii="Arial" w:hAnsi="Arial"/>
                <w:b/>
                <w:sz w:val="20"/>
                <w:szCs w:val="20"/>
              </w:rPr>
            </w:pPr>
          </w:p>
          <w:p w:rsidR="0070264D" w:rsidRPr="00280237" w:rsidRDefault="0070264D" w:rsidP="00114C90">
            <w:pPr>
              <w:numPr>
                <w:ilvl w:val="0"/>
                <w:numId w:val="49"/>
              </w:numPr>
              <w:contextualSpacing/>
              <w:rPr>
                <w:rFonts w:ascii="Arial" w:hAnsi="Arial"/>
                <w:sz w:val="20"/>
                <w:szCs w:val="20"/>
              </w:rPr>
            </w:pPr>
            <w:r w:rsidRPr="00280237">
              <w:rPr>
                <w:rFonts w:ascii="Arial" w:hAnsi="Arial"/>
                <w:sz w:val="20"/>
                <w:szCs w:val="20"/>
              </w:rPr>
              <w:t>Cualquier otro que se considere necesario.</w:t>
            </w:r>
          </w:p>
          <w:p w:rsidR="0070264D" w:rsidRPr="00280237" w:rsidRDefault="0070264D" w:rsidP="009C4595">
            <w:pPr>
              <w:ind w:left="1080"/>
              <w:contextualSpacing/>
              <w:jc w:val="both"/>
              <w:rPr>
                <w:rFonts w:ascii="Arial" w:hAnsi="Arial" w:cs="Arial"/>
                <w:sz w:val="20"/>
                <w:szCs w:val="20"/>
              </w:rPr>
            </w:pPr>
          </w:p>
        </w:tc>
      </w:tr>
      <w:tr w:rsidR="0070264D" w:rsidRPr="00280237" w:rsidTr="009C4595">
        <w:tc>
          <w:tcPr>
            <w:tcW w:w="9073" w:type="dxa"/>
            <w:gridSpan w:val="3"/>
          </w:tcPr>
          <w:p w:rsidR="0070264D" w:rsidRPr="00280237" w:rsidRDefault="0070264D" w:rsidP="00114C90">
            <w:pPr>
              <w:numPr>
                <w:ilvl w:val="0"/>
                <w:numId w:val="48"/>
              </w:numPr>
              <w:ind w:left="30"/>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48"/>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48"/>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48"/>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48"/>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p w:rsidR="0070264D" w:rsidRDefault="0070264D" w:rsidP="0070264D">
      <w:pPr>
        <w:autoSpaceDE w:val="0"/>
        <w:autoSpaceDN w:val="0"/>
        <w:adjustRightInd w:val="0"/>
        <w:ind w:right="142"/>
        <w:jc w:val="both"/>
        <w:rPr>
          <w:rFonts w:ascii="Arial" w:hAnsi="Arial" w:cs="Arial"/>
          <w:sz w:val="20"/>
          <w:szCs w:val="20"/>
        </w:rPr>
      </w:pPr>
    </w:p>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 2.7 VENTANAS Y PUERTAS</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(2.7.1):</w:t>
            </w:r>
            <w:r w:rsidRPr="00280237">
              <w:rPr>
                <w:rFonts w:ascii="Arial" w:hAnsi="Arial"/>
                <w:bCs/>
                <w:sz w:val="20"/>
                <w:szCs w:val="20"/>
              </w:rPr>
              <w:t xml:space="preserve"> </w:t>
            </w:r>
            <w:r w:rsidRPr="00280237">
              <w:rPr>
                <w:rFonts w:ascii="Arial" w:hAnsi="Arial" w:cs="Arial"/>
                <w:color w:val="000000"/>
                <w:sz w:val="20"/>
                <w:szCs w:val="20"/>
              </w:rPr>
              <w:t>Suministro e instalación de ventanas, puertas y rejillas de ventilación acuerdo a diseño ítem 1.2.1 para los cuatro modulares, incluye vidrios, modulación de vanos para puertas, ventanas y rejillas, soldadura, cortes, anclaje,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51"/>
              </w:numPr>
              <w:tabs>
                <w:tab w:val="left" w:pos="314"/>
              </w:tabs>
              <w:ind w:left="30" w:firstLine="19"/>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 – Unidad</w:t>
            </w:r>
          </w:p>
        </w:tc>
      </w:tr>
      <w:tr w:rsidR="0070264D" w:rsidRPr="00280237" w:rsidTr="009C4595">
        <w:tc>
          <w:tcPr>
            <w:tcW w:w="9073" w:type="dxa"/>
            <w:gridSpan w:val="3"/>
          </w:tcPr>
          <w:p w:rsidR="0070264D" w:rsidRPr="00280237" w:rsidRDefault="0070264D" w:rsidP="00114C90">
            <w:pPr>
              <w:numPr>
                <w:ilvl w:val="0"/>
                <w:numId w:val="51"/>
              </w:numPr>
              <w:tabs>
                <w:tab w:val="left" w:pos="314"/>
              </w:tabs>
              <w:ind w:left="30" w:firstLine="19"/>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firstLine="19"/>
              <w:contextualSpacing/>
              <w:jc w:val="both"/>
              <w:rPr>
                <w:rFonts w:ascii="Arial" w:hAnsi="Arial"/>
                <w:sz w:val="20"/>
                <w:szCs w:val="20"/>
              </w:rPr>
            </w:pPr>
            <w:r w:rsidRPr="00280237">
              <w:rPr>
                <w:rFonts w:ascii="Arial" w:hAnsi="Arial"/>
                <w:sz w:val="20"/>
                <w:szCs w:val="20"/>
              </w:rPr>
              <w:t>Esta actividad consiste suministro e instalación de ventanas, puertas y rejillas de ventilación acuerdo a diseño ítem 1.2.1 para los cuatro modulares, incluye vidrios, modulación de vanos para puertas, ventanas y rejillas, soldadura, cortes, anclaje, transporte, mano de obra, materiales y demás elementos necesarios para la correcta ejecución del ítem.</w:t>
            </w:r>
          </w:p>
        </w:tc>
      </w:tr>
      <w:tr w:rsidR="0070264D" w:rsidRPr="00280237" w:rsidTr="009C4595">
        <w:tc>
          <w:tcPr>
            <w:tcW w:w="9073" w:type="dxa"/>
            <w:gridSpan w:val="3"/>
          </w:tcPr>
          <w:p w:rsidR="0070264D" w:rsidRPr="00280237" w:rsidRDefault="0070264D" w:rsidP="00114C90">
            <w:pPr>
              <w:numPr>
                <w:ilvl w:val="0"/>
                <w:numId w:val="51"/>
              </w:numPr>
              <w:tabs>
                <w:tab w:val="left" w:pos="330"/>
              </w:tabs>
              <w:ind w:left="314" w:hanging="264"/>
              <w:contextualSpacing/>
              <w:rPr>
                <w:rFonts w:ascii="Arial" w:hAnsi="Arial"/>
                <w:b/>
                <w:bCs/>
                <w:sz w:val="20"/>
                <w:szCs w:val="20"/>
              </w:rPr>
            </w:pPr>
            <w:r w:rsidRPr="00280237">
              <w:rPr>
                <w:rFonts w:ascii="Arial" w:hAnsi="Arial"/>
                <w:b/>
                <w:bCs/>
                <w:sz w:val="20"/>
                <w:szCs w:val="20"/>
              </w:rPr>
              <w:t>PROCEDIMIENTO A EJECUTAR:</w:t>
            </w:r>
          </w:p>
          <w:p w:rsidR="0070264D" w:rsidRPr="00280237" w:rsidRDefault="0070264D" w:rsidP="00114C90">
            <w:pPr>
              <w:numPr>
                <w:ilvl w:val="0"/>
                <w:numId w:val="52"/>
              </w:numPr>
              <w:contextualSpacing/>
              <w:jc w:val="both"/>
              <w:rPr>
                <w:rFonts w:ascii="Arial" w:hAnsi="Arial"/>
                <w:color w:val="FF0000"/>
                <w:sz w:val="20"/>
                <w:szCs w:val="20"/>
              </w:rPr>
            </w:pPr>
            <w:r w:rsidRPr="00280237">
              <w:rPr>
                <w:rFonts w:ascii="Arial" w:hAnsi="Arial"/>
                <w:sz w:val="20"/>
                <w:szCs w:val="20"/>
              </w:rPr>
              <w:t xml:space="preserve">Instalados todos los muros, las tuberías eléctricas e hidrosanitarias, se procede apuntalar los muros con el fin de ser plomarlos y dejarlos a nivel; estando apuntalados y plomados se procede hacer el vertimiento de un concreto fluido o </w:t>
            </w:r>
            <w:proofErr w:type="spellStart"/>
            <w:r w:rsidRPr="00280237">
              <w:rPr>
                <w:rFonts w:ascii="Arial" w:hAnsi="Arial"/>
                <w:sz w:val="20"/>
                <w:szCs w:val="20"/>
              </w:rPr>
              <w:t>autonivelante</w:t>
            </w:r>
            <w:proofErr w:type="spellEnd"/>
            <w:r w:rsidRPr="00280237">
              <w:rPr>
                <w:rFonts w:ascii="Arial" w:hAnsi="Arial"/>
                <w:sz w:val="20"/>
                <w:szCs w:val="20"/>
              </w:rPr>
              <w:t xml:space="preserve"> para darle mayor resistencia a los muros.</w:t>
            </w:r>
          </w:p>
          <w:p w:rsidR="0070264D" w:rsidRPr="00280237" w:rsidRDefault="0070264D" w:rsidP="00114C90">
            <w:pPr>
              <w:numPr>
                <w:ilvl w:val="0"/>
                <w:numId w:val="52"/>
              </w:numPr>
              <w:contextualSpacing/>
              <w:jc w:val="both"/>
              <w:rPr>
                <w:rFonts w:ascii="Arial" w:hAnsi="Arial"/>
                <w:color w:val="FF0000"/>
                <w:sz w:val="20"/>
                <w:szCs w:val="20"/>
              </w:rPr>
            </w:pPr>
            <w:r w:rsidRPr="00280237">
              <w:rPr>
                <w:rFonts w:ascii="Arial" w:hAnsi="Arial"/>
                <w:sz w:val="20"/>
                <w:szCs w:val="20"/>
              </w:rPr>
              <w:t>Continuar con el siguiente proceso el cual es la instalación de ventanas y puertas, con esto se termina el proceso constructivo, estas son determinadas de acuerdo el diseño modular.</w:t>
            </w:r>
          </w:p>
        </w:tc>
      </w:tr>
      <w:tr w:rsidR="0070264D" w:rsidRPr="00280237" w:rsidTr="009C4595">
        <w:tc>
          <w:tcPr>
            <w:tcW w:w="9073" w:type="dxa"/>
            <w:gridSpan w:val="3"/>
          </w:tcPr>
          <w:p w:rsidR="0070264D" w:rsidRPr="00280237" w:rsidRDefault="0070264D" w:rsidP="00114C90">
            <w:pPr>
              <w:numPr>
                <w:ilvl w:val="0"/>
                <w:numId w:val="51"/>
              </w:numPr>
              <w:ind w:left="30" w:firstLine="19"/>
              <w:contextualSpacing/>
              <w:jc w:val="both"/>
              <w:rPr>
                <w:rFonts w:ascii="Arial" w:hAnsi="Arial"/>
                <w:b/>
                <w:sz w:val="20"/>
                <w:szCs w:val="20"/>
              </w:rPr>
            </w:pPr>
            <w:r w:rsidRPr="00280237">
              <w:rPr>
                <w:rFonts w:ascii="Arial" w:hAnsi="Arial"/>
                <w:b/>
                <w:sz w:val="20"/>
                <w:szCs w:val="20"/>
              </w:rPr>
              <w:lastRenderedPageBreak/>
              <w:t xml:space="preserve"> ENSAYOS A REALIZAR: </w:t>
            </w:r>
          </w:p>
          <w:p w:rsidR="0070264D" w:rsidRPr="00280237" w:rsidRDefault="0070264D" w:rsidP="009C4595">
            <w:pPr>
              <w:ind w:left="49"/>
              <w:jc w:val="both"/>
              <w:rPr>
                <w:rFonts w:ascii="Arial" w:hAnsi="Arial" w:cs="Arial"/>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51"/>
              </w:numPr>
              <w:ind w:left="30" w:firstLine="19"/>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0" w:firstLine="19"/>
              <w:contextualSpacing/>
              <w:jc w:val="both"/>
              <w:rPr>
                <w:rFonts w:ascii="Arial" w:hAnsi="Arial"/>
                <w:b/>
                <w:sz w:val="20"/>
                <w:szCs w:val="20"/>
              </w:rPr>
            </w:pPr>
          </w:p>
          <w:p w:rsidR="0070264D" w:rsidRPr="00280237" w:rsidRDefault="0070264D" w:rsidP="00114C90">
            <w:pPr>
              <w:numPr>
                <w:ilvl w:val="0"/>
                <w:numId w:val="19"/>
              </w:numPr>
              <w:ind w:left="30" w:firstLine="19"/>
              <w:jc w:val="both"/>
              <w:rPr>
                <w:rFonts w:ascii="Arial" w:hAnsi="Arial"/>
                <w:sz w:val="20"/>
                <w:szCs w:val="20"/>
              </w:rPr>
            </w:pPr>
            <w:r w:rsidRPr="00280237">
              <w:rPr>
                <w:rFonts w:ascii="Arial" w:hAnsi="Arial"/>
                <w:sz w:val="20"/>
                <w:szCs w:val="20"/>
              </w:rPr>
              <w:t>Puerta</w:t>
            </w:r>
          </w:p>
          <w:p w:rsidR="0070264D" w:rsidRPr="00280237" w:rsidRDefault="0070264D" w:rsidP="00114C90">
            <w:pPr>
              <w:numPr>
                <w:ilvl w:val="0"/>
                <w:numId w:val="19"/>
              </w:numPr>
              <w:ind w:left="30" w:firstLine="19"/>
              <w:jc w:val="both"/>
              <w:rPr>
                <w:rFonts w:ascii="Arial" w:hAnsi="Arial"/>
                <w:sz w:val="20"/>
                <w:szCs w:val="20"/>
              </w:rPr>
            </w:pPr>
            <w:r w:rsidRPr="00280237">
              <w:rPr>
                <w:rFonts w:ascii="Arial" w:hAnsi="Arial"/>
                <w:sz w:val="20"/>
                <w:szCs w:val="20"/>
              </w:rPr>
              <w:t>Ventana</w:t>
            </w:r>
          </w:p>
          <w:p w:rsidR="0070264D" w:rsidRPr="00280237" w:rsidRDefault="0070264D" w:rsidP="00114C90">
            <w:pPr>
              <w:numPr>
                <w:ilvl w:val="0"/>
                <w:numId w:val="19"/>
              </w:numPr>
              <w:ind w:left="30" w:firstLine="19"/>
              <w:jc w:val="both"/>
              <w:rPr>
                <w:rFonts w:ascii="Arial" w:hAnsi="Arial"/>
                <w:sz w:val="20"/>
                <w:szCs w:val="20"/>
              </w:rPr>
            </w:pPr>
            <w:r w:rsidRPr="00280237">
              <w:rPr>
                <w:rFonts w:ascii="Arial" w:hAnsi="Arial"/>
                <w:sz w:val="20"/>
                <w:szCs w:val="20"/>
              </w:rPr>
              <w:t xml:space="preserve">Rejilla de ventilación </w:t>
            </w:r>
          </w:p>
          <w:p w:rsidR="0070264D" w:rsidRPr="00280237" w:rsidRDefault="0070264D" w:rsidP="00114C90">
            <w:pPr>
              <w:numPr>
                <w:ilvl w:val="0"/>
                <w:numId w:val="19"/>
              </w:numPr>
              <w:ind w:left="30" w:firstLine="19"/>
              <w:jc w:val="both"/>
              <w:rPr>
                <w:rFonts w:ascii="Arial" w:hAnsi="Arial"/>
                <w:sz w:val="20"/>
                <w:szCs w:val="20"/>
              </w:rPr>
            </w:pPr>
            <w:r w:rsidRPr="00280237">
              <w:rPr>
                <w:rFonts w:ascii="Arial" w:hAnsi="Arial"/>
                <w:sz w:val="20"/>
                <w:szCs w:val="20"/>
              </w:rPr>
              <w:t>Vanos para puertas, ventanas y rejillas</w:t>
            </w:r>
          </w:p>
          <w:p w:rsidR="0070264D" w:rsidRPr="00280237" w:rsidRDefault="0070264D" w:rsidP="00114C90">
            <w:pPr>
              <w:numPr>
                <w:ilvl w:val="0"/>
                <w:numId w:val="19"/>
              </w:numPr>
              <w:ind w:left="30" w:firstLine="19"/>
              <w:jc w:val="both"/>
              <w:rPr>
                <w:rFonts w:ascii="Arial" w:hAnsi="Arial"/>
                <w:sz w:val="20"/>
                <w:szCs w:val="20"/>
              </w:rPr>
            </w:pPr>
            <w:r w:rsidRPr="00280237">
              <w:rPr>
                <w:rFonts w:ascii="Arial" w:hAnsi="Arial"/>
                <w:sz w:val="20"/>
                <w:szCs w:val="20"/>
              </w:rPr>
              <w:t>Vidrios</w:t>
            </w:r>
          </w:p>
          <w:p w:rsidR="0070264D" w:rsidRPr="00280237" w:rsidRDefault="0070264D" w:rsidP="00114C90">
            <w:pPr>
              <w:numPr>
                <w:ilvl w:val="0"/>
                <w:numId w:val="19"/>
              </w:numPr>
              <w:ind w:left="30" w:firstLine="19"/>
              <w:jc w:val="both"/>
              <w:rPr>
                <w:rFonts w:ascii="Arial" w:hAnsi="Arial"/>
                <w:sz w:val="20"/>
                <w:szCs w:val="20"/>
              </w:rPr>
            </w:pPr>
            <w:r w:rsidRPr="00280237">
              <w:rPr>
                <w:rFonts w:ascii="Arial" w:hAnsi="Arial"/>
                <w:sz w:val="20"/>
                <w:szCs w:val="20"/>
              </w:rPr>
              <w:t>Soldadura</w:t>
            </w:r>
          </w:p>
          <w:p w:rsidR="0070264D" w:rsidRPr="00280237" w:rsidRDefault="0070264D" w:rsidP="009C4595">
            <w:pPr>
              <w:ind w:left="30" w:firstLine="19"/>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51"/>
              </w:numPr>
              <w:ind w:left="30" w:firstLine="19"/>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51"/>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51"/>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51"/>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51"/>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bookmarkStart w:id="5" w:name="_Hlk95405711"/>
            <w:r w:rsidRPr="00280237">
              <w:rPr>
                <w:rFonts w:ascii="Arial" w:hAnsi="Arial"/>
                <w:b/>
                <w:sz w:val="20"/>
                <w:szCs w:val="20"/>
              </w:rPr>
              <w:t>CAPITULO: 2.8 CUBIERTA</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(2.8.1):</w:t>
            </w:r>
            <w:r w:rsidRPr="00280237">
              <w:rPr>
                <w:rFonts w:ascii="Arial" w:hAnsi="Arial"/>
                <w:bCs/>
                <w:sz w:val="20"/>
                <w:szCs w:val="20"/>
              </w:rPr>
              <w:t xml:space="preserve"> </w:t>
            </w:r>
            <w:r w:rsidRPr="00280237">
              <w:rPr>
                <w:rFonts w:ascii="Arial" w:hAnsi="Arial" w:cs="Arial"/>
                <w:color w:val="000000"/>
                <w:sz w:val="20"/>
                <w:szCs w:val="20"/>
              </w:rPr>
              <w:t xml:space="preserve">Suministro e instalación de cubierta acuerdo a diseño ítem 1.2.4. Para los dos modulares superiores, incluye teja color azul marino, tornillería, sellado de juntas e impermeabilización de los puntos de anclaje, soldadura, perforaciones, corte de pulidora ajustes de </w:t>
            </w:r>
            <w:proofErr w:type="spellStart"/>
            <w:r w:rsidRPr="00280237">
              <w:rPr>
                <w:rFonts w:ascii="Arial" w:hAnsi="Arial" w:cs="Arial"/>
                <w:color w:val="000000"/>
                <w:sz w:val="20"/>
                <w:szCs w:val="20"/>
              </w:rPr>
              <w:t>perfilería</w:t>
            </w:r>
            <w:proofErr w:type="spellEnd"/>
            <w:r w:rsidRPr="00280237">
              <w:rPr>
                <w:rFonts w:ascii="Arial" w:hAnsi="Arial" w:cs="Arial"/>
                <w:color w:val="000000"/>
                <w:sz w:val="20"/>
                <w:szCs w:val="20"/>
              </w:rPr>
              <w:t xml:space="preserve"> en estructura que soporta la cubierta, canal PVC perimetral y bajantes color blanco, caballete para teja,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53"/>
              </w:numPr>
              <w:ind w:left="456"/>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UN-Unidad</w:t>
            </w:r>
          </w:p>
        </w:tc>
      </w:tr>
      <w:tr w:rsidR="0070264D" w:rsidRPr="00280237" w:rsidTr="009C4595">
        <w:tc>
          <w:tcPr>
            <w:tcW w:w="9073" w:type="dxa"/>
            <w:gridSpan w:val="3"/>
          </w:tcPr>
          <w:p w:rsidR="0070264D" w:rsidRPr="00280237" w:rsidRDefault="0070264D" w:rsidP="00114C90">
            <w:pPr>
              <w:numPr>
                <w:ilvl w:val="0"/>
                <w:numId w:val="53"/>
              </w:numPr>
              <w:ind w:left="456"/>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 xml:space="preserve">Esta actividad consiste suministro e instalación de cubierta acuerdo a diseño ítem 1.2.4. Para los dos modulares superiores, incluye teja color azul marino, tornillería, sellado de juntas e impermeabilización de los puntos de anclaje, soldadura, perforaciones, corte de pulidora ajustes de </w:t>
            </w:r>
            <w:proofErr w:type="spellStart"/>
            <w:r w:rsidRPr="00280237">
              <w:rPr>
                <w:rFonts w:ascii="Arial" w:hAnsi="Arial"/>
                <w:sz w:val="20"/>
                <w:szCs w:val="20"/>
              </w:rPr>
              <w:t>perfilería</w:t>
            </w:r>
            <w:proofErr w:type="spellEnd"/>
            <w:r w:rsidRPr="00280237">
              <w:rPr>
                <w:rFonts w:ascii="Arial" w:hAnsi="Arial"/>
                <w:sz w:val="20"/>
                <w:szCs w:val="20"/>
              </w:rPr>
              <w:t xml:space="preserve"> en estructura que soporta la cubierta, canal PVC perimetral y bajantes color blanco, caballete para teja, transporte, mano de obra, materiales y demás elementos necesarios para la correcta ejecución del ítem.</w:t>
            </w:r>
          </w:p>
          <w:p w:rsidR="0070264D" w:rsidRPr="00280237" w:rsidRDefault="0070264D" w:rsidP="009C4595">
            <w:pPr>
              <w:ind w:left="30"/>
              <w:contextualSpacing/>
              <w:jc w:val="both"/>
              <w:rPr>
                <w:rFonts w:ascii="Arial" w:hAnsi="Arial"/>
                <w:sz w:val="20"/>
                <w:szCs w:val="20"/>
              </w:rPr>
            </w:pPr>
          </w:p>
          <w:p w:rsidR="0070264D" w:rsidRPr="00280237" w:rsidRDefault="0070264D" w:rsidP="009C4595">
            <w:pPr>
              <w:ind w:left="30"/>
              <w:contextualSpacing/>
              <w:jc w:val="both"/>
              <w:rPr>
                <w:rFonts w:ascii="Arial" w:hAnsi="Arial"/>
                <w:sz w:val="20"/>
                <w:szCs w:val="20"/>
              </w:rPr>
            </w:pPr>
            <w:r w:rsidRPr="00280237">
              <w:rPr>
                <w:rFonts w:ascii="Arial" w:hAnsi="Arial"/>
                <w:sz w:val="20"/>
                <w:szCs w:val="20"/>
              </w:rPr>
              <w:t>Este ítem se refiere a el cubrimiento de la parte superior a la que previamente se le ha realizado una estructura para la colocación del tejado, estas instalaciones deben ejecutarse con las normas de seguridad en alturas, tomando las precauciones necesarias para evitar accidentes de los trabajadores o terceras personas, y daños a las obras que se construyen en propiedades vecinas.</w:t>
            </w:r>
            <w:r>
              <w:rPr>
                <w:rFonts w:ascii="Arial" w:hAnsi="Arial"/>
                <w:sz w:val="20"/>
                <w:szCs w:val="20"/>
              </w:rPr>
              <w:t xml:space="preserve"> </w:t>
            </w:r>
          </w:p>
        </w:tc>
      </w:tr>
      <w:tr w:rsidR="0070264D" w:rsidRPr="00280237" w:rsidTr="009C4595">
        <w:tc>
          <w:tcPr>
            <w:tcW w:w="9073" w:type="dxa"/>
            <w:gridSpan w:val="3"/>
          </w:tcPr>
          <w:p w:rsidR="0070264D" w:rsidRPr="00280237" w:rsidRDefault="0070264D" w:rsidP="009C4595">
            <w:pPr>
              <w:tabs>
                <w:tab w:val="left" w:pos="180"/>
              </w:tabs>
              <w:ind w:left="30"/>
              <w:contextualSpacing/>
              <w:jc w:val="both"/>
              <w:rPr>
                <w:rFonts w:ascii="Arial" w:hAnsi="Arial"/>
                <w:color w:val="FF0000"/>
                <w:sz w:val="20"/>
                <w:szCs w:val="20"/>
              </w:rPr>
            </w:pPr>
            <w:r w:rsidRPr="00280237">
              <w:rPr>
                <w:rFonts w:ascii="Arial" w:hAnsi="Arial"/>
                <w:b/>
                <w:bCs/>
                <w:sz w:val="20"/>
                <w:szCs w:val="20"/>
              </w:rPr>
              <w:t>4.PROCEDIMIENTO A EJECUTAR:</w:t>
            </w:r>
          </w:p>
          <w:p w:rsidR="0070264D" w:rsidRPr="00280237" w:rsidRDefault="0070264D" w:rsidP="009C4595">
            <w:pPr>
              <w:ind w:left="720"/>
              <w:contextualSpacing/>
              <w:jc w:val="both"/>
              <w:rPr>
                <w:rFonts w:ascii="Arial" w:hAnsi="Arial"/>
                <w:color w:val="FF0000"/>
                <w:sz w:val="20"/>
                <w:szCs w:val="20"/>
              </w:rPr>
            </w:pP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 xml:space="preserve">Al llegar al nivel de cubierta se procede nuevamente al vaciado de concreto. </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Se realiza la instalación de anclajes para amarre de cubierta.</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Revisar los planos de la estructura y colocación del tejado.</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lastRenderedPageBreak/>
              <w:t>Armar el andamio teniendo en cuenta las precauciones necesarias para el trabajo en alturas. (El personal que se suba al andamio debe usar arnés, casco, botas y gafas para su seguridad, así mismo debe tener un control y manejo de trabajo en alturas).</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Se procede a instalar la estructura del tejado y cumbrera principal de donde se sujeta la cubierta la cual es fijada tanto a correas como viga principal.</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Luego de estar en el sitio de trabajo se procede a verificar que la estructura para el tejado se encuentre en óptimas condiciones y totalmente terminada.</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Sobreponer la primera teja de izquierda a derecha y de abajo hacia arriba en dirección de la cumbrera del techo.</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La primera teja debe estar a escuadra lineada longitudinal y transversalmente con el diseño del techo.</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Realizar la perforación con taladro para colocar los tornillos en la segunda y quinta honda únicamente en los polines de apoyo extremo.</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Teniendo los orificios abiertos en la teja y en el perfil se procede a introducir sobre el orificio del perfil un tornillo goloso.</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Teniendo los alambres del amarre ya introducidos y bajo la teja, se procede a amarrar estos al tornillo goloso colocado anteriormente en el perfil.</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Introducir los alambres del amarre en orificio (La tapa metálica del amarre debe quedar por la cara exterior de la teja).</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Colocar la segunda lamina traslapada transversalmente con la primera teja. (Él traslape transversal mínimo es de 14 cm).</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 xml:space="preserve">Colocar el tramo a 7 cm de cada extremo de ambas tejas para poder sujetarse correctamente. </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Fijar nuevamente como la primera teja.</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Durante la colocación de cada teja se debe tener en cuenta el orden de ubicación de estas y el funcionamiento del desagüe del tejado.</w:t>
            </w:r>
          </w:p>
          <w:p w:rsidR="0070264D" w:rsidRPr="00280237" w:rsidRDefault="0070264D" w:rsidP="00114C90">
            <w:pPr>
              <w:numPr>
                <w:ilvl w:val="0"/>
                <w:numId w:val="55"/>
              </w:numPr>
              <w:contextualSpacing/>
              <w:jc w:val="both"/>
              <w:rPr>
                <w:rFonts w:ascii="Arial" w:hAnsi="Arial"/>
                <w:sz w:val="20"/>
                <w:szCs w:val="20"/>
              </w:rPr>
            </w:pPr>
            <w:r w:rsidRPr="00280237">
              <w:rPr>
                <w:rFonts w:ascii="Arial" w:hAnsi="Arial"/>
                <w:sz w:val="20"/>
                <w:szCs w:val="20"/>
              </w:rPr>
              <w:t>Arrojar un baldado de agua sobre la teja para verificar que no hallan filtraciones de agua y en cambio esta ruede hacia el desagüe como es debido.</w:t>
            </w:r>
          </w:p>
          <w:p w:rsidR="0070264D" w:rsidRPr="00280237" w:rsidRDefault="0070264D" w:rsidP="009C4595">
            <w:pPr>
              <w:ind w:left="720"/>
              <w:contextualSpacing/>
              <w:jc w:val="both"/>
              <w:rPr>
                <w:rFonts w:ascii="Arial" w:hAnsi="Arial"/>
                <w:color w:val="FF0000"/>
                <w:sz w:val="20"/>
                <w:szCs w:val="20"/>
              </w:rPr>
            </w:pPr>
          </w:p>
        </w:tc>
      </w:tr>
      <w:tr w:rsidR="0070264D" w:rsidRPr="00280237" w:rsidTr="009C4595">
        <w:tc>
          <w:tcPr>
            <w:tcW w:w="9073" w:type="dxa"/>
            <w:gridSpan w:val="3"/>
          </w:tcPr>
          <w:p w:rsidR="0070264D" w:rsidRPr="00280237" w:rsidRDefault="0070264D" w:rsidP="00114C90">
            <w:pPr>
              <w:numPr>
                <w:ilvl w:val="0"/>
                <w:numId w:val="54"/>
              </w:numPr>
              <w:ind w:left="314" w:hanging="284"/>
              <w:contextualSpacing/>
              <w:jc w:val="both"/>
              <w:rPr>
                <w:rFonts w:ascii="Arial" w:hAnsi="Arial"/>
                <w:b/>
                <w:sz w:val="20"/>
                <w:szCs w:val="20"/>
              </w:rPr>
            </w:pPr>
            <w:r w:rsidRPr="00280237">
              <w:rPr>
                <w:rFonts w:ascii="Arial" w:hAnsi="Arial"/>
                <w:b/>
                <w:sz w:val="20"/>
                <w:szCs w:val="20"/>
              </w:rPr>
              <w:lastRenderedPageBreak/>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9C4595">
            <w:pPr>
              <w:ind w:left="720"/>
              <w:contextualSpacing/>
              <w:jc w:val="both"/>
              <w:rPr>
                <w:rFonts w:ascii="Arial" w:hAnsi="Arial" w:cs="Arial"/>
                <w:sz w:val="20"/>
                <w:szCs w:val="20"/>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54"/>
              </w:numPr>
              <w:ind w:left="314" w:hanging="406"/>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contextualSpacing/>
              <w:jc w:val="both"/>
              <w:rPr>
                <w:rFonts w:ascii="Arial" w:hAnsi="Arial"/>
                <w:b/>
                <w:sz w:val="20"/>
                <w:szCs w:val="20"/>
              </w:rPr>
            </w:pPr>
          </w:p>
          <w:p w:rsidR="0070264D" w:rsidRPr="00280237" w:rsidRDefault="0070264D" w:rsidP="00114C90">
            <w:pPr>
              <w:numPr>
                <w:ilvl w:val="0"/>
                <w:numId w:val="56"/>
              </w:numPr>
              <w:contextualSpacing/>
              <w:jc w:val="both"/>
              <w:rPr>
                <w:rFonts w:ascii="Arial" w:hAnsi="Arial"/>
                <w:bCs/>
                <w:sz w:val="20"/>
                <w:szCs w:val="20"/>
              </w:rPr>
            </w:pPr>
            <w:r w:rsidRPr="00280237">
              <w:rPr>
                <w:rFonts w:ascii="Arial" w:hAnsi="Arial"/>
                <w:bCs/>
                <w:sz w:val="20"/>
                <w:szCs w:val="20"/>
              </w:rPr>
              <w:t>Teja</w:t>
            </w:r>
          </w:p>
          <w:p w:rsidR="0070264D" w:rsidRPr="00280237" w:rsidRDefault="0070264D" w:rsidP="00114C90">
            <w:pPr>
              <w:numPr>
                <w:ilvl w:val="0"/>
                <w:numId w:val="56"/>
              </w:numPr>
              <w:contextualSpacing/>
              <w:jc w:val="both"/>
              <w:rPr>
                <w:rFonts w:ascii="Arial" w:hAnsi="Arial"/>
                <w:bCs/>
                <w:sz w:val="20"/>
                <w:szCs w:val="20"/>
              </w:rPr>
            </w:pPr>
            <w:r w:rsidRPr="00280237">
              <w:rPr>
                <w:rFonts w:ascii="Arial" w:hAnsi="Arial"/>
                <w:bCs/>
                <w:sz w:val="20"/>
                <w:szCs w:val="20"/>
              </w:rPr>
              <w:t>Estructura de soportes</w:t>
            </w:r>
          </w:p>
          <w:p w:rsidR="0070264D" w:rsidRPr="00280237" w:rsidRDefault="0070264D" w:rsidP="00114C90">
            <w:pPr>
              <w:numPr>
                <w:ilvl w:val="0"/>
                <w:numId w:val="56"/>
              </w:numPr>
              <w:contextualSpacing/>
              <w:jc w:val="both"/>
              <w:rPr>
                <w:rFonts w:ascii="Arial" w:hAnsi="Arial"/>
                <w:bCs/>
                <w:sz w:val="20"/>
                <w:szCs w:val="20"/>
              </w:rPr>
            </w:pPr>
            <w:r w:rsidRPr="00280237">
              <w:rPr>
                <w:rFonts w:ascii="Arial" w:hAnsi="Arial"/>
                <w:bCs/>
                <w:sz w:val="20"/>
                <w:szCs w:val="20"/>
              </w:rPr>
              <w:t>Amarres</w:t>
            </w:r>
          </w:p>
          <w:p w:rsidR="0070264D" w:rsidRPr="00280237" w:rsidRDefault="0070264D" w:rsidP="00114C90">
            <w:pPr>
              <w:numPr>
                <w:ilvl w:val="0"/>
                <w:numId w:val="56"/>
              </w:numPr>
              <w:contextualSpacing/>
              <w:jc w:val="both"/>
              <w:rPr>
                <w:rFonts w:ascii="Arial" w:hAnsi="Arial"/>
                <w:bCs/>
                <w:sz w:val="20"/>
                <w:szCs w:val="20"/>
              </w:rPr>
            </w:pPr>
            <w:r w:rsidRPr="00280237">
              <w:rPr>
                <w:rFonts w:ascii="Arial" w:hAnsi="Arial"/>
                <w:bCs/>
                <w:sz w:val="20"/>
                <w:szCs w:val="20"/>
              </w:rPr>
              <w:t>Cualquier otro que se considere necesario.</w:t>
            </w:r>
          </w:p>
          <w:p w:rsidR="0070264D" w:rsidRPr="00280237" w:rsidRDefault="0070264D" w:rsidP="009C4595">
            <w:pPr>
              <w:ind w:left="456"/>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54"/>
              </w:numPr>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54"/>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54"/>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54"/>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54"/>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bookmarkEnd w:id="5"/>
    </w:tbl>
    <w:p w:rsidR="0070264D" w:rsidRPr="00280237" w:rsidRDefault="0070264D" w:rsidP="0070264D">
      <w:pPr>
        <w:autoSpaceDE w:val="0"/>
        <w:autoSpaceDN w:val="0"/>
        <w:adjustRightInd w:val="0"/>
        <w:ind w:right="142"/>
        <w:jc w:val="both"/>
        <w:rPr>
          <w:rFonts w:ascii="Arial" w:hAnsi="Arial" w:cs="Arial"/>
          <w:sz w:val="20"/>
          <w:szCs w:val="20"/>
        </w:rPr>
      </w:pPr>
    </w:p>
    <w:tbl>
      <w:tblPr>
        <w:tblStyle w:val="Tablaconcuadrcula1"/>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ind w:left="318"/>
              <w:contextualSpacing/>
              <w:jc w:val="both"/>
              <w:rPr>
                <w:rFonts w:ascii="Arial" w:hAnsi="Arial"/>
                <w:b/>
                <w:sz w:val="20"/>
                <w:szCs w:val="20"/>
              </w:rPr>
            </w:pPr>
            <w:r w:rsidRPr="00280237">
              <w:rPr>
                <w:rFonts w:ascii="Arial" w:hAnsi="Arial"/>
                <w:b/>
                <w:sz w:val="20"/>
                <w:szCs w:val="20"/>
              </w:rPr>
              <w:t>CAPITULO:2.9 ESTRUCTURA METÁLICA EXTERIOR</w:t>
            </w:r>
          </w:p>
        </w:tc>
      </w:tr>
      <w:tr w:rsidR="0070264D" w:rsidRPr="00280237" w:rsidTr="009C4595">
        <w:tc>
          <w:tcPr>
            <w:tcW w:w="9073" w:type="dxa"/>
            <w:gridSpan w:val="3"/>
            <w:shd w:val="clear" w:color="auto" w:fill="D5DCE4"/>
          </w:tcPr>
          <w:p w:rsidR="0070264D" w:rsidRPr="00280237" w:rsidRDefault="0070264D" w:rsidP="009C4595">
            <w:pPr>
              <w:ind w:left="36"/>
              <w:contextualSpacing/>
              <w:jc w:val="both"/>
              <w:rPr>
                <w:rFonts w:ascii="Arial" w:hAnsi="Arial"/>
                <w:b/>
                <w:sz w:val="20"/>
                <w:szCs w:val="20"/>
              </w:rPr>
            </w:pPr>
            <w:r w:rsidRPr="00280237">
              <w:rPr>
                <w:rFonts w:ascii="Arial" w:hAnsi="Arial"/>
                <w:b/>
                <w:sz w:val="20"/>
                <w:szCs w:val="20"/>
              </w:rPr>
              <w:t>1. ACTIVIDAD (2.9.1):</w:t>
            </w:r>
            <w:r w:rsidRPr="00280237">
              <w:rPr>
                <w:rFonts w:ascii="Arial" w:hAnsi="Arial"/>
                <w:bCs/>
                <w:sz w:val="20"/>
                <w:szCs w:val="20"/>
              </w:rPr>
              <w:t xml:space="preserve"> </w:t>
            </w:r>
            <w:r w:rsidRPr="00280237">
              <w:rPr>
                <w:rFonts w:ascii="Arial" w:hAnsi="Arial" w:cs="Arial"/>
                <w:color w:val="000000"/>
                <w:sz w:val="20"/>
                <w:szCs w:val="20"/>
              </w:rPr>
              <w:t>Suministro e instalación de escaleras metálica acuerdo a diseño ítem 1.2.1. Para los cuatro modulares, incluye soldadura, cortes, barandas metálicas para escalera, peldaños, transporte, mano de obra, materiales y demás elementos necesarios para la correcta ejecución del ítem.</w:t>
            </w:r>
          </w:p>
        </w:tc>
      </w:tr>
      <w:tr w:rsidR="0070264D" w:rsidRPr="00280237" w:rsidTr="009C4595">
        <w:tc>
          <w:tcPr>
            <w:tcW w:w="9073" w:type="dxa"/>
            <w:gridSpan w:val="3"/>
            <w:shd w:val="clear" w:color="auto" w:fill="D5DCE4"/>
          </w:tcPr>
          <w:p w:rsidR="0070264D" w:rsidRPr="00280237" w:rsidRDefault="0070264D" w:rsidP="00114C90">
            <w:pPr>
              <w:numPr>
                <w:ilvl w:val="0"/>
                <w:numId w:val="57"/>
              </w:numPr>
              <w:ind w:left="456"/>
              <w:contextualSpacing/>
              <w:rPr>
                <w:rFonts w:ascii="Arial" w:hAnsi="Arial"/>
                <w:b/>
                <w:sz w:val="20"/>
                <w:szCs w:val="20"/>
              </w:rPr>
            </w:pPr>
            <w:r w:rsidRPr="00280237">
              <w:rPr>
                <w:rFonts w:ascii="Arial" w:hAnsi="Arial"/>
                <w:b/>
                <w:sz w:val="20"/>
                <w:szCs w:val="20"/>
              </w:rPr>
              <w:t xml:space="preserve">UNIDAD DE MEDIDA: </w:t>
            </w:r>
            <w:r w:rsidRPr="00280237">
              <w:rPr>
                <w:rFonts w:ascii="Arial" w:hAnsi="Arial"/>
                <w:sz w:val="20"/>
                <w:szCs w:val="20"/>
              </w:rPr>
              <w:t>UN-Unidad</w:t>
            </w:r>
          </w:p>
        </w:tc>
      </w:tr>
      <w:tr w:rsidR="0070264D" w:rsidRPr="00280237" w:rsidTr="009C4595">
        <w:tc>
          <w:tcPr>
            <w:tcW w:w="9073" w:type="dxa"/>
            <w:gridSpan w:val="3"/>
          </w:tcPr>
          <w:p w:rsidR="0070264D" w:rsidRPr="00280237" w:rsidRDefault="0070264D" w:rsidP="00114C90">
            <w:pPr>
              <w:numPr>
                <w:ilvl w:val="0"/>
                <w:numId w:val="57"/>
              </w:numPr>
              <w:ind w:left="456" w:hanging="284"/>
              <w:contextualSpacing/>
              <w:jc w:val="both"/>
              <w:rPr>
                <w:rFonts w:ascii="Arial" w:hAnsi="Arial"/>
                <w:b/>
                <w:sz w:val="20"/>
                <w:szCs w:val="20"/>
              </w:rPr>
            </w:pPr>
            <w:r w:rsidRPr="00280237">
              <w:rPr>
                <w:rFonts w:ascii="Arial" w:hAnsi="Arial"/>
                <w:b/>
                <w:sz w:val="20"/>
                <w:szCs w:val="20"/>
              </w:rPr>
              <w:t xml:space="preserve">DESCRIPCIÓN: </w:t>
            </w:r>
          </w:p>
          <w:p w:rsidR="0070264D" w:rsidRPr="00280237" w:rsidRDefault="0070264D" w:rsidP="009C4595">
            <w:pPr>
              <w:rPr>
                <w:rFonts w:ascii="Arial" w:hAnsi="Arial"/>
              </w:rPr>
            </w:pPr>
            <w:r w:rsidRPr="00280237">
              <w:rPr>
                <w:rFonts w:ascii="Arial" w:hAnsi="Arial"/>
                <w:sz w:val="20"/>
                <w:szCs w:val="20"/>
              </w:rPr>
              <w:t>Esta actividad consiste suministro e instalación de escaleras metálica acuerdo a diseño ítem 1.2.1. Para los cuatro modulares, incluye soldadura, cortes, barandas metálicas para escalera, peldaños, transporte, mano de obra, materiales y demás elementos necesarios para la correcta ejecución del ítem.</w:t>
            </w:r>
            <w:r w:rsidRPr="00280237">
              <w:t xml:space="preserve"> </w:t>
            </w:r>
            <w:r w:rsidRPr="00280237">
              <w:rPr>
                <w:rFonts w:ascii="Arial" w:hAnsi="Arial"/>
                <w:sz w:val="20"/>
                <w:szCs w:val="20"/>
              </w:rPr>
              <w:t>Estas instalaciones se harán de acuerdo a las descripciones previamente indicadas en los planos arquitectónicos.</w:t>
            </w:r>
          </w:p>
        </w:tc>
      </w:tr>
      <w:tr w:rsidR="0070264D" w:rsidRPr="00280237" w:rsidTr="009C4595">
        <w:tc>
          <w:tcPr>
            <w:tcW w:w="9073" w:type="dxa"/>
            <w:gridSpan w:val="3"/>
          </w:tcPr>
          <w:p w:rsidR="0070264D" w:rsidRPr="00280237" w:rsidRDefault="0070264D" w:rsidP="00114C90">
            <w:pPr>
              <w:numPr>
                <w:ilvl w:val="0"/>
                <w:numId w:val="57"/>
              </w:numPr>
              <w:tabs>
                <w:tab w:val="left" w:pos="180"/>
              </w:tabs>
              <w:ind w:left="314" w:hanging="284"/>
              <w:contextualSpacing/>
              <w:jc w:val="both"/>
              <w:rPr>
                <w:rFonts w:ascii="Arial" w:hAnsi="Arial"/>
                <w:color w:val="FF0000"/>
                <w:sz w:val="20"/>
                <w:szCs w:val="20"/>
              </w:rPr>
            </w:pPr>
            <w:r w:rsidRPr="00280237">
              <w:rPr>
                <w:rFonts w:ascii="Arial" w:hAnsi="Arial"/>
                <w:b/>
                <w:bCs/>
                <w:sz w:val="20"/>
                <w:szCs w:val="20"/>
              </w:rPr>
              <w:t>PROCEDIMIENTO A EJECUTAR:</w:t>
            </w:r>
          </w:p>
          <w:p w:rsidR="0070264D" w:rsidRPr="00280237" w:rsidRDefault="0070264D" w:rsidP="00114C90">
            <w:pPr>
              <w:numPr>
                <w:ilvl w:val="0"/>
                <w:numId w:val="59"/>
              </w:numPr>
              <w:contextualSpacing/>
              <w:jc w:val="both"/>
              <w:rPr>
                <w:rFonts w:ascii="Arial" w:hAnsi="Arial"/>
                <w:color w:val="FF0000"/>
                <w:sz w:val="20"/>
                <w:szCs w:val="20"/>
              </w:rPr>
            </w:pPr>
            <w:r w:rsidRPr="00280237">
              <w:rPr>
                <w:rFonts w:ascii="Arial" w:hAnsi="Arial"/>
                <w:sz w:val="20"/>
                <w:szCs w:val="20"/>
              </w:rPr>
              <w:t>Ubicar la localización de las escaleras de acuerdo a los planos.</w:t>
            </w:r>
          </w:p>
          <w:p w:rsidR="0070264D" w:rsidRPr="00280237" w:rsidRDefault="0070264D" w:rsidP="00114C90">
            <w:pPr>
              <w:numPr>
                <w:ilvl w:val="0"/>
                <w:numId w:val="59"/>
              </w:numPr>
              <w:contextualSpacing/>
              <w:jc w:val="both"/>
              <w:rPr>
                <w:rFonts w:ascii="Arial" w:hAnsi="Arial"/>
                <w:color w:val="FF0000"/>
                <w:sz w:val="20"/>
                <w:szCs w:val="20"/>
              </w:rPr>
            </w:pPr>
            <w:r w:rsidRPr="00280237">
              <w:rPr>
                <w:rFonts w:ascii="Arial" w:hAnsi="Arial"/>
                <w:sz w:val="20"/>
                <w:szCs w:val="20"/>
              </w:rPr>
              <w:t>Rectificar niveles y plomos para asegurar quede perfectamente vertical.</w:t>
            </w:r>
          </w:p>
          <w:p w:rsidR="0070264D" w:rsidRPr="00280237" w:rsidRDefault="0070264D" w:rsidP="00114C90">
            <w:pPr>
              <w:numPr>
                <w:ilvl w:val="0"/>
                <w:numId w:val="59"/>
              </w:numPr>
              <w:contextualSpacing/>
              <w:jc w:val="both"/>
              <w:rPr>
                <w:rFonts w:ascii="Arial" w:hAnsi="Arial"/>
                <w:sz w:val="20"/>
                <w:szCs w:val="20"/>
              </w:rPr>
            </w:pPr>
            <w:r w:rsidRPr="00280237">
              <w:rPr>
                <w:rFonts w:ascii="Arial" w:hAnsi="Arial"/>
                <w:sz w:val="20"/>
                <w:szCs w:val="20"/>
              </w:rPr>
              <w:t>Taladrar los orificios en la placa y muro para asegurarla</w:t>
            </w:r>
          </w:p>
          <w:p w:rsidR="0070264D" w:rsidRPr="00280237" w:rsidRDefault="0070264D" w:rsidP="00114C90">
            <w:pPr>
              <w:numPr>
                <w:ilvl w:val="0"/>
                <w:numId w:val="59"/>
              </w:numPr>
              <w:contextualSpacing/>
              <w:jc w:val="both"/>
              <w:rPr>
                <w:rFonts w:ascii="Arial" w:hAnsi="Arial"/>
                <w:color w:val="FF0000"/>
                <w:sz w:val="20"/>
                <w:szCs w:val="20"/>
              </w:rPr>
            </w:pPr>
            <w:r w:rsidRPr="00280237">
              <w:rPr>
                <w:rFonts w:ascii="Arial" w:hAnsi="Arial"/>
                <w:sz w:val="20"/>
                <w:szCs w:val="20"/>
              </w:rPr>
              <w:t>Luego de tener los orificios hechos, se procede a él perno para fijarla</w:t>
            </w:r>
          </w:p>
          <w:p w:rsidR="0070264D" w:rsidRPr="00280237" w:rsidRDefault="0070264D" w:rsidP="00114C90">
            <w:pPr>
              <w:numPr>
                <w:ilvl w:val="0"/>
                <w:numId w:val="59"/>
              </w:numPr>
              <w:contextualSpacing/>
              <w:jc w:val="both"/>
              <w:rPr>
                <w:rFonts w:ascii="Arial" w:hAnsi="Arial"/>
                <w:color w:val="FF0000"/>
                <w:sz w:val="20"/>
                <w:szCs w:val="20"/>
              </w:rPr>
            </w:pPr>
            <w:r w:rsidRPr="00280237">
              <w:rPr>
                <w:rFonts w:ascii="Arial" w:hAnsi="Arial"/>
                <w:sz w:val="20"/>
                <w:szCs w:val="20"/>
              </w:rPr>
              <w:t>Verificar que quede completamente estable y nivelada.</w:t>
            </w:r>
          </w:p>
        </w:tc>
      </w:tr>
      <w:tr w:rsidR="0070264D" w:rsidRPr="00280237" w:rsidTr="009C4595">
        <w:tc>
          <w:tcPr>
            <w:tcW w:w="9073" w:type="dxa"/>
            <w:gridSpan w:val="3"/>
          </w:tcPr>
          <w:p w:rsidR="0070264D" w:rsidRPr="00280237" w:rsidRDefault="0070264D" w:rsidP="00114C90">
            <w:pPr>
              <w:numPr>
                <w:ilvl w:val="0"/>
                <w:numId w:val="57"/>
              </w:numPr>
              <w:ind w:left="314" w:hanging="284"/>
              <w:contextualSpacing/>
              <w:jc w:val="both"/>
              <w:rPr>
                <w:rFonts w:ascii="Arial" w:hAnsi="Arial"/>
                <w:b/>
                <w:sz w:val="20"/>
                <w:szCs w:val="20"/>
              </w:rPr>
            </w:pPr>
            <w:r w:rsidRPr="00280237">
              <w:rPr>
                <w:rFonts w:ascii="Arial" w:hAnsi="Arial"/>
                <w:b/>
                <w:sz w:val="20"/>
                <w:szCs w:val="20"/>
              </w:rPr>
              <w:t xml:space="preserve"> ENSAYOS A REALIZAR: </w:t>
            </w:r>
          </w:p>
          <w:p w:rsidR="0070264D" w:rsidRPr="00280237" w:rsidRDefault="0070264D" w:rsidP="009C4595">
            <w:pPr>
              <w:ind w:left="314" w:hanging="284"/>
              <w:contextualSpacing/>
              <w:jc w:val="both"/>
              <w:rPr>
                <w:rFonts w:ascii="Arial" w:hAnsi="Arial"/>
                <w:b/>
                <w:sz w:val="20"/>
                <w:szCs w:val="20"/>
              </w:rPr>
            </w:pPr>
          </w:p>
          <w:p w:rsidR="0070264D" w:rsidRPr="00280237" w:rsidRDefault="0070264D" w:rsidP="00114C90">
            <w:pPr>
              <w:numPr>
                <w:ilvl w:val="0"/>
                <w:numId w:val="18"/>
              </w:numPr>
              <w:ind w:left="314" w:hanging="284"/>
              <w:jc w:val="both"/>
              <w:rPr>
                <w:rFonts w:ascii="Arial" w:hAnsi="Arial" w:cs="Arial"/>
              </w:rPr>
            </w:pPr>
            <w:r w:rsidRPr="00280237">
              <w:rPr>
                <w:rFonts w:ascii="Arial" w:hAnsi="Arial"/>
                <w:sz w:val="20"/>
                <w:szCs w:val="20"/>
              </w:rPr>
              <w:t>N/A</w:t>
            </w:r>
          </w:p>
        </w:tc>
      </w:tr>
      <w:tr w:rsidR="0070264D" w:rsidRPr="00280237" w:rsidTr="009C4595">
        <w:tc>
          <w:tcPr>
            <w:tcW w:w="9073" w:type="dxa"/>
            <w:gridSpan w:val="3"/>
          </w:tcPr>
          <w:p w:rsidR="0070264D" w:rsidRPr="00280237" w:rsidRDefault="0070264D" w:rsidP="00114C90">
            <w:pPr>
              <w:numPr>
                <w:ilvl w:val="0"/>
                <w:numId w:val="57"/>
              </w:numPr>
              <w:ind w:left="314" w:hanging="284"/>
              <w:contextualSpacing/>
              <w:jc w:val="both"/>
              <w:rPr>
                <w:rFonts w:ascii="Arial" w:hAnsi="Arial"/>
                <w:b/>
                <w:sz w:val="20"/>
                <w:szCs w:val="20"/>
              </w:rPr>
            </w:pPr>
            <w:r w:rsidRPr="00280237">
              <w:rPr>
                <w:rFonts w:ascii="Arial" w:hAnsi="Arial"/>
                <w:b/>
                <w:sz w:val="20"/>
                <w:szCs w:val="20"/>
              </w:rPr>
              <w:t>MATERIALES:</w:t>
            </w:r>
          </w:p>
          <w:p w:rsidR="0070264D" w:rsidRPr="00280237" w:rsidRDefault="0070264D" w:rsidP="009C4595">
            <w:pPr>
              <w:ind w:left="314"/>
              <w:contextualSpacing/>
              <w:jc w:val="both"/>
              <w:rPr>
                <w:rFonts w:ascii="Arial" w:hAnsi="Arial"/>
                <w:b/>
                <w:sz w:val="20"/>
                <w:szCs w:val="20"/>
              </w:rPr>
            </w:pPr>
          </w:p>
          <w:p w:rsidR="0070264D" w:rsidRPr="00280237" w:rsidRDefault="0070264D" w:rsidP="00114C90">
            <w:pPr>
              <w:numPr>
                <w:ilvl w:val="0"/>
                <w:numId w:val="58"/>
              </w:numPr>
              <w:ind w:left="314" w:hanging="284"/>
              <w:contextualSpacing/>
              <w:jc w:val="both"/>
              <w:rPr>
                <w:rFonts w:ascii="Arial" w:hAnsi="Arial"/>
                <w:bCs/>
                <w:sz w:val="20"/>
                <w:szCs w:val="20"/>
              </w:rPr>
            </w:pPr>
            <w:r w:rsidRPr="00280237">
              <w:rPr>
                <w:rFonts w:ascii="Arial" w:hAnsi="Arial"/>
                <w:bCs/>
                <w:sz w:val="20"/>
                <w:szCs w:val="20"/>
              </w:rPr>
              <w:t>Escaleras metálicas.</w:t>
            </w:r>
          </w:p>
          <w:p w:rsidR="0070264D" w:rsidRPr="00280237" w:rsidRDefault="0070264D" w:rsidP="00114C90">
            <w:pPr>
              <w:numPr>
                <w:ilvl w:val="0"/>
                <w:numId w:val="58"/>
              </w:numPr>
              <w:ind w:left="314" w:hanging="284"/>
              <w:contextualSpacing/>
              <w:jc w:val="both"/>
              <w:rPr>
                <w:rFonts w:ascii="Arial" w:hAnsi="Arial"/>
                <w:bCs/>
                <w:sz w:val="20"/>
                <w:szCs w:val="20"/>
              </w:rPr>
            </w:pPr>
            <w:r w:rsidRPr="00280237">
              <w:rPr>
                <w:rFonts w:ascii="Arial" w:hAnsi="Arial"/>
                <w:bCs/>
                <w:sz w:val="20"/>
                <w:szCs w:val="20"/>
              </w:rPr>
              <w:t>Pernos</w:t>
            </w:r>
          </w:p>
          <w:p w:rsidR="0070264D" w:rsidRPr="00280237" w:rsidRDefault="0070264D" w:rsidP="00114C90">
            <w:pPr>
              <w:numPr>
                <w:ilvl w:val="0"/>
                <w:numId w:val="18"/>
              </w:numPr>
              <w:ind w:left="314" w:hanging="284"/>
              <w:jc w:val="both"/>
              <w:rPr>
                <w:rFonts w:ascii="Arial" w:hAnsi="Arial"/>
                <w:sz w:val="20"/>
                <w:szCs w:val="20"/>
              </w:rPr>
            </w:pPr>
            <w:r w:rsidRPr="00280237">
              <w:rPr>
                <w:rFonts w:ascii="Arial" w:hAnsi="Arial"/>
                <w:sz w:val="20"/>
                <w:szCs w:val="20"/>
              </w:rPr>
              <w:t>Cualquier otro que se considere necesario.</w:t>
            </w:r>
          </w:p>
          <w:p w:rsidR="0070264D" w:rsidRPr="00280237" w:rsidRDefault="0070264D" w:rsidP="009C4595">
            <w:pPr>
              <w:ind w:left="314" w:hanging="284"/>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57"/>
              </w:numPr>
              <w:ind w:left="314" w:hanging="284"/>
              <w:contextualSpacing/>
              <w:jc w:val="both"/>
              <w:rPr>
                <w:rFonts w:ascii="Arial" w:hAnsi="Arial"/>
                <w:b/>
                <w:sz w:val="20"/>
                <w:szCs w:val="20"/>
              </w:rPr>
            </w:pPr>
            <w:r w:rsidRPr="00280237">
              <w:rPr>
                <w:rFonts w:ascii="Arial" w:hAnsi="Arial"/>
                <w:b/>
                <w:sz w:val="20"/>
                <w:szCs w:val="20"/>
              </w:rPr>
              <w:t xml:space="preserve">EQUIPO: </w:t>
            </w:r>
            <w:r w:rsidRPr="00280237">
              <w:rPr>
                <w:rFonts w:ascii="Arial" w:hAnsi="Arial"/>
                <w:sz w:val="20"/>
                <w:szCs w:val="20"/>
              </w:rPr>
              <w:t>Herramienta menor.</w:t>
            </w:r>
          </w:p>
        </w:tc>
      </w:tr>
      <w:tr w:rsidR="0070264D" w:rsidRPr="00280237" w:rsidTr="009C4595">
        <w:tc>
          <w:tcPr>
            <w:tcW w:w="3105" w:type="dxa"/>
          </w:tcPr>
          <w:p w:rsidR="0070264D" w:rsidRPr="00280237" w:rsidRDefault="0070264D" w:rsidP="00114C90">
            <w:pPr>
              <w:numPr>
                <w:ilvl w:val="0"/>
                <w:numId w:val="57"/>
              </w:numPr>
              <w:spacing w:before="120"/>
              <w:contextualSpacing/>
              <w:jc w:val="both"/>
              <w:rPr>
                <w:rFonts w:ascii="Arial" w:hAnsi="Arial"/>
                <w:b/>
                <w:sz w:val="20"/>
                <w:szCs w:val="20"/>
              </w:rPr>
            </w:pPr>
            <w:r w:rsidRPr="00280237">
              <w:rPr>
                <w:rFonts w:ascii="Arial" w:hAnsi="Arial"/>
                <w:b/>
                <w:sz w:val="20"/>
                <w:szCs w:val="20"/>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57"/>
              </w:numPr>
              <w:spacing w:before="120"/>
              <w:contextualSpacing/>
              <w:jc w:val="both"/>
              <w:rPr>
                <w:rFonts w:ascii="Arial" w:hAnsi="Arial"/>
                <w:b/>
                <w:sz w:val="20"/>
                <w:szCs w:val="20"/>
              </w:rPr>
            </w:pPr>
            <w:r w:rsidRPr="00280237">
              <w:rPr>
                <w:rFonts w:ascii="Arial" w:hAnsi="Arial"/>
                <w:b/>
                <w:sz w:val="20"/>
                <w:szCs w:val="20"/>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57"/>
              </w:numPr>
              <w:spacing w:before="120"/>
              <w:contextualSpacing/>
              <w:jc w:val="both"/>
              <w:rPr>
                <w:rFonts w:ascii="Arial" w:hAnsi="Arial"/>
                <w:b/>
                <w:sz w:val="20"/>
                <w:szCs w:val="20"/>
              </w:rPr>
            </w:pPr>
            <w:r w:rsidRPr="00280237">
              <w:rPr>
                <w:rFonts w:ascii="Arial" w:hAnsi="Arial"/>
                <w:b/>
                <w:sz w:val="20"/>
                <w:szCs w:val="20"/>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57"/>
              </w:numPr>
              <w:contextualSpacing/>
              <w:jc w:val="both"/>
              <w:rPr>
                <w:rFonts w:ascii="Arial" w:hAnsi="Arial"/>
                <w:b/>
                <w:sz w:val="20"/>
                <w:szCs w:val="20"/>
              </w:rPr>
            </w:pPr>
            <w:r w:rsidRPr="00280237">
              <w:rPr>
                <w:rFonts w:ascii="Arial" w:hAnsi="Arial"/>
                <w:b/>
                <w:sz w:val="20"/>
                <w:szCs w:val="20"/>
              </w:rPr>
              <w:t>NO CONFORMIDAD</w:t>
            </w:r>
          </w:p>
          <w:p w:rsidR="0070264D" w:rsidRPr="00280237" w:rsidRDefault="0070264D" w:rsidP="009C4595">
            <w:pPr>
              <w:ind w:left="318"/>
              <w:jc w:val="both"/>
              <w:rPr>
                <w:rFonts w:ascii="Arial" w:hAnsi="Arial"/>
                <w:sz w:val="20"/>
                <w:szCs w:val="20"/>
              </w:rPr>
            </w:pPr>
            <w:r w:rsidRPr="00280237">
              <w:rPr>
                <w:rFonts w:ascii="Arial" w:hAnsi="Arial"/>
                <w:sz w:val="20"/>
                <w:szCs w:val="20"/>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ind w:left="360"/>
              <w:jc w:val="both"/>
              <w:rPr>
                <w:rFonts w:ascii="Arial" w:hAnsi="Arial"/>
              </w:rPr>
            </w:pPr>
          </w:p>
        </w:tc>
      </w:tr>
    </w:tbl>
    <w:p w:rsidR="0070264D" w:rsidRPr="00280237" w:rsidRDefault="0070264D" w:rsidP="0070264D">
      <w:pPr>
        <w:autoSpaceDE w:val="0"/>
        <w:autoSpaceDN w:val="0"/>
        <w:adjustRightInd w:val="0"/>
        <w:ind w:right="142"/>
        <w:jc w:val="both"/>
        <w:rPr>
          <w:rFonts w:ascii="Arial" w:hAnsi="Arial" w:cs="Arial"/>
          <w:sz w:val="20"/>
          <w:szCs w:val="20"/>
        </w:rPr>
      </w:pPr>
    </w:p>
    <w:p w:rsidR="0070264D" w:rsidRDefault="0070264D" w:rsidP="0070264D">
      <w:pPr>
        <w:pStyle w:val="Sinespaciado"/>
        <w:ind w:left="360"/>
        <w:jc w:val="both"/>
        <w:rPr>
          <w:rFonts w:ascii="Arial" w:hAnsi="Arial" w:cs="Arial"/>
          <w:sz w:val="20"/>
          <w:szCs w:val="20"/>
          <w:lang w:eastAsia="ar-SA"/>
        </w:rPr>
      </w:pPr>
    </w:p>
    <w:p w:rsidR="0070264D" w:rsidRDefault="0070264D" w:rsidP="0070264D">
      <w:pPr>
        <w:pStyle w:val="Sinespaciado"/>
        <w:ind w:left="360"/>
        <w:jc w:val="center"/>
        <w:rPr>
          <w:rFonts w:ascii="Arial" w:hAnsi="Arial" w:cs="Arial"/>
          <w:b/>
          <w:sz w:val="20"/>
          <w:szCs w:val="20"/>
          <w:lang w:eastAsia="ar-SA"/>
        </w:rPr>
      </w:pPr>
    </w:p>
    <w:p w:rsidR="0070264D" w:rsidRDefault="0070264D" w:rsidP="0070264D">
      <w:pPr>
        <w:pStyle w:val="Sinespaciado"/>
        <w:ind w:left="360"/>
        <w:jc w:val="center"/>
        <w:rPr>
          <w:rFonts w:ascii="Arial" w:hAnsi="Arial" w:cs="Arial"/>
          <w:b/>
          <w:sz w:val="20"/>
          <w:szCs w:val="20"/>
          <w:lang w:eastAsia="ar-SA"/>
        </w:rPr>
      </w:pPr>
    </w:p>
    <w:p w:rsidR="0070264D" w:rsidRDefault="0070264D" w:rsidP="0070264D">
      <w:pPr>
        <w:pStyle w:val="Sinespaciado"/>
        <w:ind w:left="360"/>
        <w:jc w:val="center"/>
        <w:rPr>
          <w:rFonts w:ascii="Arial" w:hAnsi="Arial" w:cs="Arial"/>
          <w:b/>
          <w:sz w:val="20"/>
          <w:szCs w:val="20"/>
          <w:lang w:eastAsia="ar-SA"/>
        </w:rPr>
      </w:pPr>
    </w:p>
    <w:p w:rsidR="0070264D" w:rsidRPr="008C74D7" w:rsidRDefault="0070264D" w:rsidP="0070264D">
      <w:pPr>
        <w:pStyle w:val="Sinespaciado"/>
        <w:ind w:left="360"/>
        <w:jc w:val="center"/>
        <w:rPr>
          <w:rFonts w:ascii="Arial" w:hAnsi="Arial" w:cs="Arial"/>
          <w:b/>
          <w:sz w:val="20"/>
          <w:szCs w:val="20"/>
          <w:lang w:eastAsia="ar-SA"/>
        </w:rPr>
      </w:pPr>
    </w:p>
    <w:p w:rsidR="0070264D" w:rsidRDefault="0070264D" w:rsidP="0070264D">
      <w:pPr>
        <w:pStyle w:val="Sinespaciado"/>
        <w:ind w:left="360"/>
        <w:jc w:val="both"/>
        <w:rPr>
          <w:rFonts w:ascii="Arial" w:hAnsi="Arial" w:cs="Arial"/>
          <w:sz w:val="20"/>
          <w:szCs w:val="20"/>
          <w:lang w:eastAsia="ar-SA"/>
        </w:rPr>
      </w:pPr>
    </w:p>
    <w:p w:rsidR="0070264D" w:rsidRPr="00D75711" w:rsidRDefault="0070264D" w:rsidP="0070264D">
      <w:pPr>
        <w:pStyle w:val="Sinespaciado"/>
        <w:ind w:left="360"/>
        <w:jc w:val="both"/>
        <w:rPr>
          <w:rFonts w:ascii="Arial" w:hAnsi="Arial" w:cs="Arial"/>
          <w:sz w:val="20"/>
          <w:szCs w:val="20"/>
          <w:lang w:eastAsia="ar-SA"/>
        </w:rPr>
      </w:pPr>
    </w:p>
    <w:p w:rsidR="0070264D" w:rsidRPr="00D75711" w:rsidRDefault="0070264D" w:rsidP="0070264D">
      <w:pPr>
        <w:ind w:right="191"/>
        <w:jc w:val="both"/>
        <w:rPr>
          <w:rFonts w:ascii="Arial" w:hAnsi="Arial" w:cs="Arial"/>
          <w:bCs/>
          <w:sz w:val="20"/>
          <w:szCs w:val="20"/>
        </w:rPr>
      </w:pPr>
    </w:p>
    <w:p w:rsidR="0070264D" w:rsidRPr="00280237" w:rsidRDefault="0070264D" w:rsidP="0070264D">
      <w:pPr>
        <w:jc w:val="center"/>
        <w:rPr>
          <w:rFonts w:ascii="Arial" w:hAnsi="Arial" w:cs="Arial"/>
          <w:b/>
          <w:sz w:val="20"/>
          <w:szCs w:val="20"/>
        </w:rPr>
      </w:pPr>
      <w:r w:rsidRPr="00280237">
        <w:rPr>
          <w:rFonts w:ascii="Arial" w:hAnsi="Arial" w:cs="Arial"/>
          <w:b/>
          <w:sz w:val="20"/>
          <w:szCs w:val="20"/>
        </w:rPr>
        <w:t>MODULO HABITACIONAL CON DOTACIÓN</w:t>
      </w:r>
    </w:p>
    <w:p w:rsidR="0070264D" w:rsidRPr="00280237" w:rsidRDefault="0070264D" w:rsidP="0070264D">
      <w:pPr>
        <w:jc w:val="center"/>
        <w:rPr>
          <w:rFonts w:ascii="Arial" w:hAnsi="Arial" w:cs="Arial"/>
          <w:b/>
          <w:sz w:val="20"/>
          <w:szCs w:val="20"/>
        </w:rPr>
      </w:pPr>
    </w:p>
    <w:p w:rsidR="0070264D" w:rsidRPr="00280237" w:rsidRDefault="0070264D" w:rsidP="0070264D">
      <w:pPr>
        <w:jc w:val="center"/>
        <w:rPr>
          <w:rFonts w:ascii="Arial" w:hAnsi="Arial" w:cs="Arial"/>
          <w:b/>
          <w:sz w:val="20"/>
          <w:szCs w:val="20"/>
        </w:rPr>
      </w:pPr>
    </w:p>
    <w:p w:rsidR="0070264D" w:rsidRPr="00280237" w:rsidRDefault="0070264D" w:rsidP="0070264D">
      <w:pPr>
        <w:adjustRightInd w:val="0"/>
        <w:ind w:right="50"/>
        <w:jc w:val="both"/>
        <w:rPr>
          <w:rFonts w:ascii="Tahoma" w:hAnsi="Tahoma" w:cs="Tahoma"/>
          <w:sz w:val="22"/>
        </w:rPr>
      </w:pPr>
      <w:r w:rsidRPr="00280237">
        <w:rPr>
          <w:rFonts w:ascii="Tahoma" w:hAnsi="Tahoma" w:cs="Tahoma"/>
          <w:sz w:val="22"/>
        </w:rPr>
        <w:t xml:space="preserve">EL OFERENTE ACEPTA Y ENTIENDE QUE AL MOMENTO DE PRESENTAR LA OFERTA DEBERÁ CUMPLIR CON LA TOTALIDAD DE LOS REQUISITOS TÉCNICOS QUE SE ALISTAN A CONTINUACIÓN LOS CUALES SON EXIGIDOS PARA LA PRESENTE CONTRATACIÓN. </w:t>
      </w:r>
    </w:p>
    <w:p w:rsidR="0070264D" w:rsidRPr="00280237" w:rsidRDefault="0070264D" w:rsidP="0070264D">
      <w:pPr>
        <w:suppressAutoHyphens/>
        <w:adjustRightInd w:val="0"/>
        <w:ind w:right="191"/>
        <w:jc w:val="both"/>
        <w:rPr>
          <w:rFonts w:ascii="Tahoma" w:hAnsi="Tahoma" w:cs="Tahoma"/>
          <w:sz w:val="22"/>
          <w:szCs w:val="20"/>
          <w:lang w:val="es-ES" w:eastAsia="ar-SA"/>
        </w:rPr>
      </w:pPr>
    </w:p>
    <w:p w:rsidR="0070264D" w:rsidRPr="00280237" w:rsidRDefault="0070264D" w:rsidP="00114C90">
      <w:pPr>
        <w:numPr>
          <w:ilvl w:val="0"/>
          <w:numId w:val="12"/>
        </w:numPr>
        <w:suppressAutoHyphens/>
        <w:adjustRightInd w:val="0"/>
        <w:ind w:right="191"/>
        <w:jc w:val="both"/>
        <w:rPr>
          <w:rFonts w:ascii="Tahoma" w:hAnsi="Tahoma" w:cs="Tahoma"/>
          <w:b/>
          <w:sz w:val="22"/>
          <w:szCs w:val="22"/>
          <w:u w:val="single"/>
          <w:lang w:val="es-ES" w:eastAsia="ar-SA"/>
        </w:rPr>
      </w:pPr>
      <w:r w:rsidRPr="00280237">
        <w:rPr>
          <w:rFonts w:ascii="Tahoma" w:hAnsi="Tahoma" w:cs="Tahoma"/>
          <w:b/>
          <w:sz w:val="22"/>
          <w:szCs w:val="22"/>
          <w:u w:val="single"/>
          <w:lang w:val="es-ES" w:eastAsia="ar-SA"/>
        </w:rPr>
        <w:t xml:space="preserve">DISEÑO REFERENTE </w:t>
      </w:r>
    </w:p>
    <w:p w:rsidR="0070264D" w:rsidRPr="00280237" w:rsidRDefault="0070264D" w:rsidP="0070264D">
      <w:pPr>
        <w:suppressAutoHyphens/>
        <w:ind w:right="191"/>
        <w:outlineLvl w:val="0"/>
        <w:rPr>
          <w:rFonts w:ascii="Tahoma" w:hAnsi="Tahoma" w:cs="Tahoma"/>
          <w:b/>
          <w:sz w:val="16"/>
          <w:szCs w:val="16"/>
          <w:highlight w:val="yellow"/>
          <w:lang w:val="es-ES" w:eastAsia="ar-SA"/>
        </w:rPr>
      </w:pPr>
      <w:r w:rsidRPr="00280237">
        <w:rPr>
          <w:noProof/>
          <w:sz w:val="20"/>
          <w:szCs w:val="20"/>
          <w:highlight w:val="yellow"/>
        </w:rPr>
        <w:drawing>
          <wp:inline distT="0" distB="0" distL="0" distR="0" wp14:anchorId="5E17FA93" wp14:editId="58F4CC91">
            <wp:extent cx="5415280" cy="30175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5280" cy="3017520"/>
                    </a:xfrm>
                    <a:prstGeom prst="rect">
                      <a:avLst/>
                    </a:prstGeom>
                    <a:noFill/>
                  </pic:spPr>
                </pic:pic>
              </a:graphicData>
            </a:graphic>
          </wp:inline>
        </w:drawing>
      </w:r>
    </w:p>
    <w:tbl>
      <w:tblPr>
        <w:tblW w:w="9340" w:type="dxa"/>
        <w:tblLayout w:type="fixed"/>
        <w:tblCellMar>
          <w:left w:w="70" w:type="dxa"/>
          <w:right w:w="70" w:type="dxa"/>
        </w:tblCellMar>
        <w:tblLook w:val="04A0" w:firstRow="1" w:lastRow="0" w:firstColumn="1" w:lastColumn="0" w:noHBand="0" w:noVBand="1"/>
      </w:tblPr>
      <w:tblGrid>
        <w:gridCol w:w="1340"/>
        <w:gridCol w:w="5940"/>
        <w:gridCol w:w="860"/>
        <w:gridCol w:w="1200"/>
      </w:tblGrid>
      <w:tr w:rsidR="0070264D" w:rsidRPr="00280237" w:rsidTr="009C4595">
        <w:trPr>
          <w:trHeight w:val="454"/>
        </w:trPr>
        <w:tc>
          <w:tcPr>
            <w:tcW w:w="9340" w:type="dxa"/>
            <w:gridSpan w:val="4"/>
            <w:tcBorders>
              <w:top w:val="single" w:sz="4" w:space="0" w:color="auto"/>
              <w:left w:val="single" w:sz="4" w:space="0" w:color="auto"/>
              <w:bottom w:val="single" w:sz="4" w:space="0" w:color="auto"/>
              <w:right w:val="single" w:sz="4" w:space="0" w:color="auto"/>
            </w:tcBorders>
            <w:shd w:val="clear" w:color="auto" w:fill="D9D9D9"/>
            <w:noWrap/>
            <w:vAlign w:val="center"/>
          </w:tcPr>
          <w:p w:rsidR="0070264D" w:rsidRPr="00280237" w:rsidRDefault="0070264D" w:rsidP="009C4595">
            <w:pPr>
              <w:jc w:val="center"/>
              <w:rPr>
                <w:rFonts w:ascii="Arial" w:hAnsi="Arial" w:cs="Arial"/>
                <w:color w:val="000000"/>
                <w:sz w:val="18"/>
                <w:szCs w:val="18"/>
              </w:rPr>
            </w:pPr>
            <w:r w:rsidRPr="00280237">
              <w:rPr>
                <w:rFonts w:ascii="Tahoma" w:hAnsi="Tahoma" w:cs="Tahoma"/>
                <w:sz w:val="22"/>
              </w:rPr>
              <w:t>LISTADO ACTIVIDADES CONTAINER HABITABLE</w:t>
            </w:r>
          </w:p>
        </w:tc>
      </w:tr>
      <w:tr w:rsidR="0070264D" w:rsidRPr="00280237" w:rsidTr="009C4595">
        <w:trPr>
          <w:trHeight w:val="454"/>
        </w:trPr>
        <w:tc>
          <w:tcPr>
            <w:tcW w:w="9340" w:type="dxa"/>
            <w:gridSpan w:val="4"/>
            <w:tcBorders>
              <w:top w:val="single" w:sz="4" w:space="0" w:color="auto"/>
              <w:left w:val="single" w:sz="4" w:space="0" w:color="auto"/>
              <w:bottom w:val="single" w:sz="4" w:space="0" w:color="auto"/>
              <w:right w:val="single" w:sz="4" w:space="0" w:color="auto"/>
            </w:tcBorders>
            <w:shd w:val="clear" w:color="auto" w:fill="C5E0B3"/>
            <w:noWrap/>
            <w:vAlign w:val="center"/>
          </w:tcPr>
          <w:p w:rsidR="0070264D" w:rsidRPr="00280237" w:rsidRDefault="0070264D" w:rsidP="009C4595">
            <w:pPr>
              <w:jc w:val="center"/>
              <w:rPr>
                <w:rFonts w:ascii="Tahoma" w:hAnsi="Tahoma" w:cs="Tahoma"/>
                <w:sz w:val="22"/>
              </w:rPr>
            </w:pPr>
            <w:r w:rsidRPr="00280237">
              <w:rPr>
                <w:rFonts w:ascii="Tahoma" w:hAnsi="Tahoma" w:cs="Tahoma"/>
                <w:sz w:val="22"/>
              </w:rPr>
              <w:t>CONTENEDOR MODULAR HABITACIONAL CON DOTACIÓN</w:t>
            </w:r>
          </w:p>
        </w:tc>
      </w:tr>
      <w:tr w:rsidR="0070264D" w:rsidRPr="00280237" w:rsidTr="009C4595">
        <w:trPr>
          <w:trHeight w:val="454"/>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Pr="00280237" w:rsidRDefault="0070264D" w:rsidP="009C4595">
            <w:pPr>
              <w:jc w:val="center"/>
              <w:rPr>
                <w:rFonts w:ascii="Tahoma" w:hAnsi="Tahoma" w:cs="Tahoma"/>
                <w:sz w:val="22"/>
              </w:rPr>
            </w:pPr>
            <w:r w:rsidRPr="00280237">
              <w:rPr>
                <w:rFonts w:ascii="Tahoma" w:hAnsi="Tahoma" w:cs="Tahoma"/>
                <w:sz w:val="22"/>
              </w:rPr>
              <w:t>ITEMS</w:t>
            </w:r>
          </w:p>
        </w:tc>
        <w:tc>
          <w:tcPr>
            <w:tcW w:w="594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both"/>
              <w:rPr>
                <w:rFonts w:ascii="Tahoma" w:hAnsi="Tahoma" w:cs="Tahoma"/>
                <w:sz w:val="22"/>
              </w:rPr>
            </w:pPr>
            <w:r w:rsidRPr="00280237">
              <w:rPr>
                <w:rFonts w:ascii="Tahoma" w:hAnsi="Tahoma" w:cs="Tahoma"/>
                <w:sz w:val="22"/>
              </w:rPr>
              <w:t>DESCRIPCIÓN ACTIVIDAD</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70264D" w:rsidRPr="00280237" w:rsidRDefault="0070264D" w:rsidP="009C4595">
            <w:pPr>
              <w:jc w:val="center"/>
              <w:rPr>
                <w:rFonts w:ascii="Tahoma" w:hAnsi="Tahoma" w:cs="Tahoma"/>
                <w:sz w:val="22"/>
              </w:rPr>
            </w:pPr>
            <w:r w:rsidRPr="00280237">
              <w:rPr>
                <w:rFonts w:ascii="Tahoma" w:hAnsi="Tahoma" w:cs="Tahoma"/>
                <w:sz w:val="22"/>
              </w:rPr>
              <w:t>UN MEDIDA</w:t>
            </w:r>
            <w:r w:rsidRPr="00280237">
              <w:rPr>
                <w:rFonts w:ascii="Arial" w:hAnsi="Arial" w:cs="Arial"/>
                <w:color w:val="000000"/>
                <w:sz w:val="18"/>
                <w:szCs w:val="18"/>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Tahoma" w:hAnsi="Tahoma" w:cs="Tahoma"/>
                <w:sz w:val="22"/>
              </w:rPr>
            </w:pPr>
            <w:r w:rsidRPr="00280237">
              <w:rPr>
                <w:rFonts w:ascii="Tahoma" w:hAnsi="Tahoma" w:cs="Tahoma"/>
                <w:sz w:val="22"/>
              </w:rPr>
              <w:t>CANT</w:t>
            </w:r>
          </w:p>
        </w:tc>
      </w:tr>
      <w:tr w:rsidR="0070264D" w:rsidRPr="00280237" w:rsidTr="009C4595">
        <w:trPr>
          <w:trHeight w:val="70"/>
        </w:trPr>
        <w:tc>
          <w:tcPr>
            <w:tcW w:w="1340" w:type="dxa"/>
            <w:tcBorders>
              <w:top w:val="single" w:sz="4" w:space="0" w:color="auto"/>
              <w:left w:val="single" w:sz="4" w:space="0" w:color="auto"/>
              <w:bottom w:val="single" w:sz="4" w:space="0" w:color="auto"/>
              <w:right w:val="single" w:sz="4" w:space="0" w:color="auto"/>
            </w:tcBorders>
            <w:shd w:val="clear" w:color="auto" w:fill="BFBFBF"/>
            <w:noWrap/>
            <w:vAlign w:val="bottom"/>
          </w:tcPr>
          <w:p w:rsidR="0070264D" w:rsidRPr="00280237" w:rsidRDefault="0070264D" w:rsidP="009C4595">
            <w:pPr>
              <w:jc w:val="center"/>
              <w:rPr>
                <w:rFonts w:ascii="Arial" w:hAnsi="Arial" w:cs="Arial"/>
                <w:b/>
                <w:bCs/>
                <w:sz w:val="18"/>
                <w:szCs w:val="18"/>
              </w:rPr>
            </w:pPr>
            <w:r w:rsidRPr="00280237">
              <w:rPr>
                <w:rFonts w:ascii="Arial" w:hAnsi="Arial" w:cs="Arial"/>
                <w:b/>
                <w:bCs/>
                <w:color w:val="000000"/>
                <w:sz w:val="18"/>
                <w:szCs w:val="18"/>
              </w:rPr>
              <w:t>1</w:t>
            </w:r>
          </w:p>
        </w:tc>
        <w:tc>
          <w:tcPr>
            <w:tcW w:w="8000" w:type="dxa"/>
            <w:gridSpan w:val="3"/>
            <w:tcBorders>
              <w:top w:val="single" w:sz="4" w:space="0" w:color="auto"/>
              <w:left w:val="nil"/>
              <w:bottom w:val="single" w:sz="4" w:space="0" w:color="auto"/>
              <w:right w:val="single" w:sz="4" w:space="0" w:color="auto"/>
            </w:tcBorders>
            <w:shd w:val="clear" w:color="auto" w:fill="BFBFBF"/>
            <w:vAlign w:val="bottom"/>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ELEMENTOS</w:t>
            </w:r>
          </w:p>
        </w:tc>
      </w:tr>
      <w:tr w:rsidR="0070264D" w:rsidRPr="00280237" w:rsidTr="009C4595">
        <w:trPr>
          <w:trHeight w:val="21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w:t>
            </w:r>
          </w:p>
        </w:tc>
        <w:tc>
          <w:tcPr>
            <w:tcW w:w="594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de un contenedor TIPO SEA LAND van o para transporte marítimo de 20 pies tiene medidas estándar 2.352m x 2.393m x 5.898m (ancho x alto x largo). Incluye muro perimetral del contenedor en base a plancha plegada de acero de 2,5 mm de espesor, unidas mediante soldadura MIG, piso en planchas de terciado de 32 mm fijadas mediante pernos auto </w:t>
            </w:r>
            <w:proofErr w:type="spellStart"/>
            <w:r w:rsidRPr="00280237">
              <w:rPr>
                <w:rFonts w:ascii="Arial" w:hAnsi="Arial" w:cs="Arial"/>
                <w:color w:val="000000"/>
                <w:sz w:val="18"/>
                <w:szCs w:val="18"/>
              </w:rPr>
              <w:t>roscantes</w:t>
            </w:r>
            <w:proofErr w:type="spellEnd"/>
            <w:r w:rsidRPr="00280237">
              <w:rPr>
                <w:rFonts w:ascii="Arial" w:hAnsi="Arial" w:cs="Arial"/>
                <w:color w:val="000000"/>
                <w:sz w:val="18"/>
                <w:szCs w:val="18"/>
              </w:rPr>
              <w:t xml:space="preserve">. La cubierta debe ser con pendiente hacia cara posterior de la unidad. Se debe tener en cuenta que el contenedor debe ser transportado por partes y </w:t>
            </w:r>
            <w:proofErr w:type="spellStart"/>
            <w:r w:rsidRPr="00280237">
              <w:rPr>
                <w:rFonts w:ascii="Arial" w:hAnsi="Arial" w:cs="Arial"/>
                <w:color w:val="000000"/>
                <w:sz w:val="18"/>
                <w:szCs w:val="18"/>
              </w:rPr>
              <w:t>posteriorme</w:t>
            </w:r>
            <w:proofErr w:type="spellEnd"/>
            <w:r w:rsidRPr="00280237">
              <w:rPr>
                <w:rFonts w:ascii="Arial" w:hAnsi="Arial" w:cs="Arial"/>
                <w:color w:val="000000"/>
                <w:sz w:val="18"/>
                <w:szCs w:val="18"/>
              </w:rPr>
              <w:t xml:space="preserve"> armado en sitio.</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Suministró y aplicación de esquema de pintura anticorrosivo en PRIMER Z8 BLER o de mejores especificas tanto interna como externa del contenedor. Incluye limpieza y lijado de la superficie metálica del contenedor.</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43,99</w:t>
            </w:r>
          </w:p>
        </w:tc>
      </w:tr>
      <w:tr w:rsidR="0070264D" w:rsidRPr="00280237" w:rsidTr="009C4595">
        <w:trPr>
          <w:trHeight w:val="1815"/>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1.3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Suministró y aplicación de impermeabilización e </w:t>
            </w:r>
            <w:proofErr w:type="spellStart"/>
            <w:r w:rsidRPr="00280237">
              <w:rPr>
                <w:rFonts w:ascii="Arial" w:hAnsi="Arial" w:cs="Arial"/>
                <w:color w:val="000000"/>
                <w:sz w:val="18"/>
                <w:szCs w:val="18"/>
              </w:rPr>
              <w:t>imunizado</w:t>
            </w:r>
            <w:proofErr w:type="spellEnd"/>
            <w:r w:rsidRPr="00280237">
              <w:rPr>
                <w:rFonts w:ascii="Arial" w:hAnsi="Arial" w:cs="Arial"/>
                <w:color w:val="000000"/>
                <w:sz w:val="18"/>
                <w:szCs w:val="18"/>
              </w:rPr>
              <w:t xml:space="preserve"> del piso en madera del contenedor especialmente contra humedad para evitar la putrefacción, usando pintura o impermeabilizante para madera (</w:t>
            </w:r>
            <w:proofErr w:type="spellStart"/>
            <w:r w:rsidRPr="00280237">
              <w:rPr>
                <w:rFonts w:ascii="Arial" w:hAnsi="Arial" w:cs="Arial"/>
                <w:color w:val="000000"/>
                <w:sz w:val="18"/>
                <w:szCs w:val="18"/>
              </w:rPr>
              <w:t>Merulex</w:t>
            </w:r>
            <w:proofErr w:type="spellEnd"/>
            <w:r w:rsidRPr="00280237">
              <w:rPr>
                <w:rFonts w:ascii="Arial" w:hAnsi="Arial" w:cs="Arial"/>
                <w:color w:val="000000"/>
                <w:sz w:val="18"/>
                <w:szCs w:val="18"/>
              </w:rPr>
              <w:t xml:space="preserve">® I.F.A, </w:t>
            </w:r>
            <w:proofErr w:type="spellStart"/>
            <w:r w:rsidRPr="00280237">
              <w:rPr>
                <w:rFonts w:ascii="Arial" w:hAnsi="Arial" w:cs="Arial"/>
                <w:color w:val="000000"/>
                <w:sz w:val="18"/>
                <w:szCs w:val="18"/>
              </w:rPr>
              <w:t>sika</w:t>
            </w:r>
            <w:proofErr w:type="spellEnd"/>
            <w:r w:rsidRPr="00280237">
              <w:rPr>
                <w:rFonts w:ascii="Arial" w:hAnsi="Arial" w:cs="Arial"/>
                <w:color w:val="000000"/>
                <w:sz w:val="18"/>
                <w:szCs w:val="18"/>
              </w:rPr>
              <w:t xml:space="preserve"> o equivalente) que garantice la durabilidad de esta contra humedad, plagas y hongos como mínimo 10 años. Este debe estar perfectamente nivelado. La impermeabilización deberá ser aplicada por las dos caras del piso, interior y exterior.</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14,74</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1.4</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Suministró y aplicación de esquema de pintura en color azul marino </w:t>
            </w:r>
            <w:proofErr w:type="spellStart"/>
            <w:r w:rsidRPr="00280237">
              <w:rPr>
                <w:rFonts w:ascii="Arial" w:hAnsi="Arial" w:cs="Arial"/>
                <w:color w:val="000000"/>
                <w:sz w:val="18"/>
                <w:szCs w:val="18"/>
              </w:rPr>
              <w:t>Aroflex</w:t>
            </w:r>
            <w:proofErr w:type="spellEnd"/>
            <w:r w:rsidRPr="00280237">
              <w:rPr>
                <w:rFonts w:ascii="Arial" w:hAnsi="Arial" w:cs="Arial"/>
                <w:color w:val="000000"/>
                <w:sz w:val="18"/>
                <w:szCs w:val="18"/>
              </w:rPr>
              <w:t xml:space="preserve"> – acabado externo homogéneo a tres manos.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39,48</w:t>
            </w:r>
          </w:p>
        </w:tc>
      </w:tr>
      <w:tr w:rsidR="0070264D" w:rsidRPr="00280237" w:rsidTr="009C4595">
        <w:trPr>
          <w:trHeight w:val="2055"/>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1.5</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láminas de tipo de Fibrocemento de espesor de 17mm; resistente a golpes e impactos, impermeable, incombustible; placa Compuesta por una mezcla homogénea de cemento, cuarzo y fibras de celulosa, no contiene asbestos. Dimensionalmente estable, inalterable. Incluye todos sus accesorios de acabado de cintas y masillas, </w:t>
            </w:r>
            <w:proofErr w:type="spellStart"/>
            <w:r w:rsidRPr="00280237">
              <w:rPr>
                <w:rFonts w:ascii="Arial" w:hAnsi="Arial" w:cs="Arial"/>
                <w:color w:val="000000"/>
                <w:sz w:val="18"/>
                <w:szCs w:val="18"/>
              </w:rPr>
              <w:t>perfilería</w:t>
            </w:r>
            <w:proofErr w:type="spellEnd"/>
            <w:r w:rsidRPr="00280237">
              <w:rPr>
                <w:rFonts w:ascii="Arial" w:hAnsi="Arial" w:cs="Arial"/>
                <w:color w:val="000000"/>
                <w:sz w:val="18"/>
                <w:szCs w:val="18"/>
              </w:rPr>
              <w:t xml:space="preserve"> en lámina galvanizada apta para placas de hasta 56.52k.</w:t>
            </w:r>
            <w:r w:rsidRPr="00280237">
              <w:rPr>
                <w:color w:val="000000"/>
              </w:rPr>
              <w:t xml:space="preserve"> </w:t>
            </w:r>
            <w:r w:rsidRPr="00280237">
              <w:rPr>
                <w:rFonts w:ascii="Arial" w:hAnsi="Arial" w:cs="Arial"/>
                <w:color w:val="000000"/>
                <w:sz w:val="18"/>
                <w:szCs w:val="18"/>
              </w:rPr>
              <w:t xml:space="preserve">El área a recubrir es el techo y todas las paredes exceptuando el área de las puertas y ventanas.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53,35</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1.6</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láminas de poliuretano de alta densidad (</w:t>
            </w:r>
            <w:proofErr w:type="spellStart"/>
            <w:r w:rsidRPr="00280237">
              <w:rPr>
                <w:rFonts w:ascii="Arial" w:hAnsi="Arial" w:cs="Arial"/>
                <w:color w:val="000000"/>
                <w:sz w:val="18"/>
                <w:szCs w:val="18"/>
              </w:rPr>
              <w:t>antiflama</w:t>
            </w:r>
            <w:proofErr w:type="spellEnd"/>
            <w:r w:rsidRPr="00280237">
              <w:rPr>
                <w:rFonts w:ascii="Arial" w:hAnsi="Arial" w:cs="Arial"/>
                <w:color w:val="000000"/>
                <w:sz w:val="18"/>
                <w:szCs w:val="18"/>
              </w:rPr>
              <w:t>), en las caras internas del mismo, con un espesor Mínimo de 5 cm, para garantizar un adecuado aislamiento térmico y acústico. Incluye cielo raso y muros internos.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53,35</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1.7</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y aplicación de vinilo tipo 1 color blanco aplicación de 3 manos de pintura. El espesor mínimo será de 3 </w:t>
            </w:r>
            <w:proofErr w:type="spellStart"/>
            <w:r w:rsidRPr="00280237">
              <w:rPr>
                <w:rFonts w:ascii="Arial" w:hAnsi="Arial" w:cs="Arial"/>
                <w:color w:val="000000"/>
                <w:sz w:val="18"/>
                <w:szCs w:val="18"/>
              </w:rPr>
              <w:t>mils</w:t>
            </w:r>
            <w:proofErr w:type="spellEnd"/>
            <w:r w:rsidRPr="00280237">
              <w:rPr>
                <w:rFonts w:ascii="Arial" w:hAnsi="Arial" w:cs="Arial"/>
                <w:color w:val="000000"/>
                <w:sz w:val="18"/>
                <w:szCs w:val="18"/>
              </w:rPr>
              <w:t xml:space="preserve"> entre las tres manos de pintura. Acabó interno en muros y cielo raso.</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53,35</w:t>
            </w:r>
          </w:p>
        </w:tc>
      </w:tr>
      <w:tr w:rsidR="0070264D" w:rsidRPr="00280237" w:rsidTr="009C4595">
        <w:trPr>
          <w:trHeight w:val="12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1.8</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piso de caucho tráfico comercial alto tipo </w:t>
            </w:r>
            <w:proofErr w:type="spellStart"/>
            <w:r w:rsidRPr="00280237">
              <w:rPr>
                <w:rFonts w:ascii="Arial" w:hAnsi="Arial" w:cs="Arial"/>
                <w:color w:val="000000"/>
                <w:sz w:val="18"/>
                <w:szCs w:val="18"/>
              </w:rPr>
              <w:t>konker</w:t>
            </w:r>
            <w:proofErr w:type="spellEnd"/>
            <w:r w:rsidRPr="00280237">
              <w:rPr>
                <w:rFonts w:ascii="Arial" w:hAnsi="Arial" w:cs="Arial"/>
                <w:color w:val="000000"/>
                <w:sz w:val="18"/>
                <w:szCs w:val="18"/>
              </w:rPr>
              <w:t xml:space="preserve"> o equivalente como acabado interno, de cuadros de espesor mínimo 4 </w:t>
            </w:r>
            <w:proofErr w:type="spellStart"/>
            <w:r w:rsidRPr="00280237">
              <w:rPr>
                <w:rFonts w:ascii="Arial" w:hAnsi="Arial" w:cs="Arial"/>
                <w:color w:val="000000"/>
                <w:sz w:val="18"/>
                <w:szCs w:val="18"/>
              </w:rPr>
              <w:t>mm.</w:t>
            </w:r>
            <w:proofErr w:type="spellEnd"/>
            <w:r w:rsidRPr="00280237">
              <w:rPr>
                <w:rFonts w:ascii="Arial" w:hAnsi="Arial" w:cs="Arial"/>
                <w:color w:val="000000"/>
                <w:sz w:val="18"/>
                <w:szCs w:val="18"/>
              </w:rPr>
              <w:t xml:space="preserve"> Incluye aplicación de un aislante y/o elemento de empalme entre el piso y el acabado para asegurar estabilidad y evitar dilataciones o levantamientos por los cambios de temperatura.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14,74</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1.9</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guarda escobas deberá ser de caucho o PVC, del mismo color del Piso, como acabado interno.</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16,50</w:t>
            </w:r>
          </w:p>
        </w:tc>
      </w:tr>
      <w:tr w:rsidR="0070264D" w:rsidRPr="00280237" w:rsidTr="009C4595">
        <w:trPr>
          <w:trHeight w:val="16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1.10</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w:t>
            </w:r>
            <w:proofErr w:type="spellStart"/>
            <w:r w:rsidRPr="00280237">
              <w:rPr>
                <w:rFonts w:ascii="Arial" w:hAnsi="Arial" w:cs="Arial"/>
                <w:color w:val="000000"/>
                <w:sz w:val="18"/>
                <w:szCs w:val="18"/>
              </w:rPr>
              <w:t>division</w:t>
            </w:r>
            <w:proofErr w:type="spellEnd"/>
            <w:r w:rsidRPr="00280237">
              <w:rPr>
                <w:rFonts w:ascii="Arial" w:hAnsi="Arial" w:cs="Arial"/>
                <w:color w:val="000000"/>
                <w:sz w:val="18"/>
                <w:szCs w:val="18"/>
              </w:rPr>
              <w:t xml:space="preserve"> zona baño de largo 1,435 dispuesta en dos muros en láminas de tipo de Fibrocemento de espesor de 17mm; resistente a golpes e impactos, impermeable, incombustible. Dimensionalmente estable, inalterable. Incluye todos sus accesorios de acabado de cintas y masillas, </w:t>
            </w:r>
            <w:proofErr w:type="spellStart"/>
            <w:r w:rsidRPr="00280237">
              <w:rPr>
                <w:rFonts w:ascii="Arial" w:hAnsi="Arial" w:cs="Arial"/>
                <w:color w:val="000000"/>
                <w:sz w:val="18"/>
                <w:szCs w:val="18"/>
              </w:rPr>
              <w:t>perfilería</w:t>
            </w:r>
            <w:proofErr w:type="spellEnd"/>
            <w:r w:rsidRPr="00280237">
              <w:rPr>
                <w:rFonts w:ascii="Arial" w:hAnsi="Arial" w:cs="Arial"/>
                <w:color w:val="000000"/>
                <w:sz w:val="18"/>
                <w:szCs w:val="18"/>
              </w:rPr>
              <w:t xml:space="preserve"> en lámina galvanizada apta para placas de hasta 56.52k.Acabado vinilo tipo 1 color blanco aplicación de 3 manos de pintura.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7,43</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w:t>
            </w:r>
            <w:r>
              <w:rPr>
                <w:rFonts w:ascii="Arial" w:hAnsi="Arial" w:cs="Arial"/>
                <w:color w:val="000000"/>
                <w:sz w:val="18"/>
                <w:szCs w:val="18"/>
              </w:rPr>
              <w:t xml:space="preserve"> </w:t>
            </w:r>
            <w:r w:rsidRPr="00280237">
              <w:rPr>
                <w:rFonts w:ascii="Arial" w:hAnsi="Arial" w:cs="Arial"/>
                <w:color w:val="000000"/>
                <w:sz w:val="18"/>
                <w:szCs w:val="18"/>
              </w:rPr>
              <w:t>láminas de poliuretano de alta densidad (</w:t>
            </w:r>
            <w:proofErr w:type="spellStart"/>
            <w:r w:rsidRPr="00280237">
              <w:rPr>
                <w:rFonts w:ascii="Arial" w:hAnsi="Arial" w:cs="Arial"/>
                <w:color w:val="000000"/>
                <w:sz w:val="18"/>
                <w:szCs w:val="18"/>
              </w:rPr>
              <w:t>antiflama</w:t>
            </w:r>
            <w:proofErr w:type="spellEnd"/>
            <w:r w:rsidRPr="00280237">
              <w:rPr>
                <w:rFonts w:ascii="Arial" w:hAnsi="Arial" w:cs="Arial"/>
                <w:color w:val="000000"/>
                <w:sz w:val="18"/>
                <w:szCs w:val="18"/>
              </w:rPr>
              <w:t>) para zona baño, en las caras internas del mismo, con un espesor Mínimo de 5 cm, para garantizar un adecuado aislamiento térmico y acústico.</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7,43</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1.12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sz w:val="18"/>
                <w:szCs w:val="18"/>
              </w:rPr>
            </w:pPr>
            <w:r w:rsidRPr="00280237">
              <w:rPr>
                <w:rFonts w:ascii="Arial" w:hAnsi="Arial" w:cs="Arial"/>
                <w:sz w:val="18"/>
                <w:szCs w:val="18"/>
              </w:rPr>
              <w:t xml:space="preserve">Dados en concreto de 210 kg/cm2 incluye acero de refuerzo en malla en ambos sentidos de ½” separaciones 25 cm, doble malla, armado 04 varillas ½ con flejes ¾ cada 20 cm. Cada dado de sección 60 x 60 cm, y largo 1.5 m de altura promedio. Acuerdo nivelación del terreno. Incluye formaleta en </w:t>
            </w:r>
            <w:proofErr w:type="spellStart"/>
            <w:r w:rsidRPr="00280237">
              <w:rPr>
                <w:rFonts w:ascii="Arial" w:hAnsi="Arial" w:cs="Arial"/>
                <w:sz w:val="18"/>
                <w:szCs w:val="18"/>
              </w:rPr>
              <w:t>madera,excavacion</w:t>
            </w:r>
            <w:proofErr w:type="spellEnd"/>
            <w:r w:rsidRPr="00280237">
              <w:rPr>
                <w:rFonts w:ascii="Arial" w:hAnsi="Arial" w:cs="Arial"/>
                <w:sz w:val="18"/>
                <w:szCs w:val="18"/>
              </w:rPr>
              <w:t>. Profundidad de cimentación 1.20m.Rerito de material sobrante</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sz w:val="18"/>
                <w:szCs w:val="18"/>
              </w:rPr>
            </w:pPr>
            <w:r w:rsidRPr="00280237">
              <w:rPr>
                <w:rFonts w:ascii="Arial" w:hAnsi="Arial" w:cs="Arial"/>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sz w:val="18"/>
                <w:szCs w:val="18"/>
              </w:rPr>
            </w:pPr>
            <w:r w:rsidRPr="00280237">
              <w:rPr>
                <w:rFonts w:ascii="Arial" w:hAnsi="Arial" w:cs="Arial"/>
                <w:sz w:val="18"/>
                <w:szCs w:val="18"/>
              </w:rPr>
              <w:t>4,00</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de Ducha/cabina </w:t>
            </w:r>
            <w:proofErr w:type="spellStart"/>
            <w:r w:rsidRPr="00280237">
              <w:rPr>
                <w:rFonts w:ascii="Arial" w:hAnsi="Arial" w:cs="Arial"/>
                <w:color w:val="000000"/>
                <w:sz w:val="18"/>
                <w:szCs w:val="18"/>
              </w:rPr>
              <w:t>antivandálica</w:t>
            </w:r>
            <w:proofErr w:type="spellEnd"/>
            <w:r w:rsidRPr="00280237">
              <w:rPr>
                <w:rFonts w:ascii="Arial" w:hAnsi="Arial" w:cs="Arial"/>
                <w:color w:val="000000"/>
                <w:sz w:val="18"/>
                <w:szCs w:val="18"/>
              </w:rPr>
              <w:t xml:space="preserve"> con tres puntos de soporte en piso y tres vigas traseras de amarre para brindar, mayor resistencia, se entrega con puerta en aluminio crudo con pasador horizontal con mango en goma anclado con remaches.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1.14</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de accesorios para ducha en tubería galvanizada con sus respectivos acoples y uniones entre si instalada internamente.</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1.15</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sanitario Espesor mínimo de loza: 6 mm • Tolerancia dimensional: ± 3% • Instalación: 305 mm• Altura del Sello: 55 mm• Diámetro de la Trampa: 47.6 mm • Diámetro de la Trampa: 47.6 mm• Superficie de agua: 190 x 156 </w:t>
            </w:r>
            <w:proofErr w:type="spellStart"/>
            <w:r w:rsidRPr="00280237">
              <w:rPr>
                <w:rFonts w:ascii="Arial" w:hAnsi="Arial" w:cs="Arial"/>
                <w:color w:val="000000"/>
                <w:sz w:val="18"/>
                <w:szCs w:val="18"/>
              </w:rPr>
              <w:t>mm.</w:t>
            </w:r>
            <w:proofErr w:type="spellEnd"/>
            <w:r w:rsidRPr="00280237">
              <w:rPr>
                <w:rFonts w:ascii="Arial" w:hAnsi="Arial" w:cs="Arial"/>
                <w:color w:val="000000"/>
                <w:sz w:val="18"/>
                <w:szCs w:val="18"/>
              </w:rPr>
              <w:t xml:space="preserve"> Incluye pega, emboquillado, accesorios, tuberías de conexión y desagüe, garantizando su optima instalación.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1.16</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lavamanos con su respectivo pedestal, altura 75 cm, ancho 40 cm, Largo 51 cm, color blanco, entregado con sus respectivos accesorios.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1.17</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Interruptor sencillo Voltaje (V) 127-250 para el control de encendido de bombillas, todos los elementos a instalar deben cumplir con la norma </w:t>
            </w:r>
            <w:proofErr w:type="spellStart"/>
            <w:r w:rsidRPr="00280237">
              <w:rPr>
                <w:rFonts w:ascii="Arial" w:hAnsi="Arial" w:cs="Arial"/>
                <w:color w:val="000000"/>
                <w:sz w:val="18"/>
                <w:szCs w:val="18"/>
              </w:rPr>
              <w:t>RETIE.Incluye</w:t>
            </w:r>
            <w:proofErr w:type="spellEnd"/>
            <w:r w:rsidRPr="00280237">
              <w:rPr>
                <w:rFonts w:ascii="Arial" w:hAnsi="Arial" w:cs="Arial"/>
                <w:color w:val="000000"/>
                <w:sz w:val="18"/>
                <w:szCs w:val="18"/>
              </w:rPr>
              <w:t xml:space="preserve"> punto </w:t>
            </w:r>
            <w:proofErr w:type="spellStart"/>
            <w:r w:rsidRPr="00280237">
              <w:rPr>
                <w:rFonts w:ascii="Arial" w:hAnsi="Arial" w:cs="Arial"/>
                <w:color w:val="000000"/>
                <w:sz w:val="18"/>
                <w:szCs w:val="18"/>
              </w:rPr>
              <w:t>electrico</w:t>
            </w:r>
            <w:proofErr w:type="spellEnd"/>
            <w:r w:rsidRPr="00280237">
              <w:rPr>
                <w:rFonts w:ascii="Arial" w:hAnsi="Arial" w:cs="Arial"/>
                <w:color w:val="000000"/>
                <w:sz w:val="18"/>
                <w:szCs w:val="18"/>
              </w:rPr>
              <w:t xml:space="preserve">, cable </w:t>
            </w:r>
            <w:proofErr w:type="spellStart"/>
            <w:r w:rsidRPr="00280237">
              <w:rPr>
                <w:rFonts w:ascii="Arial" w:hAnsi="Arial" w:cs="Arial"/>
                <w:color w:val="000000"/>
                <w:sz w:val="18"/>
                <w:szCs w:val="18"/>
              </w:rPr>
              <w:t>numero</w:t>
            </w:r>
            <w:proofErr w:type="spellEnd"/>
            <w:r w:rsidRPr="00280237">
              <w:rPr>
                <w:rFonts w:ascii="Arial" w:hAnsi="Arial" w:cs="Arial"/>
                <w:color w:val="000000"/>
                <w:sz w:val="18"/>
                <w:szCs w:val="18"/>
              </w:rPr>
              <w:t xml:space="preserve"> 12, terminales y accesorios.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3,00</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1.18</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Tubería EMT de 1/2 con sus respectivos acoples, terminales embebida en los muros y canalización.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26,00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1.19</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puerta para acceso principal con chapa pico de loro con manija, medidas 2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x 1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en acero color blanco, estilo apertura hacia exterior, grosor de la puerta de acuerdo a muro después tener acabo en láminas de tipo de Fibrocemento. Incluye corte en </w:t>
            </w:r>
            <w:proofErr w:type="spellStart"/>
            <w:r w:rsidRPr="00280237">
              <w:rPr>
                <w:rFonts w:ascii="Arial" w:hAnsi="Arial" w:cs="Arial"/>
                <w:color w:val="000000"/>
                <w:sz w:val="18"/>
                <w:szCs w:val="18"/>
              </w:rPr>
              <w:t>lamina</w:t>
            </w:r>
            <w:proofErr w:type="spellEnd"/>
            <w:r w:rsidRPr="00280237">
              <w:rPr>
                <w:rFonts w:ascii="Arial" w:hAnsi="Arial" w:cs="Arial"/>
                <w:color w:val="000000"/>
                <w:sz w:val="18"/>
                <w:szCs w:val="18"/>
              </w:rPr>
              <w:t xml:space="preserve"> de contenedor, soldadura , vanos para </w:t>
            </w:r>
            <w:proofErr w:type="spellStart"/>
            <w:r w:rsidRPr="00280237">
              <w:rPr>
                <w:rFonts w:ascii="Arial" w:hAnsi="Arial" w:cs="Arial"/>
                <w:color w:val="000000"/>
                <w:sz w:val="18"/>
                <w:szCs w:val="18"/>
              </w:rPr>
              <w:t>adecuacion</w:t>
            </w:r>
            <w:proofErr w:type="spellEnd"/>
            <w:r w:rsidRPr="00280237">
              <w:rPr>
                <w:rFonts w:ascii="Arial" w:hAnsi="Arial" w:cs="Arial"/>
                <w:color w:val="000000"/>
                <w:sz w:val="18"/>
                <w:szCs w:val="18"/>
              </w:rPr>
              <w:t xml:space="preserve"> de puerta y demás elementos para su correcta instalación.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1.20</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puerta para acceso camarotes con chapa pico de loro con manija, medidas 2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x 1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en acero color blanco, grosor de la puerta de acuerdo a muro después tener acabo en láminas de tipo de Fibrocemento. Incluye corte en </w:t>
            </w:r>
            <w:proofErr w:type="spellStart"/>
            <w:r w:rsidRPr="00280237">
              <w:rPr>
                <w:rFonts w:ascii="Arial" w:hAnsi="Arial" w:cs="Arial"/>
                <w:color w:val="000000"/>
                <w:sz w:val="18"/>
                <w:szCs w:val="18"/>
              </w:rPr>
              <w:t>lamina</w:t>
            </w:r>
            <w:proofErr w:type="spellEnd"/>
            <w:r w:rsidRPr="00280237">
              <w:rPr>
                <w:rFonts w:ascii="Arial" w:hAnsi="Arial" w:cs="Arial"/>
                <w:color w:val="000000"/>
                <w:sz w:val="18"/>
                <w:szCs w:val="18"/>
              </w:rPr>
              <w:t xml:space="preserve"> de contenedor, soldadura , vanos para </w:t>
            </w:r>
            <w:proofErr w:type="spellStart"/>
            <w:r w:rsidRPr="00280237">
              <w:rPr>
                <w:rFonts w:ascii="Arial" w:hAnsi="Arial" w:cs="Arial"/>
                <w:color w:val="000000"/>
                <w:sz w:val="18"/>
                <w:szCs w:val="18"/>
              </w:rPr>
              <w:t>adecuacion</w:t>
            </w:r>
            <w:proofErr w:type="spellEnd"/>
            <w:r w:rsidRPr="00280237">
              <w:rPr>
                <w:rFonts w:ascii="Arial" w:hAnsi="Arial" w:cs="Arial"/>
                <w:color w:val="000000"/>
                <w:sz w:val="18"/>
                <w:szCs w:val="18"/>
              </w:rPr>
              <w:t xml:space="preserve"> de puerta y demás elementos para su correcta instalación.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puerta para acceso baño con chapa pico de loro con manija, medidas 2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x 1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en acero color blanco, grosor de la puerta de acuerdo a muro después tener acabo en láminas de tipo de Fibrocemento. Incluye corte en </w:t>
            </w:r>
            <w:proofErr w:type="spellStart"/>
            <w:r w:rsidRPr="00280237">
              <w:rPr>
                <w:rFonts w:ascii="Arial" w:hAnsi="Arial" w:cs="Arial"/>
                <w:color w:val="000000"/>
                <w:sz w:val="18"/>
                <w:szCs w:val="18"/>
              </w:rPr>
              <w:t>lamina</w:t>
            </w:r>
            <w:proofErr w:type="spellEnd"/>
            <w:r w:rsidRPr="00280237">
              <w:rPr>
                <w:rFonts w:ascii="Arial" w:hAnsi="Arial" w:cs="Arial"/>
                <w:color w:val="000000"/>
                <w:sz w:val="18"/>
                <w:szCs w:val="18"/>
              </w:rPr>
              <w:t xml:space="preserve"> de contenedor, soldadura , vanos para </w:t>
            </w:r>
            <w:proofErr w:type="spellStart"/>
            <w:r w:rsidRPr="00280237">
              <w:rPr>
                <w:rFonts w:ascii="Arial" w:hAnsi="Arial" w:cs="Arial"/>
                <w:color w:val="000000"/>
                <w:sz w:val="18"/>
                <w:szCs w:val="18"/>
              </w:rPr>
              <w:t>adecuacion</w:t>
            </w:r>
            <w:proofErr w:type="spellEnd"/>
            <w:r w:rsidRPr="00280237">
              <w:rPr>
                <w:rFonts w:ascii="Arial" w:hAnsi="Arial" w:cs="Arial"/>
                <w:color w:val="000000"/>
                <w:sz w:val="18"/>
                <w:szCs w:val="18"/>
              </w:rPr>
              <w:t xml:space="preserve"> de puerta y demás elementos para su correcta instalación.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2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1.22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sz w:val="18"/>
                <w:szCs w:val="18"/>
              </w:rPr>
            </w:pPr>
            <w:r w:rsidRPr="00280237">
              <w:rPr>
                <w:rFonts w:ascii="Arial" w:hAnsi="Arial" w:cs="Arial"/>
                <w:sz w:val="18"/>
                <w:szCs w:val="18"/>
              </w:rPr>
              <w:t>Suministro e instalación de escalera de ingreso con lámina de alfajor a contenedor, se apoyará en el borde de la puerta de acceso del contenedor. Incluye una mano de pintura anticorrosiva y dos manos de pintura esmalte de alta calidad, con acabado resistente a intemperie</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sz w:val="18"/>
                <w:szCs w:val="18"/>
              </w:rPr>
            </w:pPr>
            <w:r w:rsidRPr="00280237">
              <w:rPr>
                <w:rFonts w:ascii="Arial" w:hAnsi="Arial" w:cs="Arial"/>
                <w:sz w:val="18"/>
                <w:szCs w:val="18"/>
              </w:rPr>
              <w:t>1,00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Ventana en PVC con dos alas, un ala fija y un ala corrediza de 1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x 1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Ventana </w:t>
            </w:r>
            <w:proofErr w:type="spellStart"/>
            <w:r w:rsidRPr="00280237">
              <w:rPr>
                <w:rFonts w:ascii="Arial" w:hAnsi="Arial" w:cs="Arial"/>
                <w:color w:val="000000"/>
                <w:sz w:val="18"/>
                <w:szCs w:val="18"/>
              </w:rPr>
              <w:t>altavista</w:t>
            </w:r>
            <w:proofErr w:type="spellEnd"/>
            <w:r w:rsidRPr="00280237">
              <w:rPr>
                <w:rFonts w:ascii="Arial" w:hAnsi="Arial" w:cs="Arial"/>
                <w:color w:val="000000"/>
                <w:sz w:val="18"/>
                <w:szCs w:val="18"/>
              </w:rPr>
              <w:t xml:space="preserve"> con perfil en PVC </w:t>
            </w:r>
            <w:proofErr w:type="spellStart"/>
            <w:r w:rsidRPr="00280237">
              <w:rPr>
                <w:rFonts w:ascii="Arial" w:hAnsi="Arial" w:cs="Arial"/>
                <w:color w:val="000000"/>
                <w:sz w:val="18"/>
                <w:szCs w:val="18"/>
              </w:rPr>
              <w:t>multicameral</w:t>
            </w:r>
            <w:proofErr w:type="spellEnd"/>
            <w:r w:rsidRPr="00280237">
              <w:rPr>
                <w:rFonts w:ascii="Arial" w:hAnsi="Arial" w:cs="Arial"/>
                <w:color w:val="000000"/>
                <w:sz w:val="18"/>
                <w:szCs w:val="18"/>
              </w:rPr>
              <w:t xml:space="preserve"> para mayor aislamiento térmico. Marcos sellados por </w:t>
            </w:r>
            <w:proofErr w:type="spellStart"/>
            <w:r w:rsidRPr="00280237">
              <w:rPr>
                <w:rFonts w:ascii="Arial" w:hAnsi="Arial" w:cs="Arial"/>
                <w:color w:val="000000"/>
                <w:sz w:val="18"/>
                <w:szCs w:val="18"/>
              </w:rPr>
              <w:t>termofusión</w:t>
            </w:r>
            <w:proofErr w:type="spellEnd"/>
            <w:r w:rsidRPr="00280237">
              <w:rPr>
                <w:rFonts w:ascii="Arial" w:hAnsi="Arial" w:cs="Arial"/>
                <w:color w:val="000000"/>
                <w:sz w:val="18"/>
                <w:szCs w:val="18"/>
              </w:rPr>
              <w:t xml:space="preserve">, para mayor hermeticidad y minimizar filtraciones de agua. Incluye el corte de la </w:t>
            </w:r>
            <w:proofErr w:type="spellStart"/>
            <w:r w:rsidRPr="00280237">
              <w:rPr>
                <w:rFonts w:ascii="Arial" w:hAnsi="Arial" w:cs="Arial"/>
                <w:color w:val="000000"/>
                <w:sz w:val="18"/>
                <w:szCs w:val="18"/>
              </w:rPr>
              <w:t>lamina</w:t>
            </w:r>
            <w:proofErr w:type="spellEnd"/>
            <w:r w:rsidRPr="00280237">
              <w:rPr>
                <w:rFonts w:ascii="Arial" w:hAnsi="Arial" w:cs="Arial"/>
                <w:color w:val="000000"/>
                <w:sz w:val="18"/>
                <w:szCs w:val="18"/>
              </w:rPr>
              <w:t xml:space="preserve"> en el contenedor para su correcta instalación, vanos para la correcta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1.24</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Instalación</w:t>
            </w:r>
            <w:r>
              <w:rPr>
                <w:rFonts w:ascii="Arial" w:hAnsi="Arial" w:cs="Arial"/>
                <w:color w:val="000000"/>
                <w:sz w:val="18"/>
                <w:szCs w:val="18"/>
              </w:rPr>
              <w:t xml:space="preserve"> </w:t>
            </w:r>
            <w:proofErr w:type="spellStart"/>
            <w:r w:rsidRPr="00280237">
              <w:rPr>
                <w:rFonts w:ascii="Arial" w:hAnsi="Arial" w:cs="Arial"/>
                <w:color w:val="000000"/>
                <w:sz w:val="18"/>
                <w:szCs w:val="18"/>
              </w:rPr>
              <w:t>BlackOut</w:t>
            </w:r>
            <w:proofErr w:type="spellEnd"/>
            <w:r w:rsidRPr="00280237">
              <w:rPr>
                <w:rFonts w:ascii="Arial" w:hAnsi="Arial" w:cs="Arial"/>
                <w:color w:val="000000"/>
                <w:sz w:val="18"/>
                <w:szCs w:val="18"/>
              </w:rPr>
              <w:t xml:space="preserve"> color blanco, dimensiones de 1.00 x 1.50 </w:t>
            </w:r>
            <w:proofErr w:type="spellStart"/>
            <w:r w:rsidRPr="00280237">
              <w:rPr>
                <w:rFonts w:ascii="Arial" w:hAnsi="Arial" w:cs="Arial"/>
                <w:color w:val="000000"/>
                <w:sz w:val="18"/>
                <w:szCs w:val="18"/>
              </w:rPr>
              <w:t>mts</w:t>
            </w:r>
            <w:proofErr w:type="spellEnd"/>
            <w:r w:rsidRPr="00280237">
              <w:rPr>
                <w:rFonts w:ascii="Arial" w:hAnsi="Arial" w:cs="Arial"/>
                <w:color w:val="000000"/>
                <w:sz w:val="18"/>
                <w:szCs w:val="18"/>
              </w:rPr>
              <w:t>. Incluye instalación y accesorios.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12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1.25</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Rejilla tipo persiana en aluminio pintado al horno color blanco de 70 cm x 35 cm con sus canaletas horizontales remachadas y rematadas con silicona en las cuatro caras </w:t>
            </w:r>
            <w:proofErr w:type="spellStart"/>
            <w:r w:rsidRPr="00280237">
              <w:rPr>
                <w:rFonts w:ascii="Arial" w:hAnsi="Arial" w:cs="Arial"/>
                <w:color w:val="000000"/>
                <w:sz w:val="18"/>
                <w:szCs w:val="18"/>
              </w:rPr>
              <w:t>laterales.Incluye</w:t>
            </w:r>
            <w:proofErr w:type="spellEnd"/>
            <w:r w:rsidRPr="00280237">
              <w:rPr>
                <w:rFonts w:ascii="Arial" w:hAnsi="Arial" w:cs="Arial"/>
                <w:color w:val="000000"/>
                <w:sz w:val="18"/>
                <w:szCs w:val="18"/>
              </w:rPr>
              <w:t xml:space="preserve"> corte a lamina de contenedor ,soldadura y vanos de </w:t>
            </w:r>
            <w:proofErr w:type="spellStart"/>
            <w:r w:rsidRPr="00280237">
              <w:rPr>
                <w:rFonts w:ascii="Arial" w:hAnsi="Arial" w:cs="Arial"/>
                <w:color w:val="000000"/>
                <w:sz w:val="18"/>
                <w:szCs w:val="18"/>
              </w:rPr>
              <w:t>adecuacion</w:t>
            </w:r>
            <w:proofErr w:type="spellEnd"/>
            <w:r w:rsidRPr="00280237">
              <w:rPr>
                <w:rFonts w:ascii="Arial" w:hAnsi="Arial" w:cs="Arial"/>
                <w:color w:val="000000"/>
                <w:sz w:val="18"/>
                <w:szCs w:val="18"/>
              </w:rPr>
              <w:t xml:space="preserve"> de rejillas.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3,00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1.26</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tablero de breaker tablero de electricidad, anticorrosivo, trifásico con puerta, resistente, 6 circuitos completamente instalada.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1.27</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Breaker automático para montaje en riel </w:t>
            </w:r>
            <w:proofErr w:type="spellStart"/>
            <w:r w:rsidRPr="00280237">
              <w:rPr>
                <w:rFonts w:ascii="Arial" w:hAnsi="Arial" w:cs="Arial"/>
                <w:color w:val="000000"/>
                <w:sz w:val="18"/>
                <w:szCs w:val="18"/>
              </w:rPr>
              <w:t>din</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termomagnético</w:t>
            </w:r>
            <w:proofErr w:type="spellEnd"/>
            <w:r w:rsidRPr="00280237">
              <w:rPr>
                <w:rFonts w:ascii="Arial" w:hAnsi="Arial" w:cs="Arial"/>
                <w:color w:val="000000"/>
                <w:sz w:val="18"/>
                <w:szCs w:val="18"/>
              </w:rPr>
              <w:t xml:space="preserve"> curva de disparo tipo C, puede ser usado como interruptor principal o aislar alimentación de una instalación</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4,00</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1.28</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Panel LED 24W, 10Pulgadas, 6500K Color Luz Fría, </w:t>
            </w:r>
            <w:proofErr w:type="spellStart"/>
            <w:r w:rsidRPr="00280237">
              <w:rPr>
                <w:rFonts w:ascii="Arial" w:hAnsi="Arial" w:cs="Arial"/>
                <w:color w:val="000000"/>
                <w:sz w:val="18"/>
                <w:szCs w:val="18"/>
              </w:rPr>
              <w:t>Multivoltaje</w:t>
            </w:r>
            <w:proofErr w:type="spellEnd"/>
            <w:r w:rsidRPr="00280237">
              <w:rPr>
                <w:rFonts w:ascii="Arial" w:hAnsi="Arial" w:cs="Arial"/>
                <w:color w:val="000000"/>
                <w:sz w:val="18"/>
                <w:szCs w:val="18"/>
              </w:rPr>
              <w:t xml:space="preserve">, Borde Blanco, Cuadrado </w:t>
            </w:r>
            <w:proofErr w:type="spellStart"/>
            <w:r w:rsidRPr="00280237">
              <w:rPr>
                <w:rFonts w:ascii="Arial" w:hAnsi="Arial" w:cs="Arial"/>
                <w:color w:val="000000"/>
                <w:sz w:val="18"/>
                <w:szCs w:val="18"/>
              </w:rPr>
              <w:t>Sobreponer.Incluye</w:t>
            </w:r>
            <w:proofErr w:type="spellEnd"/>
            <w:r w:rsidRPr="00280237">
              <w:rPr>
                <w:rFonts w:ascii="Arial" w:hAnsi="Arial" w:cs="Arial"/>
                <w:color w:val="000000"/>
                <w:sz w:val="18"/>
                <w:szCs w:val="18"/>
              </w:rPr>
              <w:t xml:space="preserve"> accesorios de fijación, conectores de resorte y derivación en cable rencauchutado para alimentación de luminaria.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3,00</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1.29</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punto </w:t>
            </w:r>
            <w:proofErr w:type="spellStart"/>
            <w:r w:rsidRPr="00280237">
              <w:rPr>
                <w:rFonts w:ascii="Arial" w:hAnsi="Arial" w:cs="Arial"/>
                <w:color w:val="000000"/>
                <w:sz w:val="18"/>
                <w:szCs w:val="18"/>
              </w:rPr>
              <w:t>electrico</w:t>
            </w:r>
            <w:proofErr w:type="spellEnd"/>
            <w:r w:rsidRPr="00280237">
              <w:rPr>
                <w:rFonts w:ascii="Arial" w:hAnsi="Arial" w:cs="Arial"/>
                <w:color w:val="000000"/>
                <w:sz w:val="18"/>
                <w:szCs w:val="18"/>
              </w:rPr>
              <w:t xml:space="preserve"> de toma corriente 110 V para zona </w:t>
            </w:r>
            <w:proofErr w:type="spellStart"/>
            <w:r w:rsidRPr="00280237">
              <w:rPr>
                <w:rFonts w:ascii="Arial" w:hAnsi="Arial" w:cs="Arial"/>
                <w:color w:val="000000"/>
                <w:sz w:val="18"/>
                <w:szCs w:val="18"/>
              </w:rPr>
              <w:t>interior.Incluye</w:t>
            </w:r>
            <w:proofErr w:type="spellEnd"/>
            <w:r w:rsidRPr="00280237">
              <w:rPr>
                <w:rFonts w:ascii="Arial" w:hAnsi="Arial" w:cs="Arial"/>
                <w:color w:val="000000"/>
                <w:sz w:val="18"/>
                <w:szCs w:val="18"/>
              </w:rPr>
              <w:t xml:space="preserve"> tomas dobles de 110 v, polo aislado, maquillada con una plaqueta </w:t>
            </w:r>
            <w:proofErr w:type="spellStart"/>
            <w:r w:rsidRPr="00280237">
              <w:rPr>
                <w:rFonts w:ascii="Arial" w:hAnsi="Arial" w:cs="Arial"/>
                <w:color w:val="000000"/>
                <w:sz w:val="18"/>
                <w:szCs w:val="18"/>
              </w:rPr>
              <w:t>plastica</w:t>
            </w:r>
            <w:proofErr w:type="spellEnd"/>
            <w:r w:rsidRPr="00280237">
              <w:rPr>
                <w:rFonts w:ascii="Arial" w:hAnsi="Arial" w:cs="Arial"/>
                <w:color w:val="000000"/>
                <w:sz w:val="18"/>
                <w:szCs w:val="18"/>
              </w:rPr>
              <w:t xml:space="preserve"> contramarcada (bajo o alto relieve) o </w:t>
            </w:r>
            <w:proofErr w:type="spellStart"/>
            <w:r w:rsidRPr="00280237">
              <w:rPr>
                <w:rFonts w:ascii="Arial" w:hAnsi="Arial" w:cs="Arial"/>
                <w:color w:val="000000"/>
                <w:sz w:val="18"/>
                <w:szCs w:val="18"/>
              </w:rPr>
              <w:t>metalico</w:t>
            </w:r>
            <w:proofErr w:type="spellEnd"/>
            <w:r w:rsidRPr="00280237">
              <w:rPr>
                <w:rFonts w:ascii="Arial" w:hAnsi="Arial" w:cs="Arial"/>
                <w:color w:val="000000"/>
                <w:sz w:val="18"/>
                <w:szCs w:val="18"/>
              </w:rPr>
              <w:t>.</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6,00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 </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de red interna en cable3X(No. 12)</w:t>
            </w:r>
            <w:r>
              <w:rPr>
                <w:rFonts w:ascii="Arial" w:hAnsi="Arial" w:cs="Arial"/>
                <w:color w:val="000000"/>
                <w:sz w:val="18"/>
                <w:szCs w:val="18"/>
              </w:rPr>
              <w:t xml:space="preserve"> </w:t>
            </w:r>
            <w:r w:rsidRPr="00280237">
              <w:rPr>
                <w:rFonts w:ascii="Arial" w:hAnsi="Arial" w:cs="Arial"/>
                <w:color w:val="000000"/>
                <w:sz w:val="18"/>
                <w:szCs w:val="18"/>
              </w:rPr>
              <w:t xml:space="preserve">desde el tablero principal, aire acondicionado, luminarias, toma corrientes e </w:t>
            </w:r>
            <w:proofErr w:type="spellStart"/>
            <w:r w:rsidRPr="00280237">
              <w:rPr>
                <w:rFonts w:ascii="Arial" w:hAnsi="Arial" w:cs="Arial"/>
                <w:color w:val="000000"/>
                <w:sz w:val="18"/>
                <w:szCs w:val="18"/>
              </w:rPr>
              <w:t>interreptores</w:t>
            </w:r>
            <w:proofErr w:type="spellEnd"/>
            <w:r w:rsidRPr="00280237">
              <w:rPr>
                <w:rFonts w:ascii="Arial" w:hAnsi="Arial" w:cs="Arial"/>
                <w:color w:val="000000"/>
                <w:sz w:val="18"/>
                <w:szCs w:val="18"/>
              </w:rPr>
              <w:t>.</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26,00</w:t>
            </w:r>
          </w:p>
        </w:tc>
      </w:tr>
      <w:tr w:rsidR="0070264D" w:rsidRPr="00280237" w:rsidTr="009C4595">
        <w:trPr>
          <w:trHeight w:val="96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1.30</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Instalación de Aire acondicionado de 12,000 BTU TIPO </w:t>
            </w:r>
            <w:proofErr w:type="spellStart"/>
            <w:r w:rsidRPr="00280237">
              <w:rPr>
                <w:rFonts w:ascii="Arial" w:hAnsi="Arial" w:cs="Arial"/>
                <w:color w:val="000000"/>
                <w:sz w:val="18"/>
                <w:szCs w:val="18"/>
              </w:rPr>
              <w:t>inverter</w:t>
            </w:r>
            <w:proofErr w:type="spellEnd"/>
            <w:r w:rsidRPr="00280237">
              <w:rPr>
                <w:rFonts w:ascii="Arial" w:hAnsi="Arial" w:cs="Arial"/>
                <w:color w:val="000000"/>
                <w:sz w:val="18"/>
                <w:szCs w:val="18"/>
              </w:rPr>
              <w:t xml:space="preserve"> completamente instalado con sus respectivas bases metálicas en ángulo con diagonal para soporte, unidas entre sí con soldadura </w:t>
            </w:r>
            <w:proofErr w:type="spellStart"/>
            <w:r w:rsidRPr="00280237">
              <w:rPr>
                <w:rFonts w:ascii="Arial" w:hAnsi="Arial" w:cs="Arial"/>
                <w:color w:val="000000"/>
                <w:sz w:val="18"/>
                <w:szCs w:val="18"/>
              </w:rPr>
              <w:t>MIG.Incluye</w:t>
            </w:r>
            <w:proofErr w:type="spellEnd"/>
            <w:r w:rsidRPr="00280237">
              <w:rPr>
                <w:rFonts w:ascii="Arial" w:hAnsi="Arial" w:cs="Arial"/>
                <w:color w:val="000000"/>
                <w:sz w:val="18"/>
                <w:szCs w:val="18"/>
              </w:rPr>
              <w:t xml:space="preserve"> puntos </w:t>
            </w:r>
            <w:proofErr w:type="spellStart"/>
            <w:r w:rsidRPr="00280237">
              <w:rPr>
                <w:rFonts w:ascii="Arial" w:hAnsi="Arial" w:cs="Arial"/>
                <w:color w:val="000000"/>
                <w:sz w:val="18"/>
                <w:szCs w:val="18"/>
              </w:rPr>
              <w:t>electricos</w:t>
            </w:r>
            <w:proofErr w:type="spellEnd"/>
            <w:r w:rsidRPr="00280237">
              <w:rPr>
                <w:rFonts w:ascii="Arial" w:hAnsi="Arial" w:cs="Arial"/>
                <w:color w:val="000000"/>
                <w:sz w:val="18"/>
                <w:szCs w:val="18"/>
              </w:rPr>
              <w:t xml:space="preserve"> y drenajes.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w:t>
            </w:r>
            <w:r>
              <w:rPr>
                <w:rFonts w:ascii="Arial" w:hAnsi="Arial" w:cs="Arial"/>
                <w:color w:val="000000"/>
                <w:sz w:val="18"/>
                <w:szCs w:val="18"/>
              </w:rPr>
              <w:t xml:space="preserve"> </w:t>
            </w:r>
            <w:r w:rsidRPr="00280237">
              <w:rPr>
                <w:rFonts w:ascii="Arial" w:hAnsi="Arial" w:cs="Arial"/>
                <w:color w:val="000000"/>
                <w:sz w:val="18"/>
                <w:szCs w:val="18"/>
              </w:rPr>
              <w:t>Canal de recolección de aguas lluvia superiores a lo largo de todos los laterales de la cubierta con empalme en dados metálicos superiores.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17,00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Bajantes de agua lluvia internos (no se observan) a través de columnas metálicas. Incluye hasta conexión a tanque de almacenamiento. Longitud mínima de 15 ml</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154,00</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w:t>
            </w:r>
            <w:r>
              <w:rPr>
                <w:rFonts w:ascii="Arial" w:hAnsi="Arial" w:cs="Arial"/>
                <w:color w:val="000000"/>
                <w:sz w:val="18"/>
                <w:szCs w:val="18"/>
              </w:rPr>
              <w:t xml:space="preserve"> </w:t>
            </w:r>
            <w:r w:rsidRPr="00280237">
              <w:rPr>
                <w:rFonts w:ascii="Arial" w:hAnsi="Arial" w:cs="Arial"/>
                <w:color w:val="000000"/>
                <w:sz w:val="18"/>
                <w:szCs w:val="18"/>
              </w:rPr>
              <w:t>PLUG de sobreponer exterior hermético de 4 hilos de 32 A macho/hembra.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6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1.34</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Desarme por piezas para traslado marítimo del contenedor. Incluye transporte hasta el punto de embarque en Buenaventura, acomodación y embalaje del material a las unidades de la Armada Nacional. Los elementos deberán estar correctamente embalados de tal forma que tengan dimensiones que permitan el movimiento del material en el medio de transporte más </w:t>
            </w:r>
            <w:proofErr w:type="spellStart"/>
            <w:r w:rsidRPr="00280237">
              <w:rPr>
                <w:rFonts w:ascii="Arial" w:hAnsi="Arial" w:cs="Arial"/>
                <w:color w:val="000000"/>
                <w:sz w:val="18"/>
                <w:szCs w:val="18"/>
              </w:rPr>
              <w:t>desfavorable.</w:t>
            </w:r>
            <w:r w:rsidRPr="00280237">
              <w:rPr>
                <w:rFonts w:ascii="Arial" w:hAnsi="Arial" w:cs="Arial"/>
                <w:sz w:val="18"/>
                <w:szCs w:val="18"/>
              </w:rPr>
              <w:t>Incluye</w:t>
            </w:r>
            <w:proofErr w:type="spellEnd"/>
            <w:r w:rsidRPr="00280237">
              <w:rPr>
                <w:rFonts w:ascii="Arial" w:hAnsi="Arial" w:cs="Arial"/>
                <w:sz w:val="18"/>
                <w:szCs w:val="18"/>
              </w:rPr>
              <w:t xml:space="preserve"> personal el cual debe hacer el </w:t>
            </w:r>
            <w:proofErr w:type="spellStart"/>
            <w:r w:rsidRPr="00280237">
              <w:rPr>
                <w:rFonts w:ascii="Arial" w:hAnsi="Arial" w:cs="Arial"/>
                <w:sz w:val="18"/>
                <w:szCs w:val="18"/>
              </w:rPr>
              <w:t>ambarque</w:t>
            </w:r>
            <w:proofErr w:type="spellEnd"/>
            <w:r w:rsidRPr="00280237">
              <w:rPr>
                <w:rFonts w:ascii="Arial" w:hAnsi="Arial" w:cs="Arial"/>
                <w:sz w:val="18"/>
                <w:szCs w:val="18"/>
              </w:rPr>
              <w:t xml:space="preserve"> , la </w:t>
            </w:r>
            <w:proofErr w:type="spellStart"/>
            <w:r w:rsidRPr="00280237">
              <w:rPr>
                <w:rFonts w:ascii="Arial" w:hAnsi="Arial" w:cs="Arial"/>
                <w:sz w:val="18"/>
                <w:szCs w:val="18"/>
              </w:rPr>
              <w:t>acomodacion</w:t>
            </w:r>
            <w:proofErr w:type="spellEnd"/>
            <w:r w:rsidRPr="00280237">
              <w:rPr>
                <w:rFonts w:ascii="Arial" w:hAnsi="Arial" w:cs="Arial"/>
                <w:sz w:val="18"/>
                <w:szCs w:val="18"/>
              </w:rPr>
              <w:t>.</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2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1.35</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Arme por piezas en destino del contenedor posterior a traslado. Incluye retiro de embalaje y </w:t>
            </w:r>
            <w:proofErr w:type="spellStart"/>
            <w:r w:rsidRPr="00280237">
              <w:rPr>
                <w:rFonts w:ascii="Arial" w:hAnsi="Arial" w:cs="Arial"/>
                <w:color w:val="000000"/>
                <w:sz w:val="18"/>
                <w:szCs w:val="18"/>
              </w:rPr>
              <w:t>demas</w:t>
            </w:r>
            <w:proofErr w:type="spellEnd"/>
            <w:r w:rsidRPr="00280237">
              <w:rPr>
                <w:rFonts w:ascii="Arial" w:hAnsi="Arial" w:cs="Arial"/>
                <w:color w:val="000000"/>
                <w:sz w:val="18"/>
                <w:szCs w:val="18"/>
              </w:rPr>
              <w:t xml:space="preserve"> elementos para la correcta </w:t>
            </w:r>
            <w:proofErr w:type="spellStart"/>
            <w:r w:rsidRPr="00280237">
              <w:rPr>
                <w:rFonts w:ascii="Arial" w:hAnsi="Arial" w:cs="Arial"/>
                <w:color w:val="000000"/>
                <w:sz w:val="18"/>
                <w:szCs w:val="18"/>
              </w:rPr>
              <w:t>ejecuccion</w:t>
            </w:r>
            <w:proofErr w:type="spellEnd"/>
            <w:r w:rsidRPr="00280237">
              <w:rPr>
                <w:rFonts w:ascii="Arial" w:hAnsi="Arial" w:cs="Arial"/>
                <w:color w:val="000000"/>
                <w:sz w:val="18"/>
                <w:szCs w:val="18"/>
              </w:rPr>
              <w:t xml:space="preserve"> de esta </w:t>
            </w:r>
            <w:proofErr w:type="spellStart"/>
            <w:r w:rsidRPr="00280237">
              <w:rPr>
                <w:rFonts w:ascii="Arial" w:hAnsi="Arial" w:cs="Arial"/>
                <w:color w:val="000000"/>
                <w:sz w:val="18"/>
                <w:szCs w:val="18"/>
              </w:rPr>
              <w:t>actividad.Disposicion</w:t>
            </w:r>
            <w:proofErr w:type="spellEnd"/>
            <w:r w:rsidRPr="00280237">
              <w:rPr>
                <w:rFonts w:ascii="Arial" w:hAnsi="Arial" w:cs="Arial"/>
                <w:color w:val="000000"/>
                <w:sz w:val="18"/>
                <w:szCs w:val="18"/>
              </w:rPr>
              <w:t xml:space="preserve"> final de residuos de </w:t>
            </w:r>
            <w:proofErr w:type="spellStart"/>
            <w:r w:rsidRPr="00280237">
              <w:rPr>
                <w:rFonts w:ascii="Arial" w:hAnsi="Arial" w:cs="Arial"/>
                <w:color w:val="000000"/>
                <w:sz w:val="18"/>
                <w:szCs w:val="18"/>
              </w:rPr>
              <w:t>sobrantes.Incluye</w:t>
            </w:r>
            <w:proofErr w:type="spellEnd"/>
            <w:r w:rsidRPr="00280237">
              <w:rPr>
                <w:rFonts w:ascii="Arial" w:hAnsi="Arial" w:cs="Arial"/>
                <w:color w:val="000000"/>
                <w:sz w:val="18"/>
                <w:szCs w:val="18"/>
              </w:rPr>
              <w:t xml:space="preserve"> personal el cual debe hacer el armado y la </w:t>
            </w:r>
            <w:proofErr w:type="spellStart"/>
            <w:r w:rsidRPr="00280237">
              <w:rPr>
                <w:rFonts w:ascii="Arial" w:hAnsi="Arial" w:cs="Arial"/>
                <w:color w:val="000000"/>
                <w:sz w:val="18"/>
                <w:szCs w:val="18"/>
              </w:rPr>
              <w:t>acomodacion</w:t>
            </w:r>
            <w:proofErr w:type="spellEnd"/>
            <w:r w:rsidRPr="00280237">
              <w:rPr>
                <w:rFonts w:ascii="Arial" w:hAnsi="Arial" w:cs="Arial"/>
                <w:color w:val="000000"/>
                <w:sz w:val="18"/>
                <w:szCs w:val="18"/>
              </w:rPr>
              <w:t>.</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1.36</w:t>
            </w:r>
          </w:p>
        </w:tc>
        <w:tc>
          <w:tcPr>
            <w:tcW w:w="5940" w:type="dxa"/>
            <w:tcBorders>
              <w:top w:val="single" w:sz="4" w:space="0" w:color="auto"/>
              <w:left w:val="nil"/>
              <w:bottom w:val="single" w:sz="4" w:space="0" w:color="auto"/>
              <w:right w:val="nil"/>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Transporte hasta el punto de embarque del material en Buenaventura para el desarrollo del proyecto, acomodación y embalaje del material a las unidades de la Armada Nacional. Los elementos deberán estar correctamente embalados de tal forma que tengan dimensiones que permitan el movimiento del material en el medio de transporte más desfavorable.</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285"/>
        </w:trPr>
        <w:tc>
          <w:tcPr>
            <w:tcW w:w="134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w:t>
            </w:r>
            <w:r w:rsidRPr="00280237">
              <w:rPr>
                <w:rFonts w:ascii="Tahoma" w:hAnsi="Tahoma" w:cs="Tahoma"/>
                <w:b/>
                <w:bCs/>
                <w:color w:val="000000"/>
                <w:sz w:val="22"/>
                <w:szCs w:val="22"/>
              </w:rPr>
              <w:t> </w:t>
            </w:r>
          </w:p>
        </w:tc>
        <w:tc>
          <w:tcPr>
            <w:tcW w:w="8000" w:type="dxa"/>
            <w:gridSpan w:val="3"/>
            <w:tcBorders>
              <w:top w:val="single" w:sz="4" w:space="0" w:color="auto"/>
              <w:left w:val="nil"/>
              <w:bottom w:val="single" w:sz="4" w:space="0" w:color="auto"/>
              <w:right w:val="single" w:sz="4" w:space="0" w:color="auto"/>
            </w:tcBorders>
            <w:shd w:val="clear" w:color="000000" w:fill="D0CECE"/>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DETALLE MOBILIARIO:</w:t>
            </w:r>
          </w:p>
        </w:tc>
      </w:tr>
      <w:tr w:rsidR="0070264D" w:rsidRPr="00280237" w:rsidTr="009C4595">
        <w:trPr>
          <w:trHeight w:val="12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Instalación Camarote metálico en ángulo de 2¨, con sus respectivas platinas de ajuste y perforaciones. Cuenta con escalera para acceso al segundo nivel, entregado a dos manos de pintura </w:t>
            </w:r>
            <w:proofErr w:type="spellStart"/>
            <w:r w:rsidRPr="00280237">
              <w:rPr>
                <w:rFonts w:ascii="Arial" w:hAnsi="Arial" w:cs="Arial"/>
                <w:color w:val="000000"/>
                <w:sz w:val="18"/>
                <w:szCs w:val="18"/>
              </w:rPr>
              <w:t>epóxica</w:t>
            </w:r>
            <w:proofErr w:type="spellEnd"/>
            <w:r w:rsidRPr="00280237">
              <w:rPr>
                <w:rFonts w:ascii="Arial" w:hAnsi="Arial" w:cs="Arial"/>
                <w:color w:val="000000"/>
                <w:sz w:val="18"/>
                <w:szCs w:val="18"/>
              </w:rPr>
              <w:t xml:space="preserve"> y terminado a dos manos de pintura </w:t>
            </w:r>
            <w:proofErr w:type="spellStart"/>
            <w:r w:rsidRPr="00280237">
              <w:rPr>
                <w:rFonts w:ascii="Arial" w:hAnsi="Arial" w:cs="Arial"/>
                <w:color w:val="000000"/>
                <w:sz w:val="18"/>
                <w:szCs w:val="18"/>
              </w:rPr>
              <w:t>epóxica</w:t>
            </w:r>
            <w:proofErr w:type="spellEnd"/>
            <w:r w:rsidRPr="00280237">
              <w:rPr>
                <w:rFonts w:ascii="Arial" w:hAnsi="Arial" w:cs="Arial"/>
                <w:color w:val="000000"/>
                <w:sz w:val="18"/>
                <w:szCs w:val="18"/>
              </w:rPr>
              <w:t xml:space="preserve"> para exterior negro mate (color a selección del cliente).</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de TV de 32¨smart Tv con su respectiva base de soporte y control remoto.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4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proofErr w:type="spellStart"/>
            <w:r w:rsidRPr="00280237">
              <w:rPr>
                <w:rFonts w:ascii="Arial" w:hAnsi="Arial" w:cs="Arial"/>
                <w:color w:val="000000"/>
                <w:sz w:val="18"/>
                <w:szCs w:val="18"/>
              </w:rPr>
              <w:t>Instalacion</w:t>
            </w:r>
            <w:proofErr w:type="spellEnd"/>
            <w:r>
              <w:rPr>
                <w:rFonts w:ascii="Arial" w:hAnsi="Arial" w:cs="Arial"/>
                <w:color w:val="000000"/>
                <w:sz w:val="18"/>
                <w:szCs w:val="18"/>
              </w:rPr>
              <w:t xml:space="preserve"> </w:t>
            </w:r>
            <w:proofErr w:type="spellStart"/>
            <w:r w:rsidRPr="00280237">
              <w:rPr>
                <w:rFonts w:ascii="Arial" w:hAnsi="Arial" w:cs="Arial"/>
                <w:color w:val="000000"/>
                <w:sz w:val="18"/>
                <w:szCs w:val="18"/>
              </w:rPr>
              <w:t>Locker</w:t>
            </w:r>
            <w:proofErr w:type="spellEnd"/>
            <w:r w:rsidRPr="00280237">
              <w:rPr>
                <w:rFonts w:ascii="Arial" w:hAnsi="Arial" w:cs="Arial"/>
                <w:color w:val="000000"/>
                <w:sz w:val="18"/>
                <w:szCs w:val="18"/>
              </w:rPr>
              <w:t xml:space="preserve"> de dos puestos verticales con área para colgar ropa y descansa zapatos inferiores.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2,00</w:t>
            </w:r>
          </w:p>
        </w:tc>
      </w:tr>
      <w:tr w:rsidR="0070264D" w:rsidRPr="00280237" w:rsidTr="009C4595">
        <w:trPr>
          <w:trHeight w:val="2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2.4</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de </w:t>
            </w:r>
            <w:proofErr w:type="spellStart"/>
            <w:r w:rsidRPr="00280237">
              <w:rPr>
                <w:rFonts w:ascii="Arial" w:hAnsi="Arial" w:cs="Arial"/>
                <w:color w:val="000000"/>
                <w:sz w:val="18"/>
                <w:szCs w:val="18"/>
              </w:rPr>
              <w:t>Locker</w:t>
            </w:r>
            <w:proofErr w:type="spellEnd"/>
            <w:r w:rsidRPr="00280237">
              <w:rPr>
                <w:rFonts w:ascii="Arial" w:hAnsi="Arial" w:cs="Arial"/>
                <w:color w:val="000000"/>
                <w:sz w:val="18"/>
                <w:szCs w:val="18"/>
              </w:rPr>
              <w:t xml:space="preserve"> de seguridad para 04 fusiles y 04 pistolas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465"/>
        </w:trPr>
        <w:tc>
          <w:tcPr>
            <w:tcW w:w="134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3,0</w:t>
            </w:r>
          </w:p>
        </w:tc>
        <w:tc>
          <w:tcPr>
            <w:tcW w:w="8000" w:type="dxa"/>
            <w:gridSpan w:val="3"/>
            <w:tcBorders>
              <w:top w:val="single" w:sz="4" w:space="0" w:color="auto"/>
              <w:left w:val="nil"/>
              <w:bottom w:val="single" w:sz="4" w:space="0" w:color="auto"/>
              <w:right w:val="single" w:sz="4" w:space="0" w:color="auto"/>
            </w:tcBorders>
            <w:shd w:val="clear" w:color="000000" w:fill="D0CECE"/>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ADECUACIONES DE OBRA CIVIL PARA FUNCIONALIDAD DEL MODULO HABITACIONAL.</w:t>
            </w:r>
          </w:p>
        </w:tc>
      </w:tr>
      <w:tr w:rsidR="0070264D" w:rsidRPr="00280237" w:rsidTr="009C4595">
        <w:trPr>
          <w:trHeight w:val="1275"/>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3.1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Tanque negro de 1,000 </w:t>
            </w:r>
            <w:proofErr w:type="spellStart"/>
            <w:r w:rsidRPr="00280237">
              <w:rPr>
                <w:rFonts w:ascii="Arial" w:hAnsi="Arial" w:cs="Arial"/>
                <w:color w:val="000000"/>
                <w:sz w:val="18"/>
                <w:szCs w:val="18"/>
              </w:rPr>
              <w:t>Lt</w:t>
            </w:r>
            <w:proofErr w:type="spellEnd"/>
            <w:r w:rsidRPr="00280237">
              <w:rPr>
                <w:rFonts w:ascii="Arial" w:hAnsi="Arial" w:cs="Arial"/>
                <w:color w:val="000000"/>
                <w:sz w:val="18"/>
                <w:szCs w:val="18"/>
              </w:rPr>
              <w:t xml:space="preserve"> de capacidad de almacenamiento con. su respectiva tapa y puntos para ingreso y salida de </w:t>
            </w:r>
            <w:proofErr w:type="spellStart"/>
            <w:r w:rsidRPr="00280237">
              <w:rPr>
                <w:rFonts w:ascii="Arial" w:hAnsi="Arial" w:cs="Arial"/>
                <w:color w:val="000000"/>
                <w:sz w:val="18"/>
                <w:szCs w:val="18"/>
              </w:rPr>
              <w:t>agua.Incluye</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excavacion,accesorios</w:t>
            </w:r>
            <w:proofErr w:type="spellEnd"/>
            <w:r w:rsidRPr="00280237">
              <w:rPr>
                <w:rFonts w:ascii="Arial" w:hAnsi="Arial" w:cs="Arial"/>
                <w:color w:val="000000"/>
                <w:sz w:val="18"/>
                <w:szCs w:val="18"/>
              </w:rPr>
              <w:t xml:space="preserve">, registros y tuberías de conexión y desagüe.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3.2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Bomba HIDROFLO D 0,5 HP, compuesta de hierro y metal con caudal de 40 </w:t>
            </w:r>
            <w:proofErr w:type="spellStart"/>
            <w:r w:rsidRPr="00280237">
              <w:rPr>
                <w:rFonts w:ascii="Arial" w:hAnsi="Arial" w:cs="Arial"/>
                <w:color w:val="000000"/>
                <w:sz w:val="18"/>
                <w:szCs w:val="18"/>
              </w:rPr>
              <w:t>Lt</w:t>
            </w:r>
            <w:proofErr w:type="spellEnd"/>
            <w:r w:rsidRPr="00280237">
              <w:rPr>
                <w:rFonts w:ascii="Arial" w:hAnsi="Arial" w:cs="Arial"/>
                <w:color w:val="000000"/>
                <w:sz w:val="18"/>
                <w:szCs w:val="18"/>
              </w:rPr>
              <w:t xml:space="preserve"> por minuto, consumo 5,5 Amperios, diámetro de descarga, potencia 0,5 HP de corriente monofásica, equipo de presión de alto rendimiento y trabajo continuo de 110 V. Incluye correcta instalación redes eléctricas con caja eléctrica e </w:t>
            </w:r>
            <w:proofErr w:type="spellStart"/>
            <w:r w:rsidRPr="00280237">
              <w:rPr>
                <w:rFonts w:ascii="Arial" w:hAnsi="Arial" w:cs="Arial"/>
                <w:color w:val="000000"/>
                <w:sz w:val="18"/>
                <w:szCs w:val="18"/>
              </w:rPr>
              <w:t>hidraulicas</w:t>
            </w:r>
            <w:proofErr w:type="spellEnd"/>
            <w:r w:rsidRPr="00280237">
              <w:rPr>
                <w:rFonts w:ascii="Arial" w:hAnsi="Arial" w:cs="Arial"/>
                <w:color w:val="000000"/>
                <w:sz w:val="18"/>
                <w:szCs w:val="18"/>
              </w:rPr>
              <w:t>.</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2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3.3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de conexión de tubería hidráulica, entre los bajantes del contenedor internos y el tanque, a su vez, entregando el retorno de agua hacia el sanitario para su reutilización. Entregado todo enterrado en </w:t>
            </w:r>
            <w:proofErr w:type="spellStart"/>
            <w:r w:rsidRPr="00280237">
              <w:rPr>
                <w:rFonts w:ascii="Arial" w:hAnsi="Arial" w:cs="Arial"/>
                <w:color w:val="000000"/>
                <w:sz w:val="18"/>
                <w:szCs w:val="18"/>
              </w:rPr>
              <w:t>tierra.Incluye</w:t>
            </w:r>
            <w:proofErr w:type="spellEnd"/>
            <w:r w:rsidRPr="00280237">
              <w:rPr>
                <w:rFonts w:ascii="Arial" w:hAnsi="Arial" w:cs="Arial"/>
                <w:color w:val="000000"/>
                <w:sz w:val="18"/>
                <w:szCs w:val="18"/>
              </w:rPr>
              <w:t xml:space="preserve"> las actividades de excavación, suministro e instalación de tubería </w:t>
            </w:r>
            <w:proofErr w:type="spellStart"/>
            <w:r w:rsidRPr="00280237">
              <w:rPr>
                <w:rFonts w:ascii="Arial" w:hAnsi="Arial" w:cs="Arial"/>
                <w:color w:val="000000"/>
                <w:sz w:val="18"/>
                <w:szCs w:val="18"/>
              </w:rPr>
              <w:t>hidraulica</w:t>
            </w:r>
            <w:proofErr w:type="spellEnd"/>
            <w:r w:rsidRPr="00280237">
              <w:rPr>
                <w:rFonts w:ascii="Arial" w:hAnsi="Arial" w:cs="Arial"/>
                <w:color w:val="000000"/>
                <w:sz w:val="18"/>
                <w:szCs w:val="18"/>
              </w:rPr>
              <w:t>.</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14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3.4</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sistema de tratamiento de aguas residuales </w:t>
            </w:r>
            <w:proofErr w:type="spellStart"/>
            <w:r w:rsidRPr="00280237">
              <w:rPr>
                <w:rFonts w:ascii="Arial" w:hAnsi="Arial" w:cs="Arial"/>
                <w:color w:val="000000"/>
                <w:sz w:val="18"/>
                <w:szCs w:val="18"/>
              </w:rPr>
              <w:t>Ajover</w:t>
            </w:r>
            <w:proofErr w:type="spellEnd"/>
            <w:r w:rsidRPr="00280237">
              <w:rPr>
                <w:rFonts w:ascii="Arial" w:hAnsi="Arial" w:cs="Arial"/>
                <w:color w:val="000000"/>
                <w:sz w:val="18"/>
                <w:szCs w:val="18"/>
              </w:rPr>
              <w:t xml:space="preserve"> o similar, incluye tanque séptico TS, tanque anaerobio TA, caja de recolección y distribución caja de inspección y campo de infiltración. Incluye las actividades de excavación, suministro e instalación de tubería sanitaria, suministro e instalación de elementos del sistema sanitario.</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r w:rsidR="0070264D" w:rsidRPr="00280237" w:rsidTr="009C4595">
        <w:trPr>
          <w:trHeight w:val="300"/>
        </w:trPr>
        <w:tc>
          <w:tcPr>
            <w:tcW w:w="134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4,0</w:t>
            </w:r>
          </w:p>
        </w:tc>
        <w:tc>
          <w:tcPr>
            <w:tcW w:w="8000" w:type="dxa"/>
            <w:gridSpan w:val="3"/>
            <w:tcBorders>
              <w:top w:val="single" w:sz="4" w:space="0" w:color="auto"/>
              <w:left w:val="nil"/>
              <w:bottom w:val="single" w:sz="4" w:space="0" w:color="auto"/>
              <w:right w:val="single" w:sz="4" w:space="0" w:color="auto"/>
            </w:tcBorders>
            <w:shd w:val="clear" w:color="000000" w:fill="D0CECE"/>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CONEXIÓN ELÉCTRICA A PLANTA SUMINITRO ELECTRICA:</w:t>
            </w:r>
          </w:p>
        </w:tc>
      </w:tr>
      <w:tr w:rsidR="0070264D" w:rsidRPr="00280237" w:rsidTr="009C4595">
        <w:trPr>
          <w:trHeight w:val="24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4.1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Cableado </w:t>
            </w:r>
            <w:proofErr w:type="spellStart"/>
            <w:r w:rsidRPr="00280237">
              <w:rPr>
                <w:rFonts w:ascii="Arial" w:hAnsi="Arial" w:cs="Arial"/>
                <w:color w:val="000000"/>
                <w:sz w:val="18"/>
                <w:szCs w:val="18"/>
              </w:rPr>
              <w:t>encauchetado</w:t>
            </w:r>
            <w:proofErr w:type="spellEnd"/>
            <w:r w:rsidRPr="00280237">
              <w:rPr>
                <w:rFonts w:ascii="Arial" w:hAnsi="Arial" w:cs="Arial"/>
                <w:color w:val="000000"/>
                <w:sz w:val="18"/>
                <w:szCs w:val="18"/>
              </w:rPr>
              <w:t xml:space="preserve"> de 3 líneas #8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4.2</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tubería metálica para guiar el cableado desde la planta hasta la unidad </w:t>
            </w:r>
            <w:proofErr w:type="spellStart"/>
            <w:r w:rsidRPr="00280237">
              <w:rPr>
                <w:rFonts w:ascii="Arial" w:hAnsi="Arial" w:cs="Arial"/>
                <w:color w:val="000000"/>
                <w:sz w:val="18"/>
                <w:szCs w:val="18"/>
              </w:rPr>
              <w:t>modular.Incluye</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excavacion,relleno</w:t>
            </w:r>
            <w:proofErr w:type="spellEnd"/>
            <w:r w:rsidRPr="00280237">
              <w:rPr>
                <w:rFonts w:ascii="Arial" w:hAnsi="Arial" w:cs="Arial"/>
                <w:color w:val="000000"/>
                <w:sz w:val="18"/>
                <w:szCs w:val="18"/>
              </w:rPr>
              <w:t xml:space="preserve"> y </w:t>
            </w:r>
            <w:proofErr w:type="spellStart"/>
            <w:r w:rsidRPr="00280237">
              <w:rPr>
                <w:rFonts w:ascii="Arial" w:hAnsi="Arial" w:cs="Arial"/>
                <w:color w:val="000000"/>
                <w:sz w:val="18"/>
                <w:szCs w:val="18"/>
              </w:rPr>
              <w:t>recuperacion</w:t>
            </w:r>
            <w:proofErr w:type="spellEnd"/>
            <w:r w:rsidRPr="00280237">
              <w:rPr>
                <w:rFonts w:ascii="Arial" w:hAnsi="Arial" w:cs="Arial"/>
                <w:color w:val="000000"/>
                <w:sz w:val="18"/>
                <w:szCs w:val="18"/>
              </w:rPr>
              <w:t xml:space="preserve"> de </w:t>
            </w:r>
            <w:proofErr w:type="spellStart"/>
            <w:r w:rsidRPr="00280237">
              <w:rPr>
                <w:rFonts w:ascii="Arial" w:hAnsi="Arial" w:cs="Arial"/>
                <w:color w:val="000000"/>
                <w:sz w:val="18"/>
                <w:szCs w:val="18"/>
              </w:rPr>
              <w:t>areas</w:t>
            </w:r>
            <w:proofErr w:type="spellEnd"/>
            <w:r w:rsidRPr="00280237">
              <w:rPr>
                <w:rFonts w:ascii="Arial" w:hAnsi="Arial" w:cs="Arial"/>
                <w:color w:val="000000"/>
                <w:sz w:val="18"/>
                <w:szCs w:val="18"/>
              </w:rPr>
              <w:t xml:space="preserve"> afectadas.</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10,00</w:t>
            </w:r>
          </w:p>
        </w:tc>
      </w:tr>
      <w:tr w:rsidR="0070264D" w:rsidRPr="00280237" w:rsidTr="009C4595">
        <w:trPr>
          <w:trHeight w:val="72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4.3</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planta eléctrica </w:t>
            </w:r>
            <w:proofErr w:type="spellStart"/>
            <w:r w:rsidRPr="00280237">
              <w:rPr>
                <w:rFonts w:ascii="Arial" w:hAnsi="Arial" w:cs="Arial"/>
                <w:color w:val="000000"/>
                <w:sz w:val="18"/>
                <w:szCs w:val="18"/>
              </w:rPr>
              <w:t>trifasica</w:t>
            </w:r>
            <w:proofErr w:type="spellEnd"/>
            <w:r w:rsidRPr="00280237">
              <w:rPr>
                <w:rFonts w:ascii="Arial" w:hAnsi="Arial" w:cs="Arial"/>
                <w:color w:val="000000"/>
                <w:sz w:val="18"/>
                <w:szCs w:val="18"/>
              </w:rPr>
              <w:t xml:space="preserve"> de </w:t>
            </w:r>
            <w:proofErr w:type="spellStart"/>
            <w:r w:rsidRPr="00280237">
              <w:rPr>
                <w:rFonts w:ascii="Arial" w:hAnsi="Arial" w:cs="Arial"/>
                <w:color w:val="000000"/>
                <w:sz w:val="18"/>
                <w:szCs w:val="18"/>
              </w:rPr>
              <w:t>minimo</w:t>
            </w:r>
            <w:proofErr w:type="spellEnd"/>
            <w:r w:rsidRPr="00280237">
              <w:rPr>
                <w:rFonts w:ascii="Arial" w:hAnsi="Arial" w:cs="Arial"/>
                <w:color w:val="000000"/>
                <w:sz w:val="18"/>
                <w:szCs w:val="18"/>
              </w:rPr>
              <w:t xml:space="preserve"> 5Kva con tablero de control que cumpla la capacidad para la unidad de vivienda.</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1,00</w:t>
            </w:r>
          </w:p>
        </w:tc>
      </w:tr>
    </w:tbl>
    <w:p w:rsidR="0070264D" w:rsidRPr="00280237" w:rsidRDefault="0070264D" w:rsidP="0070264D">
      <w:pPr>
        <w:keepNext/>
        <w:spacing w:line="276" w:lineRule="auto"/>
        <w:contextualSpacing/>
        <w:jc w:val="center"/>
        <w:outlineLvl w:val="0"/>
        <w:rPr>
          <w:rFonts w:ascii="Arial" w:hAnsi="Arial" w:cs="Arial"/>
          <w:b/>
          <w:sz w:val="20"/>
          <w:szCs w:val="20"/>
        </w:rPr>
      </w:pPr>
    </w:p>
    <w:p w:rsidR="0070264D" w:rsidRPr="00280237" w:rsidRDefault="0070264D" w:rsidP="0070264D">
      <w:pPr>
        <w:ind w:right="191"/>
        <w:outlineLvl w:val="0"/>
        <w:rPr>
          <w:rFonts w:ascii="Tahoma" w:hAnsi="Tahoma" w:cs="Tahoma"/>
          <w:sz w:val="22"/>
        </w:rPr>
      </w:pPr>
    </w:p>
    <w:p w:rsidR="0070264D" w:rsidRPr="00280237" w:rsidRDefault="0070264D" w:rsidP="0070264D">
      <w:pPr>
        <w:ind w:right="191"/>
        <w:outlineLvl w:val="0"/>
        <w:rPr>
          <w:rFonts w:ascii="Tahoma" w:hAnsi="Tahoma" w:cs="Tahoma"/>
          <w:sz w:val="22"/>
        </w:rPr>
      </w:pPr>
    </w:p>
    <w:p w:rsidR="0070264D" w:rsidRPr="00280237" w:rsidRDefault="0070264D" w:rsidP="0070264D">
      <w:pPr>
        <w:ind w:right="191"/>
        <w:jc w:val="center"/>
        <w:outlineLvl w:val="0"/>
        <w:rPr>
          <w:rFonts w:ascii="Tahoma" w:hAnsi="Tahoma" w:cs="Tahoma"/>
          <w:b/>
          <w:bCs/>
          <w:sz w:val="22"/>
        </w:rPr>
      </w:pPr>
    </w:p>
    <w:p w:rsidR="0070264D" w:rsidRPr="00280237" w:rsidRDefault="0070264D" w:rsidP="00114C90">
      <w:pPr>
        <w:numPr>
          <w:ilvl w:val="0"/>
          <w:numId w:val="129"/>
        </w:numPr>
        <w:suppressAutoHyphens/>
        <w:ind w:right="191"/>
        <w:jc w:val="center"/>
        <w:outlineLvl w:val="0"/>
        <w:rPr>
          <w:rFonts w:ascii="Tahoma" w:hAnsi="Tahoma" w:cs="Tahoma"/>
          <w:b/>
          <w:bCs/>
          <w:sz w:val="22"/>
          <w:szCs w:val="20"/>
          <w:lang w:val="es-ES" w:eastAsia="ar-SA"/>
        </w:rPr>
      </w:pPr>
      <w:r w:rsidRPr="00280237">
        <w:rPr>
          <w:rFonts w:ascii="Tahoma" w:hAnsi="Tahoma" w:cs="Tahoma"/>
          <w:b/>
          <w:bCs/>
          <w:sz w:val="22"/>
          <w:szCs w:val="20"/>
          <w:lang w:val="es-ES" w:eastAsia="ar-SA"/>
        </w:rPr>
        <w:t>ESPECIFICACIONES GENERALES</w:t>
      </w:r>
    </w:p>
    <w:p w:rsidR="0070264D" w:rsidRPr="00280237" w:rsidRDefault="0070264D" w:rsidP="0070264D">
      <w:pPr>
        <w:ind w:right="191"/>
        <w:jc w:val="center"/>
        <w:outlineLvl w:val="0"/>
        <w:rPr>
          <w:rFonts w:ascii="Tahoma" w:hAnsi="Tahoma" w:cs="Tahoma"/>
          <w:b/>
          <w:bCs/>
          <w:sz w:val="22"/>
        </w:rPr>
      </w:pPr>
    </w:p>
    <w:p w:rsidR="0070264D" w:rsidRPr="00280237" w:rsidRDefault="0070264D" w:rsidP="0070264D">
      <w:pPr>
        <w:ind w:right="191"/>
        <w:jc w:val="both"/>
        <w:rPr>
          <w:rFonts w:ascii="Tahoma" w:hAnsi="Tahoma" w:cs="Tahoma"/>
          <w:sz w:val="22"/>
        </w:rPr>
      </w:pPr>
      <w:r w:rsidRPr="00280237">
        <w:rPr>
          <w:rFonts w:ascii="Tahoma" w:hAnsi="Tahoma" w:cs="Tahoma"/>
          <w:sz w:val="22"/>
        </w:rPr>
        <w:t>Las anteriores especificaciones técnicas tienen como propósito establecer la metodología y calidades del trabajo para efectuar la FABRICACIÓN, INSTALACIÓN, DOTACIÓN Y PUESTA EN FUNCIONAMIENTO, A TODO COSTO, DE UN MÓDULO CONTAINER TIPO HABITACIÓN AMOBLADO CON BAÑO PARA EL SISTEMA DE CONTROL Y VIGILANCIA DE TRÁFICO MARÍTIMO Y FLUVIAL UBICADO EN CERRO MUTIS – CHOCO cuyo alcance comprende lo siguiente:</w:t>
      </w:r>
    </w:p>
    <w:p w:rsidR="0070264D" w:rsidRPr="00280237" w:rsidRDefault="0070264D" w:rsidP="0070264D">
      <w:pPr>
        <w:ind w:right="191"/>
        <w:jc w:val="both"/>
        <w:rPr>
          <w:rFonts w:ascii="Tahoma" w:hAnsi="Tahoma" w:cs="Tahoma"/>
          <w:sz w:val="22"/>
        </w:rPr>
      </w:pPr>
    </w:p>
    <w:p w:rsidR="0070264D" w:rsidRPr="00280237" w:rsidRDefault="0070264D" w:rsidP="0070264D">
      <w:pPr>
        <w:ind w:right="191"/>
        <w:jc w:val="both"/>
        <w:rPr>
          <w:rFonts w:ascii="Tahoma" w:hAnsi="Tahoma" w:cs="Tahoma"/>
          <w:sz w:val="22"/>
        </w:rPr>
      </w:pPr>
      <w:r w:rsidRPr="00280237">
        <w:rPr>
          <w:rFonts w:ascii="Tahoma" w:hAnsi="Tahoma" w:cs="Tahoma"/>
          <w:sz w:val="22"/>
        </w:rPr>
        <w:t xml:space="preserve">1.1 ALCANCE </w:t>
      </w:r>
    </w:p>
    <w:p w:rsidR="0070264D" w:rsidRPr="00280237" w:rsidRDefault="0070264D" w:rsidP="0070264D">
      <w:pPr>
        <w:ind w:right="191"/>
        <w:jc w:val="both"/>
        <w:rPr>
          <w:rFonts w:ascii="Tahoma" w:hAnsi="Tahoma" w:cs="Tahoma"/>
          <w:b/>
          <w:bCs/>
          <w:sz w:val="22"/>
        </w:rPr>
      </w:pPr>
    </w:p>
    <w:p w:rsidR="0070264D" w:rsidRPr="00280237" w:rsidRDefault="0070264D" w:rsidP="0070264D">
      <w:pPr>
        <w:ind w:right="191"/>
        <w:jc w:val="both"/>
        <w:rPr>
          <w:rFonts w:ascii="Tahoma" w:hAnsi="Tahoma" w:cs="Tahoma"/>
          <w:sz w:val="22"/>
        </w:rPr>
      </w:pPr>
      <w:r w:rsidRPr="00280237">
        <w:rPr>
          <w:rFonts w:ascii="Tahoma" w:hAnsi="Tahoma" w:cs="Tahoma"/>
          <w:sz w:val="22"/>
        </w:rPr>
        <w:t>El alcance de estas es describir las Especificaciones Técnicas Particulares correspondientes a los servicios que se puedan presentar en la FABRICACIÓN, INSTALACIÓN, DOTACIÓN Y PUESTA EN FUNCIONAMIENTO, A TODO COSTO, DE UN MÓDULO CONTAINER TIPO HABITACIÓN AMOBLADO CON BAÑO PARA EL SISTEMA DE CONTROL Y VIGILANCIA DE TRÁFICO MARÍTIMO Y FLUVIAL UBICADO EN CERRO MUTIS – CHOCO</w:t>
      </w:r>
    </w:p>
    <w:p w:rsidR="0070264D" w:rsidRPr="00280237" w:rsidRDefault="0070264D" w:rsidP="0070264D">
      <w:pPr>
        <w:ind w:right="191"/>
        <w:jc w:val="both"/>
        <w:rPr>
          <w:rFonts w:ascii="Tahoma" w:hAnsi="Tahoma" w:cs="Tahoma"/>
          <w:sz w:val="22"/>
        </w:rPr>
      </w:pPr>
    </w:p>
    <w:p w:rsidR="0070264D" w:rsidRPr="00280237" w:rsidRDefault="0070264D" w:rsidP="0070264D">
      <w:pPr>
        <w:jc w:val="both"/>
        <w:rPr>
          <w:rFonts w:ascii="Tahoma" w:hAnsi="Tahoma" w:cs="Tahoma"/>
          <w:sz w:val="22"/>
        </w:rPr>
      </w:pPr>
      <w:r w:rsidRPr="00280237">
        <w:rPr>
          <w:rFonts w:ascii="Tahoma" w:hAnsi="Tahoma" w:cs="Tahoma"/>
          <w:sz w:val="22"/>
        </w:rPr>
        <w:t>1.2 TRABAJOS NOCTURNOS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Los trabajos nocturnos deberán ser previamente autorizados por el supervisor y realizados solamente en las unidades de obra que él indique teniendo en cuenta que el horario máximo permitido para la realización de los mismos será hasta las 8:00 PM. El contratista deberá instalar equipos de iluminación de tipo e intensidad satisfactorios para el supervisor, y mantenerlos en perfecto estado mientras duren los trabajos nocturnos y tomar las medidas del caso para evitar cualquier tipo de accidente tanto al personal vinculado al proyecto como al ajeno al mismo. </w:t>
      </w:r>
    </w:p>
    <w:p w:rsidR="0070264D" w:rsidRPr="00280237" w:rsidRDefault="0070264D" w:rsidP="0070264D">
      <w:pPr>
        <w:jc w:val="both"/>
        <w:rPr>
          <w:rFonts w:ascii="Tahoma" w:hAnsi="Tahoma" w:cs="Tahoma"/>
          <w:sz w:val="22"/>
        </w:rPr>
      </w:pPr>
    </w:p>
    <w:p w:rsidR="0070264D" w:rsidRPr="00280237" w:rsidRDefault="0070264D" w:rsidP="0070264D">
      <w:pPr>
        <w:jc w:val="both"/>
        <w:rPr>
          <w:rFonts w:ascii="Tahoma" w:hAnsi="Tahoma" w:cs="Tahoma"/>
          <w:sz w:val="22"/>
        </w:rPr>
      </w:pPr>
      <w:r w:rsidRPr="00280237">
        <w:rPr>
          <w:rFonts w:ascii="Tahoma" w:hAnsi="Tahoma" w:cs="Tahoma"/>
          <w:sz w:val="22"/>
        </w:rPr>
        <w:t>1.3 LIMPIEZA DEL SITIO DE LOS TRABAJOS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A la terminación de cada jornada laboral, el contratista deberá retirar del sitio de los trabajos todo el equipo de construcción, los materiales sobrantes, escombros y obras temporales de toda clase, dejando el sitio de los trabajos en un estado de limpieza satisfactorio para el supervisor.</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1.4 DISPOSICIÓN DE DESECHOS Y SOBRANTES</w:t>
      </w:r>
    </w:p>
    <w:p w:rsidR="0070264D" w:rsidRPr="00280237" w:rsidRDefault="0070264D" w:rsidP="0070264D">
      <w:pPr>
        <w:jc w:val="both"/>
        <w:rPr>
          <w:rFonts w:ascii="Tahoma" w:hAnsi="Tahoma" w:cs="Tahoma"/>
          <w:sz w:val="22"/>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contratista deberá disponer mediante procedimientos adecuados, todos los desechos, escombros, sobrantes y demás residuos provenientes de los trabajos necesarios para la ejecución de los trabajos, en los sitios indicados por el supervisor para posteriormente ser sacados de la zona.</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1.5 DIRECCIÓN TECNICA, ORGANIZACIÓN E INSPECCIÓN</w:t>
      </w: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 </w:t>
      </w: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La entidad Contratante a través del supervisor suministrará al Contratista la ubicación donde será instalado y puesto en funcionamiento el Módulo </w:t>
      </w:r>
      <w:proofErr w:type="spellStart"/>
      <w:r w:rsidRPr="00280237">
        <w:rPr>
          <w:rFonts w:ascii="Tahoma" w:hAnsi="Tahoma" w:cs="Tahoma"/>
          <w:sz w:val="22"/>
          <w:szCs w:val="20"/>
          <w:lang w:val="es-ES" w:eastAsia="ar-SA"/>
        </w:rPr>
        <w:t>container</w:t>
      </w:r>
      <w:proofErr w:type="spellEnd"/>
      <w:r w:rsidRPr="00280237">
        <w:rPr>
          <w:rFonts w:ascii="Tahoma" w:hAnsi="Tahoma" w:cs="Tahoma"/>
          <w:sz w:val="22"/>
          <w:szCs w:val="20"/>
          <w:lang w:val="es-ES" w:eastAsia="ar-SA"/>
        </w:rPr>
        <w:t xml:space="preserve"> habitable. Es obligación del contratista adelantar el levantamiento de cada una de las áreas, el replanteo y nivelación del sitio.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Contratista proveerá en todo tiempo facilidades suficientes y adecuadas, para que el Supervisor pueda inspeccionar los trabajos, deberá también suministrar libres de costo para la entidad contratante, todas las muestras de materiales que haya de utilizarse para ensayos o para futura referencia y los ensayos mismos, cuando tales muestras o ensayos sean solicitados por el Supervisor.</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jc w:val="both"/>
        <w:rPr>
          <w:rFonts w:ascii="Tahoma" w:hAnsi="Tahoma" w:cs="Tahoma"/>
          <w:sz w:val="22"/>
        </w:rPr>
      </w:pPr>
      <w:r w:rsidRPr="00280237">
        <w:rPr>
          <w:rFonts w:ascii="Tahoma" w:hAnsi="Tahoma" w:cs="Tahoma"/>
          <w:sz w:val="22"/>
        </w:rPr>
        <w:t>Entre tales medidas se adoptarán, por lo menos las siguientes:</w:t>
      </w: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 realización de los trabajos adecuados para proteger al personal de la instalación y al personal de la unidad militar, contra caída de materiales y deslizamientos.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 adopción de estrictas normas de seguridad para proteger al personal que trabaje en la zona o a quienes tengan acceso a la misma, igualmente para proteger materiales, equipos, y otros elementos existentes en el lugar de instalación y ´puesta en funcionamiento de los trabajos.</w:t>
      </w:r>
    </w:p>
    <w:p w:rsidR="0070264D" w:rsidRPr="00280237" w:rsidRDefault="0070264D" w:rsidP="0070264D">
      <w:pPr>
        <w:jc w:val="both"/>
        <w:rPr>
          <w:rFonts w:ascii="Tahoma" w:hAnsi="Tahoma" w:cs="Tahoma"/>
          <w:sz w:val="22"/>
        </w:rPr>
      </w:pPr>
    </w:p>
    <w:p w:rsidR="0070264D" w:rsidRPr="00280237" w:rsidRDefault="0070264D" w:rsidP="0070264D">
      <w:pPr>
        <w:jc w:val="both"/>
        <w:rPr>
          <w:rFonts w:ascii="Tahoma" w:hAnsi="Tahoma" w:cs="Tahoma"/>
          <w:sz w:val="22"/>
        </w:rPr>
      </w:pPr>
      <w:r w:rsidRPr="00280237">
        <w:rPr>
          <w:rFonts w:ascii="Tahoma" w:hAnsi="Tahoma" w:cs="Tahoma"/>
          <w:sz w:val="22"/>
        </w:rPr>
        <w:t>1.6 MEDIDAS DE SEGURIDAD</w:t>
      </w:r>
    </w:p>
    <w:p w:rsidR="0070264D" w:rsidRPr="00280237" w:rsidRDefault="0070264D" w:rsidP="0070264D">
      <w:pPr>
        <w:jc w:val="both"/>
        <w:rPr>
          <w:rFonts w:ascii="Tahoma" w:hAnsi="Tahoma" w:cs="Tahoma"/>
          <w:sz w:val="22"/>
        </w:rPr>
      </w:pPr>
    </w:p>
    <w:p w:rsidR="0070264D" w:rsidRPr="00280237" w:rsidRDefault="0070264D" w:rsidP="0070264D">
      <w:pPr>
        <w:jc w:val="both"/>
        <w:rPr>
          <w:rFonts w:ascii="Tahoma" w:hAnsi="Tahoma" w:cs="Tahoma"/>
          <w:sz w:val="22"/>
        </w:rPr>
      </w:pPr>
      <w:r w:rsidRPr="00280237">
        <w:rPr>
          <w:rFonts w:ascii="Tahoma" w:hAnsi="Tahoma" w:cs="Tahoma"/>
          <w:sz w:val="22"/>
        </w:rPr>
        <w:t>En el planeamiento de la fabricación, instalación y puesta en funcionamiento de conteiner modulo habitable deben observarse todas las disposiciones legales sobre seguridad y ejercer un control permanente de los factores que puedan afectar la salud o la vida de los trabajadores, de acuerdo a las normas de seguridad vigentes.</w:t>
      </w:r>
      <w:r>
        <w:rPr>
          <w:rFonts w:ascii="Tahoma" w:hAnsi="Tahoma" w:cs="Tahoma"/>
          <w:sz w:val="22"/>
        </w:rPr>
        <w:t xml:space="preserve"> </w:t>
      </w:r>
      <w:r w:rsidRPr="00280237">
        <w:rPr>
          <w:rFonts w:ascii="Tahoma" w:hAnsi="Tahoma" w:cs="Tahoma"/>
          <w:sz w:val="22"/>
        </w:rPr>
        <w:t>La entidad contratante, no asume ninguna responsabilidad por los daños y perjuicios que se ocasione, debido al incumplimiento por parte del Contratista de las normas de seguridad necesarias en este tipo de trabajos, por lo cual las indemnizaciones y costos que se produzcan por accidentes de trabajo son por cuenta del Contratista.</w:t>
      </w:r>
      <w:r>
        <w:rPr>
          <w:rFonts w:ascii="Tahoma" w:hAnsi="Tahoma" w:cs="Tahoma"/>
          <w:sz w:val="22"/>
        </w:rPr>
        <w:t xml:space="preserve"> </w:t>
      </w:r>
    </w:p>
    <w:p w:rsidR="0070264D" w:rsidRPr="00280237" w:rsidRDefault="0070264D" w:rsidP="0070264D">
      <w:pPr>
        <w:jc w:val="both"/>
        <w:rPr>
          <w:rFonts w:ascii="Tahoma" w:hAnsi="Tahoma" w:cs="Tahoma"/>
          <w:sz w:val="22"/>
        </w:rPr>
      </w:pPr>
    </w:p>
    <w:p w:rsidR="0070264D" w:rsidRPr="00280237" w:rsidRDefault="0070264D" w:rsidP="00114C90">
      <w:pPr>
        <w:numPr>
          <w:ilvl w:val="0"/>
          <w:numId w:val="130"/>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INCENDIO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El Contratista debe mantener en perfecto estado de funcionamiento, extinguidores y medidas de protección contra incendios en los campamentos, oficinas, almacenes, depósitos y demás sitios en donde haya peligro de incendio.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114C90">
      <w:pPr>
        <w:numPr>
          <w:ilvl w:val="0"/>
          <w:numId w:val="130"/>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SEÑALES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jc w:val="both"/>
        <w:rPr>
          <w:rFonts w:ascii="Tahoma" w:hAnsi="Tahoma" w:cs="Tahoma"/>
          <w:sz w:val="22"/>
        </w:rPr>
      </w:pPr>
      <w:r w:rsidRPr="00280237">
        <w:rPr>
          <w:rFonts w:ascii="Tahoma" w:hAnsi="Tahoma" w:cs="Tahoma"/>
          <w:sz w:val="22"/>
        </w:rPr>
        <w:t>El Contratista debe suministrar, instalar y mantener por su cuenta todo tipo de señales y defensas necesarias para la protección de los trabajadores, la seguridad del público, así mismo de los muebles, equipos y todos los elementos existentes en cada una de las dependencias o sitios donde se adelante algún tipo de trabajo por parte de la firma contratante.</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jc w:val="both"/>
        <w:rPr>
          <w:rFonts w:ascii="Tahoma" w:hAnsi="Tahoma" w:cs="Tahoma"/>
          <w:sz w:val="22"/>
        </w:rPr>
      </w:pPr>
      <w:r w:rsidRPr="00280237">
        <w:rPr>
          <w:rFonts w:ascii="Tahoma" w:hAnsi="Tahoma" w:cs="Tahoma"/>
          <w:sz w:val="22"/>
        </w:rPr>
        <w:t>1.7 SUSPENSIÓN TEMPORAL DEL TRABAJO</w:t>
      </w:r>
    </w:p>
    <w:p w:rsidR="0070264D" w:rsidRPr="00280237" w:rsidRDefault="0070264D" w:rsidP="0070264D">
      <w:pPr>
        <w:jc w:val="both"/>
        <w:rPr>
          <w:rFonts w:ascii="Tahoma" w:hAnsi="Tahoma" w:cs="Tahoma"/>
          <w:sz w:val="22"/>
        </w:rPr>
      </w:pPr>
    </w:p>
    <w:p w:rsidR="0070264D" w:rsidRPr="00280237" w:rsidRDefault="0070264D" w:rsidP="0070264D">
      <w:pPr>
        <w:jc w:val="both"/>
        <w:rPr>
          <w:rFonts w:ascii="Tahoma" w:hAnsi="Tahoma" w:cs="Tahoma"/>
          <w:sz w:val="22"/>
        </w:rPr>
      </w:pPr>
      <w:r w:rsidRPr="00280237">
        <w:rPr>
          <w:rFonts w:ascii="Tahoma" w:hAnsi="Tahoma" w:cs="Tahoma"/>
          <w:sz w:val="22"/>
        </w:rPr>
        <w:t>El Supervisor puede ordenar la suspensión de los trabajos cuando a su juicio, el Contratista no haya tomado las precauciones de seguridad requeridas. Esto no será causal de reclamos por parte del Contratista, ni de ampliaciones de los plazos. El Contratista debe someter a la consideración del Supervisor su reglamento de seguridad industrial sin que esto lo exima de responsabilidad en los accidentes que puedan ocurrir durante el desarrollo de la obra.</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1.8 RESERVA DE PERSONAL</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Por tratarse de obras que se ejecuta en una zona perteneciente a la Armada, el Contratista debe seleccionar el personal de trabajadores que ingresarán a las diferentes instalaciones.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Previamente el Contratista deberá suministrar el listado del personal con la respectiva fotocopia de la cédula de ciudadanía al Supervisor, a fin de obtener autorización de la dependencia de seguridad de la Estación de Guardacostas de Bahía Solano para el ingreso a las instalaciones de Cerro Mutis.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En caso de suspenderle la entrada a cualquier trabajador por motivos de seguridad militar, el Contratista deberá buscar personal reemplazante a fin de evitar retrasos en el desarrollo del cronograma de actividades.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jc w:val="both"/>
        <w:rPr>
          <w:rFonts w:ascii="Tahoma" w:hAnsi="Tahoma" w:cs="Tahoma"/>
          <w:sz w:val="22"/>
        </w:rPr>
      </w:pPr>
      <w:r w:rsidRPr="00280237">
        <w:rPr>
          <w:rFonts w:ascii="Tahoma" w:hAnsi="Tahoma" w:cs="Tahoma"/>
          <w:sz w:val="22"/>
        </w:rPr>
        <w:t>1.9 DAÑOS A BIENES PARTICULARES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Contratista es responsable ante los propietarios y posteriormente ante la Entidad Contratante, por los daños que cause en general a los bienes de cualquier orden en las zonas de trabajo y debe pagar o reparar tales daños por su cuenta y a su costa a entera satisfacción de quien los hubiere sufrido.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Contratista es el único responsable por las consecuencias que puedan derivarse del incumplimiento de las normas aquí especificadas; no puede reclamar compensación alguna de dinero, ni ampliación del plazo contractual, por las suspensiones que puedan sufrir los trabajadores por este motivo.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1.10 RESIDENTE</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El contratista será responsable de tener un residente de quien permanecerá 100% del tiempo que dure la ejecución de las obras.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1.11 MAQUINARIA, EQUIPOS Y HERRAMIENTAS.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Toda la maquinaria, equipos y herramientas necesarios para la adecuada y óptima ejecución de las obras deberán ser suministrados por el contratista, con costos a su cargo. Los equipos, maquinaria y herramientas que debe suministrar el contratista deberán ser adecuados para las características y magnitud de la obra que se ha de ejecutar.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La reparación y mantenimiento de las maquinarias, equipos y herramientas es por cuenta exclusiva del contratista, lo mismo que los combustibles, lubricantes y demás que se requieran.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De presentarse daño en las maquinarias o equipos, el contratista deberá repararlos o reemplazarlos en un término no mayor de 48 horas.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El transporte, manejo y vigilancia de las maquinarias, equipos y herramientas son de cargo del contratista, quien deberá asumir todos los riesgos por pérdida, daño, deterioro, etc., de los mismos.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contratista está obligado a dar exacto cumplimiento a los contratos que suscriba con terceros para suministro de maquinaria o equipos</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114C90">
      <w:pPr>
        <w:numPr>
          <w:ilvl w:val="0"/>
          <w:numId w:val="129"/>
        </w:numPr>
        <w:suppressAutoHyphens/>
        <w:jc w:val="both"/>
        <w:rPr>
          <w:rFonts w:ascii="Tahoma" w:hAnsi="Tahoma" w:cs="Tahoma"/>
          <w:b/>
          <w:bCs/>
          <w:sz w:val="22"/>
          <w:szCs w:val="20"/>
          <w:lang w:val="es-ES" w:eastAsia="ar-SA"/>
        </w:rPr>
      </w:pPr>
      <w:r w:rsidRPr="00280237">
        <w:rPr>
          <w:rFonts w:ascii="Tahoma" w:hAnsi="Tahoma" w:cs="Tahoma"/>
          <w:b/>
          <w:bCs/>
          <w:sz w:val="22"/>
          <w:szCs w:val="20"/>
          <w:lang w:val="es-ES" w:eastAsia="ar-SA"/>
        </w:rPr>
        <w:t>CONTENEDOR MODULAR HABITACIONAL (SUMINISTROS ARMADO E INSTALACIÓN)</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Los ítems del capítulo 1 corresponden a todas las actividades de adecuación de un </w:t>
      </w:r>
      <w:proofErr w:type="spellStart"/>
      <w:r w:rsidRPr="00280237">
        <w:rPr>
          <w:rFonts w:ascii="Tahoma" w:hAnsi="Tahoma" w:cs="Tahoma"/>
          <w:sz w:val="22"/>
          <w:szCs w:val="20"/>
          <w:lang w:val="es-ES" w:eastAsia="ar-SA"/>
        </w:rPr>
        <w:t>container</w:t>
      </w:r>
      <w:proofErr w:type="spellEnd"/>
      <w:r w:rsidRPr="00280237">
        <w:rPr>
          <w:rFonts w:ascii="Tahoma" w:hAnsi="Tahoma" w:cs="Tahoma"/>
          <w:sz w:val="22"/>
          <w:szCs w:val="20"/>
          <w:lang w:val="es-ES" w:eastAsia="ar-SA"/>
        </w:rPr>
        <w:t xml:space="preserve"> de 20 pies para su uso como alojamiento, con dos habitaciones y un baño acuerdo esquema planteado.</w:t>
      </w:r>
      <w:r>
        <w:rPr>
          <w:rFonts w:ascii="Tahoma" w:hAnsi="Tahoma" w:cs="Tahoma"/>
          <w:sz w:val="22"/>
          <w:szCs w:val="20"/>
          <w:lang w:val="es-ES" w:eastAsia="ar-SA"/>
        </w:rPr>
        <w:t xml:space="preserve"> </w:t>
      </w:r>
      <w:r w:rsidRPr="00280237">
        <w:rPr>
          <w:rFonts w:ascii="Tahoma" w:hAnsi="Tahoma" w:cs="Tahoma"/>
          <w:sz w:val="22"/>
          <w:szCs w:val="20"/>
          <w:lang w:val="es-ES" w:eastAsia="ar-SA"/>
        </w:rPr>
        <w:t>El contenedor será del tipo de contenedores marítimos de acero corrugado.</w:t>
      </w:r>
    </w:p>
    <w:p w:rsidR="0070264D" w:rsidRPr="00280237" w:rsidRDefault="0070264D" w:rsidP="0070264D">
      <w:pPr>
        <w:jc w:val="both"/>
        <w:rPr>
          <w:rFonts w:ascii="Tahoma" w:hAnsi="Tahoma" w:cs="Tahoma"/>
          <w:sz w:val="22"/>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2.1 DESCRIPCIÓN TÉCNICA GENERAL:</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ESTRUCTURA Y DESPIECE</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contenedor modular de 20 pies tiene medidas estándar 2.352m x 2.393m x 5.898m</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CARACTERÍSTICAS DE LA ESTRUCTURA: El contenedor modula de 20 pies de largo estándar está conformado por muro perimetral en base a placa plegada de acero de 2.5 mm de espesor, unidos mediante soldadora MIG, piso en planchas de terciado de 32mm mediante pernos </w:t>
      </w:r>
      <w:proofErr w:type="spellStart"/>
      <w:r w:rsidRPr="00280237">
        <w:rPr>
          <w:rFonts w:ascii="Tahoma" w:hAnsi="Tahoma" w:cs="Tahoma"/>
          <w:sz w:val="22"/>
          <w:szCs w:val="20"/>
          <w:lang w:val="es-ES" w:eastAsia="ar-SA"/>
        </w:rPr>
        <w:t>autoroscantes</w:t>
      </w:r>
      <w:proofErr w:type="spellEnd"/>
      <w:r w:rsidRPr="00280237">
        <w:rPr>
          <w:rFonts w:ascii="Tahoma" w:hAnsi="Tahoma" w:cs="Tahoma"/>
          <w:sz w:val="22"/>
          <w:szCs w:val="20"/>
          <w:lang w:val="es-ES" w:eastAsia="ar-SA"/>
        </w:rPr>
        <w:t>.</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center"/>
        <w:rPr>
          <w:rFonts w:ascii="Tahoma" w:hAnsi="Tahoma" w:cs="Tahoma"/>
          <w:sz w:val="22"/>
          <w:szCs w:val="20"/>
          <w:lang w:val="es-ES" w:eastAsia="ar-SA"/>
        </w:rPr>
      </w:pPr>
      <w:r w:rsidRPr="00280237">
        <w:rPr>
          <w:rFonts w:ascii="Tahoma" w:hAnsi="Tahoma" w:cs="Tahoma"/>
          <w:noProof/>
          <w:sz w:val="22"/>
          <w:szCs w:val="20"/>
        </w:rPr>
        <w:lastRenderedPageBreak/>
        <w:drawing>
          <wp:inline distT="0" distB="0" distL="0" distR="0" wp14:anchorId="4258B77C" wp14:editId="6083DD99">
            <wp:extent cx="4777740" cy="1592580"/>
            <wp:effectExtent l="0" t="0" r="381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l="29176" t="33467" r="9489" b="30070"/>
                    <a:stretch>
                      <a:fillRect/>
                    </a:stretch>
                  </pic:blipFill>
                  <pic:spPr bwMode="auto">
                    <a:xfrm>
                      <a:off x="0" y="0"/>
                      <a:ext cx="4777740" cy="1592580"/>
                    </a:xfrm>
                    <a:prstGeom prst="rect">
                      <a:avLst/>
                    </a:prstGeom>
                    <a:noFill/>
                    <a:ln>
                      <a:noFill/>
                    </a:ln>
                  </pic:spPr>
                </pic:pic>
              </a:graphicData>
            </a:graphic>
          </wp:inline>
        </w:drawing>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BASES DE SOPORTE</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realizará bases de soporte en dados de concreto y/o zapatas, con las dimensiones del cuadro de cantidades, las cuales deberán ser las requeridas para soporte del contenedor. La propuesta de cimentación estará revisada por el contratista antes de su ejecución.</w:t>
      </w:r>
    </w:p>
    <w:p w:rsidR="0070264D" w:rsidRPr="00280237" w:rsidRDefault="0070264D" w:rsidP="0070264D">
      <w:pPr>
        <w:jc w:val="both"/>
        <w:rPr>
          <w:rFonts w:ascii="Tahoma" w:hAnsi="Tahoma" w:cs="Tahoma"/>
          <w:sz w:val="22"/>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CONSIDERACIONES GENERALES PARA LA TRANSPORTE E INSTALACIÓN </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El transporte desde Buenaventura hasta Bahía Solano y desde Bahía Solano a la cima del Cerro Mutis se realizará por la Armada Nacional. El embarque, acomodación y embalaje del material a las unidades de la Armada Nacional será responsabilidad del contratista, por lo cual debe contemplarse en la propuesta económica. Adicional los elementos deberán estar correctamente embalados de tal forma que tengan dimensiones que permitan el movimiento del material en el medio de transporte más desfavorable. El oferente deberá realizar este análisis y el supervisor del contrato realizará verificación de la logística para el movimiento del material, de tal forma que sea segura, eficiente y no genere riesgos. Esto debe ser incluido en la planeación de las actividades del proyecto.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PINTURA EXTERNA DE CONTENEDOR</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La pintura externa del contenedor será en sitio de entrega a tres manos Estructura con de pintura </w:t>
      </w:r>
      <w:proofErr w:type="spellStart"/>
      <w:r w:rsidRPr="00280237">
        <w:rPr>
          <w:rFonts w:ascii="Tahoma" w:hAnsi="Tahoma" w:cs="Tahoma"/>
          <w:sz w:val="22"/>
          <w:szCs w:val="20"/>
          <w:lang w:val="es-ES" w:eastAsia="ar-SA"/>
        </w:rPr>
        <w:t>epóxica</w:t>
      </w:r>
      <w:proofErr w:type="spellEnd"/>
      <w:r w:rsidRPr="00280237">
        <w:rPr>
          <w:rFonts w:ascii="Tahoma" w:hAnsi="Tahoma" w:cs="Tahoma"/>
          <w:sz w:val="22"/>
          <w:szCs w:val="20"/>
          <w:lang w:val="es-ES" w:eastAsia="ar-SA"/>
        </w:rPr>
        <w:t xml:space="preserve"> anticorrosiva y terminada a dos manos de pintura </w:t>
      </w:r>
      <w:proofErr w:type="spellStart"/>
      <w:r w:rsidRPr="00280237">
        <w:rPr>
          <w:rFonts w:ascii="Tahoma" w:hAnsi="Tahoma" w:cs="Tahoma"/>
          <w:sz w:val="22"/>
          <w:szCs w:val="20"/>
          <w:lang w:val="es-ES" w:eastAsia="ar-SA"/>
        </w:rPr>
        <w:t>epoxíca</w:t>
      </w:r>
      <w:proofErr w:type="spellEnd"/>
      <w:r w:rsidRPr="00280237">
        <w:rPr>
          <w:rFonts w:ascii="Tahoma" w:hAnsi="Tahoma" w:cs="Tahoma"/>
          <w:sz w:val="22"/>
          <w:szCs w:val="20"/>
          <w:lang w:val="es-ES" w:eastAsia="ar-SA"/>
        </w:rPr>
        <w:t xml:space="preserve"> para exteriores color azul marino.</w:t>
      </w:r>
    </w:p>
    <w:p w:rsidR="0070264D" w:rsidRPr="00280237" w:rsidRDefault="0070264D" w:rsidP="0070264D">
      <w:pPr>
        <w:jc w:val="both"/>
        <w:rPr>
          <w:rFonts w:ascii="Tahoma" w:hAnsi="Tahoma" w:cs="Tahoma"/>
          <w:sz w:val="22"/>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SISTEMA DE TRATAMIENTO DE AGUAS RESIDUALES AJOVER</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Se requiere dar solución de saneamiento ambiental a las aguas provenientes del </w:t>
      </w:r>
      <w:proofErr w:type="spellStart"/>
      <w:r w:rsidRPr="00280237">
        <w:rPr>
          <w:rFonts w:ascii="Tahoma" w:hAnsi="Tahoma" w:cs="Tahoma"/>
          <w:sz w:val="22"/>
          <w:szCs w:val="20"/>
          <w:lang w:val="es-ES" w:eastAsia="ar-SA"/>
        </w:rPr>
        <w:t>container</w:t>
      </w:r>
      <w:proofErr w:type="spellEnd"/>
      <w:r w:rsidRPr="00280237">
        <w:rPr>
          <w:rFonts w:ascii="Tahoma" w:hAnsi="Tahoma" w:cs="Tahoma"/>
          <w:sz w:val="22"/>
          <w:szCs w:val="20"/>
          <w:lang w:val="es-ES" w:eastAsia="ar-SA"/>
        </w:rPr>
        <w:t xml:space="preserve"> habitable, por lo cual se plantea instalación de un sistema consistente en los siguientes elementos de tratamiento: tanque séptico TS, tanque anaerobio TA, caja de recolección y distribución caja de inspección y campo de infiltración.</w:t>
      </w:r>
      <w:r>
        <w:rPr>
          <w:rFonts w:ascii="Tahoma" w:hAnsi="Tahoma" w:cs="Tahoma"/>
          <w:sz w:val="22"/>
          <w:szCs w:val="20"/>
          <w:lang w:val="es-ES" w:eastAsia="ar-SA"/>
        </w:rPr>
        <w:t xml:space="preserve"> </w:t>
      </w:r>
      <w:r w:rsidRPr="00280237">
        <w:rPr>
          <w:rFonts w:ascii="Tahoma" w:hAnsi="Tahoma" w:cs="Tahoma"/>
          <w:sz w:val="22"/>
          <w:szCs w:val="20"/>
          <w:lang w:val="es-ES" w:eastAsia="ar-SA"/>
        </w:rPr>
        <w:t>Para la ejecución se deberá incluir las actividades de excavación, suministro e instalación de tubería sanitaria, suministro e instalación de elementos del sistema sanitario.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noProof/>
          <w:sz w:val="22"/>
          <w:szCs w:val="20"/>
        </w:rPr>
        <w:lastRenderedPageBreak/>
        <w:drawing>
          <wp:inline distT="0" distB="0" distL="0" distR="0" wp14:anchorId="3DD91059" wp14:editId="4B54F109">
            <wp:extent cx="2116455" cy="1397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l="58992" t="26622" r="3391" b="29028"/>
                    <a:stretch>
                      <a:fillRect/>
                    </a:stretch>
                  </pic:blipFill>
                  <pic:spPr bwMode="auto">
                    <a:xfrm>
                      <a:off x="0" y="0"/>
                      <a:ext cx="2116455" cy="1397000"/>
                    </a:xfrm>
                    <a:prstGeom prst="rect">
                      <a:avLst/>
                    </a:prstGeom>
                    <a:noFill/>
                    <a:ln>
                      <a:noFill/>
                    </a:ln>
                  </pic:spPr>
                </pic:pic>
              </a:graphicData>
            </a:graphic>
          </wp:inline>
        </w:drawing>
      </w:r>
      <w:r>
        <w:rPr>
          <w:rFonts w:ascii="Tahoma" w:hAnsi="Tahoma" w:cs="Tahoma"/>
          <w:sz w:val="22"/>
          <w:szCs w:val="20"/>
          <w:lang w:val="es-ES" w:eastAsia="ar-SA"/>
        </w:rPr>
        <w:t xml:space="preserve"> </w:t>
      </w:r>
      <w:r w:rsidRPr="00280237">
        <w:rPr>
          <w:rFonts w:ascii="Tahoma" w:hAnsi="Tahoma" w:cs="Tahoma"/>
          <w:noProof/>
          <w:sz w:val="22"/>
          <w:szCs w:val="20"/>
        </w:rPr>
        <w:drawing>
          <wp:inline distT="0" distB="0" distL="0" distR="0" wp14:anchorId="14AFC3C8" wp14:editId="35F69D82">
            <wp:extent cx="1993265" cy="1397000"/>
            <wp:effectExtent l="0" t="0" r="698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cstate="print">
                      <a:extLst>
                        <a:ext uri="{28A0092B-C50C-407E-A947-70E740481C1C}">
                          <a14:useLocalDpi xmlns:a14="http://schemas.microsoft.com/office/drawing/2010/main" val="0"/>
                        </a:ext>
                      </a:extLst>
                    </a:blip>
                    <a:srcRect l="58980" t="42114" r="5470" b="13647"/>
                    <a:stretch>
                      <a:fillRect/>
                    </a:stretch>
                  </pic:blipFill>
                  <pic:spPr bwMode="auto">
                    <a:xfrm>
                      <a:off x="0" y="0"/>
                      <a:ext cx="1993265" cy="1397000"/>
                    </a:xfrm>
                    <a:prstGeom prst="rect">
                      <a:avLst/>
                    </a:prstGeom>
                    <a:noFill/>
                    <a:ln>
                      <a:noFill/>
                    </a:ln>
                  </pic:spPr>
                </pic:pic>
              </a:graphicData>
            </a:graphic>
          </wp:inline>
        </w:drawing>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Tomado Ficha sistema séptico </w:t>
      </w:r>
      <w:proofErr w:type="spellStart"/>
      <w:r w:rsidRPr="00280237">
        <w:rPr>
          <w:rFonts w:ascii="Tahoma" w:hAnsi="Tahoma" w:cs="Tahoma"/>
          <w:sz w:val="22"/>
          <w:szCs w:val="20"/>
          <w:lang w:val="es-ES" w:eastAsia="ar-SA"/>
        </w:rPr>
        <w:t>Ecoajover</w:t>
      </w:r>
      <w:proofErr w:type="spellEnd"/>
      <w:r w:rsidRPr="00280237">
        <w:rPr>
          <w:rFonts w:ascii="Tahoma" w:hAnsi="Tahoma" w:cs="Tahoma"/>
          <w:sz w:val="22"/>
          <w:szCs w:val="20"/>
          <w:lang w:val="es-ES" w:eastAsia="ar-SA"/>
        </w:rPr>
        <w:t>-</w:t>
      </w:r>
      <w:r>
        <w:rPr>
          <w:rFonts w:ascii="Tahoma" w:hAnsi="Tahoma" w:cs="Tahoma"/>
          <w:sz w:val="22"/>
          <w:szCs w:val="20"/>
          <w:lang w:val="es-ES" w:eastAsia="ar-SA"/>
        </w:rPr>
        <w:t xml:space="preserve"> </w:t>
      </w:r>
      <w:r w:rsidRPr="00280237">
        <w:rPr>
          <w:rFonts w:ascii="Tahoma" w:hAnsi="Tahoma" w:cs="Tahoma"/>
          <w:sz w:val="22"/>
          <w:szCs w:val="20"/>
          <w:lang w:val="es-ES" w:eastAsia="ar-SA"/>
        </w:rPr>
        <w:t>Esquema sistema de tratamiento</w:t>
      </w: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suppressAutoHyphens/>
        <w:jc w:val="both"/>
        <w:rPr>
          <w:rFonts w:ascii="Tahoma" w:hAnsi="Tahoma" w:cs="Tahoma"/>
          <w:sz w:val="22"/>
          <w:szCs w:val="20"/>
          <w:lang w:val="es-ES" w:eastAsia="ar-SA"/>
        </w:rPr>
      </w:pPr>
    </w:p>
    <w:p w:rsidR="0070264D" w:rsidRPr="00280237" w:rsidRDefault="0070264D" w:rsidP="0070264D">
      <w:pPr>
        <w:autoSpaceDE w:val="0"/>
        <w:autoSpaceDN w:val="0"/>
        <w:jc w:val="both"/>
        <w:rPr>
          <w:rFonts w:ascii="Tahoma" w:hAnsi="Tahoma" w:cs="Tahoma"/>
          <w:sz w:val="22"/>
          <w:szCs w:val="20"/>
          <w:lang w:val="es-ES" w:eastAsia="ar-SA"/>
        </w:rPr>
      </w:pPr>
      <w:r w:rsidRPr="00280237">
        <w:rPr>
          <w:rFonts w:ascii="Tahoma" w:hAnsi="Tahoma" w:cs="Tahoma"/>
          <w:sz w:val="22"/>
          <w:szCs w:val="20"/>
          <w:lang w:val="es-ES" w:eastAsia="ar-SA"/>
        </w:rPr>
        <w:t>El oferente entiende y acepta que todas las especificaciones técnicas descritas en el presente anexo, las cuales son de obligatorio cumplimiento para el oferente y por tanto el incumplimiento de cualquiera de estas será considerado como FACTOR EXCLUYENTE, para lo cual debe anexar certificado mediante documento debidamente membretado y firmado por el representante legal.</w:t>
      </w:r>
    </w:p>
    <w:p w:rsidR="0070264D" w:rsidRPr="00280237" w:rsidRDefault="0070264D" w:rsidP="0070264D">
      <w:pPr>
        <w:spacing w:line="276" w:lineRule="auto"/>
        <w:contextualSpacing/>
        <w:rPr>
          <w:rFonts w:ascii="Arial" w:hAnsi="Arial" w:cs="Arial"/>
          <w:b/>
          <w:sz w:val="20"/>
          <w:szCs w:val="20"/>
        </w:rPr>
      </w:pPr>
    </w:p>
    <w:p w:rsidR="0070264D" w:rsidRPr="00280237" w:rsidRDefault="0070264D" w:rsidP="0070264D">
      <w:pPr>
        <w:spacing w:line="276" w:lineRule="auto"/>
        <w:contextualSpacing/>
        <w:jc w:val="center"/>
        <w:rPr>
          <w:rFonts w:ascii="Arial" w:hAnsi="Arial" w:cs="Arial"/>
          <w:b/>
          <w:sz w:val="20"/>
          <w:szCs w:val="20"/>
        </w:rPr>
      </w:pPr>
    </w:p>
    <w:p w:rsidR="0070264D" w:rsidRPr="00280237" w:rsidRDefault="0070264D" w:rsidP="0070264D">
      <w:pPr>
        <w:spacing w:line="276" w:lineRule="auto"/>
        <w:contextualSpacing/>
        <w:jc w:val="center"/>
        <w:rPr>
          <w:rFonts w:ascii="Arial" w:hAnsi="Arial" w:cs="Arial"/>
          <w:b/>
          <w:sz w:val="20"/>
          <w:szCs w:val="20"/>
        </w:rPr>
      </w:pPr>
    </w:p>
    <w:p w:rsidR="0070264D" w:rsidRPr="00280237" w:rsidRDefault="0070264D" w:rsidP="0070264D">
      <w:pPr>
        <w:spacing w:line="276" w:lineRule="auto"/>
        <w:contextualSpacing/>
        <w:jc w:val="center"/>
        <w:rPr>
          <w:rFonts w:ascii="Tahoma" w:hAnsi="Tahoma" w:cs="Tahoma"/>
          <w:b/>
          <w:bCs/>
          <w:lang w:val="es-ES" w:eastAsia="ar-SA"/>
        </w:rPr>
      </w:pPr>
      <w:r w:rsidRPr="00280237">
        <w:rPr>
          <w:rFonts w:ascii="Tahoma" w:hAnsi="Tahoma" w:cs="Tahoma"/>
          <w:b/>
          <w:bCs/>
          <w:lang w:val="es-ES" w:eastAsia="ar-SA"/>
        </w:rPr>
        <w:t>3. ESPECIFICACIONES PARTICULARES</w:t>
      </w:r>
    </w:p>
    <w:p w:rsidR="0070264D" w:rsidRPr="00280237" w:rsidRDefault="0070264D" w:rsidP="0070264D">
      <w:pPr>
        <w:spacing w:line="276" w:lineRule="auto"/>
        <w:contextualSpacing/>
        <w:jc w:val="center"/>
        <w:rPr>
          <w:rFonts w:ascii="Tahoma" w:hAnsi="Tahoma" w:cs="Tahoma"/>
          <w:b/>
          <w:bCs/>
          <w:lang w:val="es-ES" w:eastAsia="ar-SA"/>
        </w:rPr>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 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20"/>
              </w:numPr>
              <w:ind w:left="318"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de un contenedor TIPO SEA LAND van o para transporte marítimo de 20 pies tiene medidas estándar 2.352m x 2.393m x 5.898m (ancho x alto x largo).Incluye muro perimetral del contenedor en base a plancha plegada de acero de 2,5 mm de espesor, unidas mediante soldadura MIG, piso en planchas de terciado de 32 mm fijadas mediante pernos auto </w:t>
            </w:r>
            <w:proofErr w:type="spellStart"/>
            <w:r w:rsidRPr="00280237">
              <w:rPr>
                <w:rFonts w:ascii="Tahoma" w:hAnsi="Tahoma" w:cs="Tahoma"/>
                <w:sz w:val="22"/>
                <w:szCs w:val="20"/>
                <w:lang w:val="es-ES" w:eastAsia="ar-SA"/>
              </w:rPr>
              <w:t>roscantes.Se</w:t>
            </w:r>
            <w:proofErr w:type="spellEnd"/>
            <w:r w:rsidRPr="00280237">
              <w:rPr>
                <w:rFonts w:ascii="Tahoma" w:hAnsi="Tahoma" w:cs="Tahoma"/>
                <w:sz w:val="22"/>
                <w:szCs w:val="20"/>
                <w:lang w:val="es-ES" w:eastAsia="ar-SA"/>
              </w:rPr>
              <w:t xml:space="preserve"> debe tener en cuenta que el contenedor va ser desarmado para su transporte y posterior su armado en sitio.</w:t>
            </w:r>
          </w:p>
        </w:tc>
      </w:tr>
      <w:tr w:rsidR="0070264D" w:rsidRPr="00280237" w:rsidTr="009C4595">
        <w:tc>
          <w:tcPr>
            <w:tcW w:w="9073" w:type="dxa"/>
            <w:gridSpan w:val="3"/>
            <w:shd w:val="clear" w:color="auto" w:fill="D5DCE4"/>
          </w:tcPr>
          <w:p w:rsidR="0070264D" w:rsidRPr="00280237" w:rsidRDefault="0070264D" w:rsidP="00114C90">
            <w:pPr>
              <w:numPr>
                <w:ilvl w:val="0"/>
                <w:numId w:val="20"/>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20"/>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Esta actividad consiste en el suministro de contenedor marítimo de 20 pies de largo estándar, muro perimetral del contenedor en base a plancha plegada de acero de 2,5 mm de espesor, unidas mediante soldadura </w:t>
            </w:r>
            <w:proofErr w:type="spellStart"/>
            <w:r w:rsidRPr="00280237">
              <w:rPr>
                <w:rFonts w:ascii="Tahoma" w:hAnsi="Tahoma" w:cs="Tahoma"/>
                <w:sz w:val="22"/>
                <w:szCs w:val="20"/>
                <w:lang w:val="es-ES" w:eastAsia="ar-SA"/>
              </w:rPr>
              <w:t>mig</w:t>
            </w:r>
            <w:proofErr w:type="spellEnd"/>
            <w:r w:rsidRPr="00280237">
              <w:rPr>
                <w:rFonts w:ascii="Tahoma" w:hAnsi="Tahoma" w:cs="Tahoma"/>
                <w:sz w:val="22"/>
                <w:szCs w:val="20"/>
                <w:lang w:val="es-ES" w:eastAsia="ar-SA"/>
              </w:rPr>
              <w:t xml:space="preserve">, piso en planchas de terciado de 32 mm fijadas mediante pernos auto </w:t>
            </w:r>
            <w:proofErr w:type="spellStart"/>
            <w:r w:rsidRPr="00280237">
              <w:rPr>
                <w:rFonts w:ascii="Tahoma" w:hAnsi="Tahoma" w:cs="Tahoma"/>
                <w:sz w:val="22"/>
                <w:szCs w:val="20"/>
                <w:lang w:val="es-ES" w:eastAsia="ar-SA"/>
              </w:rPr>
              <w:t>roscantes</w:t>
            </w:r>
            <w:proofErr w:type="spellEnd"/>
            <w:r w:rsidRPr="00280237">
              <w:rPr>
                <w:rFonts w:ascii="Tahoma" w:hAnsi="Tahoma" w:cs="Tahoma"/>
                <w:sz w:val="22"/>
                <w:szCs w:val="20"/>
                <w:lang w:val="es-ES" w:eastAsia="ar-SA"/>
              </w:rPr>
              <w:t>. especialmente diseño para traslado de mercadería seca y uso de bodega estática.</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9C4595">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Contendedor marítimo en perfecto estado, libre de abolladuras el cual será adecuado con las especificaciones descritas y resistente las condiciones atmosféricas.</w:t>
            </w:r>
            <w:r w:rsidRPr="00280237">
              <w:rPr>
                <w:sz w:val="20"/>
                <w:szCs w:val="20"/>
                <w:lang w:val="es-ES" w:eastAsia="ar-SA"/>
              </w:rPr>
              <w:t xml:space="preserve"> </w:t>
            </w:r>
            <w:r w:rsidRPr="00280237">
              <w:rPr>
                <w:rFonts w:ascii="Tahoma" w:hAnsi="Tahoma" w:cs="Tahoma"/>
                <w:sz w:val="22"/>
                <w:szCs w:val="20"/>
                <w:lang w:val="es-ES" w:eastAsia="ar-SA"/>
              </w:rPr>
              <w:t>Se debe tener en cuenta que el contenedor va ser desarmado para su transporte y posterior su armado en sitio.</w:t>
            </w:r>
          </w:p>
        </w:tc>
      </w:tr>
      <w:tr w:rsidR="0070264D" w:rsidRPr="00280237" w:rsidTr="009C4595">
        <w:tc>
          <w:tcPr>
            <w:tcW w:w="9073" w:type="dxa"/>
            <w:gridSpan w:val="3"/>
          </w:tcPr>
          <w:p w:rsidR="0070264D" w:rsidRPr="00280237" w:rsidRDefault="0070264D" w:rsidP="00114C90">
            <w:pPr>
              <w:numPr>
                <w:ilvl w:val="0"/>
                <w:numId w:val="20"/>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62"/>
              </w:numPr>
              <w:jc w:val="both"/>
              <w:rPr>
                <w:rFonts w:ascii="Tahoma" w:hAnsi="Tahoma" w:cs="Tahoma"/>
                <w:sz w:val="22"/>
              </w:rPr>
            </w:pPr>
            <w:r w:rsidRPr="00280237">
              <w:rPr>
                <w:rFonts w:ascii="Tahoma" w:hAnsi="Tahoma" w:cs="Tahoma"/>
                <w:sz w:val="22"/>
              </w:rPr>
              <w:lastRenderedPageBreak/>
              <w:t>Suministro de contenedor TIPO SEA LAND van o para transporte marítimo de 20 pies tiene medidas estándar 2.352m x 2.393m x 5.898m.</w:t>
            </w:r>
          </w:p>
          <w:p w:rsidR="0070264D" w:rsidRPr="00280237" w:rsidRDefault="0070264D" w:rsidP="009C4595">
            <w:pPr>
              <w:suppressAutoHyphens/>
              <w:jc w:val="both"/>
              <w:rPr>
                <w:rFonts w:ascii="Arial" w:hAnsi="Arial"/>
                <w:sz w:val="20"/>
                <w:szCs w:val="20"/>
                <w:lang w:val="es-ES" w:eastAsia="ar-SA"/>
              </w:rPr>
            </w:pPr>
          </w:p>
        </w:tc>
      </w:tr>
      <w:tr w:rsidR="0070264D" w:rsidRPr="00280237" w:rsidTr="009C4595">
        <w:tc>
          <w:tcPr>
            <w:tcW w:w="9073" w:type="dxa"/>
            <w:gridSpan w:val="3"/>
          </w:tcPr>
          <w:p w:rsidR="0070264D" w:rsidRPr="00280237" w:rsidRDefault="0070264D" w:rsidP="00114C90">
            <w:pPr>
              <w:numPr>
                <w:ilvl w:val="0"/>
                <w:numId w:val="20"/>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20"/>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Contenedor TIPO SEA LAND van o para transporte marítimo de 20 pies tiene medidas estándar 2.352m x 2.393m x 5.898m.</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20"/>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Arial" w:hAnsi="Arial"/>
                <w:sz w:val="20"/>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20"/>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20"/>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20"/>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20"/>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64"/>
              </w:numPr>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Suministró y aplicación de esquema de pintura anticorrosivo tanto interna como externa del contenedor. Incluye limpieza y lijado de la superficie metálica del contenedor.</w:t>
            </w:r>
          </w:p>
        </w:tc>
      </w:tr>
      <w:tr w:rsidR="0070264D" w:rsidRPr="00280237" w:rsidTr="009C4595">
        <w:tc>
          <w:tcPr>
            <w:tcW w:w="9073" w:type="dxa"/>
            <w:gridSpan w:val="3"/>
            <w:shd w:val="clear" w:color="auto" w:fill="D5DCE4"/>
          </w:tcPr>
          <w:p w:rsidR="0070264D" w:rsidRPr="00280237" w:rsidRDefault="0070264D" w:rsidP="00114C90">
            <w:pPr>
              <w:numPr>
                <w:ilvl w:val="0"/>
                <w:numId w:val="64"/>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M2 – Metros cuadrados.</w:t>
            </w:r>
          </w:p>
        </w:tc>
      </w:tr>
      <w:tr w:rsidR="0070264D" w:rsidRPr="00280237" w:rsidTr="009C4595">
        <w:tc>
          <w:tcPr>
            <w:tcW w:w="9073" w:type="dxa"/>
            <w:gridSpan w:val="3"/>
          </w:tcPr>
          <w:p w:rsidR="0070264D" w:rsidRPr="00280237" w:rsidRDefault="0070264D" w:rsidP="00114C90">
            <w:pPr>
              <w:numPr>
                <w:ilvl w:val="0"/>
                <w:numId w:val="64"/>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Esta actividad consiste en el suministro y aplicación de esquema de pintura anticorrosivo tanto interna como externa del contenedor. Incluye limpieza y lijado de la superficie metálica del contenedor.</w:t>
            </w:r>
          </w:p>
          <w:p w:rsidR="0070264D" w:rsidRPr="00280237" w:rsidRDefault="0070264D" w:rsidP="009C4595">
            <w:pPr>
              <w:suppressAutoHyphens/>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64"/>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1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Seguido a el armado del contenedor en sitio.</w:t>
            </w:r>
          </w:p>
          <w:p w:rsidR="0070264D" w:rsidRPr="00280237" w:rsidRDefault="0070264D" w:rsidP="00114C90">
            <w:pPr>
              <w:numPr>
                <w:ilvl w:val="0"/>
                <w:numId w:val="19"/>
              </w:numPr>
              <w:suppressAutoHyphens/>
              <w:jc w:val="both"/>
              <w:rPr>
                <w:rFonts w:ascii="Arial" w:hAnsi="Arial"/>
                <w:sz w:val="20"/>
                <w:szCs w:val="20"/>
                <w:lang w:val="es-ES" w:eastAsia="ar-SA"/>
              </w:rPr>
            </w:pPr>
            <w:r w:rsidRPr="00280237">
              <w:rPr>
                <w:rFonts w:ascii="Tahoma" w:hAnsi="Tahoma" w:cs="Tahoma"/>
                <w:sz w:val="22"/>
                <w:szCs w:val="20"/>
                <w:lang w:val="es-ES" w:eastAsia="ar-SA"/>
              </w:rPr>
              <w:t>Se verifica interna y externamente</w:t>
            </w:r>
            <w:r w:rsidRPr="00280237">
              <w:rPr>
                <w:rFonts w:ascii="Arial" w:hAnsi="Arial"/>
                <w:sz w:val="20"/>
                <w:szCs w:val="20"/>
                <w:lang w:val="es-ES" w:eastAsia="ar-SA"/>
              </w:rPr>
              <w:t xml:space="preserve"> </w:t>
            </w:r>
            <w:r w:rsidRPr="00280237">
              <w:rPr>
                <w:rFonts w:ascii="Tahoma" w:hAnsi="Tahoma" w:cs="Tahoma"/>
                <w:sz w:val="22"/>
                <w:szCs w:val="20"/>
                <w:lang w:val="es-ES" w:eastAsia="ar-SA"/>
              </w:rPr>
              <w:t>la no presencia de abolladuras, grietas, fisuras o daños de las paredes y el techo del contenedor.</w:t>
            </w:r>
          </w:p>
          <w:p w:rsidR="0070264D" w:rsidRPr="00280237" w:rsidRDefault="0070264D" w:rsidP="00114C90">
            <w:pPr>
              <w:numPr>
                <w:ilvl w:val="0"/>
                <w:numId w:val="19"/>
              </w:numPr>
              <w:suppressAutoHyphens/>
              <w:jc w:val="both"/>
              <w:rPr>
                <w:rFonts w:ascii="Arial" w:hAnsi="Arial"/>
                <w:sz w:val="20"/>
                <w:szCs w:val="20"/>
                <w:lang w:val="es-ES" w:eastAsia="ar-SA"/>
              </w:rPr>
            </w:pPr>
            <w:r w:rsidRPr="00280237">
              <w:rPr>
                <w:rFonts w:ascii="Tahoma" w:hAnsi="Tahoma" w:cs="Tahoma"/>
                <w:sz w:val="22"/>
                <w:szCs w:val="20"/>
                <w:lang w:val="es-ES" w:eastAsia="ar-SA"/>
              </w:rPr>
              <w:t>Luego limpiar y lijar la superficie metálica del contenedor.</w:t>
            </w:r>
          </w:p>
          <w:p w:rsidR="0070264D" w:rsidRPr="00280237" w:rsidRDefault="0070264D" w:rsidP="00114C90">
            <w:pPr>
              <w:numPr>
                <w:ilvl w:val="0"/>
                <w:numId w:val="19"/>
              </w:numPr>
              <w:suppressAutoHyphens/>
              <w:jc w:val="both"/>
              <w:rPr>
                <w:rFonts w:ascii="Arial" w:hAnsi="Arial"/>
                <w:sz w:val="20"/>
                <w:szCs w:val="20"/>
                <w:lang w:val="es-ES" w:eastAsia="ar-SA"/>
              </w:rPr>
            </w:pPr>
            <w:r w:rsidRPr="00280237">
              <w:rPr>
                <w:rFonts w:ascii="Tahoma" w:hAnsi="Tahoma" w:cs="Tahoma"/>
                <w:sz w:val="22"/>
                <w:szCs w:val="20"/>
                <w:lang w:val="es-ES" w:eastAsia="ar-SA"/>
              </w:rPr>
              <w:t>Posterior, aplicar una mano de pintura anticorrosivo tanto interna como externamente del Contenedor.</w:t>
            </w:r>
          </w:p>
        </w:tc>
      </w:tr>
      <w:tr w:rsidR="0070264D" w:rsidRPr="00280237" w:rsidTr="009C4595">
        <w:tc>
          <w:tcPr>
            <w:tcW w:w="9073" w:type="dxa"/>
            <w:gridSpan w:val="3"/>
          </w:tcPr>
          <w:p w:rsidR="0070264D" w:rsidRPr="00280237" w:rsidRDefault="0070264D" w:rsidP="00114C90">
            <w:pPr>
              <w:numPr>
                <w:ilvl w:val="0"/>
                <w:numId w:val="64"/>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Pr>
                <w:rFonts w:ascii="Tahoma" w:hAnsi="Tahoma" w:cs="Tahoma"/>
                <w:sz w:val="22"/>
                <w:szCs w:val="20"/>
                <w:lang w:val="es-ES" w:eastAsia="ar-SA"/>
              </w:rPr>
              <w:t xml:space="preserve"> </w:t>
            </w: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64"/>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lastRenderedPageBreak/>
              <w:t xml:space="preserve">Lija </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Anticorrosivo</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Brocha o rodillo</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64"/>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rPr>
              <w:t>Herramienta menor.</w:t>
            </w:r>
          </w:p>
        </w:tc>
      </w:tr>
      <w:tr w:rsidR="0070264D" w:rsidRPr="00280237" w:rsidTr="009C4595">
        <w:tc>
          <w:tcPr>
            <w:tcW w:w="3105" w:type="dxa"/>
          </w:tcPr>
          <w:p w:rsidR="0070264D" w:rsidRPr="00280237" w:rsidRDefault="0070264D" w:rsidP="00114C90">
            <w:pPr>
              <w:numPr>
                <w:ilvl w:val="0"/>
                <w:numId w:val="64"/>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64"/>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64"/>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64"/>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63"/>
              </w:numPr>
              <w:ind w:left="314"/>
              <w:contextualSpacing/>
              <w:jc w:val="both"/>
              <w:rPr>
                <w:rFonts w:ascii="Arial" w:hAnsi="Arial"/>
                <w:b/>
                <w:sz w:val="20"/>
                <w:szCs w:val="20"/>
                <w:lang w:val="es-ES" w:eastAsia="ar-SA"/>
              </w:rPr>
            </w:pPr>
            <w:r w:rsidRPr="00280237">
              <w:rPr>
                <w:rFonts w:ascii="Tahoma" w:hAnsi="Tahoma" w:cs="Tahoma"/>
                <w:b/>
                <w:bCs/>
                <w:sz w:val="22"/>
                <w:szCs w:val="20"/>
                <w:lang w:val="es-ES" w:eastAsia="ar-SA"/>
              </w:rPr>
              <w:t>ACTIVIDAD (1.4):</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Suministró y aplicación impermeabilización del piso en madera del contenedor especialmente contra humedad para evitar la putrefacción, usando alguna pintura o impermeabilizante para madera (</w:t>
            </w:r>
            <w:proofErr w:type="spellStart"/>
            <w:r w:rsidRPr="00280237">
              <w:rPr>
                <w:rFonts w:ascii="Tahoma" w:hAnsi="Tahoma" w:cs="Tahoma"/>
                <w:sz w:val="22"/>
                <w:szCs w:val="20"/>
                <w:lang w:val="es-ES" w:eastAsia="ar-SA"/>
              </w:rPr>
              <w:t>texsa</w:t>
            </w:r>
            <w:proofErr w:type="spellEnd"/>
            <w:r w:rsidRPr="00280237">
              <w:rPr>
                <w:rFonts w:ascii="Tahoma" w:hAnsi="Tahoma" w:cs="Tahoma"/>
                <w:sz w:val="22"/>
                <w:szCs w:val="20"/>
                <w:lang w:val="es-ES" w:eastAsia="ar-SA"/>
              </w:rPr>
              <w:t xml:space="preserve">, </w:t>
            </w:r>
            <w:proofErr w:type="spellStart"/>
            <w:r w:rsidRPr="00280237">
              <w:rPr>
                <w:rFonts w:ascii="Tahoma" w:hAnsi="Tahoma" w:cs="Tahoma"/>
                <w:sz w:val="22"/>
                <w:szCs w:val="20"/>
                <w:lang w:val="es-ES" w:eastAsia="ar-SA"/>
              </w:rPr>
              <w:t>sika</w:t>
            </w:r>
            <w:proofErr w:type="spellEnd"/>
            <w:r w:rsidRPr="00280237">
              <w:rPr>
                <w:rFonts w:ascii="Tahoma" w:hAnsi="Tahoma" w:cs="Tahoma"/>
                <w:sz w:val="22"/>
                <w:szCs w:val="20"/>
                <w:lang w:val="es-ES" w:eastAsia="ar-SA"/>
              </w:rPr>
              <w:t xml:space="preserve"> o equivalente) que garantice la durabilidad de esta contra humedad, plagas y hongos como mínimo 10 años. Este debe estar perfectamente nivelado. La impermeabilización deberá ser aplicada por las dos caras del piso, interior y exterior.</w:t>
            </w:r>
          </w:p>
        </w:tc>
      </w:tr>
      <w:tr w:rsidR="0070264D" w:rsidRPr="00280237" w:rsidTr="009C4595">
        <w:tc>
          <w:tcPr>
            <w:tcW w:w="9073" w:type="dxa"/>
            <w:gridSpan w:val="3"/>
            <w:shd w:val="clear" w:color="auto" w:fill="D5DCE4"/>
          </w:tcPr>
          <w:p w:rsidR="0070264D" w:rsidRPr="00280237" w:rsidRDefault="0070264D" w:rsidP="00114C90">
            <w:pPr>
              <w:numPr>
                <w:ilvl w:val="0"/>
                <w:numId w:val="63"/>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Arial" w:hAnsi="Arial"/>
                <w:b/>
                <w:sz w:val="20"/>
                <w:szCs w:val="20"/>
                <w:lang w:val="es-ES" w:eastAsia="ar-SA"/>
              </w:rPr>
              <w:t xml:space="preserve">: </w:t>
            </w:r>
            <w:r w:rsidRPr="00280237">
              <w:rPr>
                <w:rFonts w:ascii="Tahoma" w:hAnsi="Tahoma" w:cs="Tahoma"/>
                <w:sz w:val="22"/>
                <w:szCs w:val="20"/>
                <w:lang w:val="es-ES" w:eastAsia="ar-SA"/>
              </w:rPr>
              <w:t>M2 – Metros cuadrados.</w:t>
            </w:r>
          </w:p>
        </w:tc>
      </w:tr>
      <w:tr w:rsidR="0070264D" w:rsidRPr="00280237" w:rsidTr="009C4595">
        <w:tc>
          <w:tcPr>
            <w:tcW w:w="9073" w:type="dxa"/>
            <w:gridSpan w:val="3"/>
          </w:tcPr>
          <w:p w:rsidR="0070264D" w:rsidRPr="00280237" w:rsidRDefault="0070264D" w:rsidP="00114C90">
            <w:pPr>
              <w:numPr>
                <w:ilvl w:val="0"/>
                <w:numId w:val="6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Arial" w:hAnsi="Arial"/>
              </w:rPr>
            </w:pPr>
            <w:r w:rsidRPr="00280237">
              <w:rPr>
                <w:rFonts w:ascii="Tahoma" w:hAnsi="Tahoma" w:cs="Tahoma"/>
                <w:sz w:val="22"/>
                <w:szCs w:val="20"/>
                <w:lang w:val="es-ES" w:eastAsia="ar-SA"/>
              </w:rPr>
              <w:t xml:space="preserve">Este ítem hace </w:t>
            </w:r>
            <w:proofErr w:type="spellStart"/>
            <w:r w:rsidRPr="00280237">
              <w:rPr>
                <w:rFonts w:ascii="Tahoma" w:hAnsi="Tahoma" w:cs="Tahoma"/>
                <w:sz w:val="22"/>
                <w:szCs w:val="20"/>
                <w:lang w:val="es-ES" w:eastAsia="ar-SA"/>
              </w:rPr>
              <w:t>refencia</w:t>
            </w:r>
            <w:proofErr w:type="spellEnd"/>
            <w:r w:rsidRPr="00280237">
              <w:rPr>
                <w:rFonts w:ascii="Tahoma" w:hAnsi="Tahoma" w:cs="Tahoma"/>
                <w:sz w:val="22"/>
                <w:szCs w:val="20"/>
                <w:lang w:val="es-ES" w:eastAsia="ar-SA"/>
              </w:rPr>
              <w:t xml:space="preserve"> a el suministro y aplicación de impermeabilizante para madera en el piso del contenedor</w:t>
            </w:r>
            <w:r w:rsidRPr="00280237">
              <w:rPr>
                <w:rFonts w:ascii="Arial" w:hAnsi="Arial"/>
              </w:rPr>
              <w:t xml:space="preserve"> </w:t>
            </w:r>
            <w:r w:rsidRPr="00280237">
              <w:rPr>
                <w:rFonts w:ascii="Tahoma" w:hAnsi="Tahoma" w:cs="Tahoma"/>
                <w:sz w:val="22"/>
              </w:rPr>
              <w:t>para evitar la putrefacción, usando alguna pintura o impermeabilizante para madera (</w:t>
            </w:r>
            <w:proofErr w:type="spellStart"/>
            <w:r w:rsidRPr="00280237">
              <w:rPr>
                <w:rFonts w:ascii="Tahoma" w:hAnsi="Tahoma" w:cs="Tahoma"/>
                <w:sz w:val="22"/>
              </w:rPr>
              <w:t>texsa</w:t>
            </w:r>
            <w:proofErr w:type="spellEnd"/>
            <w:r w:rsidRPr="00280237">
              <w:rPr>
                <w:rFonts w:ascii="Tahoma" w:hAnsi="Tahoma" w:cs="Tahoma"/>
                <w:sz w:val="22"/>
              </w:rPr>
              <w:t xml:space="preserve">, </w:t>
            </w:r>
            <w:proofErr w:type="spellStart"/>
            <w:r w:rsidRPr="00280237">
              <w:rPr>
                <w:rFonts w:ascii="Tahoma" w:hAnsi="Tahoma" w:cs="Tahoma"/>
                <w:sz w:val="22"/>
              </w:rPr>
              <w:t>sika</w:t>
            </w:r>
            <w:proofErr w:type="spellEnd"/>
            <w:r w:rsidRPr="00280237">
              <w:rPr>
                <w:rFonts w:ascii="Tahoma" w:hAnsi="Tahoma" w:cs="Tahoma"/>
                <w:sz w:val="22"/>
              </w:rPr>
              <w:t xml:space="preserve"> o equivalente) que garantice la durabilidad de esta contra humedad, plagas y hongos como mínimo 10 años. Este debe estar perfectamente nivelado. La impermeabilización deberá ser aplicada por las dos caras del piso, interior y exterior.</w:t>
            </w:r>
          </w:p>
        </w:tc>
      </w:tr>
      <w:tr w:rsidR="0070264D" w:rsidRPr="00280237" w:rsidTr="009C4595">
        <w:tc>
          <w:tcPr>
            <w:tcW w:w="9073" w:type="dxa"/>
            <w:gridSpan w:val="3"/>
          </w:tcPr>
          <w:p w:rsidR="0070264D" w:rsidRPr="00280237" w:rsidRDefault="0070264D" w:rsidP="00114C90">
            <w:pPr>
              <w:numPr>
                <w:ilvl w:val="0"/>
                <w:numId w:val="6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7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Se debe verificar el piso en madera del contenedor el cual debe estar nivelado, sin deformaciones o alteraciones que puedan afectar la adherencia del </w:t>
            </w:r>
            <w:proofErr w:type="spellStart"/>
            <w:r w:rsidRPr="00280237">
              <w:rPr>
                <w:rFonts w:ascii="Tahoma" w:hAnsi="Tahoma" w:cs="Tahoma"/>
                <w:sz w:val="22"/>
                <w:szCs w:val="20"/>
                <w:lang w:val="es-ES" w:eastAsia="ar-SA"/>
              </w:rPr>
              <w:t>sobrepiso</w:t>
            </w:r>
            <w:proofErr w:type="spellEnd"/>
            <w:r w:rsidRPr="00280237">
              <w:rPr>
                <w:rFonts w:ascii="Tahoma" w:hAnsi="Tahoma" w:cs="Tahoma"/>
                <w:sz w:val="22"/>
                <w:szCs w:val="20"/>
                <w:lang w:val="es-ES" w:eastAsia="ar-SA"/>
              </w:rPr>
              <w:t>.</w:t>
            </w:r>
          </w:p>
          <w:p w:rsidR="0070264D" w:rsidRPr="00280237" w:rsidRDefault="0070264D" w:rsidP="00114C90">
            <w:pPr>
              <w:numPr>
                <w:ilvl w:val="0"/>
                <w:numId w:val="74"/>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Se realiza una aplicación homogénea de impermeabilizante para madera a dos capas en el piso garantizando el sellado de juntas limitando la humedad y las filtraciones.</w:t>
            </w:r>
          </w:p>
          <w:p w:rsidR="0070264D" w:rsidRPr="00280237" w:rsidRDefault="0070264D" w:rsidP="00114C90">
            <w:pPr>
              <w:numPr>
                <w:ilvl w:val="0"/>
                <w:numId w:val="74"/>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Este procedimiento se realiza en las dos caras del piso de madera interior y externa.</w:t>
            </w:r>
          </w:p>
          <w:p w:rsidR="0070264D" w:rsidRPr="00280237" w:rsidRDefault="0070264D" w:rsidP="009C4595">
            <w:pPr>
              <w:suppressAutoHyphens/>
              <w:jc w:val="both"/>
              <w:rPr>
                <w:rFonts w:ascii="Arial" w:hAnsi="Arial"/>
                <w:sz w:val="20"/>
                <w:szCs w:val="20"/>
                <w:lang w:val="es-ES" w:eastAsia="ar-SA"/>
              </w:rPr>
            </w:pPr>
          </w:p>
        </w:tc>
      </w:tr>
      <w:tr w:rsidR="0070264D" w:rsidRPr="00280237" w:rsidTr="009C4595">
        <w:tc>
          <w:tcPr>
            <w:tcW w:w="9073" w:type="dxa"/>
            <w:gridSpan w:val="3"/>
          </w:tcPr>
          <w:p w:rsidR="0070264D" w:rsidRPr="00280237" w:rsidRDefault="0070264D" w:rsidP="00114C90">
            <w:pPr>
              <w:numPr>
                <w:ilvl w:val="0"/>
                <w:numId w:val="6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 ENSAYOS A REALIZAR: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Arial" w:hAnsi="Arial" w:cs="Arial"/>
              </w:rPr>
            </w:pPr>
            <w:r w:rsidRPr="00280237">
              <w:rPr>
                <w:rFonts w:ascii="Tahoma" w:hAnsi="Tahoma" w:cs="Tahoma"/>
                <w:sz w:val="22"/>
              </w:rPr>
              <w:t>N/A</w:t>
            </w:r>
          </w:p>
        </w:tc>
      </w:tr>
      <w:tr w:rsidR="0070264D" w:rsidRPr="00280237" w:rsidTr="009C4595">
        <w:tc>
          <w:tcPr>
            <w:tcW w:w="9073" w:type="dxa"/>
            <w:gridSpan w:val="3"/>
          </w:tcPr>
          <w:p w:rsidR="0070264D" w:rsidRPr="00280237" w:rsidRDefault="0070264D" w:rsidP="00114C90">
            <w:pPr>
              <w:numPr>
                <w:ilvl w:val="0"/>
                <w:numId w:val="6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 xml:space="preserve">Impermeabilizante para madera </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lastRenderedPageBreak/>
              <w:t>Brocha o rodillo.</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63"/>
              </w:numPr>
              <w:ind w:left="313" w:hanging="313"/>
              <w:contextualSpacing/>
              <w:jc w:val="both"/>
              <w:rPr>
                <w:rFonts w:ascii="Arial" w:hAnsi="Arial"/>
                <w:b/>
                <w:sz w:val="20"/>
                <w:szCs w:val="20"/>
                <w:lang w:val="es-ES" w:eastAsia="ar-SA"/>
              </w:rPr>
            </w:pPr>
            <w:r w:rsidRPr="00280237">
              <w:rPr>
                <w:rFonts w:ascii="Tahoma" w:hAnsi="Tahoma" w:cs="Tahoma"/>
                <w:b/>
                <w:bCs/>
                <w:sz w:val="22"/>
                <w:szCs w:val="20"/>
                <w:lang w:val="es-ES" w:eastAsia="ar-SA"/>
              </w:rPr>
              <w:lastRenderedPageBreak/>
              <w:t>EQUIPO:</w:t>
            </w:r>
            <w:r w:rsidRPr="00280237">
              <w:rPr>
                <w:rFonts w:ascii="Arial" w:hAnsi="Arial"/>
                <w:b/>
                <w:sz w:val="20"/>
                <w:szCs w:val="20"/>
                <w:lang w:val="es-ES" w:eastAsia="ar-SA"/>
              </w:rPr>
              <w:t xml:space="preserve"> </w:t>
            </w:r>
            <w:r w:rsidRPr="00280237">
              <w:rPr>
                <w:rFonts w:ascii="Arial" w:hAnsi="Arial"/>
                <w:sz w:val="20"/>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63"/>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63"/>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63"/>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N/A </w:t>
            </w:r>
          </w:p>
        </w:tc>
      </w:tr>
      <w:tr w:rsidR="0070264D" w:rsidRPr="00280237" w:rsidTr="009C4595">
        <w:tc>
          <w:tcPr>
            <w:tcW w:w="9073" w:type="dxa"/>
            <w:gridSpan w:val="3"/>
          </w:tcPr>
          <w:p w:rsidR="0070264D" w:rsidRPr="00280237" w:rsidRDefault="0070264D" w:rsidP="00114C90">
            <w:pPr>
              <w:numPr>
                <w:ilvl w:val="0"/>
                <w:numId w:val="63"/>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center"/>
      </w:pPr>
    </w:p>
    <w:p w:rsidR="0070264D" w:rsidRPr="00280237" w:rsidRDefault="0070264D" w:rsidP="0070264D">
      <w:pPr>
        <w:jc w:val="center"/>
      </w:pPr>
    </w:p>
    <w:p w:rsidR="0070264D" w:rsidRDefault="0070264D" w:rsidP="0070264D"/>
    <w:p w:rsidR="0070264D" w:rsidRDefault="0070264D" w:rsidP="0070264D"/>
    <w:p w:rsidR="0070264D" w:rsidRDefault="0070264D" w:rsidP="0070264D"/>
    <w:p w:rsidR="0070264D" w:rsidRPr="00280237" w:rsidRDefault="0070264D" w:rsidP="0070264D"/>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65"/>
              </w:numPr>
              <w:ind w:left="321"/>
              <w:contextualSpacing/>
              <w:jc w:val="both"/>
              <w:rPr>
                <w:rFonts w:ascii="Arial" w:hAnsi="Arial"/>
                <w:b/>
                <w:sz w:val="20"/>
                <w:szCs w:val="20"/>
                <w:lang w:val="es-ES" w:eastAsia="ar-SA"/>
              </w:rPr>
            </w:pPr>
            <w:r w:rsidRPr="00280237">
              <w:rPr>
                <w:rFonts w:ascii="Tahoma" w:hAnsi="Tahoma" w:cs="Tahoma"/>
                <w:b/>
                <w:bCs/>
                <w:sz w:val="22"/>
                <w:szCs w:val="20"/>
                <w:lang w:val="es-ES" w:eastAsia="ar-SA"/>
              </w:rPr>
              <w:t>ACTIVIDAD (1.5):</w:t>
            </w:r>
            <w:r w:rsidRPr="00280237">
              <w:rPr>
                <w:rFonts w:ascii="Arial" w:hAnsi="Arial"/>
                <w:b/>
                <w:sz w:val="20"/>
                <w:szCs w:val="20"/>
                <w:lang w:val="es-ES" w:eastAsia="ar-SA"/>
              </w:rPr>
              <w:t xml:space="preserve"> </w:t>
            </w:r>
            <w:r w:rsidRPr="00280237">
              <w:rPr>
                <w:rFonts w:ascii="Tahoma" w:hAnsi="Tahoma" w:cs="Tahoma"/>
                <w:sz w:val="22"/>
              </w:rPr>
              <w:t xml:space="preserve">Suministro e instalación de láminas de tipo de Fibrocemento de espesor de 17mm; resistente a golpes e impactos, impermeable, incombustible; placa Compuesta por una mezcla homogénea de cemento, cuarzo y fibras de celulosa, no contiene asbestos. Dimensionalmente estable, inalterable. Incluye todos sus accesorios de acabado de cintas y masillas, </w:t>
            </w:r>
            <w:proofErr w:type="spellStart"/>
            <w:r w:rsidRPr="00280237">
              <w:rPr>
                <w:rFonts w:ascii="Tahoma" w:hAnsi="Tahoma" w:cs="Tahoma"/>
                <w:sz w:val="22"/>
              </w:rPr>
              <w:t>perfilería</w:t>
            </w:r>
            <w:proofErr w:type="spellEnd"/>
            <w:r w:rsidRPr="00280237">
              <w:rPr>
                <w:rFonts w:ascii="Tahoma" w:hAnsi="Tahoma" w:cs="Tahoma"/>
                <w:sz w:val="22"/>
              </w:rPr>
              <w:t xml:space="preserve"> en lámina galvanizada apta para placas de hasta 56.52k. El área a recubrir es el techo y todas las paredes exceptuando el área de las puertas y ventanas.</w:t>
            </w:r>
          </w:p>
        </w:tc>
      </w:tr>
      <w:tr w:rsidR="0070264D" w:rsidRPr="00280237" w:rsidTr="009C4595">
        <w:tc>
          <w:tcPr>
            <w:tcW w:w="9073" w:type="dxa"/>
            <w:gridSpan w:val="3"/>
            <w:shd w:val="clear" w:color="auto" w:fill="D5DCE4"/>
          </w:tcPr>
          <w:p w:rsidR="0070264D" w:rsidRPr="00280237" w:rsidRDefault="0070264D" w:rsidP="00114C90">
            <w:pPr>
              <w:numPr>
                <w:ilvl w:val="0"/>
                <w:numId w:val="65"/>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Arial" w:hAnsi="Arial"/>
                <w:b/>
                <w:sz w:val="20"/>
                <w:szCs w:val="20"/>
                <w:lang w:val="es-ES" w:eastAsia="ar-SA"/>
              </w:rPr>
              <w:t xml:space="preserve"> </w:t>
            </w:r>
            <w:r w:rsidRPr="00280237">
              <w:rPr>
                <w:rFonts w:ascii="Tahoma" w:hAnsi="Tahoma" w:cs="Tahoma"/>
                <w:sz w:val="22"/>
              </w:rPr>
              <w:t>M2 – Metros cuadrados.</w:t>
            </w:r>
          </w:p>
        </w:tc>
      </w:tr>
      <w:tr w:rsidR="0070264D" w:rsidRPr="00280237" w:rsidTr="009C4595">
        <w:tc>
          <w:tcPr>
            <w:tcW w:w="9073" w:type="dxa"/>
            <w:gridSpan w:val="3"/>
          </w:tcPr>
          <w:p w:rsidR="0070264D" w:rsidRPr="00280237" w:rsidRDefault="0070264D" w:rsidP="00114C90">
            <w:pPr>
              <w:numPr>
                <w:ilvl w:val="0"/>
                <w:numId w:val="6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rPr>
            </w:pPr>
            <w:r w:rsidRPr="00280237">
              <w:rPr>
                <w:rFonts w:ascii="Tahoma" w:hAnsi="Tahoma" w:cs="Tahoma"/>
                <w:sz w:val="22"/>
              </w:rPr>
              <w:t xml:space="preserve">Este ítem hace referencia a suministro e instalación de láminas de tipo de fibrocemento de espesor de 17mm; resistente a golpes e impactos, impermeable, incombustible; placa Compuesta por una mezcla homogénea de cemento, cuarzo y fibras de celulosa, no contiene asbestos. Dimensionalmente estable, inalterable. </w:t>
            </w:r>
          </w:p>
          <w:p w:rsidR="0070264D" w:rsidRPr="00280237" w:rsidRDefault="0070264D" w:rsidP="009C4595">
            <w:pPr>
              <w:contextualSpacing/>
              <w:jc w:val="both"/>
              <w:rPr>
                <w:rFonts w:ascii="Tahoma" w:hAnsi="Tahoma" w:cs="Tahoma"/>
                <w:sz w:val="22"/>
              </w:rPr>
            </w:pPr>
          </w:p>
          <w:p w:rsidR="0070264D" w:rsidRPr="00280237" w:rsidRDefault="0070264D" w:rsidP="009C4595">
            <w:pPr>
              <w:contextualSpacing/>
              <w:jc w:val="both"/>
              <w:rPr>
                <w:rFonts w:ascii="Arial" w:hAnsi="Arial"/>
                <w:sz w:val="20"/>
                <w:szCs w:val="20"/>
                <w:lang w:val="es-ES" w:eastAsia="ar-SA"/>
              </w:rPr>
            </w:pPr>
            <w:r w:rsidRPr="00280237">
              <w:rPr>
                <w:rFonts w:ascii="Tahoma" w:hAnsi="Tahoma" w:cs="Tahoma"/>
                <w:sz w:val="22"/>
              </w:rPr>
              <w:t xml:space="preserve">Incluye todos sus accesorios de acabado de cintas y masillas, </w:t>
            </w:r>
            <w:proofErr w:type="spellStart"/>
            <w:r w:rsidRPr="00280237">
              <w:rPr>
                <w:rFonts w:ascii="Tahoma" w:hAnsi="Tahoma" w:cs="Tahoma"/>
                <w:sz w:val="22"/>
              </w:rPr>
              <w:t>perfilería</w:t>
            </w:r>
            <w:proofErr w:type="spellEnd"/>
            <w:r w:rsidRPr="00280237">
              <w:rPr>
                <w:rFonts w:ascii="Tahoma" w:hAnsi="Tahoma" w:cs="Tahoma"/>
                <w:sz w:val="22"/>
              </w:rPr>
              <w:t xml:space="preserve"> en lámina galvanizada apta para placas de hasta 56.52k. El área a recubrir es el techo y todas las paredes exceptuando el área de las puertas y ventanas.</w:t>
            </w:r>
          </w:p>
        </w:tc>
      </w:tr>
      <w:tr w:rsidR="0070264D" w:rsidRPr="00280237" w:rsidTr="009C4595">
        <w:tc>
          <w:tcPr>
            <w:tcW w:w="9073" w:type="dxa"/>
            <w:gridSpan w:val="3"/>
          </w:tcPr>
          <w:p w:rsidR="0070264D" w:rsidRPr="00280237" w:rsidRDefault="0070264D" w:rsidP="00114C90">
            <w:pPr>
              <w:numPr>
                <w:ilvl w:val="0"/>
                <w:numId w:val="6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6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6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previamente se les halla limpiado y aplicado anticorrosivo en los muros interiores.</w:t>
            </w:r>
          </w:p>
          <w:p w:rsidR="0070264D" w:rsidRPr="00280237" w:rsidRDefault="0070264D" w:rsidP="00114C90">
            <w:pPr>
              <w:numPr>
                <w:ilvl w:val="0"/>
                <w:numId w:val="6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 xml:space="preserve">Medir y cortar los perfiles en lámina galvanizada para su posterior instalación </w:t>
            </w:r>
            <w:r w:rsidRPr="00280237">
              <w:rPr>
                <w:rFonts w:ascii="Tahoma" w:hAnsi="Tahoma" w:cs="Tahoma"/>
                <w:sz w:val="22"/>
              </w:rPr>
              <w:t>debidamente sujetados y reforzados alrededor de las paredes internas y techo.</w:t>
            </w:r>
          </w:p>
          <w:p w:rsidR="0070264D" w:rsidRPr="00280237" w:rsidRDefault="0070264D" w:rsidP="00114C90">
            <w:pPr>
              <w:numPr>
                <w:ilvl w:val="0"/>
                <w:numId w:val="6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colocan las instalaciones necesarias para el cableado eléctrico, desagües y suministro de agua potable.</w:t>
            </w:r>
          </w:p>
          <w:p w:rsidR="0070264D" w:rsidRPr="00280237" w:rsidRDefault="0070264D" w:rsidP="00114C90">
            <w:pPr>
              <w:numPr>
                <w:ilvl w:val="0"/>
                <w:numId w:val="6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Estos perfiles una vez colocados y rellenados con aislamiento, se forrarán con láminas de tipo de Fibrocemento de espesor de 17mm, quedando sellados.</w:t>
            </w:r>
          </w:p>
          <w:p w:rsidR="0070264D" w:rsidRPr="00280237" w:rsidRDefault="0070264D" w:rsidP="00114C90">
            <w:pPr>
              <w:numPr>
                <w:ilvl w:val="0"/>
                <w:numId w:val="6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aplica masilla en las zonas de unión, permitiendo un acabo uniforme en las paredes y cielo raso.</w:t>
            </w:r>
          </w:p>
          <w:p w:rsidR="0070264D" w:rsidRPr="00280237" w:rsidRDefault="0070264D" w:rsidP="00114C90">
            <w:pPr>
              <w:numPr>
                <w:ilvl w:val="0"/>
                <w:numId w:val="66"/>
              </w:numPr>
              <w:suppressAutoHyphens/>
              <w:jc w:val="both"/>
              <w:rPr>
                <w:rFonts w:ascii="Arial" w:hAnsi="Arial"/>
                <w:sz w:val="20"/>
                <w:szCs w:val="20"/>
                <w:lang w:val="es-ES" w:eastAsia="ar-SA"/>
              </w:rPr>
            </w:pPr>
            <w:r w:rsidRPr="00280237">
              <w:rPr>
                <w:rFonts w:ascii="Tahoma" w:hAnsi="Tahoma" w:cs="Tahoma"/>
                <w:sz w:val="22"/>
                <w:szCs w:val="20"/>
                <w:lang w:val="es-ES" w:eastAsia="ar-SA"/>
              </w:rPr>
              <w:t>Verificar niveles, alineamientos y pendiente para aprobación.</w:t>
            </w:r>
          </w:p>
        </w:tc>
      </w:tr>
      <w:tr w:rsidR="0070264D" w:rsidRPr="00280237" w:rsidTr="009C4595">
        <w:tc>
          <w:tcPr>
            <w:tcW w:w="9073" w:type="dxa"/>
            <w:gridSpan w:val="3"/>
          </w:tcPr>
          <w:p w:rsidR="0070264D" w:rsidRPr="00280237" w:rsidRDefault="0070264D" w:rsidP="00114C90">
            <w:pPr>
              <w:numPr>
                <w:ilvl w:val="0"/>
                <w:numId w:val="65"/>
              </w:numPr>
              <w:ind w:left="313" w:hanging="313"/>
              <w:contextualSpacing/>
              <w:jc w:val="both"/>
              <w:rPr>
                <w:rFonts w:ascii="Tahoma" w:hAnsi="Tahoma" w:cs="Tahoma"/>
                <w:b/>
                <w:bCs/>
                <w:sz w:val="22"/>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szCs w:val="20"/>
                <w:lang w:val="es-ES" w:eastAsia="ar-SA"/>
              </w:rPr>
              <w:t xml:space="preserve">ENSAYOS A REALIZAR: </w:t>
            </w:r>
          </w:p>
          <w:p w:rsidR="0070264D" w:rsidRPr="00280237" w:rsidRDefault="0070264D" w:rsidP="00114C90">
            <w:pPr>
              <w:widowControl w:val="0"/>
              <w:numPr>
                <w:ilvl w:val="0"/>
                <w:numId w:val="18"/>
              </w:numPr>
              <w:ind w:left="456"/>
              <w:jc w:val="both"/>
              <w:rPr>
                <w:rFonts w:ascii="Arial" w:hAnsi="Arial" w:cs="Arial"/>
              </w:rPr>
            </w:pPr>
            <w:r w:rsidRPr="00280237">
              <w:rPr>
                <w:rFonts w:ascii="Arial" w:hAnsi="Arial" w:cs="Arial"/>
              </w:rPr>
              <w:t>N/A</w:t>
            </w:r>
          </w:p>
        </w:tc>
      </w:tr>
      <w:tr w:rsidR="0070264D" w:rsidRPr="00280237" w:rsidTr="009C4595">
        <w:tc>
          <w:tcPr>
            <w:tcW w:w="9073" w:type="dxa"/>
            <w:gridSpan w:val="3"/>
          </w:tcPr>
          <w:p w:rsidR="0070264D" w:rsidRPr="00280237" w:rsidRDefault="0070264D" w:rsidP="00114C90">
            <w:pPr>
              <w:numPr>
                <w:ilvl w:val="0"/>
                <w:numId w:val="6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 xml:space="preserve">Láminas de tipo de Fibrocemento de espesor de 17mm </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Perfil lámina galvanizada</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Soldadura</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Masilla</w:t>
            </w:r>
          </w:p>
          <w:p w:rsidR="0070264D" w:rsidRPr="00280237" w:rsidRDefault="0070264D" w:rsidP="00114C90">
            <w:pPr>
              <w:widowControl w:val="0"/>
              <w:numPr>
                <w:ilvl w:val="0"/>
                <w:numId w:val="19"/>
              </w:numPr>
              <w:ind w:left="456"/>
              <w:jc w:val="both"/>
              <w:rPr>
                <w:rFonts w:ascii="Arial" w:hAnsi="Arial" w:cs="Arial"/>
              </w:rPr>
            </w:pPr>
            <w:r w:rsidRPr="00280237">
              <w:rPr>
                <w:rFonts w:ascii="Tahoma" w:hAnsi="Tahoma" w:cs="Tahoma"/>
                <w:sz w:val="22"/>
              </w:rPr>
              <w:t>Espátula</w:t>
            </w:r>
          </w:p>
        </w:tc>
      </w:tr>
      <w:tr w:rsidR="0070264D" w:rsidRPr="00280237" w:rsidTr="009C4595">
        <w:trPr>
          <w:trHeight w:val="153"/>
        </w:trPr>
        <w:tc>
          <w:tcPr>
            <w:tcW w:w="9073" w:type="dxa"/>
            <w:gridSpan w:val="3"/>
          </w:tcPr>
          <w:p w:rsidR="0070264D" w:rsidRPr="00280237" w:rsidRDefault="0070264D" w:rsidP="00114C90">
            <w:pPr>
              <w:numPr>
                <w:ilvl w:val="0"/>
                <w:numId w:val="65"/>
              </w:numPr>
              <w:ind w:left="313" w:hanging="313"/>
              <w:contextualSpacing/>
              <w:jc w:val="both"/>
              <w:rPr>
                <w:rFonts w:ascii="Arial" w:hAnsi="Arial"/>
                <w:b/>
                <w:sz w:val="20"/>
                <w:szCs w:val="20"/>
                <w:lang w:val="es-ES" w:eastAsia="ar-SA"/>
              </w:rPr>
            </w:pPr>
            <w:r w:rsidRPr="00280237">
              <w:rPr>
                <w:rFonts w:ascii="Tahoma" w:hAnsi="Tahoma" w:cs="Tahoma"/>
                <w:b/>
                <w:bCs/>
                <w:sz w:val="22"/>
                <w:szCs w:val="20"/>
                <w:lang w:val="es-ES" w:eastAsia="ar-SA"/>
              </w:rPr>
              <w:t>EQUIPO:</w:t>
            </w:r>
            <w:r w:rsidRPr="00280237">
              <w:rPr>
                <w:rFonts w:ascii="Arial" w:hAnsi="Arial"/>
                <w:b/>
                <w:sz w:val="20"/>
                <w:szCs w:val="20"/>
                <w:lang w:val="es-ES" w:eastAsia="ar-SA"/>
              </w:rPr>
              <w:t xml:space="preserve"> </w:t>
            </w:r>
            <w:r w:rsidRPr="00280237">
              <w:rPr>
                <w:rFonts w:ascii="Tahoma" w:hAnsi="Tahoma" w:cs="Tahoma"/>
                <w:sz w:val="22"/>
              </w:rPr>
              <w:t>Herramienta menor.</w:t>
            </w:r>
          </w:p>
        </w:tc>
      </w:tr>
      <w:tr w:rsidR="0070264D" w:rsidRPr="00280237" w:rsidTr="009C4595">
        <w:tc>
          <w:tcPr>
            <w:tcW w:w="3105" w:type="dxa"/>
          </w:tcPr>
          <w:p w:rsidR="0070264D" w:rsidRPr="00280237" w:rsidRDefault="0070264D" w:rsidP="00114C90">
            <w:pPr>
              <w:numPr>
                <w:ilvl w:val="0"/>
                <w:numId w:val="65"/>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65"/>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65"/>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65"/>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center"/>
      </w:pPr>
    </w:p>
    <w:p w:rsidR="0070264D" w:rsidRDefault="0070264D" w:rsidP="0070264D">
      <w:pPr>
        <w:jc w:val="center"/>
      </w:pPr>
    </w:p>
    <w:p w:rsidR="0070264D" w:rsidRPr="00280237" w:rsidRDefault="0070264D" w:rsidP="0070264D">
      <w:pPr>
        <w:jc w:val="center"/>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67"/>
              </w:numPr>
              <w:ind w:left="321"/>
              <w:contextualSpacing/>
              <w:jc w:val="both"/>
              <w:rPr>
                <w:rFonts w:ascii="Arial" w:hAnsi="Arial"/>
                <w:b/>
                <w:sz w:val="20"/>
                <w:szCs w:val="20"/>
                <w:lang w:val="es-ES" w:eastAsia="ar-SA"/>
              </w:rPr>
            </w:pPr>
            <w:r w:rsidRPr="00280237">
              <w:rPr>
                <w:rFonts w:ascii="Tahoma" w:hAnsi="Tahoma" w:cs="Tahoma"/>
                <w:b/>
                <w:bCs/>
                <w:sz w:val="22"/>
                <w:szCs w:val="20"/>
                <w:lang w:val="es-ES" w:eastAsia="ar-SA"/>
              </w:rPr>
              <w:t>ACTIVIDAD (1.6):</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láminas de poliuretano de alta densidad (</w:t>
            </w:r>
            <w:proofErr w:type="spellStart"/>
            <w:r w:rsidRPr="00280237">
              <w:rPr>
                <w:rFonts w:ascii="Tahoma" w:hAnsi="Tahoma" w:cs="Tahoma"/>
                <w:sz w:val="22"/>
                <w:szCs w:val="20"/>
                <w:lang w:val="es-ES" w:eastAsia="ar-SA"/>
              </w:rPr>
              <w:t>antiflama</w:t>
            </w:r>
            <w:proofErr w:type="spellEnd"/>
            <w:r w:rsidRPr="00280237">
              <w:rPr>
                <w:rFonts w:ascii="Tahoma" w:hAnsi="Tahoma" w:cs="Tahoma"/>
                <w:sz w:val="22"/>
                <w:szCs w:val="20"/>
                <w:lang w:val="es-ES" w:eastAsia="ar-SA"/>
              </w:rPr>
              <w:t>), en las caras internas del mismo, con un espesor Mínimo de 5 cm, para garantizar un adecuado aislamiento térmico y acústico. Incluye cielo raso y muros internos.</w:t>
            </w:r>
          </w:p>
        </w:tc>
      </w:tr>
      <w:tr w:rsidR="0070264D" w:rsidRPr="00280237" w:rsidTr="009C4595">
        <w:tc>
          <w:tcPr>
            <w:tcW w:w="9073" w:type="dxa"/>
            <w:gridSpan w:val="3"/>
            <w:shd w:val="clear" w:color="auto" w:fill="D5DCE4"/>
          </w:tcPr>
          <w:p w:rsidR="0070264D" w:rsidRPr="00280237" w:rsidRDefault="0070264D" w:rsidP="00114C90">
            <w:pPr>
              <w:numPr>
                <w:ilvl w:val="0"/>
                <w:numId w:val="67"/>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Arial" w:hAnsi="Arial"/>
                <w:b/>
                <w:sz w:val="20"/>
                <w:szCs w:val="20"/>
                <w:lang w:val="es-ES" w:eastAsia="ar-SA"/>
              </w:rPr>
              <w:t xml:space="preserve">: </w:t>
            </w:r>
            <w:r w:rsidRPr="00280237">
              <w:rPr>
                <w:rFonts w:ascii="Tahoma" w:hAnsi="Tahoma" w:cs="Tahoma"/>
                <w:sz w:val="22"/>
                <w:szCs w:val="20"/>
                <w:lang w:val="es-ES" w:eastAsia="ar-SA"/>
              </w:rPr>
              <w:t>M2 – Metros cuadrados</w:t>
            </w:r>
            <w:r w:rsidRPr="00280237">
              <w:rPr>
                <w:rFonts w:ascii="Arial" w:hAnsi="Arial"/>
                <w:bCs/>
                <w:sz w:val="20"/>
                <w:szCs w:val="20"/>
                <w:lang w:val="es-ES" w:eastAsia="ar-SA"/>
              </w:rPr>
              <w:t>.</w:t>
            </w:r>
          </w:p>
        </w:tc>
      </w:tr>
      <w:tr w:rsidR="0070264D" w:rsidRPr="00280237" w:rsidTr="009C4595">
        <w:tc>
          <w:tcPr>
            <w:tcW w:w="9073" w:type="dxa"/>
            <w:gridSpan w:val="3"/>
          </w:tcPr>
          <w:p w:rsidR="0070264D" w:rsidRPr="00280237" w:rsidRDefault="0070264D" w:rsidP="00114C90">
            <w:pPr>
              <w:numPr>
                <w:ilvl w:val="0"/>
                <w:numId w:val="67"/>
              </w:numPr>
              <w:ind w:left="314" w:hanging="284"/>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Arial" w:hAnsi="Arial"/>
                <w:sz w:val="20"/>
                <w:szCs w:val="20"/>
                <w:lang w:val="es-ES" w:eastAsia="ar-SA"/>
              </w:rPr>
            </w:pPr>
            <w:r w:rsidRPr="00280237">
              <w:rPr>
                <w:rFonts w:ascii="Tahoma" w:hAnsi="Tahoma" w:cs="Tahoma"/>
                <w:sz w:val="22"/>
                <w:szCs w:val="20"/>
                <w:lang w:val="es-ES" w:eastAsia="ar-SA"/>
              </w:rPr>
              <w:t>Este ítem hace referencia al suministro e instalación de láminas de poliuretano de alta densidad (</w:t>
            </w:r>
            <w:proofErr w:type="spellStart"/>
            <w:r w:rsidRPr="00280237">
              <w:rPr>
                <w:rFonts w:ascii="Tahoma" w:hAnsi="Tahoma" w:cs="Tahoma"/>
                <w:sz w:val="22"/>
                <w:szCs w:val="20"/>
                <w:lang w:val="es-ES" w:eastAsia="ar-SA"/>
              </w:rPr>
              <w:t>antiflama</w:t>
            </w:r>
            <w:proofErr w:type="spellEnd"/>
            <w:r w:rsidRPr="00280237">
              <w:rPr>
                <w:rFonts w:ascii="Tahoma" w:hAnsi="Tahoma" w:cs="Tahoma"/>
                <w:sz w:val="22"/>
                <w:szCs w:val="20"/>
                <w:lang w:val="es-ES" w:eastAsia="ar-SA"/>
              </w:rPr>
              <w:t>), en las caras internas del mismo, con un espesor Mínimo de 5 cm, para garantizar un adecuado aislamiento térmico y acústico. Incluye cielo raso y muros internos.</w:t>
            </w:r>
          </w:p>
        </w:tc>
      </w:tr>
      <w:tr w:rsidR="0070264D" w:rsidRPr="00280237" w:rsidTr="009C4595">
        <w:tc>
          <w:tcPr>
            <w:tcW w:w="9073" w:type="dxa"/>
            <w:gridSpan w:val="3"/>
          </w:tcPr>
          <w:p w:rsidR="0070264D" w:rsidRPr="00280237" w:rsidRDefault="0070264D" w:rsidP="00114C90">
            <w:pPr>
              <w:numPr>
                <w:ilvl w:val="0"/>
                <w:numId w:val="67"/>
              </w:numPr>
              <w:ind w:left="314" w:hanging="284"/>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previamente se les halla limpiado y aplicado anticorrosivo en los muros interiores.</w:t>
            </w: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Medir y cortar los perfiles en lámina galvanizada para su posterior instalación debidamente sujetados y reforzados alrededor de las paredes internas y techo.</w:t>
            </w: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colocan las instalaciones necesarias para el cableado eléctrico, desagües y suministro de agua potable.</w:t>
            </w: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Estos perfiles una vez colocados y rellenados con aislamiento, se forrarán con láminas de tipo de Fibrocemento de espesor de 17mm, quedando sellados.</w:t>
            </w: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aplica masilla en las zonas de unión, permitiendo un acabo uniforme en las paredes y cielo raso.</w:t>
            </w:r>
          </w:p>
          <w:p w:rsidR="0070264D" w:rsidRPr="00280237" w:rsidRDefault="0070264D" w:rsidP="00114C90">
            <w:pPr>
              <w:numPr>
                <w:ilvl w:val="0"/>
                <w:numId w:val="7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niveles, alineamientos y pendiente para aprobación.</w:t>
            </w:r>
          </w:p>
          <w:p w:rsidR="0070264D" w:rsidRPr="00280237" w:rsidRDefault="0070264D" w:rsidP="009C4595">
            <w:pPr>
              <w:suppressAutoHyphens/>
              <w:jc w:val="both"/>
              <w:rPr>
                <w:rFonts w:ascii="Arial" w:hAnsi="Arial"/>
                <w:sz w:val="20"/>
                <w:szCs w:val="20"/>
                <w:lang w:val="es-ES" w:eastAsia="ar-SA"/>
              </w:rPr>
            </w:pPr>
          </w:p>
        </w:tc>
      </w:tr>
      <w:tr w:rsidR="0070264D" w:rsidRPr="00280237" w:rsidTr="009C4595">
        <w:tc>
          <w:tcPr>
            <w:tcW w:w="9073" w:type="dxa"/>
            <w:gridSpan w:val="3"/>
          </w:tcPr>
          <w:p w:rsidR="0070264D" w:rsidRPr="00280237" w:rsidRDefault="0070264D" w:rsidP="00114C90">
            <w:pPr>
              <w:numPr>
                <w:ilvl w:val="0"/>
                <w:numId w:val="67"/>
              </w:numPr>
              <w:ind w:left="314"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szCs w:val="20"/>
                <w:lang w:val="es-ES" w:eastAsia="ar-SA"/>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2"/>
              </w:rPr>
            </w:pPr>
            <w:r w:rsidRPr="00280237">
              <w:rPr>
                <w:rFonts w:ascii="Tahoma" w:hAnsi="Tahoma" w:cs="Tahoma"/>
                <w:sz w:val="22"/>
                <w:szCs w:val="22"/>
              </w:rPr>
              <w:t xml:space="preserve"> N/A</w:t>
            </w:r>
          </w:p>
        </w:tc>
      </w:tr>
      <w:tr w:rsidR="0070264D" w:rsidRPr="00280237" w:rsidTr="009C4595">
        <w:tc>
          <w:tcPr>
            <w:tcW w:w="9073" w:type="dxa"/>
            <w:gridSpan w:val="3"/>
          </w:tcPr>
          <w:p w:rsidR="0070264D" w:rsidRPr="00280237" w:rsidRDefault="0070264D" w:rsidP="00114C90">
            <w:pPr>
              <w:numPr>
                <w:ilvl w:val="0"/>
                <w:numId w:val="67"/>
              </w:numPr>
              <w:ind w:left="314" w:hanging="284"/>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 xml:space="preserve">Láminas de tipo de Fibrocemento de espesor de 17mm </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Perfil lámina galvanizada</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Soldadura</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Masilla</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Láminas de poliuretano de alta densidad (</w:t>
            </w:r>
            <w:proofErr w:type="spellStart"/>
            <w:r w:rsidRPr="00280237">
              <w:rPr>
                <w:rFonts w:ascii="Tahoma" w:hAnsi="Tahoma" w:cs="Tahoma"/>
                <w:sz w:val="22"/>
              </w:rPr>
              <w:t>antiflama</w:t>
            </w:r>
            <w:proofErr w:type="spellEnd"/>
            <w:r w:rsidRPr="00280237">
              <w:rPr>
                <w:rFonts w:ascii="Tahoma" w:hAnsi="Tahoma" w:cs="Tahoma"/>
                <w:sz w:val="22"/>
              </w:rPr>
              <w:t>)</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67"/>
              </w:numPr>
              <w:ind w:left="313" w:hanging="313"/>
              <w:contextualSpacing/>
              <w:jc w:val="both"/>
              <w:rPr>
                <w:rFonts w:ascii="Arial" w:hAnsi="Arial"/>
                <w:b/>
                <w:sz w:val="20"/>
                <w:szCs w:val="20"/>
                <w:lang w:val="es-ES" w:eastAsia="ar-SA"/>
              </w:rPr>
            </w:pPr>
            <w:r w:rsidRPr="00280237">
              <w:rPr>
                <w:rFonts w:ascii="Tahoma" w:hAnsi="Tahoma" w:cs="Tahoma"/>
                <w:b/>
                <w:bCs/>
                <w:sz w:val="22"/>
                <w:szCs w:val="20"/>
                <w:lang w:val="es-ES" w:eastAsia="ar-SA"/>
              </w:rPr>
              <w:t>EQUIPO</w:t>
            </w:r>
            <w:r w:rsidRPr="00280237">
              <w:rPr>
                <w:rFonts w:ascii="Arial" w:hAnsi="Arial"/>
                <w:b/>
                <w:sz w:val="20"/>
                <w:szCs w:val="20"/>
                <w:lang w:val="es-ES" w:eastAsia="ar-SA"/>
              </w:rPr>
              <w:t xml:space="preserve">: </w:t>
            </w:r>
            <w:r w:rsidRPr="00280237">
              <w:rPr>
                <w:rFonts w:ascii="Tahoma" w:hAnsi="Tahoma" w:cs="Tahoma"/>
                <w:sz w:val="22"/>
              </w:rPr>
              <w:t>Herramienta menor.</w:t>
            </w:r>
          </w:p>
        </w:tc>
      </w:tr>
      <w:tr w:rsidR="0070264D" w:rsidRPr="00280237" w:rsidTr="009C4595">
        <w:tc>
          <w:tcPr>
            <w:tcW w:w="3105" w:type="dxa"/>
          </w:tcPr>
          <w:p w:rsidR="0070264D" w:rsidRPr="00280237" w:rsidRDefault="0070264D" w:rsidP="00114C90">
            <w:pPr>
              <w:numPr>
                <w:ilvl w:val="0"/>
                <w:numId w:val="67"/>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67"/>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67"/>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67"/>
              </w:numPr>
              <w:ind w:left="318" w:hanging="284"/>
              <w:contextualSpacing/>
              <w:jc w:val="both"/>
              <w:rPr>
                <w:rFonts w:ascii="Arial" w:hAnsi="Arial"/>
                <w:b/>
                <w:sz w:val="20"/>
                <w:szCs w:val="20"/>
                <w:lang w:val="es-ES" w:eastAsia="ar-SA"/>
              </w:rPr>
            </w:pPr>
            <w:r w:rsidRPr="00280237">
              <w:rPr>
                <w:rFonts w:ascii="Tahoma" w:hAnsi="Tahoma" w:cs="Tahoma"/>
                <w:b/>
                <w:bCs/>
                <w:sz w:val="22"/>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Default="0070264D" w:rsidP="0070264D">
      <w:pPr>
        <w:jc w:val="center"/>
      </w:pPr>
    </w:p>
    <w:p w:rsidR="0070264D" w:rsidRPr="00280237" w:rsidRDefault="0070264D" w:rsidP="0070264D">
      <w:pPr>
        <w:jc w:val="center"/>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sz w:val="20"/>
                <w:szCs w:val="20"/>
                <w:lang w:val="es-ES" w:eastAsia="ar-SA"/>
              </w:rPr>
            </w:pPr>
            <w:r w:rsidRPr="00280237">
              <w:rPr>
                <w:rFonts w:ascii="Arial" w:hAnsi="Arial"/>
                <w:b/>
                <w:sz w:val="20"/>
                <w:szCs w:val="20"/>
                <w:lang w:val="es-ES" w:eastAsia="ar-SA"/>
              </w:rPr>
              <w:t>1.</w:t>
            </w:r>
            <w:r w:rsidRPr="00280237">
              <w:rPr>
                <w:rFonts w:ascii="Tahoma" w:hAnsi="Tahoma" w:cs="Tahoma"/>
                <w:b/>
                <w:bCs/>
                <w:sz w:val="22"/>
                <w:szCs w:val="20"/>
                <w:lang w:val="es-ES" w:eastAsia="ar-SA"/>
              </w:rPr>
              <w:t>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68"/>
              </w:numPr>
              <w:ind w:left="321"/>
              <w:contextualSpacing/>
              <w:jc w:val="both"/>
              <w:rPr>
                <w:rFonts w:ascii="Arial" w:hAnsi="Arial"/>
                <w:b/>
                <w:sz w:val="20"/>
                <w:szCs w:val="20"/>
                <w:lang w:val="es-ES" w:eastAsia="ar-SA"/>
              </w:rPr>
            </w:pPr>
            <w:r w:rsidRPr="00280237">
              <w:rPr>
                <w:rFonts w:ascii="Tahoma" w:hAnsi="Tahoma" w:cs="Tahoma"/>
                <w:b/>
                <w:bCs/>
                <w:sz w:val="22"/>
                <w:szCs w:val="20"/>
                <w:lang w:val="es-ES" w:eastAsia="ar-SA"/>
              </w:rPr>
              <w:t>ACTIVIDAD (1.7):</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y aplicación de vinilo tipo 1 color blanco aplicación de 3 manos de pintura. El espesor mínimo será de 3 </w:t>
            </w:r>
            <w:proofErr w:type="spellStart"/>
            <w:r w:rsidRPr="00280237">
              <w:rPr>
                <w:rFonts w:ascii="Tahoma" w:hAnsi="Tahoma" w:cs="Tahoma"/>
                <w:sz w:val="22"/>
                <w:szCs w:val="20"/>
                <w:lang w:val="es-ES" w:eastAsia="ar-SA"/>
              </w:rPr>
              <w:t>mils</w:t>
            </w:r>
            <w:proofErr w:type="spellEnd"/>
            <w:r w:rsidRPr="00280237">
              <w:rPr>
                <w:rFonts w:ascii="Tahoma" w:hAnsi="Tahoma" w:cs="Tahoma"/>
                <w:sz w:val="22"/>
                <w:szCs w:val="20"/>
                <w:lang w:val="es-ES" w:eastAsia="ar-SA"/>
              </w:rPr>
              <w:t xml:space="preserve"> entre las tres manos de pintura. Acabó interno en muros y cielo raso.</w:t>
            </w:r>
          </w:p>
        </w:tc>
      </w:tr>
      <w:tr w:rsidR="0070264D" w:rsidRPr="00280237" w:rsidTr="009C4595">
        <w:tc>
          <w:tcPr>
            <w:tcW w:w="9073" w:type="dxa"/>
            <w:gridSpan w:val="3"/>
            <w:shd w:val="clear" w:color="auto" w:fill="D5DCE4"/>
          </w:tcPr>
          <w:p w:rsidR="0070264D" w:rsidRPr="00280237" w:rsidRDefault="0070264D" w:rsidP="00114C90">
            <w:pPr>
              <w:numPr>
                <w:ilvl w:val="0"/>
                <w:numId w:val="68"/>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Arial" w:hAnsi="Arial"/>
                <w:b/>
                <w:sz w:val="20"/>
                <w:szCs w:val="20"/>
                <w:lang w:val="es-ES" w:eastAsia="ar-SA"/>
              </w:rPr>
              <w:t xml:space="preserve"> </w:t>
            </w:r>
            <w:r w:rsidRPr="00280237">
              <w:rPr>
                <w:rFonts w:ascii="Tahoma" w:hAnsi="Tahoma" w:cs="Tahoma"/>
                <w:sz w:val="22"/>
                <w:szCs w:val="20"/>
                <w:lang w:val="es-ES" w:eastAsia="ar-SA"/>
              </w:rPr>
              <w:t>M2 – Metros cuadrados</w:t>
            </w:r>
          </w:p>
        </w:tc>
      </w:tr>
      <w:tr w:rsidR="0070264D" w:rsidRPr="00280237" w:rsidTr="009C4595">
        <w:tc>
          <w:tcPr>
            <w:tcW w:w="9073" w:type="dxa"/>
            <w:gridSpan w:val="3"/>
          </w:tcPr>
          <w:p w:rsidR="0070264D" w:rsidRPr="00280237" w:rsidRDefault="0070264D" w:rsidP="00114C90">
            <w:pPr>
              <w:numPr>
                <w:ilvl w:val="0"/>
                <w:numId w:val="68"/>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Arial" w:hAnsi="Arial"/>
                <w:sz w:val="20"/>
                <w:szCs w:val="20"/>
                <w:lang w:val="es-ES" w:eastAsia="ar-SA"/>
              </w:rPr>
            </w:pPr>
            <w:r w:rsidRPr="00280237">
              <w:rPr>
                <w:rFonts w:ascii="Tahoma" w:hAnsi="Tahoma" w:cs="Tahoma"/>
                <w:sz w:val="22"/>
                <w:szCs w:val="20"/>
                <w:lang w:val="es-ES" w:eastAsia="ar-SA"/>
              </w:rPr>
              <w:lastRenderedPageBreak/>
              <w:t xml:space="preserve">Este ítem hace referencia al suministro y aplicación de vinilo tipo 1 color blanco aplicación de 3 manos de pintura. El espesor mínimo será de 3 </w:t>
            </w:r>
            <w:proofErr w:type="spellStart"/>
            <w:r w:rsidRPr="00280237">
              <w:rPr>
                <w:rFonts w:ascii="Tahoma" w:hAnsi="Tahoma" w:cs="Tahoma"/>
                <w:sz w:val="22"/>
                <w:szCs w:val="20"/>
                <w:lang w:val="es-ES" w:eastAsia="ar-SA"/>
              </w:rPr>
              <w:t>mils</w:t>
            </w:r>
            <w:proofErr w:type="spellEnd"/>
            <w:r w:rsidRPr="00280237">
              <w:rPr>
                <w:rFonts w:ascii="Tahoma" w:hAnsi="Tahoma" w:cs="Tahoma"/>
                <w:sz w:val="22"/>
                <w:szCs w:val="20"/>
                <w:lang w:val="es-ES" w:eastAsia="ar-SA"/>
              </w:rPr>
              <w:t xml:space="preserve"> entre las tres manos de pintura. Acabó interno en muros y cielo raso.</w:t>
            </w:r>
          </w:p>
          <w:p w:rsidR="0070264D" w:rsidRPr="00280237" w:rsidRDefault="0070264D" w:rsidP="009C4595">
            <w:pPr>
              <w:suppressAutoHyphens/>
              <w:jc w:val="both"/>
              <w:rPr>
                <w:rFonts w:ascii="Arial" w:hAnsi="Arial"/>
                <w:sz w:val="20"/>
                <w:szCs w:val="20"/>
                <w:lang w:val="es-ES" w:eastAsia="ar-SA"/>
              </w:rPr>
            </w:pPr>
            <w:r w:rsidRPr="00280237">
              <w:rPr>
                <w:rFonts w:ascii="Arial" w:hAnsi="Arial"/>
                <w:sz w:val="20"/>
                <w:szCs w:val="20"/>
                <w:lang w:val="es-ES" w:eastAsia="ar-SA"/>
              </w:rPr>
              <w:t>.</w:t>
            </w:r>
          </w:p>
        </w:tc>
      </w:tr>
      <w:tr w:rsidR="0070264D" w:rsidRPr="00280237" w:rsidTr="009C4595">
        <w:tc>
          <w:tcPr>
            <w:tcW w:w="9073" w:type="dxa"/>
            <w:gridSpan w:val="3"/>
          </w:tcPr>
          <w:p w:rsidR="0070264D" w:rsidRPr="00280237" w:rsidRDefault="0070264D" w:rsidP="00114C90">
            <w:pPr>
              <w:numPr>
                <w:ilvl w:val="0"/>
                <w:numId w:val="68"/>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lastRenderedPageBreak/>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6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6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las láminas de fibrocemento estén instaladas adecuadamente.</w:t>
            </w:r>
          </w:p>
          <w:p w:rsidR="0070264D" w:rsidRPr="00280237" w:rsidRDefault="0070264D" w:rsidP="00114C90">
            <w:pPr>
              <w:numPr>
                <w:ilvl w:val="0"/>
                <w:numId w:val="6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Aplicar sobre el contorno de la pared con brocha vinilo del color blanco, a lo cual se le conoce como recortar.</w:t>
            </w:r>
          </w:p>
          <w:p w:rsidR="0070264D" w:rsidRPr="00280237" w:rsidRDefault="0070264D" w:rsidP="00114C90">
            <w:pPr>
              <w:numPr>
                <w:ilvl w:val="0"/>
                <w:numId w:val="6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Aplicar la primera mano de vinilo con rodillo de arriba hacia abajo del área de la pared.</w:t>
            </w:r>
          </w:p>
          <w:p w:rsidR="0070264D" w:rsidRPr="00280237" w:rsidRDefault="0070264D" w:rsidP="00114C90">
            <w:pPr>
              <w:numPr>
                <w:ilvl w:val="0"/>
                <w:numId w:val="6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Dejar secar la primera mano de vinilo para luego recortar de nuevo y aplicar la segunda mano de pintura.</w:t>
            </w:r>
          </w:p>
          <w:p w:rsidR="0070264D" w:rsidRPr="00280237" w:rsidRDefault="0070264D" w:rsidP="00114C90">
            <w:pPr>
              <w:numPr>
                <w:ilvl w:val="0"/>
                <w:numId w:val="6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Dejar secar la segunda mano de vinilo para luego recortar de nuevo y aplicar la tercera mano de pintura.</w:t>
            </w:r>
          </w:p>
          <w:p w:rsidR="0070264D" w:rsidRPr="00280237" w:rsidRDefault="0070264D" w:rsidP="00114C90">
            <w:pPr>
              <w:numPr>
                <w:ilvl w:val="0"/>
                <w:numId w:val="69"/>
              </w:numPr>
              <w:suppressAutoHyphens/>
              <w:jc w:val="both"/>
              <w:rPr>
                <w:rFonts w:ascii="Arial" w:hAnsi="Arial"/>
                <w:sz w:val="20"/>
                <w:szCs w:val="20"/>
                <w:lang w:val="es-ES" w:eastAsia="ar-SA"/>
              </w:rPr>
            </w:pPr>
            <w:r w:rsidRPr="00280237">
              <w:rPr>
                <w:rFonts w:ascii="Tahoma" w:hAnsi="Tahoma" w:cs="Tahoma"/>
                <w:sz w:val="22"/>
                <w:szCs w:val="20"/>
                <w:lang w:val="es-ES" w:eastAsia="ar-SA"/>
              </w:rPr>
              <w:t>En caso de que alguna parte de la pared quede traslucida se debe despachar con brocha y vinilo la parte afectada.</w:t>
            </w:r>
          </w:p>
        </w:tc>
      </w:tr>
      <w:tr w:rsidR="0070264D" w:rsidRPr="00280237" w:rsidTr="009C4595">
        <w:tc>
          <w:tcPr>
            <w:tcW w:w="9073" w:type="dxa"/>
            <w:gridSpan w:val="3"/>
          </w:tcPr>
          <w:p w:rsidR="0070264D" w:rsidRPr="00280237" w:rsidRDefault="0070264D" w:rsidP="00114C90">
            <w:pPr>
              <w:numPr>
                <w:ilvl w:val="0"/>
                <w:numId w:val="68"/>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szCs w:val="20"/>
                <w:lang w:val="es-ES" w:eastAsia="ar-SA"/>
              </w:rPr>
              <w:t>ENSAYOS A REALIZAR:</w:t>
            </w:r>
            <w:r w:rsidRPr="00280237">
              <w:rPr>
                <w:rFonts w:ascii="Arial" w:hAnsi="Arial"/>
                <w:b/>
                <w:sz w:val="20"/>
                <w:szCs w:val="20"/>
                <w:lang w:val="es-ES" w:eastAsia="ar-SA"/>
              </w:rPr>
              <w:t xml:space="preserve">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2"/>
              </w:rPr>
            </w:pPr>
            <w:r w:rsidRPr="00280237">
              <w:rPr>
                <w:rFonts w:ascii="Tahoma" w:hAnsi="Tahoma" w:cs="Tahoma"/>
                <w:sz w:val="22"/>
                <w:szCs w:val="22"/>
              </w:rPr>
              <w:t xml:space="preserve"> N/A</w:t>
            </w:r>
          </w:p>
        </w:tc>
      </w:tr>
      <w:tr w:rsidR="0070264D" w:rsidRPr="00280237" w:rsidTr="009C4595">
        <w:tc>
          <w:tcPr>
            <w:tcW w:w="9073" w:type="dxa"/>
            <w:gridSpan w:val="3"/>
          </w:tcPr>
          <w:p w:rsidR="0070264D" w:rsidRPr="00280237" w:rsidRDefault="0070264D" w:rsidP="00114C90">
            <w:pPr>
              <w:numPr>
                <w:ilvl w:val="0"/>
                <w:numId w:val="68"/>
              </w:numPr>
              <w:ind w:left="314" w:hanging="284"/>
              <w:contextualSpacing/>
              <w:jc w:val="both"/>
              <w:rPr>
                <w:rFonts w:ascii="Arial" w:hAnsi="Arial"/>
                <w:b/>
                <w:sz w:val="20"/>
                <w:szCs w:val="20"/>
                <w:lang w:val="es-ES" w:eastAsia="ar-SA"/>
              </w:rPr>
            </w:pPr>
            <w:r w:rsidRPr="00280237">
              <w:rPr>
                <w:rFonts w:ascii="Tahoma" w:hAnsi="Tahoma" w:cs="Tahoma"/>
                <w:b/>
                <w:bCs/>
                <w:sz w:val="22"/>
                <w:szCs w:val="20"/>
                <w:lang w:val="es-ES" w:eastAsia="ar-SA"/>
              </w:rPr>
              <w:t>MATERIALES:</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Brocha o rodillo</w:t>
            </w:r>
          </w:p>
          <w:p w:rsidR="0070264D" w:rsidRPr="00280237" w:rsidRDefault="0070264D" w:rsidP="00114C90">
            <w:pPr>
              <w:widowControl w:val="0"/>
              <w:numPr>
                <w:ilvl w:val="0"/>
                <w:numId w:val="19"/>
              </w:numPr>
              <w:ind w:left="456"/>
              <w:jc w:val="both"/>
              <w:rPr>
                <w:rFonts w:ascii="Arial" w:hAnsi="Arial" w:cs="Arial"/>
              </w:rPr>
            </w:pPr>
            <w:r w:rsidRPr="00280237">
              <w:rPr>
                <w:rFonts w:ascii="Tahoma" w:hAnsi="Tahoma" w:cs="Tahoma"/>
                <w:sz w:val="22"/>
              </w:rPr>
              <w:t>Vinilo blanco</w:t>
            </w:r>
          </w:p>
        </w:tc>
      </w:tr>
      <w:tr w:rsidR="0070264D" w:rsidRPr="00280237" w:rsidTr="009C4595">
        <w:tc>
          <w:tcPr>
            <w:tcW w:w="9073" w:type="dxa"/>
            <w:gridSpan w:val="3"/>
          </w:tcPr>
          <w:p w:rsidR="0070264D" w:rsidRPr="00280237" w:rsidRDefault="0070264D" w:rsidP="00114C90">
            <w:pPr>
              <w:numPr>
                <w:ilvl w:val="0"/>
                <w:numId w:val="68"/>
              </w:numPr>
              <w:ind w:left="313" w:hanging="313"/>
              <w:contextualSpacing/>
              <w:jc w:val="both"/>
              <w:rPr>
                <w:rFonts w:ascii="Arial" w:hAnsi="Arial"/>
                <w:b/>
                <w:sz w:val="20"/>
                <w:szCs w:val="20"/>
                <w:lang w:val="es-ES" w:eastAsia="ar-SA"/>
              </w:rPr>
            </w:pPr>
            <w:r w:rsidRPr="00280237">
              <w:rPr>
                <w:rFonts w:ascii="Tahoma" w:hAnsi="Tahoma" w:cs="Tahoma"/>
                <w:b/>
                <w:bCs/>
                <w:sz w:val="22"/>
                <w:szCs w:val="20"/>
                <w:lang w:val="es-ES" w:eastAsia="ar-SA"/>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68"/>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68"/>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68"/>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68"/>
              </w:numPr>
              <w:ind w:left="318" w:hanging="284"/>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70"/>
              </w:numPr>
              <w:ind w:left="321"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(1.8):</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de piso de caucho tráfico comercial alto tipo </w:t>
            </w:r>
            <w:proofErr w:type="spellStart"/>
            <w:r w:rsidRPr="00280237">
              <w:rPr>
                <w:rFonts w:ascii="Tahoma" w:hAnsi="Tahoma" w:cs="Tahoma"/>
                <w:sz w:val="22"/>
                <w:szCs w:val="20"/>
                <w:lang w:val="es-ES" w:eastAsia="ar-SA"/>
              </w:rPr>
              <w:t>konker</w:t>
            </w:r>
            <w:proofErr w:type="spellEnd"/>
            <w:r w:rsidRPr="00280237">
              <w:rPr>
                <w:rFonts w:ascii="Tahoma" w:hAnsi="Tahoma" w:cs="Tahoma"/>
                <w:sz w:val="22"/>
                <w:szCs w:val="20"/>
                <w:lang w:val="es-ES" w:eastAsia="ar-SA"/>
              </w:rPr>
              <w:t xml:space="preserve"> o equivalente como acabado interno, de cuadros de espesor mínimo 4 </w:t>
            </w:r>
            <w:proofErr w:type="spellStart"/>
            <w:r w:rsidRPr="00280237">
              <w:rPr>
                <w:rFonts w:ascii="Tahoma" w:hAnsi="Tahoma" w:cs="Tahoma"/>
                <w:sz w:val="22"/>
                <w:szCs w:val="20"/>
                <w:lang w:val="es-ES" w:eastAsia="ar-SA"/>
              </w:rPr>
              <w:t>mm.</w:t>
            </w:r>
            <w:proofErr w:type="spellEnd"/>
            <w:r w:rsidRPr="00280237">
              <w:rPr>
                <w:rFonts w:ascii="Tahoma" w:hAnsi="Tahoma" w:cs="Tahoma"/>
                <w:sz w:val="22"/>
                <w:szCs w:val="20"/>
                <w:lang w:val="es-ES" w:eastAsia="ar-SA"/>
              </w:rPr>
              <w:t xml:space="preserve"> Incluye aplicación de un aislante y/o elemento de empalme entre el piso y el acabado para asegurar estabilidad y evitar dilataciones o levantamientos por los cambios de temperatura.</w:t>
            </w:r>
          </w:p>
        </w:tc>
      </w:tr>
      <w:tr w:rsidR="0070264D" w:rsidRPr="00280237" w:rsidTr="009C4595">
        <w:tc>
          <w:tcPr>
            <w:tcW w:w="9073" w:type="dxa"/>
            <w:gridSpan w:val="3"/>
            <w:shd w:val="clear" w:color="auto" w:fill="D5DCE4"/>
          </w:tcPr>
          <w:p w:rsidR="0070264D" w:rsidRPr="00280237" w:rsidRDefault="0070264D" w:rsidP="00114C90">
            <w:pPr>
              <w:numPr>
                <w:ilvl w:val="0"/>
                <w:numId w:val="70"/>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M2 – Metros cuadrados</w:t>
            </w:r>
          </w:p>
        </w:tc>
      </w:tr>
      <w:tr w:rsidR="0070264D" w:rsidRPr="00280237" w:rsidTr="009C4595">
        <w:tc>
          <w:tcPr>
            <w:tcW w:w="9073" w:type="dxa"/>
            <w:gridSpan w:val="3"/>
          </w:tcPr>
          <w:p w:rsidR="0070264D" w:rsidRPr="00280237" w:rsidRDefault="0070264D" w:rsidP="00114C90">
            <w:pPr>
              <w:numPr>
                <w:ilvl w:val="0"/>
                <w:numId w:val="70"/>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 xml:space="preserve">Esta actividad consiste en el suministro e instalación de piso de caucho tráfico comercial alto tipo </w:t>
            </w:r>
            <w:proofErr w:type="spellStart"/>
            <w:r w:rsidRPr="00280237">
              <w:rPr>
                <w:rFonts w:ascii="Tahoma" w:hAnsi="Tahoma" w:cs="Tahoma"/>
                <w:sz w:val="22"/>
                <w:szCs w:val="20"/>
                <w:lang w:val="es-ES" w:eastAsia="ar-SA"/>
              </w:rPr>
              <w:t>konker</w:t>
            </w:r>
            <w:proofErr w:type="spellEnd"/>
            <w:r w:rsidRPr="00280237">
              <w:rPr>
                <w:rFonts w:ascii="Tahoma" w:hAnsi="Tahoma" w:cs="Tahoma"/>
                <w:sz w:val="22"/>
                <w:szCs w:val="20"/>
                <w:lang w:val="es-ES" w:eastAsia="ar-SA"/>
              </w:rPr>
              <w:t xml:space="preserve"> o equivalente como acabado interno, de cuadros de espesor mínimo 4 </w:t>
            </w:r>
            <w:proofErr w:type="spellStart"/>
            <w:r w:rsidRPr="00280237">
              <w:rPr>
                <w:rFonts w:ascii="Tahoma" w:hAnsi="Tahoma" w:cs="Tahoma"/>
                <w:sz w:val="22"/>
                <w:szCs w:val="20"/>
                <w:lang w:val="es-ES" w:eastAsia="ar-SA"/>
              </w:rPr>
              <w:t>mm.</w:t>
            </w:r>
            <w:proofErr w:type="spellEnd"/>
            <w:r w:rsidRPr="00280237">
              <w:rPr>
                <w:rFonts w:ascii="Tahoma" w:hAnsi="Tahoma" w:cs="Tahoma"/>
                <w:sz w:val="22"/>
                <w:szCs w:val="20"/>
                <w:lang w:val="es-ES" w:eastAsia="ar-SA"/>
              </w:rPr>
              <w:t xml:space="preserve"> Incluye aplicación de un aislante y/o elemento de empalme entre el piso y el acabado para asegurar estabilidad y evitar dilataciones o levantamientos por los cambios de temperatura.</w:t>
            </w:r>
          </w:p>
          <w:p w:rsidR="0070264D" w:rsidRPr="00280237" w:rsidRDefault="0070264D" w:rsidP="009C4595">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La instalación del revestimiento en caucho tráfico comercial alto sobre el piso previamente </w:t>
            </w:r>
            <w:proofErr w:type="spellStart"/>
            <w:r w:rsidRPr="00280237">
              <w:rPr>
                <w:rFonts w:ascii="Tahoma" w:hAnsi="Tahoma" w:cs="Tahoma"/>
                <w:sz w:val="22"/>
                <w:szCs w:val="20"/>
                <w:lang w:val="es-ES" w:eastAsia="ar-SA"/>
              </w:rPr>
              <w:t>realistado</w:t>
            </w:r>
            <w:proofErr w:type="spellEnd"/>
            <w:r w:rsidRPr="00280237">
              <w:rPr>
                <w:rFonts w:ascii="Tahoma" w:hAnsi="Tahoma" w:cs="Tahoma"/>
                <w:sz w:val="22"/>
                <w:szCs w:val="20"/>
                <w:lang w:val="es-ES" w:eastAsia="ar-SA"/>
              </w:rPr>
              <w:t xml:space="preserve"> y afinado a nivel, permite la terminación del piso obteniendo un excelente acabado.</w:t>
            </w:r>
          </w:p>
        </w:tc>
      </w:tr>
      <w:tr w:rsidR="0070264D" w:rsidRPr="00280237" w:rsidTr="009C4595">
        <w:tc>
          <w:tcPr>
            <w:tcW w:w="9073" w:type="dxa"/>
            <w:gridSpan w:val="3"/>
          </w:tcPr>
          <w:p w:rsidR="0070264D" w:rsidRPr="00280237" w:rsidRDefault="0070264D" w:rsidP="00114C90">
            <w:pPr>
              <w:numPr>
                <w:ilvl w:val="0"/>
                <w:numId w:val="70"/>
              </w:numPr>
              <w:suppressAutoHyphens/>
              <w:ind w:left="321"/>
              <w:contextualSpacing/>
              <w:jc w:val="both"/>
              <w:rPr>
                <w:rFonts w:ascii="Tahoma" w:hAnsi="Tahoma" w:cs="Tahoma"/>
                <w:b/>
                <w:bCs/>
                <w:sz w:val="22"/>
              </w:rPr>
            </w:pPr>
            <w:r w:rsidRPr="00280237">
              <w:rPr>
                <w:rFonts w:ascii="Tahoma" w:hAnsi="Tahoma" w:cs="Tahoma"/>
                <w:b/>
                <w:bCs/>
                <w:sz w:val="22"/>
              </w:rPr>
              <w:lastRenderedPageBreak/>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Medir el área y perímetro del lugar al cual se le va hacer el piso.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Revisar especificaciones de la distribución de la estructura.</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la base que recibirán al piso de goma deben estar seco, limpio, liso y</w:t>
            </w:r>
            <w:r w:rsidRPr="00280237">
              <w:rPr>
                <w:rFonts w:ascii="Tahoma" w:hAnsi="Tahoma" w:cs="Tahoma"/>
                <w:sz w:val="22"/>
                <w:szCs w:val="20"/>
                <w:lang w:val="es-ES" w:eastAsia="ar-SA"/>
              </w:rPr>
              <w:br/>
              <w:t>estructuralmente firme. Deben ser libre de polvo, solvente, pintura, cera, aceite, grasa, restos de adhesivos, restos de removedores de adhesivo, compuestos que generen una película superficial, selladores, endurecedores, sales alcalinas, excesiva carbonatación, hongos, moho y cualquier otro tipo de agente extraño que pueda afectar el proceso de pegado del piso de goma.</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 base que reciban los pisos de goma deberá ser lijada o pulido para prevenir que las irregularidades, asperezas o cualquier otro tipo de defecto puedan telegrafiarse (ser visible) a través de la superficie del piso de goma instalado.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Antes de comenzar la instalación, se deberá remover todo material suelto a través de barrido o aspirado de la superficie.</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Las grietas superficiales, caladuras, depresiones, juntas de control o cualquier otro tipo de juntas no móviles deberán ser rellenadas.</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Realizar una imprimación con aislante y/o elemento de empalme entre el piso y el acabado. Diluya en un recipiente una parte de emulsión en diez partes de agua. Humecte toda la superficie aplicando con rodillo, cepillo o secador. Deje evaporar. (1 a 2 horas aprox.).</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Aplique dos manos con llana metálica. Deje secar y lije entre manos. Barra o aspire todo el polvo antes de comenzar con el pegado.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Barra o aplique aspirador a toda la superficie a instalar.</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Trace una línea de comienzo.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Desenrolle los rollos de pisos de goma y permita que se relajen.</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 el borde de un rollo sobre la línea de comienzo, realice una “instalación en seco:” Corte tramos de acuerdo al sector a instalar y presente los materiales de modo de armonizar las vetas y diseño.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Realice la instalación en seco sólo de los sectores a instalar durante ese día.</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Todas las juntas deberán tener un mínimo de 2 cm de solapado.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La instalación se hará en el sentido más largo, respetando la puerta principal de ingreso. </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Corte los bordes laterales del sector dejando un excedente de al menos 10 cm.</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En forma perpendicular a la línea de comienzo trace dos marcas paralelas separadas 10 cm entre sí de forma que queden marcadas en el rollo y en la </w:t>
            </w:r>
            <w:r w:rsidRPr="00280237">
              <w:rPr>
                <w:rFonts w:ascii="Tahoma" w:hAnsi="Tahoma" w:cs="Tahoma"/>
                <w:sz w:val="22"/>
                <w:szCs w:val="20"/>
                <w:lang w:val="es-ES" w:eastAsia="ar-SA"/>
              </w:rPr>
              <w:lastRenderedPageBreak/>
              <w:t>carpeta. Gire el rollo de goma sobre su eje y, con su base hacia arriba, deposítelo al lado externo de la línea de comienzo. Barra o aspire la base del rollo de goma.</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Aplique Adhesivo </w:t>
            </w:r>
            <w:proofErr w:type="spellStart"/>
            <w:r w:rsidRPr="00280237">
              <w:rPr>
                <w:rFonts w:ascii="Tahoma" w:hAnsi="Tahoma" w:cs="Tahoma"/>
                <w:sz w:val="22"/>
                <w:szCs w:val="20"/>
                <w:lang w:val="es-ES" w:eastAsia="ar-SA"/>
              </w:rPr>
              <w:t>Neoval</w:t>
            </w:r>
            <w:proofErr w:type="spellEnd"/>
            <w:r w:rsidRPr="00280237">
              <w:rPr>
                <w:rFonts w:ascii="Tahoma" w:hAnsi="Tahoma" w:cs="Tahoma"/>
                <w:sz w:val="22"/>
                <w:szCs w:val="20"/>
                <w:lang w:val="es-ES" w:eastAsia="ar-SA"/>
              </w:rPr>
              <w:t xml:space="preserve"> AD a la base desde la línea de comienzo. Cubra el área dónde se pegará el rollo.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Aplique Adhesivo </w:t>
            </w:r>
            <w:proofErr w:type="spellStart"/>
            <w:r w:rsidRPr="00280237">
              <w:rPr>
                <w:rFonts w:ascii="Tahoma" w:hAnsi="Tahoma" w:cs="Tahoma"/>
                <w:sz w:val="22"/>
                <w:szCs w:val="20"/>
                <w:lang w:val="es-ES" w:eastAsia="ar-SA"/>
              </w:rPr>
              <w:t>Neoval</w:t>
            </w:r>
            <w:proofErr w:type="spellEnd"/>
            <w:r w:rsidRPr="00280237">
              <w:rPr>
                <w:rFonts w:ascii="Tahoma" w:hAnsi="Tahoma" w:cs="Tahoma"/>
                <w:sz w:val="22"/>
                <w:szCs w:val="20"/>
                <w:lang w:val="es-ES" w:eastAsia="ar-SA"/>
              </w:rPr>
              <w:t xml:space="preserve"> AD a toda la base del rollo.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Deje orear hasta que no se transfiera el adhesivo al tacto (10-20 minutos).</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Sitúe un fleje metálico en el borde interno de la línea de comienzo. Sitúe otros flejes en el perímetro dónde terminará el rollo de forma que estos sobresalgan un centímetro por debajo del rollo. Los flejes no se pegarán a la base </w:t>
            </w:r>
            <w:proofErr w:type="spellStart"/>
            <w:r w:rsidRPr="00280237">
              <w:rPr>
                <w:rFonts w:ascii="Tahoma" w:hAnsi="Tahoma" w:cs="Tahoma"/>
                <w:sz w:val="22"/>
                <w:szCs w:val="20"/>
                <w:lang w:val="es-ES" w:eastAsia="ar-SA"/>
              </w:rPr>
              <w:t>adhesivada</w:t>
            </w:r>
            <w:proofErr w:type="spellEnd"/>
            <w:r w:rsidRPr="00280237">
              <w:rPr>
                <w:rFonts w:ascii="Tahoma" w:hAnsi="Tahoma" w:cs="Tahoma"/>
                <w:sz w:val="22"/>
                <w:szCs w:val="20"/>
                <w:lang w:val="es-ES" w:eastAsia="ar-SA"/>
              </w:rPr>
              <w:t>.</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Instale el rollo utilizando como guía la línea de comienzo y las marcas paralelas. Los excesos serán, recortados más adelante.</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En sentido opuesto a la línea de comienzo, repita el procedimiento de marcado, </w:t>
            </w:r>
            <w:proofErr w:type="spellStart"/>
            <w:r w:rsidRPr="00280237">
              <w:rPr>
                <w:rFonts w:ascii="Tahoma" w:hAnsi="Tahoma" w:cs="Tahoma"/>
                <w:sz w:val="22"/>
                <w:szCs w:val="20"/>
                <w:lang w:val="es-ES" w:eastAsia="ar-SA"/>
              </w:rPr>
              <w:t>adhesivado</w:t>
            </w:r>
            <w:proofErr w:type="spellEnd"/>
            <w:r w:rsidRPr="00280237">
              <w:rPr>
                <w:rFonts w:ascii="Tahoma" w:hAnsi="Tahoma" w:cs="Tahoma"/>
                <w:sz w:val="22"/>
                <w:szCs w:val="20"/>
                <w:lang w:val="es-ES" w:eastAsia="ar-SA"/>
              </w:rPr>
              <w:t xml:space="preserve"> e instalación con un segundo rollo.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Realice el corte de las juntas solapada: sobre la junta solapada trace una línea de corte. Corte la junta solapada por esta línea de corte. No intente cortar ambos materiales a la vez.</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Realice dos cortes hasta sentir que la cuchilla de corte hace tope contra el fleje metálico.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Remueva los excesos de goma y luego el fleje metálico.</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Baje la junta y presione con un trapo humedecido o rodillo de instalación.</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Considere que todas las juntas deben estar en contacto cercano, pero nunca a extrema presión para evitar que se levanten.</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Repita el procedimiento de marcado, </w:t>
            </w:r>
            <w:proofErr w:type="spellStart"/>
            <w:r w:rsidRPr="00280237">
              <w:rPr>
                <w:rFonts w:ascii="Tahoma" w:hAnsi="Tahoma" w:cs="Tahoma"/>
                <w:sz w:val="22"/>
                <w:szCs w:val="20"/>
                <w:lang w:val="es-ES" w:eastAsia="ar-SA"/>
              </w:rPr>
              <w:t>adhesivado</w:t>
            </w:r>
            <w:proofErr w:type="spellEnd"/>
            <w:r w:rsidRPr="00280237">
              <w:rPr>
                <w:rFonts w:ascii="Tahoma" w:hAnsi="Tahoma" w:cs="Tahoma"/>
                <w:sz w:val="22"/>
                <w:szCs w:val="20"/>
                <w:lang w:val="es-ES" w:eastAsia="ar-SA"/>
              </w:rPr>
              <w:t xml:space="preserve"> e instalación con el resto de los rollos.</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Realice los ajustes y corte contra columnas, paredes.</w:t>
            </w:r>
          </w:p>
          <w:p w:rsidR="0070264D" w:rsidRPr="00280237" w:rsidRDefault="0070264D" w:rsidP="00114C90">
            <w:pPr>
              <w:numPr>
                <w:ilvl w:val="0"/>
                <w:numId w:val="7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Una vez finalizada la instalación, proteja con cartón corrugado o similar los sectores terminados.</w:t>
            </w:r>
          </w:p>
          <w:p w:rsidR="0070264D" w:rsidRPr="00280237" w:rsidRDefault="0070264D" w:rsidP="00114C90">
            <w:pPr>
              <w:numPr>
                <w:ilvl w:val="0"/>
                <w:numId w:val="73"/>
              </w:numPr>
              <w:suppressAutoHyphens/>
              <w:jc w:val="both"/>
              <w:rPr>
                <w:rFonts w:ascii="Arial" w:hAnsi="Arial"/>
                <w:sz w:val="20"/>
                <w:szCs w:val="20"/>
                <w:lang w:val="es-ES" w:eastAsia="ar-SA"/>
              </w:rPr>
            </w:pPr>
            <w:r w:rsidRPr="00280237">
              <w:rPr>
                <w:rFonts w:ascii="Tahoma" w:hAnsi="Tahoma" w:cs="Tahoma"/>
                <w:sz w:val="22"/>
                <w:szCs w:val="20"/>
                <w:lang w:val="es-ES" w:eastAsia="ar-SA"/>
              </w:rPr>
              <w:t>Realice la limpieza final, recolección de residuos y disposición final.</w:t>
            </w:r>
          </w:p>
        </w:tc>
      </w:tr>
      <w:tr w:rsidR="0070264D" w:rsidRPr="00280237" w:rsidTr="009C4595">
        <w:tc>
          <w:tcPr>
            <w:tcW w:w="9073" w:type="dxa"/>
            <w:gridSpan w:val="3"/>
          </w:tcPr>
          <w:p w:rsidR="0070264D" w:rsidRPr="00280237" w:rsidRDefault="0070264D" w:rsidP="00114C90">
            <w:pPr>
              <w:numPr>
                <w:ilvl w:val="0"/>
                <w:numId w:val="70"/>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70"/>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 xml:space="preserve">Piso de caucho tráfico comercial alto tipo </w:t>
            </w:r>
            <w:proofErr w:type="spellStart"/>
            <w:r w:rsidRPr="00280237">
              <w:rPr>
                <w:rFonts w:ascii="Tahoma" w:hAnsi="Tahoma" w:cs="Tahoma"/>
                <w:sz w:val="22"/>
              </w:rPr>
              <w:t>konker</w:t>
            </w:r>
            <w:proofErr w:type="spellEnd"/>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Aislante</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Adhesivo</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 xml:space="preserve">Rodillo </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Brocha</w:t>
            </w:r>
          </w:p>
          <w:p w:rsidR="0070264D" w:rsidRPr="00280237" w:rsidRDefault="0070264D" w:rsidP="00114C90">
            <w:pPr>
              <w:widowControl w:val="0"/>
              <w:numPr>
                <w:ilvl w:val="0"/>
                <w:numId w:val="19"/>
              </w:numPr>
              <w:ind w:left="456"/>
              <w:jc w:val="both"/>
              <w:rPr>
                <w:rFonts w:ascii="Tahoma" w:hAnsi="Tahoma" w:cs="Tahoma"/>
                <w:sz w:val="22"/>
              </w:rPr>
            </w:pPr>
            <w:r w:rsidRPr="00280237">
              <w:rPr>
                <w:rFonts w:ascii="Tahoma" w:hAnsi="Tahoma" w:cs="Tahoma"/>
                <w:sz w:val="22"/>
              </w:rPr>
              <w:t>Lija</w:t>
            </w:r>
          </w:p>
          <w:p w:rsidR="0070264D" w:rsidRPr="00280237" w:rsidRDefault="0070264D" w:rsidP="00114C90">
            <w:pPr>
              <w:widowControl w:val="0"/>
              <w:numPr>
                <w:ilvl w:val="0"/>
                <w:numId w:val="19"/>
              </w:numPr>
              <w:ind w:left="456"/>
              <w:jc w:val="both"/>
              <w:rPr>
                <w:rFonts w:ascii="Arial" w:hAnsi="Arial" w:cs="Arial"/>
              </w:rPr>
            </w:pPr>
            <w:r w:rsidRPr="00280237">
              <w:rPr>
                <w:rFonts w:ascii="Tahoma" w:hAnsi="Tahoma" w:cs="Tahoma"/>
                <w:sz w:val="22"/>
              </w:rPr>
              <w:t>Llana metálica</w:t>
            </w:r>
          </w:p>
          <w:p w:rsidR="0070264D" w:rsidRPr="00280237" w:rsidRDefault="0070264D" w:rsidP="009C4595">
            <w:pPr>
              <w:widowControl w:val="0"/>
              <w:jc w:val="both"/>
              <w:rPr>
                <w:rFonts w:ascii="Arial" w:hAnsi="Arial" w:cs="Arial"/>
              </w:rPr>
            </w:pP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70"/>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rPr>
              <w:t>Herramienta menor.</w:t>
            </w:r>
          </w:p>
        </w:tc>
      </w:tr>
      <w:tr w:rsidR="0070264D" w:rsidRPr="00280237" w:rsidTr="009C4595">
        <w:tc>
          <w:tcPr>
            <w:tcW w:w="3105" w:type="dxa"/>
          </w:tcPr>
          <w:p w:rsidR="0070264D" w:rsidRPr="00280237" w:rsidRDefault="0070264D" w:rsidP="00114C90">
            <w:pPr>
              <w:numPr>
                <w:ilvl w:val="0"/>
                <w:numId w:val="70"/>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70"/>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MANO DE OBRA</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70"/>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lastRenderedPageBreak/>
              <w:t>TRANSPORTE</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70"/>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71"/>
              </w:numPr>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(1.9):</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guarda escobas deberá ser de caucho o PVC, del mismo color del Piso, como acabado interno.</w:t>
            </w:r>
          </w:p>
        </w:tc>
      </w:tr>
      <w:tr w:rsidR="0070264D" w:rsidRPr="00280237" w:rsidTr="009C4595">
        <w:tc>
          <w:tcPr>
            <w:tcW w:w="9073" w:type="dxa"/>
            <w:gridSpan w:val="3"/>
            <w:shd w:val="clear" w:color="auto" w:fill="D5DCE4"/>
          </w:tcPr>
          <w:p w:rsidR="0070264D" w:rsidRPr="00280237" w:rsidRDefault="0070264D" w:rsidP="00114C90">
            <w:pPr>
              <w:numPr>
                <w:ilvl w:val="0"/>
                <w:numId w:val="71"/>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M2 – Metros cuadrados</w:t>
            </w:r>
          </w:p>
        </w:tc>
      </w:tr>
      <w:tr w:rsidR="0070264D" w:rsidRPr="00280237" w:rsidTr="009C4595">
        <w:tc>
          <w:tcPr>
            <w:tcW w:w="9073" w:type="dxa"/>
            <w:gridSpan w:val="3"/>
          </w:tcPr>
          <w:p w:rsidR="0070264D" w:rsidRPr="00280237" w:rsidRDefault="0070264D" w:rsidP="00114C90">
            <w:pPr>
              <w:numPr>
                <w:ilvl w:val="0"/>
                <w:numId w:val="71"/>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hace referencia a el suministro e instalación de guarda escobas deberá ser de caucho o PVC, del mismo color del Piso, como acabado interno.</w:t>
            </w:r>
          </w:p>
          <w:p w:rsidR="0070264D" w:rsidRPr="00280237" w:rsidRDefault="0070264D" w:rsidP="009C4595">
            <w:pPr>
              <w:suppressAutoHyphens/>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71"/>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contextualSpacing/>
              <w:jc w:val="both"/>
              <w:rPr>
                <w:rFonts w:ascii="Tahoma" w:hAnsi="Tahoma" w:cs="Tahoma"/>
                <w:sz w:val="22"/>
                <w:szCs w:val="20"/>
                <w:lang w:val="es-ES" w:eastAsia="ar-SA"/>
              </w:rPr>
            </w:pP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Remover todo exceso de materiales que puedan encontrarse en la unión de la base y la pared.</w:t>
            </w:r>
          </w:p>
          <w:p w:rsidR="0070264D" w:rsidRPr="00280237" w:rsidRDefault="0070264D" w:rsidP="00114C90">
            <w:pPr>
              <w:numPr>
                <w:ilvl w:val="0"/>
                <w:numId w:val="75"/>
              </w:numPr>
              <w:contextualSpacing/>
              <w:jc w:val="both"/>
              <w:rPr>
                <w:rFonts w:ascii="Arial" w:hAnsi="Arial"/>
                <w:sz w:val="20"/>
                <w:szCs w:val="20"/>
                <w:lang w:val="es-ES" w:eastAsia="ar-SA"/>
              </w:rPr>
            </w:pPr>
            <w:r w:rsidRPr="00280237">
              <w:rPr>
                <w:rFonts w:ascii="Tahoma" w:hAnsi="Tahoma" w:cs="Tahoma"/>
                <w:sz w:val="22"/>
                <w:szCs w:val="20"/>
                <w:lang w:val="es-ES" w:eastAsia="ar-SA"/>
              </w:rPr>
              <w:t>Asegúrese que la pared se encuentra lisa, seca y limpia.</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Prepare los tramos de acuerdo a los largos necesarios. Instale con el adhesivo que acompaña al producto presionando con rodillo para asegurar una buena fuerza de pegado. No estire el material ya que luego podrá despegarse por encogimiento.</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Ángulos internos y externos: Se recomienda el calentamiento en los ángulos</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Puede ser instalado en forma continua o cortado en piezas individuales para una</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mejor manipulación.</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Realice los ajustes y corte contra columnas, paredes.</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Una vez finalizada la instalación, proteja con cartón corrugado o similar los sectores terminados.</w:t>
            </w:r>
          </w:p>
          <w:p w:rsidR="0070264D" w:rsidRPr="00280237" w:rsidRDefault="0070264D" w:rsidP="00114C90">
            <w:pPr>
              <w:numPr>
                <w:ilvl w:val="0"/>
                <w:numId w:val="75"/>
              </w:numPr>
              <w:contextualSpacing/>
              <w:jc w:val="both"/>
              <w:rPr>
                <w:rFonts w:ascii="Arial" w:hAnsi="Arial"/>
                <w:sz w:val="20"/>
                <w:szCs w:val="20"/>
                <w:lang w:val="es-ES" w:eastAsia="ar-SA"/>
              </w:rPr>
            </w:pPr>
            <w:r w:rsidRPr="00280237">
              <w:rPr>
                <w:rFonts w:ascii="Tahoma" w:hAnsi="Tahoma" w:cs="Tahoma"/>
                <w:sz w:val="22"/>
                <w:szCs w:val="20"/>
                <w:lang w:val="es-ES" w:eastAsia="ar-SA"/>
              </w:rPr>
              <w:t>Realice la limpieza final, recolección de residuos y disposición final.</w:t>
            </w:r>
          </w:p>
        </w:tc>
      </w:tr>
      <w:tr w:rsidR="0070264D" w:rsidRPr="00280237" w:rsidTr="009C4595">
        <w:tc>
          <w:tcPr>
            <w:tcW w:w="9073" w:type="dxa"/>
            <w:gridSpan w:val="3"/>
          </w:tcPr>
          <w:p w:rsidR="0070264D" w:rsidRPr="00280237" w:rsidRDefault="0070264D" w:rsidP="00114C90">
            <w:pPr>
              <w:numPr>
                <w:ilvl w:val="0"/>
                <w:numId w:val="71"/>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71"/>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Adhesivo</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Rodillo </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Brocha</w:t>
            </w:r>
          </w:p>
          <w:p w:rsidR="0070264D" w:rsidRPr="00280237" w:rsidRDefault="0070264D" w:rsidP="00114C90">
            <w:pPr>
              <w:numPr>
                <w:ilvl w:val="0"/>
                <w:numId w:val="75"/>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Guarda escobas deberá ser de caucho o PVC</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71"/>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71"/>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71"/>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71"/>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71"/>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77"/>
              </w:numPr>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(1.10):</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muros divisorios en zona baño de largo 1,435 dispuesta en dos muros en láminas de tipo de Fibrocemento de espesor de 17mm; resistente a golpes e impactos, impermeable, incombustible. Dimensionalmente estable, inalterable. Incluye todos sus accesorios de acabado de cintas y masillas, </w:t>
            </w:r>
            <w:proofErr w:type="spellStart"/>
            <w:r w:rsidRPr="00280237">
              <w:rPr>
                <w:rFonts w:ascii="Tahoma" w:hAnsi="Tahoma" w:cs="Tahoma"/>
                <w:sz w:val="22"/>
                <w:szCs w:val="20"/>
                <w:lang w:val="es-ES" w:eastAsia="ar-SA"/>
              </w:rPr>
              <w:t>perfilería</w:t>
            </w:r>
            <w:proofErr w:type="spellEnd"/>
            <w:r w:rsidRPr="00280237">
              <w:rPr>
                <w:rFonts w:ascii="Tahoma" w:hAnsi="Tahoma" w:cs="Tahoma"/>
                <w:sz w:val="22"/>
                <w:szCs w:val="20"/>
                <w:lang w:val="es-ES" w:eastAsia="ar-SA"/>
              </w:rPr>
              <w:t xml:space="preserve"> en lámina galvanizada apta para placas de hasta 56. 52k.Acabado vinilo tipo 1 color blanco aplicación de 3 manos de pintura.</w:t>
            </w:r>
          </w:p>
        </w:tc>
      </w:tr>
      <w:tr w:rsidR="0070264D" w:rsidRPr="00280237" w:rsidTr="009C4595">
        <w:tc>
          <w:tcPr>
            <w:tcW w:w="9073" w:type="dxa"/>
            <w:gridSpan w:val="3"/>
            <w:shd w:val="clear" w:color="auto" w:fill="D5DCE4"/>
          </w:tcPr>
          <w:p w:rsidR="0070264D" w:rsidRPr="00280237" w:rsidRDefault="0070264D" w:rsidP="00114C90">
            <w:pPr>
              <w:numPr>
                <w:ilvl w:val="0"/>
                <w:numId w:val="77"/>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M2 – Metros cuadrados</w:t>
            </w:r>
          </w:p>
        </w:tc>
      </w:tr>
      <w:tr w:rsidR="0070264D" w:rsidRPr="00280237" w:rsidTr="009C4595">
        <w:tc>
          <w:tcPr>
            <w:tcW w:w="9073" w:type="dxa"/>
            <w:gridSpan w:val="3"/>
          </w:tcPr>
          <w:p w:rsidR="0070264D" w:rsidRPr="00280237" w:rsidRDefault="0070264D" w:rsidP="00114C90">
            <w:pPr>
              <w:numPr>
                <w:ilvl w:val="0"/>
                <w:numId w:val="77"/>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77"/>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Verificar que previamente se les halla limpiado y aplicado anticorrosivo en los muros interiores.</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Medir y cortar los perfiles en lámina galvanizada para su posterior instalación debidamente sujetados y reforzados alrededor de las paredes internas y techo.</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Se colocan las instalaciones necesarias para el cableado eléctrico, desagües y suministro de agua potable.</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Estos perfiles una vez colocados y rellenados con aislamiento, se forrarán con láminas de tipo de Fibrocemento de espesor de 17mm, quedando sellados.</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Se aplica masilla en las zonas de unión, permitiendo un acabo uniforme en las paredes y cielo raso.</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Verificar niveles, alineamientos y pendiente para aprobación.</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Verificar las láminas de fibrocemento estén instaladas adecuadamente.</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Aplicar sobre el contorno de la pared con brocha vinilo del color blanco, a lo cual se le conoce como recortar.</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Aplicar la primera mano de vinilo con rodillo de arriba hacia abajo del área de la pared.</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Dejar secar la primera mano de vinilo para luego recortar de nuevo y aplicar la segunda mano de pintura.</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lastRenderedPageBreak/>
              <w:t>Dejar secar la segunda mano de vinilo para luego recortar de nuevo y aplicar la tercera mano de pintura.</w:t>
            </w:r>
          </w:p>
          <w:p w:rsidR="0070264D" w:rsidRPr="00280237" w:rsidRDefault="0070264D" w:rsidP="00114C90">
            <w:pPr>
              <w:widowControl w:val="0"/>
              <w:numPr>
                <w:ilvl w:val="0"/>
                <w:numId w:val="78"/>
              </w:numPr>
              <w:jc w:val="both"/>
              <w:rPr>
                <w:rFonts w:ascii="Arial" w:hAnsi="Arial"/>
              </w:rPr>
            </w:pPr>
            <w:r w:rsidRPr="00280237">
              <w:rPr>
                <w:rFonts w:ascii="Tahoma" w:hAnsi="Tahoma" w:cs="Tahoma"/>
                <w:sz w:val="22"/>
                <w:szCs w:val="20"/>
                <w:lang w:val="es-ES" w:eastAsia="ar-SA"/>
              </w:rPr>
              <w:t>En caso de que alguna parte de la pared quede traslucida se debe despachar con brocha y vinilo la parte afectada.</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77"/>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77"/>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 xml:space="preserve">Rodillo </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Brocha</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Vinilo color blanco</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Perfil galvanizado</w:t>
            </w:r>
          </w:p>
          <w:p w:rsidR="0070264D" w:rsidRPr="00280237" w:rsidRDefault="0070264D" w:rsidP="00114C90">
            <w:pPr>
              <w:widowControl w:val="0"/>
              <w:numPr>
                <w:ilvl w:val="0"/>
                <w:numId w:val="78"/>
              </w:numPr>
              <w:jc w:val="both"/>
              <w:rPr>
                <w:rFonts w:ascii="Tahoma" w:hAnsi="Tahoma" w:cs="Tahoma"/>
                <w:sz w:val="22"/>
                <w:szCs w:val="20"/>
                <w:lang w:val="es-ES" w:eastAsia="ar-SA"/>
              </w:rPr>
            </w:pPr>
            <w:r w:rsidRPr="00280237">
              <w:rPr>
                <w:rFonts w:ascii="Tahoma" w:hAnsi="Tahoma" w:cs="Tahoma"/>
                <w:sz w:val="22"/>
                <w:szCs w:val="20"/>
                <w:lang w:val="es-ES" w:eastAsia="ar-SA"/>
              </w:rPr>
              <w:t>Láminas de tipo de Fibrocemento</w:t>
            </w:r>
          </w:p>
          <w:p w:rsidR="0070264D" w:rsidRPr="00280237" w:rsidRDefault="0070264D" w:rsidP="009C4595">
            <w:pPr>
              <w:widowControl w:val="0"/>
              <w:jc w:val="both"/>
              <w:rPr>
                <w:rFonts w:ascii="Tahoma" w:hAnsi="Tahoma" w:cs="Tahoma"/>
                <w:sz w:val="22"/>
                <w:szCs w:val="20"/>
                <w:lang w:val="es-ES" w:eastAsia="ar-SA"/>
              </w:rPr>
            </w:pP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77"/>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Arial" w:hAnsi="Arial"/>
                <w:sz w:val="20"/>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77"/>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77"/>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77"/>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77"/>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1"/>
              </w:numPr>
              <w:tabs>
                <w:tab w:val="left" w:pos="321"/>
              </w:tabs>
              <w:ind w:left="179" w:hanging="142"/>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láminas de poliuretano de alta densidad (</w:t>
            </w:r>
            <w:proofErr w:type="spellStart"/>
            <w:r w:rsidRPr="00280237">
              <w:rPr>
                <w:rFonts w:ascii="Tahoma" w:hAnsi="Tahoma" w:cs="Tahoma"/>
                <w:sz w:val="22"/>
                <w:szCs w:val="20"/>
                <w:lang w:val="es-ES" w:eastAsia="ar-SA"/>
              </w:rPr>
              <w:t>antiflama</w:t>
            </w:r>
            <w:proofErr w:type="spellEnd"/>
            <w:r w:rsidRPr="00280237">
              <w:rPr>
                <w:rFonts w:ascii="Tahoma" w:hAnsi="Tahoma" w:cs="Tahoma"/>
                <w:sz w:val="22"/>
                <w:szCs w:val="20"/>
                <w:lang w:val="es-ES" w:eastAsia="ar-SA"/>
              </w:rPr>
              <w:t>) para zona baño, en las caras internas del mismo, con un espesor Mínimo de 5 cm, para garantizar un adecuado aislamiento térmico y acústico.</w:t>
            </w:r>
          </w:p>
        </w:tc>
      </w:tr>
      <w:tr w:rsidR="0070264D" w:rsidRPr="00280237" w:rsidTr="009C4595">
        <w:tc>
          <w:tcPr>
            <w:tcW w:w="9073" w:type="dxa"/>
            <w:gridSpan w:val="3"/>
            <w:shd w:val="clear" w:color="auto" w:fill="D5DCE4"/>
          </w:tcPr>
          <w:p w:rsidR="0070264D" w:rsidRPr="00280237" w:rsidRDefault="0070264D" w:rsidP="00114C90">
            <w:pPr>
              <w:numPr>
                <w:ilvl w:val="0"/>
                <w:numId w:val="81"/>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M2 – Metros cuadrados</w:t>
            </w:r>
          </w:p>
        </w:tc>
      </w:tr>
      <w:tr w:rsidR="0070264D" w:rsidRPr="00280237" w:rsidTr="009C4595">
        <w:tc>
          <w:tcPr>
            <w:tcW w:w="9073" w:type="dxa"/>
            <w:gridSpan w:val="3"/>
          </w:tcPr>
          <w:p w:rsidR="0070264D" w:rsidRPr="00280237" w:rsidRDefault="0070264D" w:rsidP="00114C90">
            <w:pPr>
              <w:numPr>
                <w:ilvl w:val="0"/>
                <w:numId w:val="81"/>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al suministro e instalación de láminas de poliuretano de alta densidad (</w:t>
            </w:r>
            <w:proofErr w:type="spellStart"/>
            <w:r w:rsidRPr="00280237">
              <w:rPr>
                <w:rFonts w:ascii="Tahoma" w:hAnsi="Tahoma" w:cs="Tahoma"/>
                <w:sz w:val="22"/>
                <w:szCs w:val="20"/>
                <w:lang w:val="es-ES" w:eastAsia="ar-SA"/>
              </w:rPr>
              <w:t>antiflama</w:t>
            </w:r>
            <w:proofErr w:type="spellEnd"/>
            <w:r w:rsidRPr="00280237">
              <w:rPr>
                <w:rFonts w:ascii="Tahoma" w:hAnsi="Tahoma" w:cs="Tahoma"/>
                <w:sz w:val="22"/>
                <w:szCs w:val="20"/>
                <w:lang w:val="es-ES" w:eastAsia="ar-SA"/>
              </w:rPr>
              <w:t>) para zona baño, en las caras internas del mismo, con un espesor Mínimo de 5 cm, para garantizar un adecuado aislamiento térmico y acústico.</w:t>
            </w:r>
          </w:p>
          <w:p w:rsidR="0070264D" w:rsidRPr="00280237" w:rsidRDefault="0070264D" w:rsidP="009C4595">
            <w:pPr>
              <w:suppressAutoHyphens/>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81"/>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80"/>
              </w:numPr>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widowControl w:val="0"/>
              <w:numPr>
                <w:ilvl w:val="0"/>
                <w:numId w:val="80"/>
              </w:numPr>
              <w:jc w:val="both"/>
              <w:rPr>
                <w:rFonts w:ascii="Tahoma" w:hAnsi="Tahoma" w:cs="Tahoma"/>
                <w:sz w:val="22"/>
                <w:szCs w:val="20"/>
                <w:lang w:val="es-ES" w:eastAsia="ar-SA"/>
              </w:rPr>
            </w:pPr>
            <w:r w:rsidRPr="00280237">
              <w:rPr>
                <w:rFonts w:ascii="Tahoma" w:hAnsi="Tahoma" w:cs="Tahoma"/>
                <w:sz w:val="22"/>
                <w:szCs w:val="20"/>
                <w:lang w:val="es-ES" w:eastAsia="ar-SA"/>
              </w:rPr>
              <w:t>Verificar que previamente se les halla limpiado y aplicado anticorrosivo en los muros interiores.</w:t>
            </w:r>
          </w:p>
          <w:p w:rsidR="0070264D" w:rsidRPr="00280237" w:rsidRDefault="0070264D" w:rsidP="00114C90">
            <w:pPr>
              <w:widowControl w:val="0"/>
              <w:numPr>
                <w:ilvl w:val="0"/>
                <w:numId w:val="80"/>
              </w:numPr>
              <w:jc w:val="both"/>
              <w:rPr>
                <w:rFonts w:ascii="Tahoma" w:hAnsi="Tahoma" w:cs="Tahoma"/>
                <w:sz w:val="22"/>
                <w:szCs w:val="20"/>
                <w:lang w:val="es-ES" w:eastAsia="ar-SA"/>
              </w:rPr>
            </w:pPr>
            <w:r w:rsidRPr="00280237">
              <w:rPr>
                <w:rFonts w:ascii="Tahoma" w:hAnsi="Tahoma" w:cs="Tahoma"/>
                <w:sz w:val="22"/>
                <w:szCs w:val="20"/>
                <w:lang w:val="es-ES" w:eastAsia="ar-SA"/>
              </w:rPr>
              <w:t xml:space="preserve">Medir y cortar los perfiles en lámina galvanizada para su posterior instalación </w:t>
            </w:r>
            <w:r w:rsidRPr="00280237">
              <w:rPr>
                <w:rFonts w:ascii="Tahoma" w:hAnsi="Tahoma" w:cs="Tahoma"/>
                <w:sz w:val="22"/>
                <w:szCs w:val="20"/>
                <w:lang w:val="es-ES" w:eastAsia="ar-SA"/>
              </w:rPr>
              <w:lastRenderedPageBreak/>
              <w:t>debidamente sujetados y reforzados alrededor de las paredes internas y techo.</w:t>
            </w:r>
          </w:p>
          <w:p w:rsidR="0070264D" w:rsidRPr="00280237" w:rsidRDefault="0070264D" w:rsidP="00114C90">
            <w:pPr>
              <w:widowControl w:val="0"/>
              <w:numPr>
                <w:ilvl w:val="0"/>
                <w:numId w:val="80"/>
              </w:numPr>
              <w:jc w:val="both"/>
              <w:rPr>
                <w:rFonts w:ascii="Tahoma" w:hAnsi="Tahoma" w:cs="Tahoma"/>
                <w:sz w:val="22"/>
                <w:szCs w:val="20"/>
                <w:lang w:val="es-ES" w:eastAsia="ar-SA"/>
              </w:rPr>
            </w:pPr>
            <w:r w:rsidRPr="00280237">
              <w:rPr>
                <w:rFonts w:ascii="Tahoma" w:hAnsi="Tahoma" w:cs="Tahoma"/>
                <w:sz w:val="22"/>
                <w:szCs w:val="20"/>
                <w:lang w:val="es-ES" w:eastAsia="ar-SA"/>
              </w:rPr>
              <w:t>Se colocan las instalaciones necesarias para el cableado eléctrico, desagües y suministro de agua potable.</w:t>
            </w:r>
          </w:p>
          <w:p w:rsidR="0070264D" w:rsidRPr="00280237" w:rsidRDefault="0070264D" w:rsidP="00114C90">
            <w:pPr>
              <w:widowControl w:val="0"/>
              <w:numPr>
                <w:ilvl w:val="0"/>
                <w:numId w:val="80"/>
              </w:numPr>
              <w:jc w:val="both"/>
              <w:rPr>
                <w:rFonts w:ascii="Tahoma" w:hAnsi="Tahoma" w:cs="Tahoma"/>
                <w:sz w:val="22"/>
                <w:szCs w:val="20"/>
                <w:lang w:val="es-ES" w:eastAsia="ar-SA"/>
              </w:rPr>
            </w:pPr>
            <w:r w:rsidRPr="00280237">
              <w:rPr>
                <w:rFonts w:ascii="Tahoma" w:hAnsi="Tahoma" w:cs="Tahoma"/>
                <w:sz w:val="22"/>
                <w:szCs w:val="20"/>
                <w:lang w:val="es-ES" w:eastAsia="ar-SA"/>
              </w:rPr>
              <w:t>Estos perfiles una vez colocados y rellenados con aislamiento, se forrarán con láminas de tipo de Fibrocemento de espesor de 17mm, quedando sellados.</w:t>
            </w:r>
          </w:p>
          <w:p w:rsidR="0070264D" w:rsidRPr="00280237" w:rsidRDefault="0070264D" w:rsidP="00114C90">
            <w:pPr>
              <w:widowControl w:val="0"/>
              <w:numPr>
                <w:ilvl w:val="0"/>
                <w:numId w:val="80"/>
              </w:numPr>
              <w:jc w:val="both"/>
              <w:rPr>
                <w:rFonts w:ascii="Tahoma" w:hAnsi="Tahoma" w:cs="Tahoma"/>
                <w:sz w:val="22"/>
                <w:szCs w:val="20"/>
                <w:lang w:val="es-ES" w:eastAsia="ar-SA"/>
              </w:rPr>
            </w:pPr>
            <w:r w:rsidRPr="00280237">
              <w:rPr>
                <w:rFonts w:ascii="Tahoma" w:hAnsi="Tahoma" w:cs="Tahoma"/>
                <w:sz w:val="22"/>
                <w:szCs w:val="20"/>
                <w:lang w:val="es-ES" w:eastAsia="ar-SA"/>
              </w:rPr>
              <w:t>Se aplica masilla en las zonas de unión, permitiendo un acabo uniforme en las paredes y cielo raso.</w:t>
            </w:r>
          </w:p>
          <w:p w:rsidR="0070264D" w:rsidRPr="00280237" w:rsidRDefault="0070264D" w:rsidP="00114C90">
            <w:pPr>
              <w:widowControl w:val="0"/>
              <w:numPr>
                <w:ilvl w:val="0"/>
                <w:numId w:val="80"/>
              </w:numPr>
              <w:jc w:val="both"/>
              <w:rPr>
                <w:rFonts w:ascii="Arial" w:hAnsi="Arial"/>
              </w:rPr>
            </w:pPr>
            <w:r w:rsidRPr="00280237">
              <w:rPr>
                <w:rFonts w:ascii="Tahoma" w:hAnsi="Tahoma" w:cs="Tahoma"/>
                <w:sz w:val="22"/>
                <w:szCs w:val="20"/>
                <w:lang w:val="es-ES" w:eastAsia="ar-SA"/>
              </w:rPr>
              <w:t>Verificar niveles, alineamientos y pendiente para aprobación</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81"/>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1"/>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19"/>
              </w:numPr>
              <w:ind w:left="456"/>
              <w:jc w:val="both"/>
              <w:rPr>
                <w:rFonts w:ascii="Arial" w:hAnsi="Arial" w:cs="Arial"/>
              </w:rPr>
            </w:pPr>
            <w:r w:rsidRPr="00280237">
              <w:rPr>
                <w:rFonts w:ascii="Arial" w:hAnsi="Arial" w:cs="Arial"/>
              </w:rPr>
              <w:t>Láminas de poliuretano</w:t>
            </w:r>
          </w:p>
          <w:p w:rsidR="0070264D" w:rsidRPr="00280237" w:rsidRDefault="0070264D" w:rsidP="00114C90">
            <w:pPr>
              <w:widowControl w:val="0"/>
              <w:numPr>
                <w:ilvl w:val="0"/>
                <w:numId w:val="19"/>
              </w:numPr>
              <w:ind w:left="456"/>
              <w:jc w:val="both"/>
              <w:rPr>
                <w:rFonts w:ascii="Arial" w:hAnsi="Arial" w:cs="Arial"/>
              </w:rPr>
            </w:pPr>
            <w:r w:rsidRPr="00280237">
              <w:rPr>
                <w:rFonts w:ascii="Arial" w:hAnsi="Arial" w:cs="Arial"/>
              </w:rPr>
              <w:t xml:space="preserve">Rodillo </w:t>
            </w:r>
          </w:p>
        </w:tc>
      </w:tr>
      <w:tr w:rsidR="0070264D" w:rsidRPr="00280237" w:rsidTr="009C4595">
        <w:tc>
          <w:tcPr>
            <w:tcW w:w="9073" w:type="dxa"/>
            <w:gridSpan w:val="3"/>
          </w:tcPr>
          <w:p w:rsidR="0070264D" w:rsidRPr="00280237" w:rsidRDefault="0070264D" w:rsidP="00114C90">
            <w:pPr>
              <w:numPr>
                <w:ilvl w:val="0"/>
                <w:numId w:val="81"/>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Arial" w:hAnsi="Arial"/>
                <w:sz w:val="20"/>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1"/>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1"/>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1"/>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1"/>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72"/>
              </w:numPr>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Dados en concreto de 210 kg/cm2 incluye acero de refuerzo en malla en ambos sentidos de ½” separaciones 25 cm, doble malla, armado 04 varillas ½ con flejes ¾ cada 20 cm. Cada dado de sección 60 x 60 cm, y largo 1.5 m de altura promedio. Acuerdo nivelación del terreno. Incluye formaleta en madera. Profundidad de cimentación 1.20m.</w:t>
            </w:r>
          </w:p>
        </w:tc>
      </w:tr>
      <w:tr w:rsidR="0070264D" w:rsidRPr="00280237" w:rsidTr="009C4595">
        <w:tc>
          <w:tcPr>
            <w:tcW w:w="9073" w:type="dxa"/>
            <w:gridSpan w:val="3"/>
            <w:shd w:val="clear" w:color="auto" w:fill="D5DCE4"/>
          </w:tcPr>
          <w:p w:rsidR="0070264D" w:rsidRPr="00280237" w:rsidRDefault="0070264D" w:rsidP="00114C90">
            <w:pPr>
              <w:numPr>
                <w:ilvl w:val="0"/>
                <w:numId w:val="72"/>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72"/>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dados en concreto de 210 kg/cm2 incluye acero de refuerzo en malla en ambos sentidos de ½” separaciones 25 cm, doble malla, armado 04 varillas ½ con flejes ¾ cada 20 cm. Cada dado de sección 60 x 60 cm, y largo 1.5 m de altura promedio. Acuerdo nivelación del terreno. Incluye formaleta, excavación con una profundidad de cimentación 1.20m.</w:t>
            </w:r>
          </w:p>
          <w:p w:rsidR="0070264D" w:rsidRPr="00280237" w:rsidRDefault="0070264D" w:rsidP="009C4595">
            <w:pPr>
              <w:suppressAutoHyphens/>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72"/>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Verificar en los planos la zona donde se realizará su instalación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lastRenderedPageBreak/>
              <w:t>Localizar y replantear en el terreno.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Demarcar la zona a intervenir.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Excavar y retirar el volumen de tierra una profundidad de 1.20 m con un ancho de 70 cm.</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Si las paredes laterales de la zanja presentan inclinaciones pronunciadas debido a problemas de desmoronamiento, se debe utilizar encofrados laterales que evitarán el consumo en exceso del concreto.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El fondo de la zanja es el que soporta todo el peso de la edificación, por lo tanto, hay que procurar que quede plano y compacto. Para esto, el fondo de la zanja debe ser humedecido y después compactado con la ayuda de un</w:t>
            </w:r>
            <w:r w:rsidRPr="00280237">
              <w:rPr>
                <w:rFonts w:ascii="Arial" w:hAnsi="Arial"/>
              </w:rPr>
              <w:t xml:space="preserve"> </w:t>
            </w:r>
            <w:r w:rsidRPr="00280237">
              <w:rPr>
                <w:rFonts w:ascii="Tahoma" w:hAnsi="Tahoma" w:cs="Tahoma"/>
                <w:sz w:val="22"/>
                <w:szCs w:val="20"/>
                <w:lang w:val="es-ES" w:eastAsia="ar-SA"/>
              </w:rPr>
              <w:t>pisón. Si existiera demasiado desnivel, se podrá nivelar con mezcla pobre.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El material excavado se ubicará a una distancia mínima de 60 cm del borde de la zanja. De esta manera, no causamos presiones sobre las paredes, las cuales podrían causar derrumbamientos.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Luego de haber seleccionado el material útil para rellenos u otros usos dentro de la obra, se realizará la eliminación. Ésta se hará solo en lugares autorizados.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Localizar la ubicación, las dimensiones y características de armado de la columna que va ir unida al dado de concreto a nivel.</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Medir, figurar y cortar el hierro principal y de los flejes.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Localizar la formaleta teniendo como guía los ejes, se colocan a plomo los tableros o testeros en las orillas, y se clavan listones en la parte superior para que el ancho se mantenga uniforme.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Clavar y arriostrar el encofrado en las orillas para que resistan el empuje lateral del hormigón durante al vaciarlo.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marcan los niveles, estableciendo la altura y se fijan unos clavos para enrasar la corona del cimiento.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Vibrar con una maceta de caucho mediante golpes suaves sobre la formaleta o con un vibrador de aguja.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nivela la corona colocando uno hilo entre los clavos de nivelación para luego pasar el palustre para emparejar el concreto.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Luego de 12 horas de fundida se procede a desencofrar con cuidado para posteriormente hacer el curado del concreto rociando con agua por 7 días</w:t>
            </w:r>
            <w:r w:rsidRPr="00280237">
              <w:rPr>
                <w:rFonts w:ascii="Arial" w:hAnsi="Arial"/>
              </w:rPr>
              <w:t>.</w:t>
            </w:r>
          </w:p>
          <w:p w:rsidR="0070264D" w:rsidRDefault="0070264D" w:rsidP="009C4595">
            <w:pPr>
              <w:widowControl w:val="0"/>
              <w:ind w:left="720"/>
              <w:jc w:val="both"/>
              <w:rPr>
                <w:rFonts w:ascii="Arial" w:hAnsi="Arial"/>
              </w:rPr>
            </w:pPr>
          </w:p>
          <w:p w:rsidR="0070264D" w:rsidRPr="00280237" w:rsidRDefault="0070264D" w:rsidP="009C4595">
            <w:pPr>
              <w:widowControl w:val="0"/>
              <w:ind w:left="72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72"/>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72"/>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Concreto de 210 kg/cm2.</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Formaleta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Malla de ½” separaciones 25 cm</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Pernos </w:t>
            </w:r>
            <w:proofErr w:type="spellStart"/>
            <w:r w:rsidRPr="00280237">
              <w:rPr>
                <w:rFonts w:ascii="Tahoma" w:hAnsi="Tahoma" w:cs="Tahoma"/>
                <w:sz w:val="22"/>
                <w:szCs w:val="20"/>
                <w:lang w:val="es-ES" w:eastAsia="ar-SA"/>
              </w:rPr>
              <w:t>autoroscantes</w:t>
            </w:r>
            <w:proofErr w:type="spellEnd"/>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Varillas ½</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lastRenderedPageBreak/>
              <w:t>Flejes ¾</w:t>
            </w:r>
          </w:p>
        </w:tc>
      </w:tr>
      <w:tr w:rsidR="0070264D" w:rsidRPr="00280237" w:rsidTr="009C4595">
        <w:tc>
          <w:tcPr>
            <w:tcW w:w="9073" w:type="dxa"/>
            <w:gridSpan w:val="3"/>
          </w:tcPr>
          <w:p w:rsidR="0070264D" w:rsidRPr="00280237" w:rsidRDefault="0070264D" w:rsidP="00114C90">
            <w:pPr>
              <w:numPr>
                <w:ilvl w:val="0"/>
                <w:numId w:val="72"/>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Arial" w:hAnsi="Arial"/>
                <w:sz w:val="20"/>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72"/>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72"/>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72"/>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72"/>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2"/>
              </w:numPr>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(1.13):</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de Ducha/cabina </w:t>
            </w:r>
            <w:proofErr w:type="spellStart"/>
            <w:r w:rsidRPr="00280237">
              <w:rPr>
                <w:rFonts w:ascii="Tahoma" w:hAnsi="Tahoma" w:cs="Tahoma"/>
                <w:sz w:val="22"/>
                <w:szCs w:val="20"/>
                <w:lang w:val="es-ES" w:eastAsia="ar-SA"/>
              </w:rPr>
              <w:t>antivandálica</w:t>
            </w:r>
            <w:proofErr w:type="spellEnd"/>
            <w:r w:rsidRPr="00280237">
              <w:rPr>
                <w:rFonts w:ascii="Tahoma" w:hAnsi="Tahoma" w:cs="Tahoma"/>
                <w:sz w:val="22"/>
                <w:szCs w:val="20"/>
                <w:lang w:val="es-ES" w:eastAsia="ar-SA"/>
              </w:rPr>
              <w:t xml:space="preserve"> con tres puntos de soporte en piso y tres vigas traseras de amarre para brindar, mayor resistencia, se entrega con puerta en aluminio crudo con pasador horizontal con mango en goma anclado con remaches.</w:t>
            </w:r>
          </w:p>
        </w:tc>
      </w:tr>
      <w:tr w:rsidR="0070264D" w:rsidRPr="00280237" w:rsidTr="009C4595">
        <w:tc>
          <w:tcPr>
            <w:tcW w:w="9073" w:type="dxa"/>
            <w:gridSpan w:val="3"/>
            <w:shd w:val="clear" w:color="auto" w:fill="D5DCE4"/>
          </w:tcPr>
          <w:p w:rsidR="0070264D" w:rsidRPr="00280237" w:rsidRDefault="0070264D" w:rsidP="00114C90">
            <w:pPr>
              <w:numPr>
                <w:ilvl w:val="0"/>
                <w:numId w:val="82"/>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M2 – Metros cuadrados</w:t>
            </w:r>
          </w:p>
        </w:tc>
      </w:tr>
      <w:tr w:rsidR="0070264D" w:rsidRPr="00280237" w:rsidTr="009C4595">
        <w:tc>
          <w:tcPr>
            <w:tcW w:w="9073" w:type="dxa"/>
            <w:gridSpan w:val="3"/>
          </w:tcPr>
          <w:p w:rsidR="0070264D" w:rsidRPr="00280237" w:rsidRDefault="0070264D" w:rsidP="00114C90">
            <w:pPr>
              <w:numPr>
                <w:ilvl w:val="0"/>
                <w:numId w:val="82"/>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ducha/cabina </w:t>
            </w:r>
            <w:proofErr w:type="spellStart"/>
            <w:r w:rsidRPr="00280237">
              <w:rPr>
                <w:rFonts w:ascii="Tahoma" w:hAnsi="Tahoma" w:cs="Tahoma"/>
                <w:sz w:val="22"/>
                <w:szCs w:val="20"/>
                <w:lang w:val="es-ES" w:eastAsia="ar-SA"/>
              </w:rPr>
              <w:t>antivandálica</w:t>
            </w:r>
            <w:proofErr w:type="spellEnd"/>
            <w:r w:rsidRPr="00280237">
              <w:rPr>
                <w:rFonts w:ascii="Tahoma" w:hAnsi="Tahoma" w:cs="Tahoma"/>
                <w:sz w:val="22"/>
                <w:szCs w:val="20"/>
                <w:lang w:val="es-ES" w:eastAsia="ar-SA"/>
              </w:rPr>
              <w:t xml:space="preserve"> con tres puntos de soporte en piso y tres vigas traseras de amarre para brindar, mayor resistencia, se entrega con puerta en aluminio crudo con pasador horizontal con mango en goma anclado con remaches.</w:t>
            </w:r>
          </w:p>
        </w:tc>
      </w:tr>
      <w:tr w:rsidR="0070264D" w:rsidRPr="00280237" w:rsidTr="009C4595">
        <w:tc>
          <w:tcPr>
            <w:tcW w:w="9073" w:type="dxa"/>
            <w:gridSpan w:val="3"/>
          </w:tcPr>
          <w:p w:rsidR="0070264D" w:rsidRPr="00280237" w:rsidRDefault="0070264D" w:rsidP="00114C90">
            <w:pPr>
              <w:numPr>
                <w:ilvl w:val="0"/>
                <w:numId w:val="82"/>
              </w:numPr>
              <w:suppressAutoHyphens/>
              <w:ind w:left="321"/>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Revisar en planos de diseño de baño la posición donde deben ir las incrustaciones.</w:t>
            </w: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los puntos donde se instalará la incrustación.</w:t>
            </w: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instala los soportes en los tres puntos en el piso y las tres vigas de amarre.</w:t>
            </w: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verifica nivel de la cabina.</w:t>
            </w:r>
          </w:p>
          <w:p w:rsidR="0070264D" w:rsidRPr="00280237" w:rsidRDefault="0070264D" w:rsidP="00114C90">
            <w:pPr>
              <w:numPr>
                <w:ilvl w:val="0"/>
                <w:numId w:val="83"/>
              </w:numPr>
              <w:suppressAutoHyphens/>
              <w:jc w:val="both"/>
              <w:rPr>
                <w:rFonts w:ascii="Arial" w:hAnsi="Arial"/>
                <w:sz w:val="20"/>
                <w:szCs w:val="20"/>
                <w:lang w:val="es-ES" w:eastAsia="ar-SA"/>
              </w:rPr>
            </w:pPr>
            <w:r w:rsidRPr="00280237">
              <w:rPr>
                <w:rFonts w:ascii="Tahoma" w:hAnsi="Tahoma" w:cs="Tahoma"/>
                <w:sz w:val="22"/>
                <w:szCs w:val="20"/>
                <w:lang w:val="es-ES" w:eastAsia="ar-SA"/>
              </w:rPr>
              <w:t>Se realiza disposición final de residuos</w:t>
            </w:r>
            <w:r w:rsidRPr="00280237">
              <w:rPr>
                <w:rFonts w:ascii="Arial" w:hAnsi="Arial"/>
                <w:sz w:val="20"/>
                <w:szCs w:val="20"/>
                <w:lang w:val="es-ES" w:eastAsia="ar-SA"/>
              </w:rPr>
              <w:t>.</w:t>
            </w:r>
          </w:p>
        </w:tc>
      </w:tr>
      <w:tr w:rsidR="0070264D" w:rsidRPr="00280237" w:rsidTr="009C4595">
        <w:tc>
          <w:tcPr>
            <w:tcW w:w="9073" w:type="dxa"/>
            <w:gridSpan w:val="3"/>
          </w:tcPr>
          <w:p w:rsidR="0070264D" w:rsidRPr="00280237" w:rsidRDefault="0070264D" w:rsidP="00114C90">
            <w:pPr>
              <w:numPr>
                <w:ilvl w:val="0"/>
                <w:numId w:val="82"/>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2"/>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Ducha/cabina </w:t>
            </w:r>
            <w:proofErr w:type="spellStart"/>
            <w:r w:rsidRPr="00280237">
              <w:rPr>
                <w:rFonts w:ascii="Tahoma" w:hAnsi="Tahoma" w:cs="Tahoma"/>
                <w:sz w:val="22"/>
                <w:szCs w:val="20"/>
                <w:lang w:val="es-ES" w:eastAsia="ar-SA"/>
              </w:rPr>
              <w:t>antivandálica</w:t>
            </w:r>
            <w:proofErr w:type="spellEnd"/>
            <w:r w:rsidRPr="00280237">
              <w:rPr>
                <w:rFonts w:ascii="Tahoma" w:hAnsi="Tahoma" w:cs="Tahoma"/>
                <w:sz w:val="22"/>
                <w:szCs w:val="20"/>
                <w:lang w:val="es-ES" w:eastAsia="ar-SA"/>
              </w:rPr>
              <w:t>.</w:t>
            </w: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Puerta en aluminio crudo con pasador horizontal con mango en goma anclado con remaches.</w:t>
            </w:r>
          </w:p>
          <w:p w:rsidR="0070264D" w:rsidRPr="00280237" w:rsidRDefault="0070264D" w:rsidP="00114C90">
            <w:pPr>
              <w:numPr>
                <w:ilvl w:val="0"/>
                <w:numId w:val="83"/>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Tornillos.</w:t>
            </w:r>
          </w:p>
          <w:p w:rsidR="0070264D" w:rsidRPr="00280237" w:rsidRDefault="0070264D" w:rsidP="00114C90">
            <w:pPr>
              <w:numPr>
                <w:ilvl w:val="0"/>
                <w:numId w:val="83"/>
              </w:numPr>
              <w:suppressAutoHyphens/>
              <w:jc w:val="both"/>
              <w:rPr>
                <w:rFonts w:ascii="Arial" w:hAnsi="Arial" w:cs="Arial"/>
                <w:sz w:val="20"/>
                <w:szCs w:val="20"/>
                <w:lang w:val="es-ES" w:eastAsia="ar-SA"/>
              </w:rPr>
            </w:pPr>
            <w:r w:rsidRPr="00280237">
              <w:rPr>
                <w:rFonts w:ascii="Tahoma" w:hAnsi="Tahoma" w:cs="Tahoma"/>
                <w:sz w:val="22"/>
                <w:szCs w:val="20"/>
                <w:lang w:val="es-ES" w:eastAsia="ar-SA"/>
              </w:rPr>
              <w:t>Remaches.</w:t>
            </w:r>
          </w:p>
        </w:tc>
      </w:tr>
      <w:tr w:rsidR="0070264D" w:rsidRPr="00280237" w:rsidTr="009C4595">
        <w:tc>
          <w:tcPr>
            <w:tcW w:w="9073" w:type="dxa"/>
            <w:gridSpan w:val="3"/>
          </w:tcPr>
          <w:p w:rsidR="0070264D" w:rsidRPr="00280237" w:rsidRDefault="0070264D" w:rsidP="00114C90">
            <w:pPr>
              <w:numPr>
                <w:ilvl w:val="0"/>
                <w:numId w:val="82"/>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Arial" w:hAnsi="Arial"/>
                <w:sz w:val="20"/>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2"/>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2"/>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2"/>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2"/>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4"/>
              </w:numPr>
              <w:tabs>
                <w:tab w:val="left" w:pos="321"/>
              </w:tabs>
              <w:ind w:left="179" w:hanging="142"/>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(1.14):</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accesorios para ducha en tubería galvanizada con sus respectivos acoples y uniones entre si instalada internamente.</w:t>
            </w:r>
          </w:p>
        </w:tc>
      </w:tr>
      <w:tr w:rsidR="0070264D" w:rsidRPr="00280237" w:rsidTr="009C4595">
        <w:tc>
          <w:tcPr>
            <w:tcW w:w="9073" w:type="dxa"/>
            <w:gridSpan w:val="3"/>
            <w:shd w:val="clear" w:color="auto" w:fill="D5DCE4"/>
          </w:tcPr>
          <w:p w:rsidR="0070264D" w:rsidRPr="00280237" w:rsidRDefault="0070264D" w:rsidP="00114C90">
            <w:pPr>
              <w:numPr>
                <w:ilvl w:val="0"/>
                <w:numId w:val="84"/>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84"/>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accesorios para ducha en tubería galvanizada con sus respectivos acoples y uniones entre si instalada internamente, garantizando su optima instalación.</w:t>
            </w:r>
          </w:p>
          <w:p w:rsidR="0070264D" w:rsidRPr="00280237" w:rsidRDefault="0070264D" w:rsidP="009C4595">
            <w:pPr>
              <w:contextualSpacing/>
              <w:jc w:val="both"/>
              <w:rPr>
                <w:rFonts w:ascii="Tahoma" w:hAnsi="Tahoma" w:cs="Tahoma"/>
                <w:sz w:val="22"/>
                <w:szCs w:val="20"/>
                <w:lang w:val="es-ES" w:eastAsia="ar-SA"/>
              </w:rPr>
            </w:pP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76"/>
              </w:numPr>
              <w:suppressAutoHyphens/>
              <w:contextualSpacing/>
              <w:jc w:val="both"/>
              <w:rPr>
                <w:rFonts w:ascii="Tahoma" w:hAnsi="Tahoma" w:cs="Tahoma"/>
                <w:b/>
                <w:bCs/>
                <w:sz w:val="22"/>
              </w:rPr>
            </w:pPr>
            <w:r w:rsidRPr="00280237">
              <w:rPr>
                <w:rFonts w:ascii="Tahoma" w:hAnsi="Tahoma" w:cs="Tahoma"/>
                <w:b/>
                <w:bCs/>
                <w:sz w:val="22"/>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el lugar donde se debe llevar el punto hidráulico.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Luego de instalar los perfiles en lámina galvanizada.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realiza la instalación de la red distribución de agua potable, se corta a la medida indicada para ingresar el agua al recinto necesario.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Instalar la tubería y la salida a la ducha.</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84"/>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4"/>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Accesorios galvanizados.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Tubería galvanizada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Teflón</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Abrazaderas</w:t>
            </w:r>
          </w:p>
        </w:tc>
      </w:tr>
      <w:tr w:rsidR="0070264D" w:rsidRPr="00280237" w:rsidTr="009C4595">
        <w:tc>
          <w:tcPr>
            <w:tcW w:w="9073" w:type="dxa"/>
            <w:gridSpan w:val="3"/>
          </w:tcPr>
          <w:p w:rsidR="0070264D" w:rsidRPr="00280237" w:rsidRDefault="0070264D" w:rsidP="00114C90">
            <w:pPr>
              <w:numPr>
                <w:ilvl w:val="0"/>
                <w:numId w:val="84"/>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4"/>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4"/>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4"/>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4"/>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5"/>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(1.15):</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de sanitario Espesor mínimo de loza: 6 mm • Tolerancia dimensional: ± 3% • Instalación: 305 mm• Altura del Sello: 55 mm• Diámetro de la Trampa: 47.6 mm • Diámetro de la Trampa: 47.6 mm• Superficie de agua: 190 x 156 </w:t>
            </w:r>
            <w:proofErr w:type="spellStart"/>
            <w:r w:rsidRPr="00280237">
              <w:rPr>
                <w:rFonts w:ascii="Tahoma" w:hAnsi="Tahoma" w:cs="Tahoma"/>
                <w:sz w:val="22"/>
                <w:szCs w:val="20"/>
                <w:lang w:val="es-ES" w:eastAsia="ar-SA"/>
              </w:rPr>
              <w:t>mm.</w:t>
            </w:r>
            <w:proofErr w:type="spellEnd"/>
            <w:r w:rsidRPr="00280237">
              <w:rPr>
                <w:rFonts w:ascii="Tahoma" w:hAnsi="Tahoma" w:cs="Tahoma"/>
                <w:sz w:val="22"/>
                <w:szCs w:val="20"/>
                <w:lang w:val="es-ES" w:eastAsia="ar-SA"/>
              </w:rPr>
              <w:t xml:space="preserve"> Incluye pega, emboquillado, accesorios, tuberías de conexión y desagüe, garantizando su optima instalación.</w:t>
            </w:r>
          </w:p>
        </w:tc>
      </w:tr>
      <w:tr w:rsidR="0070264D" w:rsidRPr="00280237" w:rsidTr="009C4595">
        <w:tc>
          <w:tcPr>
            <w:tcW w:w="9073" w:type="dxa"/>
            <w:gridSpan w:val="3"/>
            <w:shd w:val="clear" w:color="auto" w:fill="D5DCE4"/>
          </w:tcPr>
          <w:p w:rsidR="0070264D" w:rsidRPr="00280237" w:rsidRDefault="0070264D" w:rsidP="00114C90">
            <w:pPr>
              <w:numPr>
                <w:ilvl w:val="0"/>
                <w:numId w:val="85"/>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8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suministro e instalación de sanitario Espesor mínimo de loza: 6 mm • Tolerancia dimensional: ± 3% • Instalación: 305 mm• Altura del Sello: 55 mm• Diámetro de la Trampa: 47.6 mm • Diámetro de la Trampa: 47.6 mm• Superficie de agua: 190 x 156 </w:t>
            </w:r>
            <w:proofErr w:type="spellStart"/>
            <w:r w:rsidRPr="00280237">
              <w:rPr>
                <w:rFonts w:ascii="Tahoma" w:hAnsi="Tahoma" w:cs="Tahoma"/>
                <w:sz w:val="22"/>
                <w:szCs w:val="20"/>
                <w:lang w:val="es-ES" w:eastAsia="ar-SA"/>
              </w:rPr>
              <w:t>mm.</w:t>
            </w:r>
            <w:proofErr w:type="spellEnd"/>
            <w:r w:rsidRPr="00280237">
              <w:rPr>
                <w:rFonts w:ascii="Tahoma" w:hAnsi="Tahoma" w:cs="Tahoma"/>
                <w:sz w:val="22"/>
                <w:szCs w:val="20"/>
                <w:lang w:val="es-ES" w:eastAsia="ar-SA"/>
              </w:rPr>
              <w:t xml:space="preserve"> Incluye pega, emboquillado, accesorios, tuberías de conexión y desagüe, garantizando su optima instalación.</w:t>
            </w:r>
          </w:p>
        </w:tc>
      </w:tr>
      <w:tr w:rsidR="0070264D" w:rsidRPr="00280237" w:rsidTr="009C4595">
        <w:tc>
          <w:tcPr>
            <w:tcW w:w="9073" w:type="dxa"/>
            <w:gridSpan w:val="3"/>
          </w:tcPr>
          <w:p w:rsidR="0070264D" w:rsidRPr="00280237" w:rsidRDefault="0070264D" w:rsidP="00114C90">
            <w:pPr>
              <w:numPr>
                <w:ilvl w:val="0"/>
                <w:numId w:val="85"/>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Ubicar el punto de desagüe y punto hidráulico para el sanitario. </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Medir 30,5 centímetros de la pared al punto medio del desagüe para la instalación del sanitario.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Verificar antes de colocar el mortero sobre el contorno del desagüe que este quede en el punto adecuado del desagüe y el tanque del sanitario no pegue en su totalidad contra la pared.</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una bola de papel o espuma provisional en el desagüe para evitar que cuando el mortero se coloque sobre la boquilla del tubo del desagüe no caiga residuos a este.</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el sanitario sobre el mortero y verificar que este esté a nivel con un nivel de mano.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Retirar el sanitario para verificar que esté, este quedando en el lugar adecuado y limpiar o retirar el mortero que este en exceso.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Retirar la bola de papel o espuma del desagüe.</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de nuevo el sanitario sobre el mortero puesto alrededor del tubo de desagüe.</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Nivelar el sanitario con un nivel de mano.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Retirar el exceso de mortero que pueda quedar en la pata del sanitario.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lastRenderedPageBreak/>
              <w:t xml:space="preserve">Colocar entre el </w:t>
            </w:r>
            <w:proofErr w:type="spellStart"/>
            <w:r w:rsidRPr="00280237">
              <w:rPr>
                <w:rFonts w:ascii="Tahoma" w:hAnsi="Tahoma" w:cs="Tahoma"/>
                <w:sz w:val="22"/>
                <w:szCs w:val="20"/>
                <w:lang w:val="es-ES" w:eastAsia="ar-SA"/>
              </w:rPr>
              <w:t>acoflex</w:t>
            </w:r>
            <w:proofErr w:type="spellEnd"/>
            <w:r w:rsidRPr="00280237">
              <w:rPr>
                <w:rFonts w:ascii="Tahoma" w:hAnsi="Tahoma" w:cs="Tahoma"/>
                <w:sz w:val="22"/>
                <w:szCs w:val="20"/>
                <w:lang w:val="es-ES" w:eastAsia="ar-SA"/>
              </w:rPr>
              <w:t xml:space="preserve"> y el punto hidráulico una válvula de regulación rosca hembra de 1/2”.</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Colocar el </w:t>
            </w:r>
            <w:proofErr w:type="spellStart"/>
            <w:r w:rsidRPr="00280237">
              <w:rPr>
                <w:rFonts w:ascii="Tahoma" w:hAnsi="Tahoma" w:cs="Tahoma"/>
                <w:sz w:val="22"/>
                <w:szCs w:val="20"/>
                <w:lang w:val="es-ES" w:eastAsia="ar-SA"/>
              </w:rPr>
              <w:t>acoflex</w:t>
            </w:r>
            <w:proofErr w:type="spellEnd"/>
            <w:r w:rsidRPr="00280237">
              <w:rPr>
                <w:rFonts w:ascii="Tahoma" w:hAnsi="Tahoma" w:cs="Tahoma"/>
                <w:sz w:val="22"/>
                <w:szCs w:val="20"/>
                <w:lang w:val="es-ES" w:eastAsia="ar-SA"/>
              </w:rPr>
              <w:t xml:space="preserve"> en el la válvula de regulación y punto de entrada de agua al tanque del sanitario.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Emboquillar con cemento blanco la pata del sanitario.</w:t>
            </w:r>
          </w:p>
          <w:p w:rsidR="0070264D" w:rsidRPr="00280237" w:rsidRDefault="0070264D" w:rsidP="00114C90">
            <w:pPr>
              <w:numPr>
                <w:ilvl w:val="0"/>
                <w:numId w:val="103"/>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Probar y revisar que no haya fugas de agua o de cañería.</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85"/>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5"/>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rPr>
            </w:pPr>
            <w:r w:rsidRPr="00280237">
              <w:rPr>
                <w:rFonts w:ascii="Tahoma" w:hAnsi="Tahoma" w:cs="Tahoma"/>
                <w:sz w:val="22"/>
              </w:rPr>
              <w:t xml:space="preserve">Sanitario </w:t>
            </w:r>
          </w:p>
          <w:p w:rsidR="0070264D" w:rsidRPr="00280237" w:rsidRDefault="0070264D" w:rsidP="009C4595">
            <w:pPr>
              <w:widowControl w:val="0"/>
              <w:jc w:val="both"/>
              <w:rPr>
                <w:rFonts w:ascii="Tahoma" w:hAnsi="Tahoma" w:cs="Tahoma"/>
                <w:sz w:val="22"/>
              </w:rPr>
            </w:pPr>
            <w:r w:rsidRPr="00280237">
              <w:rPr>
                <w:rFonts w:ascii="Tahoma" w:hAnsi="Tahoma" w:cs="Tahoma"/>
                <w:sz w:val="22"/>
              </w:rPr>
              <w:t>Cemento blanco.</w:t>
            </w:r>
          </w:p>
          <w:p w:rsidR="0070264D" w:rsidRPr="00280237" w:rsidRDefault="0070264D" w:rsidP="009C4595">
            <w:pPr>
              <w:widowControl w:val="0"/>
              <w:jc w:val="both"/>
              <w:rPr>
                <w:rFonts w:ascii="Tahoma" w:hAnsi="Tahoma" w:cs="Tahoma"/>
                <w:sz w:val="22"/>
              </w:rPr>
            </w:pPr>
            <w:proofErr w:type="spellStart"/>
            <w:r w:rsidRPr="00280237">
              <w:rPr>
                <w:rFonts w:ascii="Tahoma" w:hAnsi="Tahoma" w:cs="Tahoma"/>
                <w:sz w:val="22"/>
              </w:rPr>
              <w:t>Acoflex</w:t>
            </w:r>
            <w:proofErr w:type="spellEnd"/>
            <w:r w:rsidRPr="00280237">
              <w:rPr>
                <w:rFonts w:ascii="Tahoma" w:hAnsi="Tahoma" w:cs="Tahoma"/>
                <w:sz w:val="22"/>
              </w:rPr>
              <w:t xml:space="preserve"> 1/2" plástico</w:t>
            </w:r>
          </w:p>
          <w:p w:rsidR="0070264D" w:rsidRPr="00280237" w:rsidRDefault="0070264D" w:rsidP="009C4595">
            <w:pPr>
              <w:widowControl w:val="0"/>
              <w:jc w:val="both"/>
              <w:rPr>
                <w:rFonts w:ascii="Tahoma" w:hAnsi="Tahoma" w:cs="Tahoma"/>
                <w:sz w:val="22"/>
              </w:rPr>
            </w:pPr>
            <w:r w:rsidRPr="00280237">
              <w:rPr>
                <w:rFonts w:ascii="Tahoma" w:hAnsi="Tahoma" w:cs="Tahoma"/>
                <w:sz w:val="22"/>
              </w:rPr>
              <w:t>Accesorios PVCS</w:t>
            </w:r>
          </w:p>
          <w:p w:rsidR="0070264D" w:rsidRPr="00280237" w:rsidRDefault="0070264D" w:rsidP="009C4595">
            <w:pPr>
              <w:widowControl w:val="0"/>
              <w:jc w:val="both"/>
              <w:rPr>
                <w:rFonts w:ascii="Tahoma" w:hAnsi="Tahoma" w:cs="Tahoma"/>
                <w:sz w:val="22"/>
              </w:rPr>
            </w:pPr>
            <w:r w:rsidRPr="00280237">
              <w:rPr>
                <w:rFonts w:ascii="Tahoma" w:hAnsi="Tahoma" w:cs="Tahoma"/>
                <w:sz w:val="22"/>
              </w:rPr>
              <w:t>Tubería PVCS</w:t>
            </w:r>
          </w:p>
          <w:p w:rsidR="0070264D" w:rsidRPr="00280237" w:rsidRDefault="0070264D" w:rsidP="009C4595">
            <w:pPr>
              <w:widowControl w:val="0"/>
              <w:jc w:val="both"/>
              <w:rPr>
                <w:rFonts w:ascii="Tahoma" w:hAnsi="Tahoma" w:cs="Tahoma"/>
                <w:sz w:val="22"/>
              </w:rPr>
            </w:pPr>
            <w:r w:rsidRPr="00280237">
              <w:rPr>
                <w:rFonts w:ascii="Tahoma" w:hAnsi="Tahoma" w:cs="Tahoma"/>
                <w:sz w:val="22"/>
              </w:rPr>
              <w:t>Limpiador</w:t>
            </w:r>
          </w:p>
          <w:p w:rsidR="0070264D" w:rsidRPr="00280237" w:rsidRDefault="0070264D" w:rsidP="009C4595">
            <w:pPr>
              <w:widowControl w:val="0"/>
              <w:jc w:val="both"/>
              <w:rPr>
                <w:rFonts w:ascii="Tahoma" w:hAnsi="Tahoma" w:cs="Tahoma"/>
                <w:sz w:val="22"/>
              </w:rPr>
            </w:pPr>
            <w:r w:rsidRPr="00280237">
              <w:rPr>
                <w:rFonts w:ascii="Tahoma" w:hAnsi="Tahoma" w:cs="Tahoma"/>
                <w:sz w:val="22"/>
              </w:rPr>
              <w:t>Soldadura</w:t>
            </w:r>
          </w:p>
          <w:p w:rsidR="0070264D" w:rsidRPr="00280237" w:rsidRDefault="0070264D" w:rsidP="00114C90">
            <w:pPr>
              <w:widowControl w:val="0"/>
              <w:numPr>
                <w:ilvl w:val="0"/>
                <w:numId w:val="76"/>
              </w:numPr>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85"/>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5"/>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5"/>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5"/>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5"/>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6"/>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(1.16):</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lavamanos con su respectivo pedestal, altura 75 cm, ancho 40 cm, Largo 51 cm, color blanco, entregado con sus respectivos accesorios.</w:t>
            </w:r>
          </w:p>
        </w:tc>
      </w:tr>
      <w:tr w:rsidR="0070264D" w:rsidRPr="00280237" w:rsidTr="009C4595">
        <w:tc>
          <w:tcPr>
            <w:tcW w:w="9073" w:type="dxa"/>
            <w:gridSpan w:val="3"/>
            <w:shd w:val="clear" w:color="auto" w:fill="D5DCE4"/>
          </w:tcPr>
          <w:p w:rsidR="0070264D" w:rsidRPr="00280237" w:rsidRDefault="0070264D" w:rsidP="00114C90">
            <w:pPr>
              <w:numPr>
                <w:ilvl w:val="0"/>
                <w:numId w:val="86"/>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86"/>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lastRenderedPageBreak/>
              <w:t>Este ítem hace referencia a el suministro e instalación de lavamanos con su respectivo pedestal, altura 75 cm, ancho 40 cm, Largo 51 cm, color blanco, entregado con sus respectivos accesorios.</w:t>
            </w:r>
          </w:p>
        </w:tc>
      </w:tr>
      <w:tr w:rsidR="0070264D" w:rsidRPr="00280237" w:rsidTr="009C4595">
        <w:tc>
          <w:tcPr>
            <w:tcW w:w="9073" w:type="dxa"/>
            <w:gridSpan w:val="3"/>
          </w:tcPr>
          <w:p w:rsidR="0070264D" w:rsidRPr="00280237" w:rsidRDefault="0070264D" w:rsidP="00114C90">
            <w:pPr>
              <w:numPr>
                <w:ilvl w:val="0"/>
                <w:numId w:val="76"/>
              </w:numPr>
              <w:suppressAutoHyphens/>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lastRenderedPageBreak/>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Ubicar el lugar de trabajo.</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Ubicar el punto de desagüe y punto hidráulico para el lavamanos. </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el lavamanos con pedestal con la posición final a instalar.</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Marcar la posición de la platina, las grapas plásticas o los tornillos en la pared terminada (según sea el caso).</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Marcar en el piso los agujeros de fijación del pedestal (en los pedestales con huecos de fijación al piso).</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Remover el lavamanos y el pedestal.</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Fijar la platina o las grapas plásticas (según sea el caso).</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Perforar los agujeros marcados en la pared o en piso terminado (si el modelo lo permite). No fijar firmemente aún.</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el lavamanos en la platina, las grapas plásticas o tornillos (según sea el caso).</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Posicionar el pedestal levantando el lavamanos suavemente y fijándolo contra la pared.</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Asegurar firmemente la platina o grapas plásticas y suavemente los tornillos de lavamanos y pedestal (según sea el caso).</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Conectar el sifón al desagüe del piso con un tubo, para esto se debe utilizar la tuerca para unirlo al sifón y en ambos extremos aplicar bastante goma negra para evitar la filtración de olores y de agua.</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Conectar el drenaje del lavamanos a la pared.</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Conectar los suministros de agua a la grifería con el </w:t>
            </w:r>
            <w:proofErr w:type="spellStart"/>
            <w:r w:rsidRPr="00280237">
              <w:rPr>
                <w:rFonts w:ascii="Tahoma" w:hAnsi="Tahoma" w:cs="Tahoma"/>
                <w:sz w:val="22"/>
                <w:szCs w:val="20"/>
                <w:lang w:val="es-ES" w:eastAsia="ar-SA"/>
              </w:rPr>
              <w:t>acoflex</w:t>
            </w:r>
            <w:proofErr w:type="spellEnd"/>
            <w:r w:rsidRPr="00280237">
              <w:rPr>
                <w:rFonts w:ascii="Tahoma" w:hAnsi="Tahoma" w:cs="Tahoma"/>
                <w:sz w:val="22"/>
                <w:szCs w:val="20"/>
                <w:lang w:val="es-ES" w:eastAsia="ar-SA"/>
              </w:rPr>
              <w:t>.</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Colocar entre el </w:t>
            </w:r>
            <w:proofErr w:type="spellStart"/>
            <w:r w:rsidRPr="00280237">
              <w:rPr>
                <w:rFonts w:ascii="Tahoma" w:hAnsi="Tahoma" w:cs="Tahoma"/>
                <w:sz w:val="22"/>
                <w:szCs w:val="20"/>
                <w:lang w:val="es-ES" w:eastAsia="ar-SA"/>
              </w:rPr>
              <w:t>acoflex</w:t>
            </w:r>
            <w:proofErr w:type="spellEnd"/>
            <w:r w:rsidRPr="00280237">
              <w:rPr>
                <w:rFonts w:ascii="Tahoma" w:hAnsi="Tahoma" w:cs="Tahoma"/>
                <w:sz w:val="22"/>
                <w:szCs w:val="20"/>
                <w:lang w:val="es-ES" w:eastAsia="ar-SA"/>
              </w:rPr>
              <w:t xml:space="preserve"> y el punto hidráulico una válvula de regulación rosca hembra de 1/2”.</w:t>
            </w:r>
          </w:p>
          <w:p w:rsidR="0070264D" w:rsidRPr="00280237" w:rsidRDefault="0070264D" w:rsidP="00114C90">
            <w:pPr>
              <w:numPr>
                <w:ilvl w:val="0"/>
                <w:numId w:val="76"/>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Colocar el </w:t>
            </w:r>
            <w:proofErr w:type="spellStart"/>
            <w:r w:rsidRPr="00280237">
              <w:rPr>
                <w:rFonts w:ascii="Tahoma" w:hAnsi="Tahoma" w:cs="Tahoma"/>
                <w:sz w:val="22"/>
                <w:szCs w:val="20"/>
                <w:lang w:val="es-ES" w:eastAsia="ar-SA"/>
              </w:rPr>
              <w:t>acoflex</w:t>
            </w:r>
            <w:proofErr w:type="spellEnd"/>
            <w:r w:rsidRPr="00280237">
              <w:rPr>
                <w:rFonts w:ascii="Tahoma" w:hAnsi="Tahoma" w:cs="Tahoma"/>
                <w:sz w:val="22"/>
                <w:szCs w:val="20"/>
                <w:lang w:val="es-ES" w:eastAsia="ar-SA"/>
              </w:rPr>
              <w:t xml:space="preserve"> en el la válvula de regulación y punto de entrada de agua al lavamanos.</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rPr>
              <w:t>Probar y revisar que no haya fugas de agua o de cañería.</w:t>
            </w:r>
          </w:p>
        </w:tc>
      </w:tr>
      <w:tr w:rsidR="0070264D" w:rsidRPr="00280237" w:rsidTr="009C4595">
        <w:tc>
          <w:tcPr>
            <w:tcW w:w="9073" w:type="dxa"/>
            <w:gridSpan w:val="3"/>
          </w:tcPr>
          <w:p w:rsidR="0070264D" w:rsidRPr="00280237" w:rsidRDefault="0070264D" w:rsidP="00114C90">
            <w:pPr>
              <w:numPr>
                <w:ilvl w:val="0"/>
                <w:numId w:val="86"/>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6"/>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Lavamanos de pedestal</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Griferías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Cemento blanco.</w:t>
            </w:r>
          </w:p>
          <w:p w:rsidR="0070264D" w:rsidRPr="00280237" w:rsidRDefault="0070264D" w:rsidP="009C4595">
            <w:pPr>
              <w:widowControl w:val="0"/>
              <w:jc w:val="both"/>
              <w:rPr>
                <w:rFonts w:ascii="Tahoma" w:hAnsi="Tahoma" w:cs="Tahoma"/>
                <w:sz w:val="22"/>
                <w:szCs w:val="20"/>
                <w:lang w:val="es-ES" w:eastAsia="ar-SA"/>
              </w:rPr>
            </w:pPr>
            <w:proofErr w:type="spellStart"/>
            <w:r w:rsidRPr="00280237">
              <w:rPr>
                <w:rFonts w:ascii="Tahoma" w:hAnsi="Tahoma" w:cs="Tahoma"/>
                <w:sz w:val="22"/>
                <w:szCs w:val="20"/>
                <w:lang w:val="es-ES" w:eastAsia="ar-SA"/>
              </w:rPr>
              <w:t>Acoflex</w:t>
            </w:r>
            <w:proofErr w:type="spellEnd"/>
            <w:r w:rsidRPr="00280237">
              <w:rPr>
                <w:rFonts w:ascii="Tahoma" w:hAnsi="Tahoma" w:cs="Tahoma"/>
                <w:sz w:val="22"/>
                <w:szCs w:val="20"/>
                <w:lang w:val="es-ES" w:eastAsia="ar-SA"/>
              </w:rPr>
              <w:t xml:space="preserve"> 1/2" plástico</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Accesorios PVCS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Tubería PVCS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Limpiador</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Soldadura</w:t>
            </w:r>
          </w:p>
        </w:tc>
      </w:tr>
      <w:tr w:rsidR="0070264D" w:rsidRPr="00280237" w:rsidTr="009C4595">
        <w:tc>
          <w:tcPr>
            <w:tcW w:w="9073" w:type="dxa"/>
            <w:gridSpan w:val="3"/>
          </w:tcPr>
          <w:p w:rsidR="0070264D" w:rsidRPr="00280237" w:rsidRDefault="0070264D" w:rsidP="00114C90">
            <w:pPr>
              <w:numPr>
                <w:ilvl w:val="0"/>
                <w:numId w:val="86"/>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6"/>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6"/>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6"/>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6"/>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7"/>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(1.17):</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Interruptor sencillo Voltaje (V) 127-250 para el control de encendido de bombillas, todos los elementos a instalar deben cumplir con la norma RETIE.</w:t>
            </w:r>
          </w:p>
        </w:tc>
      </w:tr>
      <w:tr w:rsidR="0070264D" w:rsidRPr="00280237" w:rsidTr="009C4595">
        <w:tc>
          <w:tcPr>
            <w:tcW w:w="9073" w:type="dxa"/>
            <w:gridSpan w:val="3"/>
            <w:shd w:val="clear" w:color="auto" w:fill="D5DCE4"/>
          </w:tcPr>
          <w:p w:rsidR="0070264D" w:rsidRPr="00280237" w:rsidRDefault="0070264D" w:rsidP="00114C90">
            <w:pPr>
              <w:numPr>
                <w:ilvl w:val="0"/>
                <w:numId w:val="87"/>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87"/>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e instalación de Interruptor sencillo Voltaje (V) 127-250 para el control de encendido de bombillas, todos los elementos a instalar deben cumplir con la norma RETIE.</w:t>
            </w:r>
          </w:p>
          <w:p w:rsidR="0070264D" w:rsidRPr="00280237" w:rsidRDefault="0070264D" w:rsidP="009C4595">
            <w:pPr>
              <w:contextualSpacing/>
              <w:jc w:val="both"/>
              <w:rPr>
                <w:rFonts w:ascii="Tahoma" w:hAnsi="Tahoma" w:cs="Tahoma"/>
                <w:sz w:val="22"/>
                <w:szCs w:val="20"/>
                <w:lang w:val="es-ES" w:eastAsia="ar-SA"/>
              </w:rPr>
            </w:pP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76"/>
              </w:numPr>
              <w:suppressAutoHyphens/>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donde debe ir 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Desconectar el paso de luz donde se ubicará 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los cables estén dentro de la tubería y estén saliendo por la caja del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Verificar que no halla paso de energía tocando los cables pelados con el </w:t>
            </w:r>
            <w:proofErr w:type="spellStart"/>
            <w:r w:rsidRPr="00280237">
              <w:rPr>
                <w:rFonts w:ascii="Tahoma" w:hAnsi="Tahoma" w:cs="Tahoma"/>
                <w:sz w:val="22"/>
                <w:szCs w:val="20"/>
                <w:lang w:val="es-ES" w:eastAsia="ar-SA"/>
              </w:rPr>
              <w:t>tester</w:t>
            </w:r>
            <w:proofErr w:type="spellEnd"/>
            <w:r w:rsidRPr="00280237">
              <w:rPr>
                <w:rFonts w:ascii="Tahoma" w:hAnsi="Tahoma" w:cs="Tahoma"/>
                <w:sz w:val="22"/>
                <w:szCs w:val="20"/>
                <w:lang w:val="es-ES" w:eastAsia="ar-SA"/>
              </w:rPr>
              <w:t>.</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Identificar la polaridad del interruptor para conocer la fase del interruptor y la fase de la roseta de la bombilla que prenderá y apagará 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el conductor fase de la caja de tacos de la casa (marcado con colores primarios) al orificio de la fase del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el conductor fase de la bombilla (marcado con colores primarios) al orificio de la fase de la bombilla en 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Posteriormente el conductor neutro de la bombilla estará conectado a la caja de tacos, principal control de suministro y retención de energía de la casa. </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Ajustar debidamente los tornillos o pisa cables del interruptor para el paso correcto del flujo eléctrico.</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que los conductores estén bien instalados y pelados en sus extremos.</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a la pared el soporte del interruptor para luego fijar el cuerpo de este a la caja.</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los tornillos de fijación del chasis a la caja.</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Con presión colocar la tapa del interruptor.</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el paso de luz donde está ubicada el interruptor.</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Tahoma" w:hAnsi="Tahoma" w:cs="Tahoma"/>
                <w:sz w:val="22"/>
                <w:szCs w:val="20"/>
                <w:lang w:val="es-ES" w:eastAsia="ar-SA"/>
              </w:rPr>
              <w:t>Probar que el botón del interruptor al ser encendido genere electricidad y prenda la bombilla.</w:t>
            </w:r>
          </w:p>
        </w:tc>
      </w:tr>
      <w:tr w:rsidR="0070264D" w:rsidRPr="00280237" w:rsidTr="009C4595">
        <w:tc>
          <w:tcPr>
            <w:tcW w:w="9073" w:type="dxa"/>
            <w:gridSpan w:val="3"/>
          </w:tcPr>
          <w:p w:rsidR="0070264D" w:rsidRPr="00280237" w:rsidRDefault="0070264D" w:rsidP="00114C90">
            <w:pPr>
              <w:numPr>
                <w:ilvl w:val="0"/>
                <w:numId w:val="87"/>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7"/>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Interruptor sencillo.</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Tornillos</w:t>
            </w:r>
          </w:p>
        </w:tc>
      </w:tr>
      <w:tr w:rsidR="0070264D" w:rsidRPr="00280237" w:rsidTr="009C4595">
        <w:tc>
          <w:tcPr>
            <w:tcW w:w="9073" w:type="dxa"/>
            <w:gridSpan w:val="3"/>
          </w:tcPr>
          <w:p w:rsidR="0070264D" w:rsidRPr="00280237" w:rsidRDefault="0070264D" w:rsidP="00114C90">
            <w:pPr>
              <w:numPr>
                <w:ilvl w:val="0"/>
                <w:numId w:val="87"/>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7"/>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7"/>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7"/>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7"/>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8"/>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(1.18):</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Tubería EMT de 1/2 con sus respectivos acoples, terminales embebida en los muros y canalización. </w:t>
            </w:r>
          </w:p>
        </w:tc>
      </w:tr>
      <w:tr w:rsidR="0070264D" w:rsidRPr="00280237" w:rsidTr="009C4595">
        <w:tc>
          <w:tcPr>
            <w:tcW w:w="9073" w:type="dxa"/>
            <w:gridSpan w:val="3"/>
            <w:shd w:val="clear" w:color="auto" w:fill="D5DCE4"/>
          </w:tcPr>
          <w:p w:rsidR="0070264D" w:rsidRPr="00280237" w:rsidRDefault="0070264D" w:rsidP="00114C90">
            <w:pPr>
              <w:numPr>
                <w:ilvl w:val="0"/>
                <w:numId w:val="88"/>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ML – Metros lineales</w:t>
            </w:r>
          </w:p>
        </w:tc>
      </w:tr>
      <w:tr w:rsidR="0070264D" w:rsidRPr="00280237" w:rsidTr="009C4595">
        <w:tc>
          <w:tcPr>
            <w:tcW w:w="9073" w:type="dxa"/>
            <w:gridSpan w:val="3"/>
          </w:tcPr>
          <w:p w:rsidR="0070264D" w:rsidRPr="00280237" w:rsidRDefault="0070264D" w:rsidP="00114C90">
            <w:pPr>
              <w:numPr>
                <w:ilvl w:val="0"/>
                <w:numId w:val="88"/>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Tubería EMT de 1/2 con sus respectivos acoples y terminales. Incluye soportes y demás elementos para su correcta instalación. Todos los elementos a instalar deben cumplir con la norma RETIE y de acuerdo a las descripciones en las especificaciones particulares o definidas por la interventoría.</w:t>
            </w:r>
          </w:p>
        </w:tc>
      </w:tr>
      <w:tr w:rsidR="0070264D" w:rsidRPr="00280237" w:rsidTr="009C4595">
        <w:tc>
          <w:tcPr>
            <w:tcW w:w="9073" w:type="dxa"/>
            <w:gridSpan w:val="3"/>
          </w:tcPr>
          <w:p w:rsidR="0070264D" w:rsidRPr="00280237" w:rsidRDefault="0070264D" w:rsidP="00114C90">
            <w:pPr>
              <w:numPr>
                <w:ilvl w:val="0"/>
                <w:numId w:val="88"/>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Desconectar el paso de luz.</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De la caja de los tacos, principal centro de paso y control de la luz de la casa, se deriva el cableado necesario para las diferentes tomas eléctricas. (Lo cables necesarios son la fase, el neutro y el polo a tierra).</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Desde de la ubicación de la caja hasta la ubicación de la toma eléctrica es necesario llevar por dentro de la pared la tubería que condujera el cableado, por lo que debe ser regateado el muro en el transcurso del tubo de 1/2".</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lastRenderedPageBreak/>
              <w:t>Luego de tener el tubo incrustado en la pared se procede a cablear con una sonda para llevar los tres cables necesarios de la caja de los tacos hasta la caja de la toma eléctrica.</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Abrir el orificio de la caja de la toma que permiten el paso mínimo del tubo para la llegada de flujo eléctrico en los cables.</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Colocar un adaptador en el extremo final del tubo antes de que entre en la caja de la toma.</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Luego de que la parte mínima del tubo haya entrado en el orificio de la caja enroscar la contratuerca del adaptador para evitar que el tubo se mueva.</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Verificar que los tres cables (La fase, el neutro y el polo a tierra) se encuentre en la caja de la toma eléctrica.</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Conectar el paso de luz hacia la casa o recinto donde está ubicado el punto eléctrico.</w:t>
            </w:r>
          </w:p>
          <w:p w:rsidR="0070264D" w:rsidRPr="00280237" w:rsidRDefault="0070264D" w:rsidP="00114C90">
            <w:pPr>
              <w:numPr>
                <w:ilvl w:val="0"/>
                <w:numId w:val="104"/>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Verificar con </w:t>
            </w:r>
            <w:proofErr w:type="spellStart"/>
            <w:r w:rsidRPr="00280237">
              <w:rPr>
                <w:rFonts w:ascii="Tahoma" w:hAnsi="Tahoma" w:cs="Tahoma"/>
                <w:sz w:val="22"/>
                <w:szCs w:val="20"/>
                <w:lang w:val="es-ES" w:eastAsia="ar-SA"/>
              </w:rPr>
              <w:t>tester</w:t>
            </w:r>
            <w:proofErr w:type="spellEnd"/>
            <w:r w:rsidRPr="00280237">
              <w:rPr>
                <w:rFonts w:ascii="Tahoma" w:hAnsi="Tahoma" w:cs="Tahoma"/>
                <w:sz w:val="22"/>
                <w:szCs w:val="20"/>
                <w:lang w:val="es-ES" w:eastAsia="ar-SA"/>
              </w:rPr>
              <w:t xml:space="preserve"> que la fase presente flujo eléctrico.</w:t>
            </w:r>
          </w:p>
          <w:p w:rsidR="0070264D" w:rsidRPr="00280237" w:rsidRDefault="0070264D" w:rsidP="00114C90">
            <w:pPr>
              <w:numPr>
                <w:ilvl w:val="0"/>
                <w:numId w:val="104"/>
              </w:numPr>
              <w:contextualSpacing/>
              <w:jc w:val="both"/>
              <w:rPr>
                <w:rFonts w:ascii="Arial" w:hAnsi="Arial"/>
                <w:sz w:val="20"/>
                <w:szCs w:val="20"/>
                <w:lang w:val="es-ES" w:eastAsia="ar-SA"/>
              </w:rPr>
            </w:pPr>
            <w:r w:rsidRPr="00280237">
              <w:rPr>
                <w:rFonts w:ascii="Tahoma" w:hAnsi="Tahoma" w:cs="Tahoma"/>
                <w:sz w:val="22"/>
                <w:szCs w:val="20"/>
                <w:lang w:val="es-ES" w:eastAsia="ar-SA"/>
              </w:rPr>
              <w:t>Para prevenir accidentes colocar cinta aislante sobre la punta de los cables mientras es instalada la toma eléctrica.</w:t>
            </w:r>
          </w:p>
        </w:tc>
      </w:tr>
      <w:tr w:rsidR="0070264D" w:rsidRPr="00280237" w:rsidTr="009C4595">
        <w:tc>
          <w:tcPr>
            <w:tcW w:w="9073" w:type="dxa"/>
            <w:gridSpan w:val="3"/>
          </w:tcPr>
          <w:p w:rsidR="0070264D" w:rsidRPr="00280237" w:rsidRDefault="0070264D" w:rsidP="00114C90">
            <w:pPr>
              <w:numPr>
                <w:ilvl w:val="0"/>
                <w:numId w:val="88"/>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8"/>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 xml:space="preserve">Adaptador terminal </w:t>
            </w:r>
            <w:proofErr w:type="spellStart"/>
            <w:r w:rsidRPr="00280237">
              <w:rPr>
                <w:rFonts w:ascii="Tahoma" w:hAnsi="Tahoma" w:cs="Tahoma"/>
                <w:sz w:val="22"/>
                <w:szCs w:val="20"/>
                <w:lang w:val="es-ES" w:eastAsia="ar-SA"/>
              </w:rPr>
              <w:t>conduit</w:t>
            </w:r>
            <w:proofErr w:type="spellEnd"/>
            <w:r w:rsidRPr="00280237">
              <w:rPr>
                <w:rFonts w:ascii="Tahoma" w:hAnsi="Tahoma" w:cs="Tahoma"/>
                <w:sz w:val="22"/>
                <w:szCs w:val="20"/>
                <w:lang w:val="es-ES" w:eastAsia="ar-SA"/>
              </w:rPr>
              <w:t xml:space="preserve"> 1/2".</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 xml:space="preserve">Alambre cobre </w:t>
            </w:r>
            <w:proofErr w:type="spellStart"/>
            <w:r w:rsidRPr="00280237">
              <w:rPr>
                <w:rFonts w:ascii="Tahoma" w:hAnsi="Tahoma" w:cs="Tahoma"/>
                <w:sz w:val="22"/>
                <w:szCs w:val="20"/>
                <w:lang w:val="es-ES" w:eastAsia="ar-SA"/>
              </w:rPr>
              <w:t>thw</w:t>
            </w:r>
            <w:proofErr w:type="spellEnd"/>
            <w:r w:rsidRPr="00280237">
              <w:rPr>
                <w:rFonts w:ascii="Tahoma" w:hAnsi="Tahoma" w:cs="Tahoma"/>
                <w:sz w:val="22"/>
                <w:szCs w:val="20"/>
                <w:lang w:val="es-ES" w:eastAsia="ar-SA"/>
              </w:rPr>
              <w:t xml:space="preserve"> 12 </w:t>
            </w:r>
            <w:proofErr w:type="spellStart"/>
            <w:r w:rsidRPr="00280237">
              <w:rPr>
                <w:rFonts w:ascii="Tahoma" w:hAnsi="Tahoma" w:cs="Tahoma"/>
                <w:sz w:val="22"/>
                <w:szCs w:val="20"/>
                <w:lang w:val="es-ES" w:eastAsia="ar-SA"/>
              </w:rPr>
              <w:t>awg</w:t>
            </w:r>
            <w:proofErr w:type="spellEnd"/>
            <w:r w:rsidRPr="00280237">
              <w:rPr>
                <w:rFonts w:ascii="Tahoma" w:hAnsi="Tahoma" w:cs="Tahoma"/>
                <w:sz w:val="22"/>
                <w:szCs w:val="20"/>
                <w:lang w:val="es-ES" w:eastAsia="ar-SA"/>
              </w:rPr>
              <w:t>.</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Caja 5800 Galvanizado.</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Limpiador (1/4 Galón).</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Soldadura solvente para PVC (1/4 Galón).</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 xml:space="preserve">Tubo </w:t>
            </w:r>
            <w:proofErr w:type="spellStart"/>
            <w:r w:rsidRPr="00280237">
              <w:rPr>
                <w:rFonts w:ascii="Tahoma" w:hAnsi="Tahoma" w:cs="Tahoma"/>
                <w:sz w:val="22"/>
                <w:szCs w:val="20"/>
                <w:lang w:val="es-ES" w:eastAsia="ar-SA"/>
              </w:rPr>
              <w:t>conduit</w:t>
            </w:r>
            <w:proofErr w:type="spellEnd"/>
            <w:r w:rsidRPr="00280237">
              <w:rPr>
                <w:rFonts w:ascii="Tahoma" w:hAnsi="Tahoma" w:cs="Tahoma"/>
                <w:sz w:val="22"/>
                <w:szCs w:val="20"/>
                <w:lang w:val="es-ES" w:eastAsia="ar-SA"/>
              </w:rPr>
              <w:t xml:space="preserve"> PVC 1/2".</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Curva PVC 1/".</w:t>
            </w:r>
            <w:r>
              <w:rPr>
                <w:rFonts w:ascii="Tahoma" w:hAnsi="Tahoma" w:cs="Tahoma"/>
                <w:sz w:val="22"/>
                <w:szCs w:val="20"/>
                <w:lang w:val="es-ES" w:eastAsia="ar-SA"/>
              </w:rPr>
              <w:t xml:space="preserve"> </w:t>
            </w:r>
          </w:p>
        </w:tc>
      </w:tr>
      <w:tr w:rsidR="0070264D" w:rsidRPr="00280237" w:rsidTr="009C4595">
        <w:tc>
          <w:tcPr>
            <w:tcW w:w="9073" w:type="dxa"/>
            <w:gridSpan w:val="3"/>
          </w:tcPr>
          <w:p w:rsidR="0070264D" w:rsidRPr="00280237" w:rsidRDefault="0070264D" w:rsidP="00114C90">
            <w:pPr>
              <w:numPr>
                <w:ilvl w:val="0"/>
                <w:numId w:val="88"/>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8"/>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8"/>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8"/>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8"/>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89"/>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(1.19):</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de puerta para acceso principal con chapa pico de loro con manija, medidas 2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x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en acero color blanco, estilo apertura hacia exterior, grosor de la puerta de acuerdo a muro después tener acabo en láminas de tipo </w:t>
            </w:r>
            <w:r w:rsidRPr="00280237">
              <w:rPr>
                <w:rFonts w:ascii="Tahoma" w:hAnsi="Tahoma" w:cs="Tahoma"/>
                <w:sz w:val="22"/>
                <w:szCs w:val="20"/>
                <w:lang w:val="es-ES" w:eastAsia="ar-SA"/>
              </w:rPr>
              <w:lastRenderedPageBreak/>
              <w:t xml:space="preserve">de Fibrocemento. Incluye corte en </w:t>
            </w:r>
            <w:proofErr w:type="spellStart"/>
            <w:r w:rsidRPr="00280237">
              <w:rPr>
                <w:rFonts w:ascii="Tahoma" w:hAnsi="Tahoma" w:cs="Tahoma"/>
                <w:sz w:val="22"/>
                <w:szCs w:val="20"/>
                <w:lang w:val="es-ES" w:eastAsia="ar-SA"/>
              </w:rPr>
              <w:t>lamina</w:t>
            </w:r>
            <w:proofErr w:type="spellEnd"/>
            <w:r w:rsidRPr="00280237">
              <w:rPr>
                <w:rFonts w:ascii="Tahoma" w:hAnsi="Tahoma" w:cs="Tahoma"/>
                <w:sz w:val="22"/>
                <w:szCs w:val="20"/>
                <w:lang w:val="es-ES" w:eastAsia="ar-SA"/>
              </w:rPr>
              <w:t xml:space="preserve"> de contenedor, soldadura, vanos para adecuación de puerta y demás elementos para su correcta instalación.</w:t>
            </w:r>
          </w:p>
        </w:tc>
      </w:tr>
      <w:tr w:rsidR="0070264D" w:rsidRPr="00280237" w:rsidTr="009C4595">
        <w:tc>
          <w:tcPr>
            <w:tcW w:w="9073" w:type="dxa"/>
            <w:gridSpan w:val="3"/>
            <w:shd w:val="clear" w:color="auto" w:fill="D5DCE4"/>
          </w:tcPr>
          <w:p w:rsidR="0070264D" w:rsidRPr="00280237" w:rsidRDefault="0070264D" w:rsidP="00114C90">
            <w:pPr>
              <w:numPr>
                <w:ilvl w:val="0"/>
                <w:numId w:val="89"/>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lastRenderedPageBreak/>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89"/>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de puerta para acceso principal con chapa pico de loro con manija, medidas 2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x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en acero color blanco, estilo vaivén, grosor de la puerta de acuerdo a muro después tener acabo en láminas de tipo de Fibrocemento. Incluye corte en </w:t>
            </w:r>
            <w:proofErr w:type="spellStart"/>
            <w:r w:rsidRPr="00280237">
              <w:rPr>
                <w:rFonts w:ascii="Tahoma" w:hAnsi="Tahoma" w:cs="Tahoma"/>
                <w:sz w:val="22"/>
                <w:szCs w:val="20"/>
                <w:lang w:val="es-ES" w:eastAsia="ar-SA"/>
              </w:rPr>
              <w:t>lamina</w:t>
            </w:r>
            <w:proofErr w:type="spellEnd"/>
            <w:r w:rsidRPr="00280237">
              <w:rPr>
                <w:rFonts w:ascii="Tahoma" w:hAnsi="Tahoma" w:cs="Tahoma"/>
                <w:sz w:val="22"/>
                <w:szCs w:val="20"/>
                <w:lang w:val="es-ES" w:eastAsia="ar-SA"/>
              </w:rPr>
              <w:t xml:space="preserve"> de contenedor para la instalación.</w:t>
            </w:r>
          </w:p>
          <w:p w:rsidR="0070264D" w:rsidRPr="00280237" w:rsidRDefault="0070264D" w:rsidP="009C4595">
            <w:pPr>
              <w:contextualSpacing/>
              <w:jc w:val="both"/>
              <w:rPr>
                <w:rFonts w:ascii="Tahoma" w:hAnsi="Tahoma" w:cs="Tahoma"/>
                <w:sz w:val="22"/>
                <w:szCs w:val="20"/>
                <w:lang w:val="es-ES" w:eastAsia="ar-SA"/>
              </w:rPr>
            </w:pP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Esto con el fin cerrar recintos, estas instalaciones se hará de acuerdo a las descripciones previamente indicadas, en las especificaciones particulares o definidas por la interventoría.</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89"/>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la localización de la puerta arco de la donde debe ir la hoja.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Realizar corte de lámina donde se va instalar la puerta.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procede a instalar el marco este ubicado en el vano.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que la hoja de puerta quede perfectamente vertical.</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Soldar la parte de las bisagras del marco a esté.</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Luego de la instalación de cada parte de las bisagras en la hoja y el marco, se procede a introducir los pernos de la bisagra de la hoja a los orificios dispuestos para esto en la parte de la bisagra del marco.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Verificar que la hoja de la puerta quede perfectamente instalada sobre el marco para una posterior aplicación de pintura de color blanco a tres manos con una capa de anticorrosivo.</w:t>
            </w:r>
          </w:p>
        </w:tc>
      </w:tr>
      <w:tr w:rsidR="0070264D" w:rsidRPr="00280237" w:rsidTr="009C4595">
        <w:tc>
          <w:tcPr>
            <w:tcW w:w="9073" w:type="dxa"/>
            <w:gridSpan w:val="3"/>
          </w:tcPr>
          <w:p w:rsidR="0070264D" w:rsidRPr="00280237" w:rsidRDefault="0070264D" w:rsidP="00114C90">
            <w:pPr>
              <w:numPr>
                <w:ilvl w:val="0"/>
                <w:numId w:val="89"/>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89"/>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 xml:space="preserve">Puerta con chapa pico de loro con manija, medidas 2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x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en acero color blanco.</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Soldadura</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Discos de corte</w:t>
            </w:r>
          </w:p>
        </w:tc>
      </w:tr>
      <w:tr w:rsidR="0070264D" w:rsidRPr="00280237" w:rsidTr="009C4595">
        <w:tc>
          <w:tcPr>
            <w:tcW w:w="9073" w:type="dxa"/>
            <w:gridSpan w:val="3"/>
          </w:tcPr>
          <w:p w:rsidR="0070264D" w:rsidRPr="00280237" w:rsidRDefault="0070264D" w:rsidP="00114C90">
            <w:pPr>
              <w:numPr>
                <w:ilvl w:val="0"/>
                <w:numId w:val="89"/>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89"/>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89"/>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89"/>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89"/>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05"/>
              </w:numPr>
              <w:tabs>
                <w:tab w:val="left" w:pos="321"/>
              </w:tabs>
              <w:ind w:left="466"/>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(1.20):</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de puerta para acceso camarotes con chapa pico de loro con manija, medidas 2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x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en acero color blanco, grosor de la puerta de acuerdo a muro después tener acabo en láminas de tipo de Fibrocemento. Incluye corte en </w:t>
            </w:r>
            <w:proofErr w:type="spellStart"/>
            <w:r w:rsidRPr="00280237">
              <w:rPr>
                <w:rFonts w:ascii="Tahoma" w:hAnsi="Tahoma" w:cs="Tahoma"/>
                <w:sz w:val="22"/>
                <w:szCs w:val="20"/>
                <w:lang w:val="es-ES" w:eastAsia="ar-SA"/>
              </w:rPr>
              <w:t>lamina</w:t>
            </w:r>
            <w:proofErr w:type="spellEnd"/>
            <w:r w:rsidRPr="00280237">
              <w:rPr>
                <w:rFonts w:ascii="Tahoma" w:hAnsi="Tahoma" w:cs="Tahoma"/>
                <w:sz w:val="22"/>
                <w:szCs w:val="20"/>
                <w:lang w:val="es-ES" w:eastAsia="ar-SA"/>
              </w:rPr>
              <w:t xml:space="preserve"> de contenedor, soldadura, vanos para adecuación de puerta y demás elementos para su correcta instalación.</w:t>
            </w:r>
          </w:p>
        </w:tc>
      </w:tr>
      <w:tr w:rsidR="0070264D" w:rsidRPr="00280237" w:rsidTr="009C4595">
        <w:tc>
          <w:tcPr>
            <w:tcW w:w="9073" w:type="dxa"/>
            <w:gridSpan w:val="3"/>
            <w:shd w:val="clear" w:color="auto" w:fill="D5DCE4"/>
          </w:tcPr>
          <w:p w:rsidR="0070264D" w:rsidRPr="00280237" w:rsidRDefault="0070264D" w:rsidP="00114C90">
            <w:pPr>
              <w:numPr>
                <w:ilvl w:val="0"/>
                <w:numId w:val="105"/>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0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de puerta para acceso camarotes con chapa pico de loro con manija, medidas 2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x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en acero color blanco, grosor de la puerta de acuerdo a muro después tener acabo en láminas de tipo de Fibrocemento. Incluye corte en </w:t>
            </w:r>
            <w:proofErr w:type="spellStart"/>
            <w:r w:rsidRPr="00280237">
              <w:rPr>
                <w:rFonts w:ascii="Tahoma" w:hAnsi="Tahoma" w:cs="Tahoma"/>
                <w:sz w:val="22"/>
                <w:szCs w:val="20"/>
                <w:lang w:val="es-ES" w:eastAsia="ar-SA"/>
              </w:rPr>
              <w:t>lamina</w:t>
            </w:r>
            <w:proofErr w:type="spellEnd"/>
            <w:r w:rsidRPr="00280237">
              <w:rPr>
                <w:rFonts w:ascii="Tahoma" w:hAnsi="Tahoma" w:cs="Tahoma"/>
                <w:sz w:val="22"/>
                <w:szCs w:val="20"/>
                <w:lang w:val="es-ES" w:eastAsia="ar-SA"/>
              </w:rPr>
              <w:t xml:space="preserve"> de contenedor, soldadura y demás elementos para su correcta instalación.</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105"/>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la localización de la puerta arco de la donde debe ir la hoja.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Realizar corte de lámina donde se va instalar la puerta.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procede a instalar el marco este ubicado en el vano.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que la hoja de puerta quede perfectamente vertical.</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Soldar la parte de las bisagras del marco a esté.</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Luego de la instalación de cada parte de las bisagras en la hoja y el marco, se procede a introducir los pernos de la bisagra de la hoja a los orificios dispuestos para esto en la parte de la bisagra del marco.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Verificar que la hoja de la puerta quede perfectamente instalada sobre el marco para una posterior aplicación de pintura de color blanco a tres manos con una capa de anticorrosivo.</w:t>
            </w:r>
          </w:p>
        </w:tc>
      </w:tr>
      <w:tr w:rsidR="0070264D" w:rsidRPr="00280237" w:rsidTr="009C4595">
        <w:tc>
          <w:tcPr>
            <w:tcW w:w="9073" w:type="dxa"/>
            <w:gridSpan w:val="3"/>
          </w:tcPr>
          <w:p w:rsidR="0070264D" w:rsidRPr="00280237" w:rsidRDefault="0070264D" w:rsidP="00114C90">
            <w:pPr>
              <w:numPr>
                <w:ilvl w:val="0"/>
                <w:numId w:val="105"/>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05"/>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Puerta con chapa pico de loro con manija, medidas 2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x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en acero color blanco.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Discos de corte</w:t>
            </w:r>
          </w:p>
        </w:tc>
      </w:tr>
      <w:tr w:rsidR="0070264D" w:rsidRPr="00280237" w:rsidTr="009C4595">
        <w:tc>
          <w:tcPr>
            <w:tcW w:w="9073" w:type="dxa"/>
            <w:gridSpan w:val="3"/>
          </w:tcPr>
          <w:p w:rsidR="0070264D" w:rsidRPr="00280237" w:rsidRDefault="0070264D" w:rsidP="00114C90">
            <w:pPr>
              <w:numPr>
                <w:ilvl w:val="0"/>
                <w:numId w:val="105"/>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05"/>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05"/>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05"/>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05"/>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 xml:space="preserve">En caso de no conformidad con estas especificaciones, durante su ejecución o a su terminación, las obras se considerarán como mal ejecutadas. En este evento, el Constructor </w:t>
            </w:r>
            <w:r w:rsidRPr="00280237">
              <w:rPr>
                <w:rFonts w:ascii="Tahoma" w:hAnsi="Tahoma" w:cs="Tahoma"/>
                <w:sz w:val="22"/>
              </w:rPr>
              <w:lastRenderedPageBreak/>
              <w:t>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0"/>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de puerta para acceso baño con chapa pico de loro con manija, medidas 2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x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en acero color blanco, grosor de la puerta de acuerdo a muro después tener acabo en láminas de tipo de Fibrocemento. Incluye corte en </w:t>
            </w:r>
            <w:proofErr w:type="spellStart"/>
            <w:r w:rsidRPr="00280237">
              <w:rPr>
                <w:rFonts w:ascii="Tahoma" w:hAnsi="Tahoma" w:cs="Tahoma"/>
                <w:sz w:val="22"/>
                <w:szCs w:val="20"/>
                <w:lang w:val="es-ES" w:eastAsia="ar-SA"/>
              </w:rPr>
              <w:t>lamina</w:t>
            </w:r>
            <w:proofErr w:type="spellEnd"/>
            <w:r w:rsidRPr="00280237">
              <w:rPr>
                <w:rFonts w:ascii="Tahoma" w:hAnsi="Tahoma" w:cs="Tahoma"/>
                <w:sz w:val="22"/>
                <w:szCs w:val="20"/>
                <w:lang w:val="es-ES" w:eastAsia="ar-SA"/>
              </w:rPr>
              <w:t xml:space="preserve"> de contenedor, soldadura, vanos para adecuación de puerta y demás elementos para su correcta instalación.</w:t>
            </w:r>
          </w:p>
        </w:tc>
      </w:tr>
      <w:tr w:rsidR="0070264D" w:rsidRPr="00280237" w:rsidTr="009C4595">
        <w:tc>
          <w:tcPr>
            <w:tcW w:w="9073" w:type="dxa"/>
            <w:gridSpan w:val="3"/>
            <w:shd w:val="clear" w:color="auto" w:fill="D5DCE4"/>
          </w:tcPr>
          <w:p w:rsidR="0070264D" w:rsidRPr="00280237" w:rsidRDefault="0070264D" w:rsidP="00114C90">
            <w:pPr>
              <w:numPr>
                <w:ilvl w:val="0"/>
                <w:numId w:val="90"/>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0"/>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de puerta para acceso camarotes con chapa pico de loro con manija, medidas 2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x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en acero color blanco, grosor de la puerta de acuerdo a muro después tener acabo en láminas de tipo de Fibrocemento. Incluye corte en </w:t>
            </w:r>
            <w:proofErr w:type="spellStart"/>
            <w:r w:rsidRPr="00280237">
              <w:rPr>
                <w:rFonts w:ascii="Tahoma" w:hAnsi="Tahoma" w:cs="Tahoma"/>
                <w:sz w:val="22"/>
                <w:szCs w:val="20"/>
                <w:lang w:val="es-ES" w:eastAsia="ar-SA"/>
              </w:rPr>
              <w:t>lamina</w:t>
            </w:r>
            <w:proofErr w:type="spellEnd"/>
            <w:r w:rsidRPr="00280237">
              <w:rPr>
                <w:rFonts w:ascii="Tahoma" w:hAnsi="Tahoma" w:cs="Tahoma"/>
                <w:sz w:val="22"/>
                <w:szCs w:val="20"/>
                <w:lang w:val="es-ES" w:eastAsia="ar-SA"/>
              </w:rPr>
              <w:t xml:space="preserve"> de contenedor, soldadura y demás elementos para su correcta instalación.</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90"/>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la localización de la puerta arco de la donde debe ir la hoja.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Realizar corte de lámina donde se va instalar la puerta.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procede a instalar el marco este ubicado en el vano.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que la hoja de puerta quede perfectamente vertical.</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Soldar la parte de las bisagras del marco a esté.</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Luego de la instalación de cada parte de las bisagras en la hoja y el marco, se procede a introducir los pernos de la bisagra de la hoja a los orificios dispuestos para esto en la parte de la bisagra del marco.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Verificar que la hoja de la puerta quede perfectamente instalada sobre el marco para una posterior aplicación de pintura de color blanco a tres manos con una capa de anticorrosivo.</w:t>
            </w:r>
          </w:p>
        </w:tc>
      </w:tr>
      <w:tr w:rsidR="0070264D" w:rsidRPr="00280237" w:rsidTr="009C4595">
        <w:tc>
          <w:tcPr>
            <w:tcW w:w="9073" w:type="dxa"/>
            <w:gridSpan w:val="3"/>
          </w:tcPr>
          <w:p w:rsidR="0070264D" w:rsidRPr="00280237" w:rsidRDefault="0070264D" w:rsidP="00114C90">
            <w:pPr>
              <w:numPr>
                <w:ilvl w:val="0"/>
                <w:numId w:val="90"/>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0"/>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Puerta con chapa pico de loro con manija, medidas 2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x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en acero color blanco.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Discos de corte</w:t>
            </w:r>
          </w:p>
        </w:tc>
      </w:tr>
      <w:tr w:rsidR="0070264D" w:rsidRPr="00280237" w:rsidTr="009C4595">
        <w:tc>
          <w:tcPr>
            <w:tcW w:w="9073" w:type="dxa"/>
            <w:gridSpan w:val="3"/>
          </w:tcPr>
          <w:p w:rsidR="0070264D" w:rsidRPr="00280237" w:rsidRDefault="0070264D" w:rsidP="00114C90">
            <w:pPr>
              <w:numPr>
                <w:ilvl w:val="0"/>
                <w:numId w:val="90"/>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0"/>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0"/>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0"/>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0"/>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06"/>
              </w:numPr>
              <w:tabs>
                <w:tab w:val="left" w:pos="321"/>
              </w:tabs>
              <w:ind w:left="324" w:hanging="32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escalera de ingreso con lámina de alfajor a contenedor, se apoyará en el borde de la puerta de acceso del contenedor. Incluye una mano de pintura anticorrosiva y dos manos de pintura esmalte de alta calidad, con acabado resistente a intemperie</w:t>
            </w:r>
          </w:p>
        </w:tc>
      </w:tr>
      <w:tr w:rsidR="0070264D" w:rsidRPr="00280237" w:rsidTr="009C4595">
        <w:tc>
          <w:tcPr>
            <w:tcW w:w="9073" w:type="dxa"/>
            <w:gridSpan w:val="3"/>
            <w:shd w:val="clear" w:color="auto" w:fill="D5DCE4"/>
          </w:tcPr>
          <w:p w:rsidR="0070264D" w:rsidRPr="00280237" w:rsidRDefault="0070264D" w:rsidP="00114C90">
            <w:pPr>
              <w:numPr>
                <w:ilvl w:val="0"/>
                <w:numId w:val="106"/>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06"/>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e instalación de escalera de ingreso con lámina de alfajor a contenedor, la cual se apoyará en el borde de la puerta de acceso al contenedor la cual es posible montarla y desmontarla sin necesidad de anclarla.</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La escalera deberá ser en estructura de ángulo de hierro y huellas en </w:t>
            </w:r>
            <w:proofErr w:type="spellStart"/>
            <w:r w:rsidRPr="00280237">
              <w:rPr>
                <w:rFonts w:ascii="Tahoma" w:hAnsi="Tahoma" w:cs="Tahoma"/>
                <w:sz w:val="22"/>
                <w:szCs w:val="20"/>
                <w:lang w:val="es-ES" w:eastAsia="ar-SA"/>
              </w:rPr>
              <w:t>lamina</w:t>
            </w:r>
            <w:proofErr w:type="spellEnd"/>
            <w:r w:rsidRPr="00280237">
              <w:rPr>
                <w:rFonts w:ascii="Tahoma" w:hAnsi="Tahoma" w:cs="Tahoma"/>
                <w:sz w:val="22"/>
                <w:szCs w:val="20"/>
                <w:lang w:val="es-ES" w:eastAsia="ar-SA"/>
              </w:rPr>
              <w:t xml:space="preserve"> de acero estructural. Incluye una mano de pintura anticorrosiva y tres manos de pintura esmalte de alta calidad, con acabado resistente a intemperie</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106"/>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la localización de la escalera en la entrada del contenedor.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la escalera al contendor.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La escalera su estructura será en ángulo de hierro y</w:t>
            </w:r>
            <w:r w:rsidRPr="00280237">
              <w:rPr>
                <w:rFonts w:ascii="Tahoma" w:hAnsi="Tahoma" w:cs="Tahoma"/>
                <w:sz w:val="22"/>
              </w:rPr>
              <w:t xml:space="preserve"> huellas en </w:t>
            </w:r>
            <w:proofErr w:type="spellStart"/>
            <w:r w:rsidRPr="00280237">
              <w:rPr>
                <w:rFonts w:ascii="Tahoma" w:hAnsi="Tahoma" w:cs="Tahoma"/>
                <w:sz w:val="22"/>
              </w:rPr>
              <w:t>lamina</w:t>
            </w:r>
            <w:proofErr w:type="spellEnd"/>
            <w:r w:rsidRPr="00280237">
              <w:rPr>
                <w:rFonts w:ascii="Tahoma" w:hAnsi="Tahoma" w:cs="Tahoma"/>
                <w:sz w:val="22"/>
              </w:rPr>
              <w:t xml:space="preserve"> de acero estructural </w:t>
            </w:r>
            <w:proofErr w:type="spellStart"/>
            <w:r w:rsidRPr="00280237">
              <w:rPr>
                <w:rFonts w:ascii="Tahoma" w:hAnsi="Tahoma" w:cs="Tahoma"/>
                <w:sz w:val="22"/>
              </w:rPr>
              <w:t>prearmada</w:t>
            </w:r>
            <w:proofErr w:type="spellEnd"/>
            <w:r w:rsidRPr="00280237">
              <w:rPr>
                <w:rFonts w:ascii="Tahoma" w:hAnsi="Tahoma" w:cs="Tahoma"/>
                <w:sz w:val="22"/>
              </w:rPr>
              <w:t xml:space="preserve"> o armada en sitio.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Luego de la instalación se aplica una capa de anticorrosivo.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Tres manos de pintura esmalte de alta calidad, con acabado resistente a intemperie</w:t>
            </w:r>
          </w:p>
        </w:tc>
      </w:tr>
      <w:tr w:rsidR="0070264D" w:rsidRPr="00280237" w:rsidTr="009C4595">
        <w:tc>
          <w:tcPr>
            <w:tcW w:w="9073" w:type="dxa"/>
            <w:gridSpan w:val="3"/>
          </w:tcPr>
          <w:p w:rsidR="0070264D" w:rsidRPr="00280237" w:rsidRDefault="0070264D" w:rsidP="00114C90">
            <w:pPr>
              <w:numPr>
                <w:ilvl w:val="0"/>
                <w:numId w:val="106"/>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06"/>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Soldadura</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Discos de corte</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Anticorrosivo</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Esmalte</w:t>
            </w:r>
            <w:r w:rsidRPr="00280237">
              <w:rPr>
                <w:rFonts w:ascii="Arial" w:hAnsi="Arial" w:cs="Arial"/>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 xml:space="preserve">Escalera en acero con huellas en </w:t>
            </w:r>
            <w:proofErr w:type="spellStart"/>
            <w:r w:rsidRPr="00280237">
              <w:rPr>
                <w:rFonts w:ascii="Tahoma" w:hAnsi="Tahoma" w:cs="Tahoma"/>
                <w:sz w:val="22"/>
                <w:szCs w:val="20"/>
                <w:lang w:val="es-ES" w:eastAsia="ar-SA"/>
              </w:rPr>
              <w:t>lamina</w:t>
            </w:r>
            <w:proofErr w:type="spellEnd"/>
            <w:r w:rsidRPr="00280237">
              <w:rPr>
                <w:rFonts w:ascii="Tahoma" w:hAnsi="Tahoma" w:cs="Tahoma"/>
                <w:sz w:val="22"/>
                <w:szCs w:val="20"/>
                <w:lang w:val="es-ES" w:eastAsia="ar-SA"/>
              </w:rPr>
              <w:t xml:space="preserve"> de acero estructural.</w:t>
            </w:r>
          </w:p>
        </w:tc>
      </w:tr>
      <w:tr w:rsidR="0070264D" w:rsidRPr="00280237" w:rsidTr="009C4595">
        <w:tc>
          <w:tcPr>
            <w:tcW w:w="9073" w:type="dxa"/>
            <w:gridSpan w:val="3"/>
          </w:tcPr>
          <w:p w:rsidR="0070264D" w:rsidRPr="00280237" w:rsidRDefault="0070264D" w:rsidP="00114C90">
            <w:pPr>
              <w:numPr>
                <w:ilvl w:val="0"/>
                <w:numId w:val="106"/>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06"/>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lastRenderedPageBreak/>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06"/>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lastRenderedPageBreak/>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06"/>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lastRenderedPageBreak/>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lastRenderedPageBreak/>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06"/>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1"/>
              </w:numPr>
              <w:tabs>
                <w:tab w:val="left" w:pos="321"/>
              </w:tabs>
              <w:ind w:left="321"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(1.23):</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de Ventana en PVC con dos alas, un ala fija y un ala corrediza de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x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Ventana </w:t>
            </w:r>
            <w:proofErr w:type="spellStart"/>
            <w:r w:rsidRPr="00280237">
              <w:rPr>
                <w:rFonts w:ascii="Tahoma" w:hAnsi="Tahoma" w:cs="Tahoma"/>
                <w:sz w:val="22"/>
                <w:szCs w:val="20"/>
                <w:lang w:val="es-ES" w:eastAsia="ar-SA"/>
              </w:rPr>
              <w:t>altavista</w:t>
            </w:r>
            <w:proofErr w:type="spellEnd"/>
            <w:r w:rsidRPr="00280237">
              <w:rPr>
                <w:rFonts w:ascii="Tahoma" w:hAnsi="Tahoma" w:cs="Tahoma"/>
                <w:sz w:val="22"/>
                <w:szCs w:val="20"/>
                <w:lang w:val="es-ES" w:eastAsia="ar-SA"/>
              </w:rPr>
              <w:t xml:space="preserve"> con perfil en PVC </w:t>
            </w:r>
            <w:proofErr w:type="spellStart"/>
            <w:r w:rsidRPr="00280237">
              <w:rPr>
                <w:rFonts w:ascii="Tahoma" w:hAnsi="Tahoma" w:cs="Tahoma"/>
                <w:sz w:val="22"/>
                <w:szCs w:val="20"/>
                <w:lang w:val="es-ES" w:eastAsia="ar-SA"/>
              </w:rPr>
              <w:t>multicameral</w:t>
            </w:r>
            <w:proofErr w:type="spellEnd"/>
            <w:r w:rsidRPr="00280237">
              <w:rPr>
                <w:rFonts w:ascii="Tahoma" w:hAnsi="Tahoma" w:cs="Tahoma"/>
                <w:sz w:val="22"/>
                <w:szCs w:val="20"/>
                <w:lang w:val="es-ES" w:eastAsia="ar-SA"/>
              </w:rPr>
              <w:t xml:space="preserve"> para mayor aislamiento térmico. Marcos sellados por </w:t>
            </w:r>
            <w:proofErr w:type="spellStart"/>
            <w:r w:rsidRPr="00280237">
              <w:rPr>
                <w:rFonts w:ascii="Tahoma" w:hAnsi="Tahoma" w:cs="Tahoma"/>
                <w:sz w:val="22"/>
                <w:szCs w:val="20"/>
                <w:lang w:val="es-ES" w:eastAsia="ar-SA"/>
              </w:rPr>
              <w:t>termofusión</w:t>
            </w:r>
            <w:proofErr w:type="spellEnd"/>
            <w:r w:rsidRPr="00280237">
              <w:rPr>
                <w:rFonts w:ascii="Tahoma" w:hAnsi="Tahoma" w:cs="Tahoma"/>
                <w:sz w:val="22"/>
                <w:szCs w:val="20"/>
                <w:lang w:val="es-ES" w:eastAsia="ar-SA"/>
              </w:rPr>
              <w:t>, para mayor hermeticidad y minimizar filtraciones de agua. Incluye el corte de la lámina en el contenedor para su correcta instalación, vanos para la correcta instalación.</w:t>
            </w:r>
          </w:p>
        </w:tc>
      </w:tr>
      <w:tr w:rsidR="0070264D" w:rsidRPr="00280237" w:rsidTr="009C4595">
        <w:tc>
          <w:tcPr>
            <w:tcW w:w="9073" w:type="dxa"/>
            <w:gridSpan w:val="3"/>
            <w:shd w:val="clear" w:color="auto" w:fill="D5DCE4"/>
          </w:tcPr>
          <w:p w:rsidR="0070264D" w:rsidRPr="00280237" w:rsidRDefault="0070264D" w:rsidP="00114C90">
            <w:pPr>
              <w:numPr>
                <w:ilvl w:val="0"/>
                <w:numId w:val="91"/>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1"/>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suministro e instalación de ventana en PVC con dos alas, un ala fija y un ala corrediza de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x 1 </w:t>
            </w:r>
            <w:proofErr w:type="spellStart"/>
            <w:r w:rsidRPr="00280237">
              <w:rPr>
                <w:rFonts w:ascii="Tahoma" w:hAnsi="Tahoma" w:cs="Tahoma"/>
                <w:sz w:val="22"/>
                <w:szCs w:val="20"/>
                <w:lang w:val="es-ES" w:eastAsia="ar-SA"/>
              </w:rPr>
              <w:t>mt</w:t>
            </w:r>
            <w:proofErr w:type="spellEnd"/>
            <w:r w:rsidRPr="00280237">
              <w:rPr>
                <w:rFonts w:ascii="Tahoma" w:hAnsi="Tahoma" w:cs="Tahoma"/>
                <w:sz w:val="22"/>
                <w:szCs w:val="20"/>
                <w:lang w:val="es-ES" w:eastAsia="ar-SA"/>
              </w:rPr>
              <w:t xml:space="preserve">, Ventana </w:t>
            </w:r>
            <w:proofErr w:type="spellStart"/>
            <w:r w:rsidRPr="00280237">
              <w:rPr>
                <w:rFonts w:ascii="Tahoma" w:hAnsi="Tahoma" w:cs="Tahoma"/>
                <w:sz w:val="22"/>
                <w:szCs w:val="20"/>
                <w:lang w:val="es-ES" w:eastAsia="ar-SA"/>
              </w:rPr>
              <w:t>altavista</w:t>
            </w:r>
            <w:proofErr w:type="spellEnd"/>
            <w:r w:rsidRPr="00280237">
              <w:rPr>
                <w:rFonts w:ascii="Tahoma" w:hAnsi="Tahoma" w:cs="Tahoma"/>
                <w:sz w:val="22"/>
                <w:szCs w:val="20"/>
                <w:lang w:val="es-ES" w:eastAsia="ar-SA"/>
              </w:rPr>
              <w:t xml:space="preserve"> con perfil en PVC </w:t>
            </w:r>
            <w:proofErr w:type="spellStart"/>
            <w:r w:rsidRPr="00280237">
              <w:rPr>
                <w:rFonts w:ascii="Tahoma" w:hAnsi="Tahoma" w:cs="Tahoma"/>
                <w:sz w:val="22"/>
                <w:szCs w:val="20"/>
                <w:lang w:val="es-ES" w:eastAsia="ar-SA"/>
              </w:rPr>
              <w:t>multicameral</w:t>
            </w:r>
            <w:proofErr w:type="spellEnd"/>
            <w:r w:rsidRPr="00280237">
              <w:rPr>
                <w:rFonts w:ascii="Tahoma" w:hAnsi="Tahoma" w:cs="Tahoma"/>
                <w:sz w:val="22"/>
                <w:szCs w:val="20"/>
                <w:lang w:val="es-ES" w:eastAsia="ar-SA"/>
              </w:rPr>
              <w:t xml:space="preserve"> para mayor aislamiento térmico. Marcos sellados por </w:t>
            </w:r>
            <w:proofErr w:type="spellStart"/>
            <w:r w:rsidRPr="00280237">
              <w:rPr>
                <w:rFonts w:ascii="Tahoma" w:hAnsi="Tahoma" w:cs="Tahoma"/>
                <w:sz w:val="22"/>
                <w:szCs w:val="20"/>
                <w:lang w:val="es-ES" w:eastAsia="ar-SA"/>
              </w:rPr>
              <w:t>termofusión</w:t>
            </w:r>
            <w:proofErr w:type="spellEnd"/>
            <w:r w:rsidRPr="00280237">
              <w:rPr>
                <w:rFonts w:ascii="Tahoma" w:hAnsi="Tahoma" w:cs="Tahoma"/>
                <w:sz w:val="22"/>
                <w:szCs w:val="20"/>
                <w:lang w:val="es-ES" w:eastAsia="ar-SA"/>
              </w:rPr>
              <w:t>, para mayor hermeticidad y minimizar filtraciones de agua.</w:t>
            </w:r>
          </w:p>
        </w:tc>
      </w:tr>
      <w:tr w:rsidR="0070264D" w:rsidRPr="00280237" w:rsidTr="009C4595">
        <w:tc>
          <w:tcPr>
            <w:tcW w:w="9073" w:type="dxa"/>
            <w:gridSpan w:val="3"/>
          </w:tcPr>
          <w:p w:rsidR="0070264D" w:rsidRPr="00280237" w:rsidRDefault="0070264D" w:rsidP="00114C90">
            <w:pPr>
              <w:numPr>
                <w:ilvl w:val="0"/>
                <w:numId w:val="91"/>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107"/>
              </w:numPr>
              <w:suppressAutoHyphens/>
              <w:jc w:val="both"/>
              <w:rPr>
                <w:rFonts w:ascii="Arial" w:hAnsi="Arial"/>
                <w:sz w:val="20"/>
                <w:szCs w:val="20"/>
                <w:lang w:val="es-ES" w:eastAsia="ar-SA"/>
              </w:rPr>
            </w:pPr>
            <w:r w:rsidRPr="00280237">
              <w:rPr>
                <w:rFonts w:ascii="Tahoma" w:hAnsi="Tahoma" w:cs="Tahoma"/>
                <w:sz w:val="22"/>
                <w:szCs w:val="20"/>
                <w:lang w:val="es-ES" w:eastAsia="ar-SA"/>
              </w:rPr>
              <w:t>Ubicar la localización del vano de la ventana.</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lo filos del vano estén totalmente terminados.</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Limpiar los filos y caras del vano de mugres, que pueda haber en la superficie.</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con la cinta métrica las distancias del claro en las 4 esquinas y rallarlas con lápiz. según el grueso del muro.</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que la ventana quede perfectamente vertical.</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Trazar con lápiz sobre el vano la ubicación exacta de la ventana.</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la ventana en las medidas trazadas.</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Cortar los orificios del marco de la ventana y el muro para asegurar esta al vano.</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Luego de tener los orificios hechos, se procede a colocar y a fijar el marco de la ventana al vano.</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Instalar las corredizas o bastidores según el diseño de la ventana.</w:t>
            </w:r>
          </w:p>
          <w:p w:rsidR="0070264D" w:rsidRPr="00280237" w:rsidRDefault="0070264D" w:rsidP="00114C90">
            <w:pPr>
              <w:widowControl w:val="0"/>
              <w:numPr>
                <w:ilvl w:val="0"/>
                <w:numId w:val="107"/>
              </w:numPr>
              <w:suppressAutoHyphens/>
              <w:jc w:val="both"/>
              <w:rPr>
                <w:rFonts w:ascii="Arial" w:hAnsi="Arial"/>
                <w:sz w:val="20"/>
                <w:szCs w:val="20"/>
                <w:lang w:val="es-ES" w:eastAsia="ar-SA"/>
              </w:rPr>
            </w:pPr>
            <w:r w:rsidRPr="00280237">
              <w:rPr>
                <w:rFonts w:ascii="Tahoma" w:hAnsi="Tahoma" w:cs="Tahoma"/>
                <w:sz w:val="22"/>
                <w:szCs w:val="20"/>
                <w:lang w:val="es-ES" w:eastAsia="ar-SA"/>
              </w:rPr>
              <w:t>Verificar que la ventana quede perfectamente instalada para una posterior aplicación de pintura y colocación de vidrios.</w:t>
            </w:r>
          </w:p>
        </w:tc>
      </w:tr>
      <w:tr w:rsidR="0070264D" w:rsidRPr="00280237" w:rsidTr="009C4595">
        <w:tc>
          <w:tcPr>
            <w:tcW w:w="9073" w:type="dxa"/>
            <w:gridSpan w:val="3"/>
          </w:tcPr>
          <w:p w:rsidR="0070264D" w:rsidRPr="00280237" w:rsidRDefault="0070264D" w:rsidP="00114C90">
            <w:pPr>
              <w:numPr>
                <w:ilvl w:val="0"/>
                <w:numId w:val="91"/>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1"/>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Ventana en PVC con dos alas.</w:t>
            </w:r>
          </w:p>
          <w:p w:rsidR="0070264D" w:rsidRPr="00280237" w:rsidRDefault="0070264D" w:rsidP="009C4595">
            <w:pPr>
              <w:widowControl w:val="0"/>
              <w:jc w:val="both"/>
              <w:rPr>
                <w:rFonts w:ascii="Arial" w:hAnsi="Arial" w:cs="Arial"/>
                <w:szCs w:val="20"/>
                <w:lang w:val="es-ES" w:eastAsia="ar-SA"/>
              </w:rPr>
            </w:pPr>
            <w:r w:rsidRPr="00280237">
              <w:rPr>
                <w:rFonts w:ascii="Tahoma" w:hAnsi="Tahoma" w:cs="Tahoma"/>
                <w:sz w:val="22"/>
                <w:szCs w:val="20"/>
                <w:lang w:val="es-ES" w:eastAsia="ar-SA"/>
              </w:rPr>
              <w:t>Discos de corte</w:t>
            </w:r>
            <w:r w:rsidRPr="00280237">
              <w:rPr>
                <w:rFonts w:ascii="Arial" w:hAnsi="Arial" w:cs="Arial"/>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Arial" w:hAnsi="Arial" w:cs="Arial"/>
              </w:rPr>
              <w:lastRenderedPageBreak/>
              <w:t>Tornillos</w:t>
            </w:r>
          </w:p>
        </w:tc>
      </w:tr>
      <w:tr w:rsidR="0070264D" w:rsidRPr="00280237" w:rsidTr="009C4595">
        <w:tc>
          <w:tcPr>
            <w:tcW w:w="9073" w:type="dxa"/>
            <w:gridSpan w:val="3"/>
          </w:tcPr>
          <w:p w:rsidR="0070264D" w:rsidRPr="00280237" w:rsidRDefault="0070264D" w:rsidP="00114C90">
            <w:pPr>
              <w:numPr>
                <w:ilvl w:val="0"/>
                <w:numId w:val="91"/>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1"/>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1"/>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1"/>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1"/>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2"/>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(1.24):</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w:t>
            </w:r>
            <w:proofErr w:type="spellStart"/>
            <w:r w:rsidRPr="00280237">
              <w:rPr>
                <w:rFonts w:ascii="Tahoma" w:hAnsi="Tahoma" w:cs="Tahoma"/>
                <w:sz w:val="22"/>
                <w:szCs w:val="20"/>
                <w:lang w:val="es-ES" w:eastAsia="ar-SA"/>
              </w:rPr>
              <w:t>BlackOut</w:t>
            </w:r>
            <w:proofErr w:type="spellEnd"/>
            <w:r w:rsidRPr="00280237">
              <w:rPr>
                <w:rFonts w:ascii="Tahoma" w:hAnsi="Tahoma" w:cs="Tahoma"/>
                <w:sz w:val="22"/>
                <w:szCs w:val="20"/>
                <w:lang w:val="es-ES" w:eastAsia="ar-SA"/>
              </w:rPr>
              <w:t xml:space="preserve"> color blanco, dimensiones de 1.00 x 1.50 </w:t>
            </w:r>
            <w:proofErr w:type="spellStart"/>
            <w:r w:rsidRPr="00280237">
              <w:rPr>
                <w:rFonts w:ascii="Tahoma" w:hAnsi="Tahoma" w:cs="Tahoma"/>
                <w:sz w:val="22"/>
                <w:szCs w:val="20"/>
                <w:lang w:val="es-ES" w:eastAsia="ar-SA"/>
              </w:rPr>
              <w:t>mts</w:t>
            </w:r>
            <w:proofErr w:type="spellEnd"/>
            <w:r w:rsidRPr="00280237">
              <w:rPr>
                <w:rFonts w:ascii="Tahoma" w:hAnsi="Tahoma" w:cs="Tahoma"/>
                <w:sz w:val="22"/>
                <w:szCs w:val="20"/>
                <w:lang w:val="es-ES" w:eastAsia="ar-SA"/>
              </w:rPr>
              <w:t>. Incluye instalación y accesorios.</w:t>
            </w:r>
          </w:p>
        </w:tc>
      </w:tr>
      <w:tr w:rsidR="0070264D" w:rsidRPr="00280237" w:rsidTr="009C4595">
        <w:tc>
          <w:tcPr>
            <w:tcW w:w="9073" w:type="dxa"/>
            <w:gridSpan w:val="3"/>
            <w:shd w:val="clear" w:color="auto" w:fill="D5DCE4"/>
          </w:tcPr>
          <w:p w:rsidR="0070264D" w:rsidRPr="00280237" w:rsidRDefault="0070264D" w:rsidP="00114C90">
            <w:pPr>
              <w:numPr>
                <w:ilvl w:val="0"/>
                <w:numId w:val="92"/>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2"/>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w:t>
            </w:r>
            <w:proofErr w:type="spellStart"/>
            <w:r w:rsidRPr="00280237">
              <w:rPr>
                <w:rFonts w:ascii="Tahoma" w:hAnsi="Tahoma" w:cs="Tahoma"/>
                <w:sz w:val="22"/>
                <w:szCs w:val="20"/>
                <w:lang w:val="es-ES" w:eastAsia="ar-SA"/>
              </w:rPr>
              <w:t>BlackOut</w:t>
            </w:r>
            <w:proofErr w:type="spellEnd"/>
            <w:r w:rsidRPr="00280237">
              <w:rPr>
                <w:rFonts w:ascii="Tahoma" w:hAnsi="Tahoma" w:cs="Tahoma"/>
                <w:sz w:val="22"/>
                <w:szCs w:val="20"/>
                <w:lang w:val="es-ES" w:eastAsia="ar-SA"/>
              </w:rPr>
              <w:t xml:space="preserve"> color blanco, dimensiones de 1.00 x 1.50 </w:t>
            </w:r>
            <w:proofErr w:type="spellStart"/>
            <w:r w:rsidRPr="00280237">
              <w:rPr>
                <w:rFonts w:ascii="Tahoma" w:hAnsi="Tahoma" w:cs="Tahoma"/>
                <w:sz w:val="22"/>
                <w:szCs w:val="20"/>
                <w:lang w:val="es-ES" w:eastAsia="ar-SA"/>
              </w:rPr>
              <w:t>mts</w:t>
            </w:r>
            <w:proofErr w:type="spellEnd"/>
            <w:r w:rsidRPr="00280237">
              <w:rPr>
                <w:rFonts w:ascii="Tahoma" w:hAnsi="Tahoma" w:cs="Tahoma"/>
                <w:sz w:val="22"/>
                <w:szCs w:val="20"/>
                <w:lang w:val="es-ES" w:eastAsia="ar-SA"/>
              </w:rPr>
              <w:t>. Incluye instalación y accesorios.</w:t>
            </w:r>
          </w:p>
          <w:p w:rsidR="0070264D" w:rsidRPr="00280237" w:rsidRDefault="0070264D" w:rsidP="009C4595">
            <w:pPr>
              <w:contextualSpacing/>
              <w:jc w:val="both"/>
              <w:rPr>
                <w:rFonts w:ascii="Tahoma" w:hAnsi="Tahoma" w:cs="Tahoma"/>
                <w:sz w:val="22"/>
                <w:szCs w:val="20"/>
                <w:lang w:val="es-ES" w:eastAsia="ar-SA"/>
              </w:rPr>
            </w:pP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Sistema de </w:t>
            </w:r>
            <w:proofErr w:type="spellStart"/>
            <w:r w:rsidRPr="00280237">
              <w:rPr>
                <w:rFonts w:ascii="Tahoma" w:hAnsi="Tahoma" w:cs="Tahoma"/>
                <w:sz w:val="22"/>
                <w:szCs w:val="20"/>
                <w:lang w:val="es-ES" w:eastAsia="ar-SA"/>
              </w:rPr>
              <w:t>blackout</w:t>
            </w:r>
            <w:proofErr w:type="spellEnd"/>
            <w:r w:rsidRPr="00280237">
              <w:rPr>
                <w:rFonts w:ascii="Tahoma" w:hAnsi="Tahoma" w:cs="Tahoma"/>
                <w:sz w:val="22"/>
                <w:szCs w:val="20"/>
                <w:lang w:val="es-ES" w:eastAsia="ar-SA"/>
              </w:rPr>
              <w:t xml:space="preserve"> interior enrollable con soportes metálicos, cadena plástica de alta resistencia, tela vinílica con maya interna en fibra de vidrio, 100 % oscuridad, con zócalo de aluminio forrado posibilidad de graduación en todo el recorrido de la ventana mediante sistema de poleas fijos a la estructura superior de la pantalla.</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92"/>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la localización de las ventanas.</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con la cinta métrica las distancias.</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Rectificar niveles y plomos para asegurar </w:t>
            </w:r>
            <w:proofErr w:type="spellStart"/>
            <w:r w:rsidRPr="00280237">
              <w:rPr>
                <w:rFonts w:ascii="Tahoma" w:hAnsi="Tahoma" w:cs="Tahoma"/>
                <w:sz w:val="22"/>
                <w:szCs w:val="20"/>
                <w:lang w:val="es-ES" w:eastAsia="ar-SA"/>
              </w:rPr>
              <w:t>BlackOut</w:t>
            </w:r>
            <w:proofErr w:type="spellEnd"/>
            <w:r w:rsidRPr="00280237">
              <w:rPr>
                <w:rFonts w:ascii="Tahoma" w:hAnsi="Tahoma" w:cs="Tahoma"/>
                <w:sz w:val="22"/>
                <w:szCs w:val="20"/>
                <w:lang w:val="es-ES" w:eastAsia="ar-SA"/>
              </w:rPr>
              <w:t xml:space="preserve"> color blanco.</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Trazar con lápiz sobre el muro la ubicación exacta.</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Colocar </w:t>
            </w:r>
            <w:proofErr w:type="spellStart"/>
            <w:r w:rsidRPr="00280237">
              <w:rPr>
                <w:rFonts w:ascii="Tahoma" w:hAnsi="Tahoma" w:cs="Tahoma"/>
                <w:sz w:val="22"/>
                <w:szCs w:val="20"/>
                <w:lang w:val="es-ES" w:eastAsia="ar-SA"/>
              </w:rPr>
              <w:t>BlackOut</w:t>
            </w:r>
            <w:proofErr w:type="spellEnd"/>
            <w:r w:rsidRPr="00280237">
              <w:rPr>
                <w:rFonts w:ascii="Tahoma" w:hAnsi="Tahoma" w:cs="Tahoma"/>
                <w:sz w:val="22"/>
                <w:szCs w:val="20"/>
                <w:lang w:val="es-ES" w:eastAsia="ar-SA"/>
              </w:rPr>
              <w:t xml:space="preserve"> en las medidas trazadas.</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Taladrar los orificios al muro para asegurar los soportes metálicos </w:t>
            </w:r>
            <w:proofErr w:type="spellStart"/>
            <w:r w:rsidRPr="00280237">
              <w:rPr>
                <w:rFonts w:ascii="Tahoma" w:hAnsi="Tahoma" w:cs="Tahoma"/>
                <w:sz w:val="22"/>
                <w:szCs w:val="20"/>
                <w:lang w:val="es-ES" w:eastAsia="ar-SA"/>
              </w:rPr>
              <w:t>BlackOut</w:t>
            </w:r>
            <w:proofErr w:type="spellEnd"/>
            <w:r w:rsidRPr="00280237">
              <w:rPr>
                <w:rFonts w:ascii="Tahoma" w:hAnsi="Tahoma" w:cs="Tahoma"/>
                <w:sz w:val="22"/>
                <w:szCs w:val="20"/>
                <w:lang w:val="es-ES" w:eastAsia="ar-SA"/>
              </w:rPr>
              <w:t>.</w:t>
            </w:r>
          </w:p>
          <w:p w:rsidR="0070264D" w:rsidRPr="00280237" w:rsidRDefault="0070264D" w:rsidP="00114C90">
            <w:pPr>
              <w:widowControl w:val="0"/>
              <w:numPr>
                <w:ilvl w:val="0"/>
                <w:numId w:val="107"/>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Luego de tener los orificios hechos, se procede a colocar y a fijar </w:t>
            </w:r>
            <w:proofErr w:type="spellStart"/>
            <w:r w:rsidRPr="00280237">
              <w:rPr>
                <w:rFonts w:ascii="Tahoma" w:hAnsi="Tahoma" w:cs="Tahoma"/>
                <w:sz w:val="22"/>
                <w:szCs w:val="20"/>
                <w:lang w:val="es-ES" w:eastAsia="ar-SA"/>
              </w:rPr>
              <w:t>BlackOut</w:t>
            </w:r>
            <w:proofErr w:type="spellEnd"/>
            <w:r w:rsidRPr="00280237">
              <w:rPr>
                <w:rFonts w:ascii="Tahoma" w:hAnsi="Tahoma" w:cs="Tahoma"/>
                <w:sz w:val="22"/>
                <w:szCs w:val="20"/>
                <w:lang w:val="es-ES" w:eastAsia="ar-SA"/>
              </w:rPr>
              <w:t xml:space="preserve"> </w:t>
            </w:r>
          </w:p>
          <w:p w:rsidR="0070264D" w:rsidRPr="00280237" w:rsidRDefault="0070264D" w:rsidP="00114C90">
            <w:pPr>
              <w:widowControl w:val="0"/>
              <w:numPr>
                <w:ilvl w:val="0"/>
                <w:numId w:val="107"/>
              </w:numPr>
              <w:suppressAutoHyphens/>
              <w:jc w:val="both"/>
              <w:rPr>
                <w:rFonts w:ascii="Arial" w:hAnsi="Arial"/>
                <w:sz w:val="20"/>
                <w:szCs w:val="20"/>
                <w:lang w:val="es-ES" w:eastAsia="ar-SA"/>
              </w:rPr>
            </w:pPr>
            <w:r w:rsidRPr="00280237">
              <w:rPr>
                <w:rFonts w:ascii="Tahoma" w:hAnsi="Tahoma" w:cs="Tahoma"/>
                <w:sz w:val="22"/>
                <w:szCs w:val="20"/>
                <w:lang w:val="es-ES" w:eastAsia="ar-SA"/>
              </w:rPr>
              <w:t>Verificar que quede perfectamente instalada.</w:t>
            </w:r>
          </w:p>
        </w:tc>
      </w:tr>
      <w:tr w:rsidR="0070264D" w:rsidRPr="00280237" w:rsidTr="009C4595">
        <w:tc>
          <w:tcPr>
            <w:tcW w:w="9073" w:type="dxa"/>
            <w:gridSpan w:val="3"/>
          </w:tcPr>
          <w:p w:rsidR="0070264D" w:rsidRPr="00280237" w:rsidRDefault="0070264D" w:rsidP="00114C90">
            <w:pPr>
              <w:numPr>
                <w:ilvl w:val="0"/>
                <w:numId w:val="92"/>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2"/>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proofErr w:type="spellStart"/>
            <w:r w:rsidRPr="00280237">
              <w:rPr>
                <w:rFonts w:ascii="Tahoma" w:hAnsi="Tahoma" w:cs="Tahoma"/>
                <w:sz w:val="22"/>
                <w:szCs w:val="20"/>
                <w:lang w:val="es-ES" w:eastAsia="ar-SA"/>
              </w:rPr>
              <w:t>BlackOut</w:t>
            </w:r>
            <w:proofErr w:type="spellEnd"/>
            <w:r w:rsidRPr="00280237">
              <w:rPr>
                <w:rFonts w:ascii="Tahoma" w:hAnsi="Tahoma" w:cs="Tahoma"/>
                <w:sz w:val="22"/>
                <w:szCs w:val="20"/>
                <w:lang w:val="es-ES" w:eastAsia="ar-SA"/>
              </w:rPr>
              <w:t xml:space="preserve"> color blanco</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Soportes metálicos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lastRenderedPageBreak/>
              <w:t>Chazos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Zócalo de aluminio forrad</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92"/>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2"/>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2"/>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2"/>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2"/>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3"/>
              </w:numPr>
              <w:tabs>
                <w:tab w:val="left" w:pos="321"/>
              </w:tabs>
              <w:ind w:left="321"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(1.25):</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Rejilla tipo persiana en aluminio pintado al horno color blanco de 70 cm x 35 cm con sus canaletas horizontales remachadas y rematadas con silicona en las cuatro caras laterales. Incluye corte a lamina de contenedor, soldadura y vanos de adecuación de rejillas.</w:t>
            </w:r>
          </w:p>
        </w:tc>
      </w:tr>
      <w:tr w:rsidR="0070264D" w:rsidRPr="00280237" w:rsidTr="009C4595">
        <w:tc>
          <w:tcPr>
            <w:tcW w:w="9073" w:type="dxa"/>
            <w:gridSpan w:val="3"/>
            <w:shd w:val="clear" w:color="auto" w:fill="D5DCE4"/>
          </w:tcPr>
          <w:p w:rsidR="0070264D" w:rsidRPr="00280237" w:rsidRDefault="0070264D" w:rsidP="00114C90">
            <w:pPr>
              <w:numPr>
                <w:ilvl w:val="0"/>
                <w:numId w:val="93"/>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rejilla tipo persiana en aluminio pintado al horno color blanco de 70 cm x 35 cm con sus canaletas horizontales remachadas y rematadas con silicona en las cuatro caras laterales.</w:t>
            </w:r>
          </w:p>
        </w:tc>
      </w:tr>
      <w:tr w:rsidR="0070264D" w:rsidRPr="00280237" w:rsidTr="009C4595">
        <w:tc>
          <w:tcPr>
            <w:tcW w:w="9073" w:type="dxa"/>
            <w:gridSpan w:val="3"/>
          </w:tcPr>
          <w:p w:rsidR="0070264D" w:rsidRPr="00280237" w:rsidRDefault="0070264D" w:rsidP="00114C90">
            <w:pPr>
              <w:numPr>
                <w:ilvl w:val="0"/>
                <w:numId w:val="93"/>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la localización de las rejillas.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con la cinta métrica las distancias.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niveles y plomos para asegurar las rejillas.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Trazar con lápiz sobre el muro la ubicación exacta.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Cortar y colocar la rejilla en las medidas trazadas.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Asegurar la rejilla en el muro.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Verificar que quede perfectamente instalada.</w:t>
            </w:r>
          </w:p>
        </w:tc>
      </w:tr>
      <w:tr w:rsidR="0070264D" w:rsidRPr="00280237" w:rsidTr="009C4595">
        <w:tc>
          <w:tcPr>
            <w:tcW w:w="9073" w:type="dxa"/>
            <w:gridSpan w:val="3"/>
          </w:tcPr>
          <w:p w:rsidR="0070264D" w:rsidRPr="00280237" w:rsidRDefault="0070264D" w:rsidP="00114C90">
            <w:pPr>
              <w:numPr>
                <w:ilvl w:val="0"/>
                <w:numId w:val="93"/>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3"/>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Rejilla tipo persiana en aluminio pintado al horno color blanco de 70 cm x 35 cm.</w:t>
            </w:r>
          </w:p>
          <w:p w:rsidR="0070264D" w:rsidRPr="00280237" w:rsidRDefault="0070264D" w:rsidP="009C4595">
            <w:pPr>
              <w:widowControl w:val="0"/>
              <w:jc w:val="both"/>
              <w:rPr>
                <w:rFonts w:ascii="Tahoma" w:hAnsi="Tahoma" w:cs="Tahoma"/>
                <w:sz w:val="22"/>
              </w:rPr>
            </w:pPr>
            <w:r w:rsidRPr="00280237">
              <w:rPr>
                <w:rFonts w:ascii="Tahoma" w:hAnsi="Tahoma" w:cs="Tahoma"/>
                <w:sz w:val="22"/>
              </w:rPr>
              <w:t>Canaletas horizontales remachadas</w:t>
            </w:r>
          </w:p>
          <w:p w:rsidR="0070264D" w:rsidRPr="00280237" w:rsidRDefault="0070264D" w:rsidP="009C4595">
            <w:pPr>
              <w:widowControl w:val="0"/>
              <w:jc w:val="both"/>
              <w:rPr>
                <w:rFonts w:ascii="Tahoma" w:hAnsi="Tahoma" w:cs="Tahoma"/>
                <w:sz w:val="22"/>
                <w:lang w:val="es-ES"/>
              </w:rPr>
            </w:pPr>
            <w:r w:rsidRPr="00280237">
              <w:rPr>
                <w:rFonts w:ascii="Tahoma" w:hAnsi="Tahoma" w:cs="Tahoma"/>
                <w:sz w:val="22"/>
                <w:lang w:val="es-ES"/>
              </w:rPr>
              <w:t>Silicona</w:t>
            </w:r>
          </w:p>
          <w:p w:rsidR="0070264D" w:rsidRPr="00280237" w:rsidRDefault="0070264D" w:rsidP="009C4595">
            <w:pPr>
              <w:widowControl w:val="0"/>
              <w:jc w:val="both"/>
              <w:rPr>
                <w:rFonts w:ascii="Tahoma" w:hAnsi="Tahoma" w:cs="Tahoma"/>
                <w:sz w:val="22"/>
                <w:lang w:val="es-ES"/>
              </w:rPr>
            </w:pPr>
            <w:r w:rsidRPr="00280237">
              <w:rPr>
                <w:rFonts w:ascii="Tahoma" w:hAnsi="Tahoma" w:cs="Tahoma"/>
                <w:sz w:val="22"/>
                <w:lang w:val="es-ES"/>
              </w:rPr>
              <w:t xml:space="preserve">Discos de corte </w:t>
            </w:r>
          </w:p>
          <w:p w:rsidR="0070264D" w:rsidRPr="00280237" w:rsidRDefault="0070264D" w:rsidP="009C4595">
            <w:pPr>
              <w:widowControl w:val="0"/>
              <w:jc w:val="both"/>
              <w:rPr>
                <w:rFonts w:ascii="Arial" w:hAnsi="Arial" w:cs="Arial"/>
              </w:rPr>
            </w:pPr>
            <w:r w:rsidRPr="00280237">
              <w:rPr>
                <w:rFonts w:ascii="Tahoma" w:hAnsi="Tahoma" w:cs="Tahoma"/>
                <w:sz w:val="22"/>
                <w:lang w:val="es-ES"/>
              </w:rPr>
              <w:lastRenderedPageBreak/>
              <w:t>Soldadura</w:t>
            </w:r>
          </w:p>
        </w:tc>
      </w:tr>
      <w:tr w:rsidR="0070264D" w:rsidRPr="00280237" w:rsidTr="009C4595">
        <w:tc>
          <w:tcPr>
            <w:tcW w:w="9073" w:type="dxa"/>
            <w:gridSpan w:val="3"/>
          </w:tcPr>
          <w:p w:rsidR="0070264D" w:rsidRPr="00280237" w:rsidRDefault="0070264D" w:rsidP="00114C90">
            <w:pPr>
              <w:numPr>
                <w:ilvl w:val="0"/>
                <w:numId w:val="93"/>
              </w:numPr>
              <w:ind w:left="313" w:hanging="313"/>
              <w:contextualSpacing/>
              <w:jc w:val="both"/>
              <w:rPr>
                <w:rFonts w:ascii="Arial" w:hAnsi="Arial"/>
                <w:b/>
                <w:sz w:val="20"/>
                <w:szCs w:val="20"/>
                <w:lang w:val="es-ES" w:eastAsia="ar-SA"/>
              </w:rPr>
            </w:pPr>
            <w:r w:rsidRPr="00280237">
              <w:rPr>
                <w:rFonts w:ascii="Tahoma" w:hAnsi="Tahoma" w:cs="Tahoma"/>
                <w:b/>
                <w:bCs/>
                <w:sz w:val="22"/>
              </w:rPr>
              <w:lastRenderedPageBreak/>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3"/>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3"/>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3"/>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3"/>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4"/>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(1.26):</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Tablero de breaker Tablero de electricidad, anticorrosivo, trifásico con puerta, resistente, 6 circuitos completamente instalada.</w:t>
            </w:r>
          </w:p>
        </w:tc>
      </w:tr>
      <w:tr w:rsidR="0070264D" w:rsidRPr="00280237" w:rsidTr="009C4595">
        <w:tc>
          <w:tcPr>
            <w:tcW w:w="9073" w:type="dxa"/>
            <w:gridSpan w:val="3"/>
            <w:shd w:val="clear" w:color="auto" w:fill="D5DCE4"/>
          </w:tcPr>
          <w:p w:rsidR="0070264D" w:rsidRPr="00280237" w:rsidRDefault="0070264D" w:rsidP="00114C90">
            <w:pPr>
              <w:numPr>
                <w:ilvl w:val="0"/>
                <w:numId w:val="94"/>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4"/>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tablero de breaker Tablero de electricidad, anticorrosivo, trifásico con puerta, resistente, 6 circuitos completamente instalada.</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El tablero es necesario para el control de energía, este y todos los elementos a instalar deben cumplir con la norma RETIE y de acuerdo a las descripciones previamente en las especificaciones particulares o definidas por la interventoría.</w:t>
            </w:r>
          </w:p>
        </w:tc>
      </w:tr>
      <w:tr w:rsidR="0070264D" w:rsidRPr="00280237" w:rsidTr="009C4595">
        <w:tc>
          <w:tcPr>
            <w:tcW w:w="9073" w:type="dxa"/>
            <w:gridSpan w:val="3"/>
          </w:tcPr>
          <w:p w:rsidR="0070264D" w:rsidRPr="00280237" w:rsidRDefault="0070264D" w:rsidP="00114C90">
            <w:pPr>
              <w:numPr>
                <w:ilvl w:val="0"/>
                <w:numId w:val="94"/>
              </w:numPr>
              <w:ind w:left="324" w:hanging="324"/>
              <w:contextualSpacing/>
              <w:jc w:val="both"/>
              <w:rPr>
                <w:rFonts w:ascii="Tahoma" w:hAnsi="Tahoma" w:cs="Tahoma"/>
                <w:sz w:val="22"/>
                <w:szCs w:val="20"/>
                <w:lang w:val="es-ES" w:eastAsia="ar-SA"/>
              </w:rPr>
            </w:pPr>
            <w:r w:rsidRPr="00280237">
              <w:rPr>
                <w:rFonts w:ascii="Tahoma" w:hAnsi="Tahoma" w:cs="Tahoma"/>
                <w:b/>
                <w:bCs/>
                <w:sz w:val="22"/>
                <w:szCs w:val="20"/>
                <w:lang w:val="es-ES" w:eastAsia="ar-SA"/>
              </w:rPr>
              <w:t>PROCEDIMIENTO DE EJECUCIÓN</w:t>
            </w:r>
            <w:r w:rsidRPr="00280237">
              <w:rPr>
                <w:rFonts w:ascii="Tahoma" w:hAnsi="Tahoma" w:cs="Tahoma"/>
                <w:sz w:val="22"/>
                <w:szCs w:val="20"/>
                <w:lang w:val="es-ES" w:eastAsia="ar-SA"/>
              </w:rPr>
              <w:t xml:space="preserve">: </w:t>
            </w:r>
          </w:p>
          <w:p w:rsidR="0070264D" w:rsidRPr="00280237" w:rsidRDefault="0070264D" w:rsidP="009C4595">
            <w:pPr>
              <w:jc w:val="both"/>
              <w:rPr>
                <w:rFonts w:ascii="Tahoma" w:hAnsi="Tahoma" w:cs="Tahoma"/>
                <w:sz w:val="22"/>
                <w:szCs w:val="20"/>
                <w:lang w:val="es-ES" w:eastAsia="ar-SA"/>
              </w:rPr>
            </w:pPr>
          </w:p>
          <w:p w:rsidR="0070264D" w:rsidRPr="00280237" w:rsidRDefault="0070264D" w:rsidP="00114C90">
            <w:pPr>
              <w:widowControl w:val="0"/>
              <w:numPr>
                <w:ilvl w:val="0"/>
                <w:numId w:val="109"/>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donde se instalará el tablero trifásico.</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Desconectar el paso total de electricidad.</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los cables estén dentro de las tuberías que llegan a la caja de tacos.</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Verificar que no halla paso de energía tocando los cables pelados con el </w:t>
            </w:r>
            <w:proofErr w:type="spellStart"/>
            <w:r w:rsidRPr="00280237">
              <w:rPr>
                <w:rFonts w:ascii="Tahoma" w:hAnsi="Tahoma" w:cs="Tahoma"/>
                <w:sz w:val="22"/>
                <w:szCs w:val="20"/>
                <w:lang w:val="es-ES" w:eastAsia="ar-SA"/>
              </w:rPr>
              <w:t>tester</w:t>
            </w:r>
            <w:proofErr w:type="spellEnd"/>
            <w:r w:rsidRPr="00280237">
              <w:rPr>
                <w:rFonts w:ascii="Tahoma" w:hAnsi="Tahoma" w:cs="Tahoma"/>
                <w:sz w:val="22"/>
                <w:szCs w:val="20"/>
                <w:lang w:val="es-ES" w:eastAsia="ar-SA"/>
              </w:rPr>
              <w:t>.</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Situar el cuadro o tablero general de distribución lo más cerca posible del punto de entrada de la derivación individual que entra.</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Fijar el cuadro o tablero a la pared teniendo en cuenta la longitud de los cables.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Apagar los interruptores o tacos durante su instalación para evitar cortos y accidentes.</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todos los elementos de mando y protección que se van a utilizar sobre los raíles del cuadro, comenzando por el interruptor general, seguido del interruptor diferencial y de los demás interruptores automáticos de cada circuito.</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Disponer de un borne para la conexión de todos los conductores de protección con la derivación principal de tierra.</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Identificar los cables que se utilizan para la corriente eléctrica (La fase, el neutro y el polo a tierra) de un punto eléctrico.</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 xml:space="preserve">Instalar el interruptor general, así como los dispositivos de protección contra cortocircuitos y sobrecargas de cada uno de los circuitos que parten de él y un interruptor diferencial, destinado a la protección contra contactos indirectos.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Teniendo en cuenta que todos los elementos tienen la entrada de alimentación por su parte superior, se empieza por conectar los cables de entrada (fase y neutro) al interruptor general automático.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Conectar la salida del interruptor general (parte inferior) a la entrada del interruptor diferencial.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Conectar la salida del diferencial a la entrada del primer interruptor automático.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Unir por la parte superior de cada elemento todas las fases y todos los neutros de cada uno de los interruptores automáticos restantes.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Conectar la salida de cada uno de los diferentes interruptores automáticos a sus correspondientes cables y unir los cables de tierra de todos los circuitos a la toma de tierra general.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Asegurarse de que todas las conexiones son correctas y verificar el estado de las mismas.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Cerrar el cuadro y, para terminar, colocar la tapa. </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Luego de conectar en su totalidad los interruptores o tacos se procede a prender el </w:t>
            </w:r>
            <w:proofErr w:type="spellStart"/>
            <w:r w:rsidRPr="00280237">
              <w:rPr>
                <w:rFonts w:ascii="Tahoma" w:hAnsi="Tahoma" w:cs="Tahoma"/>
                <w:sz w:val="22"/>
                <w:szCs w:val="20"/>
                <w:lang w:val="es-ES" w:eastAsia="ar-SA"/>
              </w:rPr>
              <w:t>swiches</w:t>
            </w:r>
            <w:proofErr w:type="spellEnd"/>
            <w:r w:rsidRPr="00280237">
              <w:rPr>
                <w:rFonts w:ascii="Tahoma" w:hAnsi="Tahoma" w:cs="Tahoma"/>
                <w:sz w:val="22"/>
                <w:szCs w:val="20"/>
                <w:lang w:val="es-ES" w:eastAsia="ar-SA"/>
              </w:rPr>
              <w:t xml:space="preserve"> de estos.</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el paso de electricidad.</w:t>
            </w:r>
          </w:p>
          <w:p w:rsidR="0070264D" w:rsidRPr="00280237" w:rsidRDefault="0070264D" w:rsidP="00114C90">
            <w:pPr>
              <w:widowControl w:val="0"/>
              <w:numPr>
                <w:ilvl w:val="0"/>
                <w:numId w:val="108"/>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Probar en el punto eléctrico que depende del taco que haya paso o presencia de energía.</w:t>
            </w:r>
          </w:p>
        </w:tc>
      </w:tr>
      <w:tr w:rsidR="0070264D" w:rsidRPr="00280237" w:rsidTr="009C4595">
        <w:tc>
          <w:tcPr>
            <w:tcW w:w="9073" w:type="dxa"/>
            <w:gridSpan w:val="3"/>
          </w:tcPr>
          <w:p w:rsidR="0070264D" w:rsidRPr="00280237" w:rsidRDefault="0070264D" w:rsidP="00114C90">
            <w:pPr>
              <w:numPr>
                <w:ilvl w:val="0"/>
                <w:numId w:val="94"/>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4"/>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Tablero trifásico con puerta de 6 circuitos.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Breaker</w:t>
            </w:r>
          </w:p>
          <w:p w:rsidR="0070264D" w:rsidRPr="00280237" w:rsidRDefault="0070264D" w:rsidP="009C4595">
            <w:pPr>
              <w:widowControl w:val="0"/>
              <w:jc w:val="both"/>
              <w:rPr>
                <w:rFonts w:ascii="Arial" w:hAnsi="Arial" w:cs="Arial"/>
              </w:rPr>
            </w:pPr>
            <w:r w:rsidRPr="00280237">
              <w:rPr>
                <w:rFonts w:ascii="Tahoma" w:hAnsi="Tahoma" w:cs="Tahoma"/>
                <w:sz w:val="22"/>
              </w:rPr>
              <w:t>Anticorrosivo</w:t>
            </w:r>
          </w:p>
        </w:tc>
      </w:tr>
      <w:tr w:rsidR="0070264D" w:rsidRPr="00280237" w:rsidTr="009C4595">
        <w:tc>
          <w:tcPr>
            <w:tcW w:w="9073" w:type="dxa"/>
            <w:gridSpan w:val="3"/>
          </w:tcPr>
          <w:p w:rsidR="0070264D" w:rsidRPr="00280237" w:rsidRDefault="0070264D" w:rsidP="00114C90">
            <w:pPr>
              <w:numPr>
                <w:ilvl w:val="0"/>
                <w:numId w:val="94"/>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4"/>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4"/>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4"/>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p w:rsidR="0070264D" w:rsidRPr="00280237" w:rsidRDefault="0070264D" w:rsidP="009C4595">
            <w:pPr>
              <w:jc w:val="both"/>
              <w:rPr>
                <w:rFonts w:ascii="Arial" w:hAnsi="Arial"/>
                <w:b/>
              </w:rPr>
            </w:pPr>
          </w:p>
        </w:tc>
      </w:tr>
      <w:tr w:rsidR="0070264D" w:rsidRPr="00280237" w:rsidTr="009C4595">
        <w:tc>
          <w:tcPr>
            <w:tcW w:w="9073" w:type="dxa"/>
            <w:gridSpan w:val="3"/>
          </w:tcPr>
          <w:p w:rsidR="0070264D" w:rsidRPr="00280237" w:rsidRDefault="0070264D" w:rsidP="00114C90">
            <w:pPr>
              <w:numPr>
                <w:ilvl w:val="0"/>
                <w:numId w:val="94"/>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5"/>
              </w:numPr>
              <w:tabs>
                <w:tab w:val="left" w:pos="321"/>
              </w:tabs>
              <w:ind w:left="321" w:hanging="321"/>
              <w:contextualSpacing/>
              <w:jc w:val="both"/>
              <w:rPr>
                <w:rFonts w:ascii="Arial" w:hAnsi="Arial"/>
                <w:b/>
                <w:sz w:val="20"/>
                <w:szCs w:val="20"/>
                <w:lang w:val="es-ES" w:eastAsia="ar-SA"/>
              </w:rPr>
            </w:pPr>
            <w:r w:rsidRPr="00280237">
              <w:rPr>
                <w:rFonts w:ascii="Tahoma" w:hAnsi="Tahoma" w:cs="Tahoma"/>
                <w:b/>
                <w:sz w:val="22"/>
                <w:szCs w:val="22"/>
                <w:lang w:val="es-ES" w:eastAsia="ar-SA"/>
              </w:rPr>
              <w:lastRenderedPageBreak/>
              <w:t>ACTIVIDAD (1.27):</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de Breaker automático para montaje en riel </w:t>
            </w:r>
            <w:proofErr w:type="spellStart"/>
            <w:r w:rsidRPr="00280237">
              <w:rPr>
                <w:rFonts w:ascii="Tahoma" w:hAnsi="Tahoma" w:cs="Tahoma"/>
                <w:sz w:val="22"/>
                <w:szCs w:val="20"/>
                <w:lang w:val="es-ES" w:eastAsia="ar-SA"/>
              </w:rPr>
              <w:t>din</w:t>
            </w:r>
            <w:proofErr w:type="spellEnd"/>
            <w:r w:rsidRPr="00280237">
              <w:rPr>
                <w:rFonts w:ascii="Tahoma" w:hAnsi="Tahoma" w:cs="Tahoma"/>
                <w:sz w:val="22"/>
                <w:szCs w:val="20"/>
                <w:lang w:val="es-ES" w:eastAsia="ar-SA"/>
              </w:rPr>
              <w:t xml:space="preserve"> </w:t>
            </w:r>
            <w:proofErr w:type="spellStart"/>
            <w:r w:rsidRPr="00280237">
              <w:rPr>
                <w:rFonts w:ascii="Tahoma" w:hAnsi="Tahoma" w:cs="Tahoma"/>
                <w:sz w:val="22"/>
                <w:szCs w:val="20"/>
                <w:lang w:val="es-ES" w:eastAsia="ar-SA"/>
              </w:rPr>
              <w:t>termomagnético</w:t>
            </w:r>
            <w:proofErr w:type="spellEnd"/>
            <w:r w:rsidRPr="00280237">
              <w:rPr>
                <w:rFonts w:ascii="Tahoma" w:hAnsi="Tahoma" w:cs="Tahoma"/>
                <w:sz w:val="22"/>
                <w:szCs w:val="20"/>
                <w:lang w:val="es-ES" w:eastAsia="ar-SA"/>
              </w:rPr>
              <w:t xml:space="preserve"> curva de disparo tipo C, puede ser usado como interruptor principal o aislar alimentación de una instalación.</w:t>
            </w:r>
          </w:p>
        </w:tc>
      </w:tr>
      <w:tr w:rsidR="0070264D" w:rsidRPr="00280237" w:rsidTr="009C4595">
        <w:tc>
          <w:tcPr>
            <w:tcW w:w="9073" w:type="dxa"/>
            <w:gridSpan w:val="3"/>
            <w:shd w:val="clear" w:color="auto" w:fill="D5DCE4"/>
          </w:tcPr>
          <w:p w:rsidR="0070264D" w:rsidRPr="00280237" w:rsidRDefault="0070264D" w:rsidP="00114C90">
            <w:pPr>
              <w:numPr>
                <w:ilvl w:val="0"/>
                <w:numId w:val="95"/>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suministro e instalación de Breaker automático para montaje en riel </w:t>
            </w:r>
            <w:proofErr w:type="spellStart"/>
            <w:r w:rsidRPr="00280237">
              <w:rPr>
                <w:rFonts w:ascii="Tahoma" w:hAnsi="Tahoma" w:cs="Tahoma"/>
                <w:sz w:val="22"/>
                <w:szCs w:val="20"/>
                <w:lang w:val="es-ES" w:eastAsia="ar-SA"/>
              </w:rPr>
              <w:t>din</w:t>
            </w:r>
            <w:proofErr w:type="spellEnd"/>
            <w:r w:rsidRPr="00280237">
              <w:rPr>
                <w:rFonts w:ascii="Tahoma" w:hAnsi="Tahoma" w:cs="Tahoma"/>
                <w:sz w:val="22"/>
                <w:szCs w:val="20"/>
                <w:lang w:val="es-ES" w:eastAsia="ar-SA"/>
              </w:rPr>
              <w:t xml:space="preserve"> </w:t>
            </w:r>
            <w:proofErr w:type="spellStart"/>
            <w:r w:rsidRPr="00280237">
              <w:rPr>
                <w:rFonts w:ascii="Tahoma" w:hAnsi="Tahoma" w:cs="Tahoma"/>
                <w:sz w:val="22"/>
                <w:szCs w:val="20"/>
                <w:lang w:val="es-ES" w:eastAsia="ar-SA"/>
              </w:rPr>
              <w:t>termomagnético</w:t>
            </w:r>
            <w:proofErr w:type="spellEnd"/>
            <w:r w:rsidRPr="00280237">
              <w:rPr>
                <w:rFonts w:ascii="Tahoma" w:hAnsi="Tahoma" w:cs="Tahoma"/>
                <w:sz w:val="22"/>
                <w:szCs w:val="20"/>
                <w:lang w:val="es-ES" w:eastAsia="ar-SA"/>
              </w:rPr>
              <w:t xml:space="preserve"> curva de disparo tipo C, puede ser usado como interruptor principal o aislar alimentación de una instalación. Todos los elementos a instalar deben cumplir con la norma RETIE.</w:t>
            </w:r>
          </w:p>
        </w:tc>
      </w:tr>
      <w:tr w:rsidR="0070264D" w:rsidRPr="00280237" w:rsidTr="009C4595">
        <w:tc>
          <w:tcPr>
            <w:tcW w:w="9073" w:type="dxa"/>
            <w:gridSpan w:val="3"/>
          </w:tcPr>
          <w:p w:rsidR="0070264D" w:rsidRPr="00280237" w:rsidRDefault="0070264D" w:rsidP="00114C90">
            <w:pPr>
              <w:numPr>
                <w:ilvl w:val="0"/>
                <w:numId w:val="95"/>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el lugar del Breaker automático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Desconectar el paso total de la electricidad.</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Verificar que los cables estén dentro de la tubería que llega a la caja de tacos.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Verificar que no halla paso de energía tocando los cables pelados con el </w:t>
            </w:r>
            <w:proofErr w:type="spellStart"/>
            <w:r w:rsidRPr="00280237">
              <w:rPr>
                <w:rFonts w:ascii="Tahoma" w:hAnsi="Tahoma" w:cs="Tahoma"/>
                <w:sz w:val="22"/>
                <w:szCs w:val="20"/>
                <w:lang w:val="es-ES" w:eastAsia="ar-SA"/>
              </w:rPr>
              <w:t>tester</w:t>
            </w:r>
            <w:proofErr w:type="spellEnd"/>
            <w:r w:rsidRPr="00280237">
              <w:rPr>
                <w:rFonts w:ascii="Tahoma" w:hAnsi="Tahoma" w:cs="Tahoma"/>
                <w:sz w:val="22"/>
                <w:szCs w:val="20"/>
                <w:lang w:val="es-ES" w:eastAsia="ar-SA"/>
              </w:rPr>
              <w:t>.</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Apagar el interruptor o taco durante su instalación para evitar cortos y accidentes.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Luego de tener los cables identificados (La fase, el neutro y el polo a tierra) del punto eléctrico se procede a conectarlos al </w:t>
            </w:r>
            <w:r w:rsidRPr="00280237">
              <w:rPr>
                <w:rFonts w:ascii="Tahoma" w:hAnsi="Tahoma" w:cs="Tahoma"/>
                <w:sz w:val="22"/>
              </w:rPr>
              <w:t>Breaker automático.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Conectar la fase del punto eléctrico a la mordaza o carga del taco, que se encuentra en la parte inferior de esté, al introducir el cable fase sobre el orificio de la carga se debe apretar el cable, atornillando un tornillo que sirve para el ajuste de este cable (fase) en el </w:t>
            </w:r>
            <w:r w:rsidRPr="00280237">
              <w:rPr>
                <w:rFonts w:ascii="Tahoma" w:hAnsi="Tahoma" w:cs="Tahoma"/>
                <w:sz w:val="22"/>
              </w:rPr>
              <w:t>Breaker automático</w:t>
            </w:r>
            <w:r w:rsidRPr="00280237">
              <w:rPr>
                <w:rFonts w:ascii="Tahoma" w:hAnsi="Tahoma" w:cs="Tahoma"/>
                <w:sz w:val="22"/>
                <w:szCs w:val="20"/>
                <w:lang w:val="es-ES" w:eastAsia="ar-SA"/>
              </w:rPr>
              <w:t xml:space="preserve">.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neutro a la barra de neutros que tiene la caja donde se encuentran los tacos.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Ajustar debidamente los tornillos o pisa cables de la barra de neutros para la conexión total del cable neutro.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Colocar Breaker automático a la caja de tacos, esto se hace mediante la línea que tiene el taco en su parte superior, esta hendidura entra en una platina que tiene la caja la cual transmite la corriente eléctrica.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polo a tierra a la barra de tierra que tiene la caja donde se encuentran los tacos.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Ajustar debidamente los tornillos o pisa cables de la barra de tierra para la conexión</w:t>
            </w:r>
            <w:r w:rsidRPr="00280237">
              <w:rPr>
                <w:rFonts w:ascii="Arial" w:hAnsi="Arial"/>
              </w:rPr>
              <w:t xml:space="preserve"> </w:t>
            </w:r>
            <w:r w:rsidRPr="00280237">
              <w:rPr>
                <w:rFonts w:ascii="Tahoma" w:hAnsi="Tahoma" w:cs="Tahoma"/>
                <w:sz w:val="22"/>
                <w:szCs w:val="20"/>
                <w:lang w:val="es-ES" w:eastAsia="ar-SA"/>
              </w:rPr>
              <w:t>total del cable tierra.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Luego de conectar en su totalidad el interruptor o taco se procede a prender el </w:t>
            </w:r>
            <w:proofErr w:type="spellStart"/>
            <w:r w:rsidRPr="00280237">
              <w:rPr>
                <w:rFonts w:ascii="Tahoma" w:hAnsi="Tahoma" w:cs="Tahoma"/>
                <w:sz w:val="22"/>
                <w:szCs w:val="20"/>
                <w:lang w:val="es-ES" w:eastAsia="ar-SA"/>
              </w:rPr>
              <w:t>swiche</w:t>
            </w:r>
            <w:proofErr w:type="spellEnd"/>
            <w:r w:rsidRPr="00280237">
              <w:rPr>
                <w:rFonts w:ascii="Tahoma" w:hAnsi="Tahoma" w:cs="Tahoma"/>
                <w:sz w:val="22"/>
                <w:szCs w:val="20"/>
                <w:lang w:val="es-ES" w:eastAsia="ar-SA"/>
              </w:rPr>
              <w:t xml:space="preserve"> de esté.</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paso de la electricidad.</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 xml:space="preserve">Probar en el punto eléctrico que depende del </w:t>
            </w:r>
            <w:r w:rsidRPr="00280237">
              <w:rPr>
                <w:rFonts w:ascii="Tahoma" w:hAnsi="Tahoma" w:cs="Tahoma"/>
                <w:sz w:val="22"/>
              </w:rPr>
              <w:t>Breaker automático</w:t>
            </w:r>
            <w:r w:rsidRPr="00280237">
              <w:rPr>
                <w:rFonts w:ascii="Tahoma" w:hAnsi="Tahoma" w:cs="Tahoma"/>
                <w:sz w:val="22"/>
                <w:szCs w:val="20"/>
                <w:lang w:val="es-ES" w:eastAsia="ar-SA"/>
              </w:rPr>
              <w:t xml:space="preserve"> que haya paso o presencia de energía</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95"/>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5"/>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lastRenderedPageBreak/>
              <w:t xml:space="preserve">Breaker automático </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95"/>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5"/>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5"/>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5"/>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5"/>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10"/>
              </w:numPr>
              <w:tabs>
                <w:tab w:val="left" w:pos="321"/>
              </w:tabs>
              <w:ind w:left="32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(1.28):</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Panel LED 24W, 10Pulgadas, 6500K Color Luz Fría, </w:t>
            </w:r>
            <w:proofErr w:type="spellStart"/>
            <w:r w:rsidRPr="00280237">
              <w:rPr>
                <w:rFonts w:ascii="Tahoma" w:hAnsi="Tahoma" w:cs="Tahoma"/>
                <w:sz w:val="22"/>
                <w:szCs w:val="20"/>
                <w:lang w:val="es-ES" w:eastAsia="ar-SA"/>
              </w:rPr>
              <w:t>Multivoltaje</w:t>
            </w:r>
            <w:proofErr w:type="spellEnd"/>
            <w:r w:rsidRPr="00280237">
              <w:rPr>
                <w:rFonts w:ascii="Tahoma" w:hAnsi="Tahoma" w:cs="Tahoma"/>
                <w:sz w:val="22"/>
                <w:szCs w:val="20"/>
                <w:lang w:val="es-ES" w:eastAsia="ar-SA"/>
              </w:rPr>
              <w:t>, Borde Blanco, Cuadrado Sobreponer. Incluye accesorios de fijación, conectores de resorte y derivación en cable rencauchutado para alimentación de luminaria.</w:t>
            </w:r>
          </w:p>
        </w:tc>
      </w:tr>
      <w:tr w:rsidR="0070264D" w:rsidRPr="00280237" w:rsidTr="009C4595">
        <w:tc>
          <w:tcPr>
            <w:tcW w:w="9073" w:type="dxa"/>
            <w:gridSpan w:val="3"/>
            <w:shd w:val="clear" w:color="auto" w:fill="D5DCE4"/>
          </w:tcPr>
          <w:p w:rsidR="0070264D" w:rsidRPr="00280237" w:rsidRDefault="0070264D" w:rsidP="00114C90">
            <w:pPr>
              <w:numPr>
                <w:ilvl w:val="0"/>
                <w:numId w:val="110"/>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0"/>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suministro e instalación Panel LED 24W, 10Pulgadas, 6500K Color Luz Fría, </w:t>
            </w:r>
            <w:proofErr w:type="spellStart"/>
            <w:r w:rsidRPr="00280237">
              <w:rPr>
                <w:rFonts w:ascii="Tahoma" w:hAnsi="Tahoma" w:cs="Tahoma"/>
                <w:sz w:val="22"/>
                <w:szCs w:val="20"/>
                <w:lang w:val="es-ES" w:eastAsia="ar-SA"/>
              </w:rPr>
              <w:t>Multivoltaje</w:t>
            </w:r>
            <w:proofErr w:type="spellEnd"/>
            <w:r w:rsidRPr="00280237">
              <w:rPr>
                <w:rFonts w:ascii="Tahoma" w:hAnsi="Tahoma" w:cs="Tahoma"/>
                <w:sz w:val="22"/>
                <w:szCs w:val="20"/>
                <w:lang w:val="es-ES" w:eastAsia="ar-SA"/>
              </w:rPr>
              <w:t>, Borde Blanco, Cuadrado Sobreponer.</w:t>
            </w:r>
            <w:r w:rsidRPr="00280237">
              <w:rPr>
                <w:sz w:val="20"/>
                <w:szCs w:val="20"/>
                <w:lang w:val="es-ES" w:eastAsia="ar-SA"/>
              </w:rPr>
              <w:t xml:space="preserve"> </w:t>
            </w:r>
            <w:r w:rsidRPr="00280237">
              <w:rPr>
                <w:rFonts w:ascii="Tahoma" w:hAnsi="Tahoma" w:cs="Tahoma"/>
                <w:sz w:val="22"/>
                <w:szCs w:val="20"/>
                <w:lang w:val="es-ES" w:eastAsia="ar-SA"/>
              </w:rPr>
              <w:t>Incluye accesorios de fijación, conectores de resorte y derivación en cable rencauchutado para alimentación de luminaria.</w:t>
            </w:r>
          </w:p>
        </w:tc>
      </w:tr>
      <w:tr w:rsidR="0070264D" w:rsidRPr="00280237" w:rsidTr="009C4595">
        <w:tc>
          <w:tcPr>
            <w:tcW w:w="9073" w:type="dxa"/>
            <w:gridSpan w:val="3"/>
          </w:tcPr>
          <w:p w:rsidR="0070264D" w:rsidRPr="00280237" w:rsidRDefault="0070264D" w:rsidP="00114C90">
            <w:pPr>
              <w:numPr>
                <w:ilvl w:val="0"/>
                <w:numId w:val="110"/>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el lugar donde debe ir la lámpara.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Desconectar el paso de luz en el lugar donde se ubicará la salida de la lámpara.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Para prevenir accidentes colocar cinta aislante sobre la punta de los cables mientras es instalada la </w:t>
            </w:r>
            <w:proofErr w:type="spellStart"/>
            <w:r w:rsidRPr="00280237">
              <w:rPr>
                <w:rFonts w:ascii="Tahoma" w:hAnsi="Tahoma" w:cs="Tahoma"/>
                <w:sz w:val="22"/>
                <w:szCs w:val="20"/>
                <w:lang w:val="es-ES" w:eastAsia="ar-SA"/>
              </w:rPr>
              <w:t>lampara</w:t>
            </w:r>
            <w:proofErr w:type="spellEnd"/>
            <w:r w:rsidRPr="00280237">
              <w:rPr>
                <w:rFonts w:ascii="Tahoma" w:hAnsi="Tahoma" w:cs="Tahoma"/>
                <w:sz w:val="22"/>
                <w:szCs w:val="20"/>
                <w:lang w:val="es-ES" w:eastAsia="ar-SA"/>
              </w:rPr>
              <w:t>.</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que los conductores estén bien instalados y pelados en sus extremos.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paso de luz hacia donde está ubicada la lámpara e interruptor.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Verificar con </w:t>
            </w:r>
            <w:proofErr w:type="spellStart"/>
            <w:r w:rsidRPr="00280237">
              <w:rPr>
                <w:rFonts w:ascii="Tahoma" w:hAnsi="Tahoma" w:cs="Tahoma"/>
                <w:sz w:val="22"/>
                <w:szCs w:val="20"/>
                <w:lang w:val="es-ES" w:eastAsia="ar-SA"/>
              </w:rPr>
              <w:t>tester</w:t>
            </w:r>
            <w:proofErr w:type="spellEnd"/>
            <w:r w:rsidRPr="00280237">
              <w:rPr>
                <w:rFonts w:ascii="Tahoma" w:hAnsi="Tahoma" w:cs="Tahoma"/>
                <w:sz w:val="22"/>
                <w:szCs w:val="20"/>
                <w:lang w:val="es-ES" w:eastAsia="ar-SA"/>
              </w:rPr>
              <w:t xml:space="preserve"> que las fases presenten flujo eléctrico.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Fijar la </w:t>
            </w:r>
            <w:proofErr w:type="spellStart"/>
            <w:r w:rsidRPr="00280237">
              <w:rPr>
                <w:rFonts w:ascii="Tahoma" w:hAnsi="Tahoma" w:cs="Tahoma"/>
                <w:sz w:val="22"/>
                <w:szCs w:val="20"/>
                <w:lang w:val="es-ES" w:eastAsia="ar-SA"/>
              </w:rPr>
              <w:t>lampara</w:t>
            </w:r>
            <w:proofErr w:type="spellEnd"/>
            <w:r w:rsidRPr="00280237">
              <w:rPr>
                <w:rFonts w:ascii="Tahoma" w:hAnsi="Tahoma" w:cs="Tahoma"/>
                <w:sz w:val="22"/>
                <w:szCs w:val="20"/>
                <w:lang w:val="es-ES" w:eastAsia="ar-SA"/>
              </w:rPr>
              <w:t xml:space="preserve"> al cielo raso.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Fijar el interruptor a su caja en la pared, posteriormente a presión colocar la tapa del interruptor.</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Probar que el botón del interruptor al ser encendido genere electricidad y prenda la lámpara</w:t>
            </w:r>
          </w:p>
          <w:p w:rsidR="0070264D" w:rsidRPr="00280237" w:rsidRDefault="0070264D" w:rsidP="009C4595">
            <w:pPr>
              <w:widowControl w:val="0"/>
              <w:jc w:val="both"/>
              <w:rPr>
                <w:rFonts w:ascii="Arial" w:hAnsi="Arial"/>
                <w:szCs w:val="20"/>
                <w:lang w:val="es-ES" w:eastAsia="ar-SA"/>
              </w:rPr>
            </w:pP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110"/>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lastRenderedPageBreak/>
              <w:t>N/A</w:t>
            </w:r>
          </w:p>
        </w:tc>
      </w:tr>
      <w:tr w:rsidR="0070264D" w:rsidRPr="00280237" w:rsidTr="009C4595">
        <w:tc>
          <w:tcPr>
            <w:tcW w:w="9073" w:type="dxa"/>
            <w:gridSpan w:val="3"/>
          </w:tcPr>
          <w:p w:rsidR="0070264D" w:rsidRPr="00280237" w:rsidRDefault="0070264D" w:rsidP="00114C90">
            <w:pPr>
              <w:numPr>
                <w:ilvl w:val="0"/>
                <w:numId w:val="110"/>
              </w:numPr>
              <w:suppressAutoHyphens/>
              <w:ind w:left="321"/>
              <w:contextualSpacing/>
              <w:jc w:val="both"/>
              <w:rPr>
                <w:rFonts w:ascii="Tahoma" w:hAnsi="Tahoma" w:cs="Tahoma"/>
                <w:b/>
                <w:bCs/>
                <w:sz w:val="22"/>
              </w:rPr>
            </w:pPr>
            <w:r w:rsidRPr="00280237">
              <w:rPr>
                <w:rFonts w:ascii="Tahoma" w:hAnsi="Tahoma" w:cs="Tahoma"/>
                <w:b/>
                <w:bCs/>
                <w:sz w:val="22"/>
              </w:rPr>
              <w:lastRenderedPageBreak/>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Panel LED 24W, 10Pulgadas, 6500K Color Luz Fría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Adaptador terminal </w:t>
            </w:r>
            <w:proofErr w:type="spellStart"/>
            <w:r w:rsidRPr="00280237">
              <w:rPr>
                <w:rFonts w:ascii="Tahoma" w:hAnsi="Tahoma" w:cs="Tahoma"/>
                <w:sz w:val="22"/>
                <w:szCs w:val="20"/>
                <w:lang w:val="es-ES" w:eastAsia="ar-SA"/>
              </w:rPr>
              <w:t>conduit</w:t>
            </w:r>
            <w:proofErr w:type="spellEnd"/>
            <w:r w:rsidRPr="00280237">
              <w:rPr>
                <w:rFonts w:ascii="Tahoma" w:hAnsi="Tahoma" w:cs="Tahoma"/>
                <w:sz w:val="22"/>
                <w:szCs w:val="20"/>
                <w:lang w:val="es-ES" w:eastAsia="ar-SA"/>
              </w:rPr>
              <w:t xml:space="preserve"> 1/2".</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Alambre cobre </w:t>
            </w:r>
            <w:proofErr w:type="spellStart"/>
            <w:r w:rsidRPr="00280237">
              <w:rPr>
                <w:rFonts w:ascii="Tahoma" w:hAnsi="Tahoma" w:cs="Tahoma"/>
                <w:sz w:val="22"/>
                <w:szCs w:val="20"/>
                <w:lang w:val="es-ES" w:eastAsia="ar-SA"/>
              </w:rPr>
              <w:t>thw</w:t>
            </w:r>
            <w:proofErr w:type="spellEnd"/>
            <w:r w:rsidRPr="00280237">
              <w:rPr>
                <w:rFonts w:ascii="Tahoma" w:hAnsi="Tahoma" w:cs="Tahoma"/>
                <w:sz w:val="22"/>
                <w:szCs w:val="20"/>
                <w:lang w:val="es-ES" w:eastAsia="ar-SA"/>
              </w:rPr>
              <w:t xml:space="preserve"> 12 </w:t>
            </w:r>
            <w:proofErr w:type="spellStart"/>
            <w:r w:rsidRPr="00280237">
              <w:rPr>
                <w:rFonts w:ascii="Tahoma" w:hAnsi="Tahoma" w:cs="Tahoma"/>
                <w:sz w:val="22"/>
                <w:szCs w:val="20"/>
                <w:lang w:val="es-ES" w:eastAsia="ar-SA"/>
              </w:rPr>
              <w:t>awg</w:t>
            </w:r>
            <w:proofErr w:type="spellEnd"/>
            <w:r w:rsidRPr="00280237">
              <w:rPr>
                <w:rFonts w:ascii="Tahoma" w:hAnsi="Tahoma" w:cs="Tahoma"/>
                <w:sz w:val="22"/>
                <w:szCs w:val="20"/>
                <w:lang w:val="es-ES" w:eastAsia="ar-SA"/>
              </w:rPr>
              <w:t>.</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Limpiador (1/4 Galón).</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 solvente para PVC (1/4 Galón).</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Tubo </w:t>
            </w:r>
            <w:proofErr w:type="spellStart"/>
            <w:r w:rsidRPr="00280237">
              <w:rPr>
                <w:rFonts w:ascii="Tahoma" w:hAnsi="Tahoma" w:cs="Tahoma"/>
                <w:sz w:val="22"/>
                <w:szCs w:val="20"/>
                <w:lang w:val="es-ES" w:eastAsia="ar-SA"/>
              </w:rPr>
              <w:t>conduit</w:t>
            </w:r>
            <w:proofErr w:type="spellEnd"/>
            <w:r w:rsidRPr="00280237">
              <w:rPr>
                <w:rFonts w:ascii="Tahoma" w:hAnsi="Tahoma" w:cs="Tahoma"/>
                <w:sz w:val="22"/>
                <w:szCs w:val="20"/>
                <w:lang w:val="es-ES" w:eastAsia="ar-SA"/>
              </w:rPr>
              <w:t xml:space="preserve"> PVC 1/2".</w:t>
            </w:r>
          </w:p>
        </w:tc>
      </w:tr>
      <w:tr w:rsidR="0070264D" w:rsidRPr="00280237" w:rsidTr="009C4595">
        <w:tc>
          <w:tcPr>
            <w:tcW w:w="9073" w:type="dxa"/>
            <w:gridSpan w:val="3"/>
          </w:tcPr>
          <w:p w:rsidR="0070264D" w:rsidRPr="00280237" w:rsidRDefault="0070264D" w:rsidP="00114C90">
            <w:pPr>
              <w:numPr>
                <w:ilvl w:val="0"/>
                <w:numId w:val="110"/>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0"/>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0"/>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0"/>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0"/>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6"/>
              </w:numPr>
              <w:tabs>
                <w:tab w:val="left" w:pos="321"/>
              </w:tabs>
              <w:ind w:left="321"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(1.29):</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punto eléctrico de toma corriente 110 V para zona interior. Incluye tomas dobles de 110 v, polo aislado, maquillada con una plaqueta plástica contramarcada (bajo o alto relieve) o metálico.</w:t>
            </w:r>
          </w:p>
        </w:tc>
      </w:tr>
      <w:tr w:rsidR="0070264D" w:rsidRPr="00280237" w:rsidTr="009C4595">
        <w:tc>
          <w:tcPr>
            <w:tcW w:w="9073" w:type="dxa"/>
            <w:gridSpan w:val="3"/>
            <w:shd w:val="clear" w:color="auto" w:fill="D5DCE4"/>
          </w:tcPr>
          <w:p w:rsidR="0070264D" w:rsidRPr="00280237" w:rsidRDefault="0070264D" w:rsidP="00114C90">
            <w:pPr>
              <w:numPr>
                <w:ilvl w:val="0"/>
                <w:numId w:val="96"/>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6"/>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Suministro e instalación de punto eléctrico de toma corriente 110 V para zona interior. Incluye tomas dobles de 110 v, polo aislado, maquillada con una plaqueta plástica contramarcada (bajo o alto relieve) o metálico.</w:t>
            </w:r>
          </w:p>
        </w:tc>
      </w:tr>
      <w:tr w:rsidR="0070264D" w:rsidRPr="00280237" w:rsidTr="009C4595">
        <w:tc>
          <w:tcPr>
            <w:tcW w:w="9073" w:type="dxa"/>
            <w:gridSpan w:val="3"/>
          </w:tcPr>
          <w:p w:rsidR="0070264D" w:rsidRPr="00280237" w:rsidRDefault="0070264D" w:rsidP="00114C90">
            <w:pPr>
              <w:numPr>
                <w:ilvl w:val="0"/>
                <w:numId w:val="96"/>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donde debe ir él toma eléctrica.</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la salida para él toma corriente.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Desconectar el paso de la electricidad a el recinto donde se ubicará él toma corriente.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Verificar que los cables estén dentro de la tubería y estén saliendo por la caja de la toma corriente.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Identificar la polaridad de la toma corriente para conocer el neutro y la fase y así conectar los cables debidamente.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los conductores de fase (marcado con colores primarios) al orificio de la fase del toma corriente.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lastRenderedPageBreak/>
              <w:t>Conectar los conductores de neutro (marcado con color blanco) al orificio del neutro del toma corriente.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el polo tierra (marcado con color verde o cable desnudo) al orificio de polo a tierra del toma corriente.</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Ajustar debidamente los tornillos o pisa cables de la toma para el paso correcto del flujo eléctrico.</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que los conductores estén bien instalados y pelados en sus extremos.</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a la pared el soporte de la toma corriente para luego fijar el cuerpo de esta a la caja.</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Colocar los tornillos de fijación del chasis a la caja.</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 presión colocar la tapa de la toma eléctrica.</w:t>
            </w:r>
          </w:p>
          <w:p w:rsidR="0070264D" w:rsidRPr="00280237" w:rsidRDefault="0070264D" w:rsidP="00114C90">
            <w:pPr>
              <w:widowControl w:val="0"/>
              <w:numPr>
                <w:ilvl w:val="0"/>
                <w:numId w:val="111"/>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Conectar el paso de electricidad a el recinto donde está ubicado él toma corriente.</w:t>
            </w:r>
          </w:p>
          <w:p w:rsidR="0070264D" w:rsidRPr="00280237" w:rsidRDefault="0070264D" w:rsidP="00114C90">
            <w:pPr>
              <w:widowControl w:val="0"/>
              <w:numPr>
                <w:ilvl w:val="0"/>
                <w:numId w:val="111"/>
              </w:numPr>
              <w:suppressAutoHyphens/>
              <w:jc w:val="both"/>
              <w:rPr>
                <w:rFonts w:ascii="Arial" w:hAnsi="Arial"/>
                <w:sz w:val="20"/>
                <w:szCs w:val="20"/>
                <w:lang w:val="es-ES" w:eastAsia="ar-SA"/>
              </w:rPr>
            </w:pPr>
            <w:r w:rsidRPr="00280237">
              <w:rPr>
                <w:rFonts w:ascii="Tahoma" w:hAnsi="Tahoma" w:cs="Tahoma"/>
                <w:sz w:val="22"/>
                <w:szCs w:val="20"/>
                <w:lang w:val="es-ES" w:eastAsia="ar-SA"/>
              </w:rPr>
              <w:t>Probar en la toma corriente que haya paso o presencia de electricidad.</w:t>
            </w:r>
          </w:p>
        </w:tc>
      </w:tr>
      <w:tr w:rsidR="0070264D" w:rsidRPr="00280237" w:rsidTr="009C4595">
        <w:tc>
          <w:tcPr>
            <w:tcW w:w="9073" w:type="dxa"/>
            <w:gridSpan w:val="3"/>
          </w:tcPr>
          <w:p w:rsidR="0070264D" w:rsidRPr="00280237" w:rsidRDefault="0070264D" w:rsidP="00114C90">
            <w:pPr>
              <w:numPr>
                <w:ilvl w:val="0"/>
                <w:numId w:val="96"/>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6"/>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Toma corriente doble</w:t>
            </w:r>
            <w:r w:rsidRPr="00280237">
              <w:rPr>
                <w:rFonts w:ascii="Tahoma" w:hAnsi="Tahoma" w:cs="Tahoma"/>
                <w:sz w:val="22"/>
              </w:rPr>
              <w:t xml:space="preserve"> </w:t>
            </w:r>
          </w:p>
        </w:tc>
      </w:tr>
      <w:tr w:rsidR="0070264D" w:rsidRPr="00280237" w:rsidTr="009C4595">
        <w:tc>
          <w:tcPr>
            <w:tcW w:w="9073" w:type="dxa"/>
            <w:gridSpan w:val="3"/>
          </w:tcPr>
          <w:p w:rsidR="0070264D" w:rsidRPr="00280237" w:rsidRDefault="0070264D" w:rsidP="00114C90">
            <w:pPr>
              <w:numPr>
                <w:ilvl w:val="0"/>
                <w:numId w:val="96"/>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6"/>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6"/>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6"/>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6"/>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28"/>
              </w:numPr>
              <w:tabs>
                <w:tab w:val="left" w:pos="321"/>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(1.30):</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de Aire acondicionado de 12,000 BTU TIPO </w:t>
            </w:r>
            <w:proofErr w:type="spellStart"/>
            <w:r w:rsidRPr="00280237">
              <w:rPr>
                <w:rFonts w:ascii="Tahoma" w:hAnsi="Tahoma" w:cs="Tahoma"/>
                <w:sz w:val="22"/>
                <w:szCs w:val="20"/>
                <w:lang w:val="es-ES" w:eastAsia="ar-SA"/>
              </w:rPr>
              <w:t>inverter</w:t>
            </w:r>
            <w:proofErr w:type="spellEnd"/>
            <w:r w:rsidRPr="00280237">
              <w:rPr>
                <w:rFonts w:ascii="Tahoma" w:hAnsi="Tahoma" w:cs="Tahoma"/>
                <w:sz w:val="22"/>
                <w:szCs w:val="20"/>
                <w:lang w:val="es-ES" w:eastAsia="ar-SA"/>
              </w:rPr>
              <w:t xml:space="preserve"> completamente instalado con sus respectivas bases metálicas en ángulo con diagonal para soporte, unidas entre sí con soldadura MIG.</w:t>
            </w:r>
            <w:r w:rsidRPr="00280237">
              <w:rPr>
                <w:sz w:val="20"/>
                <w:szCs w:val="20"/>
                <w:lang w:val="es-ES" w:eastAsia="ar-SA"/>
              </w:rPr>
              <w:t xml:space="preserve"> </w:t>
            </w:r>
            <w:r w:rsidRPr="00280237">
              <w:rPr>
                <w:rFonts w:ascii="Tahoma" w:hAnsi="Tahoma" w:cs="Tahoma"/>
                <w:sz w:val="22"/>
                <w:szCs w:val="20"/>
                <w:lang w:val="es-ES" w:eastAsia="ar-SA"/>
              </w:rPr>
              <w:t>Incluye puntos eléctricos y drenajes.</w:t>
            </w:r>
          </w:p>
        </w:tc>
      </w:tr>
      <w:tr w:rsidR="0070264D" w:rsidRPr="00280237" w:rsidTr="009C4595">
        <w:tc>
          <w:tcPr>
            <w:tcW w:w="9073" w:type="dxa"/>
            <w:gridSpan w:val="3"/>
            <w:shd w:val="clear" w:color="auto" w:fill="D5DCE4"/>
          </w:tcPr>
          <w:p w:rsidR="0070264D" w:rsidRPr="00280237" w:rsidRDefault="0070264D" w:rsidP="00114C90">
            <w:pPr>
              <w:numPr>
                <w:ilvl w:val="0"/>
                <w:numId w:val="128"/>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28"/>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suministro e instalación de Aire acondicionado de 12,000 BTU TIPO </w:t>
            </w:r>
            <w:proofErr w:type="spellStart"/>
            <w:r w:rsidRPr="00280237">
              <w:rPr>
                <w:rFonts w:ascii="Tahoma" w:hAnsi="Tahoma" w:cs="Tahoma"/>
                <w:sz w:val="22"/>
                <w:szCs w:val="20"/>
                <w:lang w:val="es-ES" w:eastAsia="ar-SA"/>
              </w:rPr>
              <w:t>inverter</w:t>
            </w:r>
            <w:proofErr w:type="spellEnd"/>
            <w:r w:rsidRPr="00280237">
              <w:rPr>
                <w:rFonts w:ascii="Tahoma" w:hAnsi="Tahoma" w:cs="Tahoma"/>
                <w:sz w:val="22"/>
                <w:szCs w:val="20"/>
                <w:lang w:val="es-ES" w:eastAsia="ar-SA"/>
              </w:rPr>
              <w:t xml:space="preserve"> completamente instalado con sus respectivas bases metálicas en ángulo con diagonal para soporte, unidas entre sí con soldadura MIG.</w:t>
            </w:r>
            <w:r w:rsidRPr="00280237">
              <w:rPr>
                <w:sz w:val="20"/>
                <w:szCs w:val="20"/>
                <w:lang w:val="es-ES" w:eastAsia="ar-SA"/>
              </w:rPr>
              <w:t xml:space="preserve"> </w:t>
            </w:r>
            <w:r w:rsidRPr="00280237">
              <w:rPr>
                <w:rFonts w:ascii="Tahoma" w:hAnsi="Tahoma" w:cs="Tahoma"/>
                <w:sz w:val="22"/>
                <w:szCs w:val="20"/>
                <w:lang w:val="es-ES" w:eastAsia="ar-SA"/>
              </w:rPr>
              <w:t>Incluye puntos eléctricos y drenajes.</w:t>
            </w:r>
          </w:p>
          <w:p w:rsidR="0070264D" w:rsidRPr="00280237" w:rsidRDefault="0070264D" w:rsidP="009C4595">
            <w:pPr>
              <w:suppressAutoHyphens/>
              <w:contextualSpacing/>
              <w:jc w:val="both"/>
              <w:rPr>
                <w:rFonts w:ascii="Tahoma" w:hAnsi="Tahoma" w:cs="Tahoma"/>
                <w:sz w:val="22"/>
                <w:szCs w:val="20"/>
                <w:lang w:val="es-ES" w:eastAsia="ar-SA"/>
              </w:rPr>
            </w:pPr>
          </w:p>
          <w:p w:rsidR="0070264D" w:rsidRPr="00280237" w:rsidRDefault="0070264D" w:rsidP="009C4595">
            <w:p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lastRenderedPageBreak/>
              <w:t xml:space="preserve">El equipo mini Split de expansión directa, consola de pared tipo fan </w:t>
            </w:r>
            <w:proofErr w:type="spellStart"/>
            <w:r w:rsidRPr="00280237">
              <w:rPr>
                <w:rFonts w:ascii="Tahoma" w:hAnsi="Tahoma" w:cs="Tahoma"/>
                <w:sz w:val="22"/>
                <w:szCs w:val="20"/>
                <w:lang w:val="es-ES" w:eastAsia="ar-SA"/>
              </w:rPr>
              <w:t>coil</w:t>
            </w:r>
            <w:proofErr w:type="spellEnd"/>
            <w:r w:rsidRPr="00280237">
              <w:rPr>
                <w:rFonts w:ascii="Tahoma" w:hAnsi="Tahoma" w:cs="Tahoma"/>
                <w:sz w:val="22"/>
                <w:szCs w:val="20"/>
                <w:lang w:val="es-ES" w:eastAsia="ar-SA"/>
              </w:rPr>
              <w:t xml:space="preserve"> de lujo de Refrigerante R-410, serán de bajo nivel de ruido del tipo compacto para operación con control remoto, nivel de Eficiencia 13. Esta consola deberá ser de fabricación plástica con estructura de soporte en lámina de acero galvanizada troquelada y poseer bandeja de condensación plástica. Los serpentines serán para trabajar con R-410 del tipo aletas tubo y distribuidor con superficie primaria en tubería de cobre sin costura, superficie secundaria del tipo de aletas de aluminio soldadas mecánica y permanente a los tubos con aleta continua a través del ancho y profundidad del serpentín.</w:t>
            </w:r>
          </w:p>
          <w:p w:rsidR="0070264D" w:rsidRPr="00280237" w:rsidRDefault="0070264D" w:rsidP="009C4595">
            <w:pPr>
              <w:suppressAutoHyphens/>
              <w:contextualSpacing/>
              <w:jc w:val="both"/>
              <w:rPr>
                <w:rFonts w:ascii="Tahoma" w:hAnsi="Tahoma" w:cs="Tahoma"/>
                <w:sz w:val="22"/>
                <w:szCs w:val="20"/>
                <w:lang w:val="es-ES" w:eastAsia="ar-SA"/>
              </w:rPr>
            </w:pPr>
          </w:p>
          <w:p w:rsidR="0070264D" w:rsidRPr="00280237" w:rsidRDefault="0070264D" w:rsidP="009C4595">
            <w:p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Las unidades condensadoras horizontales enfriadas por aire, deberán suministrarse en la parte externa del contenedor, para trabajar con el serpentín de expansión directa de las unidades fan </w:t>
            </w:r>
            <w:proofErr w:type="spellStart"/>
            <w:r w:rsidRPr="00280237">
              <w:rPr>
                <w:rFonts w:ascii="Tahoma" w:hAnsi="Tahoma" w:cs="Tahoma"/>
                <w:sz w:val="22"/>
                <w:szCs w:val="20"/>
                <w:lang w:val="es-ES" w:eastAsia="ar-SA"/>
              </w:rPr>
              <w:t>coil</w:t>
            </w:r>
            <w:proofErr w:type="spellEnd"/>
            <w:r w:rsidRPr="00280237">
              <w:rPr>
                <w:rFonts w:ascii="Tahoma" w:hAnsi="Tahoma" w:cs="Tahoma"/>
                <w:sz w:val="22"/>
                <w:szCs w:val="20"/>
                <w:lang w:val="es-ES" w:eastAsia="ar-SA"/>
              </w:rPr>
              <w:t xml:space="preserve"> de lujo, y con todos los componentes ensamblados sobre su base.</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128"/>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lastRenderedPageBreak/>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el lugar donde debe ir el aire acondicionado.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Desconectar el paso de luz en el lugar donde se ubicará.</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Para prevenir accidentes colocar cinta aislante sobre la punta de los cables mientras es instalado.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que los conductores estén bien instalados y pelados en sus extremos.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paso de luz hacia donde está ubicado.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Verificar con </w:t>
            </w:r>
            <w:proofErr w:type="spellStart"/>
            <w:r w:rsidRPr="00280237">
              <w:rPr>
                <w:rFonts w:ascii="Tahoma" w:hAnsi="Tahoma" w:cs="Tahoma"/>
                <w:sz w:val="22"/>
                <w:szCs w:val="20"/>
                <w:lang w:val="es-ES" w:eastAsia="ar-SA"/>
              </w:rPr>
              <w:t>tester</w:t>
            </w:r>
            <w:proofErr w:type="spellEnd"/>
            <w:r w:rsidRPr="00280237">
              <w:rPr>
                <w:rFonts w:ascii="Tahoma" w:hAnsi="Tahoma" w:cs="Tahoma"/>
                <w:sz w:val="22"/>
                <w:szCs w:val="20"/>
                <w:lang w:val="es-ES" w:eastAsia="ar-SA"/>
              </w:rPr>
              <w:t xml:space="preserve"> que las fases presenten flujo eléctrico.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Marcar donde iría el mini Split en la pared, colocar los respectivos soportes.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Fijar el mini Split en la pared, así mismo ubicar las la tubería que saldría a la condensadora.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el lugar más cercano la parte externa del contenedor para instalar la condensadora con sus respectivos soportes.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La tubería deberá ser soportada adecuadamente a la estructura del contenedor de tal manera que esta sea sujetada firmemente mediante grapas galvanizadas mas no maltratada ni deformada en su cilindres de forma alguna.</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Probar el aire acondicionado, energizarlo y ponerlo en servicio.</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128"/>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28"/>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Mini Split de expansión directa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rPr>
              <w:t>Condensadoras horizontales</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rPr>
              <w:t>Soportes metálicos</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rPr>
              <w:t>Tubería de refrigeración</w:t>
            </w:r>
            <w:r w:rsidRPr="00280237">
              <w:rPr>
                <w:rFonts w:ascii="Arial" w:hAnsi="Arial" w:cs="Arial"/>
              </w:rPr>
              <w:t xml:space="preserve"> </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rPr>
              <w:t xml:space="preserve">Abrazaderas </w:t>
            </w:r>
          </w:p>
        </w:tc>
      </w:tr>
      <w:tr w:rsidR="0070264D" w:rsidRPr="00280237" w:rsidTr="009C4595">
        <w:tc>
          <w:tcPr>
            <w:tcW w:w="9073" w:type="dxa"/>
            <w:gridSpan w:val="3"/>
          </w:tcPr>
          <w:p w:rsidR="0070264D" w:rsidRPr="00280237" w:rsidRDefault="0070264D" w:rsidP="00114C90">
            <w:pPr>
              <w:numPr>
                <w:ilvl w:val="0"/>
                <w:numId w:val="128"/>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28"/>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28"/>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MANO DE OBRA</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28"/>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lastRenderedPageBreak/>
              <w:t>TRANSPORTE</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sidRPr="00280237">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28"/>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7"/>
              </w:numPr>
              <w:tabs>
                <w:tab w:val="left" w:pos="321"/>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Canal PVC de recolección de aguas lluvia superiores a lo largo de todos los laterales de la cubierta con empalme en dados metálicos superiores.</w:t>
            </w:r>
            <w:r w:rsidRPr="00280237">
              <w:rPr>
                <w:sz w:val="20"/>
                <w:szCs w:val="20"/>
                <w:lang w:val="es-ES" w:eastAsia="ar-SA"/>
              </w:rPr>
              <w:t xml:space="preserve"> </w:t>
            </w:r>
          </w:p>
        </w:tc>
      </w:tr>
      <w:tr w:rsidR="0070264D" w:rsidRPr="00280237" w:rsidTr="009C4595">
        <w:tc>
          <w:tcPr>
            <w:tcW w:w="9073" w:type="dxa"/>
            <w:gridSpan w:val="3"/>
            <w:shd w:val="clear" w:color="auto" w:fill="D5DCE4"/>
          </w:tcPr>
          <w:p w:rsidR="0070264D" w:rsidRPr="00280237" w:rsidRDefault="0070264D" w:rsidP="00114C90">
            <w:pPr>
              <w:numPr>
                <w:ilvl w:val="0"/>
                <w:numId w:val="97"/>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ML– Metros lineales.</w:t>
            </w:r>
          </w:p>
        </w:tc>
      </w:tr>
      <w:tr w:rsidR="0070264D" w:rsidRPr="00280237" w:rsidTr="009C4595">
        <w:tc>
          <w:tcPr>
            <w:tcW w:w="9073" w:type="dxa"/>
            <w:gridSpan w:val="3"/>
          </w:tcPr>
          <w:p w:rsidR="0070264D" w:rsidRPr="00280237" w:rsidRDefault="0070264D" w:rsidP="00114C90">
            <w:pPr>
              <w:numPr>
                <w:ilvl w:val="0"/>
                <w:numId w:val="97"/>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e instalación Canal de recolección de aguas lluvia superiores a lo largo de todos los laterales de la cubierta con empalme en dados metálicos superiores.</w:t>
            </w:r>
            <w:r w:rsidRPr="00280237">
              <w:rPr>
                <w:sz w:val="20"/>
                <w:szCs w:val="20"/>
                <w:lang w:val="es-ES" w:eastAsia="ar-SA"/>
              </w:rPr>
              <w:t xml:space="preserve"> </w:t>
            </w:r>
            <w:r w:rsidRPr="00280237">
              <w:rPr>
                <w:rFonts w:ascii="Tahoma" w:hAnsi="Tahoma" w:cs="Tahoma"/>
                <w:sz w:val="22"/>
                <w:szCs w:val="20"/>
                <w:lang w:val="es-ES" w:eastAsia="ar-SA"/>
              </w:rPr>
              <w:t>Incluye accesorios soportes, tornillería, sellado de juntas e impermeabilización de los puntos de anclaje.</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97"/>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Verifique la nivelación de la cubierta: Utilice la manguera transparente con agua y marque la altura del nivel de agua en los extremos de la cubierta. Luego temple la piola en las marcas fijadas.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Tienda la cuerda desde el punto inicial hasta el sitio donde se ubicó la unión canal a bajante para alinear los soportes intermedios.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Alinee con la cuerda y ubique los soportes equidistantes entre sí a intervalos no superiores a 75 cm. Marque, perfore y atornille los soportes a la pared.</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Si la instalación requiere “unión esquina”, coloque soportes lo más cerca posible a dicha unión, ya que ésta no se atornilla al muro.</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Retiro de escombros y disposición final.</w:t>
            </w:r>
          </w:p>
        </w:tc>
      </w:tr>
      <w:tr w:rsidR="0070264D" w:rsidRPr="00280237" w:rsidTr="009C4595">
        <w:tc>
          <w:tcPr>
            <w:tcW w:w="9073" w:type="dxa"/>
            <w:gridSpan w:val="3"/>
          </w:tcPr>
          <w:p w:rsidR="0070264D" w:rsidRPr="00280237" w:rsidRDefault="0070264D" w:rsidP="00114C90">
            <w:pPr>
              <w:numPr>
                <w:ilvl w:val="0"/>
                <w:numId w:val="97"/>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7"/>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Canal de aguas lluvias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Tornillería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Abrazaderas</w:t>
            </w:r>
          </w:p>
        </w:tc>
      </w:tr>
      <w:tr w:rsidR="0070264D" w:rsidRPr="00280237" w:rsidTr="009C4595">
        <w:tc>
          <w:tcPr>
            <w:tcW w:w="9073" w:type="dxa"/>
            <w:gridSpan w:val="3"/>
          </w:tcPr>
          <w:p w:rsidR="0070264D" w:rsidRPr="00280237" w:rsidRDefault="0070264D" w:rsidP="00114C90">
            <w:pPr>
              <w:numPr>
                <w:ilvl w:val="0"/>
                <w:numId w:val="97"/>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7"/>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7"/>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7"/>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7"/>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8"/>
              </w:numPr>
              <w:tabs>
                <w:tab w:val="left" w:pos="321"/>
                <w:tab w:val="left" w:pos="463"/>
              </w:tabs>
              <w:ind w:left="321"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bajantes de agua lluvia internos (no se observan) a través de columnas metálicas. Incluye hasta conexión a tanque de almacenamiento. Longitud mínima de 15 ml</w:t>
            </w:r>
          </w:p>
        </w:tc>
      </w:tr>
      <w:tr w:rsidR="0070264D" w:rsidRPr="00280237" w:rsidTr="009C4595">
        <w:tc>
          <w:tcPr>
            <w:tcW w:w="9073" w:type="dxa"/>
            <w:gridSpan w:val="3"/>
            <w:shd w:val="clear" w:color="auto" w:fill="D5DCE4"/>
          </w:tcPr>
          <w:p w:rsidR="0070264D" w:rsidRPr="00280237" w:rsidRDefault="0070264D" w:rsidP="00114C90">
            <w:pPr>
              <w:numPr>
                <w:ilvl w:val="0"/>
                <w:numId w:val="98"/>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ML – Metro lineal.</w:t>
            </w:r>
          </w:p>
        </w:tc>
      </w:tr>
      <w:tr w:rsidR="0070264D" w:rsidRPr="00280237" w:rsidTr="009C4595">
        <w:tc>
          <w:tcPr>
            <w:tcW w:w="9073" w:type="dxa"/>
            <w:gridSpan w:val="3"/>
          </w:tcPr>
          <w:p w:rsidR="0070264D" w:rsidRPr="00280237" w:rsidRDefault="0070264D" w:rsidP="00114C90">
            <w:pPr>
              <w:numPr>
                <w:ilvl w:val="0"/>
                <w:numId w:val="98"/>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bajantes de agua lluvia internos (no se observan) a través de columnas metálicas. Incluye hasta conexión a tanque de almacenamiento. Longitud mínima de 15 ml.</w:t>
            </w:r>
          </w:p>
        </w:tc>
      </w:tr>
      <w:tr w:rsidR="0070264D" w:rsidRPr="00280237" w:rsidTr="009C4595">
        <w:tc>
          <w:tcPr>
            <w:tcW w:w="9073" w:type="dxa"/>
            <w:gridSpan w:val="3"/>
          </w:tcPr>
          <w:p w:rsidR="0070264D" w:rsidRPr="00280237" w:rsidRDefault="0070264D" w:rsidP="00114C90">
            <w:pPr>
              <w:numPr>
                <w:ilvl w:val="0"/>
                <w:numId w:val="98"/>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Haciendo uso de un nivel o plomada es verificado la pendiente de la llegada de las aguas lluvias.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Las bajantes son embebidas en las columnas esquineras garantizando un flujo continuo.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realiza la conexión de las bajantes en una sola línea.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verifica la ubicación del tanque de almacenamiento,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Se realiza instalación de la tubería hasta la conexión del tanque, se verifica pendiente garantizando su llegada hasta el tanque.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Retiro de escombros y disposición final.</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98"/>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8"/>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Accesorios PVCS.</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Tubería PVCS</w:t>
            </w:r>
          </w:p>
        </w:tc>
      </w:tr>
      <w:tr w:rsidR="0070264D" w:rsidRPr="00280237" w:rsidTr="009C4595">
        <w:tc>
          <w:tcPr>
            <w:tcW w:w="9073" w:type="dxa"/>
            <w:gridSpan w:val="3"/>
          </w:tcPr>
          <w:p w:rsidR="0070264D" w:rsidRPr="00280237" w:rsidRDefault="0070264D" w:rsidP="00114C90">
            <w:pPr>
              <w:numPr>
                <w:ilvl w:val="0"/>
                <w:numId w:val="98"/>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8"/>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lastRenderedPageBreak/>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8"/>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lastRenderedPageBreak/>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8"/>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lastRenderedPageBreak/>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lastRenderedPageBreak/>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8"/>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sz w:val="20"/>
                <w:szCs w:val="20"/>
                <w:lang w:val="es-ES" w:eastAsia="ar-SA"/>
              </w:rPr>
            </w:pPr>
            <w:r w:rsidRPr="00280237">
              <w:rPr>
                <w:rFonts w:ascii="Tahoma" w:hAnsi="Tahoma" w:cs="Tahoma"/>
                <w:b/>
                <w:bCs/>
                <w:sz w:val="22"/>
                <w:szCs w:val="20"/>
                <w:lang w:val="es-ES" w:eastAsia="ar-SA"/>
              </w:rPr>
              <w:t>1.CAPITULO: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99"/>
              </w:numPr>
              <w:tabs>
                <w:tab w:val="left" w:pos="321"/>
                <w:tab w:val="left" w:pos="463"/>
              </w:tabs>
              <w:ind w:left="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(1.33):</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PLUG de sobreponer exterior hermético de 4 hilos de 32 A macho/hembra.</w:t>
            </w:r>
          </w:p>
          <w:p w:rsidR="0070264D" w:rsidRPr="00280237" w:rsidRDefault="0070264D" w:rsidP="009C4595">
            <w:pPr>
              <w:tabs>
                <w:tab w:val="left" w:pos="321"/>
                <w:tab w:val="left" w:pos="463"/>
              </w:tabs>
              <w:contextualSpacing/>
              <w:jc w:val="both"/>
              <w:rPr>
                <w:rFonts w:ascii="Arial" w:hAnsi="Arial"/>
                <w:b/>
                <w:sz w:val="20"/>
                <w:szCs w:val="20"/>
                <w:lang w:val="es-ES" w:eastAsia="ar-SA"/>
              </w:rPr>
            </w:pPr>
          </w:p>
        </w:tc>
      </w:tr>
      <w:tr w:rsidR="0070264D" w:rsidRPr="00280237" w:rsidTr="009C4595">
        <w:tc>
          <w:tcPr>
            <w:tcW w:w="9073" w:type="dxa"/>
            <w:gridSpan w:val="3"/>
            <w:shd w:val="clear" w:color="auto" w:fill="D5DCE4"/>
          </w:tcPr>
          <w:p w:rsidR="0070264D" w:rsidRPr="00280237" w:rsidRDefault="0070264D" w:rsidP="00114C90">
            <w:pPr>
              <w:numPr>
                <w:ilvl w:val="0"/>
                <w:numId w:val="99"/>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99"/>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tabs>
                <w:tab w:val="left" w:pos="321"/>
                <w:tab w:val="left" w:pos="463"/>
              </w:tabs>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PLUG de sobreponer exterior hermético de 4 hilos de 32 A macho/hembra.</w:t>
            </w:r>
          </w:p>
        </w:tc>
      </w:tr>
      <w:tr w:rsidR="0070264D" w:rsidRPr="00280237" w:rsidTr="009C4595">
        <w:tc>
          <w:tcPr>
            <w:tcW w:w="9073" w:type="dxa"/>
            <w:gridSpan w:val="3"/>
          </w:tcPr>
          <w:p w:rsidR="0070264D" w:rsidRPr="00280237" w:rsidRDefault="0070264D" w:rsidP="00114C90">
            <w:pPr>
              <w:numPr>
                <w:ilvl w:val="0"/>
                <w:numId w:val="99"/>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el lugar donde debe ir PLUG de sobreponer exterior hermético.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Ubicar la salida para del PLUG de sobreponer.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Desconectar el paso de la electricidad a el recinto donde se ubicará él toma corriente.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Verificar que los cables estén dentro de la tubería y estén saliendo por la caja de la toma corriente.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Identificar la polaridad de la toma corriente para conocer el neutro y la fase y así conectar los cables debidamente.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los conductores de fase (marcado con colores primarios) al orificio de la fase del toma corriente.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los conductores de neutro (marcado con color blanco) al orificio del neutro del toma corriente.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Conectar el polo tierra (marcado con color verde o cable desnudo) al orificio de polo a tierra del toma corriente.</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Ajustar debidamente los tornillos o pisa cables de la toma para el paso correcto del flujo eléctrico.</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Rectificar que los conductores estén bien instalados y pelados en sus extremos.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Colocar a la pared el soporte de la toma corriente para luego fijar el cuerpo de esta a la caja.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Colocar los tornillos de fijación del chasis a la caja.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Con presión colocar la tapa del </w:t>
            </w:r>
            <w:proofErr w:type="spellStart"/>
            <w:r w:rsidRPr="00280237">
              <w:rPr>
                <w:rFonts w:ascii="Tahoma" w:hAnsi="Tahoma" w:cs="Tahoma"/>
                <w:sz w:val="22"/>
                <w:szCs w:val="20"/>
                <w:lang w:val="es-ES" w:eastAsia="ar-SA"/>
              </w:rPr>
              <w:t>plug</w:t>
            </w:r>
            <w:proofErr w:type="spellEnd"/>
            <w:r w:rsidRPr="00280237">
              <w:rPr>
                <w:rFonts w:ascii="Tahoma" w:hAnsi="Tahoma" w:cs="Tahoma"/>
                <w:sz w:val="22"/>
                <w:szCs w:val="20"/>
                <w:lang w:val="es-ES" w:eastAsia="ar-SA"/>
              </w:rPr>
              <w:t>.</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Conectar el paso de electricidad a el recinto donde está ubicado él </w:t>
            </w:r>
            <w:proofErr w:type="spellStart"/>
            <w:r w:rsidRPr="00280237">
              <w:rPr>
                <w:rFonts w:ascii="Tahoma" w:hAnsi="Tahoma" w:cs="Tahoma"/>
                <w:sz w:val="22"/>
                <w:szCs w:val="20"/>
                <w:lang w:val="es-ES" w:eastAsia="ar-SA"/>
              </w:rPr>
              <w:t>plug</w:t>
            </w:r>
            <w:proofErr w:type="spellEnd"/>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Probar en la </w:t>
            </w:r>
            <w:proofErr w:type="spellStart"/>
            <w:r w:rsidRPr="00280237">
              <w:rPr>
                <w:rFonts w:ascii="Tahoma" w:hAnsi="Tahoma" w:cs="Tahoma"/>
                <w:sz w:val="22"/>
                <w:szCs w:val="20"/>
                <w:lang w:val="es-ES" w:eastAsia="ar-SA"/>
              </w:rPr>
              <w:t>plug</w:t>
            </w:r>
            <w:proofErr w:type="spellEnd"/>
            <w:r w:rsidRPr="00280237">
              <w:rPr>
                <w:rFonts w:ascii="Tahoma" w:hAnsi="Tahoma" w:cs="Tahoma"/>
                <w:sz w:val="22"/>
                <w:szCs w:val="20"/>
                <w:lang w:val="es-ES" w:eastAsia="ar-SA"/>
              </w:rPr>
              <w:t xml:space="preserve"> corriente que haya paso o presencia de electricidad.</w:t>
            </w:r>
          </w:p>
          <w:p w:rsidR="0070264D" w:rsidRPr="00280237" w:rsidRDefault="0070264D" w:rsidP="009C4595">
            <w:pPr>
              <w:widowControl w:val="0"/>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99"/>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99"/>
              </w:numPr>
              <w:suppressAutoHyphens/>
              <w:ind w:left="321"/>
              <w:contextualSpacing/>
              <w:jc w:val="both"/>
              <w:rPr>
                <w:rFonts w:ascii="Tahoma" w:hAnsi="Tahoma" w:cs="Tahoma"/>
                <w:b/>
                <w:bCs/>
                <w:sz w:val="22"/>
              </w:rPr>
            </w:pPr>
            <w:r w:rsidRPr="00280237">
              <w:rPr>
                <w:rFonts w:ascii="Tahoma" w:hAnsi="Tahoma" w:cs="Tahoma"/>
                <w:b/>
                <w:bCs/>
                <w:sz w:val="22"/>
              </w:rPr>
              <w:lastRenderedPageBreak/>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PLUG de sobreponer exterior hermético de 4 hilos de 32 A macho/hembra.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Adaptador terminal </w:t>
            </w:r>
            <w:proofErr w:type="spellStart"/>
            <w:r w:rsidRPr="00280237">
              <w:rPr>
                <w:rFonts w:ascii="Tahoma" w:hAnsi="Tahoma" w:cs="Tahoma"/>
                <w:sz w:val="22"/>
                <w:szCs w:val="20"/>
                <w:lang w:val="es-ES" w:eastAsia="ar-SA"/>
              </w:rPr>
              <w:t>conduit</w:t>
            </w:r>
            <w:proofErr w:type="spellEnd"/>
            <w:r w:rsidRPr="00280237">
              <w:rPr>
                <w:rFonts w:ascii="Tahoma" w:hAnsi="Tahoma" w:cs="Tahoma"/>
                <w:sz w:val="22"/>
                <w:szCs w:val="20"/>
                <w:lang w:val="es-ES" w:eastAsia="ar-SA"/>
              </w:rPr>
              <w:t xml:space="preserve"> 1/2".</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Alambre cobre </w:t>
            </w:r>
            <w:proofErr w:type="spellStart"/>
            <w:r w:rsidRPr="00280237">
              <w:rPr>
                <w:rFonts w:ascii="Tahoma" w:hAnsi="Tahoma" w:cs="Tahoma"/>
                <w:sz w:val="22"/>
                <w:szCs w:val="20"/>
                <w:lang w:val="es-ES" w:eastAsia="ar-SA"/>
              </w:rPr>
              <w:t>thw</w:t>
            </w:r>
            <w:proofErr w:type="spellEnd"/>
            <w:r w:rsidRPr="00280237">
              <w:rPr>
                <w:rFonts w:ascii="Tahoma" w:hAnsi="Tahoma" w:cs="Tahoma"/>
                <w:sz w:val="22"/>
                <w:szCs w:val="20"/>
                <w:lang w:val="es-ES" w:eastAsia="ar-SA"/>
              </w:rPr>
              <w:t xml:space="preserve"> 12 </w:t>
            </w:r>
            <w:proofErr w:type="spellStart"/>
            <w:r w:rsidRPr="00280237">
              <w:rPr>
                <w:rFonts w:ascii="Tahoma" w:hAnsi="Tahoma" w:cs="Tahoma"/>
                <w:sz w:val="22"/>
                <w:szCs w:val="20"/>
                <w:lang w:val="es-ES" w:eastAsia="ar-SA"/>
              </w:rPr>
              <w:t>awg</w:t>
            </w:r>
            <w:proofErr w:type="spellEnd"/>
            <w:r w:rsidRPr="00280237">
              <w:rPr>
                <w:rFonts w:ascii="Tahoma" w:hAnsi="Tahoma" w:cs="Tahoma"/>
                <w:sz w:val="22"/>
                <w:szCs w:val="20"/>
                <w:lang w:val="es-ES" w:eastAsia="ar-SA"/>
              </w:rPr>
              <w:t>.</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Limpiador (1/4 Galón).</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 solvente para PVC (1/4 Galón).</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Tubo </w:t>
            </w:r>
            <w:proofErr w:type="spellStart"/>
            <w:r w:rsidRPr="00280237">
              <w:rPr>
                <w:rFonts w:ascii="Tahoma" w:hAnsi="Tahoma" w:cs="Tahoma"/>
                <w:sz w:val="22"/>
                <w:szCs w:val="20"/>
                <w:lang w:val="es-ES" w:eastAsia="ar-SA"/>
              </w:rPr>
              <w:t>conduit</w:t>
            </w:r>
            <w:proofErr w:type="spellEnd"/>
            <w:r w:rsidRPr="00280237">
              <w:rPr>
                <w:rFonts w:ascii="Tahoma" w:hAnsi="Tahoma" w:cs="Tahoma"/>
                <w:sz w:val="22"/>
                <w:szCs w:val="20"/>
                <w:lang w:val="es-ES" w:eastAsia="ar-SA"/>
              </w:rPr>
              <w:t xml:space="preserve"> PVC 1/2".</w:t>
            </w:r>
          </w:p>
        </w:tc>
      </w:tr>
      <w:tr w:rsidR="0070264D" w:rsidRPr="00280237" w:rsidTr="009C4595">
        <w:tc>
          <w:tcPr>
            <w:tcW w:w="9073" w:type="dxa"/>
            <w:gridSpan w:val="3"/>
          </w:tcPr>
          <w:p w:rsidR="0070264D" w:rsidRPr="00280237" w:rsidRDefault="0070264D" w:rsidP="00114C90">
            <w:pPr>
              <w:numPr>
                <w:ilvl w:val="0"/>
                <w:numId w:val="99"/>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99"/>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99"/>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99"/>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99"/>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szCs w:val="20"/>
                <w:lang w:val="es-ES" w:eastAsia="ar-SA"/>
              </w:rPr>
              <w:t>1.</w:t>
            </w:r>
            <w:r w:rsidRPr="00280237">
              <w:rPr>
                <w:rFonts w:ascii="Tahoma" w:hAnsi="Tahoma" w:cs="Tahoma"/>
                <w:b/>
                <w:bCs/>
                <w:sz w:val="22"/>
              </w:rPr>
              <w:t xml:space="preserve"> 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00"/>
              </w:numPr>
              <w:tabs>
                <w:tab w:val="left" w:pos="321"/>
                <w:tab w:val="left" w:pos="463"/>
              </w:tabs>
              <w:ind w:left="463" w:hanging="426"/>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(1.34):</w:t>
            </w:r>
            <w:r w:rsidRPr="00280237">
              <w:rPr>
                <w:rFonts w:ascii="Arial" w:hAnsi="Arial"/>
                <w:b/>
                <w:sz w:val="20"/>
                <w:szCs w:val="20"/>
                <w:lang w:val="es-ES" w:eastAsia="ar-SA"/>
              </w:rPr>
              <w:t xml:space="preserve"> </w:t>
            </w:r>
            <w:r w:rsidRPr="00280237">
              <w:rPr>
                <w:rFonts w:ascii="Tahoma" w:hAnsi="Tahoma" w:cs="Tahoma"/>
                <w:sz w:val="22"/>
                <w:szCs w:val="20"/>
                <w:lang w:val="es-ES" w:eastAsia="ar-SA"/>
              </w:rPr>
              <w:t>Desarme por piezas para traslado marítimo del contenedor. Incluye transporte hasta el punto de embarque, acomodación y embalaje del material a las unidades de la Armada Nacional. Los elementos deberán estar correctamente embalados de tal forma que tengan dimensiones que permitan el movimiento del material en el medio de transporte más desfavorable.</w:t>
            </w:r>
          </w:p>
        </w:tc>
      </w:tr>
      <w:tr w:rsidR="0070264D" w:rsidRPr="00280237" w:rsidTr="009C4595">
        <w:tc>
          <w:tcPr>
            <w:tcW w:w="9073" w:type="dxa"/>
            <w:gridSpan w:val="3"/>
            <w:shd w:val="clear" w:color="auto" w:fill="D5DCE4"/>
          </w:tcPr>
          <w:p w:rsidR="0070264D" w:rsidRPr="00280237" w:rsidRDefault="0070264D" w:rsidP="00114C90">
            <w:pPr>
              <w:numPr>
                <w:ilvl w:val="0"/>
                <w:numId w:val="100"/>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00"/>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desarme por piezas para traslado marítimo. Incluye embarque, acomodación y embalaje del material a las unidades de la Armada Nacional. Los elementos deberán estar correctamente embalados de tal forma que tengan dimensiones que permitan el movimiento del material en el medio de transporte más desfavorable.</w:t>
            </w:r>
          </w:p>
        </w:tc>
      </w:tr>
      <w:tr w:rsidR="0070264D" w:rsidRPr="00280237" w:rsidTr="009C4595">
        <w:tc>
          <w:tcPr>
            <w:tcW w:w="9073" w:type="dxa"/>
            <w:gridSpan w:val="3"/>
          </w:tcPr>
          <w:p w:rsidR="0070264D" w:rsidRPr="00280237" w:rsidRDefault="0070264D" w:rsidP="00114C90">
            <w:pPr>
              <w:numPr>
                <w:ilvl w:val="0"/>
                <w:numId w:val="100"/>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Se desarmará el contenedor en el espacio que cuente el contratista</w:t>
            </w:r>
            <w:r w:rsidRPr="00280237">
              <w:rPr>
                <w:rFonts w:ascii="Tahoma" w:hAnsi="Tahoma"/>
                <w:lang w:val="es-ES"/>
              </w:rPr>
              <w:t>.</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Las piezas serán embaladas de tal forma que tengan dimensiones que permitan el movimiento del material en el medio de transporte más desfavorable.</w:t>
            </w:r>
          </w:p>
          <w:p w:rsidR="0070264D" w:rsidRPr="00280237" w:rsidRDefault="0070264D" w:rsidP="00114C90">
            <w:pPr>
              <w:widowControl w:val="0"/>
              <w:numPr>
                <w:ilvl w:val="0"/>
                <w:numId w:val="76"/>
              </w:numPr>
              <w:jc w:val="both"/>
              <w:rPr>
                <w:rFonts w:ascii="Arial" w:hAnsi="Arial"/>
              </w:rPr>
            </w:pPr>
            <w:r w:rsidRPr="00280237">
              <w:rPr>
                <w:rFonts w:ascii="Tahoma" w:hAnsi="Tahoma" w:cs="Tahoma"/>
                <w:sz w:val="22"/>
                <w:szCs w:val="20"/>
                <w:lang w:val="es-ES" w:eastAsia="ar-SA"/>
              </w:rPr>
              <w:t>El contratista las llevará hasta el punto de embarque, realizará el embarque y la acomodación de las piezas, lugar y unidad serán acordadas con el supervisor designado.</w:t>
            </w:r>
          </w:p>
        </w:tc>
      </w:tr>
      <w:tr w:rsidR="0070264D" w:rsidRPr="00280237" w:rsidTr="009C4595">
        <w:tc>
          <w:tcPr>
            <w:tcW w:w="9073" w:type="dxa"/>
            <w:gridSpan w:val="3"/>
          </w:tcPr>
          <w:p w:rsidR="0070264D" w:rsidRPr="00280237" w:rsidRDefault="0070264D" w:rsidP="00114C90">
            <w:pPr>
              <w:numPr>
                <w:ilvl w:val="0"/>
                <w:numId w:val="100"/>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00"/>
              </w:numPr>
              <w:suppressAutoHyphens/>
              <w:ind w:left="321"/>
              <w:contextualSpacing/>
              <w:jc w:val="both"/>
              <w:rPr>
                <w:rFonts w:ascii="Tahoma" w:hAnsi="Tahoma" w:cs="Tahoma"/>
                <w:b/>
                <w:bCs/>
                <w:sz w:val="22"/>
              </w:rPr>
            </w:pPr>
            <w:r w:rsidRPr="00280237">
              <w:rPr>
                <w:rFonts w:ascii="Tahoma" w:hAnsi="Tahoma" w:cs="Tahoma"/>
                <w:b/>
                <w:bCs/>
                <w:sz w:val="22"/>
              </w:rPr>
              <w:lastRenderedPageBreak/>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Embalaje</w:t>
            </w:r>
          </w:p>
        </w:tc>
      </w:tr>
      <w:tr w:rsidR="0070264D" w:rsidRPr="00280237" w:rsidTr="009C4595">
        <w:tc>
          <w:tcPr>
            <w:tcW w:w="9073" w:type="dxa"/>
            <w:gridSpan w:val="3"/>
          </w:tcPr>
          <w:p w:rsidR="0070264D" w:rsidRPr="00280237" w:rsidRDefault="0070264D" w:rsidP="00114C90">
            <w:pPr>
              <w:numPr>
                <w:ilvl w:val="0"/>
                <w:numId w:val="100"/>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00"/>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00"/>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00"/>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r>
      <w:tr w:rsidR="0070264D" w:rsidRPr="00280237" w:rsidTr="009C4595">
        <w:tc>
          <w:tcPr>
            <w:tcW w:w="9073" w:type="dxa"/>
            <w:gridSpan w:val="3"/>
          </w:tcPr>
          <w:p w:rsidR="0070264D" w:rsidRPr="00280237" w:rsidRDefault="0070264D" w:rsidP="00114C90">
            <w:pPr>
              <w:numPr>
                <w:ilvl w:val="0"/>
                <w:numId w:val="100"/>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szCs w:val="20"/>
                <w:lang w:val="es-ES" w:eastAsia="ar-SA"/>
              </w:rPr>
              <w:t>1.</w:t>
            </w:r>
            <w:r w:rsidRPr="00280237">
              <w:rPr>
                <w:rFonts w:ascii="Tahoma" w:hAnsi="Tahoma" w:cs="Tahoma"/>
                <w:b/>
                <w:bCs/>
                <w:sz w:val="22"/>
              </w:rPr>
              <w:t xml:space="preserve"> 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01"/>
              </w:numPr>
              <w:tabs>
                <w:tab w:val="left" w:pos="321"/>
                <w:tab w:val="left" w:pos="463"/>
              </w:tabs>
              <w:ind w:left="321" w:hanging="321"/>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(1.35):</w:t>
            </w:r>
            <w:r w:rsidRPr="00280237">
              <w:rPr>
                <w:rFonts w:ascii="Arial" w:hAnsi="Arial"/>
                <w:b/>
                <w:sz w:val="20"/>
                <w:szCs w:val="20"/>
                <w:lang w:val="es-ES" w:eastAsia="ar-SA"/>
              </w:rPr>
              <w:t xml:space="preserve"> </w:t>
            </w:r>
            <w:r w:rsidRPr="00280237">
              <w:rPr>
                <w:rFonts w:ascii="Tahoma" w:hAnsi="Tahoma" w:cs="Tahoma"/>
                <w:sz w:val="22"/>
                <w:szCs w:val="20"/>
                <w:lang w:val="es-ES" w:eastAsia="ar-SA"/>
              </w:rPr>
              <w:t>Arme por piezas en destino posterior a traslado. Incluye retiro de embalaje y demás elementos para la correcta ejecución de esta actividad. Disposición final de residuos de sobrantes.</w:t>
            </w:r>
          </w:p>
        </w:tc>
      </w:tr>
      <w:tr w:rsidR="0070264D" w:rsidRPr="00280237" w:rsidTr="009C4595">
        <w:tc>
          <w:tcPr>
            <w:tcW w:w="9073" w:type="dxa"/>
            <w:gridSpan w:val="3"/>
            <w:shd w:val="clear" w:color="auto" w:fill="D5DCE4"/>
          </w:tcPr>
          <w:p w:rsidR="0070264D" w:rsidRPr="00280237" w:rsidRDefault="0070264D" w:rsidP="00114C90">
            <w:pPr>
              <w:numPr>
                <w:ilvl w:val="0"/>
                <w:numId w:val="101"/>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01"/>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armado del contenedor por piezas en destino posterior a traslado. Incluye retiro de embalaje y demás elementos para la correcta ejecución de esta actividad. Disposición final de residuos de sobrantes</w:t>
            </w:r>
          </w:p>
          <w:p w:rsidR="0070264D" w:rsidRPr="00280237" w:rsidRDefault="0070264D" w:rsidP="009C4595">
            <w:pPr>
              <w:contextualSpacing/>
              <w:jc w:val="both"/>
              <w:rPr>
                <w:rFonts w:ascii="Tahoma" w:hAnsi="Tahoma" w:cs="Tahoma"/>
                <w:sz w:val="22"/>
                <w:szCs w:val="20"/>
                <w:lang w:val="es-ES" w:eastAsia="ar-SA"/>
              </w:rPr>
            </w:pPr>
          </w:p>
        </w:tc>
      </w:tr>
      <w:tr w:rsidR="0070264D" w:rsidRPr="00280237" w:rsidTr="009C4595">
        <w:tc>
          <w:tcPr>
            <w:tcW w:w="9073" w:type="dxa"/>
            <w:gridSpan w:val="3"/>
          </w:tcPr>
          <w:p w:rsidR="0070264D" w:rsidRPr="00280237" w:rsidRDefault="0070264D" w:rsidP="00114C90">
            <w:pPr>
              <w:numPr>
                <w:ilvl w:val="0"/>
                <w:numId w:val="101"/>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jc w:val="both"/>
              <w:rPr>
                <w:rFonts w:ascii="Tahoma" w:hAnsi="Tahoma" w:cs="Tahoma"/>
                <w:sz w:val="22"/>
                <w:szCs w:val="20"/>
                <w:lang w:val="es-ES" w:eastAsia="ar-SA"/>
              </w:rPr>
            </w:pPr>
          </w:p>
          <w:p w:rsidR="0070264D" w:rsidRPr="00280237" w:rsidRDefault="0070264D" w:rsidP="00114C90">
            <w:pPr>
              <w:numPr>
                <w:ilvl w:val="0"/>
                <w:numId w:val="76"/>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Se armará el contenedor en el sitio designado para el modular.</w:t>
            </w:r>
          </w:p>
          <w:p w:rsidR="0070264D" w:rsidRPr="00280237" w:rsidRDefault="0070264D" w:rsidP="00114C90">
            <w:pPr>
              <w:numPr>
                <w:ilvl w:val="0"/>
                <w:numId w:val="76"/>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El embalaje será retirado de cada una de las piezas.</w:t>
            </w:r>
          </w:p>
          <w:p w:rsidR="0070264D" w:rsidRPr="00280237" w:rsidRDefault="0070264D" w:rsidP="00114C90">
            <w:pPr>
              <w:numPr>
                <w:ilvl w:val="0"/>
                <w:numId w:val="76"/>
              </w:numPr>
              <w:contextualSpacing/>
              <w:jc w:val="both"/>
              <w:rPr>
                <w:rFonts w:ascii="Arial" w:hAnsi="Arial"/>
                <w:sz w:val="20"/>
                <w:szCs w:val="20"/>
                <w:lang w:val="es-ES" w:eastAsia="ar-SA"/>
              </w:rPr>
            </w:pPr>
            <w:r w:rsidRPr="00280237">
              <w:rPr>
                <w:rFonts w:ascii="Tahoma" w:hAnsi="Tahoma" w:cs="Tahoma"/>
                <w:sz w:val="22"/>
                <w:szCs w:val="20"/>
                <w:lang w:val="es-ES" w:eastAsia="ar-SA"/>
              </w:rPr>
              <w:t>El contratista deberá realizar la disposición final de estos residuos.</w:t>
            </w:r>
          </w:p>
        </w:tc>
      </w:tr>
      <w:tr w:rsidR="0070264D" w:rsidRPr="00280237" w:rsidTr="009C4595">
        <w:tc>
          <w:tcPr>
            <w:tcW w:w="9073" w:type="dxa"/>
            <w:gridSpan w:val="3"/>
          </w:tcPr>
          <w:p w:rsidR="0070264D" w:rsidRPr="00280237" w:rsidRDefault="0070264D" w:rsidP="00114C90">
            <w:pPr>
              <w:numPr>
                <w:ilvl w:val="0"/>
                <w:numId w:val="101"/>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01"/>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 xml:space="preserve"> N/A</w:t>
            </w:r>
          </w:p>
        </w:tc>
      </w:tr>
      <w:tr w:rsidR="0070264D" w:rsidRPr="00280237" w:rsidTr="009C4595">
        <w:tc>
          <w:tcPr>
            <w:tcW w:w="9073" w:type="dxa"/>
            <w:gridSpan w:val="3"/>
          </w:tcPr>
          <w:p w:rsidR="0070264D" w:rsidRPr="00280237" w:rsidRDefault="0070264D" w:rsidP="00114C90">
            <w:pPr>
              <w:numPr>
                <w:ilvl w:val="0"/>
                <w:numId w:val="101"/>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01"/>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01"/>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01"/>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01"/>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szCs w:val="20"/>
                <w:lang w:val="es-ES" w:eastAsia="ar-SA"/>
              </w:rPr>
              <w:t>1.</w:t>
            </w:r>
            <w:r w:rsidRPr="00280237">
              <w:rPr>
                <w:rFonts w:ascii="Tahoma" w:hAnsi="Tahoma" w:cs="Tahoma"/>
                <w:b/>
                <w:bCs/>
                <w:sz w:val="22"/>
              </w:rPr>
              <w:t xml:space="preserve"> CAPITULO: ELEMENTOS</w:t>
            </w:r>
          </w:p>
        </w:tc>
      </w:tr>
      <w:tr w:rsidR="0070264D" w:rsidRPr="00280237" w:rsidTr="009C4595">
        <w:tc>
          <w:tcPr>
            <w:tcW w:w="9073" w:type="dxa"/>
            <w:gridSpan w:val="3"/>
            <w:shd w:val="clear" w:color="auto" w:fill="D5DCE4"/>
          </w:tcPr>
          <w:p w:rsidR="0070264D" w:rsidRPr="00280237" w:rsidRDefault="0070264D" w:rsidP="00114C90">
            <w:pPr>
              <w:numPr>
                <w:ilvl w:val="0"/>
                <w:numId w:val="113"/>
              </w:numPr>
              <w:tabs>
                <w:tab w:val="left" w:pos="321"/>
                <w:tab w:val="left" w:pos="463"/>
              </w:tabs>
              <w:ind w:left="466" w:hanging="466"/>
              <w:contextualSpacing/>
              <w:jc w:val="both"/>
              <w:rPr>
                <w:rFonts w:ascii="Arial" w:hAnsi="Arial"/>
                <w:b/>
                <w:sz w:val="20"/>
                <w:szCs w:val="20"/>
                <w:lang w:val="es-ES" w:eastAsia="ar-SA"/>
              </w:rPr>
            </w:pPr>
            <w:r w:rsidRPr="00280237">
              <w:rPr>
                <w:rFonts w:ascii="Tahoma" w:hAnsi="Tahoma" w:cs="Tahoma"/>
                <w:b/>
                <w:sz w:val="22"/>
                <w:szCs w:val="22"/>
                <w:lang w:val="es-ES" w:eastAsia="ar-SA"/>
              </w:rPr>
              <w:t>ACTIVIDAD (1.36):</w:t>
            </w:r>
            <w:r w:rsidRPr="00280237">
              <w:rPr>
                <w:rFonts w:ascii="Arial" w:hAnsi="Arial"/>
                <w:b/>
                <w:sz w:val="20"/>
                <w:szCs w:val="20"/>
                <w:lang w:val="es-ES" w:eastAsia="ar-SA"/>
              </w:rPr>
              <w:t xml:space="preserve"> </w:t>
            </w:r>
            <w:r w:rsidRPr="00280237">
              <w:rPr>
                <w:rFonts w:ascii="Tahoma" w:hAnsi="Tahoma" w:cs="Tahoma"/>
                <w:sz w:val="22"/>
                <w:szCs w:val="20"/>
                <w:lang w:val="es-ES" w:eastAsia="ar-SA"/>
              </w:rPr>
              <w:t>Transporte hasta el punto de embarque del material para el desarrollo del proyecto, acomodación y embalaje del material a las unidades de la Armada Nacional. Los elementos deberán estar correctamente embalados de tal forma que tengan dimensiones que permitan el movimiento del material en el medio de transporte más desfavorable.</w:t>
            </w:r>
          </w:p>
        </w:tc>
      </w:tr>
      <w:tr w:rsidR="0070264D" w:rsidRPr="00280237" w:rsidTr="009C4595">
        <w:tc>
          <w:tcPr>
            <w:tcW w:w="9073" w:type="dxa"/>
            <w:gridSpan w:val="3"/>
            <w:shd w:val="clear" w:color="auto" w:fill="D5DCE4"/>
          </w:tcPr>
          <w:p w:rsidR="0070264D" w:rsidRPr="00280237" w:rsidRDefault="0070264D" w:rsidP="00114C90">
            <w:pPr>
              <w:numPr>
                <w:ilvl w:val="0"/>
                <w:numId w:val="113"/>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transporte hasta el punto de embarque del material para el desarrollo del proyecto, acomodación y embalaje del material a las unidades de la Armada Nacional. Los elementos deberán estar correctamente embalados de tal forma que tengan dimensiones que permitan el movimiento del material en el medio de transporte más desfavorable.</w:t>
            </w:r>
          </w:p>
        </w:tc>
      </w:tr>
      <w:tr w:rsidR="0070264D" w:rsidRPr="00280237" w:rsidTr="009C4595">
        <w:tc>
          <w:tcPr>
            <w:tcW w:w="9073" w:type="dxa"/>
            <w:gridSpan w:val="3"/>
          </w:tcPr>
          <w:p w:rsidR="0070264D" w:rsidRPr="00280237" w:rsidRDefault="0070264D" w:rsidP="00114C90">
            <w:pPr>
              <w:numPr>
                <w:ilvl w:val="0"/>
                <w:numId w:val="113"/>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114C90">
            <w:pPr>
              <w:numPr>
                <w:ilvl w:val="0"/>
                <w:numId w:val="112"/>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Las piezas serán embaladas de tal forma que tengan dimensiones que permitan el movimiento del material en el medio de transporte más desfavorable.</w:t>
            </w:r>
          </w:p>
          <w:p w:rsidR="0070264D" w:rsidRPr="00280237" w:rsidRDefault="0070264D" w:rsidP="00114C90">
            <w:pPr>
              <w:numPr>
                <w:ilvl w:val="0"/>
                <w:numId w:val="112"/>
              </w:numPr>
              <w:contextualSpacing/>
              <w:jc w:val="both"/>
              <w:rPr>
                <w:rFonts w:ascii="Arial" w:hAnsi="Arial"/>
                <w:sz w:val="20"/>
                <w:szCs w:val="20"/>
                <w:lang w:val="es-ES" w:eastAsia="ar-SA"/>
              </w:rPr>
            </w:pPr>
            <w:r w:rsidRPr="00280237">
              <w:rPr>
                <w:rFonts w:ascii="Tahoma" w:hAnsi="Tahoma" w:cs="Tahoma"/>
                <w:sz w:val="22"/>
                <w:szCs w:val="20"/>
                <w:lang w:val="es-ES" w:eastAsia="ar-SA"/>
              </w:rPr>
              <w:t>El contratista las llevará hasta el punto de embarque, realizará el embarque y la acomodación de las piezas, lugar y unidad serán acordadas con el supervisor designado.</w:t>
            </w:r>
          </w:p>
        </w:tc>
      </w:tr>
      <w:tr w:rsidR="0070264D" w:rsidRPr="00280237" w:rsidTr="009C4595">
        <w:tc>
          <w:tcPr>
            <w:tcW w:w="9073" w:type="dxa"/>
            <w:gridSpan w:val="3"/>
          </w:tcPr>
          <w:p w:rsidR="0070264D" w:rsidRPr="00280237" w:rsidRDefault="0070264D" w:rsidP="00114C90">
            <w:pPr>
              <w:numPr>
                <w:ilvl w:val="0"/>
                <w:numId w:val="113"/>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13"/>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Embalaje</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13"/>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3"/>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3"/>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3"/>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3"/>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2. CAPITULO: DETALLE MOBILIARIO</w:t>
            </w:r>
          </w:p>
        </w:tc>
      </w:tr>
      <w:tr w:rsidR="0070264D" w:rsidRPr="00280237" w:rsidTr="009C4595">
        <w:tc>
          <w:tcPr>
            <w:tcW w:w="9073" w:type="dxa"/>
            <w:gridSpan w:val="3"/>
            <w:shd w:val="clear" w:color="auto" w:fill="D5DCE4"/>
          </w:tcPr>
          <w:p w:rsidR="0070264D" w:rsidRPr="00280237" w:rsidRDefault="0070264D" w:rsidP="00114C90">
            <w:pPr>
              <w:numPr>
                <w:ilvl w:val="0"/>
                <w:numId w:val="102"/>
              </w:numPr>
              <w:tabs>
                <w:tab w:val="left" w:pos="321"/>
                <w:tab w:val="left" w:pos="463"/>
              </w:tabs>
              <w:ind w:left="321"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(2.1):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Camarote metálico en ángulo de 2¨, con sus respectivas platinas de ajuste y perforaciones. Cuenta con escalera para acceso al </w:t>
            </w:r>
            <w:r w:rsidRPr="00280237">
              <w:rPr>
                <w:rFonts w:ascii="Tahoma" w:hAnsi="Tahoma" w:cs="Tahoma"/>
                <w:sz w:val="22"/>
                <w:szCs w:val="20"/>
                <w:lang w:val="es-ES" w:eastAsia="ar-SA"/>
              </w:rPr>
              <w:lastRenderedPageBreak/>
              <w:t xml:space="preserve">segundo nivel, entregado a dos manos de pintura </w:t>
            </w:r>
            <w:proofErr w:type="spellStart"/>
            <w:r w:rsidRPr="00280237">
              <w:rPr>
                <w:rFonts w:ascii="Tahoma" w:hAnsi="Tahoma" w:cs="Tahoma"/>
                <w:sz w:val="22"/>
                <w:szCs w:val="20"/>
                <w:lang w:val="es-ES" w:eastAsia="ar-SA"/>
              </w:rPr>
              <w:t>epóxica</w:t>
            </w:r>
            <w:proofErr w:type="spellEnd"/>
            <w:r w:rsidRPr="00280237">
              <w:rPr>
                <w:rFonts w:ascii="Tahoma" w:hAnsi="Tahoma" w:cs="Tahoma"/>
                <w:sz w:val="22"/>
                <w:szCs w:val="20"/>
                <w:lang w:val="es-ES" w:eastAsia="ar-SA"/>
              </w:rPr>
              <w:t xml:space="preserve"> y terminado a dos manos de pintura </w:t>
            </w:r>
            <w:proofErr w:type="spellStart"/>
            <w:r w:rsidRPr="00280237">
              <w:rPr>
                <w:rFonts w:ascii="Tahoma" w:hAnsi="Tahoma" w:cs="Tahoma"/>
                <w:sz w:val="22"/>
                <w:szCs w:val="20"/>
                <w:lang w:val="es-ES" w:eastAsia="ar-SA"/>
              </w:rPr>
              <w:t>epóxica</w:t>
            </w:r>
            <w:proofErr w:type="spellEnd"/>
            <w:r w:rsidRPr="00280237">
              <w:rPr>
                <w:rFonts w:ascii="Tahoma" w:hAnsi="Tahoma" w:cs="Tahoma"/>
                <w:sz w:val="22"/>
                <w:szCs w:val="20"/>
                <w:lang w:val="es-ES" w:eastAsia="ar-SA"/>
              </w:rPr>
              <w:t xml:space="preserve"> para exterior negro mate (color a selección del cliente).</w:t>
            </w:r>
          </w:p>
        </w:tc>
      </w:tr>
      <w:tr w:rsidR="0070264D" w:rsidRPr="00280237" w:rsidTr="009C4595">
        <w:tc>
          <w:tcPr>
            <w:tcW w:w="9073" w:type="dxa"/>
            <w:gridSpan w:val="3"/>
            <w:shd w:val="clear" w:color="auto" w:fill="D5DCE4"/>
          </w:tcPr>
          <w:p w:rsidR="0070264D" w:rsidRPr="00280237" w:rsidRDefault="0070264D" w:rsidP="00114C90">
            <w:pPr>
              <w:numPr>
                <w:ilvl w:val="0"/>
                <w:numId w:val="102"/>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lastRenderedPageBreak/>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02"/>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Camarote metálico en ángulo de 2¨, con sus respectivas platinas de ajuste y perforaciones. Cuenta con escalera para acceso al segundo nivel, entregado a dos manos de pintura </w:t>
            </w:r>
            <w:proofErr w:type="spellStart"/>
            <w:r w:rsidRPr="00280237">
              <w:rPr>
                <w:rFonts w:ascii="Tahoma" w:hAnsi="Tahoma" w:cs="Tahoma"/>
                <w:sz w:val="22"/>
                <w:szCs w:val="20"/>
                <w:lang w:val="es-ES" w:eastAsia="ar-SA"/>
              </w:rPr>
              <w:t>epóxica</w:t>
            </w:r>
            <w:proofErr w:type="spellEnd"/>
            <w:r w:rsidRPr="00280237">
              <w:rPr>
                <w:rFonts w:ascii="Tahoma" w:hAnsi="Tahoma" w:cs="Tahoma"/>
                <w:sz w:val="22"/>
                <w:szCs w:val="20"/>
                <w:lang w:val="es-ES" w:eastAsia="ar-SA"/>
              </w:rPr>
              <w:t xml:space="preserve"> y terminado a dos manos de pintura </w:t>
            </w:r>
            <w:proofErr w:type="spellStart"/>
            <w:r w:rsidRPr="00280237">
              <w:rPr>
                <w:rFonts w:ascii="Tahoma" w:hAnsi="Tahoma" w:cs="Tahoma"/>
                <w:sz w:val="22"/>
                <w:szCs w:val="20"/>
                <w:lang w:val="es-ES" w:eastAsia="ar-SA"/>
              </w:rPr>
              <w:t>epóxica</w:t>
            </w:r>
            <w:proofErr w:type="spellEnd"/>
            <w:r w:rsidRPr="00280237">
              <w:rPr>
                <w:rFonts w:ascii="Tahoma" w:hAnsi="Tahoma" w:cs="Tahoma"/>
                <w:sz w:val="22"/>
                <w:szCs w:val="20"/>
                <w:lang w:val="es-ES" w:eastAsia="ar-SA"/>
              </w:rPr>
              <w:t xml:space="preserve"> para exterior negro mate (color a selección del cliente).</w:t>
            </w:r>
          </w:p>
        </w:tc>
      </w:tr>
      <w:tr w:rsidR="0070264D" w:rsidRPr="00280237" w:rsidTr="009C4595">
        <w:tc>
          <w:tcPr>
            <w:tcW w:w="9073" w:type="dxa"/>
            <w:gridSpan w:val="3"/>
          </w:tcPr>
          <w:p w:rsidR="0070264D" w:rsidRPr="00280237" w:rsidRDefault="0070264D" w:rsidP="00114C90">
            <w:pPr>
              <w:numPr>
                <w:ilvl w:val="0"/>
                <w:numId w:val="102"/>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114"/>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 lugar de ubicación.</w:t>
            </w:r>
          </w:p>
          <w:p w:rsidR="0070264D" w:rsidRPr="00280237" w:rsidRDefault="0070264D" w:rsidP="00114C90">
            <w:pPr>
              <w:numPr>
                <w:ilvl w:val="0"/>
                <w:numId w:val="114"/>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realiza la perforación para las platinas de acomodación.</w:t>
            </w:r>
          </w:p>
          <w:p w:rsidR="0070264D" w:rsidRPr="00280237" w:rsidRDefault="0070264D" w:rsidP="00114C90">
            <w:pPr>
              <w:numPr>
                <w:ilvl w:val="0"/>
                <w:numId w:val="114"/>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Se instala el camarote metálico en ángulo de 2¨ con su respetiva escalera de acceso al segundo nivel.</w:t>
            </w:r>
          </w:p>
          <w:p w:rsidR="0070264D" w:rsidRPr="00280237" w:rsidRDefault="0070264D" w:rsidP="00114C90">
            <w:pPr>
              <w:numPr>
                <w:ilvl w:val="0"/>
                <w:numId w:val="114"/>
              </w:numPr>
              <w:suppressAutoHyphens/>
              <w:jc w:val="both"/>
              <w:rPr>
                <w:rFonts w:ascii="Arial" w:hAnsi="Arial"/>
                <w:sz w:val="20"/>
                <w:szCs w:val="20"/>
                <w:lang w:val="es-ES" w:eastAsia="ar-SA"/>
              </w:rPr>
            </w:pPr>
            <w:r w:rsidRPr="00280237">
              <w:rPr>
                <w:rFonts w:ascii="Tahoma" w:hAnsi="Tahoma" w:cs="Tahoma"/>
                <w:sz w:val="22"/>
                <w:szCs w:val="20"/>
                <w:lang w:val="es-ES" w:eastAsia="ar-SA"/>
              </w:rPr>
              <w:t>Se realiza disposición final de residuos.</w:t>
            </w:r>
          </w:p>
        </w:tc>
      </w:tr>
      <w:tr w:rsidR="0070264D" w:rsidRPr="00280237" w:rsidTr="009C4595">
        <w:tc>
          <w:tcPr>
            <w:tcW w:w="9073" w:type="dxa"/>
            <w:gridSpan w:val="3"/>
          </w:tcPr>
          <w:p w:rsidR="0070264D" w:rsidRPr="00280237" w:rsidRDefault="0070264D" w:rsidP="00114C90">
            <w:pPr>
              <w:numPr>
                <w:ilvl w:val="0"/>
                <w:numId w:val="102"/>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02"/>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Camarote metálico en ángulo de 2</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Platinas de ajuste</w:t>
            </w:r>
          </w:p>
        </w:tc>
      </w:tr>
      <w:tr w:rsidR="0070264D" w:rsidRPr="00280237" w:rsidTr="009C4595">
        <w:tc>
          <w:tcPr>
            <w:tcW w:w="9073" w:type="dxa"/>
            <w:gridSpan w:val="3"/>
          </w:tcPr>
          <w:p w:rsidR="0070264D" w:rsidRPr="00280237" w:rsidRDefault="0070264D" w:rsidP="00114C90">
            <w:pPr>
              <w:numPr>
                <w:ilvl w:val="0"/>
                <w:numId w:val="102"/>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02"/>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02"/>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02"/>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02"/>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2. CAPITULO: DETALLE MOBILIARIO</w:t>
            </w:r>
          </w:p>
        </w:tc>
      </w:tr>
      <w:tr w:rsidR="0070264D" w:rsidRPr="00280237" w:rsidTr="009C4595">
        <w:tc>
          <w:tcPr>
            <w:tcW w:w="9073" w:type="dxa"/>
            <w:gridSpan w:val="3"/>
            <w:shd w:val="clear" w:color="auto" w:fill="D5DCE4"/>
          </w:tcPr>
          <w:p w:rsidR="0070264D" w:rsidRPr="00280237" w:rsidRDefault="0070264D" w:rsidP="00114C90">
            <w:pPr>
              <w:numPr>
                <w:ilvl w:val="0"/>
                <w:numId w:val="115"/>
              </w:numPr>
              <w:tabs>
                <w:tab w:val="left" w:pos="321"/>
                <w:tab w:val="left" w:pos="463"/>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(2.2):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de tendido de tablas completas cepilladas en ambas caras.</w:t>
            </w:r>
          </w:p>
        </w:tc>
      </w:tr>
      <w:tr w:rsidR="0070264D" w:rsidRPr="00280237" w:rsidTr="009C4595">
        <w:tc>
          <w:tcPr>
            <w:tcW w:w="9073" w:type="dxa"/>
            <w:gridSpan w:val="3"/>
            <w:shd w:val="clear" w:color="auto" w:fill="D5DCE4"/>
          </w:tcPr>
          <w:p w:rsidR="0070264D" w:rsidRPr="00280237" w:rsidRDefault="0070264D" w:rsidP="00114C90">
            <w:pPr>
              <w:numPr>
                <w:ilvl w:val="0"/>
                <w:numId w:val="115"/>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Suministro de tendido de tablas completas cepilladas en ambas caras</w:t>
            </w:r>
          </w:p>
        </w:tc>
      </w:tr>
      <w:tr w:rsidR="0070264D" w:rsidRPr="00280237" w:rsidTr="009C4595">
        <w:tc>
          <w:tcPr>
            <w:tcW w:w="9073" w:type="dxa"/>
            <w:gridSpan w:val="3"/>
          </w:tcPr>
          <w:p w:rsidR="0070264D" w:rsidRPr="00280237" w:rsidRDefault="0070264D" w:rsidP="00114C90">
            <w:pPr>
              <w:numPr>
                <w:ilvl w:val="0"/>
                <w:numId w:val="115"/>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114"/>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 lugar de ubicación.</w:t>
            </w:r>
          </w:p>
          <w:p w:rsidR="0070264D" w:rsidRPr="00280237" w:rsidRDefault="0070264D" w:rsidP="00114C90">
            <w:pPr>
              <w:numPr>
                <w:ilvl w:val="0"/>
                <w:numId w:val="114"/>
              </w:numPr>
              <w:suppressAutoHyphens/>
              <w:jc w:val="both"/>
              <w:rPr>
                <w:rFonts w:ascii="Arial" w:hAnsi="Arial"/>
                <w:sz w:val="20"/>
                <w:szCs w:val="20"/>
                <w:lang w:val="es-ES" w:eastAsia="ar-SA"/>
              </w:rPr>
            </w:pPr>
            <w:r w:rsidRPr="00280237">
              <w:rPr>
                <w:rFonts w:ascii="Tahoma" w:hAnsi="Tahoma" w:cs="Tahoma"/>
                <w:sz w:val="22"/>
                <w:szCs w:val="20"/>
                <w:lang w:val="es-ES" w:eastAsia="ar-SA"/>
              </w:rPr>
              <w:lastRenderedPageBreak/>
              <w:t>Se realiza la instalación en el camarote las tablas completas cepilladas en ambas caras.</w:t>
            </w:r>
          </w:p>
          <w:p w:rsidR="0070264D" w:rsidRPr="00280237" w:rsidRDefault="0070264D" w:rsidP="00114C90">
            <w:pPr>
              <w:numPr>
                <w:ilvl w:val="0"/>
                <w:numId w:val="114"/>
              </w:numPr>
              <w:suppressAutoHyphens/>
              <w:jc w:val="both"/>
              <w:rPr>
                <w:rFonts w:ascii="Arial" w:hAnsi="Arial"/>
                <w:sz w:val="20"/>
                <w:szCs w:val="20"/>
                <w:lang w:val="es-ES" w:eastAsia="ar-SA"/>
              </w:rPr>
            </w:pPr>
            <w:r w:rsidRPr="00280237">
              <w:rPr>
                <w:rFonts w:ascii="Tahoma" w:hAnsi="Tahoma" w:cs="Tahoma"/>
                <w:sz w:val="22"/>
                <w:szCs w:val="20"/>
                <w:lang w:val="es-ES" w:eastAsia="ar-SA"/>
              </w:rPr>
              <w:t>Se realiza disposición final de residuos</w:t>
            </w:r>
            <w:r w:rsidRPr="00280237">
              <w:rPr>
                <w:rFonts w:ascii="Arial" w:hAnsi="Arial"/>
                <w:sz w:val="20"/>
                <w:szCs w:val="20"/>
                <w:lang w:val="es-ES" w:eastAsia="ar-SA"/>
              </w:rPr>
              <w:t>.</w:t>
            </w:r>
          </w:p>
        </w:tc>
      </w:tr>
      <w:tr w:rsidR="0070264D" w:rsidRPr="00280237" w:rsidTr="009C4595">
        <w:tc>
          <w:tcPr>
            <w:tcW w:w="9073" w:type="dxa"/>
            <w:gridSpan w:val="3"/>
          </w:tcPr>
          <w:p w:rsidR="0070264D" w:rsidRPr="00280237" w:rsidRDefault="0070264D" w:rsidP="00114C90">
            <w:pPr>
              <w:numPr>
                <w:ilvl w:val="0"/>
                <w:numId w:val="115"/>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Arial" w:hAnsi="Arial" w:cs="Arial"/>
              </w:rPr>
            </w:pPr>
            <w:r w:rsidRPr="00280237">
              <w:rPr>
                <w:rFonts w:ascii="Tahoma" w:hAnsi="Tahoma" w:cs="Tahoma"/>
                <w:sz w:val="22"/>
                <w:szCs w:val="20"/>
                <w:lang w:val="es-ES" w:eastAsia="ar-SA"/>
              </w:rPr>
              <w:t>N/A</w:t>
            </w:r>
          </w:p>
        </w:tc>
      </w:tr>
      <w:tr w:rsidR="0070264D" w:rsidRPr="00280237" w:rsidTr="009C4595">
        <w:tc>
          <w:tcPr>
            <w:tcW w:w="9073" w:type="dxa"/>
            <w:gridSpan w:val="3"/>
          </w:tcPr>
          <w:p w:rsidR="0070264D" w:rsidRPr="00280237" w:rsidRDefault="0070264D" w:rsidP="00114C90">
            <w:pPr>
              <w:numPr>
                <w:ilvl w:val="0"/>
                <w:numId w:val="115"/>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Tablas completas cepilladas en ambas caras</w:t>
            </w:r>
          </w:p>
        </w:tc>
      </w:tr>
      <w:tr w:rsidR="0070264D" w:rsidRPr="00280237" w:rsidTr="009C4595">
        <w:tc>
          <w:tcPr>
            <w:tcW w:w="9073" w:type="dxa"/>
            <w:gridSpan w:val="3"/>
          </w:tcPr>
          <w:p w:rsidR="0070264D" w:rsidRPr="00280237" w:rsidRDefault="0070264D" w:rsidP="00114C90">
            <w:pPr>
              <w:numPr>
                <w:ilvl w:val="0"/>
                <w:numId w:val="115"/>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5"/>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5"/>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5"/>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5"/>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2. CAPITULO: DETALLE MOBILIARIO</w:t>
            </w:r>
          </w:p>
        </w:tc>
      </w:tr>
      <w:tr w:rsidR="0070264D" w:rsidRPr="00280237" w:rsidTr="009C4595">
        <w:tc>
          <w:tcPr>
            <w:tcW w:w="9073" w:type="dxa"/>
            <w:gridSpan w:val="3"/>
            <w:shd w:val="clear" w:color="auto" w:fill="D5DCE4"/>
          </w:tcPr>
          <w:p w:rsidR="0070264D" w:rsidRPr="00280237" w:rsidRDefault="0070264D" w:rsidP="00114C90">
            <w:pPr>
              <w:numPr>
                <w:ilvl w:val="0"/>
                <w:numId w:val="116"/>
              </w:numPr>
              <w:tabs>
                <w:tab w:val="left" w:pos="321"/>
                <w:tab w:val="left" w:pos="463"/>
              </w:tabs>
              <w:ind w:left="182" w:hanging="142"/>
              <w:contextualSpacing/>
              <w:jc w:val="both"/>
              <w:rPr>
                <w:rFonts w:ascii="Arial" w:hAnsi="Arial"/>
                <w:b/>
                <w:sz w:val="20"/>
                <w:szCs w:val="20"/>
                <w:lang w:val="es-ES" w:eastAsia="ar-SA"/>
              </w:rPr>
            </w:pPr>
            <w:r w:rsidRPr="00280237">
              <w:rPr>
                <w:rFonts w:ascii="Tahoma" w:hAnsi="Tahoma" w:cs="Tahoma"/>
                <w:b/>
                <w:sz w:val="22"/>
                <w:szCs w:val="22"/>
                <w:lang w:val="es-ES" w:eastAsia="ar-SA"/>
              </w:rPr>
              <w:t>ACTIVIDAD (2.3):</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de topes plásticos en las cuatro patas para evitar daños en piso final.</w:t>
            </w:r>
          </w:p>
        </w:tc>
      </w:tr>
      <w:tr w:rsidR="0070264D" w:rsidRPr="00280237" w:rsidTr="009C4595">
        <w:tc>
          <w:tcPr>
            <w:tcW w:w="9073" w:type="dxa"/>
            <w:gridSpan w:val="3"/>
            <w:shd w:val="clear" w:color="auto" w:fill="D5DCE4"/>
          </w:tcPr>
          <w:p w:rsidR="0070264D" w:rsidRPr="00280237" w:rsidRDefault="0070264D" w:rsidP="00114C90">
            <w:pPr>
              <w:numPr>
                <w:ilvl w:val="0"/>
                <w:numId w:val="116"/>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6"/>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topes plásticos en las cuatro patas para evitar daños en piso final.</w:t>
            </w:r>
          </w:p>
        </w:tc>
      </w:tr>
      <w:tr w:rsidR="0070264D" w:rsidRPr="00280237" w:rsidTr="009C4595">
        <w:tc>
          <w:tcPr>
            <w:tcW w:w="9073" w:type="dxa"/>
            <w:gridSpan w:val="3"/>
          </w:tcPr>
          <w:p w:rsidR="0070264D" w:rsidRPr="00280237" w:rsidRDefault="0070264D" w:rsidP="00114C90">
            <w:pPr>
              <w:numPr>
                <w:ilvl w:val="0"/>
                <w:numId w:val="116"/>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114"/>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Verifica lugar de ubicación.</w:t>
            </w:r>
          </w:p>
          <w:p w:rsidR="0070264D" w:rsidRPr="00280237" w:rsidRDefault="0070264D" w:rsidP="00114C90">
            <w:pPr>
              <w:numPr>
                <w:ilvl w:val="0"/>
                <w:numId w:val="114"/>
              </w:numPr>
              <w:suppressAutoHyphens/>
              <w:jc w:val="both"/>
              <w:rPr>
                <w:rFonts w:ascii="Arial" w:hAnsi="Arial"/>
                <w:sz w:val="20"/>
                <w:szCs w:val="20"/>
                <w:lang w:val="es-ES" w:eastAsia="ar-SA"/>
              </w:rPr>
            </w:pPr>
            <w:r w:rsidRPr="00280237">
              <w:rPr>
                <w:rFonts w:ascii="Tahoma" w:hAnsi="Tahoma" w:cs="Tahoma"/>
                <w:sz w:val="22"/>
                <w:szCs w:val="20"/>
                <w:lang w:val="es-ES" w:eastAsia="ar-SA"/>
              </w:rPr>
              <w:t>Se realiza la instalación en el camarote de topes plásticos en las cuatro patas para evitar daños en piso final.</w:t>
            </w:r>
          </w:p>
          <w:p w:rsidR="0070264D" w:rsidRPr="00280237" w:rsidRDefault="0070264D" w:rsidP="00114C90">
            <w:pPr>
              <w:numPr>
                <w:ilvl w:val="0"/>
                <w:numId w:val="114"/>
              </w:numPr>
              <w:suppressAutoHyphens/>
              <w:jc w:val="both"/>
              <w:rPr>
                <w:rFonts w:ascii="Arial" w:hAnsi="Arial"/>
                <w:sz w:val="20"/>
                <w:szCs w:val="20"/>
                <w:lang w:val="es-ES" w:eastAsia="ar-SA"/>
              </w:rPr>
            </w:pPr>
            <w:r w:rsidRPr="00280237">
              <w:rPr>
                <w:rFonts w:ascii="Tahoma" w:hAnsi="Tahoma" w:cs="Tahoma"/>
                <w:sz w:val="22"/>
                <w:szCs w:val="20"/>
                <w:lang w:val="es-ES" w:eastAsia="ar-SA"/>
              </w:rPr>
              <w:t>Se realiza disposición final de residuos</w:t>
            </w:r>
            <w:r w:rsidRPr="00280237">
              <w:rPr>
                <w:rFonts w:ascii="Arial" w:hAnsi="Arial"/>
                <w:sz w:val="20"/>
                <w:szCs w:val="20"/>
                <w:lang w:val="es-ES" w:eastAsia="ar-SA"/>
              </w:rPr>
              <w:t>.</w:t>
            </w:r>
          </w:p>
        </w:tc>
      </w:tr>
      <w:tr w:rsidR="0070264D" w:rsidRPr="00280237" w:rsidTr="009C4595">
        <w:tc>
          <w:tcPr>
            <w:tcW w:w="9073" w:type="dxa"/>
            <w:gridSpan w:val="3"/>
          </w:tcPr>
          <w:p w:rsidR="0070264D" w:rsidRPr="00280237" w:rsidRDefault="0070264D" w:rsidP="00114C90">
            <w:pPr>
              <w:numPr>
                <w:ilvl w:val="0"/>
                <w:numId w:val="116"/>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16"/>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Topes plásticos.</w:t>
            </w:r>
          </w:p>
        </w:tc>
      </w:tr>
      <w:tr w:rsidR="0070264D" w:rsidRPr="00280237" w:rsidTr="009C4595">
        <w:tc>
          <w:tcPr>
            <w:tcW w:w="9073" w:type="dxa"/>
            <w:gridSpan w:val="3"/>
          </w:tcPr>
          <w:p w:rsidR="0070264D" w:rsidRPr="00280237" w:rsidRDefault="0070264D" w:rsidP="00114C90">
            <w:pPr>
              <w:numPr>
                <w:ilvl w:val="0"/>
                <w:numId w:val="116"/>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6"/>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6"/>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MANO DE OBRA</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6"/>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lastRenderedPageBreak/>
              <w:t>TRANSPORTE</w:t>
            </w:r>
          </w:p>
          <w:p w:rsidR="0070264D" w:rsidRPr="00280237" w:rsidRDefault="0070264D" w:rsidP="009C4595">
            <w:pPr>
              <w:spacing w:before="120"/>
              <w:jc w:val="both"/>
              <w:rPr>
                <w:rFonts w:ascii="Arial" w:hAnsi="Arial"/>
              </w:rPr>
            </w:pPr>
            <w:r w:rsidRPr="00280237">
              <w:rPr>
                <w:rFonts w:ascii="Arial" w:hAnsi="Arial"/>
              </w:rPr>
              <w:lastRenderedPageBreak/>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6"/>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lastRenderedPageBreak/>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2. CAPITULO: DETALLE MOBILIARIO</w:t>
            </w:r>
          </w:p>
        </w:tc>
      </w:tr>
      <w:tr w:rsidR="0070264D" w:rsidRPr="00280237" w:rsidTr="009C4595">
        <w:tc>
          <w:tcPr>
            <w:tcW w:w="9073" w:type="dxa"/>
            <w:gridSpan w:val="3"/>
            <w:shd w:val="clear" w:color="auto" w:fill="D5DCE4"/>
          </w:tcPr>
          <w:p w:rsidR="0070264D" w:rsidRPr="00280237" w:rsidRDefault="0070264D" w:rsidP="00114C90">
            <w:pPr>
              <w:numPr>
                <w:ilvl w:val="0"/>
                <w:numId w:val="117"/>
              </w:numPr>
              <w:tabs>
                <w:tab w:val="left" w:pos="321"/>
                <w:tab w:val="left" w:pos="463"/>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(2.4):</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Suministró Colchón tipo </w:t>
            </w:r>
            <w:proofErr w:type="spellStart"/>
            <w:r w:rsidRPr="00280237">
              <w:rPr>
                <w:rFonts w:ascii="Tahoma" w:hAnsi="Tahoma" w:cs="Tahoma"/>
                <w:sz w:val="22"/>
                <w:szCs w:val="20"/>
                <w:lang w:val="es-ES" w:eastAsia="ar-SA"/>
              </w:rPr>
              <w:t>casatta</w:t>
            </w:r>
            <w:proofErr w:type="spellEnd"/>
            <w:r w:rsidRPr="00280237">
              <w:rPr>
                <w:rFonts w:ascii="Tahoma" w:hAnsi="Tahoma" w:cs="Tahoma"/>
                <w:sz w:val="22"/>
                <w:szCs w:val="20"/>
                <w:lang w:val="es-ES" w:eastAsia="ar-SA"/>
              </w:rPr>
              <w:t xml:space="preserve"> de 100 con refuerzo interno, se entrega con su respectivo </w:t>
            </w:r>
            <w:proofErr w:type="spellStart"/>
            <w:r w:rsidRPr="00280237">
              <w:rPr>
                <w:rFonts w:ascii="Tahoma" w:hAnsi="Tahoma" w:cs="Tahoma"/>
                <w:sz w:val="22"/>
                <w:szCs w:val="20"/>
                <w:lang w:val="es-ES" w:eastAsia="ar-SA"/>
              </w:rPr>
              <w:t>semisabana</w:t>
            </w:r>
            <w:proofErr w:type="spellEnd"/>
            <w:r w:rsidRPr="00280237">
              <w:rPr>
                <w:rFonts w:ascii="Tahoma" w:hAnsi="Tahoma" w:cs="Tahoma"/>
                <w:sz w:val="22"/>
                <w:szCs w:val="20"/>
                <w:lang w:val="es-ES" w:eastAsia="ar-SA"/>
              </w:rPr>
              <w:t>.</w:t>
            </w:r>
          </w:p>
        </w:tc>
      </w:tr>
      <w:tr w:rsidR="0070264D" w:rsidRPr="00280237" w:rsidTr="009C4595">
        <w:tc>
          <w:tcPr>
            <w:tcW w:w="9073" w:type="dxa"/>
            <w:gridSpan w:val="3"/>
            <w:shd w:val="clear" w:color="auto" w:fill="D5DCE4"/>
          </w:tcPr>
          <w:p w:rsidR="0070264D" w:rsidRPr="00280237" w:rsidRDefault="0070264D" w:rsidP="00114C90">
            <w:pPr>
              <w:numPr>
                <w:ilvl w:val="0"/>
                <w:numId w:val="117"/>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7"/>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Colchón tipo </w:t>
            </w:r>
            <w:proofErr w:type="spellStart"/>
            <w:r w:rsidRPr="00280237">
              <w:rPr>
                <w:rFonts w:ascii="Tahoma" w:hAnsi="Tahoma" w:cs="Tahoma"/>
                <w:sz w:val="22"/>
                <w:szCs w:val="20"/>
                <w:lang w:val="es-ES" w:eastAsia="ar-SA"/>
              </w:rPr>
              <w:t>casatta</w:t>
            </w:r>
            <w:proofErr w:type="spellEnd"/>
            <w:r w:rsidRPr="00280237">
              <w:rPr>
                <w:rFonts w:ascii="Tahoma" w:hAnsi="Tahoma" w:cs="Tahoma"/>
                <w:sz w:val="22"/>
                <w:szCs w:val="20"/>
                <w:lang w:val="es-ES" w:eastAsia="ar-SA"/>
              </w:rPr>
              <w:t xml:space="preserve"> de 100 con refuerzo interno, se entrega con su respectivo </w:t>
            </w:r>
            <w:proofErr w:type="spellStart"/>
            <w:r w:rsidRPr="00280237">
              <w:rPr>
                <w:rFonts w:ascii="Tahoma" w:hAnsi="Tahoma" w:cs="Tahoma"/>
                <w:sz w:val="22"/>
                <w:szCs w:val="20"/>
                <w:lang w:val="es-ES" w:eastAsia="ar-SA"/>
              </w:rPr>
              <w:t>semisabana</w:t>
            </w:r>
            <w:proofErr w:type="spellEnd"/>
            <w:r w:rsidRPr="00280237">
              <w:rPr>
                <w:rFonts w:ascii="Tahoma" w:hAnsi="Tahoma" w:cs="Tahoma"/>
                <w:sz w:val="22"/>
                <w:szCs w:val="20"/>
                <w:lang w:val="es-ES" w:eastAsia="ar-SA"/>
              </w:rPr>
              <w:t>.</w:t>
            </w:r>
          </w:p>
        </w:tc>
      </w:tr>
      <w:tr w:rsidR="0070264D" w:rsidRPr="00280237" w:rsidTr="009C4595">
        <w:tc>
          <w:tcPr>
            <w:tcW w:w="9073" w:type="dxa"/>
            <w:gridSpan w:val="3"/>
          </w:tcPr>
          <w:p w:rsidR="0070264D" w:rsidRPr="00280237" w:rsidRDefault="0070264D" w:rsidP="00114C90">
            <w:pPr>
              <w:numPr>
                <w:ilvl w:val="0"/>
                <w:numId w:val="117"/>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114"/>
              </w:numPr>
              <w:suppressAutoHyphens/>
              <w:jc w:val="both"/>
              <w:rPr>
                <w:rFonts w:ascii="Arial" w:hAnsi="Arial"/>
                <w:sz w:val="20"/>
                <w:szCs w:val="20"/>
                <w:lang w:val="es-ES" w:eastAsia="ar-SA"/>
              </w:rPr>
            </w:pPr>
            <w:r w:rsidRPr="00280237">
              <w:rPr>
                <w:rFonts w:ascii="Tahoma" w:hAnsi="Tahoma" w:cs="Tahoma"/>
                <w:sz w:val="22"/>
                <w:szCs w:val="20"/>
                <w:lang w:val="es-ES" w:eastAsia="ar-SA"/>
              </w:rPr>
              <w:t xml:space="preserve">Suministro Colchón tipo </w:t>
            </w:r>
            <w:proofErr w:type="spellStart"/>
            <w:r w:rsidRPr="00280237">
              <w:rPr>
                <w:rFonts w:ascii="Tahoma" w:hAnsi="Tahoma" w:cs="Tahoma"/>
                <w:sz w:val="22"/>
                <w:szCs w:val="20"/>
                <w:lang w:val="es-ES" w:eastAsia="ar-SA"/>
              </w:rPr>
              <w:t>casatta</w:t>
            </w:r>
            <w:proofErr w:type="spellEnd"/>
            <w:r w:rsidRPr="00280237">
              <w:rPr>
                <w:rFonts w:ascii="Tahoma" w:hAnsi="Tahoma" w:cs="Tahoma"/>
                <w:sz w:val="22"/>
                <w:szCs w:val="20"/>
                <w:lang w:val="es-ES" w:eastAsia="ar-SA"/>
              </w:rPr>
              <w:t xml:space="preserve"> de 100 con refuerzo interno, se entrega con su respectivo </w:t>
            </w:r>
            <w:proofErr w:type="spellStart"/>
            <w:r w:rsidRPr="00280237">
              <w:rPr>
                <w:rFonts w:ascii="Tahoma" w:hAnsi="Tahoma" w:cs="Tahoma"/>
                <w:sz w:val="22"/>
                <w:szCs w:val="20"/>
                <w:lang w:val="es-ES" w:eastAsia="ar-SA"/>
              </w:rPr>
              <w:t>semisabana</w:t>
            </w:r>
            <w:proofErr w:type="spellEnd"/>
            <w:r w:rsidRPr="00280237">
              <w:rPr>
                <w:rFonts w:ascii="Tahoma" w:hAnsi="Tahoma" w:cs="Tahoma"/>
                <w:sz w:val="22"/>
                <w:szCs w:val="20"/>
                <w:lang w:val="es-ES" w:eastAsia="ar-SA"/>
              </w:rPr>
              <w:t>.</w:t>
            </w:r>
          </w:p>
        </w:tc>
      </w:tr>
      <w:tr w:rsidR="0070264D" w:rsidRPr="00280237" w:rsidTr="009C4595">
        <w:tc>
          <w:tcPr>
            <w:tcW w:w="9073" w:type="dxa"/>
            <w:gridSpan w:val="3"/>
          </w:tcPr>
          <w:p w:rsidR="0070264D" w:rsidRPr="00280237" w:rsidRDefault="0070264D" w:rsidP="00114C90">
            <w:pPr>
              <w:numPr>
                <w:ilvl w:val="0"/>
                <w:numId w:val="117"/>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17"/>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Colchón tipo </w:t>
            </w:r>
            <w:proofErr w:type="spellStart"/>
            <w:r w:rsidRPr="00280237">
              <w:rPr>
                <w:rFonts w:ascii="Tahoma" w:hAnsi="Tahoma" w:cs="Tahoma"/>
                <w:sz w:val="22"/>
                <w:szCs w:val="20"/>
                <w:lang w:val="es-ES" w:eastAsia="ar-SA"/>
              </w:rPr>
              <w:t>casatta</w:t>
            </w:r>
            <w:proofErr w:type="spellEnd"/>
            <w:r w:rsidRPr="00280237">
              <w:rPr>
                <w:rFonts w:ascii="Tahoma" w:hAnsi="Tahoma" w:cs="Tahoma"/>
                <w:sz w:val="22"/>
                <w:szCs w:val="20"/>
                <w:lang w:val="es-ES" w:eastAsia="ar-SA"/>
              </w:rPr>
              <w:t xml:space="preserve"> de 100 con refuerzo interno, se entrega con su respectivo </w:t>
            </w:r>
            <w:proofErr w:type="spellStart"/>
            <w:r w:rsidRPr="00280237">
              <w:rPr>
                <w:rFonts w:ascii="Tahoma" w:hAnsi="Tahoma" w:cs="Tahoma"/>
                <w:sz w:val="22"/>
                <w:szCs w:val="20"/>
                <w:lang w:val="es-ES" w:eastAsia="ar-SA"/>
              </w:rPr>
              <w:t>semisabana</w:t>
            </w:r>
            <w:proofErr w:type="spellEnd"/>
            <w:r w:rsidRPr="00280237">
              <w:rPr>
                <w:rFonts w:ascii="Tahoma" w:hAnsi="Tahoma" w:cs="Tahoma"/>
                <w:sz w:val="22"/>
                <w:szCs w:val="20"/>
                <w:lang w:val="es-ES" w:eastAsia="ar-SA"/>
              </w:rPr>
              <w:t>.</w:t>
            </w:r>
          </w:p>
        </w:tc>
      </w:tr>
      <w:tr w:rsidR="0070264D" w:rsidRPr="00280237" w:rsidTr="009C4595">
        <w:tc>
          <w:tcPr>
            <w:tcW w:w="9073" w:type="dxa"/>
            <w:gridSpan w:val="3"/>
          </w:tcPr>
          <w:p w:rsidR="0070264D" w:rsidRPr="00280237" w:rsidRDefault="0070264D" w:rsidP="00114C90">
            <w:pPr>
              <w:numPr>
                <w:ilvl w:val="0"/>
                <w:numId w:val="117"/>
              </w:numPr>
              <w:ind w:left="313" w:hanging="313"/>
              <w:contextualSpacing/>
              <w:jc w:val="both"/>
              <w:rPr>
                <w:rFonts w:ascii="Arial" w:hAnsi="Arial"/>
                <w:b/>
                <w:sz w:val="20"/>
                <w:szCs w:val="20"/>
                <w:lang w:val="es-ES" w:eastAsia="ar-SA"/>
              </w:rPr>
            </w:pPr>
            <w:r w:rsidRPr="00280237">
              <w:rPr>
                <w:rFonts w:ascii="Arial" w:hAnsi="Arial"/>
                <w:b/>
                <w:sz w:val="20"/>
                <w:szCs w:val="20"/>
                <w:lang w:val="es-ES" w:eastAsia="ar-SA"/>
              </w:rPr>
              <w:t xml:space="preserve">EQUIPO: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7"/>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7"/>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7"/>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7"/>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lastRenderedPageBreak/>
              <w:t>3. CAPITULO: ADECUACIONES DE OBRA CIVIL PARA FUNCIONALIDAD DEL MODULO HABITACIONAL.</w:t>
            </w:r>
          </w:p>
        </w:tc>
      </w:tr>
      <w:tr w:rsidR="0070264D" w:rsidRPr="00280237" w:rsidTr="009C4595">
        <w:tc>
          <w:tcPr>
            <w:tcW w:w="9073" w:type="dxa"/>
            <w:gridSpan w:val="3"/>
            <w:shd w:val="clear" w:color="auto" w:fill="D5DCE4"/>
          </w:tcPr>
          <w:p w:rsidR="0070264D" w:rsidRPr="00280237" w:rsidRDefault="0070264D" w:rsidP="00114C90">
            <w:pPr>
              <w:numPr>
                <w:ilvl w:val="0"/>
                <w:numId w:val="118"/>
              </w:numPr>
              <w:tabs>
                <w:tab w:val="left" w:pos="321"/>
                <w:tab w:val="left" w:pos="463"/>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(3.1):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Tanque negro de 1,000 </w:t>
            </w:r>
            <w:proofErr w:type="spellStart"/>
            <w:r w:rsidRPr="00280237">
              <w:rPr>
                <w:rFonts w:ascii="Tahoma" w:hAnsi="Tahoma" w:cs="Tahoma"/>
                <w:sz w:val="22"/>
                <w:szCs w:val="20"/>
                <w:lang w:val="es-ES" w:eastAsia="ar-SA"/>
              </w:rPr>
              <w:t>Lt</w:t>
            </w:r>
            <w:proofErr w:type="spellEnd"/>
            <w:r w:rsidRPr="00280237">
              <w:rPr>
                <w:rFonts w:ascii="Tahoma" w:hAnsi="Tahoma" w:cs="Tahoma"/>
                <w:sz w:val="22"/>
                <w:szCs w:val="20"/>
                <w:lang w:val="es-ES" w:eastAsia="ar-SA"/>
              </w:rPr>
              <w:t xml:space="preserve"> de capacidad de almacenamiento con. su respectiva tapa y puntos para ingreso y salida de agua. Incluye accesorios, registros y tuberías de conexión y desagüe.</w:t>
            </w:r>
          </w:p>
        </w:tc>
      </w:tr>
      <w:tr w:rsidR="0070264D" w:rsidRPr="00280237" w:rsidTr="009C4595">
        <w:tc>
          <w:tcPr>
            <w:tcW w:w="9073" w:type="dxa"/>
            <w:gridSpan w:val="3"/>
            <w:shd w:val="clear" w:color="auto" w:fill="D5DCE4"/>
          </w:tcPr>
          <w:p w:rsidR="0070264D" w:rsidRPr="00280237" w:rsidRDefault="0070264D" w:rsidP="00114C90">
            <w:pPr>
              <w:numPr>
                <w:ilvl w:val="0"/>
                <w:numId w:val="118"/>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8"/>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de Tanque negro de 1,000 </w:t>
            </w:r>
            <w:proofErr w:type="spellStart"/>
            <w:r w:rsidRPr="00280237">
              <w:rPr>
                <w:rFonts w:ascii="Tahoma" w:hAnsi="Tahoma" w:cs="Tahoma"/>
                <w:sz w:val="22"/>
                <w:szCs w:val="20"/>
                <w:lang w:val="es-ES" w:eastAsia="ar-SA"/>
              </w:rPr>
              <w:t>Lt</w:t>
            </w:r>
            <w:proofErr w:type="spellEnd"/>
            <w:r w:rsidRPr="00280237">
              <w:rPr>
                <w:rFonts w:ascii="Tahoma" w:hAnsi="Tahoma" w:cs="Tahoma"/>
                <w:sz w:val="22"/>
                <w:szCs w:val="20"/>
                <w:lang w:val="es-ES" w:eastAsia="ar-SA"/>
              </w:rPr>
              <w:t xml:space="preserve"> de capacidad de almacenamiento con. su respectiva tapa y puntos para ingreso y salida de agua. Incluye accesorios, registros y tuberías de conexión y desagüe.</w:t>
            </w:r>
          </w:p>
        </w:tc>
      </w:tr>
      <w:tr w:rsidR="0070264D" w:rsidRPr="00280237" w:rsidTr="009C4595">
        <w:tc>
          <w:tcPr>
            <w:tcW w:w="9073" w:type="dxa"/>
            <w:gridSpan w:val="3"/>
          </w:tcPr>
          <w:p w:rsidR="0070264D" w:rsidRPr="00280237" w:rsidRDefault="0070264D" w:rsidP="00114C90">
            <w:pPr>
              <w:numPr>
                <w:ilvl w:val="0"/>
                <w:numId w:val="118"/>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el lugar donde se instalará el tanque.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Cuando el tanque es elevado es necesario realizar prefabricados en concreto que sirvan como base o cama donde reposara el tanque.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la acometida principal de agua.</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Ubicar y colocar sobre los prefabricados hechos el tanque de 1000 litros.</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 la acometida principal de la casa derivar la tubería con pegues y accesorios requeridos para llegar a la altura de la válvula de ingreso de agua al tanque.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Antes de ingresar la tubería al tanque es necesario colocar un registro o válvula bola que controle la entrada de agua a este. </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Identificar los dos orificios que presenta el tanque en la parte superior, el más pequeño (1/2") es para la válvula de ingreso de agua y la perforación más grande (2") es para colocar el desagüe del tanque.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En la abertura pequeña instalar la válvula con el flotador, enroscando el </w:t>
            </w:r>
            <w:proofErr w:type="spellStart"/>
            <w:r w:rsidRPr="00280237">
              <w:rPr>
                <w:rFonts w:ascii="Tahoma" w:hAnsi="Tahoma" w:cs="Tahoma"/>
                <w:sz w:val="22"/>
                <w:szCs w:val="20"/>
                <w:lang w:val="es-ES" w:eastAsia="ar-SA"/>
              </w:rPr>
              <w:t>niple</w:t>
            </w:r>
            <w:proofErr w:type="spellEnd"/>
            <w:r w:rsidRPr="00280237">
              <w:rPr>
                <w:rFonts w:ascii="Tahoma" w:hAnsi="Tahoma" w:cs="Tahoma"/>
                <w:sz w:val="22"/>
                <w:szCs w:val="20"/>
                <w:lang w:val="es-ES" w:eastAsia="ar-SA"/>
              </w:rPr>
              <w:t xml:space="preserve"> de la válvula al tanque para luego ajustarlo por fuera con una brida roscada, de modo que la pieza quede fija en el tanque.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Regular el flotador de modo que su ángulo sea de 45° aproximadamente.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Del lado exterior de la válvula de ingreso conectar una unión universal y la válvula bola de 1/2".</w:t>
            </w:r>
            <w:r>
              <w:rPr>
                <w:rFonts w:ascii="Tahoma" w:hAnsi="Tahoma" w:cs="Tahoma"/>
                <w:sz w:val="22"/>
                <w:szCs w:val="20"/>
                <w:lang w:val="es-ES" w:eastAsia="ar-SA"/>
              </w:rPr>
              <w:t xml:space="preserve"> </w:t>
            </w:r>
            <w:r w:rsidRPr="00280237">
              <w:rPr>
                <w:rFonts w:ascii="Tahoma" w:hAnsi="Tahoma" w:cs="Tahoma"/>
                <w:sz w:val="22"/>
                <w:szCs w:val="20"/>
                <w:lang w:val="es-ES" w:eastAsia="ar-SA"/>
              </w:rPr>
              <w:t>Al final de esta línea de tubería se debe colocar un codo de 1/2" o de 3/4" según sea el caso, para continuar la instalación hacia abajo.</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Acoplar un adaptador presión rosca a la salida del codo para conectar el tubo a presión en el codo.</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Pegar en el extremo a presión del adaptador el tubo de PVC que permita desviar la conexión hacia la salida de agua del tanque.</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 xml:space="preserve">En la parte inferior del tanque se encuentra la salida de agua, de ahí se distribuirá el agua al resto de la casa, en esta se debe coloca el </w:t>
            </w:r>
            <w:proofErr w:type="spellStart"/>
            <w:r w:rsidRPr="00280237">
              <w:rPr>
                <w:rFonts w:ascii="Tahoma" w:hAnsi="Tahoma" w:cs="Tahoma"/>
                <w:sz w:val="22"/>
                <w:szCs w:val="20"/>
                <w:lang w:val="es-ES" w:eastAsia="ar-SA"/>
              </w:rPr>
              <w:t>multiconector</w:t>
            </w:r>
            <w:proofErr w:type="spellEnd"/>
            <w:r w:rsidRPr="00280237">
              <w:rPr>
                <w:rFonts w:ascii="Tahoma" w:hAnsi="Tahoma" w:cs="Tahoma"/>
                <w:sz w:val="22"/>
                <w:szCs w:val="20"/>
                <w:lang w:val="es-ES" w:eastAsia="ar-SA"/>
              </w:rPr>
              <w:t xml:space="preserve"> de salida de agua, este es un adaptador que de un lado enrosca en la salida de 2" del tanque y del otro devuelve una rosca externa de las siguientes medidas:1/2", 3/4", 1", en esta salida roscada empalmaremos nuestra segunda línea de tubería, para ello usaremos una unión roscada de PVC, </w:t>
            </w:r>
            <w:proofErr w:type="spellStart"/>
            <w:r w:rsidRPr="00280237">
              <w:rPr>
                <w:rFonts w:ascii="Tahoma" w:hAnsi="Tahoma" w:cs="Tahoma"/>
                <w:sz w:val="22"/>
                <w:szCs w:val="20"/>
                <w:lang w:val="es-ES" w:eastAsia="ar-SA"/>
              </w:rPr>
              <w:t>niples</w:t>
            </w:r>
            <w:proofErr w:type="spellEnd"/>
            <w:r w:rsidRPr="00280237">
              <w:rPr>
                <w:rFonts w:ascii="Tahoma" w:hAnsi="Tahoma" w:cs="Tahoma"/>
                <w:sz w:val="22"/>
                <w:szCs w:val="20"/>
                <w:lang w:val="es-ES" w:eastAsia="ar-SA"/>
              </w:rPr>
              <w:t xml:space="preserve"> de PVC, una válvula de paso, uniones universales de PVC, válvula </w:t>
            </w:r>
            <w:proofErr w:type="spellStart"/>
            <w:r w:rsidRPr="00280237">
              <w:rPr>
                <w:rFonts w:ascii="Tahoma" w:hAnsi="Tahoma" w:cs="Tahoma"/>
                <w:sz w:val="22"/>
                <w:szCs w:val="20"/>
                <w:lang w:val="es-ES" w:eastAsia="ar-SA"/>
              </w:rPr>
              <w:t>check</w:t>
            </w:r>
            <w:proofErr w:type="spellEnd"/>
            <w:r w:rsidRPr="00280237">
              <w:rPr>
                <w:rFonts w:ascii="Tahoma" w:hAnsi="Tahoma" w:cs="Tahoma"/>
                <w:sz w:val="22"/>
                <w:szCs w:val="20"/>
                <w:lang w:val="es-ES" w:eastAsia="ar-SA"/>
              </w:rPr>
              <w:t xml:space="preserve"> de bronce (esta válvula permite que el agua viaje en un solo </w:t>
            </w:r>
            <w:r w:rsidRPr="00280237">
              <w:rPr>
                <w:rFonts w:ascii="Tahoma" w:hAnsi="Tahoma" w:cs="Tahoma"/>
                <w:sz w:val="22"/>
                <w:szCs w:val="20"/>
                <w:lang w:val="es-ES" w:eastAsia="ar-SA"/>
              </w:rPr>
              <w:lastRenderedPageBreak/>
              <w:t xml:space="preserve">sentido, en nuestro caso la válvula deberá permitir la salida de agua más no el ingreso) y una </w:t>
            </w:r>
            <w:proofErr w:type="spellStart"/>
            <w:r w:rsidRPr="00280237">
              <w:rPr>
                <w:rFonts w:ascii="Tahoma" w:hAnsi="Tahoma" w:cs="Tahoma"/>
                <w:sz w:val="22"/>
                <w:szCs w:val="20"/>
                <w:lang w:val="es-ES" w:eastAsia="ar-SA"/>
              </w:rPr>
              <w:t>tee</w:t>
            </w:r>
            <w:proofErr w:type="spellEnd"/>
            <w:r w:rsidRPr="00280237">
              <w:rPr>
                <w:rFonts w:ascii="Tahoma" w:hAnsi="Tahoma" w:cs="Tahoma"/>
                <w:sz w:val="22"/>
                <w:szCs w:val="20"/>
                <w:lang w:val="es-ES" w:eastAsia="ar-SA"/>
              </w:rPr>
              <w:t xml:space="preserve"> roscada. </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En la salida de rebose del tanque colocar el adaptador presión rosca que viene como accesorio del tanque, este adaptador es indispensable ya que la tubería de PVC para desagüe es solamente a presión.</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Tahoma" w:hAnsi="Tahoma" w:cs="Tahoma"/>
                <w:sz w:val="22"/>
                <w:szCs w:val="20"/>
                <w:lang w:val="es-ES" w:eastAsia="ar-SA"/>
              </w:rPr>
              <w:t xml:space="preserve">Colocar un pedazo de tubo de desagüe de 2" de diámetro, la longitud del tubo debe ser la que se requiera según el tanque, a este pedazo de tubo se empalmará una </w:t>
            </w:r>
            <w:proofErr w:type="spellStart"/>
            <w:r w:rsidRPr="00280237">
              <w:rPr>
                <w:rFonts w:ascii="Tahoma" w:hAnsi="Tahoma" w:cs="Tahoma"/>
                <w:sz w:val="22"/>
                <w:szCs w:val="20"/>
                <w:lang w:val="es-ES" w:eastAsia="ar-SA"/>
              </w:rPr>
              <w:t>tee</w:t>
            </w:r>
            <w:proofErr w:type="spellEnd"/>
            <w:r w:rsidRPr="00280237">
              <w:rPr>
                <w:rFonts w:ascii="Tahoma" w:hAnsi="Tahoma" w:cs="Tahoma"/>
                <w:sz w:val="22"/>
                <w:szCs w:val="20"/>
                <w:lang w:val="es-ES" w:eastAsia="ar-SA"/>
              </w:rPr>
              <w:t xml:space="preserve">, la parte inferior de la </w:t>
            </w:r>
            <w:proofErr w:type="spellStart"/>
            <w:r w:rsidRPr="00280237">
              <w:rPr>
                <w:rFonts w:ascii="Tahoma" w:hAnsi="Tahoma" w:cs="Tahoma"/>
                <w:sz w:val="22"/>
                <w:szCs w:val="20"/>
                <w:lang w:val="es-ES" w:eastAsia="ar-SA"/>
              </w:rPr>
              <w:t>tee</w:t>
            </w:r>
            <w:proofErr w:type="spellEnd"/>
            <w:r w:rsidRPr="00280237">
              <w:rPr>
                <w:rFonts w:ascii="Tahoma" w:hAnsi="Tahoma" w:cs="Tahoma"/>
                <w:sz w:val="22"/>
                <w:szCs w:val="20"/>
                <w:lang w:val="es-ES" w:eastAsia="ar-SA"/>
              </w:rPr>
              <w:t xml:space="preserve"> se unirá a la tubería de desagüe de la casa, y la parte superior del tanque irá sellada con un sombrero de desagüe de 2"</w:t>
            </w:r>
          </w:p>
        </w:tc>
      </w:tr>
      <w:tr w:rsidR="0070264D" w:rsidRPr="00280237" w:rsidTr="009C4595">
        <w:tc>
          <w:tcPr>
            <w:tcW w:w="9073" w:type="dxa"/>
            <w:gridSpan w:val="3"/>
          </w:tcPr>
          <w:p w:rsidR="0070264D" w:rsidRPr="00280237" w:rsidRDefault="0070264D" w:rsidP="00114C90">
            <w:pPr>
              <w:numPr>
                <w:ilvl w:val="0"/>
                <w:numId w:val="118"/>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18"/>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 Tanque negro 1000 </w:t>
            </w:r>
            <w:proofErr w:type="spellStart"/>
            <w:r w:rsidRPr="00280237">
              <w:rPr>
                <w:rFonts w:ascii="Tahoma" w:hAnsi="Tahoma" w:cs="Tahoma"/>
                <w:sz w:val="22"/>
                <w:szCs w:val="20"/>
                <w:lang w:val="es-ES" w:eastAsia="ar-SA"/>
              </w:rPr>
              <w:t>Lt</w:t>
            </w:r>
            <w:proofErr w:type="spellEnd"/>
            <w:r w:rsidRPr="00280237">
              <w:rPr>
                <w:rFonts w:ascii="Tahoma" w:hAnsi="Tahoma" w:cs="Tahoma"/>
                <w:sz w:val="22"/>
                <w:szCs w:val="20"/>
                <w:lang w:val="es-ES" w:eastAsia="ar-SA"/>
              </w:rPr>
              <w:t>.</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Arial" w:hAnsi="Arial" w:cs="Arial"/>
              </w:rPr>
              <w:t>T</w:t>
            </w:r>
            <w:proofErr w:type="spellStart"/>
            <w:r w:rsidRPr="00280237">
              <w:rPr>
                <w:rFonts w:ascii="Tahoma" w:hAnsi="Tahoma" w:cs="Tahoma"/>
                <w:sz w:val="22"/>
                <w:szCs w:val="20"/>
                <w:lang w:val="es-ES" w:eastAsia="ar-SA"/>
              </w:rPr>
              <w:t>ubo</w:t>
            </w:r>
            <w:proofErr w:type="spellEnd"/>
            <w:r w:rsidRPr="00280237">
              <w:rPr>
                <w:rFonts w:ascii="Tahoma" w:hAnsi="Tahoma" w:cs="Tahoma"/>
                <w:sz w:val="22"/>
                <w:szCs w:val="20"/>
                <w:lang w:val="es-ES" w:eastAsia="ar-SA"/>
              </w:rPr>
              <w:t xml:space="preserve"> presión PVC 1".</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Cheque metálico 1".</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Codo presión PVC 1".</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 solvente para PVC (1/4 Galón).</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Limpiador (1/4 Galón)</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Universal presión PVC 1".</w:t>
            </w:r>
          </w:p>
          <w:p w:rsidR="0070264D" w:rsidRPr="00280237" w:rsidRDefault="0070264D" w:rsidP="00114C90">
            <w:pPr>
              <w:widowControl w:val="0"/>
              <w:numPr>
                <w:ilvl w:val="0"/>
                <w:numId w:val="76"/>
              </w:numPr>
              <w:jc w:val="both"/>
              <w:rPr>
                <w:rFonts w:ascii="Tahoma" w:hAnsi="Tahoma" w:cs="Tahoma"/>
                <w:sz w:val="22"/>
                <w:szCs w:val="20"/>
                <w:lang w:val="es-ES" w:eastAsia="ar-SA"/>
              </w:rPr>
            </w:pPr>
            <w:proofErr w:type="spellStart"/>
            <w:r w:rsidRPr="00280237">
              <w:rPr>
                <w:rFonts w:ascii="Tahoma" w:hAnsi="Tahoma" w:cs="Tahoma"/>
                <w:sz w:val="22"/>
                <w:szCs w:val="20"/>
                <w:lang w:val="es-ES" w:eastAsia="ar-SA"/>
              </w:rPr>
              <w:t>Tee</w:t>
            </w:r>
            <w:proofErr w:type="spellEnd"/>
            <w:r w:rsidRPr="00280237">
              <w:rPr>
                <w:rFonts w:ascii="Tahoma" w:hAnsi="Tahoma" w:cs="Tahoma"/>
                <w:sz w:val="22"/>
                <w:szCs w:val="20"/>
                <w:lang w:val="es-ES" w:eastAsia="ar-SA"/>
              </w:rPr>
              <w:t xml:space="preserve"> presión PVC 1".</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Cinta teflón de 1/2"x10.</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Flotador metálico mecánico 1"</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Adaptador metálico de entrada.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Registro red </w:t>
            </w:r>
            <w:proofErr w:type="spellStart"/>
            <w:r w:rsidRPr="00280237">
              <w:rPr>
                <w:rFonts w:ascii="Tahoma" w:hAnsi="Tahoma" w:cs="Tahoma"/>
                <w:sz w:val="22"/>
                <w:szCs w:val="20"/>
                <w:lang w:val="es-ES" w:eastAsia="ar-SA"/>
              </w:rPr>
              <w:t>white</w:t>
            </w:r>
            <w:proofErr w:type="spellEnd"/>
            <w:r w:rsidRPr="00280237">
              <w:rPr>
                <w:rFonts w:ascii="Tahoma" w:hAnsi="Tahoma" w:cs="Tahoma"/>
                <w:sz w:val="22"/>
                <w:szCs w:val="20"/>
                <w:lang w:val="es-ES" w:eastAsia="ar-SA"/>
              </w:rPr>
              <w:t xml:space="preserve"> 1".</w:t>
            </w:r>
          </w:p>
        </w:tc>
      </w:tr>
      <w:tr w:rsidR="0070264D" w:rsidRPr="00280237" w:rsidTr="009C4595">
        <w:tc>
          <w:tcPr>
            <w:tcW w:w="9073" w:type="dxa"/>
            <w:gridSpan w:val="3"/>
          </w:tcPr>
          <w:p w:rsidR="0070264D" w:rsidRPr="00280237" w:rsidRDefault="0070264D" w:rsidP="00114C90">
            <w:pPr>
              <w:numPr>
                <w:ilvl w:val="0"/>
                <w:numId w:val="118"/>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8"/>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8"/>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8"/>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8"/>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3. CAPITULO: ADECUACIONES DE OBRA CIVIL PARA FUNCIONALIDAD DEL MODULO HABITACIONAL.</w:t>
            </w:r>
          </w:p>
        </w:tc>
      </w:tr>
      <w:tr w:rsidR="0070264D" w:rsidRPr="00280237" w:rsidTr="009C4595">
        <w:tc>
          <w:tcPr>
            <w:tcW w:w="9073" w:type="dxa"/>
            <w:gridSpan w:val="3"/>
            <w:shd w:val="clear" w:color="auto" w:fill="D5DCE4"/>
          </w:tcPr>
          <w:p w:rsidR="0070264D" w:rsidRPr="00280237" w:rsidRDefault="0070264D" w:rsidP="00114C90">
            <w:pPr>
              <w:numPr>
                <w:ilvl w:val="0"/>
                <w:numId w:val="119"/>
              </w:numPr>
              <w:tabs>
                <w:tab w:val="left" w:pos="321"/>
                <w:tab w:val="left" w:pos="463"/>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(3.2):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Bomba HIDROFLO D 0,5 HP, compuesta de hierro y metal con caudal de 40 </w:t>
            </w:r>
            <w:proofErr w:type="spellStart"/>
            <w:r w:rsidRPr="00280237">
              <w:rPr>
                <w:rFonts w:ascii="Tahoma" w:hAnsi="Tahoma" w:cs="Tahoma"/>
                <w:sz w:val="22"/>
                <w:szCs w:val="20"/>
                <w:lang w:val="es-ES" w:eastAsia="ar-SA"/>
              </w:rPr>
              <w:t>Lt</w:t>
            </w:r>
            <w:proofErr w:type="spellEnd"/>
            <w:r w:rsidRPr="00280237">
              <w:rPr>
                <w:rFonts w:ascii="Tahoma" w:hAnsi="Tahoma" w:cs="Tahoma"/>
                <w:sz w:val="22"/>
                <w:szCs w:val="20"/>
                <w:lang w:val="es-ES" w:eastAsia="ar-SA"/>
              </w:rPr>
              <w:t xml:space="preserve"> por minuto, consumo 5,5 Amperios, diámetro de descarga, potencia 0,5 HP de corriente monofásica, equipo de presión de alto </w:t>
            </w:r>
            <w:r w:rsidRPr="00280237">
              <w:rPr>
                <w:rFonts w:ascii="Tahoma" w:hAnsi="Tahoma" w:cs="Tahoma"/>
                <w:sz w:val="22"/>
                <w:szCs w:val="20"/>
                <w:lang w:val="es-ES" w:eastAsia="ar-SA"/>
              </w:rPr>
              <w:lastRenderedPageBreak/>
              <w:t>rendimiento y trabajo continuo de 110 V. Incluye correcta instalación redes eléctricas con caja eléctrica.</w:t>
            </w:r>
          </w:p>
        </w:tc>
      </w:tr>
      <w:tr w:rsidR="0070264D" w:rsidRPr="00280237" w:rsidTr="009C4595">
        <w:tc>
          <w:tcPr>
            <w:tcW w:w="9073" w:type="dxa"/>
            <w:gridSpan w:val="3"/>
            <w:shd w:val="clear" w:color="auto" w:fill="D5DCE4"/>
          </w:tcPr>
          <w:p w:rsidR="0070264D" w:rsidRPr="00280237" w:rsidRDefault="0070264D" w:rsidP="00114C90">
            <w:pPr>
              <w:numPr>
                <w:ilvl w:val="0"/>
                <w:numId w:val="119"/>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lastRenderedPageBreak/>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19"/>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Bomba HIDROFLO D 0,5 HP, compuesta de hierro y metal con caudal de 40 </w:t>
            </w:r>
            <w:proofErr w:type="spellStart"/>
            <w:r w:rsidRPr="00280237">
              <w:rPr>
                <w:rFonts w:ascii="Tahoma" w:hAnsi="Tahoma" w:cs="Tahoma"/>
                <w:sz w:val="22"/>
                <w:szCs w:val="20"/>
                <w:lang w:val="es-ES" w:eastAsia="ar-SA"/>
              </w:rPr>
              <w:t>Lt</w:t>
            </w:r>
            <w:proofErr w:type="spellEnd"/>
            <w:r w:rsidRPr="00280237">
              <w:rPr>
                <w:rFonts w:ascii="Tahoma" w:hAnsi="Tahoma" w:cs="Tahoma"/>
                <w:sz w:val="22"/>
                <w:szCs w:val="20"/>
                <w:lang w:val="es-ES" w:eastAsia="ar-SA"/>
              </w:rPr>
              <w:t xml:space="preserve"> por minuto, consumo 5,5 Amperios, diámetro de descarga, potencia 0,5 HP de corriente monofásica, equipo de presión de alto rendimiento y trabajo continuo de 110 V. Incluye correcta instalación redes eléctricas con caja eléctrica.</w:t>
            </w:r>
          </w:p>
        </w:tc>
      </w:tr>
      <w:tr w:rsidR="0070264D" w:rsidRPr="00280237" w:rsidTr="009C4595">
        <w:tc>
          <w:tcPr>
            <w:tcW w:w="9073" w:type="dxa"/>
            <w:gridSpan w:val="3"/>
          </w:tcPr>
          <w:p w:rsidR="0070264D" w:rsidRPr="00280237" w:rsidRDefault="0070264D" w:rsidP="00114C90">
            <w:pPr>
              <w:numPr>
                <w:ilvl w:val="0"/>
                <w:numId w:val="119"/>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contextualSpacing/>
              <w:jc w:val="both"/>
              <w:rPr>
                <w:rFonts w:ascii="Tahoma" w:hAnsi="Tahoma" w:cs="Tahoma"/>
                <w:sz w:val="22"/>
                <w:szCs w:val="20"/>
                <w:lang w:val="es-ES" w:eastAsia="ar-SA"/>
              </w:rPr>
            </w:pPr>
          </w:p>
          <w:p w:rsidR="0070264D" w:rsidRPr="00280237" w:rsidRDefault="0070264D" w:rsidP="00114C90">
            <w:pPr>
              <w:numPr>
                <w:ilvl w:val="0"/>
                <w:numId w:val="122"/>
              </w:numPr>
              <w:suppressAutoHyphens/>
              <w:ind w:left="749"/>
              <w:contextualSpacing/>
              <w:jc w:val="both"/>
              <w:rPr>
                <w:rFonts w:ascii="Tahoma" w:hAnsi="Tahoma" w:cs="Tahoma"/>
                <w:sz w:val="22"/>
                <w:szCs w:val="20"/>
                <w:lang w:val="es-ES" w:eastAsia="ar-SA"/>
              </w:rPr>
            </w:pPr>
            <w:r w:rsidRPr="00280237">
              <w:rPr>
                <w:rFonts w:ascii="Tahoma" w:hAnsi="Tahoma" w:cs="Tahoma"/>
                <w:sz w:val="22"/>
                <w:szCs w:val="20"/>
                <w:lang w:val="es-ES" w:eastAsia="ar-SA"/>
              </w:rPr>
              <w:t>Verificar el sitio de instalación.</w:t>
            </w:r>
          </w:p>
          <w:p w:rsidR="0070264D" w:rsidRPr="00280237" w:rsidRDefault="0070264D" w:rsidP="00114C90">
            <w:pPr>
              <w:numPr>
                <w:ilvl w:val="0"/>
                <w:numId w:val="122"/>
              </w:numPr>
              <w:suppressAutoHyphens/>
              <w:ind w:left="749"/>
              <w:contextualSpacing/>
              <w:jc w:val="both"/>
              <w:rPr>
                <w:rFonts w:ascii="Tahoma" w:hAnsi="Tahoma" w:cs="Tahoma"/>
                <w:sz w:val="22"/>
                <w:szCs w:val="20"/>
                <w:lang w:val="es-ES" w:eastAsia="ar-SA"/>
              </w:rPr>
            </w:pPr>
            <w:r w:rsidRPr="00280237">
              <w:rPr>
                <w:rFonts w:ascii="Tahoma" w:hAnsi="Tahoma" w:cs="Tahoma"/>
                <w:sz w:val="22"/>
                <w:szCs w:val="20"/>
                <w:lang w:val="es-ES" w:eastAsia="ar-SA"/>
              </w:rPr>
              <w:t>Coloque la bomba sobre la base instalada</w:t>
            </w:r>
          </w:p>
          <w:p w:rsidR="0070264D" w:rsidRPr="00280237" w:rsidRDefault="0070264D" w:rsidP="00114C90">
            <w:pPr>
              <w:numPr>
                <w:ilvl w:val="0"/>
                <w:numId w:val="122"/>
              </w:numPr>
              <w:suppressAutoHyphens/>
              <w:ind w:left="749"/>
              <w:contextualSpacing/>
              <w:jc w:val="both"/>
              <w:rPr>
                <w:rFonts w:ascii="Tahoma" w:hAnsi="Tahoma" w:cs="Tahoma"/>
                <w:sz w:val="22"/>
                <w:szCs w:val="20"/>
                <w:lang w:val="es-ES" w:eastAsia="ar-SA"/>
              </w:rPr>
            </w:pPr>
            <w:r w:rsidRPr="00280237">
              <w:rPr>
                <w:rFonts w:ascii="Tahoma" w:hAnsi="Tahoma" w:cs="Tahoma"/>
                <w:sz w:val="22"/>
                <w:szCs w:val="20"/>
                <w:lang w:val="es-ES" w:eastAsia="ar-SA"/>
              </w:rPr>
              <w:t>Fíjela a la base la bomba.</w:t>
            </w:r>
          </w:p>
          <w:p w:rsidR="0070264D" w:rsidRPr="00280237" w:rsidRDefault="0070264D" w:rsidP="00114C90">
            <w:pPr>
              <w:numPr>
                <w:ilvl w:val="0"/>
                <w:numId w:val="122"/>
              </w:numPr>
              <w:suppressAutoHyphens/>
              <w:ind w:left="749"/>
              <w:contextualSpacing/>
              <w:jc w:val="both"/>
              <w:rPr>
                <w:rFonts w:ascii="Tahoma" w:hAnsi="Tahoma" w:cs="Tahoma"/>
                <w:sz w:val="22"/>
                <w:szCs w:val="20"/>
                <w:lang w:val="es-ES" w:eastAsia="ar-SA"/>
              </w:rPr>
            </w:pPr>
            <w:r w:rsidRPr="00280237">
              <w:rPr>
                <w:rFonts w:ascii="Tahoma" w:hAnsi="Tahoma" w:cs="Tahoma"/>
                <w:sz w:val="22"/>
                <w:szCs w:val="20"/>
                <w:lang w:val="es-ES" w:eastAsia="ar-SA"/>
              </w:rPr>
              <w:t>Realice y ensamble las conexiones hidráulicas necesarias para su funcionamiento.</w:t>
            </w:r>
          </w:p>
          <w:p w:rsidR="0070264D" w:rsidRPr="00280237" w:rsidRDefault="0070264D" w:rsidP="00114C90">
            <w:pPr>
              <w:numPr>
                <w:ilvl w:val="0"/>
                <w:numId w:val="122"/>
              </w:numPr>
              <w:suppressAutoHyphens/>
              <w:ind w:left="749"/>
              <w:contextualSpacing/>
              <w:jc w:val="both"/>
              <w:rPr>
                <w:rFonts w:ascii="Tahoma" w:hAnsi="Tahoma" w:cs="Tahoma"/>
                <w:sz w:val="22"/>
                <w:szCs w:val="20"/>
                <w:lang w:val="es-ES" w:eastAsia="ar-SA"/>
              </w:rPr>
            </w:pPr>
            <w:r w:rsidRPr="00280237">
              <w:rPr>
                <w:rFonts w:ascii="Tahoma" w:hAnsi="Tahoma" w:cs="Tahoma"/>
                <w:sz w:val="22"/>
                <w:szCs w:val="20"/>
                <w:lang w:val="es-ES" w:eastAsia="ar-SA"/>
              </w:rPr>
              <w:t>Conecte la manguera a la tubería</w:t>
            </w:r>
          </w:p>
          <w:p w:rsidR="0070264D" w:rsidRPr="00280237" w:rsidRDefault="0070264D" w:rsidP="00114C90">
            <w:pPr>
              <w:numPr>
                <w:ilvl w:val="0"/>
                <w:numId w:val="121"/>
              </w:numPr>
              <w:suppressAutoHyphens/>
              <w:contextualSpacing/>
              <w:jc w:val="both"/>
              <w:rPr>
                <w:rFonts w:ascii="Arial" w:hAnsi="Arial"/>
                <w:sz w:val="20"/>
                <w:szCs w:val="20"/>
                <w:lang w:val="es-ES" w:eastAsia="ar-SA"/>
              </w:rPr>
            </w:pPr>
            <w:r w:rsidRPr="00280237">
              <w:rPr>
                <w:rFonts w:ascii="Tahoma" w:hAnsi="Tahoma" w:cs="Tahoma"/>
                <w:sz w:val="22"/>
                <w:szCs w:val="20"/>
                <w:lang w:val="es-ES" w:eastAsia="ar-SA"/>
              </w:rPr>
              <w:t>Coloque y asegure el manómetro a su sistema.</w:t>
            </w:r>
          </w:p>
          <w:p w:rsidR="0070264D" w:rsidRPr="00280237" w:rsidRDefault="0070264D" w:rsidP="00114C90">
            <w:pPr>
              <w:numPr>
                <w:ilvl w:val="0"/>
                <w:numId w:val="122"/>
              </w:numPr>
              <w:suppressAutoHyphens/>
              <w:ind w:left="749"/>
              <w:contextualSpacing/>
              <w:jc w:val="both"/>
              <w:rPr>
                <w:rFonts w:ascii="Tahoma" w:hAnsi="Tahoma" w:cs="Tahoma"/>
                <w:sz w:val="22"/>
                <w:szCs w:val="20"/>
                <w:lang w:val="es-ES" w:eastAsia="ar-SA"/>
              </w:rPr>
            </w:pPr>
            <w:r w:rsidRPr="00280237">
              <w:rPr>
                <w:rFonts w:ascii="Tahoma" w:hAnsi="Tahoma" w:cs="Tahoma"/>
                <w:sz w:val="22"/>
                <w:szCs w:val="20"/>
                <w:lang w:val="es-ES" w:eastAsia="ar-SA"/>
              </w:rPr>
              <w:t>Verifique las conexiones para el energizado de la bomba con su respectiva caja eléctrica.</w:t>
            </w:r>
          </w:p>
          <w:p w:rsidR="0070264D" w:rsidRPr="00280237" w:rsidRDefault="0070264D" w:rsidP="009C4595">
            <w:pPr>
              <w:suppressAutoHyphens/>
              <w:contextualSpacing/>
              <w:jc w:val="both"/>
              <w:rPr>
                <w:rFonts w:ascii="Arial" w:hAnsi="Arial"/>
                <w:sz w:val="20"/>
                <w:szCs w:val="20"/>
                <w:lang w:val="es-ES" w:eastAsia="ar-SA"/>
              </w:rPr>
            </w:pPr>
          </w:p>
        </w:tc>
      </w:tr>
      <w:tr w:rsidR="0070264D" w:rsidRPr="00280237" w:rsidTr="009C4595">
        <w:tc>
          <w:tcPr>
            <w:tcW w:w="9073" w:type="dxa"/>
            <w:gridSpan w:val="3"/>
          </w:tcPr>
          <w:p w:rsidR="0070264D" w:rsidRPr="00280237" w:rsidRDefault="0070264D" w:rsidP="00114C90">
            <w:pPr>
              <w:numPr>
                <w:ilvl w:val="0"/>
                <w:numId w:val="119"/>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19"/>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 Bomba HIDROFLO D 0,5 HP</w:t>
            </w:r>
            <w:r>
              <w:rPr>
                <w:rFonts w:ascii="Tahoma" w:hAnsi="Tahoma" w:cs="Tahoma"/>
                <w:sz w:val="22"/>
                <w:szCs w:val="20"/>
                <w:lang w:val="es-ES" w:eastAsia="ar-SA"/>
              </w:rPr>
              <w:t xml:space="preserve"> </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 Caja eléctrica</w:t>
            </w:r>
            <w:r>
              <w:rPr>
                <w:rFonts w:ascii="Tahoma" w:hAnsi="Tahoma" w:cs="Tahoma"/>
                <w:sz w:val="22"/>
                <w:szCs w:val="20"/>
                <w:lang w:val="es-ES" w:eastAsia="ar-SA"/>
              </w:rPr>
              <w:t xml:space="preserve">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Alambre cobre </w:t>
            </w:r>
            <w:proofErr w:type="spellStart"/>
            <w:r w:rsidRPr="00280237">
              <w:rPr>
                <w:rFonts w:ascii="Tahoma" w:hAnsi="Tahoma" w:cs="Tahoma"/>
                <w:sz w:val="22"/>
                <w:szCs w:val="20"/>
                <w:lang w:val="es-ES" w:eastAsia="ar-SA"/>
              </w:rPr>
              <w:t>thw</w:t>
            </w:r>
            <w:proofErr w:type="spellEnd"/>
            <w:r w:rsidRPr="00280237">
              <w:rPr>
                <w:rFonts w:ascii="Tahoma" w:hAnsi="Tahoma" w:cs="Tahoma"/>
                <w:sz w:val="22"/>
                <w:szCs w:val="20"/>
                <w:lang w:val="es-ES" w:eastAsia="ar-SA"/>
              </w:rPr>
              <w:t xml:space="preserve"> 12 </w:t>
            </w:r>
            <w:proofErr w:type="spellStart"/>
            <w:r w:rsidRPr="00280237">
              <w:rPr>
                <w:rFonts w:ascii="Tahoma" w:hAnsi="Tahoma" w:cs="Tahoma"/>
                <w:sz w:val="22"/>
                <w:szCs w:val="20"/>
                <w:lang w:val="es-ES" w:eastAsia="ar-SA"/>
              </w:rPr>
              <w:t>awg</w:t>
            </w:r>
            <w:proofErr w:type="spellEnd"/>
            <w:r w:rsidRPr="00280237">
              <w:rPr>
                <w:rFonts w:ascii="Tahoma" w:hAnsi="Tahoma" w:cs="Tahoma"/>
                <w:sz w:val="22"/>
                <w:szCs w:val="20"/>
                <w:lang w:val="es-ES" w:eastAsia="ar-SA"/>
              </w:rPr>
              <w:t>.</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Limpiador (1/4 Galón).</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 solvente para PVC (1/4 Galón).</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Tubo </w:t>
            </w:r>
            <w:proofErr w:type="spellStart"/>
            <w:r w:rsidRPr="00280237">
              <w:rPr>
                <w:rFonts w:ascii="Tahoma" w:hAnsi="Tahoma" w:cs="Tahoma"/>
                <w:sz w:val="22"/>
                <w:szCs w:val="20"/>
                <w:lang w:val="es-ES" w:eastAsia="ar-SA"/>
              </w:rPr>
              <w:t>conduit</w:t>
            </w:r>
            <w:proofErr w:type="spellEnd"/>
            <w:r w:rsidRPr="00280237">
              <w:rPr>
                <w:rFonts w:ascii="Tahoma" w:hAnsi="Tahoma" w:cs="Tahoma"/>
                <w:sz w:val="22"/>
                <w:szCs w:val="20"/>
                <w:lang w:val="es-ES" w:eastAsia="ar-SA"/>
              </w:rPr>
              <w:t xml:space="preserve"> PVC 1/2".</w:t>
            </w:r>
          </w:p>
        </w:tc>
      </w:tr>
      <w:tr w:rsidR="0070264D" w:rsidRPr="00280237" w:rsidTr="009C4595">
        <w:tc>
          <w:tcPr>
            <w:tcW w:w="9073" w:type="dxa"/>
            <w:gridSpan w:val="3"/>
          </w:tcPr>
          <w:p w:rsidR="0070264D" w:rsidRPr="00280237" w:rsidRDefault="0070264D" w:rsidP="00114C90">
            <w:pPr>
              <w:numPr>
                <w:ilvl w:val="0"/>
                <w:numId w:val="119"/>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19"/>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19"/>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19"/>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19"/>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lastRenderedPageBreak/>
              <w:t>3. CAPITULO: ADECUACIONES DE OBRA CIVIL PARA FUNCIONALIDAD DEL MODULO HABITACIONAL.</w:t>
            </w:r>
          </w:p>
        </w:tc>
      </w:tr>
      <w:tr w:rsidR="0070264D" w:rsidRPr="00280237" w:rsidTr="009C4595">
        <w:tc>
          <w:tcPr>
            <w:tcW w:w="9073" w:type="dxa"/>
            <w:gridSpan w:val="3"/>
            <w:shd w:val="clear" w:color="auto" w:fill="D5DCE4"/>
          </w:tcPr>
          <w:p w:rsidR="0070264D" w:rsidRPr="00280237" w:rsidRDefault="0070264D" w:rsidP="00114C90">
            <w:pPr>
              <w:numPr>
                <w:ilvl w:val="0"/>
                <w:numId w:val="123"/>
              </w:numPr>
              <w:tabs>
                <w:tab w:val="left" w:pos="321"/>
                <w:tab w:val="left" w:pos="463"/>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(3.3):</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de conexión de tubería hidráulica, entre los bajantes del contenedor internos y el tanque, a su vez, entregando el retorno de agua hacia el sanitario para su reutilización. Entregado todo enterrado en tierra. Incluye las actividades de excavación, suministro e instalación de tubería hidráulica.</w:t>
            </w:r>
          </w:p>
        </w:tc>
      </w:tr>
      <w:tr w:rsidR="0070264D" w:rsidRPr="00280237" w:rsidTr="009C4595">
        <w:tc>
          <w:tcPr>
            <w:tcW w:w="9073" w:type="dxa"/>
            <w:gridSpan w:val="3"/>
            <w:shd w:val="clear" w:color="auto" w:fill="D5DCE4"/>
          </w:tcPr>
          <w:p w:rsidR="0070264D" w:rsidRPr="00280237" w:rsidRDefault="0070264D" w:rsidP="00114C90">
            <w:pPr>
              <w:numPr>
                <w:ilvl w:val="0"/>
                <w:numId w:val="123"/>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23"/>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de conexión de tubería hidráulica, entre los bajantes del contenedor internos y el tanque, a su vez, entregando el retorno de agua hacia el sanitario para su reutilización. Entregado todo enterrado en tierra. Incluye las actividades de excavación, suministro e instalación de tubería hidráulica.</w:t>
            </w:r>
          </w:p>
        </w:tc>
      </w:tr>
      <w:tr w:rsidR="0070264D" w:rsidRPr="00280237" w:rsidTr="009C4595">
        <w:tc>
          <w:tcPr>
            <w:tcW w:w="9073" w:type="dxa"/>
            <w:gridSpan w:val="3"/>
          </w:tcPr>
          <w:p w:rsidR="0070264D" w:rsidRPr="00280237" w:rsidRDefault="0070264D" w:rsidP="00114C90">
            <w:pPr>
              <w:numPr>
                <w:ilvl w:val="0"/>
                <w:numId w:val="123"/>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Revisar la inclinación de la cubierta.</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Rectificar que la canal este instalada adecuadamente y no presente ningún daño.</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Medir la distancia que hay entre el sosco de la bajante hasta el punto de desagüe que recibirá y evacuará el agua hacia el tanque, esto con el fin de cortar o añadir tubería según sea el caso.</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Realizar la excavación para la tubería que va hasta el tanque de almacenamiento, verificando la pendiente de la misma.</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Dejar secar los pegues realizados en la tubería.</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Tahoma" w:hAnsi="Tahoma" w:cs="Tahoma"/>
                <w:sz w:val="22"/>
                <w:szCs w:val="20"/>
                <w:lang w:val="es-ES" w:eastAsia="ar-SA"/>
              </w:rPr>
              <w:t>Una está totalmente instalada se procede a arrojar un balde de agua por la canal para verificar en el trascurso del agua por la bajante no se presente ninguna gotera o filtración de agua hasta la llega a el tanque.</w:t>
            </w:r>
          </w:p>
        </w:tc>
      </w:tr>
      <w:tr w:rsidR="0070264D" w:rsidRPr="00280237" w:rsidTr="009C4595">
        <w:tc>
          <w:tcPr>
            <w:tcW w:w="9073" w:type="dxa"/>
            <w:gridSpan w:val="3"/>
          </w:tcPr>
          <w:p w:rsidR="0070264D" w:rsidRPr="00280237" w:rsidRDefault="0070264D" w:rsidP="00114C90">
            <w:pPr>
              <w:numPr>
                <w:ilvl w:val="0"/>
                <w:numId w:val="123"/>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23"/>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Accesorios PVCS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Tubería PVCS</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Abrazaderas</w:t>
            </w:r>
            <w:r>
              <w:rPr>
                <w:rFonts w:ascii="Tahoma" w:hAnsi="Tahoma" w:cs="Tahoma"/>
                <w:sz w:val="22"/>
                <w:szCs w:val="20"/>
                <w:lang w:val="es-ES" w:eastAsia="ar-SA"/>
              </w:rPr>
              <w:t xml:space="preserve">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Limpiador</w:t>
            </w:r>
            <w:r w:rsidRPr="00280237">
              <w:rPr>
                <w:rFonts w:ascii="Arial" w:hAnsi="Arial" w:cs="Arial"/>
              </w:rPr>
              <w:t xml:space="preserve"> </w:t>
            </w:r>
          </w:p>
        </w:tc>
      </w:tr>
      <w:tr w:rsidR="0070264D" w:rsidRPr="00280237" w:rsidTr="009C4595">
        <w:tc>
          <w:tcPr>
            <w:tcW w:w="9073" w:type="dxa"/>
            <w:gridSpan w:val="3"/>
          </w:tcPr>
          <w:p w:rsidR="0070264D" w:rsidRPr="00280237" w:rsidRDefault="0070264D" w:rsidP="00114C90">
            <w:pPr>
              <w:numPr>
                <w:ilvl w:val="0"/>
                <w:numId w:val="123"/>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23"/>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23"/>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23"/>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23"/>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 xml:space="preserve">En caso de no conformidad con estas especificaciones, durante su ejecución o a su terminación, las obras se considerarán como mal ejecutadas. En este evento, el Constructor </w:t>
            </w:r>
            <w:r w:rsidRPr="00280237">
              <w:rPr>
                <w:rFonts w:ascii="Tahoma" w:hAnsi="Tahoma" w:cs="Tahoma"/>
                <w:sz w:val="22"/>
              </w:rPr>
              <w:lastRenderedPageBreak/>
              <w:t>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3. CAPITULO: ADECUACIONES DE OBRA CIVIL PARA FUNCIONALIDAD DEL MODULO HABITACIONAL.</w:t>
            </w:r>
          </w:p>
        </w:tc>
      </w:tr>
      <w:tr w:rsidR="0070264D" w:rsidRPr="00280237" w:rsidTr="009C4595">
        <w:tc>
          <w:tcPr>
            <w:tcW w:w="9073" w:type="dxa"/>
            <w:gridSpan w:val="3"/>
            <w:shd w:val="clear" w:color="auto" w:fill="D5DCE4"/>
          </w:tcPr>
          <w:p w:rsidR="0070264D" w:rsidRPr="00280237" w:rsidRDefault="0070264D" w:rsidP="00114C90">
            <w:pPr>
              <w:numPr>
                <w:ilvl w:val="0"/>
                <w:numId w:val="120"/>
              </w:numPr>
              <w:tabs>
                <w:tab w:val="left" w:pos="321"/>
                <w:tab w:val="left" w:pos="463"/>
              </w:tabs>
              <w:ind w:left="324"/>
              <w:contextualSpacing/>
              <w:jc w:val="both"/>
              <w:rPr>
                <w:rFonts w:ascii="Arial" w:hAnsi="Arial"/>
                <w:b/>
                <w:sz w:val="20"/>
                <w:szCs w:val="20"/>
                <w:lang w:val="es-ES" w:eastAsia="ar-SA"/>
              </w:rPr>
            </w:pPr>
            <w:r w:rsidRPr="00280237">
              <w:rPr>
                <w:rFonts w:ascii="Tahoma" w:hAnsi="Tahoma" w:cs="Tahoma"/>
                <w:b/>
                <w:sz w:val="22"/>
                <w:szCs w:val="22"/>
                <w:lang w:val="es-ES" w:eastAsia="ar-SA"/>
              </w:rPr>
              <w:t>ACTIVIDAD (3.4):</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de tratamiento de aguas residuales </w:t>
            </w:r>
            <w:proofErr w:type="spellStart"/>
            <w:r w:rsidRPr="00280237">
              <w:rPr>
                <w:rFonts w:ascii="Tahoma" w:hAnsi="Tahoma" w:cs="Tahoma"/>
                <w:sz w:val="22"/>
                <w:szCs w:val="20"/>
                <w:lang w:val="es-ES" w:eastAsia="ar-SA"/>
              </w:rPr>
              <w:t>Ajover</w:t>
            </w:r>
            <w:proofErr w:type="spellEnd"/>
            <w:r w:rsidRPr="00280237">
              <w:rPr>
                <w:rFonts w:ascii="Tahoma" w:hAnsi="Tahoma" w:cs="Tahoma"/>
                <w:sz w:val="22"/>
                <w:szCs w:val="20"/>
                <w:lang w:val="es-ES" w:eastAsia="ar-SA"/>
              </w:rPr>
              <w:t xml:space="preserve"> o similar, incluye tanque séptico TS, tanque anaerobio TA, caja de recolección y distribución caja de inspección y campo de infiltración. Incluye las actividades de excavación, suministro e instalación de tubería sanitaria, suministro e instalación de elementos del sistema sanitario.</w:t>
            </w:r>
          </w:p>
        </w:tc>
      </w:tr>
      <w:tr w:rsidR="0070264D" w:rsidRPr="00280237" w:rsidTr="009C4595">
        <w:tc>
          <w:tcPr>
            <w:tcW w:w="9073" w:type="dxa"/>
            <w:gridSpan w:val="3"/>
            <w:shd w:val="clear" w:color="auto" w:fill="D5DCE4"/>
          </w:tcPr>
          <w:p w:rsidR="0070264D" w:rsidRPr="00280237" w:rsidRDefault="0070264D" w:rsidP="00114C90">
            <w:pPr>
              <w:numPr>
                <w:ilvl w:val="0"/>
                <w:numId w:val="120"/>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20"/>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Sistema de tratamiento de aguas residuales </w:t>
            </w:r>
            <w:proofErr w:type="spellStart"/>
            <w:r w:rsidRPr="00280237">
              <w:rPr>
                <w:rFonts w:ascii="Tahoma" w:hAnsi="Tahoma" w:cs="Tahoma"/>
                <w:sz w:val="22"/>
                <w:szCs w:val="20"/>
                <w:lang w:val="es-ES" w:eastAsia="ar-SA"/>
              </w:rPr>
              <w:t>Ajover</w:t>
            </w:r>
            <w:proofErr w:type="spellEnd"/>
            <w:r w:rsidRPr="00280237">
              <w:rPr>
                <w:rFonts w:ascii="Tahoma" w:hAnsi="Tahoma" w:cs="Tahoma"/>
                <w:sz w:val="22"/>
                <w:szCs w:val="20"/>
                <w:lang w:val="es-ES" w:eastAsia="ar-SA"/>
              </w:rPr>
              <w:t xml:space="preserve"> o similar, incluye tanque séptico TS, tanque anaerobio TA, caja de recolección y distribución caja de inspección y campo de infiltración. Incluye las actividades de excavación, suministro e instalación de tubería sanitaria, suministro e instalación de elementos del sistema sanitario.</w:t>
            </w:r>
          </w:p>
        </w:tc>
      </w:tr>
      <w:tr w:rsidR="0070264D" w:rsidRPr="00280237" w:rsidTr="009C4595">
        <w:tc>
          <w:tcPr>
            <w:tcW w:w="9073" w:type="dxa"/>
            <w:gridSpan w:val="3"/>
          </w:tcPr>
          <w:p w:rsidR="0070264D" w:rsidRPr="00280237" w:rsidRDefault="0070264D" w:rsidP="00114C90">
            <w:pPr>
              <w:numPr>
                <w:ilvl w:val="0"/>
                <w:numId w:val="120"/>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127"/>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Ubique la caja de recolección y distribución principal de aguas negras provenientes de los sanitarios del contenedor.</w:t>
            </w:r>
          </w:p>
          <w:p w:rsidR="0070264D" w:rsidRPr="00280237" w:rsidRDefault="0070264D" w:rsidP="00114C90">
            <w:pPr>
              <w:numPr>
                <w:ilvl w:val="0"/>
                <w:numId w:val="127"/>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Ubique la caja de recolección y distribución principal de aguas grises provenientes de la lavamanos y duchas.</w:t>
            </w:r>
          </w:p>
          <w:p w:rsidR="0070264D" w:rsidRPr="00280237" w:rsidRDefault="0070264D" w:rsidP="00114C90">
            <w:pPr>
              <w:numPr>
                <w:ilvl w:val="0"/>
                <w:numId w:val="127"/>
              </w:numPr>
              <w:contextualSpacing/>
              <w:jc w:val="both"/>
              <w:rPr>
                <w:rFonts w:ascii="Tahoma" w:hAnsi="Tahoma" w:cs="Tahoma"/>
                <w:sz w:val="22"/>
                <w:szCs w:val="20"/>
                <w:lang w:val="es-ES" w:eastAsia="ar-SA"/>
              </w:rPr>
            </w:pPr>
            <w:r w:rsidRPr="00280237">
              <w:rPr>
                <w:rFonts w:ascii="Tahoma" w:hAnsi="Tahoma" w:cs="Tahoma"/>
                <w:sz w:val="22"/>
                <w:szCs w:val="20"/>
                <w:lang w:val="es-ES" w:eastAsia="ar-SA"/>
              </w:rPr>
              <w:t>Con las cajas de recolección y distribución ubicadas, determine el lugar más indicado para llevar a cabo la instalación de sistema. Tenga en cuenta que el sistema séptico debe ubicarse teniendo en cuenta las distancias recomendadas por el fabricante.</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Con el lugar de instalación determinado, delimite la ubicación de cada tanque en el terreno.</w:t>
            </w:r>
          </w:p>
          <w:p w:rsidR="0070264D" w:rsidRPr="00280237" w:rsidRDefault="0070264D" w:rsidP="00114C90">
            <w:pPr>
              <w:numPr>
                <w:ilvl w:val="0"/>
                <w:numId w:val="127"/>
              </w:numPr>
              <w:suppressAutoHyphens/>
              <w:contextualSpacing/>
              <w:jc w:val="both"/>
              <w:rPr>
                <w:rFonts w:ascii="Arial" w:hAnsi="Arial"/>
                <w:sz w:val="20"/>
                <w:szCs w:val="20"/>
                <w:lang w:val="es-ES" w:eastAsia="ar-SA"/>
              </w:rPr>
            </w:pPr>
            <w:r w:rsidRPr="00280237">
              <w:rPr>
                <w:rFonts w:ascii="Tahoma" w:hAnsi="Tahoma" w:cs="Tahoma"/>
                <w:sz w:val="22"/>
                <w:szCs w:val="20"/>
                <w:lang w:val="es-ES" w:eastAsia="ar-SA"/>
              </w:rPr>
              <w:t>Trace las líneas de conducción de agua entre tanque y tanque, de tal forma que el flujo hidráulico de aguas negras sea libre.</w:t>
            </w:r>
          </w:p>
          <w:p w:rsidR="0070264D" w:rsidRPr="00280237" w:rsidRDefault="0070264D" w:rsidP="00114C90">
            <w:pPr>
              <w:numPr>
                <w:ilvl w:val="0"/>
                <w:numId w:val="127"/>
              </w:numPr>
              <w:suppressAutoHyphens/>
              <w:contextualSpacing/>
              <w:jc w:val="both"/>
              <w:rPr>
                <w:rFonts w:ascii="Arial" w:hAnsi="Arial"/>
                <w:sz w:val="20"/>
                <w:szCs w:val="20"/>
                <w:lang w:val="es-ES" w:eastAsia="ar-SA"/>
              </w:rPr>
            </w:pPr>
            <w:r w:rsidRPr="00280237">
              <w:rPr>
                <w:rFonts w:ascii="Tahoma" w:hAnsi="Tahoma" w:cs="Tahoma"/>
                <w:sz w:val="22"/>
                <w:szCs w:val="20"/>
                <w:lang w:val="es-ES" w:eastAsia="ar-SA"/>
              </w:rPr>
              <w:t>De acuerdo a las alturas de salida de las tuberías provenientes de las cajas de recolección y distribución de aguas grises y aguas negras y a la altura de la tubería de entrada de los tanques que componen el sistema séptico, determine la profundidad de las excavaciones a fin de que se conserve en la tubería de conducción de aguas negras una pendiente mínima del 2%. Si las condiciones del terreno lo permiten, aumente la pendiente de tal forma que el flujo de agua negra con contenido de sólidos en la tubería de conducción, tenga una velocidad apropiada para que no se acumulen sedimentos e ingrese al sistema de forma libre.</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Haga las excavaciones de acuerdo a las dimensiones de los tanques.</w:t>
            </w:r>
          </w:p>
          <w:p w:rsidR="0070264D" w:rsidRPr="00280237" w:rsidRDefault="0070264D" w:rsidP="00114C90">
            <w:pPr>
              <w:numPr>
                <w:ilvl w:val="0"/>
                <w:numId w:val="127"/>
              </w:numPr>
              <w:suppressAutoHyphens/>
              <w:contextualSpacing/>
              <w:jc w:val="both"/>
              <w:rPr>
                <w:rFonts w:ascii="Arial" w:hAnsi="Arial"/>
                <w:sz w:val="20"/>
                <w:szCs w:val="20"/>
                <w:lang w:val="es-ES" w:eastAsia="ar-SA"/>
              </w:rPr>
            </w:pPr>
            <w:r w:rsidRPr="00280237">
              <w:rPr>
                <w:rFonts w:ascii="Tahoma" w:hAnsi="Tahoma" w:cs="Tahoma"/>
                <w:sz w:val="22"/>
                <w:szCs w:val="20"/>
                <w:lang w:val="es-ES" w:eastAsia="ar-SA"/>
              </w:rPr>
              <w:lastRenderedPageBreak/>
              <w:t>Prepare los agujeros con fondo plano y paredes que presenten estabilidad, de modo que alrededor de los tanques exista un espacio de al menos 40 cm. Es importante conservar un espacio suficiente para que el personal a cargo del procedimiento pueda llevar a cabo el proceso de compactación del terreno en el momento de hacer la instalación.</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Extienda en el fondo plano de las excavaciones un lecho de arena o de grava pequeña que no presente bordes afilados, de al menos 10 cm de espesor, para que el tanque se apoye sobre una superficie uniforme, compacta y no directamente sobre el suelo.</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Descargue los tanques sobre las excavaciones evitando golpearlos y verifique que las perforaciones de entrada y salida de todo el sistema, incluyendo las cajas de recolección e inspección, coincidan de tal forma que cuando vaya a hacer la conexión exista un flujo de agua a manera de evitar devoluciones o acumulación de sedimentos que puedan afectar el buen funcionamiento del sistema.</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Instale la tubería de conducción de aguas negras y de aguas grises desde las cajas de recolección principales, siguiendo la línea de agua negra hasta el Tanque Séptico y la línea de agua gris hasta la Trampa de Grasas.</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Conecte la tubería de conducción principal al sistema sin soldar y realice las conexiones necesarias entre los tanques. Asegúrese que la pendiente de la tubería que conecta los tanques del sistema sea óptima para que el flujo de agua tenga el curso adecuado. Utilicé soldadura PVC para unir la tubería interna que viene incluida con cada tanque.</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Para Tanques Anaerobios y Aerobios se incluye un medio de protección para la tubería perforada que se ubica en la parte inferior de cada tanque. Ubique esta protección sobre la tubería perforada, esto evita que los orificios o ranuras de la tubería se obstruyan con los sólidos que se alcanzan a precipitar en el fondo del tanque.</w:t>
            </w:r>
          </w:p>
          <w:p w:rsidR="0070264D" w:rsidRPr="00280237" w:rsidRDefault="0070264D" w:rsidP="00114C90">
            <w:pPr>
              <w:numPr>
                <w:ilvl w:val="0"/>
                <w:numId w:val="127"/>
              </w:numPr>
              <w:suppressAutoHyphens/>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Ya definida la conexión hidráulica de todo el sistema, y después de nivelar las superficies de apoyo, siga las indicaciones de instalación como sigue: • Instale los tanques sobre el fondo nivelado de las excavaciones. • Instale los empaques en las perforaciones de los tanques e inserte la tubería principal humedeciendo su perímetro y el borde de los empaques con una solución jabonosa para facilitar la entrada de la tubería al tanque y garantizar que el sello hidráulico sea el adecuado. • Ya con la tubería de conducción de aguas negras y grises conectadas a los tanques, proceda a hacer la conexión de la tubería interna con la línea principal y verifique que esté bien soldada (utilice soldadura para tubería de PVC). • Verifique que toda la tubería esté correctamente instalada. • Llene los tanques con agua poco a poco compactando con arena o material de relleno simultáneamente en capas sucesivas de 30 a 40 cm hasta llenar el tanque parcialmente. • Verifique que el flujo de agua sea el adecuado en todo el sistema y pase por cada una de las operaciones unitarias incluyendo las cajas de recolección, inspección y distribución. • Cubra los tanques con una capa de suelo y restaure el terreno donde llevó a cabo la instalación. • Si prefiere deje las tapas de los tanques a la vista, si las condiciones del terreno y de </w:t>
            </w:r>
            <w:r w:rsidRPr="00280237">
              <w:rPr>
                <w:rFonts w:ascii="Tahoma" w:hAnsi="Tahoma" w:cs="Tahoma"/>
                <w:sz w:val="22"/>
                <w:szCs w:val="20"/>
                <w:lang w:val="es-ES" w:eastAsia="ar-SA"/>
              </w:rPr>
              <w:lastRenderedPageBreak/>
              <w:t>instalación lo permiten, a manera que se le facilite llevar a cabo un mantenimiento cuando el sistema lo requiera.</w:t>
            </w:r>
          </w:p>
          <w:p w:rsidR="0070264D" w:rsidRPr="00280237" w:rsidRDefault="0070264D" w:rsidP="009C4595">
            <w:pPr>
              <w:contextualSpacing/>
              <w:jc w:val="both"/>
              <w:rPr>
                <w:rFonts w:ascii="Arial" w:hAnsi="Arial"/>
              </w:rPr>
            </w:pPr>
          </w:p>
        </w:tc>
      </w:tr>
      <w:tr w:rsidR="0070264D" w:rsidRPr="00280237" w:rsidTr="009C4595">
        <w:tc>
          <w:tcPr>
            <w:tcW w:w="9073" w:type="dxa"/>
            <w:gridSpan w:val="3"/>
          </w:tcPr>
          <w:p w:rsidR="0070264D" w:rsidRPr="00280237" w:rsidRDefault="0070264D" w:rsidP="00114C90">
            <w:pPr>
              <w:numPr>
                <w:ilvl w:val="0"/>
                <w:numId w:val="120"/>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lastRenderedPageBreak/>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20"/>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 Tanque séptico TS</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Tanque anaerobio TA</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Caja de recolección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 xml:space="preserve">Caja de inspección </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Campo de infiltración </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Soldadura</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Limpiador</w:t>
            </w:r>
          </w:p>
          <w:p w:rsidR="0070264D" w:rsidRPr="00280237" w:rsidRDefault="0070264D" w:rsidP="00114C90">
            <w:pPr>
              <w:widowControl w:val="0"/>
              <w:numPr>
                <w:ilvl w:val="0"/>
                <w:numId w:val="76"/>
              </w:numPr>
              <w:jc w:val="both"/>
              <w:rPr>
                <w:rFonts w:ascii="Tahoma" w:hAnsi="Tahoma" w:cs="Tahoma"/>
                <w:sz w:val="22"/>
                <w:szCs w:val="20"/>
                <w:lang w:val="es-ES" w:eastAsia="ar-SA"/>
              </w:rPr>
            </w:pPr>
            <w:r w:rsidRPr="00280237">
              <w:rPr>
                <w:rFonts w:ascii="Tahoma" w:hAnsi="Tahoma" w:cs="Tahoma"/>
                <w:sz w:val="22"/>
                <w:szCs w:val="20"/>
                <w:lang w:val="es-ES" w:eastAsia="ar-SA"/>
              </w:rPr>
              <w:t>Tubería PVCS</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Accesorios PVCS</w:t>
            </w:r>
          </w:p>
        </w:tc>
      </w:tr>
      <w:tr w:rsidR="0070264D" w:rsidRPr="00280237" w:rsidTr="009C4595">
        <w:tc>
          <w:tcPr>
            <w:tcW w:w="9073" w:type="dxa"/>
            <w:gridSpan w:val="3"/>
          </w:tcPr>
          <w:p w:rsidR="0070264D" w:rsidRPr="00280237" w:rsidRDefault="0070264D" w:rsidP="00114C90">
            <w:pPr>
              <w:numPr>
                <w:ilvl w:val="0"/>
                <w:numId w:val="120"/>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20"/>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20"/>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20"/>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20"/>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4. CAPITULO: CONEXIÓN ELÉCTRICA A PLANTA SUMINITRO ELECTRICA</w:t>
            </w:r>
          </w:p>
        </w:tc>
      </w:tr>
      <w:tr w:rsidR="0070264D" w:rsidRPr="00280237" w:rsidTr="009C4595">
        <w:tc>
          <w:tcPr>
            <w:tcW w:w="9073" w:type="dxa"/>
            <w:gridSpan w:val="3"/>
            <w:shd w:val="clear" w:color="auto" w:fill="D5DCE4"/>
          </w:tcPr>
          <w:p w:rsidR="0070264D" w:rsidRPr="00280237" w:rsidRDefault="0070264D" w:rsidP="00114C90">
            <w:pPr>
              <w:numPr>
                <w:ilvl w:val="0"/>
                <w:numId w:val="126"/>
              </w:numPr>
              <w:tabs>
                <w:tab w:val="left" w:pos="321"/>
                <w:tab w:val="left" w:pos="463"/>
              </w:tabs>
              <w:ind w:left="324" w:hanging="324"/>
              <w:contextualSpacing/>
              <w:jc w:val="both"/>
              <w:rPr>
                <w:rFonts w:ascii="Arial" w:hAnsi="Arial"/>
                <w:b/>
                <w:sz w:val="20"/>
                <w:szCs w:val="20"/>
                <w:lang w:val="es-ES" w:eastAsia="ar-SA"/>
              </w:rPr>
            </w:pPr>
            <w:r w:rsidRPr="00280237">
              <w:rPr>
                <w:rFonts w:ascii="Tahoma" w:hAnsi="Tahoma" w:cs="Tahoma"/>
                <w:b/>
                <w:sz w:val="22"/>
                <w:szCs w:val="22"/>
                <w:lang w:val="es-ES" w:eastAsia="ar-SA"/>
              </w:rPr>
              <w:t>ACTIVIDAD (4.1):</w:t>
            </w:r>
            <w:r w:rsidRPr="00280237">
              <w:rPr>
                <w:rFonts w:ascii="Arial" w:hAnsi="Arial"/>
                <w:b/>
                <w:sz w:val="20"/>
                <w:szCs w:val="20"/>
                <w:lang w:val="es-ES" w:eastAsia="ar-SA"/>
              </w:rPr>
              <w:t xml:space="preserve"> </w:t>
            </w:r>
            <w:r w:rsidRPr="00280237">
              <w:rPr>
                <w:rFonts w:ascii="Tahoma" w:hAnsi="Tahoma" w:cs="Tahoma"/>
                <w:sz w:val="22"/>
                <w:szCs w:val="20"/>
                <w:lang w:val="es-ES" w:eastAsia="ar-SA"/>
              </w:rPr>
              <w:t xml:space="preserve">Suministro e instalación Cableado </w:t>
            </w:r>
            <w:proofErr w:type="spellStart"/>
            <w:r w:rsidRPr="00280237">
              <w:rPr>
                <w:rFonts w:ascii="Tahoma" w:hAnsi="Tahoma" w:cs="Tahoma"/>
                <w:sz w:val="22"/>
                <w:szCs w:val="20"/>
                <w:lang w:val="es-ES" w:eastAsia="ar-SA"/>
              </w:rPr>
              <w:t>encauchetado</w:t>
            </w:r>
            <w:proofErr w:type="spellEnd"/>
            <w:r w:rsidRPr="00280237">
              <w:rPr>
                <w:rFonts w:ascii="Tahoma" w:hAnsi="Tahoma" w:cs="Tahoma"/>
                <w:sz w:val="22"/>
                <w:szCs w:val="20"/>
                <w:lang w:val="es-ES" w:eastAsia="ar-SA"/>
              </w:rPr>
              <w:t xml:space="preserve"> de 3 líneas #10. Aproximadamente 10 metros</w:t>
            </w:r>
          </w:p>
        </w:tc>
      </w:tr>
      <w:tr w:rsidR="0070264D" w:rsidRPr="00280237" w:rsidTr="009C4595">
        <w:tc>
          <w:tcPr>
            <w:tcW w:w="9073" w:type="dxa"/>
            <w:gridSpan w:val="3"/>
            <w:shd w:val="clear" w:color="auto" w:fill="D5DCE4"/>
          </w:tcPr>
          <w:p w:rsidR="0070264D" w:rsidRPr="00280237" w:rsidRDefault="0070264D" w:rsidP="00114C90">
            <w:pPr>
              <w:numPr>
                <w:ilvl w:val="0"/>
                <w:numId w:val="126"/>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26"/>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cableado </w:t>
            </w:r>
            <w:proofErr w:type="spellStart"/>
            <w:r w:rsidRPr="00280237">
              <w:rPr>
                <w:rFonts w:ascii="Tahoma" w:hAnsi="Tahoma" w:cs="Tahoma"/>
                <w:sz w:val="22"/>
                <w:szCs w:val="20"/>
                <w:lang w:val="es-ES" w:eastAsia="ar-SA"/>
              </w:rPr>
              <w:t>encauchetado</w:t>
            </w:r>
            <w:proofErr w:type="spellEnd"/>
            <w:r w:rsidRPr="00280237">
              <w:rPr>
                <w:rFonts w:ascii="Tahoma" w:hAnsi="Tahoma" w:cs="Tahoma"/>
                <w:sz w:val="22"/>
                <w:szCs w:val="20"/>
                <w:lang w:val="es-ES" w:eastAsia="ar-SA"/>
              </w:rPr>
              <w:t xml:space="preserve"> de 3 líneas #10. Aproximadamente 10 metros.</w:t>
            </w:r>
          </w:p>
        </w:tc>
      </w:tr>
      <w:tr w:rsidR="0070264D" w:rsidRPr="00280237" w:rsidTr="009C4595">
        <w:tc>
          <w:tcPr>
            <w:tcW w:w="9073" w:type="dxa"/>
            <w:gridSpan w:val="3"/>
          </w:tcPr>
          <w:p w:rsidR="0070264D" w:rsidRPr="00280237" w:rsidRDefault="0070264D" w:rsidP="00114C90">
            <w:pPr>
              <w:numPr>
                <w:ilvl w:val="0"/>
                <w:numId w:val="126"/>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Ubicar la zona donde va ser instalada la planta.</w:t>
            </w:r>
          </w:p>
          <w:p w:rsidR="0070264D" w:rsidRPr="00280237" w:rsidRDefault="0070264D" w:rsidP="00114C90">
            <w:pPr>
              <w:numPr>
                <w:ilvl w:val="0"/>
                <w:numId w:val="76"/>
              </w:numPr>
              <w:suppressAutoHyphens/>
              <w:rPr>
                <w:rFonts w:ascii="Arial" w:hAnsi="Arial"/>
                <w:sz w:val="20"/>
                <w:szCs w:val="20"/>
                <w:lang w:val="es-ES" w:eastAsia="ar-SA"/>
              </w:rPr>
            </w:pPr>
            <w:r w:rsidRPr="00280237">
              <w:rPr>
                <w:rFonts w:ascii="Arial" w:hAnsi="Arial"/>
                <w:sz w:val="20"/>
                <w:szCs w:val="20"/>
                <w:lang w:val="es-ES" w:eastAsia="ar-SA"/>
              </w:rPr>
              <w:t>Medir la distancia que hay entre el punto de salida hasta la planta, esto con el fin tener clara la distancia,</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 xml:space="preserve">Realizar la conexión e instalación del Cableado </w:t>
            </w:r>
            <w:proofErr w:type="spellStart"/>
            <w:r w:rsidRPr="00280237">
              <w:rPr>
                <w:rFonts w:ascii="Arial" w:hAnsi="Arial"/>
                <w:sz w:val="20"/>
                <w:szCs w:val="20"/>
                <w:lang w:val="es-ES" w:eastAsia="ar-SA"/>
              </w:rPr>
              <w:t>encauchetado</w:t>
            </w:r>
            <w:proofErr w:type="spellEnd"/>
            <w:r w:rsidRPr="00280237">
              <w:rPr>
                <w:rFonts w:ascii="Arial" w:hAnsi="Arial"/>
                <w:sz w:val="20"/>
                <w:szCs w:val="20"/>
                <w:lang w:val="es-ES" w:eastAsia="ar-SA"/>
              </w:rPr>
              <w:t xml:space="preserve"> de 3 líneas #10.</w:t>
            </w:r>
          </w:p>
        </w:tc>
      </w:tr>
      <w:tr w:rsidR="0070264D" w:rsidRPr="00280237" w:rsidTr="009C4595">
        <w:tc>
          <w:tcPr>
            <w:tcW w:w="9073" w:type="dxa"/>
            <w:gridSpan w:val="3"/>
          </w:tcPr>
          <w:p w:rsidR="0070264D" w:rsidRPr="00280237" w:rsidRDefault="0070264D" w:rsidP="00114C90">
            <w:pPr>
              <w:numPr>
                <w:ilvl w:val="0"/>
                <w:numId w:val="126"/>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26"/>
              </w:numPr>
              <w:suppressAutoHyphens/>
              <w:ind w:left="321"/>
              <w:contextualSpacing/>
              <w:jc w:val="both"/>
              <w:rPr>
                <w:rFonts w:ascii="Tahoma" w:hAnsi="Tahoma" w:cs="Tahoma"/>
                <w:b/>
                <w:bCs/>
                <w:sz w:val="22"/>
              </w:rPr>
            </w:pPr>
            <w:r w:rsidRPr="00280237">
              <w:rPr>
                <w:rFonts w:ascii="Tahoma" w:hAnsi="Tahoma" w:cs="Tahoma"/>
                <w:b/>
                <w:bCs/>
                <w:sz w:val="22"/>
              </w:rPr>
              <w:lastRenderedPageBreak/>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 Cableado </w:t>
            </w:r>
            <w:proofErr w:type="spellStart"/>
            <w:r w:rsidRPr="00280237">
              <w:rPr>
                <w:rFonts w:ascii="Tahoma" w:hAnsi="Tahoma" w:cs="Tahoma"/>
                <w:sz w:val="22"/>
                <w:szCs w:val="20"/>
                <w:lang w:val="es-ES" w:eastAsia="ar-SA"/>
              </w:rPr>
              <w:t>encauchetado</w:t>
            </w:r>
            <w:proofErr w:type="spellEnd"/>
            <w:r w:rsidRPr="00280237">
              <w:rPr>
                <w:rFonts w:ascii="Tahoma" w:hAnsi="Tahoma" w:cs="Tahoma"/>
                <w:sz w:val="22"/>
                <w:szCs w:val="20"/>
                <w:lang w:val="es-ES" w:eastAsia="ar-SA"/>
              </w:rPr>
              <w:t xml:space="preserve"> de 3 líneas #10</w:t>
            </w:r>
          </w:p>
        </w:tc>
      </w:tr>
      <w:tr w:rsidR="0070264D" w:rsidRPr="00280237" w:rsidTr="009C4595">
        <w:tc>
          <w:tcPr>
            <w:tcW w:w="9073" w:type="dxa"/>
            <w:gridSpan w:val="3"/>
          </w:tcPr>
          <w:p w:rsidR="0070264D" w:rsidRPr="00280237" w:rsidRDefault="0070264D" w:rsidP="00114C90">
            <w:pPr>
              <w:numPr>
                <w:ilvl w:val="0"/>
                <w:numId w:val="126"/>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26"/>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26"/>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26"/>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26"/>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4. CAPITULO: CONEXIÓN ELÉCTRICA A PLANTA SUMINITRO ELECTRICA</w:t>
            </w:r>
          </w:p>
        </w:tc>
      </w:tr>
      <w:tr w:rsidR="0070264D" w:rsidRPr="00280237" w:rsidTr="009C4595">
        <w:tc>
          <w:tcPr>
            <w:tcW w:w="9073" w:type="dxa"/>
            <w:gridSpan w:val="3"/>
            <w:shd w:val="clear" w:color="auto" w:fill="D5DCE4"/>
          </w:tcPr>
          <w:p w:rsidR="0070264D" w:rsidRPr="00280237" w:rsidRDefault="0070264D" w:rsidP="00114C90">
            <w:pPr>
              <w:numPr>
                <w:ilvl w:val="0"/>
                <w:numId w:val="125"/>
              </w:numPr>
              <w:tabs>
                <w:tab w:val="left" w:pos="321"/>
                <w:tab w:val="left" w:pos="463"/>
              </w:tabs>
              <w:ind w:left="324" w:hanging="284"/>
              <w:contextualSpacing/>
              <w:jc w:val="both"/>
              <w:rPr>
                <w:rFonts w:ascii="Arial" w:hAnsi="Arial"/>
                <w:b/>
                <w:sz w:val="20"/>
                <w:szCs w:val="20"/>
                <w:lang w:val="es-ES" w:eastAsia="ar-SA"/>
              </w:rPr>
            </w:pPr>
            <w:r w:rsidRPr="00280237">
              <w:rPr>
                <w:rFonts w:ascii="Tahoma" w:hAnsi="Tahoma" w:cs="Tahoma"/>
                <w:b/>
                <w:sz w:val="22"/>
                <w:szCs w:val="22"/>
                <w:lang w:val="es-ES" w:eastAsia="ar-SA"/>
              </w:rPr>
              <w:t>ACTIVIDAD (4.2):</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tubería metálica para guiar el cableado desde la planta hasta la unidad MODULAR.</w:t>
            </w:r>
          </w:p>
        </w:tc>
      </w:tr>
      <w:tr w:rsidR="0070264D" w:rsidRPr="00280237" w:rsidTr="009C4595">
        <w:tc>
          <w:tcPr>
            <w:tcW w:w="9073" w:type="dxa"/>
            <w:gridSpan w:val="3"/>
            <w:shd w:val="clear" w:color="auto" w:fill="D5DCE4"/>
          </w:tcPr>
          <w:p w:rsidR="0070264D" w:rsidRPr="00280237" w:rsidRDefault="0070264D" w:rsidP="00114C90">
            <w:pPr>
              <w:numPr>
                <w:ilvl w:val="0"/>
                <w:numId w:val="125"/>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25"/>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 xml:space="preserve">Este ítem hace referencia a el Suministro e instalación Cableado </w:t>
            </w:r>
            <w:proofErr w:type="spellStart"/>
            <w:r w:rsidRPr="00280237">
              <w:rPr>
                <w:rFonts w:ascii="Tahoma" w:hAnsi="Tahoma" w:cs="Tahoma"/>
                <w:sz w:val="22"/>
                <w:szCs w:val="20"/>
                <w:lang w:val="es-ES" w:eastAsia="ar-SA"/>
              </w:rPr>
              <w:t>encauchetado</w:t>
            </w:r>
            <w:proofErr w:type="spellEnd"/>
            <w:r w:rsidRPr="00280237">
              <w:rPr>
                <w:rFonts w:ascii="Tahoma" w:hAnsi="Tahoma" w:cs="Tahoma"/>
                <w:sz w:val="22"/>
                <w:szCs w:val="20"/>
                <w:lang w:val="es-ES" w:eastAsia="ar-SA"/>
              </w:rPr>
              <w:t xml:space="preserve"> de 3 líneas #10. Aproximadamente 10 metros.</w:t>
            </w:r>
          </w:p>
        </w:tc>
      </w:tr>
      <w:tr w:rsidR="0070264D" w:rsidRPr="00280237" w:rsidTr="009C4595">
        <w:tc>
          <w:tcPr>
            <w:tcW w:w="9073" w:type="dxa"/>
            <w:gridSpan w:val="3"/>
          </w:tcPr>
          <w:p w:rsidR="0070264D" w:rsidRPr="00280237" w:rsidRDefault="0070264D" w:rsidP="00114C90">
            <w:pPr>
              <w:numPr>
                <w:ilvl w:val="0"/>
                <w:numId w:val="125"/>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Ubicar la zona donde va ser instalada la planta.</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Medir la distancia que hay entre el punto de salida hasta la planta, esto con el fin tener clara la distancia,</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Realizar el recubrimiento de</w:t>
            </w:r>
            <w:r>
              <w:rPr>
                <w:rFonts w:ascii="Arial" w:hAnsi="Arial"/>
                <w:sz w:val="20"/>
                <w:szCs w:val="20"/>
                <w:lang w:val="es-ES" w:eastAsia="ar-SA"/>
              </w:rPr>
              <w:t xml:space="preserve"> </w:t>
            </w:r>
            <w:r w:rsidRPr="00280237">
              <w:rPr>
                <w:rFonts w:ascii="Arial" w:hAnsi="Arial"/>
                <w:sz w:val="20"/>
                <w:szCs w:val="20"/>
                <w:lang w:val="es-ES" w:eastAsia="ar-SA"/>
              </w:rPr>
              <w:t xml:space="preserve">la conexión del Cableado </w:t>
            </w:r>
            <w:proofErr w:type="spellStart"/>
            <w:r w:rsidRPr="00280237">
              <w:rPr>
                <w:rFonts w:ascii="Arial" w:hAnsi="Arial"/>
                <w:sz w:val="20"/>
                <w:szCs w:val="20"/>
                <w:lang w:val="es-ES" w:eastAsia="ar-SA"/>
              </w:rPr>
              <w:t>encauchetado</w:t>
            </w:r>
            <w:proofErr w:type="spellEnd"/>
            <w:r w:rsidRPr="00280237">
              <w:rPr>
                <w:rFonts w:ascii="Arial" w:hAnsi="Arial"/>
                <w:sz w:val="20"/>
                <w:szCs w:val="20"/>
                <w:lang w:val="es-ES" w:eastAsia="ar-SA"/>
              </w:rPr>
              <w:t xml:space="preserve"> de 3 líneas #10.</w:t>
            </w:r>
          </w:p>
        </w:tc>
      </w:tr>
      <w:tr w:rsidR="0070264D" w:rsidRPr="00280237" w:rsidTr="009C4595">
        <w:tc>
          <w:tcPr>
            <w:tcW w:w="9073" w:type="dxa"/>
            <w:gridSpan w:val="3"/>
          </w:tcPr>
          <w:p w:rsidR="0070264D" w:rsidRPr="00280237" w:rsidRDefault="0070264D" w:rsidP="00114C90">
            <w:pPr>
              <w:numPr>
                <w:ilvl w:val="0"/>
                <w:numId w:val="125"/>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25"/>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 Tubería metálica para tubería </w:t>
            </w:r>
            <w:proofErr w:type="spellStart"/>
            <w:r w:rsidRPr="00280237">
              <w:rPr>
                <w:rFonts w:ascii="Tahoma" w:hAnsi="Tahoma" w:cs="Tahoma"/>
                <w:sz w:val="22"/>
                <w:szCs w:val="20"/>
                <w:lang w:val="es-ES" w:eastAsia="ar-SA"/>
              </w:rPr>
              <w:t>encauchetada</w:t>
            </w:r>
            <w:proofErr w:type="spellEnd"/>
            <w:r w:rsidRPr="00280237">
              <w:rPr>
                <w:rFonts w:ascii="Tahoma" w:hAnsi="Tahoma" w:cs="Tahoma"/>
                <w:sz w:val="22"/>
                <w:szCs w:val="20"/>
                <w:lang w:val="es-ES" w:eastAsia="ar-SA"/>
              </w:rPr>
              <w:t xml:space="preserve"> de 3 líneas.</w:t>
            </w:r>
          </w:p>
        </w:tc>
      </w:tr>
      <w:tr w:rsidR="0070264D" w:rsidRPr="00280237" w:rsidTr="009C4595">
        <w:tc>
          <w:tcPr>
            <w:tcW w:w="9073" w:type="dxa"/>
            <w:gridSpan w:val="3"/>
          </w:tcPr>
          <w:p w:rsidR="0070264D" w:rsidRPr="00280237" w:rsidRDefault="0070264D" w:rsidP="00114C90">
            <w:pPr>
              <w:numPr>
                <w:ilvl w:val="0"/>
                <w:numId w:val="125"/>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25"/>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25"/>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25"/>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25"/>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 xml:space="preserve">En caso de no conformidad con estas especificaciones, durante su ejecución o a su terminación, las obras se considerarán como mal ejecutadas. En este evento, el Constructor </w:t>
            </w:r>
            <w:r w:rsidRPr="00280237">
              <w:rPr>
                <w:rFonts w:ascii="Tahoma" w:hAnsi="Tahoma" w:cs="Tahoma"/>
                <w:sz w:val="22"/>
              </w:rPr>
              <w:lastRenderedPageBreak/>
              <w:t>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Pr="00280237" w:rsidRDefault="0070264D" w:rsidP="0070264D">
      <w:pPr>
        <w:jc w:val="both"/>
      </w:pPr>
    </w:p>
    <w:tbl>
      <w:tblPr>
        <w:tblStyle w:val="Tablaconcuadrcula2"/>
        <w:tblW w:w="9073" w:type="dxa"/>
        <w:tblInd w:w="-147" w:type="dxa"/>
        <w:tblLook w:val="04A0" w:firstRow="1" w:lastRow="0" w:firstColumn="1" w:lastColumn="0" w:noHBand="0" w:noVBand="1"/>
      </w:tblPr>
      <w:tblGrid>
        <w:gridCol w:w="3105"/>
        <w:gridCol w:w="2914"/>
        <w:gridCol w:w="3054"/>
      </w:tblGrid>
      <w:tr w:rsidR="0070264D" w:rsidRPr="00280237" w:rsidTr="009C4595">
        <w:tc>
          <w:tcPr>
            <w:tcW w:w="9073" w:type="dxa"/>
            <w:gridSpan w:val="3"/>
            <w:shd w:val="clear" w:color="auto" w:fill="D5DCE4"/>
          </w:tcPr>
          <w:p w:rsidR="0070264D" w:rsidRPr="00280237" w:rsidRDefault="0070264D" w:rsidP="009C4595">
            <w:pPr>
              <w:contextualSpacing/>
              <w:jc w:val="both"/>
              <w:rPr>
                <w:rFonts w:ascii="Arial" w:hAnsi="Arial"/>
                <w:b/>
                <w:bCs/>
              </w:rPr>
            </w:pPr>
            <w:r w:rsidRPr="00280237">
              <w:rPr>
                <w:rFonts w:ascii="Tahoma" w:hAnsi="Tahoma" w:cs="Tahoma"/>
                <w:b/>
                <w:bCs/>
                <w:sz w:val="22"/>
              </w:rPr>
              <w:t>4. CAPITULO: CONEXIÓN ELÉCTRICA A PLANTA SUMINITRO ELECTRICA</w:t>
            </w:r>
          </w:p>
        </w:tc>
      </w:tr>
      <w:tr w:rsidR="0070264D" w:rsidRPr="00280237" w:rsidTr="009C4595">
        <w:tc>
          <w:tcPr>
            <w:tcW w:w="9073" w:type="dxa"/>
            <w:gridSpan w:val="3"/>
            <w:shd w:val="clear" w:color="auto" w:fill="D5DCE4"/>
          </w:tcPr>
          <w:p w:rsidR="0070264D" w:rsidRPr="00280237" w:rsidRDefault="0070264D" w:rsidP="00114C90">
            <w:pPr>
              <w:numPr>
                <w:ilvl w:val="0"/>
                <w:numId w:val="124"/>
              </w:numPr>
              <w:tabs>
                <w:tab w:val="left" w:pos="321"/>
                <w:tab w:val="left" w:pos="463"/>
              </w:tabs>
              <w:ind w:left="324" w:hanging="324"/>
              <w:contextualSpacing/>
              <w:jc w:val="both"/>
              <w:rPr>
                <w:rFonts w:ascii="Arial" w:hAnsi="Arial"/>
                <w:b/>
                <w:sz w:val="20"/>
                <w:szCs w:val="20"/>
                <w:lang w:val="es-ES" w:eastAsia="ar-SA"/>
              </w:rPr>
            </w:pPr>
            <w:r w:rsidRPr="00280237">
              <w:rPr>
                <w:rFonts w:ascii="Tahoma" w:hAnsi="Tahoma" w:cs="Tahoma"/>
                <w:b/>
                <w:sz w:val="22"/>
                <w:szCs w:val="22"/>
                <w:lang w:val="es-ES" w:eastAsia="ar-SA"/>
              </w:rPr>
              <w:t>ACTIVIDAD (4.3):</w:t>
            </w:r>
            <w:r w:rsidRPr="00280237">
              <w:rPr>
                <w:rFonts w:ascii="Arial" w:hAnsi="Arial"/>
                <w:b/>
                <w:sz w:val="20"/>
                <w:szCs w:val="20"/>
                <w:lang w:val="es-ES" w:eastAsia="ar-SA"/>
              </w:rPr>
              <w:t xml:space="preserve"> </w:t>
            </w:r>
            <w:r w:rsidRPr="00280237">
              <w:rPr>
                <w:rFonts w:ascii="Tahoma" w:hAnsi="Tahoma" w:cs="Tahoma"/>
                <w:sz w:val="22"/>
                <w:szCs w:val="20"/>
                <w:lang w:val="es-ES" w:eastAsia="ar-SA"/>
              </w:rPr>
              <w:t>Suministro e instalación Planta eléctrica con tablero de control que cumpla la capacidad para la unidad de vivienda.</w:t>
            </w:r>
          </w:p>
        </w:tc>
      </w:tr>
      <w:tr w:rsidR="0070264D" w:rsidRPr="00280237" w:rsidTr="009C4595">
        <w:tc>
          <w:tcPr>
            <w:tcW w:w="9073" w:type="dxa"/>
            <w:gridSpan w:val="3"/>
            <w:shd w:val="clear" w:color="auto" w:fill="D5DCE4"/>
          </w:tcPr>
          <w:p w:rsidR="0070264D" w:rsidRPr="00280237" w:rsidRDefault="0070264D" w:rsidP="00114C90">
            <w:pPr>
              <w:numPr>
                <w:ilvl w:val="0"/>
                <w:numId w:val="124"/>
              </w:numPr>
              <w:ind w:left="313" w:hanging="284"/>
              <w:contextualSpacing/>
              <w:rPr>
                <w:rFonts w:ascii="Arial" w:hAnsi="Arial"/>
                <w:b/>
                <w:sz w:val="20"/>
                <w:szCs w:val="20"/>
                <w:lang w:val="es-ES" w:eastAsia="ar-SA"/>
              </w:rPr>
            </w:pPr>
            <w:r w:rsidRPr="00280237">
              <w:rPr>
                <w:rFonts w:ascii="Tahoma" w:hAnsi="Tahoma" w:cs="Tahoma"/>
                <w:b/>
                <w:bCs/>
                <w:sz w:val="22"/>
                <w:szCs w:val="20"/>
                <w:lang w:val="es-ES" w:eastAsia="ar-SA"/>
              </w:rPr>
              <w:t>UNIDAD DE MEDIDA:</w:t>
            </w:r>
            <w:r w:rsidRPr="00280237">
              <w:rPr>
                <w:rFonts w:ascii="Tahoma" w:hAnsi="Tahoma" w:cs="Tahoma"/>
                <w:sz w:val="22"/>
                <w:szCs w:val="20"/>
                <w:lang w:val="es-ES" w:eastAsia="ar-SA"/>
              </w:rPr>
              <w:t xml:space="preserve"> UN – Unidad</w:t>
            </w:r>
          </w:p>
        </w:tc>
      </w:tr>
      <w:tr w:rsidR="0070264D" w:rsidRPr="00280237" w:rsidTr="009C4595">
        <w:tc>
          <w:tcPr>
            <w:tcW w:w="9073" w:type="dxa"/>
            <w:gridSpan w:val="3"/>
          </w:tcPr>
          <w:p w:rsidR="0070264D" w:rsidRPr="00280237" w:rsidRDefault="0070264D" w:rsidP="00114C90">
            <w:pPr>
              <w:numPr>
                <w:ilvl w:val="0"/>
                <w:numId w:val="124"/>
              </w:numPr>
              <w:ind w:left="313" w:hanging="313"/>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DESCRIPCIÓN: </w:t>
            </w:r>
          </w:p>
          <w:p w:rsidR="0070264D" w:rsidRPr="00280237" w:rsidRDefault="0070264D" w:rsidP="009C4595">
            <w:pPr>
              <w:contextualSpacing/>
              <w:jc w:val="both"/>
              <w:rPr>
                <w:rFonts w:ascii="Tahoma" w:hAnsi="Tahoma" w:cs="Tahoma"/>
                <w:sz w:val="22"/>
                <w:szCs w:val="20"/>
                <w:lang w:val="es-ES" w:eastAsia="ar-SA"/>
              </w:rPr>
            </w:pPr>
            <w:r w:rsidRPr="00280237">
              <w:rPr>
                <w:rFonts w:ascii="Tahoma" w:hAnsi="Tahoma" w:cs="Tahoma"/>
                <w:sz w:val="22"/>
                <w:szCs w:val="20"/>
                <w:lang w:val="es-ES" w:eastAsia="ar-SA"/>
              </w:rPr>
              <w:t>Este ítem hace referencia a el Suministro e instalación Planta eléctrica con tablero de control que cumpla la capacidad para la unidad de vivienda.</w:t>
            </w:r>
          </w:p>
        </w:tc>
      </w:tr>
      <w:tr w:rsidR="0070264D" w:rsidRPr="00280237" w:rsidTr="009C4595">
        <w:tc>
          <w:tcPr>
            <w:tcW w:w="9073" w:type="dxa"/>
            <w:gridSpan w:val="3"/>
          </w:tcPr>
          <w:p w:rsidR="0070264D" w:rsidRPr="00280237" w:rsidRDefault="0070264D" w:rsidP="00114C90">
            <w:pPr>
              <w:numPr>
                <w:ilvl w:val="0"/>
                <w:numId w:val="124"/>
              </w:numPr>
              <w:suppressAutoHyphens/>
              <w:ind w:left="321"/>
              <w:contextualSpacing/>
              <w:jc w:val="both"/>
              <w:rPr>
                <w:rFonts w:ascii="Tahoma" w:hAnsi="Tahoma" w:cs="Tahoma"/>
                <w:b/>
                <w:bCs/>
                <w:sz w:val="22"/>
                <w:szCs w:val="20"/>
                <w:lang w:val="es-ES" w:eastAsia="ar-SA"/>
              </w:rPr>
            </w:pPr>
            <w:r w:rsidRPr="00280237">
              <w:rPr>
                <w:rFonts w:ascii="Tahoma" w:hAnsi="Tahoma" w:cs="Tahoma"/>
                <w:b/>
                <w:bCs/>
                <w:sz w:val="22"/>
                <w:szCs w:val="20"/>
                <w:lang w:val="es-ES" w:eastAsia="ar-SA"/>
              </w:rPr>
              <w:t xml:space="preserve">PROCEDIMIENTO DE EJECUCIÓN: </w:t>
            </w:r>
          </w:p>
          <w:p w:rsidR="0070264D" w:rsidRPr="00280237" w:rsidRDefault="0070264D" w:rsidP="009C4595">
            <w:pPr>
              <w:suppressAutoHyphens/>
              <w:contextualSpacing/>
              <w:jc w:val="both"/>
              <w:rPr>
                <w:rFonts w:ascii="Tahoma" w:hAnsi="Tahoma" w:cs="Tahoma"/>
                <w:b/>
                <w:bCs/>
                <w:sz w:val="22"/>
                <w:szCs w:val="20"/>
                <w:lang w:val="es-ES" w:eastAsia="ar-SA"/>
              </w:rPr>
            </w:pP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Tahoma" w:hAnsi="Tahoma" w:cs="Tahoma"/>
                <w:sz w:val="22"/>
                <w:szCs w:val="20"/>
                <w:lang w:val="es-ES" w:eastAsia="ar-SA"/>
              </w:rPr>
              <w:t>Ubicar la zona donde va ser instalada.</w:t>
            </w:r>
          </w:p>
          <w:p w:rsidR="0070264D" w:rsidRPr="00280237" w:rsidRDefault="0070264D" w:rsidP="00114C90">
            <w:pPr>
              <w:numPr>
                <w:ilvl w:val="0"/>
                <w:numId w:val="76"/>
              </w:numPr>
              <w:suppressAutoHyphens/>
              <w:jc w:val="both"/>
              <w:rPr>
                <w:rFonts w:ascii="Tahoma" w:hAnsi="Tahoma" w:cs="Tahoma"/>
                <w:sz w:val="22"/>
                <w:szCs w:val="20"/>
                <w:lang w:val="es-ES" w:eastAsia="ar-SA"/>
              </w:rPr>
            </w:pPr>
            <w:r w:rsidRPr="00280237">
              <w:rPr>
                <w:rFonts w:ascii="Tahoma" w:hAnsi="Tahoma" w:cs="Tahoma"/>
                <w:sz w:val="22"/>
                <w:szCs w:val="20"/>
                <w:lang w:val="es-ES" w:eastAsia="ar-SA"/>
              </w:rPr>
              <w:t>Nivel y limpiar la zona.</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Tahoma" w:hAnsi="Tahoma" w:cs="Tahoma"/>
                <w:sz w:val="22"/>
                <w:szCs w:val="20"/>
                <w:lang w:val="es-ES" w:eastAsia="ar-SA"/>
              </w:rPr>
              <w:t>Verificar e instalar una base adecuada, previamente para el área designada para su ubicación.</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Realizar la conexión desde el punto de llegada a la unidad modular hasta la planta. Es dejada una línea para el tablero de control.</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Verificar las conexiones queden adecuadamente instaladas.</w:t>
            </w:r>
          </w:p>
          <w:p w:rsidR="0070264D" w:rsidRPr="00280237" w:rsidRDefault="0070264D" w:rsidP="00114C90">
            <w:pPr>
              <w:numPr>
                <w:ilvl w:val="0"/>
                <w:numId w:val="76"/>
              </w:numPr>
              <w:suppressAutoHyphens/>
              <w:jc w:val="both"/>
              <w:rPr>
                <w:rFonts w:ascii="Arial" w:hAnsi="Arial"/>
                <w:sz w:val="20"/>
                <w:szCs w:val="20"/>
                <w:lang w:val="es-ES" w:eastAsia="ar-SA"/>
              </w:rPr>
            </w:pPr>
            <w:r w:rsidRPr="00280237">
              <w:rPr>
                <w:rFonts w:ascii="Arial" w:hAnsi="Arial"/>
                <w:sz w:val="20"/>
                <w:szCs w:val="20"/>
                <w:lang w:val="es-ES" w:eastAsia="ar-SA"/>
              </w:rPr>
              <w:t>Se procede a realizar prueba de funcionamiento del sistema.</w:t>
            </w:r>
          </w:p>
        </w:tc>
      </w:tr>
      <w:tr w:rsidR="0070264D" w:rsidRPr="00280237" w:rsidTr="009C4595">
        <w:tc>
          <w:tcPr>
            <w:tcW w:w="9073" w:type="dxa"/>
            <w:gridSpan w:val="3"/>
          </w:tcPr>
          <w:p w:rsidR="0070264D" w:rsidRPr="00280237" w:rsidRDefault="0070264D" w:rsidP="00114C90">
            <w:pPr>
              <w:numPr>
                <w:ilvl w:val="0"/>
                <w:numId w:val="124"/>
              </w:numPr>
              <w:suppressAutoHyphens/>
              <w:ind w:left="321"/>
              <w:contextualSpacing/>
              <w:jc w:val="both"/>
              <w:rPr>
                <w:rFonts w:ascii="Arial" w:hAnsi="Arial"/>
                <w:b/>
                <w:sz w:val="20"/>
                <w:szCs w:val="20"/>
                <w:lang w:val="es-ES" w:eastAsia="ar-SA"/>
              </w:rPr>
            </w:pPr>
            <w:r w:rsidRPr="00280237">
              <w:rPr>
                <w:rFonts w:ascii="Arial" w:hAnsi="Arial"/>
                <w:b/>
                <w:sz w:val="20"/>
                <w:szCs w:val="20"/>
                <w:lang w:val="es-ES" w:eastAsia="ar-SA"/>
              </w:rPr>
              <w:t xml:space="preserve"> </w:t>
            </w:r>
            <w:r w:rsidRPr="00280237">
              <w:rPr>
                <w:rFonts w:ascii="Tahoma" w:hAnsi="Tahoma" w:cs="Tahoma"/>
                <w:b/>
                <w:bCs/>
                <w:sz w:val="22"/>
              </w:rPr>
              <w:t>ENSAYOS A REALIZAR:</w:t>
            </w:r>
            <w:r w:rsidRPr="00280237">
              <w:rPr>
                <w:rFonts w:ascii="Arial" w:hAnsi="Arial"/>
                <w:b/>
                <w:sz w:val="20"/>
                <w:szCs w:val="20"/>
                <w:lang w:val="es-ES" w:eastAsia="ar-SA"/>
              </w:rPr>
              <w:t xml:space="preserve"> </w:t>
            </w:r>
          </w:p>
          <w:p w:rsidR="0070264D" w:rsidRPr="00280237" w:rsidRDefault="0070264D" w:rsidP="009C4595">
            <w:pPr>
              <w:widowControl w:val="0"/>
              <w:jc w:val="both"/>
              <w:rPr>
                <w:rFonts w:ascii="Tahoma" w:hAnsi="Tahoma" w:cs="Tahoma"/>
                <w:sz w:val="22"/>
                <w:szCs w:val="20"/>
                <w:lang w:val="es-ES" w:eastAsia="ar-SA"/>
              </w:rPr>
            </w:pPr>
            <w:r w:rsidRPr="00280237">
              <w:rPr>
                <w:rFonts w:ascii="Tahoma" w:hAnsi="Tahoma" w:cs="Tahoma"/>
                <w:sz w:val="22"/>
                <w:szCs w:val="20"/>
                <w:lang w:val="es-ES" w:eastAsia="ar-SA"/>
              </w:rPr>
              <w:t>N/A</w:t>
            </w:r>
          </w:p>
          <w:p w:rsidR="0070264D" w:rsidRPr="00280237" w:rsidRDefault="0070264D" w:rsidP="009C4595">
            <w:pPr>
              <w:widowControl w:val="0"/>
              <w:jc w:val="both"/>
              <w:rPr>
                <w:rFonts w:ascii="Arial" w:hAnsi="Arial" w:cs="Arial"/>
              </w:rPr>
            </w:pPr>
          </w:p>
        </w:tc>
      </w:tr>
      <w:tr w:rsidR="0070264D" w:rsidRPr="00280237" w:rsidTr="009C4595">
        <w:tc>
          <w:tcPr>
            <w:tcW w:w="9073" w:type="dxa"/>
            <w:gridSpan w:val="3"/>
          </w:tcPr>
          <w:p w:rsidR="0070264D" w:rsidRPr="00280237" w:rsidRDefault="0070264D" w:rsidP="00114C90">
            <w:pPr>
              <w:numPr>
                <w:ilvl w:val="0"/>
                <w:numId w:val="124"/>
              </w:numPr>
              <w:suppressAutoHyphens/>
              <w:ind w:left="321"/>
              <w:contextualSpacing/>
              <w:jc w:val="both"/>
              <w:rPr>
                <w:rFonts w:ascii="Tahoma" w:hAnsi="Tahoma" w:cs="Tahoma"/>
                <w:b/>
                <w:bCs/>
                <w:sz w:val="22"/>
              </w:rPr>
            </w:pPr>
            <w:r w:rsidRPr="00280237">
              <w:rPr>
                <w:rFonts w:ascii="Tahoma" w:hAnsi="Tahoma" w:cs="Tahoma"/>
                <w:b/>
                <w:bCs/>
                <w:sz w:val="22"/>
              </w:rPr>
              <w:t>MATERIALES:</w:t>
            </w:r>
          </w:p>
          <w:p w:rsidR="0070264D" w:rsidRPr="00280237" w:rsidRDefault="0070264D" w:rsidP="009C4595">
            <w:pPr>
              <w:suppressAutoHyphens/>
              <w:jc w:val="both"/>
              <w:rPr>
                <w:rFonts w:ascii="Arial" w:hAnsi="Arial"/>
                <w:b/>
                <w:sz w:val="20"/>
                <w:szCs w:val="20"/>
                <w:lang w:val="es-ES" w:eastAsia="ar-SA"/>
              </w:rPr>
            </w:pP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 xml:space="preserve">Planta eléctrica </w:t>
            </w:r>
          </w:p>
          <w:p w:rsidR="0070264D" w:rsidRPr="00280237" w:rsidRDefault="0070264D" w:rsidP="00114C90">
            <w:pPr>
              <w:widowControl w:val="0"/>
              <w:numPr>
                <w:ilvl w:val="0"/>
                <w:numId w:val="76"/>
              </w:numPr>
              <w:jc w:val="both"/>
              <w:rPr>
                <w:rFonts w:ascii="Arial" w:hAnsi="Arial" w:cs="Arial"/>
              </w:rPr>
            </w:pPr>
            <w:r w:rsidRPr="00280237">
              <w:rPr>
                <w:rFonts w:ascii="Tahoma" w:hAnsi="Tahoma" w:cs="Tahoma"/>
                <w:sz w:val="22"/>
                <w:szCs w:val="20"/>
                <w:lang w:val="es-ES" w:eastAsia="ar-SA"/>
              </w:rPr>
              <w:t>Tablero de control</w:t>
            </w:r>
            <w:r w:rsidRPr="00280237">
              <w:rPr>
                <w:rFonts w:ascii="Arial" w:hAnsi="Arial" w:cs="Arial"/>
                <w:szCs w:val="20"/>
                <w:lang w:val="es-ES" w:eastAsia="ar-SA"/>
              </w:rPr>
              <w:t xml:space="preserve"> </w:t>
            </w:r>
          </w:p>
        </w:tc>
      </w:tr>
      <w:tr w:rsidR="0070264D" w:rsidRPr="00280237" w:rsidTr="009C4595">
        <w:tc>
          <w:tcPr>
            <w:tcW w:w="9073" w:type="dxa"/>
            <w:gridSpan w:val="3"/>
          </w:tcPr>
          <w:p w:rsidR="0070264D" w:rsidRPr="00280237" w:rsidRDefault="0070264D" w:rsidP="00114C90">
            <w:pPr>
              <w:numPr>
                <w:ilvl w:val="0"/>
                <w:numId w:val="124"/>
              </w:numPr>
              <w:ind w:left="313" w:hanging="313"/>
              <w:contextualSpacing/>
              <w:jc w:val="both"/>
              <w:rPr>
                <w:rFonts w:ascii="Arial" w:hAnsi="Arial"/>
                <w:b/>
                <w:sz w:val="20"/>
                <w:szCs w:val="20"/>
                <w:lang w:val="es-ES" w:eastAsia="ar-SA"/>
              </w:rPr>
            </w:pPr>
            <w:r w:rsidRPr="00280237">
              <w:rPr>
                <w:rFonts w:ascii="Tahoma" w:hAnsi="Tahoma" w:cs="Tahoma"/>
                <w:b/>
                <w:bCs/>
                <w:sz w:val="22"/>
              </w:rPr>
              <w:t>EQUIPO:</w:t>
            </w:r>
            <w:r w:rsidRPr="00280237">
              <w:rPr>
                <w:rFonts w:ascii="Arial" w:hAnsi="Arial"/>
                <w:b/>
                <w:sz w:val="20"/>
                <w:szCs w:val="20"/>
                <w:lang w:val="es-ES" w:eastAsia="ar-SA"/>
              </w:rPr>
              <w:t xml:space="preserve"> </w:t>
            </w:r>
            <w:r w:rsidRPr="00280237">
              <w:rPr>
                <w:rFonts w:ascii="Tahoma" w:hAnsi="Tahoma" w:cs="Tahoma"/>
                <w:sz w:val="22"/>
                <w:szCs w:val="20"/>
                <w:lang w:val="es-ES" w:eastAsia="ar-SA"/>
              </w:rPr>
              <w:t>Herramienta menor.</w:t>
            </w:r>
          </w:p>
        </w:tc>
      </w:tr>
      <w:tr w:rsidR="0070264D" w:rsidRPr="00280237" w:rsidTr="009C4595">
        <w:tc>
          <w:tcPr>
            <w:tcW w:w="3105" w:type="dxa"/>
          </w:tcPr>
          <w:p w:rsidR="0070264D" w:rsidRPr="00280237" w:rsidRDefault="0070264D" w:rsidP="00114C90">
            <w:pPr>
              <w:numPr>
                <w:ilvl w:val="0"/>
                <w:numId w:val="124"/>
              </w:numPr>
              <w:spacing w:before="120"/>
              <w:ind w:left="313" w:hanging="284"/>
              <w:contextualSpacing/>
              <w:jc w:val="both"/>
              <w:rPr>
                <w:rFonts w:ascii="Arial" w:hAnsi="Arial"/>
                <w:b/>
                <w:sz w:val="20"/>
                <w:szCs w:val="20"/>
                <w:lang w:val="es-ES" w:eastAsia="ar-SA"/>
              </w:rPr>
            </w:pPr>
            <w:r w:rsidRPr="00280237">
              <w:rPr>
                <w:rFonts w:ascii="Arial" w:hAnsi="Arial"/>
                <w:b/>
                <w:sz w:val="20"/>
                <w:szCs w:val="20"/>
                <w:lang w:val="es-ES" w:eastAsia="ar-SA"/>
              </w:rPr>
              <w:t>DESPERDICIOS</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2914" w:type="dxa"/>
          </w:tcPr>
          <w:p w:rsidR="0070264D" w:rsidRPr="00280237" w:rsidRDefault="0070264D" w:rsidP="00114C90">
            <w:pPr>
              <w:numPr>
                <w:ilvl w:val="0"/>
                <w:numId w:val="124"/>
              </w:numPr>
              <w:spacing w:before="120"/>
              <w:ind w:left="484" w:hanging="484"/>
              <w:contextualSpacing/>
              <w:jc w:val="both"/>
              <w:rPr>
                <w:rFonts w:ascii="Arial" w:hAnsi="Arial"/>
                <w:b/>
                <w:sz w:val="20"/>
                <w:szCs w:val="20"/>
                <w:lang w:val="es-ES" w:eastAsia="ar-SA"/>
              </w:rPr>
            </w:pPr>
            <w:r w:rsidRPr="00280237">
              <w:rPr>
                <w:rFonts w:ascii="Arial" w:hAnsi="Arial"/>
                <w:b/>
                <w:sz w:val="20"/>
                <w:szCs w:val="20"/>
                <w:lang w:val="es-ES" w:eastAsia="ar-SA"/>
              </w:rPr>
              <w:t>MANO DE OBRA</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Si</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N/A</w:t>
            </w:r>
          </w:p>
        </w:tc>
        <w:tc>
          <w:tcPr>
            <w:tcW w:w="3054" w:type="dxa"/>
          </w:tcPr>
          <w:p w:rsidR="0070264D" w:rsidRPr="00280237" w:rsidRDefault="0070264D" w:rsidP="00114C90">
            <w:pPr>
              <w:numPr>
                <w:ilvl w:val="0"/>
                <w:numId w:val="124"/>
              </w:numPr>
              <w:spacing w:before="120"/>
              <w:ind w:left="409" w:hanging="409"/>
              <w:contextualSpacing/>
              <w:jc w:val="both"/>
              <w:rPr>
                <w:rFonts w:ascii="Arial" w:hAnsi="Arial"/>
                <w:b/>
                <w:sz w:val="20"/>
                <w:szCs w:val="20"/>
                <w:lang w:val="es-ES" w:eastAsia="ar-SA"/>
              </w:rPr>
            </w:pPr>
            <w:r w:rsidRPr="00280237">
              <w:rPr>
                <w:rFonts w:ascii="Arial" w:hAnsi="Arial"/>
                <w:b/>
                <w:sz w:val="20"/>
                <w:szCs w:val="20"/>
                <w:lang w:val="es-ES" w:eastAsia="ar-SA"/>
              </w:rPr>
              <w:t>TRANSPORTE</w:t>
            </w:r>
          </w:p>
          <w:p w:rsidR="0070264D" w:rsidRPr="00280237" w:rsidRDefault="0070264D" w:rsidP="009C4595">
            <w:pPr>
              <w:spacing w:before="120"/>
              <w:jc w:val="both"/>
              <w:rPr>
                <w:rFonts w:ascii="Arial" w:hAnsi="Arial"/>
              </w:rPr>
            </w:pPr>
            <w:r w:rsidRPr="00280237">
              <w:rPr>
                <w:rFonts w:ascii="Arial" w:hAnsi="Arial"/>
              </w:rPr>
              <w:t>Incluidos</w:t>
            </w:r>
            <w:r>
              <w:rPr>
                <w:rFonts w:ascii="Arial" w:hAnsi="Arial"/>
              </w:rPr>
              <w:t xml:space="preserve"> </w:t>
            </w:r>
          </w:p>
          <w:p w:rsidR="0070264D" w:rsidRPr="00280237" w:rsidRDefault="0070264D" w:rsidP="009C4595">
            <w:pPr>
              <w:jc w:val="both"/>
              <w:rPr>
                <w:rFonts w:ascii="Arial" w:hAnsi="Arial"/>
                <w:b/>
              </w:rPr>
            </w:pP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 xml:space="preserve"> Si</w:t>
            </w:r>
            <w:r>
              <w:rPr>
                <w:rFonts w:ascii="Arial" w:hAnsi="Arial"/>
              </w:rPr>
              <w:t xml:space="preserve"> </w:t>
            </w:r>
            <w:r w:rsidRPr="00280237">
              <w:rPr>
                <w:rFonts w:ascii="Arial" w:hAnsi="Arial"/>
              </w:rPr>
              <w:fldChar w:fldCharType="begin">
                <w:ffData>
                  <w:name w:val=""/>
                  <w:enabled/>
                  <w:calcOnExit w:val="0"/>
                  <w:checkBox>
                    <w:sizeAuto/>
                    <w:default w:val="1"/>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No</w:t>
            </w:r>
            <w:r>
              <w:rPr>
                <w:rFonts w:ascii="Arial" w:hAnsi="Arial"/>
              </w:rPr>
              <w:t xml:space="preserve"> </w:t>
            </w:r>
            <w:r w:rsidRPr="00280237">
              <w:rPr>
                <w:rFonts w:ascii="Arial" w:hAnsi="Arial"/>
              </w:rPr>
              <w:fldChar w:fldCharType="begin">
                <w:ffData>
                  <w:name w:val=""/>
                  <w:enabled/>
                  <w:calcOnExit w:val="0"/>
                  <w:checkBox>
                    <w:sizeAuto/>
                    <w:default w:val="0"/>
                  </w:checkBox>
                </w:ffData>
              </w:fldChar>
            </w:r>
            <w:r w:rsidRPr="00280237">
              <w:rPr>
                <w:rFonts w:ascii="Arial" w:hAnsi="Arial"/>
              </w:rPr>
              <w:instrText xml:space="preserve"> FORMCHECKBOX </w:instrText>
            </w:r>
            <w:r>
              <w:rPr>
                <w:rFonts w:ascii="Arial" w:hAnsi="Arial"/>
              </w:rPr>
            </w:r>
            <w:r>
              <w:rPr>
                <w:rFonts w:ascii="Arial" w:hAnsi="Arial"/>
              </w:rPr>
              <w:fldChar w:fldCharType="separate"/>
            </w:r>
            <w:r w:rsidRPr="00280237">
              <w:rPr>
                <w:rFonts w:ascii="Arial" w:hAnsi="Arial"/>
              </w:rPr>
              <w:fldChar w:fldCharType="end"/>
            </w:r>
            <w:r w:rsidRPr="00280237">
              <w:rPr>
                <w:rFonts w:ascii="Arial" w:hAnsi="Arial"/>
              </w:rPr>
              <w:t>N/A</w:t>
            </w:r>
          </w:p>
        </w:tc>
      </w:tr>
      <w:tr w:rsidR="0070264D" w:rsidRPr="00280237" w:rsidTr="009C4595">
        <w:tc>
          <w:tcPr>
            <w:tcW w:w="9073" w:type="dxa"/>
            <w:gridSpan w:val="3"/>
          </w:tcPr>
          <w:p w:rsidR="0070264D" w:rsidRPr="00280237" w:rsidRDefault="0070264D" w:rsidP="00114C90">
            <w:pPr>
              <w:numPr>
                <w:ilvl w:val="0"/>
                <w:numId w:val="124"/>
              </w:numPr>
              <w:ind w:left="318" w:hanging="284"/>
              <w:contextualSpacing/>
              <w:jc w:val="both"/>
              <w:rPr>
                <w:rFonts w:ascii="Arial" w:hAnsi="Arial"/>
                <w:b/>
                <w:sz w:val="20"/>
                <w:szCs w:val="20"/>
                <w:lang w:val="es-ES" w:eastAsia="ar-SA"/>
              </w:rPr>
            </w:pPr>
            <w:r w:rsidRPr="00280237">
              <w:rPr>
                <w:rFonts w:ascii="Arial" w:hAnsi="Arial"/>
                <w:b/>
                <w:sz w:val="20"/>
                <w:szCs w:val="20"/>
                <w:lang w:val="es-ES" w:eastAsia="ar-SA"/>
              </w:rPr>
              <w:t>NO CONFORMIDAD</w:t>
            </w:r>
          </w:p>
          <w:p w:rsidR="0070264D" w:rsidRPr="00280237" w:rsidRDefault="0070264D" w:rsidP="009C4595">
            <w:pPr>
              <w:jc w:val="both"/>
              <w:rPr>
                <w:rFonts w:ascii="Tahoma" w:hAnsi="Tahoma" w:cs="Tahoma"/>
                <w:sz w:val="22"/>
              </w:rPr>
            </w:pPr>
            <w:r w:rsidRPr="00280237">
              <w:rPr>
                <w:rFonts w:ascii="Tahoma" w:hAnsi="Tahoma" w:cs="Tahoma"/>
                <w:sz w:val="22"/>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rsidR="0070264D" w:rsidRPr="00280237" w:rsidRDefault="0070264D" w:rsidP="009C4595">
            <w:pPr>
              <w:jc w:val="both"/>
              <w:rPr>
                <w:rFonts w:ascii="Arial" w:hAnsi="Arial"/>
              </w:rPr>
            </w:pPr>
          </w:p>
        </w:tc>
      </w:tr>
    </w:tbl>
    <w:p w:rsidR="0070264D" w:rsidRDefault="0070264D" w:rsidP="0070264D">
      <w:pPr>
        <w:ind w:right="191"/>
        <w:jc w:val="both"/>
        <w:rPr>
          <w:rFonts w:ascii="Arial" w:hAnsi="Arial" w:cs="Arial"/>
          <w:bCs/>
          <w:sz w:val="20"/>
          <w:szCs w:val="20"/>
        </w:rPr>
      </w:pPr>
    </w:p>
    <w:p w:rsidR="0070264D" w:rsidRPr="00DD761D" w:rsidRDefault="0070264D" w:rsidP="0070264D">
      <w:pPr>
        <w:tabs>
          <w:tab w:val="left" w:pos="284"/>
          <w:tab w:val="left" w:pos="8647"/>
        </w:tabs>
        <w:ind w:right="49"/>
        <w:jc w:val="both"/>
        <w:outlineLvl w:val="0"/>
        <w:rPr>
          <w:rFonts w:ascii="Arial" w:hAnsi="Arial" w:cs="Arial"/>
          <w:sz w:val="16"/>
          <w:szCs w:val="16"/>
          <w:u w:val="single"/>
        </w:rPr>
      </w:pPr>
      <w:r w:rsidRPr="00DD761D">
        <w:rPr>
          <w:rFonts w:ascii="Arial" w:hAnsi="Arial" w:cs="Arial"/>
          <w:sz w:val="16"/>
          <w:szCs w:val="16"/>
          <w:u w:val="single"/>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rsidR="0070264D" w:rsidRPr="00DD761D" w:rsidRDefault="0070264D" w:rsidP="0070264D">
      <w:pPr>
        <w:tabs>
          <w:tab w:val="left" w:pos="284"/>
          <w:tab w:val="left" w:pos="8647"/>
        </w:tabs>
        <w:ind w:right="49"/>
        <w:jc w:val="both"/>
        <w:outlineLvl w:val="0"/>
        <w:rPr>
          <w:rFonts w:ascii="Arial" w:hAnsi="Arial" w:cs="Arial"/>
          <w:sz w:val="16"/>
          <w:szCs w:val="16"/>
          <w:u w:val="single"/>
        </w:rPr>
      </w:pPr>
    </w:p>
    <w:p w:rsidR="0070264D" w:rsidRPr="00DD761D" w:rsidRDefault="0070264D" w:rsidP="0070264D">
      <w:pPr>
        <w:ind w:right="48"/>
        <w:jc w:val="both"/>
        <w:rPr>
          <w:rFonts w:ascii="Arial" w:hAnsi="Arial" w:cs="Arial"/>
          <w:bCs/>
          <w:sz w:val="16"/>
          <w:szCs w:val="16"/>
          <w:u w:val="single"/>
        </w:rPr>
      </w:pPr>
      <w:r w:rsidRPr="00DD761D">
        <w:rPr>
          <w:rFonts w:ascii="Arial" w:hAnsi="Arial" w:cs="Arial"/>
          <w:bCs/>
          <w:sz w:val="16"/>
          <w:szCs w:val="16"/>
          <w:u w:val="single"/>
        </w:rPr>
        <w:lastRenderedPageBreak/>
        <w:t>En este anexo debe registrarse TODAS las especificaciones técnicas de obligatorio cumplimiento que asegure la satisfacción de la necesidad institucional, por ende debe ser aceptados por el participante y será obligacional para quien resulte adjudicatario y funja como contratista durante la ejecución contractual.</w:t>
      </w:r>
    </w:p>
    <w:p w:rsidR="0070264D" w:rsidRDefault="0070264D" w:rsidP="0070264D">
      <w:pPr>
        <w:ind w:left="709" w:right="191"/>
        <w:jc w:val="both"/>
        <w:rPr>
          <w:rFonts w:ascii="Arial" w:hAnsi="Arial" w:cs="Arial"/>
          <w:b/>
          <w:bCs/>
          <w:sz w:val="20"/>
          <w:szCs w:val="20"/>
          <w:highlight w:val="yellow"/>
        </w:rPr>
      </w:pPr>
    </w:p>
    <w:p w:rsidR="0070264D" w:rsidRPr="00DD761D" w:rsidRDefault="0070264D" w:rsidP="0070264D">
      <w:pPr>
        <w:tabs>
          <w:tab w:val="left" w:pos="284"/>
          <w:tab w:val="left" w:pos="8647"/>
        </w:tabs>
        <w:ind w:right="49"/>
        <w:jc w:val="both"/>
        <w:outlineLvl w:val="0"/>
        <w:rPr>
          <w:rFonts w:ascii="Arial" w:hAnsi="Arial" w:cs="Arial"/>
          <w:sz w:val="16"/>
          <w:szCs w:val="16"/>
        </w:rPr>
      </w:pPr>
      <w:r w:rsidRPr="00DD761D">
        <w:rPr>
          <w:rFonts w:ascii="Arial" w:hAnsi="Arial" w:cs="Arial"/>
          <w:sz w:val="16"/>
          <w:szCs w:val="16"/>
        </w:rPr>
        <w:t>FIRMA OFERENTE</w:t>
      </w:r>
    </w:p>
    <w:p w:rsidR="0070264D" w:rsidRPr="00DD761D" w:rsidRDefault="0070264D" w:rsidP="0070264D">
      <w:pPr>
        <w:tabs>
          <w:tab w:val="left" w:pos="284"/>
          <w:tab w:val="left" w:pos="8647"/>
        </w:tabs>
        <w:ind w:right="49"/>
        <w:jc w:val="both"/>
        <w:outlineLvl w:val="0"/>
        <w:rPr>
          <w:rFonts w:ascii="Arial" w:hAnsi="Arial" w:cs="Arial"/>
          <w:sz w:val="16"/>
          <w:szCs w:val="16"/>
        </w:rPr>
      </w:pPr>
      <w:r w:rsidRPr="00DD761D">
        <w:rPr>
          <w:rFonts w:ascii="Arial" w:hAnsi="Arial" w:cs="Arial"/>
          <w:sz w:val="16"/>
          <w:szCs w:val="16"/>
        </w:rPr>
        <w:t>NOMBRE OFERENTE</w:t>
      </w:r>
    </w:p>
    <w:p w:rsidR="0070264D" w:rsidRPr="00DD761D" w:rsidRDefault="0070264D" w:rsidP="0070264D">
      <w:pPr>
        <w:tabs>
          <w:tab w:val="left" w:pos="284"/>
          <w:tab w:val="left" w:pos="8647"/>
        </w:tabs>
        <w:ind w:right="49"/>
        <w:jc w:val="both"/>
        <w:outlineLvl w:val="0"/>
        <w:rPr>
          <w:rFonts w:ascii="Arial" w:hAnsi="Arial" w:cs="Arial"/>
          <w:sz w:val="16"/>
          <w:szCs w:val="16"/>
        </w:rPr>
      </w:pPr>
      <w:r w:rsidRPr="00DD761D">
        <w:rPr>
          <w:rFonts w:ascii="Arial" w:hAnsi="Arial" w:cs="Arial"/>
          <w:sz w:val="16"/>
          <w:szCs w:val="16"/>
        </w:rPr>
        <w:t xml:space="preserve">DIRECCIÓN </w:t>
      </w:r>
    </w:p>
    <w:p w:rsidR="0070264D" w:rsidRPr="00DD761D" w:rsidRDefault="0070264D" w:rsidP="0070264D">
      <w:pPr>
        <w:tabs>
          <w:tab w:val="left" w:pos="284"/>
          <w:tab w:val="left" w:pos="8647"/>
        </w:tabs>
        <w:ind w:right="49"/>
        <w:jc w:val="both"/>
        <w:outlineLvl w:val="0"/>
        <w:rPr>
          <w:rFonts w:ascii="Arial" w:hAnsi="Arial" w:cs="Arial"/>
          <w:sz w:val="16"/>
          <w:szCs w:val="16"/>
        </w:rPr>
      </w:pPr>
      <w:r w:rsidRPr="00DD761D">
        <w:rPr>
          <w:rFonts w:ascii="Arial" w:hAnsi="Arial" w:cs="Arial"/>
          <w:sz w:val="16"/>
          <w:szCs w:val="16"/>
        </w:rPr>
        <w:t>CORREO ELECTRÓNICO</w:t>
      </w:r>
    </w:p>
    <w:p w:rsidR="0070264D" w:rsidRDefault="0070264D" w:rsidP="0070264D">
      <w:pPr>
        <w:tabs>
          <w:tab w:val="left" w:pos="284"/>
          <w:tab w:val="left" w:pos="8647"/>
        </w:tabs>
        <w:ind w:right="49"/>
        <w:outlineLvl w:val="0"/>
        <w:rPr>
          <w:rFonts w:ascii="Arial" w:hAnsi="Arial" w:cs="Arial"/>
          <w:b/>
          <w:sz w:val="20"/>
          <w:szCs w:val="20"/>
        </w:rPr>
      </w:pPr>
      <w:r w:rsidRPr="00DD761D">
        <w:rPr>
          <w:rFonts w:ascii="Arial" w:hAnsi="Arial" w:cs="Arial"/>
          <w:sz w:val="16"/>
          <w:szCs w:val="16"/>
        </w:rPr>
        <w:t>TELEFONO</w:t>
      </w:r>
    </w:p>
    <w:p w:rsidR="0070264D" w:rsidRDefault="0070264D" w:rsidP="0070264D">
      <w:pPr>
        <w:ind w:right="191"/>
        <w:jc w:val="both"/>
        <w:rPr>
          <w:rFonts w:ascii="Arial" w:hAnsi="Arial" w:cs="Arial"/>
          <w:b/>
          <w:bCs/>
          <w:sz w:val="20"/>
          <w:szCs w:val="20"/>
          <w:highlight w:val="yellow"/>
        </w:rPr>
      </w:pPr>
    </w:p>
    <w:p w:rsidR="0070264D" w:rsidRDefault="0070264D" w:rsidP="00D87F85">
      <w:pPr>
        <w:ind w:left="142" w:right="191"/>
        <w:jc w:val="both"/>
        <w:rPr>
          <w:rFonts w:ascii="Arial" w:hAnsi="Arial" w:cs="Arial"/>
          <w:b/>
          <w:sz w:val="20"/>
          <w:szCs w:val="20"/>
        </w:rPr>
      </w:pPr>
    </w:p>
    <w:p w:rsidR="0070264D" w:rsidRDefault="0070264D">
      <w:pPr>
        <w:spacing w:after="160" w:line="259" w:lineRule="auto"/>
        <w:rPr>
          <w:rFonts w:ascii="Arial" w:hAnsi="Arial" w:cs="Arial"/>
          <w:b/>
          <w:sz w:val="20"/>
          <w:szCs w:val="20"/>
        </w:rPr>
      </w:pPr>
      <w:r>
        <w:rPr>
          <w:rFonts w:ascii="Arial" w:hAnsi="Arial" w:cs="Arial"/>
          <w:b/>
          <w:sz w:val="20"/>
          <w:szCs w:val="20"/>
        </w:rPr>
        <w:br w:type="page"/>
      </w:r>
    </w:p>
    <w:p w:rsidR="00A57BDC" w:rsidRPr="00206D7C" w:rsidRDefault="00A57BDC" w:rsidP="00F51196">
      <w:pPr>
        <w:spacing w:line="259" w:lineRule="auto"/>
        <w:jc w:val="center"/>
        <w:rPr>
          <w:rFonts w:ascii="Arial" w:hAnsi="Arial" w:cs="Arial"/>
          <w:b/>
          <w:sz w:val="20"/>
          <w:szCs w:val="20"/>
        </w:rPr>
      </w:pPr>
      <w:r>
        <w:rPr>
          <w:rFonts w:ascii="Arial" w:hAnsi="Arial" w:cs="Arial"/>
          <w:b/>
          <w:sz w:val="20"/>
          <w:szCs w:val="20"/>
        </w:rPr>
        <w:lastRenderedPageBreak/>
        <w:t>ANEXO</w:t>
      </w:r>
    </w:p>
    <w:p w:rsidR="00A57BDC" w:rsidRDefault="00A57BDC" w:rsidP="00F51196">
      <w:pPr>
        <w:ind w:left="142" w:right="191"/>
        <w:jc w:val="center"/>
        <w:rPr>
          <w:rFonts w:ascii="Arial" w:hAnsi="Arial" w:cs="Arial"/>
          <w:b/>
          <w:sz w:val="20"/>
          <w:szCs w:val="20"/>
        </w:rPr>
      </w:pPr>
      <w:r w:rsidRPr="00206D7C">
        <w:rPr>
          <w:rFonts w:ascii="Arial" w:hAnsi="Arial" w:cs="Arial"/>
          <w:b/>
          <w:sz w:val="20"/>
          <w:szCs w:val="20"/>
        </w:rPr>
        <w:t>PROPUESTA ECONÓMICA</w:t>
      </w:r>
    </w:p>
    <w:p w:rsidR="00A57BDC" w:rsidRDefault="00A57BDC" w:rsidP="00A57BDC">
      <w:pPr>
        <w:ind w:left="142" w:right="191"/>
        <w:jc w:val="center"/>
        <w:rPr>
          <w:rFonts w:ascii="Arial" w:hAnsi="Arial" w:cs="Arial"/>
          <w:b/>
          <w:sz w:val="20"/>
          <w:szCs w:val="20"/>
        </w:rPr>
      </w:pPr>
    </w:p>
    <w:p w:rsidR="004F7042" w:rsidRDefault="004F7042" w:rsidP="00011420">
      <w:pPr>
        <w:ind w:right="191"/>
        <w:jc w:val="both"/>
        <w:outlineLvl w:val="0"/>
        <w:rPr>
          <w:rFonts w:ascii="Arial" w:hAnsi="Arial" w:cs="Arial"/>
          <w:sz w:val="16"/>
          <w:szCs w:val="16"/>
        </w:rPr>
      </w:pPr>
    </w:p>
    <w:p w:rsidR="0070264D" w:rsidRDefault="0070264D" w:rsidP="0070264D">
      <w:pPr>
        <w:ind w:right="191"/>
        <w:jc w:val="center"/>
        <w:rPr>
          <w:rFonts w:ascii="Arial" w:hAnsi="Arial" w:cs="Arial"/>
          <w:b/>
          <w:sz w:val="20"/>
          <w:szCs w:val="20"/>
        </w:rPr>
      </w:pPr>
      <w:r w:rsidRPr="00C039E2">
        <w:rPr>
          <w:rFonts w:ascii="Arial" w:hAnsi="Arial" w:cs="Arial"/>
          <w:b/>
          <w:sz w:val="20"/>
          <w:szCs w:val="20"/>
        </w:rPr>
        <w:t>PROPUESTA ECONÓMICA</w:t>
      </w:r>
    </w:p>
    <w:p w:rsidR="0070264D" w:rsidRPr="00C039E2" w:rsidRDefault="0070264D" w:rsidP="0070264D">
      <w:pPr>
        <w:ind w:right="191"/>
        <w:jc w:val="center"/>
        <w:rPr>
          <w:rFonts w:ascii="Arial" w:hAnsi="Arial" w:cs="Arial"/>
          <w:b/>
          <w:sz w:val="20"/>
          <w:szCs w:val="20"/>
        </w:rPr>
      </w:pPr>
    </w:p>
    <w:tbl>
      <w:tblPr>
        <w:tblW w:w="10135" w:type="dxa"/>
        <w:tblLayout w:type="fixed"/>
        <w:tblCellMar>
          <w:left w:w="70" w:type="dxa"/>
          <w:right w:w="70" w:type="dxa"/>
        </w:tblCellMar>
        <w:tblLook w:val="04A0" w:firstRow="1" w:lastRow="0" w:firstColumn="1" w:lastColumn="0" w:noHBand="0" w:noVBand="1"/>
      </w:tblPr>
      <w:tblGrid>
        <w:gridCol w:w="779"/>
        <w:gridCol w:w="5812"/>
        <w:gridCol w:w="1276"/>
        <w:gridCol w:w="850"/>
        <w:gridCol w:w="1418"/>
      </w:tblGrid>
      <w:tr w:rsidR="0070264D" w:rsidRPr="00280237" w:rsidTr="009C4595">
        <w:trPr>
          <w:trHeight w:val="454"/>
        </w:trPr>
        <w:tc>
          <w:tcPr>
            <w:tcW w:w="10135"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rsidR="0070264D" w:rsidRPr="00280237" w:rsidRDefault="0070264D" w:rsidP="009C4595">
            <w:pPr>
              <w:jc w:val="center"/>
              <w:rPr>
                <w:rFonts w:ascii="Tahoma" w:hAnsi="Tahoma" w:cs="Tahoma"/>
                <w:sz w:val="22"/>
              </w:rPr>
            </w:pPr>
            <w:r w:rsidRPr="00280237">
              <w:rPr>
                <w:rFonts w:ascii="Tahoma" w:hAnsi="Tahoma" w:cs="Tahoma"/>
                <w:sz w:val="22"/>
              </w:rPr>
              <w:t>LISTADO ACTIVIDADES CONTAINER HABITABLE</w:t>
            </w:r>
          </w:p>
        </w:tc>
      </w:tr>
      <w:tr w:rsidR="0070264D" w:rsidRPr="00280237" w:rsidTr="009C4595">
        <w:trPr>
          <w:trHeight w:val="454"/>
        </w:trPr>
        <w:tc>
          <w:tcPr>
            <w:tcW w:w="10135" w:type="dxa"/>
            <w:gridSpan w:val="5"/>
            <w:tcBorders>
              <w:top w:val="single" w:sz="4" w:space="0" w:color="auto"/>
              <w:left w:val="single" w:sz="4" w:space="0" w:color="auto"/>
              <w:bottom w:val="single" w:sz="4" w:space="0" w:color="auto"/>
              <w:right w:val="single" w:sz="4" w:space="0" w:color="auto"/>
            </w:tcBorders>
            <w:shd w:val="clear" w:color="auto" w:fill="C5E0B3"/>
            <w:noWrap/>
            <w:vAlign w:val="center"/>
          </w:tcPr>
          <w:p w:rsidR="0070264D" w:rsidRPr="00280237" w:rsidRDefault="0070264D" w:rsidP="009C4595">
            <w:pPr>
              <w:jc w:val="center"/>
              <w:rPr>
                <w:rFonts w:ascii="Tahoma" w:hAnsi="Tahoma" w:cs="Tahoma"/>
                <w:sz w:val="22"/>
              </w:rPr>
            </w:pPr>
            <w:r w:rsidRPr="00280237">
              <w:rPr>
                <w:rFonts w:ascii="Tahoma" w:hAnsi="Tahoma" w:cs="Tahoma"/>
                <w:sz w:val="22"/>
              </w:rPr>
              <w:t>CONTENEDOR MODULAR HABITACIONAL CON DOTACIÓN</w:t>
            </w:r>
          </w:p>
        </w:tc>
      </w:tr>
      <w:tr w:rsidR="0070264D" w:rsidRPr="00280237" w:rsidTr="009C4595">
        <w:trPr>
          <w:trHeight w:val="454"/>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Pr="00280237" w:rsidRDefault="0070264D" w:rsidP="009C4595">
            <w:pPr>
              <w:jc w:val="center"/>
              <w:rPr>
                <w:rFonts w:ascii="Tahoma" w:hAnsi="Tahoma" w:cs="Tahoma"/>
                <w:sz w:val="22"/>
              </w:rPr>
            </w:pPr>
            <w:r>
              <w:rPr>
                <w:rFonts w:ascii="Tahoma" w:hAnsi="Tahoma" w:cs="Tahoma"/>
                <w:sz w:val="22"/>
              </w:rPr>
              <w:t>ITEM</w:t>
            </w:r>
          </w:p>
        </w:tc>
        <w:tc>
          <w:tcPr>
            <w:tcW w:w="5812"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both"/>
              <w:rPr>
                <w:rFonts w:ascii="Tahoma" w:hAnsi="Tahoma" w:cs="Tahoma"/>
                <w:sz w:val="22"/>
              </w:rPr>
            </w:pPr>
            <w:r w:rsidRPr="00280237">
              <w:rPr>
                <w:rFonts w:ascii="Tahoma" w:hAnsi="Tahoma" w:cs="Tahoma"/>
                <w:sz w:val="22"/>
              </w:rPr>
              <w:t>DESCRIPCIÓN ACTIVIDAD</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0264D" w:rsidRPr="00280237" w:rsidRDefault="0070264D" w:rsidP="009C4595">
            <w:pPr>
              <w:jc w:val="center"/>
              <w:rPr>
                <w:rFonts w:ascii="Tahoma" w:hAnsi="Tahoma" w:cs="Tahoma"/>
                <w:sz w:val="22"/>
              </w:rPr>
            </w:pPr>
            <w:r w:rsidRPr="00280237">
              <w:rPr>
                <w:rFonts w:ascii="Tahoma" w:hAnsi="Tahoma" w:cs="Tahoma"/>
                <w:sz w:val="22"/>
              </w:rPr>
              <w:t>UN MEDIDA</w:t>
            </w:r>
            <w:r w:rsidRPr="00280237">
              <w:rPr>
                <w:rFonts w:ascii="Arial" w:hAnsi="Arial" w:cs="Arial"/>
                <w:color w:val="000000"/>
                <w:sz w:val="18"/>
                <w:szCs w:val="18"/>
              </w:rPr>
              <w:t xml:space="preserve">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Tahoma" w:hAnsi="Tahoma" w:cs="Tahoma"/>
                <w:sz w:val="22"/>
              </w:rPr>
            </w:pPr>
            <w:r w:rsidRPr="00280237">
              <w:rPr>
                <w:rFonts w:ascii="Tahoma" w:hAnsi="Tahoma" w:cs="Tahoma"/>
                <w:sz w:val="22"/>
              </w:rPr>
              <w:t>CANT</w:t>
            </w:r>
          </w:p>
        </w:tc>
        <w:tc>
          <w:tcPr>
            <w:tcW w:w="1418" w:type="dxa"/>
            <w:tcBorders>
              <w:top w:val="single" w:sz="4" w:space="0" w:color="auto"/>
              <w:left w:val="nil"/>
              <w:bottom w:val="single" w:sz="4" w:space="0" w:color="auto"/>
              <w:right w:val="single" w:sz="4" w:space="0" w:color="auto"/>
            </w:tcBorders>
            <w:vAlign w:val="center"/>
          </w:tcPr>
          <w:p w:rsidR="0070264D" w:rsidRPr="00280237" w:rsidRDefault="0070264D" w:rsidP="009C4595">
            <w:pPr>
              <w:jc w:val="center"/>
              <w:rPr>
                <w:rFonts w:ascii="Tahoma" w:hAnsi="Tahoma" w:cs="Tahoma"/>
                <w:sz w:val="22"/>
              </w:rPr>
            </w:pPr>
            <w:r>
              <w:rPr>
                <w:rFonts w:ascii="Tahoma" w:hAnsi="Tahoma" w:cs="Tahoma"/>
                <w:sz w:val="22"/>
              </w:rPr>
              <w:t>VALOR TOTAL</w:t>
            </w:r>
          </w:p>
        </w:tc>
      </w:tr>
      <w:tr w:rsidR="0070264D" w:rsidRPr="00280237" w:rsidTr="009C4595">
        <w:trPr>
          <w:trHeight w:val="70"/>
        </w:trPr>
        <w:tc>
          <w:tcPr>
            <w:tcW w:w="779" w:type="dxa"/>
            <w:tcBorders>
              <w:top w:val="single" w:sz="4" w:space="0" w:color="auto"/>
              <w:left w:val="single" w:sz="4" w:space="0" w:color="auto"/>
              <w:bottom w:val="single" w:sz="4" w:space="0" w:color="auto"/>
              <w:right w:val="single" w:sz="4" w:space="0" w:color="auto"/>
            </w:tcBorders>
            <w:shd w:val="clear" w:color="auto" w:fill="BFBFBF"/>
            <w:noWrap/>
            <w:vAlign w:val="bottom"/>
          </w:tcPr>
          <w:p w:rsidR="0070264D" w:rsidRPr="00280237" w:rsidRDefault="0070264D" w:rsidP="009C4595">
            <w:pPr>
              <w:jc w:val="center"/>
              <w:rPr>
                <w:rFonts w:ascii="Arial" w:hAnsi="Arial" w:cs="Arial"/>
                <w:b/>
                <w:bCs/>
                <w:sz w:val="18"/>
                <w:szCs w:val="18"/>
              </w:rPr>
            </w:pPr>
            <w:r w:rsidRPr="00280237">
              <w:rPr>
                <w:rFonts w:ascii="Arial" w:hAnsi="Arial" w:cs="Arial"/>
                <w:b/>
                <w:bCs/>
                <w:color w:val="000000"/>
                <w:sz w:val="18"/>
                <w:szCs w:val="18"/>
              </w:rPr>
              <w:t>1</w:t>
            </w:r>
          </w:p>
        </w:tc>
        <w:tc>
          <w:tcPr>
            <w:tcW w:w="9356" w:type="dxa"/>
            <w:gridSpan w:val="4"/>
            <w:tcBorders>
              <w:top w:val="single" w:sz="4" w:space="0" w:color="auto"/>
              <w:left w:val="nil"/>
              <w:bottom w:val="single" w:sz="4" w:space="0" w:color="auto"/>
              <w:right w:val="single" w:sz="4" w:space="0" w:color="auto"/>
            </w:tcBorders>
            <w:shd w:val="clear" w:color="auto" w:fill="BFBFBF"/>
            <w:vAlign w:val="bottom"/>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ELEMENTOS</w:t>
            </w:r>
          </w:p>
        </w:tc>
      </w:tr>
      <w:tr w:rsidR="0070264D" w:rsidRPr="00280237" w:rsidTr="009C4595">
        <w:trPr>
          <w:trHeight w:val="21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w:t>
            </w:r>
          </w:p>
        </w:tc>
        <w:tc>
          <w:tcPr>
            <w:tcW w:w="5812"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de un contenedor TIPO SEA LAND van o para transporte marítimo de 20 pies tiene medidas estándar 2.352m x 2.393m x 5.898m (ancho x alto x largo). Incluye muro perimetral del contenedor en base a plancha plegada de acero de 2,5 mm de espesor, unidas mediante soldadura MIG, piso en planchas de terciado de 32 mm fijadas mediante pernos auto </w:t>
            </w:r>
            <w:proofErr w:type="spellStart"/>
            <w:r w:rsidRPr="00280237">
              <w:rPr>
                <w:rFonts w:ascii="Arial" w:hAnsi="Arial" w:cs="Arial"/>
                <w:color w:val="000000"/>
                <w:sz w:val="18"/>
                <w:szCs w:val="18"/>
              </w:rPr>
              <w:t>roscantes</w:t>
            </w:r>
            <w:proofErr w:type="spellEnd"/>
            <w:r w:rsidRPr="00280237">
              <w:rPr>
                <w:rFonts w:ascii="Arial" w:hAnsi="Arial" w:cs="Arial"/>
                <w:color w:val="000000"/>
                <w:sz w:val="18"/>
                <w:szCs w:val="18"/>
              </w:rPr>
              <w:t xml:space="preserve">. La cubierta debe ser con pendiente hacia cara posterior de la unidad. Se debe tener en cuenta que el contenedor debe ser transportado por partes y </w:t>
            </w:r>
            <w:proofErr w:type="spellStart"/>
            <w:r w:rsidRPr="00280237">
              <w:rPr>
                <w:rFonts w:ascii="Arial" w:hAnsi="Arial" w:cs="Arial"/>
                <w:color w:val="000000"/>
                <w:sz w:val="18"/>
                <w:szCs w:val="18"/>
              </w:rPr>
              <w:t>posteriorme</w:t>
            </w:r>
            <w:proofErr w:type="spellEnd"/>
            <w:r w:rsidRPr="00280237">
              <w:rPr>
                <w:rFonts w:ascii="Arial" w:hAnsi="Arial" w:cs="Arial"/>
                <w:color w:val="000000"/>
                <w:sz w:val="18"/>
                <w:szCs w:val="18"/>
              </w:rPr>
              <w:t xml:space="preserve"> armado en sitio.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Suministró y aplicación de esquema de pintura anticorrosivo en PRIMER Z8 BLER o de mejores especificas tanto interna como externa del contenedor. Incluye limpieza y lijado de la superficie metálica del contenedor.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815"/>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Suministró y aplicación de impermeabilización e </w:t>
            </w:r>
            <w:proofErr w:type="spellStart"/>
            <w:r w:rsidRPr="00280237">
              <w:rPr>
                <w:rFonts w:ascii="Arial" w:hAnsi="Arial" w:cs="Arial"/>
                <w:color w:val="000000"/>
                <w:sz w:val="18"/>
                <w:szCs w:val="18"/>
              </w:rPr>
              <w:t>imunizado</w:t>
            </w:r>
            <w:proofErr w:type="spellEnd"/>
            <w:r w:rsidRPr="00280237">
              <w:rPr>
                <w:rFonts w:ascii="Arial" w:hAnsi="Arial" w:cs="Arial"/>
                <w:color w:val="000000"/>
                <w:sz w:val="18"/>
                <w:szCs w:val="18"/>
              </w:rPr>
              <w:t xml:space="preserve"> del piso en madera del contenedor especialmente contra humedad para evitar la putrefacción, usando pintura o impermeabilizante para madera (</w:t>
            </w:r>
            <w:proofErr w:type="spellStart"/>
            <w:r w:rsidRPr="00280237">
              <w:rPr>
                <w:rFonts w:ascii="Arial" w:hAnsi="Arial" w:cs="Arial"/>
                <w:color w:val="000000"/>
                <w:sz w:val="18"/>
                <w:szCs w:val="18"/>
              </w:rPr>
              <w:t>Merulex</w:t>
            </w:r>
            <w:proofErr w:type="spellEnd"/>
            <w:r w:rsidRPr="00280237">
              <w:rPr>
                <w:rFonts w:ascii="Arial" w:hAnsi="Arial" w:cs="Arial"/>
                <w:color w:val="000000"/>
                <w:sz w:val="18"/>
                <w:szCs w:val="18"/>
              </w:rPr>
              <w:t xml:space="preserve">® I.F.A, </w:t>
            </w:r>
            <w:proofErr w:type="spellStart"/>
            <w:r w:rsidRPr="00280237">
              <w:rPr>
                <w:rFonts w:ascii="Arial" w:hAnsi="Arial" w:cs="Arial"/>
                <w:color w:val="000000"/>
                <w:sz w:val="18"/>
                <w:szCs w:val="18"/>
              </w:rPr>
              <w:t>sika</w:t>
            </w:r>
            <w:proofErr w:type="spellEnd"/>
            <w:r w:rsidRPr="00280237">
              <w:rPr>
                <w:rFonts w:ascii="Arial" w:hAnsi="Arial" w:cs="Arial"/>
                <w:color w:val="000000"/>
                <w:sz w:val="18"/>
                <w:szCs w:val="18"/>
              </w:rPr>
              <w:t xml:space="preserve"> o equivalente) que garantice la durabilidad de esta contra humedad, plagas y hongos como mínimo 10 años. Este debe estar perfectamente nivelado. La impermeabilización deberá ser aplicada por las dos caras del piso, interior y exterior.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Suministró y aplicación de esquema de pintura en color azul marino </w:t>
            </w:r>
            <w:proofErr w:type="spellStart"/>
            <w:r w:rsidRPr="00280237">
              <w:rPr>
                <w:rFonts w:ascii="Arial" w:hAnsi="Arial" w:cs="Arial"/>
                <w:color w:val="000000"/>
                <w:sz w:val="18"/>
                <w:szCs w:val="18"/>
              </w:rPr>
              <w:t>Aroflex</w:t>
            </w:r>
            <w:proofErr w:type="spellEnd"/>
            <w:r w:rsidRPr="00280237">
              <w:rPr>
                <w:rFonts w:ascii="Arial" w:hAnsi="Arial" w:cs="Arial"/>
                <w:color w:val="000000"/>
                <w:sz w:val="18"/>
                <w:szCs w:val="18"/>
              </w:rPr>
              <w:t xml:space="preserve"> – acabado externo homogéneo a tres manos.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2055"/>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1.5</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láminas de tipo de Fibrocemento de espesor de 17mm; resistente a golpes e impactos, impermeable, incombustible; placa Compuesta por una mezcla homogénea de cemento, cuarzo y fibras de celulosa, no contiene asbestos. Dimensionalmente estable, inalterable. Incluye todos sus accesorios de acabado de cintas y masillas, </w:t>
            </w:r>
            <w:proofErr w:type="spellStart"/>
            <w:r w:rsidRPr="00280237">
              <w:rPr>
                <w:rFonts w:ascii="Arial" w:hAnsi="Arial" w:cs="Arial"/>
                <w:color w:val="000000"/>
                <w:sz w:val="18"/>
                <w:szCs w:val="18"/>
              </w:rPr>
              <w:t>perfilería</w:t>
            </w:r>
            <w:proofErr w:type="spellEnd"/>
            <w:r w:rsidRPr="00280237">
              <w:rPr>
                <w:rFonts w:ascii="Arial" w:hAnsi="Arial" w:cs="Arial"/>
                <w:color w:val="000000"/>
                <w:sz w:val="18"/>
                <w:szCs w:val="18"/>
              </w:rPr>
              <w:t xml:space="preserve"> en lámina galvanizada apta para placas de hasta 56.52k.</w:t>
            </w:r>
            <w:r w:rsidRPr="00280237">
              <w:rPr>
                <w:color w:val="000000"/>
              </w:rPr>
              <w:t xml:space="preserve"> </w:t>
            </w:r>
            <w:r w:rsidRPr="00280237">
              <w:rPr>
                <w:rFonts w:ascii="Arial" w:hAnsi="Arial" w:cs="Arial"/>
                <w:color w:val="000000"/>
                <w:sz w:val="18"/>
                <w:szCs w:val="18"/>
              </w:rPr>
              <w:t xml:space="preserve">El área a recubrir es el techo y todas las paredes exceptuando el área de las puertas y ventanas.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1.6</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láminas de poliuretano de alta densidad (</w:t>
            </w:r>
            <w:proofErr w:type="spellStart"/>
            <w:r w:rsidRPr="00280237">
              <w:rPr>
                <w:rFonts w:ascii="Arial" w:hAnsi="Arial" w:cs="Arial"/>
                <w:color w:val="000000"/>
                <w:sz w:val="18"/>
                <w:szCs w:val="18"/>
              </w:rPr>
              <w:t>antiflama</w:t>
            </w:r>
            <w:proofErr w:type="spellEnd"/>
            <w:r w:rsidRPr="00280237">
              <w:rPr>
                <w:rFonts w:ascii="Arial" w:hAnsi="Arial" w:cs="Arial"/>
                <w:color w:val="000000"/>
                <w:sz w:val="18"/>
                <w:szCs w:val="18"/>
              </w:rPr>
              <w:t>), en las caras internas del mismo, con un espesor Mínimo de 5 cm, para garantizar un adecuado aislamiento térmico y acústico. Incluye cielo raso y muros internos.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1.7</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y aplicación de vinilo tipo 1 color blanco aplicación de 3 manos de pintura. El espesor mínimo será de 3 </w:t>
            </w:r>
            <w:proofErr w:type="spellStart"/>
            <w:r w:rsidRPr="00280237">
              <w:rPr>
                <w:rFonts w:ascii="Arial" w:hAnsi="Arial" w:cs="Arial"/>
                <w:color w:val="000000"/>
                <w:sz w:val="18"/>
                <w:szCs w:val="18"/>
              </w:rPr>
              <w:t>mils</w:t>
            </w:r>
            <w:proofErr w:type="spellEnd"/>
            <w:r w:rsidRPr="00280237">
              <w:rPr>
                <w:rFonts w:ascii="Arial" w:hAnsi="Arial" w:cs="Arial"/>
                <w:color w:val="000000"/>
                <w:sz w:val="18"/>
                <w:szCs w:val="18"/>
              </w:rPr>
              <w:t xml:space="preserve"> entre las tres manos de pintura. Acabó interno en muros y cielo raso.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20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1.8</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piso de caucho tráfico comercial alto tipo </w:t>
            </w:r>
            <w:proofErr w:type="spellStart"/>
            <w:r w:rsidRPr="00280237">
              <w:rPr>
                <w:rFonts w:ascii="Arial" w:hAnsi="Arial" w:cs="Arial"/>
                <w:color w:val="000000"/>
                <w:sz w:val="18"/>
                <w:szCs w:val="18"/>
              </w:rPr>
              <w:t>konker</w:t>
            </w:r>
            <w:proofErr w:type="spellEnd"/>
            <w:r w:rsidRPr="00280237">
              <w:rPr>
                <w:rFonts w:ascii="Arial" w:hAnsi="Arial" w:cs="Arial"/>
                <w:color w:val="000000"/>
                <w:sz w:val="18"/>
                <w:szCs w:val="18"/>
              </w:rPr>
              <w:t xml:space="preserve"> o equivalente como acabado interno, de cuadros de espesor mínimo 4 </w:t>
            </w:r>
            <w:proofErr w:type="spellStart"/>
            <w:r w:rsidRPr="00280237">
              <w:rPr>
                <w:rFonts w:ascii="Arial" w:hAnsi="Arial" w:cs="Arial"/>
                <w:color w:val="000000"/>
                <w:sz w:val="18"/>
                <w:szCs w:val="18"/>
              </w:rPr>
              <w:t>mm.</w:t>
            </w:r>
            <w:proofErr w:type="spellEnd"/>
            <w:r w:rsidRPr="00280237">
              <w:rPr>
                <w:rFonts w:ascii="Arial" w:hAnsi="Arial" w:cs="Arial"/>
                <w:color w:val="000000"/>
                <w:sz w:val="18"/>
                <w:szCs w:val="18"/>
              </w:rPr>
              <w:t xml:space="preserve"> Incluye aplicación de un aislante y/o elemento de empalme entre el piso y el acabado para asegurar estabilidad y evitar dilataciones o levantamientos por los cambios de temperatura.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1.9</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guarda escobas deberá ser de caucho o PVC, del mismo color del Piso, como acabado interno.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6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1.10</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w:t>
            </w:r>
            <w:proofErr w:type="spellStart"/>
            <w:r w:rsidRPr="00280237">
              <w:rPr>
                <w:rFonts w:ascii="Arial" w:hAnsi="Arial" w:cs="Arial"/>
                <w:color w:val="000000"/>
                <w:sz w:val="18"/>
                <w:szCs w:val="18"/>
              </w:rPr>
              <w:t>division</w:t>
            </w:r>
            <w:proofErr w:type="spellEnd"/>
            <w:r w:rsidRPr="00280237">
              <w:rPr>
                <w:rFonts w:ascii="Arial" w:hAnsi="Arial" w:cs="Arial"/>
                <w:color w:val="000000"/>
                <w:sz w:val="18"/>
                <w:szCs w:val="18"/>
              </w:rPr>
              <w:t xml:space="preserve"> zona baño de largo 1,435 dispuesta en dos muros en láminas de tipo de Fibrocemento de espesor de 17mm; resistente a golpes e impactos, impermeable, incombustible. Dimensionalmente estable, inalterable. Incluye todos sus accesorios de acabado de cintas y masillas, </w:t>
            </w:r>
            <w:proofErr w:type="spellStart"/>
            <w:r w:rsidRPr="00280237">
              <w:rPr>
                <w:rFonts w:ascii="Arial" w:hAnsi="Arial" w:cs="Arial"/>
                <w:color w:val="000000"/>
                <w:sz w:val="18"/>
                <w:szCs w:val="18"/>
              </w:rPr>
              <w:t>perfilería</w:t>
            </w:r>
            <w:proofErr w:type="spellEnd"/>
            <w:r w:rsidRPr="00280237">
              <w:rPr>
                <w:rFonts w:ascii="Arial" w:hAnsi="Arial" w:cs="Arial"/>
                <w:color w:val="000000"/>
                <w:sz w:val="18"/>
                <w:szCs w:val="18"/>
              </w:rPr>
              <w:t xml:space="preserve"> en lámina galvanizada apta para placas de hasta 56.52k.Acabado vinilo tipo 1 color blanco aplicación de 3 manos de pintura.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w:t>
            </w:r>
            <w:r>
              <w:rPr>
                <w:rFonts w:ascii="Arial" w:hAnsi="Arial" w:cs="Arial"/>
                <w:color w:val="000000"/>
                <w:sz w:val="18"/>
                <w:szCs w:val="18"/>
              </w:rPr>
              <w:t xml:space="preserve"> </w:t>
            </w:r>
            <w:r w:rsidRPr="00280237">
              <w:rPr>
                <w:rFonts w:ascii="Arial" w:hAnsi="Arial" w:cs="Arial"/>
                <w:color w:val="000000"/>
                <w:sz w:val="18"/>
                <w:szCs w:val="18"/>
              </w:rPr>
              <w:t>láminas de poliuretano de alta densidad (</w:t>
            </w:r>
            <w:proofErr w:type="spellStart"/>
            <w:r w:rsidRPr="00280237">
              <w:rPr>
                <w:rFonts w:ascii="Arial" w:hAnsi="Arial" w:cs="Arial"/>
                <w:color w:val="000000"/>
                <w:sz w:val="18"/>
                <w:szCs w:val="18"/>
              </w:rPr>
              <w:t>antiflama</w:t>
            </w:r>
            <w:proofErr w:type="spellEnd"/>
            <w:r w:rsidRPr="00280237">
              <w:rPr>
                <w:rFonts w:ascii="Arial" w:hAnsi="Arial" w:cs="Arial"/>
                <w:color w:val="000000"/>
                <w:sz w:val="18"/>
                <w:szCs w:val="18"/>
              </w:rPr>
              <w:t>) para zona baño, en las caras internas del mismo, con un espesor Mínimo de 5 cm, para garantizar un adecuado aislamiento térmico y acústico.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M2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sz w:val="18"/>
                <w:szCs w:val="18"/>
              </w:rPr>
            </w:pPr>
            <w:r w:rsidRPr="00280237">
              <w:rPr>
                <w:rFonts w:ascii="Arial" w:hAnsi="Arial" w:cs="Arial"/>
                <w:sz w:val="18"/>
                <w:szCs w:val="18"/>
              </w:rPr>
              <w:t xml:space="preserve">Dados en concreto de 210 kg/cm2 incluye acero de refuerzo en malla en ambos sentidos de ½” separaciones 25 cm, doble malla, armado 04 varillas ½ con flejes ¾ cada 20 cm. Cada dado de sección 60 x 60 cm, y largo 1.5 m de altura promedio. Acuerdo nivelación del terreno. Incluye formaleta en </w:t>
            </w:r>
            <w:proofErr w:type="spellStart"/>
            <w:r w:rsidRPr="00280237">
              <w:rPr>
                <w:rFonts w:ascii="Arial" w:hAnsi="Arial" w:cs="Arial"/>
                <w:sz w:val="18"/>
                <w:szCs w:val="18"/>
              </w:rPr>
              <w:t>madera,excavacion</w:t>
            </w:r>
            <w:proofErr w:type="spellEnd"/>
            <w:r w:rsidRPr="00280237">
              <w:rPr>
                <w:rFonts w:ascii="Arial" w:hAnsi="Arial" w:cs="Arial"/>
                <w:sz w:val="18"/>
                <w:szCs w:val="18"/>
              </w:rPr>
              <w:t>. Profundidad de cimentación 1.20m.Rerito de material sobrante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sz w:val="18"/>
                <w:szCs w:val="18"/>
              </w:rPr>
            </w:pPr>
            <w:r w:rsidRPr="00280237">
              <w:rPr>
                <w:rFonts w:ascii="Arial" w:hAnsi="Arial" w:cs="Arial"/>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sz w:val="18"/>
                <w:szCs w:val="18"/>
              </w:rPr>
            </w:pPr>
          </w:p>
        </w:tc>
      </w:tr>
      <w:tr w:rsidR="0070264D" w:rsidRPr="00280237" w:rsidTr="009C4595">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de Ducha/cabina </w:t>
            </w:r>
            <w:proofErr w:type="spellStart"/>
            <w:r w:rsidRPr="00280237">
              <w:rPr>
                <w:rFonts w:ascii="Arial" w:hAnsi="Arial" w:cs="Arial"/>
                <w:color w:val="000000"/>
                <w:sz w:val="18"/>
                <w:szCs w:val="18"/>
              </w:rPr>
              <w:t>antivandálica</w:t>
            </w:r>
            <w:proofErr w:type="spellEnd"/>
            <w:r w:rsidRPr="00280237">
              <w:rPr>
                <w:rFonts w:ascii="Arial" w:hAnsi="Arial" w:cs="Arial"/>
                <w:color w:val="000000"/>
                <w:sz w:val="18"/>
                <w:szCs w:val="18"/>
              </w:rPr>
              <w:t xml:space="preserve"> con tres puntos de soporte en piso y tres vigas traseras de amarre para brindar, mayor resistencia, se entrega con puerta en aluminio crudo con pasador horizontal con mango en goma anclado con remaches.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de accesorios para ducha en tubería galvanizada con sus respectivos acoples y uniones entre si instalada internamente.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1.15</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sanitario Espesor mínimo de loza: 6 mm • Tolerancia dimensional: ± 3% • Instalación: 305 mm• Altura del Sello: 55 mm• Diámetro de la Trampa: 47.6 mm • Diámetro de la Trampa: 47.6 mm• Superficie de agua: 190 x 156 </w:t>
            </w:r>
            <w:proofErr w:type="spellStart"/>
            <w:r w:rsidRPr="00280237">
              <w:rPr>
                <w:rFonts w:ascii="Arial" w:hAnsi="Arial" w:cs="Arial"/>
                <w:color w:val="000000"/>
                <w:sz w:val="18"/>
                <w:szCs w:val="18"/>
              </w:rPr>
              <w:t>mm.</w:t>
            </w:r>
            <w:proofErr w:type="spellEnd"/>
            <w:r w:rsidRPr="00280237">
              <w:rPr>
                <w:rFonts w:ascii="Arial" w:hAnsi="Arial" w:cs="Arial"/>
                <w:color w:val="000000"/>
                <w:sz w:val="18"/>
                <w:szCs w:val="18"/>
              </w:rPr>
              <w:t xml:space="preserve"> Incluye pega, emboquillado, accesorios, tuberías de conexión y desagüe, garantizando su optima instalación.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1.16</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lavamanos con su respectivo pedestal, altura 75 cm, ancho 40 cm, Largo 51 cm, color blanco, entregado con sus respectivos accesorios.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1.17</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Interruptor sencillo Voltaje (V) 127-250 para el control de encendido de bombillas, todos los elementos a instalar deben cumplir con la norma </w:t>
            </w:r>
            <w:proofErr w:type="spellStart"/>
            <w:r w:rsidRPr="00280237">
              <w:rPr>
                <w:rFonts w:ascii="Arial" w:hAnsi="Arial" w:cs="Arial"/>
                <w:color w:val="000000"/>
                <w:sz w:val="18"/>
                <w:szCs w:val="18"/>
              </w:rPr>
              <w:t>RETIE.Incluye</w:t>
            </w:r>
            <w:proofErr w:type="spellEnd"/>
            <w:r w:rsidRPr="00280237">
              <w:rPr>
                <w:rFonts w:ascii="Arial" w:hAnsi="Arial" w:cs="Arial"/>
                <w:color w:val="000000"/>
                <w:sz w:val="18"/>
                <w:szCs w:val="18"/>
              </w:rPr>
              <w:t xml:space="preserve"> punto </w:t>
            </w:r>
            <w:proofErr w:type="spellStart"/>
            <w:r w:rsidRPr="00280237">
              <w:rPr>
                <w:rFonts w:ascii="Arial" w:hAnsi="Arial" w:cs="Arial"/>
                <w:color w:val="000000"/>
                <w:sz w:val="18"/>
                <w:szCs w:val="18"/>
              </w:rPr>
              <w:t>electrico</w:t>
            </w:r>
            <w:proofErr w:type="spellEnd"/>
            <w:r w:rsidRPr="00280237">
              <w:rPr>
                <w:rFonts w:ascii="Arial" w:hAnsi="Arial" w:cs="Arial"/>
                <w:color w:val="000000"/>
                <w:sz w:val="18"/>
                <w:szCs w:val="18"/>
              </w:rPr>
              <w:t xml:space="preserve">, cable </w:t>
            </w:r>
            <w:proofErr w:type="spellStart"/>
            <w:r w:rsidRPr="00280237">
              <w:rPr>
                <w:rFonts w:ascii="Arial" w:hAnsi="Arial" w:cs="Arial"/>
                <w:color w:val="000000"/>
                <w:sz w:val="18"/>
                <w:szCs w:val="18"/>
              </w:rPr>
              <w:t>numero</w:t>
            </w:r>
            <w:proofErr w:type="spellEnd"/>
            <w:r w:rsidRPr="00280237">
              <w:rPr>
                <w:rFonts w:ascii="Arial" w:hAnsi="Arial" w:cs="Arial"/>
                <w:color w:val="000000"/>
                <w:sz w:val="18"/>
                <w:szCs w:val="18"/>
              </w:rPr>
              <w:t xml:space="preserve"> 12, terminales y accesorios.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1.18</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Tubería EMT de 1/2 con sus respectivos acoples, terminales embebida en los muros y canalización.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1.19</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puerta para acceso principal con chapa pico de loro con manija, medidas 2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x 1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en acero color blanco, estilo apertura hacia exterior, grosor de la puerta de acuerdo a muro después tener acabo en láminas de tipo de Fibrocemento. Incluye corte en </w:t>
            </w:r>
            <w:proofErr w:type="spellStart"/>
            <w:r w:rsidRPr="00280237">
              <w:rPr>
                <w:rFonts w:ascii="Arial" w:hAnsi="Arial" w:cs="Arial"/>
                <w:color w:val="000000"/>
                <w:sz w:val="18"/>
                <w:szCs w:val="18"/>
              </w:rPr>
              <w:t>lamina</w:t>
            </w:r>
            <w:proofErr w:type="spellEnd"/>
            <w:r w:rsidRPr="00280237">
              <w:rPr>
                <w:rFonts w:ascii="Arial" w:hAnsi="Arial" w:cs="Arial"/>
                <w:color w:val="000000"/>
                <w:sz w:val="18"/>
                <w:szCs w:val="18"/>
              </w:rPr>
              <w:t xml:space="preserve"> de contenedor, soldadura , vanos para </w:t>
            </w:r>
            <w:proofErr w:type="spellStart"/>
            <w:r w:rsidRPr="00280237">
              <w:rPr>
                <w:rFonts w:ascii="Arial" w:hAnsi="Arial" w:cs="Arial"/>
                <w:color w:val="000000"/>
                <w:sz w:val="18"/>
                <w:szCs w:val="18"/>
              </w:rPr>
              <w:t>adecuacion</w:t>
            </w:r>
            <w:proofErr w:type="spellEnd"/>
            <w:r w:rsidRPr="00280237">
              <w:rPr>
                <w:rFonts w:ascii="Arial" w:hAnsi="Arial" w:cs="Arial"/>
                <w:color w:val="000000"/>
                <w:sz w:val="18"/>
                <w:szCs w:val="18"/>
              </w:rPr>
              <w:t xml:space="preserve"> de puerta y demás elementos para su correcta instalación.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1.20</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puerta para acceso camarotes con chapa pico de loro con manija, medidas 2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x 1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en acero color blanco, grosor de la puerta de acuerdo a muro después tener acabo en láminas de tipo de Fibrocemento. Incluye corte en </w:t>
            </w:r>
            <w:proofErr w:type="spellStart"/>
            <w:r w:rsidRPr="00280237">
              <w:rPr>
                <w:rFonts w:ascii="Arial" w:hAnsi="Arial" w:cs="Arial"/>
                <w:color w:val="000000"/>
                <w:sz w:val="18"/>
                <w:szCs w:val="18"/>
              </w:rPr>
              <w:t>lamina</w:t>
            </w:r>
            <w:proofErr w:type="spellEnd"/>
            <w:r w:rsidRPr="00280237">
              <w:rPr>
                <w:rFonts w:ascii="Arial" w:hAnsi="Arial" w:cs="Arial"/>
                <w:color w:val="000000"/>
                <w:sz w:val="18"/>
                <w:szCs w:val="18"/>
              </w:rPr>
              <w:t xml:space="preserve"> de contenedor, soldadura , vanos para </w:t>
            </w:r>
            <w:proofErr w:type="spellStart"/>
            <w:r w:rsidRPr="00280237">
              <w:rPr>
                <w:rFonts w:ascii="Arial" w:hAnsi="Arial" w:cs="Arial"/>
                <w:color w:val="000000"/>
                <w:sz w:val="18"/>
                <w:szCs w:val="18"/>
              </w:rPr>
              <w:t>adecuacion</w:t>
            </w:r>
            <w:proofErr w:type="spellEnd"/>
            <w:r w:rsidRPr="00280237">
              <w:rPr>
                <w:rFonts w:ascii="Arial" w:hAnsi="Arial" w:cs="Arial"/>
                <w:color w:val="000000"/>
                <w:sz w:val="18"/>
                <w:szCs w:val="18"/>
              </w:rPr>
              <w:t xml:space="preserve"> de puerta y demás elementos para su correcta instalación.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puerta para acceso baño con chapa pico de loro con manija, medidas 2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x 1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en acero color blanco, grosor de la puerta de acuerdo a muro después tener acabo en láminas de tipo de Fibrocemento. Incluye corte en </w:t>
            </w:r>
            <w:proofErr w:type="spellStart"/>
            <w:r w:rsidRPr="00280237">
              <w:rPr>
                <w:rFonts w:ascii="Arial" w:hAnsi="Arial" w:cs="Arial"/>
                <w:color w:val="000000"/>
                <w:sz w:val="18"/>
                <w:szCs w:val="18"/>
              </w:rPr>
              <w:t>lamina</w:t>
            </w:r>
            <w:proofErr w:type="spellEnd"/>
            <w:r w:rsidRPr="00280237">
              <w:rPr>
                <w:rFonts w:ascii="Arial" w:hAnsi="Arial" w:cs="Arial"/>
                <w:color w:val="000000"/>
                <w:sz w:val="18"/>
                <w:szCs w:val="18"/>
              </w:rPr>
              <w:t xml:space="preserve"> de contenedor, soldadura , vanos para </w:t>
            </w:r>
            <w:proofErr w:type="spellStart"/>
            <w:r w:rsidRPr="00280237">
              <w:rPr>
                <w:rFonts w:ascii="Arial" w:hAnsi="Arial" w:cs="Arial"/>
                <w:color w:val="000000"/>
                <w:sz w:val="18"/>
                <w:szCs w:val="18"/>
              </w:rPr>
              <w:t>adecuacion</w:t>
            </w:r>
            <w:proofErr w:type="spellEnd"/>
            <w:r w:rsidRPr="00280237">
              <w:rPr>
                <w:rFonts w:ascii="Arial" w:hAnsi="Arial" w:cs="Arial"/>
                <w:color w:val="000000"/>
                <w:sz w:val="18"/>
                <w:szCs w:val="18"/>
              </w:rPr>
              <w:t xml:space="preserve"> de puerta y demás elementos para su correcta instalación.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20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sz w:val="18"/>
                <w:szCs w:val="18"/>
              </w:rPr>
            </w:pPr>
            <w:r w:rsidRPr="00280237">
              <w:rPr>
                <w:rFonts w:ascii="Arial" w:hAnsi="Arial" w:cs="Arial"/>
                <w:sz w:val="18"/>
                <w:szCs w:val="18"/>
              </w:rPr>
              <w:t>Suministro e instalación de escalera de ingreso con lámina de alfajor a contenedor, se apoyará en el borde de la puerta de acceso del contenedor. Incluye una mano de pintura anticorrosiva y dos manos de pintura esmalte de alta calidad, con acabado resistente a intemperie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sz w:val="18"/>
                <w:szCs w:val="18"/>
              </w:rPr>
            </w:pPr>
          </w:p>
        </w:tc>
      </w:tr>
      <w:tr w:rsidR="0070264D" w:rsidRPr="00280237" w:rsidTr="009C4595">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Ventana en PVC con dos alas, un ala fija y un ala corrediza de 1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x 1 </w:t>
            </w:r>
            <w:proofErr w:type="spellStart"/>
            <w:r w:rsidRPr="00280237">
              <w:rPr>
                <w:rFonts w:ascii="Arial" w:hAnsi="Arial" w:cs="Arial"/>
                <w:color w:val="000000"/>
                <w:sz w:val="18"/>
                <w:szCs w:val="18"/>
              </w:rPr>
              <w:t>mt</w:t>
            </w:r>
            <w:proofErr w:type="spellEnd"/>
            <w:r w:rsidRPr="00280237">
              <w:rPr>
                <w:rFonts w:ascii="Arial" w:hAnsi="Arial" w:cs="Arial"/>
                <w:color w:val="000000"/>
                <w:sz w:val="18"/>
                <w:szCs w:val="18"/>
              </w:rPr>
              <w:t xml:space="preserve">, Ventana </w:t>
            </w:r>
            <w:proofErr w:type="spellStart"/>
            <w:r w:rsidRPr="00280237">
              <w:rPr>
                <w:rFonts w:ascii="Arial" w:hAnsi="Arial" w:cs="Arial"/>
                <w:color w:val="000000"/>
                <w:sz w:val="18"/>
                <w:szCs w:val="18"/>
              </w:rPr>
              <w:t>altavista</w:t>
            </w:r>
            <w:proofErr w:type="spellEnd"/>
            <w:r w:rsidRPr="00280237">
              <w:rPr>
                <w:rFonts w:ascii="Arial" w:hAnsi="Arial" w:cs="Arial"/>
                <w:color w:val="000000"/>
                <w:sz w:val="18"/>
                <w:szCs w:val="18"/>
              </w:rPr>
              <w:t xml:space="preserve"> con perfil en PVC </w:t>
            </w:r>
            <w:proofErr w:type="spellStart"/>
            <w:r w:rsidRPr="00280237">
              <w:rPr>
                <w:rFonts w:ascii="Arial" w:hAnsi="Arial" w:cs="Arial"/>
                <w:color w:val="000000"/>
                <w:sz w:val="18"/>
                <w:szCs w:val="18"/>
              </w:rPr>
              <w:t>multicameral</w:t>
            </w:r>
            <w:proofErr w:type="spellEnd"/>
            <w:r w:rsidRPr="00280237">
              <w:rPr>
                <w:rFonts w:ascii="Arial" w:hAnsi="Arial" w:cs="Arial"/>
                <w:color w:val="000000"/>
                <w:sz w:val="18"/>
                <w:szCs w:val="18"/>
              </w:rPr>
              <w:t xml:space="preserve"> para mayor aislamiento térmico. Marcos sellados por </w:t>
            </w:r>
            <w:proofErr w:type="spellStart"/>
            <w:r w:rsidRPr="00280237">
              <w:rPr>
                <w:rFonts w:ascii="Arial" w:hAnsi="Arial" w:cs="Arial"/>
                <w:color w:val="000000"/>
                <w:sz w:val="18"/>
                <w:szCs w:val="18"/>
              </w:rPr>
              <w:t>termofusión</w:t>
            </w:r>
            <w:proofErr w:type="spellEnd"/>
            <w:r w:rsidRPr="00280237">
              <w:rPr>
                <w:rFonts w:ascii="Arial" w:hAnsi="Arial" w:cs="Arial"/>
                <w:color w:val="000000"/>
                <w:sz w:val="18"/>
                <w:szCs w:val="18"/>
              </w:rPr>
              <w:t xml:space="preserve">, para mayor hermeticidad y minimizar filtraciones de agua. Incluye el corte de la </w:t>
            </w:r>
            <w:proofErr w:type="spellStart"/>
            <w:r w:rsidRPr="00280237">
              <w:rPr>
                <w:rFonts w:ascii="Arial" w:hAnsi="Arial" w:cs="Arial"/>
                <w:color w:val="000000"/>
                <w:sz w:val="18"/>
                <w:szCs w:val="18"/>
              </w:rPr>
              <w:t>lamina</w:t>
            </w:r>
            <w:proofErr w:type="spellEnd"/>
            <w:r w:rsidRPr="00280237">
              <w:rPr>
                <w:rFonts w:ascii="Arial" w:hAnsi="Arial" w:cs="Arial"/>
                <w:color w:val="000000"/>
                <w:sz w:val="18"/>
                <w:szCs w:val="18"/>
              </w:rPr>
              <w:t xml:space="preserve"> en el contenedor para su correcta instalación, vanos para la correcta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Instalación</w:t>
            </w:r>
            <w:r>
              <w:rPr>
                <w:rFonts w:ascii="Arial" w:hAnsi="Arial" w:cs="Arial"/>
                <w:color w:val="000000"/>
                <w:sz w:val="18"/>
                <w:szCs w:val="18"/>
              </w:rPr>
              <w:t xml:space="preserve"> </w:t>
            </w:r>
            <w:proofErr w:type="spellStart"/>
            <w:r w:rsidRPr="00280237">
              <w:rPr>
                <w:rFonts w:ascii="Arial" w:hAnsi="Arial" w:cs="Arial"/>
                <w:color w:val="000000"/>
                <w:sz w:val="18"/>
                <w:szCs w:val="18"/>
              </w:rPr>
              <w:t>BlackOut</w:t>
            </w:r>
            <w:proofErr w:type="spellEnd"/>
            <w:r w:rsidRPr="00280237">
              <w:rPr>
                <w:rFonts w:ascii="Arial" w:hAnsi="Arial" w:cs="Arial"/>
                <w:color w:val="000000"/>
                <w:sz w:val="18"/>
                <w:szCs w:val="18"/>
              </w:rPr>
              <w:t xml:space="preserve"> color blanco, dimensiones de 1.00 x 1.50 </w:t>
            </w:r>
            <w:proofErr w:type="spellStart"/>
            <w:r w:rsidRPr="00280237">
              <w:rPr>
                <w:rFonts w:ascii="Arial" w:hAnsi="Arial" w:cs="Arial"/>
                <w:color w:val="000000"/>
                <w:sz w:val="18"/>
                <w:szCs w:val="18"/>
              </w:rPr>
              <w:t>mts</w:t>
            </w:r>
            <w:proofErr w:type="spellEnd"/>
            <w:r w:rsidRPr="00280237">
              <w:rPr>
                <w:rFonts w:ascii="Arial" w:hAnsi="Arial" w:cs="Arial"/>
                <w:color w:val="000000"/>
                <w:sz w:val="18"/>
                <w:szCs w:val="18"/>
              </w:rPr>
              <w:t>. Incluye instalación y accesorios.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20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1.25</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Rejilla tipo persiana en aluminio pintado al horno color blanco de 70 cm x 35 cm con sus canaletas horizontales remachadas y rematadas con silicona en las cuatro caras </w:t>
            </w:r>
            <w:proofErr w:type="spellStart"/>
            <w:r w:rsidRPr="00280237">
              <w:rPr>
                <w:rFonts w:ascii="Arial" w:hAnsi="Arial" w:cs="Arial"/>
                <w:color w:val="000000"/>
                <w:sz w:val="18"/>
                <w:szCs w:val="18"/>
              </w:rPr>
              <w:t>laterales.Incluye</w:t>
            </w:r>
            <w:proofErr w:type="spellEnd"/>
            <w:r w:rsidRPr="00280237">
              <w:rPr>
                <w:rFonts w:ascii="Arial" w:hAnsi="Arial" w:cs="Arial"/>
                <w:color w:val="000000"/>
                <w:sz w:val="18"/>
                <w:szCs w:val="18"/>
              </w:rPr>
              <w:t xml:space="preserve"> corte a lamina de contenedor ,soldadura y vanos de </w:t>
            </w:r>
            <w:proofErr w:type="spellStart"/>
            <w:r w:rsidRPr="00280237">
              <w:rPr>
                <w:rFonts w:ascii="Arial" w:hAnsi="Arial" w:cs="Arial"/>
                <w:color w:val="000000"/>
                <w:sz w:val="18"/>
                <w:szCs w:val="18"/>
              </w:rPr>
              <w:t>adecuacion</w:t>
            </w:r>
            <w:proofErr w:type="spellEnd"/>
            <w:r w:rsidRPr="00280237">
              <w:rPr>
                <w:rFonts w:ascii="Arial" w:hAnsi="Arial" w:cs="Arial"/>
                <w:color w:val="000000"/>
                <w:sz w:val="18"/>
                <w:szCs w:val="18"/>
              </w:rPr>
              <w:t xml:space="preserve"> de rejillas.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1.26</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tablero de breaker tablero de electricidad, anticorrosivo, trifásico con puerta, resistente, 6 circuitos completamente instalada.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1.27</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Breaker automático para montaje en riel </w:t>
            </w:r>
            <w:proofErr w:type="spellStart"/>
            <w:r w:rsidRPr="00280237">
              <w:rPr>
                <w:rFonts w:ascii="Arial" w:hAnsi="Arial" w:cs="Arial"/>
                <w:color w:val="000000"/>
                <w:sz w:val="18"/>
                <w:szCs w:val="18"/>
              </w:rPr>
              <w:t>din</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termomagnético</w:t>
            </w:r>
            <w:proofErr w:type="spellEnd"/>
            <w:r w:rsidRPr="00280237">
              <w:rPr>
                <w:rFonts w:ascii="Arial" w:hAnsi="Arial" w:cs="Arial"/>
                <w:color w:val="000000"/>
                <w:sz w:val="18"/>
                <w:szCs w:val="18"/>
              </w:rPr>
              <w:t xml:space="preserve"> curva de disparo tipo C, puede ser usado como interruptor principal o aislar alimentación de una instalación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1.28</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Panel LED 24W, 10Pulgadas, 6500K Color Luz Fría, </w:t>
            </w:r>
            <w:proofErr w:type="spellStart"/>
            <w:r w:rsidRPr="00280237">
              <w:rPr>
                <w:rFonts w:ascii="Arial" w:hAnsi="Arial" w:cs="Arial"/>
                <w:color w:val="000000"/>
                <w:sz w:val="18"/>
                <w:szCs w:val="18"/>
              </w:rPr>
              <w:t>Multivoltaje</w:t>
            </w:r>
            <w:proofErr w:type="spellEnd"/>
            <w:r w:rsidRPr="00280237">
              <w:rPr>
                <w:rFonts w:ascii="Arial" w:hAnsi="Arial" w:cs="Arial"/>
                <w:color w:val="000000"/>
                <w:sz w:val="18"/>
                <w:szCs w:val="18"/>
              </w:rPr>
              <w:t xml:space="preserve">, Borde Blanco, Cuadrado </w:t>
            </w:r>
            <w:proofErr w:type="spellStart"/>
            <w:r w:rsidRPr="00280237">
              <w:rPr>
                <w:rFonts w:ascii="Arial" w:hAnsi="Arial" w:cs="Arial"/>
                <w:color w:val="000000"/>
                <w:sz w:val="18"/>
                <w:szCs w:val="18"/>
              </w:rPr>
              <w:t>Sobreponer.Incluye</w:t>
            </w:r>
            <w:proofErr w:type="spellEnd"/>
            <w:r w:rsidRPr="00280237">
              <w:rPr>
                <w:rFonts w:ascii="Arial" w:hAnsi="Arial" w:cs="Arial"/>
                <w:color w:val="000000"/>
                <w:sz w:val="18"/>
                <w:szCs w:val="18"/>
              </w:rPr>
              <w:t xml:space="preserve"> accesorios de fijación, conectores de resorte y derivación en cable rencauchutado para alimentación de luminaria.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1.29</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instalación de punto </w:t>
            </w:r>
            <w:proofErr w:type="spellStart"/>
            <w:r w:rsidRPr="00280237">
              <w:rPr>
                <w:rFonts w:ascii="Arial" w:hAnsi="Arial" w:cs="Arial"/>
                <w:color w:val="000000"/>
                <w:sz w:val="18"/>
                <w:szCs w:val="18"/>
              </w:rPr>
              <w:t>electrico</w:t>
            </w:r>
            <w:proofErr w:type="spellEnd"/>
            <w:r w:rsidRPr="00280237">
              <w:rPr>
                <w:rFonts w:ascii="Arial" w:hAnsi="Arial" w:cs="Arial"/>
                <w:color w:val="000000"/>
                <w:sz w:val="18"/>
                <w:szCs w:val="18"/>
              </w:rPr>
              <w:t xml:space="preserve"> de toma corriente 110 V para zona </w:t>
            </w:r>
            <w:proofErr w:type="spellStart"/>
            <w:r w:rsidRPr="00280237">
              <w:rPr>
                <w:rFonts w:ascii="Arial" w:hAnsi="Arial" w:cs="Arial"/>
                <w:color w:val="000000"/>
                <w:sz w:val="18"/>
                <w:szCs w:val="18"/>
              </w:rPr>
              <w:t>interior.Incluye</w:t>
            </w:r>
            <w:proofErr w:type="spellEnd"/>
            <w:r w:rsidRPr="00280237">
              <w:rPr>
                <w:rFonts w:ascii="Arial" w:hAnsi="Arial" w:cs="Arial"/>
                <w:color w:val="000000"/>
                <w:sz w:val="18"/>
                <w:szCs w:val="18"/>
              </w:rPr>
              <w:t xml:space="preserve"> tomas dobles de 110 v, polo aislado, maquillada con una plaqueta </w:t>
            </w:r>
            <w:proofErr w:type="spellStart"/>
            <w:r w:rsidRPr="00280237">
              <w:rPr>
                <w:rFonts w:ascii="Arial" w:hAnsi="Arial" w:cs="Arial"/>
                <w:color w:val="000000"/>
                <w:sz w:val="18"/>
                <w:szCs w:val="18"/>
              </w:rPr>
              <w:t>plastica</w:t>
            </w:r>
            <w:proofErr w:type="spellEnd"/>
            <w:r w:rsidRPr="00280237">
              <w:rPr>
                <w:rFonts w:ascii="Arial" w:hAnsi="Arial" w:cs="Arial"/>
                <w:color w:val="000000"/>
                <w:sz w:val="18"/>
                <w:szCs w:val="18"/>
              </w:rPr>
              <w:t xml:space="preserve"> contramarcada (bajo o alto relieve) o </w:t>
            </w:r>
            <w:proofErr w:type="spellStart"/>
            <w:r w:rsidRPr="00280237">
              <w:rPr>
                <w:rFonts w:ascii="Arial" w:hAnsi="Arial" w:cs="Arial"/>
                <w:color w:val="000000"/>
                <w:sz w:val="18"/>
                <w:szCs w:val="18"/>
              </w:rPr>
              <w:t>metalico</w:t>
            </w:r>
            <w:proofErr w:type="spellEnd"/>
            <w:r w:rsidRPr="00280237">
              <w:rPr>
                <w:rFonts w:ascii="Arial" w:hAnsi="Arial" w:cs="Arial"/>
                <w:color w:val="000000"/>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de red interna en cable3X(No. 12)</w:t>
            </w:r>
            <w:r>
              <w:rPr>
                <w:rFonts w:ascii="Arial" w:hAnsi="Arial" w:cs="Arial"/>
                <w:color w:val="000000"/>
                <w:sz w:val="18"/>
                <w:szCs w:val="18"/>
              </w:rPr>
              <w:t xml:space="preserve"> </w:t>
            </w:r>
            <w:r w:rsidRPr="00280237">
              <w:rPr>
                <w:rFonts w:ascii="Arial" w:hAnsi="Arial" w:cs="Arial"/>
                <w:color w:val="000000"/>
                <w:sz w:val="18"/>
                <w:szCs w:val="18"/>
              </w:rPr>
              <w:t xml:space="preserve">desde el tablero principal, aire acondicionado, luminarias, toma corrientes e </w:t>
            </w:r>
            <w:proofErr w:type="spellStart"/>
            <w:r w:rsidRPr="00280237">
              <w:rPr>
                <w:rFonts w:ascii="Arial" w:hAnsi="Arial" w:cs="Arial"/>
                <w:color w:val="000000"/>
                <w:sz w:val="18"/>
                <w:szCs w:val="18"/>
              </w:rPr>
              <w:t>interreptores</w:t>
            </w:r>
            <w:proofErr w:type="spellEnd"/>
            <w:r w:rsidRPr="00280237">
              <w:rPr>
                <w:rFonts w:ascii="Arial" w:hAnsi="Arial" w:cs="Arial"/>
                <w:color w:val="000000"/>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96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1.30</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Instalación de Aire acondicionado de 12,000 BTU TIPO </w:t>
            </w:r>
            <w:proofErr w:type="spellStart"/>
            <w:r w:rsidRPr="00280237">
              <w:rPr>
                <w:rFonts w:ascii="Arial" w:hAnsi="Arial" w:cs="Arial"/>
                <w:color w:val="000000"/>
                <w:sz w:val="18"/>
                <w:szCs w:val="18"/>
              </w:rPr>
              <w:t>inverter</w:t>
            </w:r>
            <w:proofErr w:type="spellEnd"/>
            <w:r w:rsidRPr="00280237">
              <w:rPr>
                <w:rFonts w:ascii="Arial" w:hAnsi="Arial" w:cs="Arial"/>
                <w:color w:val="000000"/>
                <w:sz w:val="18"/>
                <w:szCs w:val="18"/>
              </w:rPr>
              <w:t xml:space="preserve"> completamente instalado con sus respectivas bases metálicas en ángulo con diagonal para soporte, unidas entre sí con soldadura </w:t>
            </w:r>
            <w:proofErr w:type="spellStart"/>
            <w:r w:rsidRPr="00280237">
              <w:rPr>
                <w:rFonts w:ascii="Arial" w:hAnsi="Arial" w:cs="Arial"/>
                <w:color w:val="000000"/>
                <w:sz w:val="18"/>
                <w:szCs w:val="18"/>
              </w:rPr>
              <w:t>MIG.Incluye</w:t>
            </w:r>
            <w:proofErr w:type="spellEnd"/>
            <w:r w:rsidRPr="00280237">
              <w:rPr>
                <w:rFonts w:ascii="Arial" w:hAnsi="Arial" w:cs="Arial"/>
                <w:color w:val="000000"/>
                <w:sz w:val="18"/>
                <w:szCs w:val="18"/>
              </w:rPr>
              <w:t xml:space="preserve"> puntos </w:t>
            </w:r>
            <w:proofErr w:type="spellStart"/>
            <w:r w:rsidRPr="00280237">
              <w:rPr>
                <w:rFonts w:ascii="Arial" w:hAnsi="Arial" w:cs="Arial"/>
                <w:color w:val="000000"/>
                <w:sz w:val="18"/>
                <w:szCs w:val="18"/>
              </w:rPr>
              <w:t>electricos</w:t>
            </w:r>
            <w:proofErr w:type="spellEnd"/>
            <w:r w:rsidRPr="00280237">
              <w:rPr>
                <w:rFonts w:ascii="Arial" w:hAnsi="Arial" w:cs="Arial"/>
                <w:color w:val="000000"/>
                <w:sz w:val="18"/>
                <w:szCs w:val="18"/>
              </w:rPr>
              <w:t xml:space="preserve"> y drenajes.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w:t>
            </w:r>
            <w:r>
              <w:rPr>
                <w:rFonts w:ascii="Arial" w:hAnsi="Arial" w:cs="Arial"/>
                <w:color w:val="000000"/>
                <w:sz w:val="18"/>
                <w:szCs w:val="18"/>
              </w:rPr>
              <w:t xml:space="preserve"> </w:t>
            </w:r>
            <w:r w:rsidRPr="00280237">
              <w:rPr>
                <w:rFonts w:ascii="Arial" w:hAnsi="Arial" w:cs="Arial"/>
                <w:color w:val="000000"/>
                <w:sz w:val="18"/>
                <w:szCs w:val="18"/>
              </w:rPr>
              <w:t>Canal de recolección de aguas lluvia superiores a lo largo de todos los laterales de la cubierta con empalme en dados metálicos superiores.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 de Bajantes de agua lluvia internos (no se observan) a través de columnas metálicas. Incluye hasta conexión a tanque de almacenamiento. Longitud mínima de 15 ml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Suministro e instalación</w:t>
            </w:r>
            <w:r>
              <w:rPr>
                <w:rFonts w:ascii="Arial" w:hAnsi="Arial" w:cs="Arial"/>
                <w:color w:val="000000"/>
                <w:sz w:val="18"/>
                <w:szCs w:val="18"/>
              </w:rPr>
              <w:t xml:space="preserve"> </w:t>
            </w:r>
            <w:r w:rsidRPr="00280237">
              <w:rPr>
                <w:rFonts w:ascii="Arial" w:hAnsi="Arial" w:cs="Arial"/>
                <w:color w:val="000000"/>
                <w:sz w:val="18"/>
                <w:szCs w:val="18"/>
              </w:rPr>
              <w:t>PLUG de sobreponer exterior hermético de 4 hilos de 32 A macho/hembra.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6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Desarme por piezas para traslado marítimo del contenedor. Incluye transporte hasta el punto de embarque en Buenaventura, acomodación y embalaje del material a las unidades de la Armada Nacional. Los elementos deberán estar correctamente embalados de tal forma que tengan dimensiones que permitan el movimiento del material en el medio de transporte más </w:t>
            </w:r>
            <w:proofErr w:type="spellStart"/>
            <w:r w:rsidRPr="00280237">
              <w:rPr>
                <w:rFonts w:ascii="Arial" w:hAnsi="Arial" w:cs="Arial"/>
                <w:color w:val="000000"/>
                <w:sz w:val="18"/>
                <w:szCs w:val="18"/>
              </w:rPr>
              <w:t>desfavorable.</w:t>
            </w:r>
            <w:r w:rsidRPr="00280237">
              <w:rPr>
                <w:rFonts w:ascii="Arial" w:hAnsi="Arial" w:cs="Arial"/>
                <w:sz w:val="18"/>
                <w:szCs w:val="18"/>
              </w:rPr>
              <w:t>Incluye</w:t>
            </w:r>
            <w:proofErr w:type="spellEnd"/>
            <w:r w:rsidRPr="00280237">
              <w:rPr>
                <w:rFonts w:ascii="Arial" w:hAnsi="Arial" w:cs="Arial"/>
                <w:sz w:val="18"/>
                <w:szCs w:val="18"/>
              </w:rPr>
              <w:t xml:space="preserve"> personal el cual debe hacer el </w:t>
            </w:r>
            <w:proofErr w:type="spellStart"/>
            <w:r w:rsidRPr="00280237">
              <w:rPr>
                <w:rFonts w:ascii="Arial" w:hAnsi="Arial" w:cs="Arial"/>
                <w:sz w:val="18"/>
                <w:szCs w:val="18"/>
              </w:rPr>
              <w:t>ambarque</w:t>
            </w:r>
            <w:proofErr w:type="spellEnd"/>
            <w:r w:rsidRPr="00280237">
              <w:rPr>
                <w:rFonts w:ascii="Arial" w:hAnsi="Arial" w:cs="Arial"/>
                <w:sz w:val="18"/>
                <w:szCs w:val="18"/>
              </w:rPr>
              <w:t xml:space="preserve"> , la </w:t>
            </w:r>
            <w:proofErr w:type="spellStart"/>
            <w:r w:rsidRPr="00280237">
              <w:rPr>
                <w:rFonts w:ascii="Arial" w:hAnsi="Arial" w:cs="Arial"/>
                <w:sz w:val="18"/>
                <w:szCs w:val="18"/>
              </w:rPr>
              <w:t>acomodacion</w:t>
            </w:r>
            <w:proofErr w:type="spellEnd"/>
            <w:r w:rsidRPr="00280237">
              <w:rPr>
                <w:rFonts w:ascii="Arial" w:hAnsi="Arial" w:cs="Arial"/>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20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1.35</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Arme por piezas en destino del contenedor posterior a traslado. Incluye retiro de embalaje y </w:t>
            </w:r>
            <w:proofErr w:type="spellStart"/>
            <w:r w:rsidRPr="00280237">
              <w:rPr>
                <w:rFonts w:ascii="Arial" w:hAnsi="Arial" w:cs="Arial"/>
                <w:color w:val="000000"/>
                <w:sz w:val="18"/>
                <w:szCs w:val="18"/>
              </w:rPr>
              <w:t>demas</w:t>
            </w:r>
            <w:proofErr w:type="spellEnd"/>
            <w:r w:rsidRPr="00280237">
              <w:rPr>
                <w:rFonts w:ascii="Arial" w:hAnsi="Arial" w:cs="Arial"/>
                <w:color w:val="000000"/>
                <w:sz w:val="18"/>
                <w:szCs w:val="18"/>
              </w:rPr>
              <w:t xml:space="preserve"> elementos para la correcta </w:t>
            </w:r>
            <w:proofErr w:type="spellStart"/>
            <w:r w:rsidRPr="00280237">
              <w:rPr>
                <w:rFonts w:ascii="Arial" w:hAnsi="Arial" w:cs="Arial"/>
                <w:color w:val="000000"/>
                <w:sz w:val="18"/>
                <w:szCs w:val="18"/>
              </w:rPr>
              <w:t>ejecuccion</w:t>
            </w:r>
            <w:proofErr w:type="spellEnd"/>
            <w:r w:rsidRPr="00280237">
              <w:rPr>
                <w:rFonts w:ascii="Arial" w:hAnsi="Arial" w:cs="Arial"/>
                <w:color w:val="000000"/>
                <w:sz w:val="18"/>
                <w:szCs w:val="18"/>
              </w:rPr>
              <w:t xml:space="preserve"> de esta </w:t>
            </w:r>
            <w:proofErr w:type="spellStart"/>
            <w:r w:rsidRPr="00280237">
              <w:rPr>
                <w:rFonts w:ascii="Arial" w:hAnsi="Arial" w:cs="Arial"/>
                <w:color w:val="000000"/>
                <w:sz w:val="18"/>
                <w:szCs w:val="18"/>
              </w:rPr>
              <w:t>actividad.Disposicion</w:t>
            </w:r>
            <w:proofErr w:type="spellEnd"/>
            <w:r w:rsidRPr="00280237">
              <w:rPr>
                <w:rFonts w:ascii="Arial" w:hAnsi="Arial" w:cs="Arial"/>
                <w:color w:val="000000"/>
                <w:sz w:val="18"/>
                <w:szCs w:val="18"/>
              </w:rPr>
              <w:t xml:space="preserve"> final de residuos de </w:t>
            </w:r>
            <w:proofErr w:type="spellStart"/>
            <w:r w:rsidRPr="00280237">
              <w:rPr>
                <w:rFonts w:ascii="Arial" w:hAnsi="Arial" w:cs="Arial"/>
                <w:color w:val="000000"/>
                <w:sz w:val="18"/>
                <w:szCs w:val="18"/>
              </w:rPr>
              <w:t>sobrantes.Incluye</w:t>
            </w:r>
            <w:proofErr w:type="spellEnd"/>
            <w:r w:rsidRPr="00280237">
              <w:rPr>
                <w:rFonts w:ascii="Arial" w:hAnsi="Arial" w:cs="Arial"/>
                <w:color w:val="000000"/>
                <w:sz w:val="18"/>
                <w:szCs w:val="18"/>
              </w:rPr>
              <w:t xml:space="preserve"> personal el cual debe hacer el armado y la </w:t>
            </w:r>
            <w:proofErr w:type="spellStart"/>
            <w:r w:rsidRPr="00280237">
              <w:rPr>
                <w:rFonts w:ascii="Arial" w:hAnsi="Arial" w:cs="Arial"/>
                <w:color w:val="000000"/>
                <w:sz w:val="18"/>
                <w:szCs w:val="18"/>
              </w:rPr>
              <w:t>acomodacion</w:t>
            </w:r>
            <w:proofErr w:type="spellEnd"/>
            <w:r w:rsidRPr="00280237">
              <w:rPr>
                <w:rFonts w:ascii="Arial" w:hAnsi="Arial" w:cs="Arial"/>
                <w:color w:val="000000"/>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1.36</w:t>
            </w:r>
          </w:p>
        </w:tc>
        <w:tc>
          <w:tcPr>
            <w:tcW w:w="5812" w:type="dxa"/>
            <w:tcBorders>
              <w:top w:val="single" w:sz="4" w:space="0" w:color="auto"/>
              <w:left w:val="nil"/>
              <w:bottom w:val="single" w:sz="4" w:space="0" w:color="auto"/>
              <w:right w:val="nil"/>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Transporte hasta el punto de embarque del material en Buenaventura para el desarrollo del proyecto, acomodación y embalaje del material a las unidades de la Armada Nacional. Los elementos deberán estar correctamente embalados de tal forma que tengan dimensiones que permitan el movimiento del material en el medio de transporte más desfavorable.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280237" w:rsidRDefault="0070264D" w:rsidP="009C4595">
            <w:pPr>
              <w:jc w:val="center"/>
              <w:rPr>
                <w:rFonts w:ascii="Arial" w:hAnsi="Arial" w:cs="Arial"/>
                <w:color w:val="000000"/>
                <w:sz w:val="18"/>
                <w:szCs w:val="18"/>
              </w:rPr>
            </w:pPr>
            <w:r w:rsidRPr="001D2539">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285"/>
        </w:trPr>
        <w:tc>
          <w:tcPr>
            <w:tcW w:w="779"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w:t>
            </w:r>
            <w:r w:rsidRPr="00280237">
              <w:rPr>
                <w:rFonts w:ascii="Tahoma" w:hAnsi="Tahoma" w:cs="Tahoma"/>
                <w:b/>
                <w:bCs/>
                <w:color w:val="000000"/>
                <w:sz w:val="22"/>
                <w:szCs w:val="22"/>
              </w:rPr>
              <w:t> </w:t>
            </w:r>
          </w:p>
        </w:tc>
        <w:tc>
          <w:tcPr>
            <w:tcW w:w="9356" w:type="dxa"/>
            <w:gridSpan w:val="4"/>
            <w:tcBorders>
              <w:top w:val="single" w:sz="4" w:space="0" w:color="auto"/>
              <w:left w:val="nil"/>
              <w:bottom w:val="single" w:sz="4" w:space="0" w:color="auto"/>
              <w:right w:val="single" w:sz="4" w:space="0" w:color="auto"/>
            </w:tcBorders>
            <w:shd w:val="clear" w:color="000000" w:fill="D0CECE"/>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DETALLE MOBILIARIO:</w:t>
            </w:r>
          </w:p>
        </w:tc>
      </w:tr>
      <w:tr w:rsidR="0070264D" w:rsidRPr="00280237" w:rsidTr="009C4595">
        <w:trPr>
          <w:trHeight w:val="120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Instalación Camarote metálico en ángulo de 2¨, con sus respectivas platinas de ajuste y perforaciones. Cuenta con escalera para acceso al segundo nivel, entregado a dos manos de pintura </w:t>
            </w:r>
            <w:proofErr w:type="spellStart"/>
            <w:r w:rsidRPr="00280237">
              <w:rPr>
                <w:rFonts w:ascii="Arial" w:hAnsi="Arial" w:cs="Arial"/>
                <w:color w:val="000000"/>
                <w:sz w:val="18"/>
                <w:szCs w:val="18"/>
              </w:rPr>
              <w:t>epóxica</w:t>
            </w:r>
            <w:proofErr w:type="spellEnd"/>
            <w:r w:rsidRPr="00280237">
              <w:rPr>
                <w:rFonts w:ascii="Arial" w:hAnsi="Arial" w:cs="Arial"/>
                <w:color w:val="000000"/>
                <w:sz w:val="18"/>
                <w:szCs w:val="18"/>
              </w:rPr>
              <w:t xml:space="preserve"> y terminado a dos manos de pintura </w:t>
            </w:r>
            <w:proofErr w:type="spellStart"/>
            <w:r w:rsidRPr="00280237">
              <w:rPr>
                <w:rFonts w:ascii="Arial" w:hAnsi="Arial" w:cs="Arial"/>
                <w:color w:val="000000"/>
                <w:sz w:val="18"/>
                <w:szCs w:val="18"/>
              </w:rPr>
              <w:t>epóxica</w:t>
            </w:r>
            <w:proofErr w:type="spellEnd"/>
            <w:r w:rsidRPr="00280237">
              <w:rPr>
                <w:rFonts w:ascii="Arial" w:hAnsi="Arial" w:cs="Arial"/>
                <w:color w:val="000000"/>
                <w:sz w:val="18"/>
                <w:szCs w:val="18"/>
              </w:rPr>
              <w:t xml:space="preserve"> para exterior negro mate (color a selección del cliente).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765AB1">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de TV de 32¨smart Tv con su respectiva base de soporte y control remoto.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765AB1">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48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proofErr w:type="spellStart"/>
            <w:r w:rsidRPr="00280237">
              <w:rPr>
                <w:rFonts w:ascii="Arial" w:hAnsi="Arial" w:cs="Arial"/>
                <w:color w:val="000000"/>
                <w:sz w:val="18"/>
                <w:szCs w:val="18"/>
              </w:rPr>
              <w:t>Instalacion</w:t>
            </w:r>
            <w:proofErr w:type="spellEnd"/>
            <w:r>
              <w:rPr>
                <w:rFonts w:ascii="Arial" w:hAnsi="Arial" w:cs="Arial"/>
                <w:color w:val="000000"/>
                <w:sz w:val="18"/>
                <w:szCs w:val="18"/>
              </w:rPr>
              <w:t xml:space="preserve"> </w:t>
            </w:r>
            <w:proofErr w:type="spellStart"/>
            <w:r w:rsidRPr="00280237">
              <w:rPr>
                <w:rFonts w:ascii="Arial" w:hAnsi="Arial" w:cs="Arial"/>
                <w:color w:val="000000"/>
                <w:sz w:val="18"/>
                <w:szCs w:val="18"/>
              </w:rPr>
              <w:t>Locker</w:t>
            </w:r>
            <w:proofErr w:type="spellEnd"/>
            <w:r w:rsidRPr="00280237">
              <w:rPr>
                <w:rFonts w:ascii="Arial" w:hAnsi="Arial" w:cs="Arial"/>
                <w:color w:val="000000"/>
                <w:sz w:val="18"/>
                <w:szCs w:val="18"/>
              </w:rPr>
              <w:t xml:space="preserve"> de dos puestos verticales con área para colgar ropa y descansa zapatos inferiores.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765AB1">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2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2.4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de </w:t>
            </w:r>
            <w:proofErr w:type="spellStart"/>
            <w:r w:rsidRPr="00280237">
              <w:rPr>
                <w:rFonts w:ascii="Arial" w:hAnsi="Arial" w:cs="Arial"/>
                <w:color w:val="000000"/>
                <w:sz w:val="18"/>
                <w:szCs w:val="18"/>
              </w:rPr>
              <w:t>Locker</w:t>
            </w:r>
            <w:proofErr w:type="spellEnd"/>
            <w:r w:rsidRPr="00280237">
              <w:rPr>
                <w:rFonts w:ascii="Arial" w:hAnsi="Arial" w:cs="Arial"/>
                <w:color w:val="000000"/>
                <w:sz w:val="18"/>
                <w:szCs w:val="18"/>
              </w:rPr>
              <w:t xml:space="preserve"> de seguridad para 04 fusiles y 04 pistolas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765AB1">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465"/>
        </w:trPr>
        <w:tc>
          <w:tcPr>
            <w:tcW w:w="779"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lastRenderedPageBreak/>
              <w:t>3,0</w:t>
            </w:r>
          </w:p>
        </w:tc>
        <w:tc>
          <w:tcPr>
            <w:tcW w:w="9356" w:type="dxa"/>
            <w:gridSpan w:val="4"/>
            <w:tcBorders>
              <w:top w:val="single" w:sz="4" w:space="0" w:color="auto"/>
              <w:left w:val="nil"/>
              <w:bottom w:val="single" w:sz="4" w:space="0" w:color="auto"/>
              <w:right w:val="single" w:sz="4" w:space="0" w:color="auto"/>
            </w:tcBorders>
            <w:shd w:val="clear" w:color="000000" w:fill="D0CECE"/>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ADECUACIONES DE OBRA CIVIL PARA FUNCIONALIDAD DEL MODULO HABITACIONAL.</w:t>
            </w:r>
          </w:p>
        </w:tc>
      </w:tr>
      <w:tr w:rsidR="0070264D" w:rsidRPr="00280237" w:rsidTr="009C4595">
        <w:trPr>
          <w:trHeight w:val="1275"/>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3.1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Tanque negro de 1,000 </w:t>
            </w:r>
            <w:proofErr w:type="spellStart"/>
            <w:r w:rsidRPr="00280237">
              <w:rPr>
                <w:rFonts w:ascii="Arial" w:hAnsi="Arial" w:cs="Arial"/>
                <w:color w:val="000000"/>
                <w:sz w:val="18"/>
                <w:szCs w:val="18"/>
              </w:rPr>
              <w:t>Lt</w:t>
            </w:r>
            <w:proofErr w:type="spellEnd"/>
            <w:r w:rsidRPr="00280237">
              <w:rPr>
                <w:rFonts w:ascii="Arial" w:hAnsi="Arial" w:cs="Arial"/>
                <w:color w:val="000000"/>
                <w:sz w:val="18"/>
                <w:szCs w:val="18"/>
              </w:rPr>
              <w:t xml:space="preserve"> de capacidad de almacenamiento con. su respectiva tapa y puntos para ingreso y salida de </w:t>
            </w:r>
            <w:proofErr w:type="spellStart"/>
            <w:r w:rsidRPr="00280237">
              <w:rPr>
                <w:rFonts w:ascii="Arial" w:hAnsi="Arial" w:cs="Arial"/>
                <w:color w:val="000000"/>
                <w:sz w:val="18"/>
                <w:szCs w:val="18"/>
              </w:rPr>
              <w:t>agua.Incluye</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excavacion,accesorios</w:t>
            </w:r>
            <w:proofErr w:type="spellEnd"/>
            <w:r w:rsidRPr="00280237">
              <w:rPr>
                <w:rFonts w:ascii="Arial" w:hAnsi="Arial" w:cs="Arial"/>
                <w:color w:val="000000"/>
                <w:sz w:val="18"/>
                <w:szCs w:val="18"/>
              </w:rPr>
              <w:t xml:space="preserve">, registros y tuberías de conexión y desagüe.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FD2EDF">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3.2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Bomba HIDROFLO D 0,5 HP, compuesta de hierro y metal con caudal de 40 </w:t>
            </w:r>
            <w:proofErr w:type="spellStart"/>
            <w:r w:rsidRPr="00280237">
              <w:rPr>
                <w:rFonts w:ascii="Arial" w:hAnsi="Arial" w:cs="Arial"/>
                <w:color w:val="000000"/>
                <w:sz w:val="18"/>
                <w:szCs w:val="18"/>
              </w:rPr>
              <w:t>Lt</w:t>
            </w:r>
            <w:proofErr w:type="spellEnd"/>
            <w:r w:rsidRPr="00280237">
              <w:rPr>
                <w:rFonts w:ascii="Arial" w:hAnsi="Arial" w:cs="Arial"/>
                <w:color w:val="000000"/>
                <w:sz w:val="18"/>
                <w:szCs w:val="18"/>
              </w:rPr>
              <w:t xml:space="preserve"> por minuto, consumo 5,5 Amperios, diámetro de descarga, potencia 0,5 HP de corriente monofásica, equipo de presión de alto rendimiento y trabajo continuo de 110 V. Incluye correcta instalación redes eléctricas con caja eléctrica e </w:t>
            </w:r>
            <w:proofErr w:type="spellStart"/>
            <w:r w:rsidRPr="00280237">
              <w:rPr>
                <w:rFonts w:ascii="Arial" w:hAnsi="Arial" w:cs="Arial"/>
                <w:color w:val="000000"/>
                <w:sz w:val="18"/>
                <w:szCs w:val="18"/>
              </w:rPr>
              <w:t>hidraulicas</w:t>
            </w:r>
            <w:proofErr w:type="spellEnd"/>
            <w:r w:rsidRPr="00280237">
              <w:rPr>
                <w:rFonts w:ascii="Arial" w:hAnsi="Arial" w:cs="Arial"/>
                <w:color w:val="000000"/>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FD2EDF">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20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3.3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de conexión de tubería hidráulica, entre los bajantes del contenedor internos y el tanque, a su vez, entregando el retorno de agua hacia el sanitario para su reutilización. Entregado todo enterrado en </w:t>
            </w:r>
            <w:proofErr w:type="spellStart"/>
            <w:r w:rsidRPr="00280237">
              <w:rPr>
                <w:rFonts w:ascii="Arial" w:hAnsi="Arial" w:cs="Arial"/>
                <w:color w:val="000000"/>
                <w:sz w:val="18"/>
                <w:szCs w:val="18"/>
              </w:rPr>
              <w:t>tierra.Incluye</w:t>
            </w:r>
            <w:proofErr w:type="spellEnd"/>
            <w:r w:rsidRPr="00280237">
              <w:rPr>
                <w:rFonts w:ascii="Arial" w:hAnsi="Arial" w:cs="Arial"/>
                <w:color w:val="000000"/>
                <w:sz w:val="18"/>
                <w:szCs w:val="18"/>
              </w:rPr>
              <w:t xml:space="preserve"> las actividades de excavación, suministro e instalación de tubería </w:t>
            </w:r>
            <w:proofErr w:type="spellStart"/>
            <w:r w:rsidRPr="00280237">
              <w:rPr>
                <w:rFonts w:ascii="Arial" w:hAnsi="Arial" w:cs="Arial"/>
                <w:color w:val="000000"/>
                <w:sz w:val="18"/>
                <w:szCs w:val="18"/>
              </w:rPr>
              <w:t>hidraulica</w:t>
            </w:r>
            <w:proofErr w:type="spellEnd"/>
            <w:r w:rsidRPr="00280237">
              <w:rPr>
                <w:rFonts w:ascii="Arial" w:hAnsi="Arial" w:cs="Arial"/>
                <w:color w:val="000000"/>
                <w:sz w:val="18"/>
                <w:szCs w:val="1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FD2EDF">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14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3.4</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sistema de tratamiento de aguas residuales </w:t>
            </w:r>
            <w:proofErr w:type="spellStart"/>
            <w:r w:rsidRPr="00280237">
              <w:rPr>
                <w:rFonts w:ascii="Arial" w:hAnsi="Arial" w:cs="Arial"/>
                <w:color w:val="000000"/>
                <w:sz w:val="18"/>
                <w:szCs w:val="18"/>
              </w:rPr>
              <w:t>Ajover</w:t>
            </w:r>
            <w:proofErr w:type="spellEnd"/>
            <w:r w:rsidRPr="00280237">
              <w:rPr>
                <w:rFonts w:ascii="Arial" w:hAnsi="Arial" w:cs="Arial"/>
                <w:color w:val="000000"/>
                <w:sz w:val="18"/>
                <w:szCs w:val="18"/>
              </w:rPr>
              <w:t xml:space="preserve"> o similar, incluye tanque séptico TS, tanque anaerobio TA, caja de recolección y distribución caja de inspección y campo de infiltración. Incluye las actividades de excavación, suministro e instalación de tubería sanitaria, suministro e instalación de elementos del sistema sanitario.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FD2EDF">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300"/>
        </w:trPr>
        <w:tc>
          <w:tcPr>
            <w:tcW w:w="779"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4,0</w:t>
            </w:r>
          </w:p>
        </w:tc>
        <w:tc>
          <w:tcPr>
            <w:tcW w:w="9356" w:type="dxa"/>
            <w:gridSpan w:val="4"/>
            <w:tcBorders>
              <w:top w:val="single" w:sz="4" w:space="0" w:color="auto"/>
              <w:left w:val="nil"/>
              <w:bottom w:val="single" w:sz="4" w:space="0" w:color="auto"/>
              <w:right w:val="single" w:sz="4" w:space="0" w:color="auto"/>
            </w:tcBorders>
            <w:shd w:val="clear" w:color="000000" w:fill="D0CECE"/>
            <w:vAlign w:val="center"/>
            <w:hideMark/>
          </w:tcPr>
          <w:p w:rsidR="0070264D" w:rsidRPr="00280237" w:rsidRDefault="0070264D" w:rsidP="009C4595">
            <w:pPr>
              <w:jc w:val="center"/>
              <w:rPr>
                <w:rFonts w:ascii="Arial" w:hAnsi="Arial" w:cs="Arial"/>
                <w:b/>
                <w:bCs/>
                <w:color w:val="000000"/>
                <w:sz w:val="18"/>
                <w:szCs w:val="18"/>
              </w:rPr>
            </w:pPr>
            <w:r w:rsidRPr="00280237">
              <w:rPr>
                <w:rFonts w:ascii="Arial" w:hAnsi="Arial" w:cs="Arial"/>
                <w:b/>
                <w:bCs/>
                <w:color w:val="000000"/>
                <w:sz w:val="18"/>
                <w:szCs w:val="18"/>
              </w:rPr>
              <w:t>CONEXIÓN ELÉCTRICA A PLANTA SUMINITRO ELECTRICA:</w:t>
            </w:r>
          </w:p>
        </w:tc>
      </w:tr>
      <w:tr w:rsidR="0070264D" w:rsidRPr="00280237" w:rsidTr="009C4595">
        <w:trPr>
          <w:trHeight w:val="24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4.1</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Cableado </w:t>
            </w:r>
            <w:proofErr w:type="spellStart"/>
            <w:r w:rsidRPr="00280237">
              <w:rPr>
                <w:rFonts w:ascii="Arial" w:hAnsi="Arial" w:cs="Arial"/>
                <w:color w:val="000000"/>
                <w:sz w:val="18"/>
                <w:szCs w:val="18"/>
              </w:rPr>
              <w:t>encauchetado</w:t>
            </w:r>
            <w:proofErr w:type="spellEnd"/>
            <w:r w:rsidRPr="00280237">
              <w:rPr>
                <w:rFonts w:ascii="Arial" w:hAnsi="Arial" w:cs="Arial"/>
                <w:color w:val="000000"/>
                <w:sz w:val="18"/>
                <w:szCs w:val="18"/>
              </w:rPr>
              <w:t xml:space="preserve"> de 3 líneas #8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B24322">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4.2</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tubería metálica para guiar el cableado desde la planta hasta la unidad </w:t>
            </w:r>
            <w:proofErr w:type="spellStart"/>
            <w:r w:rsidRPr="00280237">
              <w:rPr>
                <w:rFonts w:ascii="Arial" w:hAnsi="Arial" w:cs="Arial"/>
                <w:color w:val="000000"/>
                <w:sz w:val="18"/>
                <w:szCs w:val="18"/>
              </w:rPr>
              <w:t>modular.Incluye</w:t>
            </w:r>
            <w:proofErr w:type="spellEnd"/>
            <w:r w:rsidRPr="00280237">
              <w:rPr>
                <w:rFonts w:ascii="Arial" w:hAnsi="Arial" w:cs="Arial"/>
                <w:color w:val="000000"/>
                <w:sz w:val="18"/>
                <w:szCs w:val="18"/>
              </w:rPr>
              <w:t xml:space="preserve"> </w:t>
            </w:r>
            <w:proofErr w:type="spellStart"/>
            <w:r w:rsidRPr="00280237">
              <w:rPr>
                <w:rFonts w:ascii="Arial" w:hAnsi="Arial" w:cs="Arial"/>
                <w:color w:val="000000"/>
                <w:sz w:val="18"/>
                <w:szCs w:val="18"/>
              </w:rPr>
              <w:t>excavacion,relleno</w:t>
            </w:r>
            <w:proofErr w:type="spellEnd"/>
            <w:r w:rsidRPr="00280237">
              <w:rPr>
                <w:rFonts w:ascii="Arial" w:hAnsi="Arial" w:cs="Arial"/>
                <w:color w:val="000000"/>
                <w:sz w:val="18"/>
                <w:szCs w:val="18"/>
              </w:rPr>
              <w:t xml:space="preserve"> y </w:t>
            </w:r>
            <w:proofErr w:type="spellStart"/>
            <w:r w:rsidRPr="00280237">
              <w:rPr>
                <w:rFonts w:ascii="Arial" w:hAnsi="Arial" w:cs="Arial"/>
                <w:color w:val="000000"/>
                <w:sz w:val="18"/>
                <w:szCs w:val="18"/>
              </w:rPr>
              <w:t>recuperacion</w:t>
            </w:r>
            <w:proofErr w:type="spellEnd"/>
            <w:r w:rsidRPr="00280237">
              <w:rPr>
                <w:rFonts w:ascii="Arial" w:hAnsi="Arial" w:cs="Arial"/>
                <w:color w:val="000000"/>
                <w:sz w:val="18"/>
                <w:szCs w:val="18"/>
              </w:rPr>
              <w:t xml:space="preserve"> de </w:t>
            </w:r>
            <w:proofErr w:type="spellStart"/>
            <w:r w:rsidRPr="00280237">
              <w:rPr>
                <w:rFonts w:ascii="Arial" w:hAnsi="Arial" w:cs="Arial"/>
                <w:color w:val="000000"/>
                <w:sz w:val="18"/>
                <w:szCs w:val="18"/>
              </w:rPr>
              <w:t>areas</w:t>
            </w:r>
            <w:proofErr w:type="spellEnd"/>
            <w:r w:rsidRPr="00280237">
              <w:rPr>
                <w:rFonts w:ascii="Arial" w:hAnsi="Arial" w:cs="Arial"/>
                <w:color w:val="000000"/>
                <w:sz w:val="18"/>
                <w:szCs w:val="18"/>
              </w:rPr>
              <w:t xml:space="preserve"> afectadas.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ML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B24322">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720"/>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64D" w:rsidRPr="00280237" w:rsidRDefault="0070264D" w:rsidP="009C4595">
            <w:pPr>
              <w:jc w:val="center"/>
              <w:rPr>
                <w:rFonts w:ascii="Arial" w:hAnsi="Arial" w:cs="Arial"/>
                <w:b/>
                <w:bCs/>
                <w:sz w:val="18"/>
                <w:szCs w:val="18"/>
              </w:rPr>
            </w:pPr>
            <w:r w:rsidRPr="00280237">
              <w:rPr>
                <w:rFonts w:ascii="Arial" w:hAnsi="Arial" w:cs="Arial"/>
                <w:b/>
                <w:bCs/>
                <w:sz w:val="18"/>
                <w:szCs w:val="18"/>
              </w:rPr>
              <w:t>4.3</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both"/>
              <w:rPr>
                <w:rFonts w:ascii="Arial" w:hAnsi="Arial" w:cs="Arial"/>
                <w:color w:val="000000"/>
                <w:sz w:val="18"/>
                <w:szCs w:val="18"/>
              </w:rPr>
            </w:pPr>
            <w:r w:rsidRPr="00280237">
              <w:rPr>
                <w:rFonts w:ascii="Arial" w:hAnsi="Arial" w:cs="Arial"/>
                <w:color w:val="000000"/>
                <w:sz w:val="18"/>
                <w:szCs w:val="18"/>
              </w:rPr>
              <w:t xml:space="preserve">Suministro e </w:t>
            </w:r>
            <w:proofErr w:type="spellStart"/>
            <w:r w:rsidRPr="00280237">
              <w:rPr>
                <w:rFonts w:ascii="Arial" w:hAnsi="Arial" w:cs="Arial"/>
                <w:color w:val="000000"/>
                <w:sz w:val="18"/>
                <w:szCs w:val="18"/>
              </w:rPr>
              <w:t>instalacion</w:t>
            </w:r>
            <w:proofErr w:type="spellEnd"/>
            <w:r w:rsidRPr="00280237">
              <w:rPr>
                <w:rFonts w:ascii="Arial" w:hAnsi="Arial" w:cs="Arial"/>
                <w:color w:val="000000"/>
                <w:sz w:val="18"/>
                <w:szCs w:val="18"/>
              </w:rPr>
              <w:t xml:space="preserve"> planta eléctrica </w:t>
            </w:r>
            <w:proofErr w:type="spellStart"/>
            <w:r w:rsidRPr="00280237">
              <w:rPr>
                <w:rFonts w:ascii="Arial" w:hAnsi="Arial" w:cs="Arial"/>
                <w:color w:val="000000"/>
                <w:sz w:val="18"/>
                <w:szCs w:val="18"/>
              </w:rPr>
              <w:t>trifasica</w:t>
            </w:r>
            <w:proofErr w:type="spellEnd"/>
            <w:r w:rsidRPr="00280237">
              <w:rPr>
                <w:rFonts w:ascii="Arial" w:hAnsi="Arial" w:cs="Arial"/>
                <w:color w:val="000000"/>
                <w:sz w:val="18"/>
                <w:szCs w:val="18"/>
              </w:rPr>
              <w:t xml:space="preserve"> de </w:t>
            </w:r>
            <w:proofErr w:type="spellStart"/>
            <w:r w:rsidRPr="00280237">
              <w:rPr>
                <w:rFonts w:ascii="Arial" w:hAnsi="Arial" w:cs="Arial"/>
                <w:color w:val="000000"/>
                <w:sz w:val="18"/>
                <w:szCs w:val="18"/>
              </w:rPr>
              <w:t>minimo</w:t>
            </w:r>
            <w:proofErr w:type="spellEnd"/>
            <w:r w:rsidRPr="00280237">
              <w:rPr>
                <w:rFonts w:ascii="Arial" w:hAnsi="Arial" w:cs="Arial"/>
                <w:color w:val="000000"/>
                <w:sz w:val="18"/>
                <w:szCs w:val="18"/>
              </w:rPr>
              <w:t xml:space="preserve"> 5Kva con tablero de control que cumpla la capacidad para la unidad de vivienda.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280237">
              <w:rPr>
                <w:rFonts w:ascii="Arial" w:hAnsi="Arial" w:cs="Arial"/>
                <w:color w:val="000000"/>
                <w:sz w:val="18"/>
                <w:szCs w:val="18"/>
              </w:rPr>
              <w:t xml:space="preserve"> UN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0264D" w:rsidRPr="00280237" w:rsidRDefault="0070264D" w:rsidP="009C4595">
            <w:pPr>
              <w:jc w:val="center"/>
              <w:rPr>
                <w:rFonts w:ascii="Arial" w:hAnsi="Arial" w:cs="Arial"/>
                <w:color w:val="000000"/>
                <w:sz w:val="18"/>
                <w:szCs w:val="18"/>
              </w:rPr>
            </w:pPr>
            <w:r w:rsidRPr="00B24322">
              <w:rPr>
                <w:rFonts w:ascii="Arial" w:hAnsi="Arial" w:cs="Arial"/>
                <w:color w:val="000000"/>
                <w:sz w:val="18"/>
                <w:szCs w:val="18"/>
              </w:rPr>
              <w:t>0</w:t>
            </w:r>
          </w:p>
        </w:tc>
        <w:tc>
          <w:tcPr>
            <w:tcW w:w="1418" w:type="dxa"/>
            <w:tcBorders>
              <w:top w:val="single" w:sz="4" w:space="0" w:color="auto"/>
              <w:left w:val="nil"/>
              <w:bottom w:val="single" w:sz="4" w:space="0" w:color="auto"/>
              <w:right w:val="single" w:sz="4" w:space="0" w:color="auto"/>
            </w:tcBorders>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344"/>
        </w:trPr>
        <w:tc>
          <w:tcPr>
            <w:tcW w:w="871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0264D" w:rsidRPr="00C039E2" w:rsidRDefault="0070264D" w:rsidP="009C4595">
            <w:pPr>
              <w:jc w:val="right"/>
              <w:rPr>
                <w:rFonts w:ascii="Arial" w:hAnsi="Arial" w:cs="Arial"/>
                <w:b/>
                <w:color w:val="000000"/>
                <w:sz w:val="18"/>
                <w:szCs w:val="18"/>
              </w:rPr>
            </w:pPr>
            <w:r w:rsidRPr="00C039E2">
              <w:rPr>
                <w:rFonts w:ascii="Arial" w:hAnsi="Arial" w:cs="Arial"/>
                <w:b/>
                <w:color w:val="000000"/>
                <w:sz w:val="18"/>
                <w:szCs w:val="18"/>
              </w:rPr>
              <w:t>VALOR TOTAL COSTOS DIRECTOS</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263"/>
        </w:trPr>
        <w:tc>
          <w:tcPr>
            <w:tcW w:w="786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Pr="00280237" w:rsidRDefault="0070264D" w:rsidP="009C4595">
            <w:pPr>
              <w:jc w:val="center"/>
              <w:rPr>
                <w:rFonts w:ascii="Arial" w:hAnsi="Arial" w:cs="Arial"/>
                <w:color w:val="000000"/>
                <w:sz w:val="18"/>
                <w:szCs w:val="18"/>
              </w:rPr>
            </w:pPr>
            <w:r>
              <w:rPr>
                <w:rFonts w:ascii="Arial" w:hAnsi="Arial" w:cs="Arial"/>
                <w:color w:val="000000"/>
                <w:sz w:val="18"/>
                <w:szCs w:val="18"/>
              </w:rPr>
              <w:t>ADMINISTRACIÓN</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B24322" w:rsidRDefault="0070264D" w:rsidP="009C4595">
            <w:pPr>
              <w:jc w:val="center"/>
              <w:rPr>
                <w:rFonts w:ascii="Arial" w:hAnsi="Arial" w:cs="Arial"/>
                <w:color w:val="000000"/>
                <w:sz w:val="18"/>
                <w:szCs w:val="18"/>
              </w:rPr>
            </w:pPr>
            <w:r>
              <w:rPr>
                <w:rFonts w:ascii="Arial" w:hAnsi="Arial" w:cs="Arial"/>
                <w:color w:val="000000"/>
                <w:sz w:val="18"/>
                <w:szCs w:val="18"/>
              </w:rPr>
              <w:t>11%</w:t>
            </w:r>
          </w:p>
        </w:tc>
        <w:tc>
          <w:tcPr>
            <w:tcW w:w="1418" w:type="dxa"/>
            <w:tcBorders>
              <w:top w:val="single" w:sz="4" w:space="0" w:color="auto"/>
              <w:left w:val="nil"/>
              <w:bottom w:val="single" w:sz="4" w:space="0" w:color="auto"/>
              <w:right w:val="single" w:sz="4" w:space="0" w:color="auto"/>
            </w:tcBorders>
            <w:vAlign w:val="center"/>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283"/>
        </w:trPr>
        <w:tc>
          <w:tcPr>
            <w:tcW w:w="786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Pr="00280237" w:rsidRDefault="0070264D" w:rsidP="009C4595">
            <w:pPr>
              <w:jc w:val="center"/>
              <w:rPr>
                <w:rFonts w:ascii="Arial" w:hAnsi="Arial" w:cs="Arial"/>
                <w:color w:val="000000"/>
                <w:sz w:val="18"/>
                <w:szCs w:val="18"/>
              </w:rPr>
            </w:pPr>
            <w:r>
              <w:rPr>
                <w:rFonts w:ascii="Arial" w:hAnsi="Arial" w:cs="Arial"/>
                <w:color w:val="000000"/>
                <w:sz w:val="18"/>
                <w:szCs w:val="18"/>
              </w:rPr>
              <w:t>IMPREVISTOS</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B24322" w:rsidRDefault="0070264D" w:rsidP="009C4595">
            <w:pPr>
              <w:jc w:val="center"/>
              <w:rPr>
                <w:rFonts w:ascii="Arial" w:hAnsi="Arial" w:cs="Arial"/>
                <w:color w:val="000000"/>
                <w:sz w:val="18"/>
                <w:szCs w:val="18"/>
              </w:rPr>
            </w:pPr>
            <w:r>
              <w:rPr>
                <w:rFonts w:ascii="Arial" w:hAnsi="Arial" w:cs="Arial"/>
                <w:color w:val="000000"/>
                <w:sz w:val="18"/>
                <w:szCs w:val="18"/>
              </w:rPr>
              <w:t>4%</w:t>
            </w:r>
          </w:p>
        </w:tc>
        <w:tc>
          <w:tcPr>
            <w:tcW w:w="1418" w:type="dxa"/>
            <w:tcBorders>
              <w:top w:val="single" w:sz="4" w:space="0" w:color="auto"/>
              <w:left w:val="nil"/>
              <w:bottom w:val="single" w:sz="4" w:space="0" w:color="auto"/>
              <w:right w:val="single" w:sz="4" w:space="0" w:color="auto"/>
            </w:tcBorders>
            <w:vAlign w:val="center"/>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274"/>
        </w:trPr>
        <w:tc>
          <w:tcPr>
            <w:tcW w:w="786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Pr="00280237" w:rsidRDefault="0070264D" w:rsidP="009C4595">
            <w:pPr>
              <w:jc w:val="center"/>
              <w:rPr>
                <w:rFonts w:ascii="Arial" w:hAnsi="Arial" w:cs="Arial"/>
                <w:color w:val="000000"/>
                <w:sz w:val="18"/>
                <w:szCs w:val="18"/>
              </w:rPr>
            </w:pPr>
            <w:r>
              <w:rPr>
                <w:rFonts w:ascii="Arial" w:hAnsi="Arial" w:cs="Arial"/>
                <w:color w:val="000000"/>
                <w:sz w:val="18"/>
                <w:szCs w:val="18"/>
              </w:rPr>
              <w:t>UTILIDAD</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B24322" w:rsidRDefault="0070264D" w:rsidP="009C4595">
            <w:pPr>
              <w:jc w:val="center"/>
              <w:rPr>
                <w:rFonts w:ascii="Arial" w:hAnsi="Arial" w:cs="Arial"/>
                <w:color w:val="000000"/>
                <w:sz w:val="18"/>
                <w:szCs w:val="18"/>
              </w:rPr>
            </w:pPr>
            <w:r>
              <w:rPr>
                <w:rFonts w:ascii="Arial" w:hAnsi="Arial" w:cs="Arial"/>
                <w:color w:val="000000"/>
                <w:sz w:val="18"/>
                <w:szCs w:val="18"/>
              </w:rPr>
              <w:t>8%</w:t>
            </w:r>
          </w:p>
        </w:tc>
        <w:tc>
          <w:tcPr>
            <w:tcW w:w="1418" w:type="dxa"/>
            <w:tcBorders>
              <w:top w:val="single" w:sz="4" w:space="0" w:color="auto"/>
              <w:left w:val="nil"/>
              <w:bottom w:val="single" w:sz="4" w:space="0" w:color="auto"/>
              <w:right w:val="single" w:sz="4" w:space="0" w:color="auto"/>
            </w:tcBorders>
            <w:vAlign w:val="center"/>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276"/>
        </w:trPr>
        <w:tc>
          <w:tcPr>
            <w:tcW w:w="786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Pr="00280237" w:rsidRDefault="0070264D" w:rsidP="009C4595">
            <w:pPr>
              <w:jc w:val="center"/>
              <w:rPr>
                <w:rFonts w:ascii="Arial" w:hAnsi="Arial" w:cs="Arial"/>
                <w:color w:val="000000"/>
                <w:sz w:val="18"/>
                <w:szCs w:val="18"/>
              </w:rPr>
            </w:pPr>
            <w:r>
              <w:rPr>
                <w:rFonts w:ascii="Arial" w:hAnsi="Arial" w:cs="Arial"/>
                <w:color w:val="000000"/>
                <w:sz w:val="18"/>
                <w:szCs w:val="18"/>
              </w:rPr>
              <w:t>IVA SOBRE UTILIDAD</w:t>
            </w:r>
          </w:p>
        </w:tc>
        <w:tc>
          <w:tcPr>
            <w:tcW w:w="850" w:type="dxa"/>
            <w:tcBorders>
              <w:top w:val="single" w:sz="4" w:space="0" w:color="auto"/>
              <w:left w:val="nil"/>
              <w:bottom w:val="single" w:sz="4" w:space="0" w:color="auto"/>
              <w:right w:val="single" w:sz="4" w:space="0" w:color="auto"/>
            </w:tcBorders>
            <w:shd w:val="clear" w:color="auto" w:fill="auto"/>
            <w:vAlign w:val="center"/>
          </w:tcPr>
          <w:p w:rsidR="0070264D" w:rsidRPr="00B24322" w:rsidRDefault="0070264D" w:rsidP="009C4595">
            <w:pPr>
              <w:jc w:val="center"/>
              <w:rPr>
                <w:rFonts w:ascii="Arial" w:hAnsi="Arial" w:cs="Arial"/>
                <w:color w:val="000000"/>
                <w:sz w:val="18"/>
                <w:szCs w:val="18"/>
              </w:rPr>
            </w:pPr>
            <w:r>
              <w:rPr>
                <w:rFonts w:ascii="Arial" w:hAnsi="Arial" w:cs="Arial"/>
                <w:color w:val="000000"/>
                <w:sz w:val="18"/>
                <w:szCs w:val="18"/>
              </w:rPr>
              <w:t>19%</w:t>
            </w:r>
          </w:p>
        </w:tc>
        <w:tc>
          <w:tcPr>
            <w:tcW w:w="1418" w:type="dxa"/>
            <w:tcBorders>
              <w:top w:val="single" w:sz="4" w:space="0" w:color="auto"/>
              <w:left w:val="nil"/>
              <w:bottom w:val="single" w:sz="4" w:space="0" w:color="auto"/>
              <w:right w:val="single" w:sz="4" w:space="0" w:color="auto"/>
            </w:tcBorders>
            <w:vAlign w:val="center"/>
          </w:tcPr>
          <w:p w:rsidR="0070264D" w:rsidRPr="00280237" w:rsidRDefault="0070264D" w:rsidP="009C4595">
            <w:pPr>
              <w:jc w:val="center"/>
              <w:rPr>
                <w:rFonts w:ascii="Arial" w:hAnsi="Arial" w:cs="Arial"/>
                <w:color w:val="000000"/>
                <w:sz w:val="18"/>
                <w:szCs w:val="18"/>
              </w:rPr>
            </w:pPr>
          </w:p>
        </w:tc>
      </w:tr>
      <w:tr w:rsidR="0070264D" w:rsidRPr="00280237" w:rsidTr="009C4595">
        <w:trPr>
          <w:trHeight w:val="720"/>
        </w:trPr>
        <w:tc>
          <w:tcPr>
            <w:tcW w:w="871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0264D" w:rsidRPr="00377B98" w:rsidRDefault="0070264D" w:rsidP="009C4595">
            <w:pPr>
              <w:jc w:val="right"/>
              <w:rPr>
                <w:rFonts w:ascii="Arial" w:hAnsi="Arial" w:cs="Arial"/>
                <w:b/>
                <w:color w:val="000000"/>
                <w:sz w:val="18"/>
                <w:szCs w:val="18"/>
              </w:rPr>
            </w:pPr>
            <w:r w:rsidRPr="00377B98">
              <w:rPr>
                <w:rFonts w:ascii="Arial" w:hAnsi="Arial" w:cs="Arial"/>
                <w:b/>
                <w:color w:val="000000"/>
                <w:sz w:val="18"/>
                <w:szCs w:val="18"/>
              </w:rPr>
              <w:t>VALOR TOTAL</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0264D" w:rsidRPr="00280237" w:rsidRDefault="0070264D" w:rsidP="009C4595">
            <w:pPr>
              <w:jc w:val="center"/>
              <w:rPr>
                <w:rFonts w:ascii="Arial" w:hAnsi="Arial" w:cs="Arial"/>
                <w:color w:val="000000"/>
                <w:sz w:val="18"/>
                <w:szCs w:val="18"/>
              </w:rPr>
            </w:pPr>
          </w:p>
        </w:tc>
      </w:tr>
    </w:tbl>
    <w:p w:rsidR="0070264D" w:rsidRDefault="0070264D" w:rsidP="0070264D">
      <w:pPr>
        <w:ind w:right="191"/>
        <w:jc w:val="both"/>
        <w:outlineLvl w:val="0"/>
        <w:rPr>
          <w:rFonts w:ascii="Arial" w:hAnsi="Arial" w:cs="Arial"/>
          <w:sz w:val="20"/>
          <w:szCs w:val="20"/>
        </w:rPr>
        <w:sectPr w:rsidR="0070264D" w:rsidSect="00377B98">
          <w:headerReference w:type="even" r:id="rId13"/>
          <w:headerReference w:type="default" r:id="rId14"/>
          <w:footerReference w:type="even" r:id="rId15"/>
          <w:headerReference w:type="first" r:id="rId16"/>
          <w:footerReference w:type="first" r:id="rId17"/>
          <w:pgSz w:w="12240" w:h="15840" w:code="1"/>
          <w:pgMar w:top="1701" w:right="1418" w:bottom="1701" w:left="1418" w:header="301" w:footer="1355" w:gutter="0"/>
          <w:cols w:space="720"/>
          <w:docGrid w:linePitch="326"/>
        </w:sectPr>
      </w:pPr>
    </w:p>
    <w:p w:rsidR="0070264D" w:rsidRDefault="0070264D" w:rsidP="0070264D">
      <w:pPr>
        <w:ind w:right="191"/>
        <w:jc w:val="both"/>
        <w:outlineLvl w:val="0"/>
        <w:rPr>
          <w:rFonts w:ascii="Arial" w:hAnsi="Arial" w:cs="Arial"/>
          <w:sz w:val="20"/>
          <w:szCs w:val="20"/>
        </w:rPr>
      </w:pPr>
    </w:p>
    <w:tbl>
      <w:tblPr>
        <w:tblW w:w="10702" w:type="dxa"/>
        <w:tblCellMar>
          <w:left w:w="70" w:type="dxa"/>
          <w:right w:w="70" w:type="dxa"/>
        </w:tblCellMar>
        <w:tblLook w:val="04A0" w:firstRow="1" w:lastRow="0" w:firstColumn="1" w:lastColumn="0" w:noHBand="0" w:noVBand="1"/>
      </w:tblPr>
      <w:tblGrid>
        <w:gridCol w:w="779"/>
        <w:gridCol w:w="6064"/>
        <w:gridCol w:w="1281"/>
        <w:gridCol w:w="142"/>
        <w:gridCol w:w="142"/>
        <w:gridCol w:w="141"/>
        <w:gridCol w:w="849"/>
        <w:gridCol w:w="1304"/>
      </w:tblGrid>
      <w:tr w:rsidR="0070264D" w:rsidTr="009C4595">
        <w:trPr>
          <w:trHeight w:val="675"/>
        </w:trPr>
        <w:tc>
          <w:tcPr>
            <w:tcW w:w="10702" w:type="dxa"/>
            <w:gridSpan w:val="8"/>
            <w:tcBorders>
              <w:top w:val="single" w:sz="4" w:space="0" w:color="auto"/>
              <w:left w:val="single" w:sz="8" w:space="0" w:color="auto"/>
              <w:bottom w:val="single" w:sz="4" w:space="0" w:color="auto"/>
              <w:right w:val="single" w:sz="8" w:space="0" w:color="000000"/>
            </w:tcBorders>
            <w:shd w:val="clear" w:color="000000" w:fill="C5E0B3"/>
            <w:noWrap/>
            <w:vAlign w:val="center"/>
            <w:hideMark/>
          </w:tcPr>
          <w:p w:rsidR="0070264D" w:rsidRDefault="0070264D" w:rsidP="009C4595">
            <w:pPr>
              <w:jc w:val="center"/>
              <w:rPr>
                <w:rFonts w:ascii="Tahoma" w:hAnsi="Tahoma" w:cs="Tahoma"/>
                <w:color w:val="000000"/>
                <w:sz w:val="22"/>
              </w:rPr>
            </w:pPr>
            <w:r>
              <w:rPr>
                <w:rFonts w:ascii="Tahoma" w:hAnsi="Tahoma" w:cs="Tahoma"/>
                <w:color w:val="000000"/>
                <w:sz w:val="22"/>
              </w:rPr>
              <w:t>CONSTRUCCION ALOJAMIENTOS PARA EL MUELLE DE LA ESTACION DE GUARDACOSTAS BAHIA SOLANO</w:t>
            </w:r>
          </w:p>
        </w:tc>
      </w:tr>
      <w:tr w:rsidR="0070264D" w:rsidTr="009C4595">
        <w:trPr>
          <w:trHeight w:val="300"/>
        </w:trPr>
        <w:tc>
          <w:tcPr>
            <w:tcW w:w="779" w:type="dxa"/>
            <w:tcBorders>
              <w:top w:val="nil"/>
              <w:left w:val="single" w:sz="8" w:space="0" w:color="auto"/>
              <w:bottom w:val="single" w:sz="4" w:space="0" w:color="auto"/>
              <w:right w:val="single" w:sz="4" w:space="0" w:color="auto"/>
            </w:tcBorders>
            <w:shd w:val="clear" w:color="000000" w:fill="9BC2E6"/>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1</w:t>
            </w:r>
          </w:p>
        </w:tc>
        <w:tc>
          <w:tcPr>
            <w:tcW w:w="8619" w:type="dxa"/>
            <w:gridSpan w:val="6"/>
            <w:tcBorders>
              <w:top w:val="single" w:sz="4" w:space="0" w:color="auto"/>
              <w:left w:val="nil"/>
              <w:bottom w:val="single" w:sz="4" w:space="0" w:color="auto"/>
              <w:right w:val="single" w:sz="8" w:space="0" w:color="000000"/>
            </w:tcBorders>
            <w:shd w:val="clear" w:color="000000" w:fill="9BC2E6"/>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 xml:space="preserve">ETAPA I: ESTUDIOS Y DISEÑOS </w:t>
            </w:r>
          </w:p>
        </w:tc>
        <w:tc>
          <w:tcPr>
            <w:tcW w:w="1304" w:type="dxa"/>
            <w:tcBorders>
              <w:top w:val="single" w:sz="4" w:space="0" w:color="auto"/>
              <w:left w:val="nil"/>
              <w:bottom w:val="single" w:sz="4" w:space="0" w:color="auto"/>
              <w:right w:val="single" w:sz="8" w:space="0" w:color="000000"/>
            </w:tcBorders>
            <w:shd w:val="clear" w:color="000000" w:fill="9BC2E6"/>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VALOR TOTAL</w:t>
            </w:r>
          </w:p>
        </w:tc>
      </w:tr>
      <w:tr w:rsidR="0070264D" w:rsidTr="009C4595">
        <w:trPr>
          <w:trHeight w:val="300"/>
        </w:trPr>
        <w:tc>
          <w:tcPr>
            <w:tcW w:w="779" w:type="dxa"/>
            <w:tcBorders>
              <w:top w:val="nil"/>
              <w:left w:val="single" w:sz="8" w:space="0" w:color="auto"/>
              <w:bottom w:val="single" w:sz="4" w:space="0" w:color="auto"/>
              <w:right w:val="single" w:sz="4" w:space="0" w:color="auto"/>
            </w:tcBorders>
            <w:shd w:val="clear" w:color="000000" w:fill="A6A6A6"/>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1.1</w:t>
            </w:r>
          </w:p>
        </w:tc>
        <w:tc>
          <w:tcPr>
            <w:tcW w:w="8619" w:type="dxa"/>
            <w:gridSpan w:val="6"/>
            <w:tcBorders>
              <w:top w:val="single" w:sz="4" w:space="0" w:color="auto"/>
              <w:left w:val="nil"/>
              <w:bottom w:val="single" w:sz="4" w:space="0" w:color="auto"/>
              <w:right w:val="single" w:sz="8" w:space="0" w:color="000000"/>
            </w:tcBorders>
            <w:shd w:val="clear" w:color="000000" w:fill="A6A6A6"/>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LOCALIZACIÓN Y REPLANTEO</w:t>
            </w:r>
          </w:p>
        </w:tc>
        <w:tc>
          <w:tcPr>
            <w:tcW w:w="1304" w:type="dxa"/>
            <w:tcBorders>
              <w:top w:val="single" w:sz="4" w:space="0" w:color="auto"/>
              <w:left w:val="nil"/>
              <w:bottom w:val="single" w:sz="4" w:space="0" w:color="auto"/>
              <w:right w:val="single" w:sz="8" w:space="0" w:color="000000"/>
            </w:tcBorders>
            <w:shd w:val="clear" w:color="000000" w:fill="A6A6A6"/>
          </w:tcPr>
          <w:p w:rsidR="0070264D" w:rsidRDefault="0070264D" w:rsidP="009C4595">
            <w:pPr>
              <w:jc w:val="center"/>
              <w:rPr>
                <w:rFonts w:ascii="Arial" w:hAnsi="Arial" w:cs="Arial"/>
                <w:b/>
                <w:bCs/>
                <w:color w:val="000000"/>
                <w:sz w:val="18"/>
                <w:szCs w:val="18"/>
              </w:rPr>
            </w:pPr>
          </w:p>
        </w:tc>
      </w:tr>
      <w:tr w:rsidR="0070264D" w:rsidTr="009C4595">
        <w:trPr>
          <w:trHeight w:val="36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1.1.1</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Levantamiento topográfico del sitio de incidencia. Incluye puntos de acometidas.</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M2</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120</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2131"/>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1.1.2</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Exploración geotécnica-sondeos con profundidades de 3- 6m. Incluye: ensayos de laboratorio-estudio de suelos acuerdo especificaciones técnicas y recomendaciones del título H de la nsr-10. Incluye cálculo del nivel de capa freática-tensión admisible del terreno.</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ML</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12</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300"/>
        </w:trPr>
        <w:tc>
          <w:tcPr>
            <w:tcW w:w="779" w:type="dxa"/>
            <w:tcBorders>
              <w:top w:val="nil"/>
              <w:left w:val="single" w:sz="8" w:space="0" w:color="auto"/>
              <w:bottom w:val="single" w:sz="4" w:space="0" w:color="auto"/>
              <w:right w:val="single" w:sz="4" w:space="0" w:color="auto"/>
            </w:tcBorders>
            <w:shd w:val="clear" w:color="000000" w:fill="A6A6A6"/>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1.2</w:t>
            </w:r>
          </w:p>
        </w:tc>
        <w:tc>
          <w:tcPr>
            <w:tcW w:w="8619" w:type="dxa"/>
            <w:gridSpan w:val="6"/>
            <w:tcBorders>
              <w:top w:val="single" w:sz="4" w:space="0" w:color="auto"/>
              <w:left w:val="nil"/>
              <w:bottom w:val="single" w:sz="4" w:space="0" w:color="auto"/>
              <w:right w:val="single" w:sz="8" w:space="0" w:color="000000"/>
            </w:tcBorders>
            <w:shd w:val="clear" w:color="000000" w:fill="A6A6A6"/>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DISEÑOS</w:t>
            </w:r>
          </w:p>
        </w:tc>
        <w:tc>
          <w:tcPr>
            <w:tcW w:w="1304" w:type="dxa"/>
            <w:tcBorders>
              <w:top w:val="single" w:sz="4" w:space="0" w:color="auto"/>
              <w:left w:val="nil"/>
              <w:bottom w:val="single" w:sz="4" w:space="0" w:color="auto"/>
              <w:right w:val="single" w:sz="8" w:space="0" w:color="000000"/>
            </w:tcBorders>
            <w:shd w:val="clear" w:color="000000" w:fill="A6A6A6"/>
          </w:tcPr>
          <w:p w:rsidR="0070264D" w:rsidRDefault="0070264D" w:rsidP="009C4595">
            <w:pPr>
              <w:jc w:val="center"/>
              <w:rPr>
                <w:rFonts w:ascii="Arial" w:hAnsi="Arial" w:cs="Arial"/>
                <w:b/>
                <w:bCs/>
                <w:color w:val="000000"/>
                <w:sz w:val="18"/>
                <w:szCs w:val="18"/>
              </w:rPr>
            </w:pPr>
          </w:p>
        </w:tc>
      </w:tr>
      <w:tr w:rsidR="0070264D" w:rsidTr="009C4595">
        <w:trPr>
          <w:trHeight w:val="2532"/>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1.2.1</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Diseño arquitectónico, para 04 modulares (2.5 x 8.0 x 2.99) dispuestos en dos niveles con sistema constructivo royal </w:t>
            </w:r>
            <w:proofErr w:type="spellStart"/>
            <w:r>
              <w:rPr>
                <w:rFonts w:ascii="Arial" w:hAnsi="Arial" w:cs="Arial"/>
                <w:color w:val="000000"/>
                <w:sz w:val="18"/>
                <w:szCs w:val="18"/>
              </w:rPr>
              <w:t>building</w:t>
            </w:r>
            <w:proofErr w:type="spellEnd"/>
            <w:r>
              <w:rPr>
                <w:rFonts w:ascii="Arial" w:hAnsi="Arial" w:cs="Arial"/>
                <w:color w:val="000000"/>
                <w:sz w:val="18"/>
                <w:szCs w:val="18"/>
              </w:rPr>
              <w:t xml:space="preserve"> </w:t>
            </w:r>
            <w:proofErr w:type="spellStart"/>
            <w:r>
              <w:rPr>
                <w:rFonts w:ascii="Arial" w:hAnsi="Arial" w:cs="Arial"/>
                <w:color w:val="000000"/>
                <w:sz w:val="18"/>
                <w:szCs w:val="18"/>
              </w:rPr>
              <w:t>system</w:t>
            </w:r>
            <w:proofErr w:type="spellEnd"/>
            <w:r>
              <w:rPr>
                <w:rFonts w:ascii="Arial" w:hAnsi="Arial" w:cs="Arial"/>
                <w:color w:val="000000"/>
                <w:sz w:val="18"/>
                <w:szCs w:val="18"/>
              </w:rPr>
              <w:t xml:space="preserve"> (RBS) de acuerdo a bosquejo arquitectónico de referencia, para las siguientes necesidades: primer nivel 01 modulo 2.5 x 8.0 x 2.99 comedor (para 20 </w:t>
            </w:r>
            <w:proofErr w:type="spellStart"/>
            <w:r>
              <w:rPr>
                <w:rFonts w:ascii="Arial" w:hAnsi="Arial" w:cs="Arial"/>
                <w:color w:val="000000"/>
                <w:sz w:val="18"/>
                <w:szCs w:val="18"/>
              </w:rPr>
              <w:t>pax</w:t>
            </w:r>
            <w:proofErr w:type="spellEnd"/>
            <w:r>
              <w:rPr>
                <w:rFonts w:ascii="Arial" w:hAnsi="Arial" w:cs="Arial"/>
                <w:color w:val="000000"/>
                <w:sz w:val="18"/>
                <w:szCs w:val="18"/>
              </w:rPr>
              <w:t xml:space="preserve">)- 01 baño- 01 cocina; 01 modulo 2.5 x 8.0 x 2.99 alojamiento infantes (para 06 </w:t>
            </w:r>
            <w:proofErr w:type="spellStart"/>
            <w:r>
              <w:rPr>
                <w:rFonts w:ascii="Arial" w:hAnsi="Arial" w:cs="Arial"/>
                <w:color w:val="000000"/>
                <w:sz w:val="18"/>
                <w:szCs w:val="18"/>
              </w:rPr>
              <w:t>pax</w:t>
            </w:r>
            <w:proofErr w:type="spellEnd"/>
            <w:r>
              <w:rPr>
                <w:rFonts w:ascii="Arial" w:hAnsi="Arial" w:cs="Arial"/>
                <w:color w:val="000000"/>
                <w:sz w:val="18"/>
                <w:szCs w:val="18"/>
              </w:rPr>
              <w:t xml:space="preserve">) con 01 baño-01 lavandería; segundo nivel 01 modulo 2.5 x 8.0 x 2.99 alojamiento suboficiales (para 08 </w:t>
            </w:r>
            <w:proofErr w:type="spellStart"/>
            <w:r>
              <w:rPr>
                <w:rFonts w:ascii="Arial" w:hAnsi="Arial" w:cs="Arial"/>
                <w:color w:val="000000"/>
                <w:sz w:val="18"/>
                <w:szCs w:val="18"/>
              </w:rPr>
              <w:t>pax</w:t>
            </w:r>
            <w:proofErr w:type="spellEnd"/>
            <w:r>
              <w:rPr>
                <w:rFonts w:ascii="Arial" w:hAnsi="Arial" w:cs="Arial"/>
                <w:color w:val="000000"/>
                <w:sz w:val="18"/>
                <w:szCs w:val="18"/>
              </w:rPr>
              <w:t xml:space="preserve">) con 01 baño ; 01 modulo 2.5 x 8.0 x 2.99 alojamiento oficiales (para 06 </w:t>
            </w:r>
            <w:proofErr w:type="spellStart"/>
            <w:r>
              <w:rPr>
                <w:rFonts w:ascii="Arial" w:hAnsi="Arial" w:cs="Arial"/>
                <w:color w:val="000000"/>
                <w:sz w:val="18"/>
                <w:szCs w:val="18"/>
              </w:rPr>
              <w:t>pax</w:t>
            </w:r>
            <w:proofErr w:type="spellEnd"/>
            <w:r>
              <w:rPr>
                <w:rFonts w:ascii="Arial" w:hAnsi="Arial" w:cs="Arial"/>
                <w:color w:val="000000"/>
                <w:sz w:val="18"/>
                <w:szCs w:val="18"/>
              </w:rPr>
              <w:t>) con 01 baño- 01 oficina. Incluye plantas, cortes, fachadas, urbanismo y demás detalles necesarios para la construcción del mismo.</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2248"/>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1.2.2</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Diseño estructural y de cimentación para 04 modulares (2.5 x 8.0 x 2.99) dispuestos en dos niveles con sistema constructivo royal </w:t>
            </w:r>
            <w:proofErr w:type="spellStart"/>
            <w:r>
              <w:rPr>
                <w:rFonts w:ascii="Arial" w:hAnsi="Arial" w:cs="Arial"/>
                <w:color w:val="000000"/>
                <w:sz w:val="18"/>
                <w:szCs w:val="18"/>
              </w:rPr>
              <w:t>building</w:t>
            </w:r>
            <w:proofErr w:type="spellEnd"/>
            <w:r>
              <w:rPr>
                <w:rFonts w:ascii="Arial" w:hAnsi="Arial" w:cs="Arial"/>
                <w:color w:val="000000"/>
                <w:sz w:val="18"/>
                <w:szCs w:val="18"/>
              </w:rPr>
              <w:t xml:space="preserve"> </w:t>
            </w:r>
            <w:proofErr w:type="spellStart"/>
            <w:r>
              <w:rPr>
                <w:rFonts w:ascii="Arial" w:hAnsi="Arial" w:cs="Arial"/>
                <w:color w:val="000000"/>
                <w:sz w:val="18"/>
                <w:szCs w:val="18"/>
              </w:rPr>
              <w:t>system</w:t>
            </w:r>
            <w:proofErr w:type="spellEnd"/>
            <w:r>
              <w:rPr>
                <w:rFonts w:ascii="Arial" w:hAnsi="Arial" w:cs="Arial"/>
                <w:color w:val="000000"/>
                <w:sz w:val="18"/>
                <w:szCs w:val="18"/>
              </w:rPr>
              <w:t xml:space="preserve"> (RBS) de acuerdo al reglamento colombiano de construcción sismo resistente (nsr-10) y normatividad vigente. Incluye plano refuerzo de muros y dinteles, esquema de muros, esquema de marcos, esquema de contramarcos y esquineros, esquema de tapas en muros y vigas, esquema de cubierta, plano de anclaje de techo y segundo nivel, detalles constructivos.</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1699"/>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1.2.3</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Diseño general sistema redes hidráulicas para 04 modulares (2.5 x 8.0 x 2.99) dispuestos en dos niveles con sistema constructivo royal </w:t>
            </w:r>
            <w:proofErr w:type="spellStart"/>
            <w:r>
              <w:rPr>
                <w:rFonts w:ascii="Arial" w:hAnsi="Arial" w:cs="Arial"/>
                <w:color w:val="000000"/>
                <w:sz w:val="18"/>
                <w:szCs w:val="18"/>
              </w:rPr>
              <w:t>building</w:t>
            </w:r>
            <w:proofErr w:type="spellEnd"/>
            <w:r>
              <w:rPr>
                <w:rFonts w:ascii="Arial" w:hAnsi="Arial" w:cs="Arial"/>
                <w:color w:val="000000"/>
                <w:sz w:val="18"/>
                <w:szCs w:val="18"/>
              </w:rPr>
              <w:t xml:space="preserve"> </w:t>
            </w:r>
            <w:proofErr w:type="spellStart"/>
            <w:r>
              <w:rPr>
                <w:rFonts w:ascii="Arial" w:hAnsi="Arial" w:cs="Arial"/>
                <w:color w:val="000000"/>
                <w:sz w:val="18"/>
                <w:szCs w:val="18"/>
              </w:rPr>
              <w:t>system</w:t>
            </w:r>
            <w:proofErr w:type="spellEnd"/>
            <w:r>
              <w:rPr>
                <w:rFonts w:ascii="Arial" w:hAnsi="Arial" w:cs="Arial"/>
                <w:color w:val="000000"/>
                <w:sz w:val="18"/>
                <w:szCs w:val="18"/>
              </w:rPr>
              <w:t xml:space="preserve"> (RBS), redes externas e internas. (04 sanitarios-03duchas-04 lavamanos-01 lavaplatos-01 lavadero-02 lavadora)</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1411"/>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lastRenderedPageBreak/>
              <w:t>1.2.4</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Diseño general sistema redes sanitarias, para 04 modulares (2.5 x 8.0 x 2.99) dispuestos en dos niveles con sistema constructivo royal </w:t>
            </w:r>
            <w:proofErr w:type="spellStart"/>
            <w:r>
              <w:rPr>
                <w:rFonts w:ascii="Arial" w:hAnsi="Arial" w:cs="Arial"/>
                <w:color w:val="000000"/>
                <w:sz w:val="18"/>
                <w:szCs w:val="18"/>
              </w:rPr>
              <w:t>building</w:t>
            </w:r>
            <w:proofErr w:type="spellEnd"/>
            <w:r>
              <w:rPr>
                <w:rFonts w:ascii="Arial" w:hAnsi="Arial" w:cs="Arial"/>
                <w:color w:val="000000"/>
                <w:sz w:val="18"/>
                <w:szCs w:val="18"/>
              </w:rPr>
              <w:t xml:space="preserve"> </w:t>
            </w:r>
            <w:proofErr w:type="spellStart"/>
            <w:r>
              <w:rPr>
                <w:rFonts w:ascii="Arial" w:hAnsi="Arial" w:cs="Arial"/>
                <w:color w:val="000000"/>
                <w:sz w:val="18"/>
                <w:szCs w:val="18"/>
              </w:rPr>
              <w:t>system</w:t>
            </w:r>
            <w:proofErr w:type="spellEnd"/>
            <w:r>
              <w:rPr>
                <w:rFonts w:ascii="Arial" w:hAnsi="Arial" w:cs="Arial"/>
                <w:color w:val="000000"/>
                <w:sz w:val="18"/>
                <w:szCs w:val="18"/>
              </w:rPr>
              <w:t xml:space="preserve"> (RBS), redes externas e internas. (04 sanitarios-03 duchas-04 lavamanos-01 lavaplatos-01 lavadero-02 lavadora,05 sifones de piso).</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1262"/>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1.2.5</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Diseño general sistema red contra incendio, para 04 modulares (2.5 x 8.0 x 2.99) dispuestos en dos niveles con sistema constructivo royal </w:t>
            </w:r>
            <w:proofErr w:type="spellStart"/>
            <w:r>
              <w:rPr>
                <w:rFonts w:ascii="Arial" w:hAnsi="Arial" w:cs="Arial"/>
                <w:color w:val="000000"/>
                <w:sz w:val="18"/>
                <w:szCs w:val="18"/>
              </w:rPr>
              <w:t>building</w:t>
            </w:r>
            <w:proofErr w:type="spellEnd"/>
            <w:r>
              <w:rPr>
                <w:rFonts w:ascii="Arial" w:hAnsi="Arial" w:cs="Arial"/>
                <w:color w:val="000000"/>
                <w:sz w:val="18"/>
                <w:szCs w:val="18"/>
              </w:rPr>
              <w:t xml:space="preserve"> </w:t>
            </w:r>
            <w:proofErr w:type="spellStart"/>
            <w:r>
              <w:rPr>
                <w:rFonts w:ascii="Arial" w:hAnsi="Arial" w:cs="Arial"/>
                <w:color w:val="000000"/>
                <w:sz w:val="18"/>
                <w:szCs w:val="18"/>
              </w:rPr>
              <w:t>system</w:t>
            </w:r>
            <w:proofErr w:type="spellEnd"/>
            <w:r>
              <w:rPr>
                <w:rFonts w:ascii="Arial" w:hAnsi="Arial" w:cs="Arial"/>
                <w:color w:val="000000"/>
                <w:sz w:val="18"/>
                <w:szCs w:val="18"/>
              </w:rPr>
              <w:t xml:space="preserve"> (RBS), redes externas e internas. </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1407"/>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1.2.6</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Diseño sistema eléctrico, voz &amp; datos. Para 04 modulares (2.5 x 8.0 x 2.99) dispuestos en dos niveles con sistema constructivo royal </w:t>
            </w:r>
            <w:proofErr w:type="spellStart"/>
            <w:r>
              <w:rPr>
                <w:rFonts w:ascii="Arial" w:hAnsi="Arial" w:cs="Arial"/>
                <w:color w:val="000000"/>
                <w:sz w:val="18"/>
                <w:szCs w:val="18"/>
              </w:rPr>
              <w:t>building</w:t>
            </w:r>
            <w:proofErr w:type="spellEnd"/>
            <w:r>
              <w:rPr>
                <w:rFonts w:ascii="Arial" w:hAnsi="Arial" w:cs="Arial"/>
                <w:color w:val="000000"/>
                <w:sz w:val="18"/>
                <w:szCs w:val="18"/>
              </w:rPr>
              <w:t xml:space="preserve"> </w:t>
            </w:r>
            <w:proofErr w:type="spellStart"/>
            <w:r>
              <w:rPr>
                <w:rFonts w:ascii="Arial" w:hAnsi="Arial" w:cs="Arial"/>
                <w:color w:val="000000"/>
                <w:sz w:val="18"/>
                <w:szCs w:val="18"/>
              </w:rPr>
              <w:t>system</w:t>
            </w:r>
            <w:proofErr w:type="spellEnd"/>
            <w:r>
              <w:rPr>
                <w:rFonts w:ascii="Arial" w:hAnsi="Arial" w:cs="Arial"/>
                <w:color w:val="000000"/>
                <w:sz w:val="18"/>
                <w:szCs w:val="18"/>
              </w:rPr>
              <w:t xml:space="preserve"> (RBS). Incluye acometida, red eléctrica interna y externa.</w:t>
            </w:r>
          </w:p>
          <w:p w:rsidR="0070264D" w:rsidRDefault="0070264D" w:rsidP="009C4595">
            <w:pPr>
              <w:jc w:val="both"/>
              <w:rPr>
                <w:rFonts w:ascii="Arial" w:hAnsi="Arial" w:cs="Arial"/>
                <w:color w:val="000000"/>
                <w:sz w:val="18"/>
                <w:szCs w:val="18"/>
              </w:rPr>
            </w:pPr>
          </w:p>
          <w:p w:rsidR="0070264D" w:rsidRDefault="0070264D" w:rsidP="009C4595">
            <w:pPr>
              <w:jc w:val="both"/>
              <w:rPr>
                <w:rFonts w:ascii="Arial" w:hAnsi="Arial" w:cs="Arial"/>
                <w:color w:val="000000"/>
                <w:sz w:val="18"/>
                <w:szCs w:val="18"/>
              </w:rPr>
            </w:pPr>
          </w:p>
          <w:p w:rsidR="0070264D" w:rsidRDefault="0070264D" w:rsidP="009C4595">
            <w:pPr>
              <w:jc w:val="both"/>
              <w:rPr>
                <w:rFonts w:ascii="Arial" w:hAnsi="Arial" w:cs="Arial"/>
                <w:color w:val="000000"/>
                <w:sz w:val="18"/>
                <w:szCs w:val="18"/>
              </w:rPr>
            </w:pPr>
          </w:p>
          <w:p w:rsidR="0070264D" w:rsidRDefault="0070264D" w:rsidP="009C4595">
            <w:pPr>
              <w:jc w:val="both"/>
              <w:rPr>
                <w:rFonts w:ascii="Arial" w:hAnsi="Arial" w:cs="Arial"/>
                <w:color w:val="000000"/>
                <w:sz w:val="18"/>
                <w:szCs w:val="18"/>
              </w:rPr>
            </w:pP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1.3</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GESTIÓN AMBIENTAL</w:t>
            </w:r>
          </w:p>
        </w:tc>
        <w:tc>
          <w:tcPr>
            <w:tcW w:w="1304" w:type="dxa"/>
            <w:tcBorders>
              <w:top w:val="single" w:sz="4" w:space="0" w:color="auto"/>
              <w:left w:val="nil"/>
              <w:bottom w:val="single" w:sz="4" w:space="0" w:color="auto"/>
              <w:right w:val="single" w:sz="8" w:space="0" w:color="000000"/>
            </w:tcBorders>
            <w:shd w:val="clear" w:color="000000" w:fill="BFBFBF"/>
          </w:tcPr>
          <w:p w:rsidR="0070264D" w:rsidRDefault="0070264D" w:rsidP="009C4595">
            <w:pPr>
              <w:jc w:val="center"/>
              <w:rPr>
                <w:rFonts w:ascii="Arial" w:hAnsi="Arial" w:cs="Arial"/>
                <w:color w:val="000000"/>
                <w:sz w:val="18"/>
                <w:szCs w:val="18"/>
              </w:rPr>
            </w:pPr>
          </w:p>
        </w:tc>
      </w:tr>
      <w:tr w:rsidR="0070264D" w:rsidTr="009C4595">
        <w:trPr>
          <w:trHeight w:val="973"/>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Pr="008B35AB" w:rsidRDefault="0070264D" w:rsidP="009C4595">
            <w:pPr>
              <w:jc w:val="center"/>
              <w:rPr>
                <w:rFonts w:ascii="Arial" w:hAnsi="Arial" w:cs="Arial"/>
                <w:b/>
                <w:bCs/>
                <w:sz w:val="18"/>
                <w:szCs w:val="18"/>
              </w:rPr>
            </w:pPr>
            <w:r w:rsidRPr="008B35AB">
              <w:rPr>
                <w:rFonts w:ascii="Arial" w:hAnsi="Arial" w:cs="Arial"/>
                <w:b/>
                <w:bCs/>
                <w:sz w:val="18"/>
                <w:szCs w:val="18"/>
              </w:rPr>
              <w:t>1.3.1</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Pr="008B35AB" w:rsidRDefault="0070264D" w:rsidP="009C4595">
            <w:pPr>
              <w:jc w:val="both"/>
              <w:rPr>
                <w:rFonts w:ascii="Arial" w:hAnsi="Arial" w:cs="Arial"/>
                <w:sz w:val="18"/>
                <w:szCs w:val="18"/>
              </w:rPr>
            </w:pPr>
            <w:r w:rsidRPr="008B35AB">
              <w:rPr>
                <w:rFonts w:ascii="Arial" w:hAnsi="Arial" w:cs="Arial"/>
                <w:sz w:val="18"/>
                <w:szCs w:val="18"/>
              </w:rPr>
              <w:t xml:space="preserve">Plan de manejo ambiental para la ejecución y disposición final de los residuos generados en obra. </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Pr="008B35AB" w:rsidRDefault="0070264D" w:rsidP="009C4595">
            <w:pPr>
              <w:jc w:val="center"/>
              <w:rPr>
                <w:rFonts w:ascii="Arial" w:hAnsi="Arial" w:cs="Arial"/>
                <w:sz w:val="18"/>
                <w:szCs w:val="18"/>
              </w:rPr>
            </w:pPr>
            <w:r w:rsidRPr="008B35AB">
              <w:rPr>
                <w:rFonts w:ascii="Arial" w:hAnsi="Arial" w:cs="Arial"/>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Pr="008B35AB" w:rsidRDefault="0070264D" w:rsidP="009C4595">
            <w:pPr>
              <w:jc w:val="center"/>
              <w:rPr>
                <w:rFonts w:ascii="Arial" w:hAnsi="Arial" w:cs="Arial"/>
                <w:sz w:val="18"/>
                <w:szCs w:val="18"/>
              </w:rPr>
            </w:pPr>
            <w:r w:rsidRPr="008B35AB">
              <w:rPr>
                <w:rFonts w:ascii="Arial" w:hAnsi="Arial" w:cs="Arial"/>
                <w:sz w:val="18"/>
                <w:szCs w:val="18"/>
              </w:rPr>
              <w:t>1</w:t>
            </w:r>
          </w:p>
        </w:tc>
        <w:tc>
          <w:tcPr>
            <w:tcW w:w="1304" w:type="dxa"/>
            <w:tcBorders>
              <w:top w:val="nil"/>
              <w:left w:val="nil"/>
              <w:bottom w:val="single" w:sz="4" w:space="0" w:color="auto"/>
              <w:right w:val="single" w:sz="4" w:space="0" w:color="auto"/>
            </w:tcBorders>
          </w:tcPr>
          <w:p w:rsidR="0070264D" w:rsidRPr="008B35AB" w:rsidRDefault="0070264D" w:rsidP="009C4595">
            <w:pPr>
              <w:jc w:val="center"/>
              <w:rPr>
                <w:rFonts w:ascii="Arial" w:hAnsi="Arial" w:cs="Arial"/>
                <w:sz w:val="18"/>
                <w:szCs w:val="18"/>
              </w:rPr>
            </w:pPr>
          </w:p>
        </w:tc>
      </w:tr>
      <w:tr w:rsidR="0070264D" w:rsidTr="009C4595">
        <w:trPr>
          <w:trHeight w:val="735"/>
        </w:trPr>
        <w:tc>
          <w:tcPr>
            <w:tcW w:w="779" w:type="dxa"/>
            <w:tcBorders>
              <w:top w:val="nil"/>
              <w:left w:val="single" w:sz="8" w:space="0" w:color="auto"/>
              <w:bottom w:val="single" w:sz="4" w:space="0" w:color="auto"/>
              <w:right w:val="single" w:sz="4" w:space="0" w:color="auto"/>
            </w:tcBorders>
            <w:shd w:val="clear" w:color="000000" w:fill="BDD7EE"/>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w:t>
            </w:r>
          </w:p>
        </w:tc>
        <w:tc>
          <w:tcPr>
            <w:tcW w:w="8619" w:type="dxa"/>
            <w:gridSpan w:val="6"/>
            <w:tcBorders>
              <w:top w:val="single" w:sz="4" w:space="0" w:color="auto"/>
              <w:left w:val="nil"/>
              <w:bottom w:val="single" w:sz="4" w:space="0" w:color="auto"/>
              <w:right w:val="single" w:sz="8" w:space="0" w:color="000000"/>
            </w:tcBorders>
            <w:shd w:val="clear" w:color="000000" w:fill="BDD7EE"/>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ETAPA II: CONSTRUCCIÓN SISTEMA MODULAR CON ROYAL BUILDING SYSTEM (RBS).</w:t>
            </w:r>
          </w:p>
        </w:tc>
        <w:tc>
          <w:tcPr>
            <w:tcW w:w="1304" w:type="dxa"/>
            <w:tcBorders>
              <w:top w:val="single" w:sz="4" w:space="0" w:color="auto"/>
              <w:left w:val="nil"/>
              <w:bottom w:val="single" w:sz="4" w:space="0" w:color="auto"/>
              <w:right w:val="single" w:sz="8" w:space="0" w:color="000000"/>
            </w:tcBorders>
            <w:shd w:val="clear" w:color="000000" w:fill="BDD7EE"/>
          </w:tcPr>
          <w:p w:rsidR="0070264D" w:rsidRDefault="0070264D" w:rsidP="009C4595">
            <w:pPr>
              <w:jc w:val="center"/>
              <w:rPr>
                <w:rFonts w:ascii="Arial" w:hAnsi="Arial" w:cs="Arial"/>
                <w:color w:val="000000"/>
                <w:sz w:val="18"/>
                <w:szCs w:val="18"/>
              </w:rPr>
            </w:pPr>
          </w:p>
        </w:tc>
      </w:tr>
      <w:tr w:rsidR="0070264D" w:rsidTr="009C4595">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2.1</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PRELIMINARES</w:t>
            </w:r>
          </w:p>
        </w:tc>
        <w:tc>
          <w:tcPr>
            <w:tcW w:w="1304" w:type="dxa"/>
            <w:tcBorders>
              <w:top w:val="single" w:sz="4" w:space="0" w:color="auto"/>
              <w:left w:val="nil"/>
              <w:bottom w:val="single" w:sz="4" w:space="0" w:color="auto"/>
              <w:right w:val="single" w:sz="8" w:space="0" w:color="000000"/>
            </w:tcBorders>
            <w:shd w:val="clear" w:color="000000" w:fill="BFBFBF"/>
          </w:tcPr>
          <w:p w:rsidR="0070264D" w:rsidRDefault="0070264D" w:rsidP="009C4595">
            <w:pPr>
              <w:jc w:val="center"/>
              <w:rPr>
                <w:rFonts w:ascii="Arial" w:hAnsi="Arial" w:cs="Arial"/>
                <w:color w:val="000000"/>
                <w:sz w:val="18"/>
                <w:szCs w:val="18"/>
              </w:rPr>
            </w:pPr>
          </w:p>
        </w:tc>
      </w:tr>
      <w:tr w:rsidR="0070264D" w:rsidTr="009C4595">
        <w:trPr>
          <w:trHeight w:val="1625"/>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2.1.1</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Este ítem hace referencia al desmonte y </w:t>
            </w:r>
            <w:proofErr w:type="spellStart"/>
            <w:r>
              <w:rPr>
                <w:rFonts w:ascii="Arial" w:hAnsi="Arial" w:cs="Arial"/>
                <w:color w:val="000000"/>
                <w:sz w:val="18"/>
                <w:szCs w:val="18"/>
              </w:rPr>
              <w:t>chatarrización</w:t>
            </w:r>
            <w:proofErr w:type="spellEnd"/>
            <w:r>
              <w:rPr>
                <w:rFonts w:ascii="Arial" w:hAnsi="Arial" w:cs="Arial"/>
                <w:color w:val="000000"/>
                <w:sz w:val="18"/>
                <w:szCs w:val="18"/>
              </w:rPr>
              <w:t xml:space="preserve"> de contenedores con dimensiones 6.06x 2.43x 2.6 m C/U-ubicados en dos niveles existentes en la zona a realizar la construcción de los modulares. Incluye escaleras de acceso a los contenedores (6m de largo x 1.3 ancho) y demás elementos que deban ser retiradas para realizar el proyecto nuevo.</w:t>
            </w:r>
          </w:p>
        </w:tc>
        <w:tc>
          <w:tcPr>
            <w:tcW w:w="1706" w:type="dxa"/>
            <w:gridSpan w:val="4"/>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849"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4</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841"/>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2.1.2</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Demolición 08 dados de concreto existentes (33.5 cm de alto x 76 cm de ancho x 49 cm). Incluye disposición final de los residuos.</w:t>
            </w:r>
          </w:p>
        </w:tc>
        <w:tc>
          <w:tcPr>
            <w:tcW w:w="1706" w:type="dxa"/>
            <w:gridSpan w:val="4"/>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M3</w:t>
            </w:r>
          </w:p>
        </w:tc>
        <w:tc>
          <w:tcPr>
            <w:tcW w:w="849"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2</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1405"/>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2.1.4</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Suministro e instalación cimentación acuerdo a diseño ítem 1.2.2. Incluye formaleta en madera, concreto, acero de refuerzo, figurado, cortes, replanteo de muros y nivelación, pases para tubería embebida. Transporte, mano de obra, materiales y demás elementos necesarios para la correcta ejecución del ítem.</w:t>
            </w:r>
          </w:p>
        </w:tc>
        <w:tc>
          <w:tcPr>
            <w:tcW w:w="1706" w:type="dxa"/>
            <w:gridSpan w:val="4"/>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849"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495"/>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2.2</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SUMINISTRO E INSTALCION SISTEMA MODULAR (RBS)</w:t>
            </w:r>
          </w:p>
        </w:tc>
        <w:tc>
          <w:tcPr>
            <w:tcW w:w="1304" w:type="dxa"/>
            <w:tcBorders>
              <w:top w:val="single" w:sz="4" w:space="0" w:color="auto"/>
              <w:left w:val="nil"/>
              <w:bottom w:val="single" w:sz="4" w:space="0" w:color="auto"/>
              <w:right w:val="single" w:sz="8" w:space="0" w:color="000000"/>
            </w:tcBorders>
            <w:shd w:val="clear" w:color="000000" w:fill="BFBFBF"/>
          </w:tcPr>
          <w:p w:rsidR="0070264D" w:rsidRDefault="0070264D" w:rsidP="009C4595">
            <w:pPr>
              <w:jc w:val="center"/>
              <w:rPr>
                <w:rFonts w:ascii="Arial" w:hAnsi="Arial" w:cs="Arial"/>
                <w:color w:val="000000"/>
                <w:sz w:val="18"/>
                <w:szCs w:val="18"/>
              </w:rPr>
            </w:pPr>
          </w:p>
        </w:tc>
      </w:tr>
      <w:tr w:rsidR="0070264D" w:rsidTr="009C4595">
        <w:trPr>
          <w:trHeight w:val="2185"/>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lastRenderedPageBreak/>
              <w:t>2.2.1</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Suministró e instalación sistema modular para solución habitacional acuerdo a diseño ítem 1.2.1 para los cuatro modulares con sistema constructivo royal </w:t>
            </w:r>
            <w:proofErr w:type="spellStart"/>
            <w:r>
              <w:rPr>
                <w:rFonts w:ascii="Arial" w:hAnsi="Arial" w:cs="Arial"/>
                <w:color w:val="000000"/>
                <w:sz w:val="18"/>
                <w:szCs w:val="18"/>
              </w:rPr>
              <w:t>building</w:t>
            </w:r>
            <w:proofErr w:type="spellEnd"/>
            <w:r>
              <w:rPr>
                <w:rFonts w:ascii="Arial" w:hAnsi="Arial" w:cs="Arial"/>
                <w:color w:val="000000"/>
                <w:sz w:val="18"/>
                <w:szCs w:val="18"/>
              </w:rPr>
              <w:t xml:space="preserve"> </w:t>
            </w:r>
            <w:proofErr w:type="spellStart"/>
            <w:r>
              <w:rPr>
                <w:rFonts w:ascii="Arial" w:hAnsi="Arial" w:cs="Arial"/>
                <w:color w:val="000000"/>
                <w:sz w:val="18"/>
                <w:szCs w:val="18"/>
              </w:rPr>
              <w:t>system</w:t>
            </w:r>
            <w:proofErr w:type="spellEnd"/>
            <w:r>
              <w:rPr>
                <w:rFonts w:ascii="Arial" w:hAnsi="Arial" w:cs="Arial"/>
                <w:color w:val="000000"/>
                <w:sz w:val="18"/>
                <w:szCs w:val="18"/>
              </w:rPr>
              <w:t xml:space="preserve"> (</w:t>
            </w:r>
            <w:proofErr w:type="spellStart"/>
            <w:r>
              <w:rPr>
                <w:rFonts w:ascii="Arial" w:hAnsi="Arial" w:cs="Arial"/>
                <w:color w:val="000000"/>
                <w:sz w:val="18"/>
                <w:szCs w:val="18"/>
              </w:rPr>
              <w:t>rbs</w:t>
            </w:r>
            <w:proofErr w:type="spellEnd"/>
            <w:r>
              <w:rPr>
                <w:rFonts w:ascii="Arial" w:hAnsi="Arial" w:cs="Arial"/>
                <w:color w:val="000000"/>
                <w:sz w:val="18"/>
                <w:szCs w:val="18"/>
              </w:rPr>
              <w:t xml:space="preserve">). Incluye estructura metálica, paneles en </w:t>
            </w:r>
            <w:proofErr w:type="spellStart"/>
            <w:r>
              <w:rPr>
                <w:rFonts w:ascii="Arial" w:hAnsi="Arial" w:cs="Arial"/>
                <w:color w:val="000000"/>
                <w:sz w:val="18"/>
                <w:szCs w:val="18"/>
              </w:rPr>
              <w:t>pvc</w:t>
            </w:r>
            <w:proofErr w:type="spellEnd"/>
            <w:r>
              <w:rPr>
                <w:rFonts w:ascii="Arial" w:hAnsi="Arial" w:cs="Arial"/>
                <w:color w:val="000000"/>
                <w:sz w:val="18"/>
                <w:szCs w:val="18"/>
              </w:rPr>
              <w:t xml:space="preserve">, acero de refuerzo, concreto, conectores en encuentros en muros, modulación de vanos para puertas y ventanas, soldadura, cortes, anclaje a cimentación, </w:t>
            </w:r>
            <w:proofErr w:type="spellStart"/>
            <w:r>
              <w:rPr>
                <w:rFonts w:ascii="Arial" w:hAnsi="Arial" w:cs="Arial"/>
                <w:color w:val="000000"/>
                <w:sz w:val="18"/>
                <w:szCs w:val="18"/>
              </w:rPr>
              <w:t>flim</w:t>
            </w:r>
            <w:proofErr w:type="spellEnd"/>
            <w:r>
              <w:rPr>
                <w:rFonts w:ascii="Arial" w:hAnsi="Arial" w:cs="Arial"/>
                <w:color w:val="000000"/>
                <w:sz w:val="18"/>
                <w:szCs w:val="18"/>
              </w:rPr>
              <w:t xml:space="preserve"> de protección. (de acuerdo a diseños estructurales de acuerdo -nrs-10 norma sismo resistente de Colombia 2010.</w:t>
            </w:r>
          </w:p>
        </w:tc>
        <w:tc>
          <w:tcPr>
            <w:tcW w:w="1565"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2.3</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PISOS</w:t>
            </w:r>
          </w:p>
        </w:tc>
        <w:tc>
          <w:tcPr>
            <w:tcW w:w="1304" w:type="dxa"/>
            <w:tcBorders>
              <w:top w:val="single" w:sz="4" w:space="0" w:color="auto"/>
              <w:left w:val="nil"/>
              <w:bottom w:val="single" w:sz="4" w:space="0" w:color="auto"/>
              <w:right w:val="single" w:sz="8" w:space="0" w:color="000000"/>
            </w:tcBorders>
            <w:shd w:val="clear" w:color="000000" w:fill="BFBFBF"/>
          </w:tcPr>
          <w:p w:rsidR="0070264D" w:rsidRDefault="0070264D" w:rsidP="009C4595">
            <w:pPr>
              <w:jc w:val="center"/>
              <w:rPr>
                <w:rFonts w:ascii="Arial" w:hAnsi="Arial" w:cs="Arial"/>
                <w:color w:val="000000"/>
                <w:sz w:val="18"/>
                <w:szCs w:val="18"/>
              </w:rPr>
            </w:pPr>
          </w:p>
        </w:tc>
      </w:tr>
      <w:tr w:rsidR="0070264D" w:rsidTr="009C4595">
        <w:trPr>
          <w:trHeight w:val="193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2.3.1</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Suministro e instalación de piso acuerdo a diseño ítem 1.2.1 para los cuatro modulares, incluye cerámica para piso y pared de los baños, piso cocina y lavandería, guarda escoba, pega, biselada, </w:t>
            </w:r>
            <w:proofErr w:type="spellStart"/>
            <w:r>
              <w:rPr>
                <w:rFonts w:ascii="Arial" w:hAnsi="Arial" w:cs="Arial"/>
                <w:color w:val="000000"/>
                <w:sz w:val="18"/>
                <w:szCs w:val="18"/>
              </w:rPr>
              <w:t>win</w:t>
            </w:r>
            <w:proofErr w:type="spellEnd"/>
            <w:r>
              <w:rPr>
                <w:rFonts w:ascii="Arial" w:hAnsi="Arial" w:cs="Arial"/>
                <w:color w:val="000000"/>
                <w:sz w:val="18"/>
                <w:szCs w:val="18"/>
              </w:rPr>
              <w:t xml:space="preserve"> de remate en plástico y emboquillada, placa entre piso, anclajes a muros, remates, piso sector comedor- alojamientos en vinilo </w:t>
            </w:r>
            <w:proofErr w:type="spellStart"/>
            <w:r>
              <w:rPr>
                <w:rFonts w:ascii="Arial" w:hAnsi="Arial" w:cs="Arial"/>
                <w:color w:val="000000"/>
                <w:sz w:val="18"/>
                <w:szCs w:val="18"/>
              </w:rPr>
              <w:t>pvc</w:t>
            </w:r>
            <w:proofErr w:type="spellEnd"/>
            <w:r>
              <w:rPr>
                <w:rFonts w:ascii="Arial" w:hAnsi="Arial" w:cs="Arial"/>
                <w:color w:val="000000"/>
                <w:sz w:val="18"/>
                <w:szCs w:val="18"/>
              </w:rPr>
              <w:t xml:space="preserve"> con apariencia de madera- antideslizante, transporte, mano de obra, materiales y demás elementos necesarios para la correcta ejecución del ítem.</w:t>
            </w:r>
          </w:p>
        </w:tc>
        <w:tc>
          <w:tcPr>
            <w:tcW w:w="1565"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990"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 2.4</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INSTALACIONES ELÉCTRICAS</w:t>
            </w:r>
          </w:p>
        </w:tc>
        <w:tc>
          <w:tcPr>
            <w:tcW w:w="1304" w:type="dxa"/>
            <w:tcBorders>
              <w:top w:val="single" w:sz="4" w:space="0" w:color="auto"/>
              <w:left w:val="nil"/>
              <w:bottom w:val="single" w:sz="4" w:space="0" w:color="auto"/>
              <w:right w:val="single" w:sz="8" w:space="0" w:color="000000"/>
            </w:tcBorders>
            <w:shd w:val="clear" w:color="000000" w:fill="BFBFBF"/>
          </w:tcPr>
          <w:p w:rsidR="0070264D" w:rsidRDefault="0070264D" w:rsidP="009C4595">
            <w:pPr>
              <w:jc w:val="center"/>
              <w:rPr>
                <w:rFonts w:ascii="Arial" w:hAnsi="Arial" w:cs="Arial"/>
                <w:color w:val="000000"/>
                <w:sz w:val="18"/>
                <w:szCs w:val="18"/>
              </w:rPr>
            </w:pPr>
          </w:p>
        </w:tc>
      </w:tr>
      <w:tr w:rsidR="0070264D" w:rsidTr="009C4595">
        <w:trPr>
          <w:trHeight w:val="170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2.4.1</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Suministro e instalación de red eléctrica acuerdo a diseño ítem 1.2.5 para los cuatro modulares, incluye acometida, red eléctrica interna, tomacorrientes, luminarias, interruptores, tablero de distribución, canalizaciones cajas de paso, conexión a tablero principal o transformador, transporte, mano de obra, materiales y demás elementos necesarios para la correcta ejecución del ítem.</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495"/>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2.5</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INSTALACIONES HIDRÁULICAS Y SANITARIAS</w:t>
            </w:r>
          </w:p>
        </w:tc>
        <w:tc>
          <w:tcPr>
            <w:tcW w:w="1304" w:type="dxa"/>
            <w:tcBorders>
              <w:top w:val="single" w:sz="4" w:space="0" w:color="auto"/>
              <w:left w:val="nil"/>
              <w:bottom w:val="single" w:sz="4" w:space="0" w:color="auto"/>
              <w:right w:val="single" w:sz="8" w:space="0" w:color="000000"/>
            </w:tcBorders>
            <w:shd w:val="clear" w:color="000000" w:fill="BFBFBF"/>
          </w:tcPr>
          <w:p w:rsidR="0070264D" w:rsidRDefault="0070264D" w:rsidP="009C4595">
            <w:pPr>
              <w:jc w:val="center"/>
              <w:rPr>
                <w:rFonts w:ascii="Arial" w:hAnsi="Arial" w:cs="Arial"/>
                <w:color w:val="000000"/>
                <w:sz w:val="18"/>
                <w:szCs w:val="18"/>
              </w:rPr>
            </w:pPr>
          </w:p>
        </w:tc>
      </w:tr>
      <w:tr w:rsidR="0070264D" w:rsidTr="009C4595">
        <w:trPr>
          <w:trHeight w:val="2177"/>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2.5.1</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Suministro e instalación de red hidráulica y sanitaria acuerdo a diseño ítem 1.2.3. Para los cuatro modulares, incluye acometida, 01 lavadero, 04 sanitarios, 03 duchas, 01 lavaplatos con mesón de empotrar en acero inoxidable con estufa de 4 puestos, acoples, pega, biselada, accesorios </w:t>
            </w:r>
            <w:proofErr w:type="spellStart"/>
            <w:r>
              <w:rPr>
                <w:rFonts w:ascii="Arial" w:hAnsi="Arial" w:cs="Arial"/>
                <w:color w:val="000000"/>
                <w:sz w:val="18"/>
                <w:szCs w:val="18"/>
              </w:rPr>
              <w:t>pvc</w:t>
            </w:r>
            <w:proofErr w:type="spellEnd"/>
            <w:r>
              <w:rPr>
                <w:rFonts w:ascii="Arial" w:hAnsi="Arial" w:cs="Arial"/>
                <w:color w:val="000000"/>
                <w:sz w:val="18"/>
                <w:szCs w:val="18"/>
              </w:rPr>
              <w:t xml:space="preserve"> sanitarios, accesorios de </w:t>
            </w:r>
            <w:proofErr w:type="spellStart"/>
            <w:r>
              <w:rPr>
                <w:rFonts w:ascii="Arial" w:hAnsi="Arial" w:cs="Arial"/>
                <w:color w:val="000000"/>
                <w:sz w:val="18"/>
                <w:szCs w:val="18"/>
              </w:rPr>
              <w:t>pvc</w:t>
            </w:r>
            <w:proofErr w:type="spellEnd"/>
            <w:r>
              <w:rPr>
                <w:rFonts w:ascii="Arial" w:hAnsi="Arial" w:cs="Arial"/>
                <w:color w:val="000000"/>
                <w:sz w:val="18"/>
                <w:szCs w:val="18"/>
              </w:rPr>
              <w:t>, llave de corte, rejillas de piso en acero inoxidable, canalizaciones cajas de paso, transporte, mano de obra, materiales y demás elementos necesarios para la correcta ejecución del ítem.</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495"/>
        </w:trPr>
        <w:tc>
          <w:tcPr>
            <w:tcW w:w="779" w:type="dxa"/>
            <w:tcBorders>
              <w:top w:val="nil"/>
              <w:left w:val="single" w:sz="8" w:space="0" w:color="auto"/>
              <w:bottom w:val="single" w:sz="4" w:space="0" w:color="auto"/>
              <w:right w:val="single" w:sz="4" w:space="0" w:color="auto"/>
            </w:tcBorders>
            <w:shd w:val="clear" w:color="000000" w:fill="A6A6A6"/>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2.6</w:t>
            </w:r>
          </w:p>
        </w:tc>
        <w:tc>
          <w:tcPr>
            <w:tcW w:w="8619" w:type="dxa"/>
            <w:gridSpan w:val="6"/>
            <w:tcBorders>
              <w:top w:val="single" w:sz="4" w:space="0" w:color="auto"/>
              <w:left w:val="nil"/>
              <w:bottom w:val="single" w:sz="4" w:space="0" w:color="auto"/>
              <w:right w:val="single" w:sz="8" w:space="0" w:color="000000"/>
            </w:tcBorders>
            <w:shd w:val="clear" w:color="000000" w:fill="A6A6A6"/>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INSTALACIONES RED CONTRA INCENDIO</w:t>
            </w:r>
          </w:p>
        </w:tc>
        <w:tc>
          <w:tcPr>
            <w:tcW w:w="1304" w:type="dxa"/>
            <w:tcBorders>
              <w:top w:val="single" w:sz="4" w:space="0" w:color="auto"/>
              <w:left w:val="nil"/>
              <w:bottom w:val="single" w:sz="4" w:space="0" w:color="auto"/>
              <w:right w:val="single" w:sz="8" w:space="0" w:color="000000"/>
            </w:tcBorders>
            <w:shd w:val="clear" w:color="000000" w:fill="A6A6A6"/>
          </w:tcPr>
          <w:p w:rsidR="0070264D" w:rsidRDefault="0070264D" w:rsidP="009C4595">
            <w:pPr>
              <w:jc w:val="center"/>
              <w:rPr>
                <w:rFonts w:ascii="Arial" w:hAnsi="Arial" w:cs="Arial"/>
                <w:color w:val="000000"/>
                <w:sz w:val="18"/>
                <w:szCs w:val="18"/>
              </w:rPr>
            </w:pPr>
          </w:p>
        </w:tc>
      </w:tr>
      <w:tr w:rsidR="0070264D" w:rsidTr="009C4595">
        <w:trPr>
          <w:trHeight w:val="1619"/>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2.6.1</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Pr="008B35AB" w:rsidRDefault="0070264D" w:rsidP="009C4595">
            <w:pPr>
              <w:jc w:val="both"/>
              <w:rPr>
                <w:rFonts w:ascii="Arial" w:hAnsi="Arial" w:cs="Arial"/>
                <w:sz w:val="18"/>
                <w:szCs w:val="18"/>
              </w:rPr>
            </w:pPr>
            <w:r w:rsidRPr="008B35AB">
              <w:rPr>
                <w:rFonts w:ascii="Arial" w:hAnsi="Arial" w:cs="Arial"/>
                <w:sz w:val="18"/>
                <w:szCs w:val="18"/>
              </w:rPr>
              <w:t>Suministro e instalación de red contra incendio acuerdo a diseño ítem 1.2.3. Para los cuatro modulares, incluye acometida, soportes, canalizaciones, cajas de paso, transporte, mano de obra, materiales y demás elementos necesarios para la correcta ejecución del ítem.</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Pr="008B35AB" w:rsidRDefault="0070264D" w:rsidP="009C4595">
            <w:pPr>
              <w:jc w:val="center"/>
              <w:rPr>
                <w:rFonts w:ascii="Arial" w:hAnsi="Arial" w:cs="Arial"/>
                <w:sz w:val="18"/>
                <w:szCs w:val="18"/>
              </w:rPr>
            </w:pPr>
            <w:r w:rsidRPr="008B35AB">
              <w:rPr>
                <w:rFonts w:ascii="Arial" w:hAnsi="Arial" w:cs="Arial"/>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Pr="008B35AB" w:rsidRDefault="0070264D" w:rsidP="009C4595">
            <w:pPr>
              <w:jc w:val="center"/>
              <w:rPr>
                <w:rFonts w:ascii="Arial" w:hAnsi="Arial" w:cs="Arial"/>
                <w:sz w:val="18"/>
                <w:szCs w:val="18"/>
              </w:rPr>
            </w:pPr>
            <w:r w:rsidRPr="008B35AB">
              <w:rPr>
                <w:rFonts w:ascii="Arial" w:hAnsi="Arial" w:cs="Arial"/>
                <w:sz w:val="18"/>
                <w:szCs w:val="18"/>
              </w:rPr>
              <w:t>1</w:t>
            </w:r>
          </w:p>
        </w:tc>
        <w:tc>
          <w:tcPr>
            <w:tcW w:w="1304" w:type="dxa"/>
            <w:tcBorders>
              <w:top w:val="nil"/>
              <w:left w:val="nil"/>
              <w:bottom w:val="single" w:sz="4" w:space="0" w:color="auto"/>
              <w:right w:val="single" w:sz="4" w:space="0" w:color="auto"/>
            </w:tcBorders>
          </w:tcPr>
          <w:p w:rsidR="0070264D" w:rsidRPr="008B35AB" w:rsidRDefault="0070264D" w:rsidP="009C4595">
            <w:pPr>
              <w:jc w:val="center"/>
              <w:rPr>
                <w:rFonts w:ascii="Arial" w:hAnsi="Arial" w:cs="Arial"/>
                <w:sz w:val="18"/>
                <w:szCs w:val="18"/>
              </w:rPr>
            </w:pPr>
          </w:p>
        </w:tc>
      </w:tr>
      <w:tr w:rsidR="0070264D" w:rsidTr="009C4595">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2.7</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VENTANAS Y PUERTAS</w:t>
            </w:r>
          </w:p>
        </w:tc>
        <w:tc>
          <w:tcPr>
            <w:tcW w:w="1304" w:type="dxa"/>
            <w:tcBorders>
              <w:top w:val="single" w:sz="4" w:space="0" w:color="auto"/>
              <w:left w:val="nil"/>
              <w:bottom w:val="single" w:sz="4" w:space="0" w:color="auto"/>
              <w:right w:val="single" w:sz="8" w:space="0" w:color="000000"/>
            </w:tcBorders>
            <w:shd w:val="clear" w:color="000000" w:fill="BFBFBF"/>
          </w:tcPr>
          <w:p w:rsidR="0070264D" w:rsidRDefault="0070264D" w:rsidP="009C4595">
            <w:pPr>
              <w:jc w:val="center"/>
              <w:rPr>
                <w:rFonts w:ascii="Arial" w:hAnsi="Arial" w:cs="Arial"/>
                <w:color w:val="000000"/>
                <w:sz w:val="18"/>
                <w:szCs w:val="18"/>
              </w:rPr>
            </w:pPr>
          </w:p>
        </w:tc>
      </w:tr>
      <w:tr w:rsidR="0070264D" w:rsidTr="009C4595">
        <w:trPr>
          <w:trHeight w:val="1533"/>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lastRenderedPageBreak/>
              <w:t>2.7.1</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Suministro e instalación de ventanas, puertas y rejillas de ventilación acuerdo a diseño ítem 1.2.1 para los cuatro modulares, incluye vidrios, modulación de vanos para puertas, ventanas y rejillas, soldadura, cortes, anclaje, transporte, mano de obra, materiales y demás elementos necesarios para la correcta ejecución del ítem.</w:t>
            </w:r>
          </w:p>
        </w:tc>
        <w:tc>
          <w:tcPr>
            <w:tcW w:w="1423" w:type="dxa"/>
            <w:gridSpan w:val="2"/>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132" w:type="dxa"/>
            <w:gridSpan w:val="3"/>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2.8</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 xml:space="preserve">CUBIERTA </w:t>
            </w:r>
          </w:p>
        </w:tc>
        <w:tc>
          <w:tcPr>
            <w:tcW w:w="1304" w:type="dxa"/>
            <w:tcBorders>
              <w:top w:val="single" w:sz="4" w:space="0" w:color="auto"/>
              <w:left w:val="nil"/>
              <w:bottom w:val="single" w:sz="4" w:space="0" w:color="auto"/>
              <w:right w:val="single" w:sz="8" w:space="0" w:color="000000"/>
            </w:tcBorders>
            <w:shd w:val="clear" w:color="000000" w:fill="BFBFBF"/>
          </w:tcPr>
          <w:p w:rsidR="0070264D" w:rsidRDefault="0070264D" w:rsidP="009C4595">
            <w:pPr>
              <w:jc w:val="center"/>
              <w:rPr>
                <w:rFonts w:ascii="Arial" w:hAnsi="Arial" w:cs="Arial"/>
                <w:color w:val="000000"/>
                <w:sz w:val="18"/>
                <w:szCs w:val="18"/>
              </w:rPr>
            </w:pPr>
          </w:p>
        </w:tc>
      </w:tr>
      <w:tr w:rsidR="0070264D" w:rsidRPr="002809F2" w:rsidTr="009C4595">
        <w:trPr>
          <w:trHeight w:val="2084"/>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2.8.1</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Pr="008B35AB" w:rsidRDefault="0070264D" w:rsidP="009C4595">
            <w:pPr>
              <w:jc w:val="both"/>
              <w:rPr>
                <w:rFonts w:ascii="Arial" w:hAnsi="Arial" w:cs="Arial"/>
                <w:sz w:val="18"/>
                <w:szCs w:val="18"/>
              </w:rPr>
            </w:pPr>
            <w:r w:rsidRPr="008B35AB">
              <w:rPr>
                <w:rFonts w:ascii="Arial" w:hAnsi="Arial" w:cs="Arial"/>
                <w:sz w:val="18"/>
                <w:szCs w:val="18"/>
              </w:rPr>
              <w:t xml:space="preserve">Suministro e instalación de cubierta acuerdo a diseño ítem 1.2.4. Para los dos modulares superiores, incluye teja, tornillería, sellado de juntas e impermeabilización de los puntos de anclaje, soldadura, perforaciones, corte de pulidora ajustes de </w:t>
            </w:r>
            <w:proofErr w:type="spellStart"/>
            <w:r w:rsidRPr="008B35AB">
              <w:rPr>
                <w:rFonts w:ascii="Arial" w:hAnsi="Arial" w:cs="Arial"/>
                <w:sz w:val="18"/>
                <w:szCs w:val="18"/>
              </w:rPr>
              <w:t>perfilería</w:t>
            </w:r>
            <w:proofErr w:type="spellEnd"/>
            <w:r w:rsidRPr="008B35AB">
              <w:rPr>
                <w:rFonts w:ascii="Arial" w:hAnsi="Arial" w:cs="Arial"/>
                <w:sz w:val="18"/>
                <w:szCs w:val="18"/>
              </w:rPr>
              <w:t xml:space="preserve"> en estructura que soporta la cubierta, canal </w:t>
            </w:r>
            <w:proofErr w:type="spellStart"/>
            <w:r w:rsidRPr="008B35AB">
              <w:rPr>
                <w:rFonts w:ascii="Arial" w:hAnsi="Arial" w:cs="Arial"/>
                <w:sz w:val="18"/>
                <w:szCs w:val="18"/>
              </w:rPr>
              <w:t>pvc</w:t>
            </w:r>
            <w:proofErr w:type="spellEnd"/>
            <w:r w:rsidRPr="008B35AB">
              <w:rPr>
                <w:rFonts w:ascii="Arial" w:hAnsi="Arial" w:cs="Arial"/>
                <w:sz w:val="18"/>
                <w:szCs w:val="18"/>
              </w:rPr>
              <w:t xml:space="preserve"> perimetral y bajantes color blanco, caballete para teja, transporte, mano de obra, materiales y demás elementos necesarios para la correcta ejecución del ítem.</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Pr="008B35AB" w:rsidRDefault="0070264D" w:rsidP="009C4595">
            <w:pPr>
              <w:jc w:val="center"/>
              <w:rPr>
                <w:rFonts w:ascii="Arial" w:hAnsi="Arial" w:cs="Arial"/>
                <w:sz w:val="18"/>
                <w:szCs w:val="18"/>
              </w:rPr>
            </w:pPr>
            <w:r w:rsidRPr="008B35AB">
              <w:rPr>
                <w:rFonts w:ascii="Arial" w:hAnsi="Arial" w:cs="Arial"/>
                <w:sz w:val="18"/>
                <w:szCs w:val="18"/>
              </w:rPr>
              <w:t>UN</w:t>
            </w:r>
          </w:p>
        </w:tc>
        <w:tc>
          <w:tcPr>
            <w:tcW w:w="1274" w:type="dxa"/>
            <w:gridSpan w:val="4"/>
            <w:tcBorders>
              <w:top w:val="nil"/>
              <w:left w:val="nil"/>
              <w:bottom w:val="single" w:sz="4" w:space="0" w:color="auto"/>
              <w:right w:val="single" w:sz="4" w:space="0" w:color="auto"/>
            </w:tcBorders>
            <w:shd w:val="clear" w:color="auto" w:fill="auto"/>
            <w:noWrap/>
            <w:vAlign w:val="center"/>
            <w:hideMark/>
          </w:tcPr>
          <w:p w:rsidR="0070264D" w:rsidRPr="008B35AB" w:rsidRDefault="0070264D" w:rsidP="009C4595">
            <w:pPr>
              <w:jc w:val="center"/>
              <w:rPr>
                <w:rFonts w:ascii="Arial" w:hAnsi="Arial" w:cs="Arial"/>
                <w:sz w:val="18"/>
                <w:szCs w:val="18"/>
              </w:rPr>
            </w:pPr>
            <w:r w:rsidRPr="008B35AB">
              <w:rPr>
                <w:rFonts w:ascii="Arial" w:hAnsi="Arial" w:cs="Arial"/>
                <w:sz w:val="18"/>
                <w:szCs w:val="18"/>
              </w:rPr>
              <w:t>1</w:t>
            </w:r>
          </w:p>
        </w:tc>
        <w:tc>
          <w:tcPr>
            <w:tcW w:w="1304" w:type="dxa"/>
            <w:tcBorders>
              <w:top w:val="nil"/>
              <w:left w:val="nil"/>
              <w:bottom w:val="single" w:sz="4" w:space="0" w:color="auto"/>
              <w:right w:val="single" w:sz="4" w:space="0" w:color="auto"/>
            </w:tcBorders>
          </w:tcPr>
          <w:p w:rsidR="0070264D" w:rsidRPr="008B35AB" w:rsidRDefault="0070264D" w:rsidP="009C4595">
            <w:pPr>
              <w:jc w:val="center"/>
              <w:rPr>
                <w:rFonts w:ascii="Arial" w:hAnsi="Arial" w:cs="Arial"/>
                <w:sz w:val="18"/>
                <w:szCs w:val="18"/>
              </w:rPr>
            </w:pPr>
          </w:p>
        </w:tc>
      </w:tr>
      <w:tr w:rsidR="0070264D" w:rsidTr="009C4595">
        <w:trPr>
          <w:trHeight w:val="300"/>
        </w:trPr>
        <w:tc>
          <w:tcPr>
            <w:tcW w:w="779" w:type="dxa"/>
            <w:tcBorders>
              <w:top w:val="nil"/>
              <w:left w:val="single" w:sz="8" w:space="0" w:color="auto"/>
              <w:bottom w:val="single" w:sz="4" w:space="0" w:color="auto"/>
              <w:right w:val="single" w:sz="4" w:space="0" w:color="auto"/>
            </w:tcBorders>
            <w:shd w:val="clear" w:color="000000" w:fill="BFBFBF"/>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2.9</w:t>
            </w:r>
          </w:p>
        </w:tc>
        <w:tc>
          <w:tcPr>
            <w:tcW w:w="8619" w:type="dxa"/>
            <w:gridSpan w:val="6"/>
            <w:tcBorders>
              <w:top w:val="single" w:sz="4" w:space="0" w:color="auto"/>
              <w:left w:val="nil"/>
              <w:bottom w:val="single" w:sz="4" w:space="0" w:color="auto"/>
              <w:right w:val="single" w:sz="8" w:space="0" w:color="000000"/>
            </w:tcBorders>
            <w:shd w:val="clear" w:color="000000" w:fill="BFBFBF"/>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ESTRUCTURA METÁLICA EXTERIOR</w:t>
            </w:r>
          </w:p>
        </w:tc>
        <w:tc>
          <w:tcPr>
            <w:tcW w:w="1304" w:type="dxa"/>
            <w:tcBorders>
              <w:top w:val="single" w:sz="4" w:space="0" w:color="auto"/>
              <w:left w:val="nil"/>
              <w:bottom w:val="single" w:sz="4" w:space="0" w:color="auto"/>
              <w:right w:val="single" w:sz="8" w:space="0" w:color="000000"/>
            </w:tcBorders>
            <w:shd w:val="clear" w:color="000000" w:fill="BFBFBF"/>
          </w:tcPr>
          <w:p w:rsidR="0070264D" w:rsidRDefault="0070264D" w:rsidP="009C4595">
            <w:pPr>
              <w:jc w:val="center"/>
              <w:rPr>
                <w:rFonts w:ascii="Arial" w:hAnsi="Arial" w:cs="Arial"/>
                <w:color w:val="000000"/>
                <w:sz w:val="18"/>
                <w:szCs w:val="18"/>
              </w:rPr>
            </w:pPr>
          </w:p>
        </w:tc>
      </w:tr>
      <w:tr w:rsidR="0070264D" w:rsidTr="009C4595">
        <w:trPr>
          <w:trHeight w:val="170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b/>
                <w:bCs/>
                <w:color w:val="000000"/>
                <w:sz w:val="18"/>
                <w:szCs w:val="18"/>
              </w:rPr>
            </w:pPr>
            <w:r>
              <w:rPr>
                <w:rFonts w:ascii="Arial" w:hAnsi="Arial" w:cs="Arial"/>
                <w:b/>
                <w:bCs/>
                <w:color w:val="000000"/>
                <w:sz w:val="18"/>
                <w:szCs w:val="18"/>
              </w:rPr>
              <w:t>2.9.1</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Suministro e instalación de escaleras metálica acuerdo a diseño ítem 1.2.1. Para los cuatro modulares, incluye soldadura, cortes, barandas metálicas para escalera, peldaños, transporte, mano de obra, materiales y demás elementos necesarios para la correcta ejecución del ítem.</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18"/>
                <w:szCs w:val="18"/>
              </w:rPr>
            </w:pPr>
          </w:p>
        </w:tc>
      </w:tr>
      <w:tr w:rsidR="0070264D" w:rsidTr="009C4595">
        <w:trPr>
          <w:trHeight w:val="300"/>
        </w:trPr>
        <w:tc>
          <w:tcPr>
            <w:tcW w:w="9398" w:type="dxa"/>
            <w:gridSpan w:val="7"/>
            <w:tcBorders>
              <w:top w:val="single" w:sz="8" w:space="0" w:color="auto"/>
              <w:left w:val="single" w:sz="8" w:space="0" w:color="auto"/>
              <w:bottom w:val="single" w:sz="4" w:space="0" w:color="auto"/>
              <w:right w:val="single" w:sz="8" w:space="0" w:color="000000"/>
            </w:tcBorders>
            <w:shd w:val="clear" w:color="000000" w:fill="C6E0B4"/>
            <w:noWrap/>
            <w:vAlign w:val="bottom"/>
            <w:hideMark/>
          </w:tcPr>
          <w:p w:rsidR="0070264D" w:rsidRDefault="0070264D" w:rsidP="009C4595">
            <w:pPr>
              <w:jc w:val="center"/>
              <w:rPr>
                <w:rFonts w:ascii="Calibri" w:hAnsi="Calibri" w:cs="Calibri"/>
                <w:color w:val="000000"/>
                <w:sz w:val="22"/>
                <w:szCs w:val="22"/>
              </w:rPr>
            </w:pPr>
            <w:r>
              <w:rPr>
                <w:rFonts w:ascii="Calibri" w:hAnsi="Calibri" w:cs="Calibri"/>
                <w:color w:val="000000"/>
                <w:sz w:val="22"/>
                <w:szCs w:val="22"/>
              </w:rPr>
              <w:t>MATERIAL MOBILIARIO PARA ALOJAMIENTOS MUELLE EGBAS</w:t>
            </w:r>
          </w:p>
        </w:tc>
        <w:tc>
          <w:tcPr>
            <w:tcW w:w="1304" w:type="dxa"/>
            <w:tcBorders>
              <w:top w:val="single" w:sz="8" w:space="0" w:color="auto"/>
              <w:left w:val="single" w:sz="8" w:space="0" w:color="auto"/>
              <w:bottom w:val="single" w:sz="4" w:space="0" w:color="auto"/>
              <w:right w:val="single" w:sz="8" w:space="0" w:color="000000"/>
            </w:tcBorders>
            <w:shd w:val="clear" w:color="000000" w:fill="C6E0B4"/>
          </w:tcPr>
          <w:p w:rsidR="0070264D" w:rsidRDefault="0070264D" w:rsidP="009C4595">
            <w:pPr>
              <w:jc w:val="center"/>
              <w:rPr>
                <w:rFonts w:ascii="Calibri" w:hAnsi="Calibri" w:cs="Calibri"/>
                <w:color w:val="000000"/>
                <w:sz w:val="22"/>
                <w:szCs w:val="22"/>
              </w:rPr>
            </w:pPr>
          </w:p>
        </w:tc>
      </w:tr>
      <w:tr w:rsidR="0070264D" w:rsidTr="009C4595">
        <w:trPr>
          <w:trHeight w:val="2372"/>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AIRE ACONDICIONADO TIPO MINI SPLIT CON CAPACIDAD DE ENFRIAMIENTO DE 12.000 BTU, DE 110V, TECNOLOGÍA DE ENFRIAMIENTO CONVENCIONAL, REFRIGERANTE R410A, CONTROL REMOTO, PURIFICADOR DE AIRE, TEMPORIZADOR, FUNCIÓN TURBO, REINICIO AUTOMÁTICO, FUNCIÓN DE MEMORIA, TABLERO DIGITAL Y KIT DE INSTALACIÓN QUE INCLUYE: TUBERÍA DE COBRE, CINTA VINILO ANTI CONDENSACIÓN, AISLAMIENTO TÉRMICO FLEXIBLE DE ESPUMA PARA EL CONTROL DE LA CONDENSACIÓN, MANGUERA DE DRENAJE Y CARGA BÁSICA DE REFRIGERANTE</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10</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2689"/>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2</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SECADORA ELÉCTRICA CARGA SUPERIOR A 44 LBS, COLOR BLANCO, FILTRO PARA PELUSAS, SISTEMA DE SECADO ELÉCTRICO, ALTO 70 - 100 CM, FRECUENCIA 60 HZ, VOLTAJE 220V, CAPACIDAD DE SECADO 28 KG, NIVELES DE TEMPERATURA DE SECADO 5 TECNOLOGÍA AUTO DRY, TIPO DE ENERGÍA PARA SECADO ELÉCTRICO, TIPO DE PANEL MANUAL, NIVELES DE SECADO 14, ANCHO 109 CM, ALARMA DE FIN DE CICLO SÍ, GARANTÍA DE FÁBRICA 12 MESES, FUNCIÓN ANTIARRUGAS SÍ, TEMPORIZADOR SÍ, INDICADOR FILTRO DE MOTAS SÍ, MATERIAL DE LA PUERTA ACERO, LUZ INTERIOR SÍ, MATERIAL DEL TAMBOR PORCELANIZADO COLOR CROMADO </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1423"/>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lastRenderedPageBreak/>
              <w:t>3</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LAVADORA FRONTAL 22KG, DIMENSIÓN ALTO 68,6X98,4X79,6 CM, FRECUENCIA 60 HZ, VOLTAJE 110 - 127 V, TECNOLOGÍA LAVADO ADAPTATIVO ALTA EFICIENCIA, TIPO DE ENERGÍA PARA SECADO ELÉCTRICO, TIPO DE PANEL DIGITAL, TIPO DE CARGA FRONTAL, CON SISTEMA DE CENTRIFUGADO MATERIAL DE LA TINA ACERO INOXIDABLE Y POLIETILENO, COLOR CROMADO.</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1139"/>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4</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NEVECÓN TIPO EUROPEO BLACK 628 LTS. DIMENSIONES 95 × 76 × 170 CM. PESO 118,5 KG. CAPACIDAD NETA 543LTS. LUZ INTERIOR LED, BANDEJAS EN VIDRIO TEMPLADO, TECNOLOGÍA NO FROST CON DISPENSADOR. REFRIGERANTE R600A</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1282"/>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5</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MINIBAR 99L, TECNOLOGÍA FROST, MATERIAL DE LAS BANDEJAS EN VIDRIO TEMPLADO. DIMENSIONES ANCHO 53,5 CM ALTO 83,4 CM FONDO 48,5 CM. CUENTA CON ILUMINACIÓN INCANDESCENTE EN SU INTERIOR, TERMOSTATO MECÁNICO PARA MEJORAR LA TEMPERATURA, COMPRESOR CON GAR R600.</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3</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85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6</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rPr>
                <w:rFonts w:ascii="Arial" w:hAnsi="Arial" w:cs="Arial"/>
                <w:color w:val="000000"/>
                <w:sz w:val="18"/>
                <w:szCs w:val="18"/>
              </w:rPr>
            </w:pPr>
            <w:r>
              <w:rPr>
                <w:rFonts w:ascii="Arial" w:hAnsi="Arial" w:cs="Arial"/>
                <w:color w:val="000000"/>
                <w:sz w:val="18"/>
                <w:szCs w:val="18"/>
              </w:rPr>
              <w:t>HORNO MICROONDAS 0,7PC, 20 LTS, 120V, 700W DIMENSIONES (ANCHO X ALTO X FONDO) 45.5 X 26,2 X 31,5 CM. 10 NIVELES DE COCCIÓN CON 22 PROGRAMAS</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853"/>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7</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rPr>
                <w:rFonts w:ascii="Arial" w:hAnsi="Arial" w:cs="Arial"/>
                <w:color w:val="000000"/>
                <w:sz w:val="18"/>
                <w:szCs w:val="18"/>
              </w:rPr>
            </w:pPr>
            <w:r>
              <w:rPr>
                <w:rFonts w:ascii="Arial" w:hAnsi="Arial" w:cs="Arial"/>
                <w:color w:val="000000"/>
                <w:sz w:val="18"/>
                <w:szCs w:val="18"/>
              </w:rPr>
              <w:t>CAFETERA 6 TAZAS, CAPACIDAD DEL TANQUE 0,66L 110V. SISTEMA ANTIGOTEO CON ACABADOS EN ACERO INOXIDABLE, PORTA FILTRO RENOVABLE</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1423"/>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8</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CAMAROTE INSTITUCIONAL, ESTRUCTURA METÁLICA DE TUBO REDONDO 2 PULGADAS CALIBRE 18, CUBIERTA EN PINTURA ELECTROSTÁTICA TERMO-FIJADA. DIMENSIONES ALTO 172 CM, ANCHO 100CM, FONDO 190CM. SOLDADURA MIG Y ACOPLES PLÁSTICOS, ESCALERA FIJA EN EL PIECERO CON TENDIDO DE TABLAS EN MADERA CEPILLADA.</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10</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343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9</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COLCHÓN SEMI-ORTOPÉDICO RESORTADO PARA CAMA SENCILLA DE 100 X 190 MS. SOPORTA PESO DE 85 - 100 KLG. MATERIAL ESPUMA DE ALTA DENSIDAD 26D TELA: SUPERIOR ACOLCHADA IMPORTADA JACQUARD, FORRADO CON FILTRO Y PROTECTORES DE COLCHÓN MEDIDAS 100 CM ANCHO X 190 CM LARGO X 26 CM ALTO COLCHÓN SEMIORTOPÉDICO PARA MAYOR CONFORT. HIPOALERGÉNICO CON TECNOLOGÍA ANTIÁCAROS. PROTECTOR SEMI-IMPERMEABLE QUE PROTEGE AL COLCHÓN CONTRA AGENTES EXTERNOS Y RETRASA EL PASO DE LÍQUIDOS, SE AJUSTA PERFECTAMENTE AL COLCHÓN. MEDIDAS 100 CM ANCHO X 190 CM LARGO X 30 CM GROSOR. ESPUMAS ALTA DENSIDAD COLOR HUESO O MARFIL NO BLANCO , ESTRUCTURACIÓN DEL COLCHÓN ESPUMADO, ESCALA SUAVIDAD/FIRMEZA: MEDIO; CERTIFICADO DE CALIDAD Y GARANTÍA X TRES AÑOS EN ESTRUCTURA, RESORTE Y RELLENO.</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25</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1595"/>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10</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LOCKER DE SEGURIDAD PARA 06 FUSILES Y 06 PISTOLAS. MEDIDAS ALTO 180 CM, ANCHO 100 CM, FONDO 40 CM, ELABORADO EN ACERO INOXIDABLE CALIBRE ½, CON PINTURA ELECTROESTÁTICA COLOR GRIS, PASADOR EN ACERO 1045, CERRADURA DE SEGURIDAD CROIX, BISAGRAS EN ACERO 1045, INCLUYE SISTEMA ANTI PALANCA.</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4</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1281"/>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lastRenderedPageBreak/>
              <w:t>11</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ARMARIO INDIVIDUAL EN MADERA CON PUERTA ABATIBLES, BOLILLO PARA COLGAR ROPA, ENTREPAÑO MALETERO, DOS CAJONES UNO DE ELLOS CON CHAPA DE SEGURIDAD. 40 CM ANCHO X 200 CM ALTO X 49.8 CM FONDO. FABRICADO EN MADERA AGLOMERADA (MDP) Y CUBIERTA EN MELÁNICO</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20</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1124"/>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12</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ESCRITORIO CON SUPERFICIE DE TRABAJO EN MADERA BORDES EN CAUCHO, CON ARCHIVADOR METÁLICO DE 3 GAVETAS, CON CHAPA, PATAS METÁLICAS, MEDIDAS 120 CM LARGO X 60 CM DE ANCHO X 73 CM DE ALTO </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1537"/>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13</w:t>
            </w:r>
          </w:p>
        </w:tc>
        <w:tc>
          <w:tcPr>
            <w:tcW w:w="6064"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SILLA ERGONÓMICA CON SOPORTE LUMBAR OPTIMO FIJO, RUEDAS EN NYLON CERTIFICACIÓN ANSI BIFMA 100,000 CICLOS DE RODAMIENTO. BASE EN NYLON DE 5 ASPAS. MECANISMO BASCULANTE, MECANISMO DE TENSIÓN AJUSTABLE, BRAZOS FIJOS EN NYLON, ASIENTO ACOLCHADO EN TELA MESH DE ALTA RESISTENCIA PARA OFICINA</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992"/>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14</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MESA DE NOCHE EN MADERA MADECOR TERMO-LAMINADO DE 15MS. DIMENSIONES: ALTO: 60 CM ANCHO: 42 CM FONDO: 33 CM. 01 CAJÓN Y 01 GAVETA </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9</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997"/>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15</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COMEDOR 6 PUESTOS. INCLUYE 1 MESA, 6 SILLAS. MESA DE VIDRIO MEDIDAS 78X78X160 CM CON ESTRUCTURA EN METAL. SILLAS CON ESTRUCTURA EN METAL, COJINERÍA EN CUERO SINTÉTICO, ANCHO 40 CM, ALTO 88 CM</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5817"/>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16</w:t>
            </w:r>
          </w:p>
        </w:tc>
        <w:tc>
          <w:tcPr>
            <w:tcW w:w="6064" w:type="dxa"/>
            <w:tcBorders>
              <w:top w:val="nil"/>
              <w:left w:val="nil"/>
              <w:bottom w:val="single" w:sz="4" w:space="0" w:color="auto"/>
              <w:right w:val="single" w:sz="4" w:space="0" w:color="auto"/>
            </w:tcBorders>
            <w:shd w:val="clear" w:color="auto" w:fill="auto"/>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JUEGO DE COMEDOR EN RATTAN DISEÑO NATURAL DE 6 PUESTOS. LA ESTRUCTURA Y CUBIERTA DE LA MESA FABRICADAS RATTAN SINTÉTICO NACIONAL DE ALTA DENSIDAD Y SU ESTRUCTURA DE ALUMINIO INOXIDABLE DE GRAN CALIDAD Y SU FORMA RECTANGULAR, ACABADO PINTADO COLOR CAFÉ, MUY RESISTENTE PARA USO TANTO INTERIOR COMO EXTERIOR, INCLUYE VIDRIO ESPESOR DE 10 PULGADAS PARA LA MESA MEDIDAS DE LA MESA: 76 (ALTO) (ANCHO/DIÁMETRO 206.5 ) X 230 (PROFUNDIDAD) CM. SILLAS FABRICADAS EN RATTAN SINTÉTICO NACIONAL DE ALTA DENSIDAD SUS PATAS DE ALUMINIO INOXIDABLE DE GRAN CALIDAD, MEDIDA DE LA SILLA 90 (ALTO) X 46 (ALTO DEL ASIENTO) X 50 (ANCHO) X 62 (PROFUNDIDAD) X 60(PROFUNDIDAD DIAGONAL) CM. Y COJINES DE GRAN COMODIDAD Y RESISTENCIA FABRICADOS EN DRALÓN, TODOS ELLOS DESENFUNDADLES CON CREMALLERA Y LAVABLES EN LAVADOR. FÁCIL DE LIMPIAR, NO NECESITA MANTENIMIENTO, LIGERO Y FÁCIL DE MOVER PARA PODER ADAPTARSE A CUALQUIER ENTORNO. COLOR DEL MUEBLE CAFÉ, COLOR DE LOS COJINES: BEIGE, MATERIAL DE LOS COJINES DRALÓN: -FIBRA SINTÉTICA ACRÍLICA 100 % TEÑIDA Y CON PROTECCIÓN TEFLÓN -RESISTENCIA A LA ABRASIÓN 22.000 CICLOS -NO DESTIÑE -RESISTENCIA A: LUZ SOLAR, AGUA MARINA, MANCHAS, HONGOS Y LAVADOS. -FÁCIL MANTENIMIENTO: ADMITE PLANCHADO, LIMPIEZA CON AGUA Y JABÓN SUAVE. -ANTI RAYOS UVA CLASE 7 -PESO 190GR/M² -COJINES DE ASIENTO DE 10 CM DE GROSOR. INCLUYE 01 MESA FORMA RECTANGULAR Y 06 SILLAS FABRICADA EN RATTAN COLOR CAFÉ, VIDRIO TRANSPARENTE ESPESOR 10 PULGADAS Y 06 COJINES FABRICADOS EN DRALÓN</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6526"/>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lastRenderedPageBreak/>
              <w:t>17</w:t>
            </w:r>
          </w:p>
        </w:tc>
        <w:tc>
          <w:tcPr>
            <w:tcW w:w="6064" w:type="dxa"/>
            <w:tcBorders>
              <w:top w:val="nil"/>
              <w:left w:val="nil"/>
              <w:bottom w:val="single" w:sz="4" w:space="0" w:color="auto"/>
              <w:right w:val="single" w:sz="4" w:space="0" w:color="auto"/>
            </w:tcBorders>
            <w:shd w:val="clear" w:color="auto" w:fill="auto"/>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SOFÁ GRANDE EN RATTAN PARA INTERIORES O EXTERIORES DE TRES (03) PLAZAS Y/O PUESTOS. EN COLOR NATURAL CON COJÍN EN COLOR MARRÓN INCLUIDOS. SOFÁ DE ALTA CALIDAD FABRICADO DE ALUMINIO INOXIDABLE DE GRAN CALIDAD Y RATTÁN SINTÉTICO PLANO DE DOBLE TRENZADO. ESTRUCTURA Y UNIONES FABRICADAS DE ALUMINIO REFORZADO DE GRAN GROSOR PARA OBTENER UNOS MUEBLES RESISTENTES Y CON ALTA DURABILIDAD. LAS PATAS TERMINAN CON PROTECCIÓN DE ALUMINIO Y CON TACOS DE GOMA DE GRAN CALIDAD Y GROSOR, PARA EVITAR RALLAR LOS SUELOS DELICADOS Y REDUCIR EL RUIDO PRODUCIDO CON EL MOVIMIENTO. CARACTERÍSTICAS: TAMAÑO: 80X2.17X93 CM COLOR: NATURAL MATERIAL: ESTRUCTURA DE ALUMINIO Y RATTÁN SINTÉTICO CAPACIDAD: 3 PLAZAS PROTECCIÓN UV: SI. TORNILLERÍA: TORNILLERÍA Y ANCLAJES VISTOS DE ACERO INOXIDABLE CON GRAN RESISTENCIA A LA OXIDACIÓN. COJINES: COJÍN INCLUIDO DE GRAN COMODIDAD Y RESISTENCIA EN COLOR MARRÓN, ASIENTO DESENFUNDABLE PARA QUE PUEDAS LAVARLO CON FACILIDAD. PROTECCIÓN UV QUE APORTA UNA ELEVADA PROTECCIÓN SOBRE LOS EFECTOS NOCIVOS DE LOS RAYOS UV Y TAMBIÉN AYUDA A EVITAR LA DECOLORACIÓN. COJINES REALIZADOS CON TELA DE GRAN GRAMAJE, CON UNOS MATERIALES FUERTES Y DURADEROS, 100 % TEÑIDA Y CON PROTECCIÓN TEFLÓN -RESISTENCIA A LA ABRASIÓN 22.000 CICLOS -NO DESTIÑE -RESISTENCIA A: LUZ SOLAR, AGUA MARINA, MANCHAS, HONGOS Y LAVADOS. -FÁCIL MANTENIMIENTO: ADMITE PLANCHADO, LIMPIEZA CON AGUA Y JABÓN SUAVE. -ANTI RAYOS UVA CLASE 7 -PESO 190GR/M² -COJINES DE ASIENTO DE 10 CM DE GROSOR Y RESPALDOS RELLENOS ADAPTABLE AL CUERPO PARA UNA MAYOR SUAVIDAD Y ADAPTABILIDAD A LAS MEDIDAS DEL SOFÁ: LARGO ENTRE 2'17 Y 2'40 METROS DE LARGO </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1</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1699"/>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18</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JUEGO DE SABANAS PARA CAMA SENCILLA COLOR BLANCO: INCLUYE SÁBANA AJUSTABLE, SÁBANA PLANA Y DOS FUNDAS. MEDIDA SÁBANA AJUSTABLE TIPO DE TELA 50% ALGODÓN, 50% POLIÉSTER, MEDIDAS: FUNDA PARA ALMOHADA 65 CM X 35 CM, SABANA CON AJUSTE EN CAUCHO MEDIDA SÁBANA AJUSTABLE 100X190X23CM, MEDIDA </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25</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1561"/>
        </w:trPr>
        <w:tc>
          <w:tcPr>
            <w:tcW w:w="779" w:type="dxa"/>
            <w:tcBorders>
              <w:top w:val="nil"/>
              <w:left w:val="single" w:sz="8" w:space="0" w:color="auto"/>
              <w:bottom w:val="single" w:sz="4" w:space="0" w:color="auto"/>
              <w:right w:val="single" w:sz="4" w:space="0" w:color="auto"/>
            </w:tcBorders>
            <w:shd w:val="clear" w:color="auto" w:fill="auto"/>
            <w:noWrap/>
            <w:vAlign w:val="center"/>
            <w:hideMark/>
          </w:tcPr>
          <w:p w:rsidR="0070264D" w:rsidRDefault="0070264D" w:rsidP="009C4595">
            <w:pPr>
              <w:jc w:val="right"/>
              <w:rPr>
                <w:rFonts w:ascii="Calibri" w:hAnsi="Calibri" w:cs="Calibri"/>
                <w:color w:val="000000"/>
                <w:sz w:val="22"/>
                <w:szCs w:val="22"/>
              </w:rPr>
            </w:pPr>
            <w:r>
              <w:rPr>
                <w:rFonts w:ascii="Calibri" w:hAnsi="Calibri" w:cs="Calibri"/>
                <w:color w:val="000000"/>
                <w:sz w:val="22"/>
                <w:szCs w:val="22"/>
              </w:rPr>
              <w:t>19</w:t>
            </w:r>
          </w:p>
        </w:tc>
        <w:tc>
          <w:tcPr>
            <w:tcW w:w="6064" w:type="dxa"/>
            <w:tcBorders>
              <w:top w:val="nil"/>
              <w:left w:val="nil"/>
              <w:bottom w:val="single" w:sz="4" w:space="0" w:color="auto"/>
              <w:right w:val="single" w:sz="4" w:space="0" w:color="auto"/>
            </w:tcBorders>
            <w:shd w:val="clear" w:color="auto" w:fill="auto"/>
            <w:vAlign w:val="center"/>
            <w:hideMark/>
          </w:tcPr>
          <w:p w:rsidR="0070264D" w:rsidRDefault="0070264D" w:rsidP="009C4595">
            <w:pPr>
              <w:jc w:val="both"/>
              <w:rPr>
                <w:rFonts w:ascii="Arial" w:hAnsi="Arial" w:cs="Arial"/>
                <w:color w:val="000000"/>
                <w:sz w:val="18"/>
                <w:szCs w:val="18"/>
              </w:rPr>
            </w:pPr>
            <w:r>
              <w:rPr>
                <w:rFonts w:ascii="Arial" w:hAnsi="Arial" w:cs="Arial"/>
                <w:color w:val="000000"/>
                <w:sz w:val="18"/>
                <w:szCs w:val="18"/>
              </w:rPr>
              <w:t xml:space="preserve">ALMOHADA POLIÉSTER BLANCO CON CUBIERTA ANTI-FLUIDOS Y ANTIALÉRGICA CON FORROS EN POLIÉSTER Y LA CAPA EXTERIOR CON RECUBRIMIENTO BLANCO, CON FORROS DIFERENTES PARA EL POLIÉSTER Y LA CAPA EXTERIOR, LO CUAL PERMITA LAVAR EL FORRO EXTERIOR DE LA ALMOHADA, ASÍ MISMO CON CIERRE PARA PODER SACAR EL RELLENO DE 20 X 26 PULGADAS (50,80 X 66 CM) </w:t>
            </w:r>
          </w:p>
        </w:tc>
        <w:tc>
          <w:tcPr>
            <w:tcW w:w="1281" w:type="dxa"/>
            <w:tcBorders>
              <w:top w:val="nil"/>
              <w:left w:val="nil"/>
              <w:bottom w:val="single" w:sz="4" w:space="0" w:color="auto"/>
              <w:right w:val="single" w:sz="4" w:space="0" w:color="auto"/>
            </w:tcBorders>
            <w:shd w:val="clear" w:color="auto" w:fill="auto"/>
            <w:noWrap/>
            <w:vAlign w:val="center"/>
            <w:hideMark/>
          </w:tcPr>
          <w:p w:rsidR="0070264D" w:rsidRDefault="0070264D" w:rsidP="009C4595">
            <w:pPr>
              <w:jc w:val="center"/>
              <w:rPr>
                <w:rFonts w:ascii="Arial" w:hAnsi="Arial" w:cs="Arial"/>
                <w:color w:val="000000"/>
                <w:sz w:val="18"/>
                <w:szCs w:val="18"/>
              </w:rPr>
            </w:pPr>
            <w:r>
              <w:rPr>
                <w:rFonts w:ascii="Arial" w:hAnsi="Arial" w:cs="Arial"/>
                <w:color w:val="000000"/>
                <w:sz w:val="18"/>
                <w:szCs w:val="18"/>
              </w:rPr>
              <w:t>UN</w:t>
            </w:r>
          </w:p>
        </w:tc>
        <w:tc>
          <w:tcPr>
            <w:tcW w:w="1274" w:type="dxa"/>
            <w:gridSpan w:val="4"/>
            <w:tcBorders>
              <w:top w:val="nil"/>
              <w:left w:val="nil"/>
              <w:bottom w:val="single" w:sz="4" w:space="0" w:color="auto"/>
              <w:right w:val="single" w:sz="4" w:space="0" w:color="auto"/>
            </w:tcBorders>
            <w:shd w:val="clear" w:color="auto" w:fill="auto"/>
            <w:vAlign w:val="center"/>
            <w:hideMark/>
          </w:tcPr>
          <w:p w:rsidR="0070264D" w:rsidRDefault="0070264D" w:rsidP="009C4595">
            <w:pPr>
              <w:jc w:val="center"/>
              <w:rPr>
                <w:rFonts w:ascii="Arial" w:hAnsi="Arial" w:cs="Arial"/>
                <w:color w:val="000000"/>
                <w:sz w:val="20"/>
                <w:szCs w:val="20"/>
              </w:rPr>
            </w:pPr>
            <w:r>
              <w:rPr>
                <w:rFonts w:ascii="Arial" w:hAnsi="Arial" w:cs="Arial"/>
                <w:color w:val="000000"/>
                <w:sz w:val="20"/>
                <w:szCs w:val="20"/>
              </w:rPr>
              <w:t>25</w:t>
            </w:r>
          </w:p>
        </w:tc>
        <w:tc>
          <w:tcPr>
            <w:tcW w:w="1304" w:type="dxa"/>
            <w:tcBorders>
              <w:top w:val="nil"/>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340"/>
        </w:trPr>
        <w:tc>
          <w:tcPr>
            <w:tcW w:w="9398" w:type="dxa"/>
            <w:gridSpan w:val="7"/>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center"/>
          </w:tcPr>
          <w:p w:rsidR="0070264D" w:rsidRDefault="0070264D" w:rsidP="009C4595">
            <w:pPr>
              <w:jc w:val="center"/>
              <w:rPr>
                <w:rFonts w:ascii="Arial" w:hAnsi="Arial" w:cs="Arial"/>
                <w:color w:val="000000"/>
                <w:sz w:val="20"/>
                <w:szCs w:val="20"/>
              </w:rPr>
            </w:pPr>
            <w:r w:rsidRPr="00C039E2">
              <w:rPr>
                <w:rFonts w:ascii="Arial" w:hAnsi="Arial" w:cs="Arial"/>
                <w:b/>
                <w:color w:val="000000"/>
                <w:sz w:val="18"/>
                <w:szCs w:val="18"/>
              </w:rPr>
              <w:t>VALOR TOTAL COSTOS DIRECTOS</w:t>
            </w:r>
          </w:p>
        </w:tc>
        <w:tc>
          <w:tcPr>
            <w:tcW w:w="1304" w:type="dxa"/>
            <w:tcBorders>
              <w:top w:val="single" w:sz="4" w:space="0" w:color="auto"/>
              <w:left w:val="nil"/>
              <w:bottom w:val="single" w:sz="4" w:space="0" w:color="auto"/>
              <w:right w:val="single" w:sz="4" w:space="0" w:color="auto"/>
            </w:tcBorders>
            <w:shd w:val="clear" w:color="auto" w:fill="9CC2E5" w:themeFill="accent1" w:themeFillTint="99"/>
          </w:tcPr>
          <w:p w:rsidR="0070264D" w:rsidRDefault="0070264D" w:rsidP="009C4595">
            <w:pPr>
              <w:jc w:val="center"/>
              <w:rPr>
                <w:rFonts w:ascii="Arial" w:hAnsi="Arial" w:cs="Arial"/>
                <w:color w:val="000000"/>
                <w:sz w:val="20"/>
                <w:szCs w:val="20"/>
              </w:rPr>
            </w:pPr>
          </w:p>
        </w:tc>
      </w:tr>
      <w:tr w:rsidR="0070264D" w:rsidTr="009C4595">
        <w:trPr>
          <w:trHeight w:val="340"/>
        </w:trPr>
        <w:tc>
          <w:tcPr>
            <w:tcW w:w="812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Default="0070264D" w:rsidP="009C4595">
            <w:pPr>
              <w:jc w:val="center"/>
              <w:rPr>
                <w:rFonts w:ascii="Arial" w:hAnsi="Arial" w:cs="Arial"/>
                <w:color w:val="000000"/>
                <w:sz w:val="18"/>
                <w:szCs w:val="18"/>
              </w:rPr>
            </w:pPr>
            <w:r>
              <w:rPr>
                <w:rFonts w:ascii="Arial" w:hAnsi="Arial" w:cs="Arial"/>
                <w:color w:val="000000"/>
                <w:sz w:val="18"/>
                <w:szCs w:val="18"/>
              </w:rPr>
              <w:t>ADMINISTRACIÓN</w:t>
            </w:r>
          </w:p>
        </w:tc>
        <w:tc>
          <w:tcPr>
            <w:tcW w:w="1274" w:type="dxa"/>
            <w:gridSpan w:val="4"/>
            <w:tcBorders>
              <w:top w:val="single" w:sz="4" w:space="0" w:color="auto"/>
              <w:left w:val="nil"/>
              <w:bottom w:val="single" w:sz="4" w:space="0" w:color="auto"/>
              <w:right w:val="single" w:sz="4" w:space="0" w:color="auto"/>
            </w:tcBorders>
            <w:shd w:val="clear" w:color="auto" w:fill="auto"/>
            <w:vAlign w:val="center"/>
          </w:tcPr>
          <w:p w:rsidR="0070264D" w:rsidRDefault="0070264D" w:rsidP="009C4595">
            <w:pPr>
              <w:jc w:val="center"/>
              <w:rPr>
                <w:rFonts w:ascii="Arial" w:hAnsi="Arial" w:cs="Arial"/>
                <w:color w:val="000000"/>
                <w:sz w:val="20"/>
                <w:szCs w:val="20"/>
              </w:rPr>
            </w:pPr>
            <w:r>
              <w:rPr>
                <w:rFonts w:ascii="Arial" w:hAnsi="Arial" w:cs="Arial"/>
                <w:color w:val="000000"/>
                <w:sz w:val="18"/>
                <w:szCs w:val="18"/>
              </w:rPr>
              <w:t>11%</w:t>
            </w:r>
          </w:p>
        </w:tc>
        <w:tc>
          <w:tcPr>
            <w:tcW w:w="1304" w:type="dxa"/>
            <w:tcBorders>
              <w:top w:val="single" w:sz="4" w:space="0" w:color="auto"/>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340"/>
        </w:trPr>
        <w:tc>
          <w:tcPr>
            <w:tcW w:w="812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Default="0070264D" w:rsidP="009C4595">
            <w:pPr>
              <w:jc w:val="center"/>
              <w:rPr>
                <w:rFonts w:ascii="Arial" w:hAnsi="Arial" w:cs="Arial"/>
                <w:color w:val="000000"/>
                <w:sz w:val="18"/>
                <w:szCs w:val="18"/>
              </w:rPr>
            </w:pPr>
            <w:r>
              <w:rPr>
                <w:rFonts w:ascii="Arial" w:hAnsi="Arial" w:cs="Arial"/>
                <w:color w:val="000000"/>
                <w:sz w:val="18"/>
                <w:szCs w:val="18"/>
              </w:rPr>
              <w:t>IMPREVISTOS</w:t>
            </w:r>
          </w:p>
        </w:tc>
        <w:tc>
          <w:tcPr>
            <w:tcW w:w="1274" w:type="dxa"/>
            <w:gridSpan w:val="4"/>
            <w:tcBorders>
              <w:top w:val="single" w:sz="4" w:space="0" w:color="auto"/>
              <w:left w:val="nil"/>
              <w:bottom w:val="single" w:sz="4" w:space="0" w:color="auto"/>
              <w:right w:val="single" w:sz="4" w:space="0" w:color="auto"/>
            </w:tcBorders>
            <w:shd w:val="clear" w:color="auto" w:fill="auto"/>
            <w:vAlign w:val="center"/>
          </w:tcPr>
          <w:p w:rsidR="0070264D" w:rsidRDefault="0070264D" w:rsidP="009C4595">
            <w:pPr>
              <w:jc w:val="center"/>
              <w:rPr>
                <w:rFonts w:ascii="Arial" w:hAnsi="Arial" w:cs="Arial"/>
                <w:color w:val="000000"/>
                <w:sz w:val="20"/>
                <w:szCs w:val="20"/>
              </w:rPr>
            </w:pPr>
            <w:r>
              <w:rPr>
                <w:rFonts w:ascii="Arial" w:hAnsi="Arial" w:cs="Arial"/>
                <w:color w:val="000000"/>
                <w:sz w:val="18"/>
                <w:szCs w:val="18"/>
              </w:rPr>
              <w:t>4%</w:t>
            </w:r>
          </w:p>
        </w:tc>
        <w:tc>
          <w:tcPr>
            <w:tcW w:w="1304" w:type="dxa"/>
            <w:tcBorders>
              <w:top w:val="single" w:sz="4" w:space="0" w:color="auto"/>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340"/>
        </w:trPr>
        <w:tc>
          <w:tcPr>
            <w:tcW w:w="812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Default="0070264D" w:rsidP="009C4595">
            <w:pPr>
              <w:jc w:val="center"/>
              <w:rPr>
                <w:rFonts w:ascii="Arial" w:hAnsi="Arial" w:cs="Arial"/>
                <w:color w:val="000000"/>
                <w:sz w:val="18"/>
                <w:szCs w:val="18"/>
              </w:rPr>
            </w:pPr>
            <w:r>
              <w:rPr>
                <w:rFonts w:ascii="Arial" w:hAnsi="Arial" w:cs="Arial"/>
                <w:color w:val="000000"/>
                <w:sz w:val="18"/>
                <w:szCs w:val="18"/>
              </w:rPr>
              <w:t>UTILIDAD</w:t>
            </w:r>
          </w:p>
        </w:tc>
        <w:tc>
          <w:tcPr>
            <w:tcW w:w="1274" w:type="dxa"/>
            <w:gridSpan w:val="4"/>
            <w:tcBorders>
              <w:top w:val="single" w:sz="4" w:space="0" w:color="auto"/>
              <w:left w:val="nil"/>
              <w:bottom w:val="single" w:sz="4" w:space="0" w:color="auto"/>
              <w:right w:val="single" w:sz="4" w:space="0" w:color="auto"/>
            </w:tcBorders>
            <w:shd w:val="clear" w:color="auto" w:fill="auto"/>
            <w:vAlign w:val="center"/>
          </w:tcPr>
          <w:p w:rsidR="0070264D" w:rsidRDefault="0070264D" w:rsidP="009C4595">
            <w:pPr>
              <w:jc w:val="center"/>
              <w:rPr>
                <w:rFonts w:ascii="Arial" w:hAnsi="Arial" w:cs="Arial"/>
                <w:color w:val="000000"/>
                <w:sz w:val="20"/>
                <w:szCs w:val="20"/>
              </w:rPr>
            </w:pPr>
            <w:r>
              <w:rPr>
                <w:rFonts w:ascii="Arial" w:hAnsi="Arial" w:cs="Arial"/>
                <w:color w:val="000000"/>
                <w:sz w:val="18"/>
                <w:szCs w:val="18"/>
              </w:rPr>
              <w:t>8%</w:t>
            </w:r>
          </w:p>
        </w:tc>
        <w:tc>
          <w:tcPr>
            <w:tcW w:w="1304" w:type="dxa"/>
            <w:tcBorders>
              <w:top w:val="single" w:sz="4" w:space="0" w:color="auto"/>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340"/>
        </w:trPr>
        <w:tc>
          <w:tcPr>
            <w:tcW w:w="812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70264D" w:rsidRDefault="0070264D" w:rsidP="009C4595">
            <w:pPr>
              <w:jc w:val="center"/>
              <w:rPr>
                <w:rFonts w:ascii="Arial" w:hAnsi="Arial" w:cs="Arial"/>
                <w:color w:val="000000"/>
                <w:sz w:val="18"/>
                <w:szCs w:val="18"/>
              </w:rPr>
            </w:pPr>
            <w:r>
              <w:rPr>
                <w:rFonts w:ascii="Arial" w:hAnsi="Arial" w:cs="Arial"/>
                <w:color w:val="000000"/>
                <w:sz w:val="18"/>
                <w:szCs w:val="18"/>
              </w:rPr>
              <w:t>IVA SOBRE UTILIDAD</w:t>
            </w:r>
          </w:p>
        </w:tc>
        <w:tc>
          <w:tcPr>
            <w:tcW w:w="1274" w:type="dxa"/>
            <w:gridSpan w:val="4"/>
            <w:tcBorders>
              <w:top w:val="single" w:sz="4" w:space="0" w:color="auto"/>
              <w:left w:val="nil"/>
              <w:bottom w:val="single" w:sz="4" w:space="0" w:color="auto"/>
              <w:right w:val="single" w:sz="4" w:space="0" w:color="auto"/>
            </w:tcBorders>
            <w:shd w:val="clear" w:color="auto" w:fill="auto"/>
            <w:vAlign w:val="center"/>
          </w:tcPr>
          <w:p w:rsidR="0070264D" w:rsidRDefault="0070264D" w:rsidP="009C4595">
            <w:pPr>
              <w:jc w:val="center"/>
              <w:rPr>
                <w:rFonts w:ascii="Arial" w:hAnsi="Arial" w:cs="Arial"/>
                <w:color w:val="000000"/>
                <w:sz w:val="20"/>
                <w:szCs w:val="20"/>
              </w:rPr>
            </w:pPr>
            <w:r>
              <w:rPr>
                <w:rFonts w:ascii="Arial" w:hAnsi="Arial" w:cs="Arial"/>
                <w:color w:val="000000"/>
                <w:sz w:val="18"/>
                <w:szCs w:val="18"/>
              </w:rPr>
              <w:t>19%</w:t>
            </w:r>
          </w:p>
        </w:tc>
        <w:tc>
          <w:tcPr>
            <w:tcW w:w="1304" w:type="dxa"/>
            <w:tcBorders>
              <w:top w:val="single" w:sz="4" w:space="0" w:color="auto"/>
              <w:left w:val="nil"/>
              <w:bottom w:val="single" w:sz="4" w:space="0" w:color="auto"/>
              <w:right w:val="single" w:sz="4" w:space="0" w:color="auto"/>
            </w:tcBorders>
          </w:tcPr>
          <w:p w:rsidR="0070264D" w:rsidRDefault="0070264D" w:rsidP="009C4595">
            <w:pPr>
              <w:jc w:val="center"/>
              <w:rPr>
                <w:rFonts w:ascii="Arial" w:hAnsi="Arial" w:cs="Arial"/>
                <w:color w:val="000000"/>
                <w:sz w:val="20"/>
                <w:szCs w:val="20"/>
              </w:rPr>
            </w:pPr>
          </w:p>
        </w:tc>
      </w:tr>
      <w:tr w:rsidR="0070264D" w:rsidTr="009C4595">
        <w:trPr>
          <w:trHeight w:val="340"/>
        </w:trPr>
        <w:tc>
          <w:tcPr>
            <w:tcW w:w="9398" w:type="dxa"/>
            <w:gridSpan w:val="7"/>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center"/>
          </w:tcPr>
          <w:p w:rsidR="0070264D" w:rsidRDefault="0070264D" w:rsidP="009C4595">
            <w:pPr>
              <w:jc w:val="center"/>
              <w:rPr>
                <w:rFonts w:ascii="Arial" w:hAnsi="Arial" w:cs="Arial"/>
                <w:color w:val="000000"/>
                <w:sz w:val="20"/>
                <w:szCs w:val="20"/>
              </w:rPr>
            </w:pPr>
            <w:r w:rsidRPr="00377B98">
              <w:rPr>
                <w:rFonts w:ascii="Arial" w:hAnsi="Arial" w:cs="Arial"/>
                <w:b/>
                <w:color w:val="000000"/>
                <w:sz w:val="18"/>
                <w:szCs w:val="18"/>
              </w:rPr>
              <w:t>VALOR TOTAL</w:t>
            </w:r>
          </w:p>
        </w:tc>
        <w:tc>
          <w:tcPr>
            <w:tcW w:w="1304" w:type="dxa"/>
            <w:tcBorders>
              <w:top w:val="single" w:sz="4" w:space="0" w:color="auto"/>
              <w:left w:val="nil"/>
              <w:bottom w:val="single" w:sz="4" w:space="0" w:color="auto"/>
              <w:right w:val="single" w:sz="4" w:space="0" w:color="auto"/>
            </w:tcBorders>
            <w:shd w:val="clear" w:color="auto" w:fill="9CC2E5" w:themeFill="accent1" w:themeFillTint="99"/>
          </w:tcPr>
          <w:p w:rsidR="0070264D" w:rsidRDefault="0070264D" w:rsidP="009C4595">
            <w:pPr>
              <w:jc w:val="center"/>
              <w:rPr>
                <w:rFonts w:ascii="Arial" w:hAnsi="Arial" w:cs="Arial"/>
                <w:color w:val="000000"/>
                <w:sz w:val="20"/>
                <w:szCs w:val="20"/>
              </w:rPr>
            </w:pPr>
          </w:p>
        </w:tc>
      </w:tr>
    </w:tbl>
    <w:p w:rsidR="0070264D" w:rsidRDefault="0070264D" w:rsidP="0070264D">
      <w:pPr>
        <w:ind w:right="191"/>
        <w:jc w:val="both"/>
        <w:outlineLvl w:val="0"/>
        <w:rPr>
          <w:rFonts w:ascii="Arial" w:hAnsi="Arial" w:cs="Arial"/>
          <w:sz w:val="20"/>
          <w:szCs w:val="20"/>
        </w:rPr>
      </w:pPr>
    </w:p>
    <w:p w:rsidR="0070264D" w:rsidRPr="00327F28" w:rsidRDefault="0070264D" w:rsidP="0070264D">
      <w:pPr>
        <w:jc w:val="both"/>
        <w:outlineLvl w:val="0"/>
        <w:rPr>
          <w:rFonts w:ascii="Arial" w:hAnsi="Arial" w:cs="Arial"/>
          <w:b/>
          <w:sz w:val="16"/>
          <w:szCs w:val="16"/>
        </w:rPr>
      </w:pPr>
      <w:r w:rsidRPr="00327F28">
        <w:rPr>
          <w:rFonts w:ascii="Arial" w:hAnsi="Arial" w:cs="Arial"/>
          <w:b/>
          <w:sz w:val="16"/>
          <w:szCs w:val="16"/>
        </w:rPr>
        <w:lastRenderedPageBreak/>
        <w:t>NOTA 1</w:t>
      </w:r>
      <w:r w:rsidRPr="00327F28">
        <w:rPr>
          <w:rFonts w:ascii="Arial" w:hAnsi="Arial" w:cs="Arial"/>
          <w:sz w:val="16"/>
          <w:szCs w:val="16"/>
        </w:rPr>
        <w:t>. el oferente deberá cotizar los ítems con cantidad cero (0) dentro de la propuesta técnica, con el fin de incluir al proceso si se llegara a contar con el presupuesto, así mismo se deberá tener en cuenta el valor promedio acuerdo estudio de mercado realizado y no podrá ser superado</w:t>
      </w:r>
    </w:p>
    <w:p w:rsidR="0070264D" w:rsidRPr="00327F28" w:rsidRDefault="0070264D" w:rsidP="0070264D">
      <w:pPr>
        <w:jc w:val="both"/>
        <w:outlineLvl w:val="0"/>
        <w:rPr>
          <w:rFonts w:ascii="Arial" w:hAnsi="Arial" w:cs="Arial"/>
          <w:b/>
          <w:sz w:val="20"/>
          <w:szCs w:val="20"/>
        </w:rPr>
      </w:pPr>
    </w:p>
    <w:p w:rsidR="0070264D" w:rsidRPr="00327F28" w:rsidRDefault="0070264D" w:rsidP="0070264D">
      <w:pPr>
        <w:tabs>
          <w:tab w:val="left" w:pos="9306"/>
        </w:tabs>
        <w:adjustRightInd w:val="0"/>
        <w:jc w:val="both"/>
        <w:rPr>
          <w:rFonts w:ascii="Arial" w:hAnsi="Arial" w:cs="Arial"/>
          <w:sz w:val="16"/>
          <w:szCs w:val="20"/>
        </w:rPr>
      </w:pPr>
      <w:r w:rsidRPr="00327F28">
        <w:rPr>
          <w:rFonts w:ascii="Arial" w:hAnsi="Arial" w:cs="Arial"/>
          <w:b/>
          <w:sz w:val="16"/>
          <w:szCs w:val="20"/>
        </w:rPr>
        <w:t>Nota 2.</w:t>
      </w:r>
      <w:r w:rsidRPr="00327F28">
        <w:rPr>
          <w:rFonts w:ascii="Arial" w:hAnsi="Arial" w:cs="Arial"/>
          <w:sz w:val="16"/>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rsidR="0070264D" w:rsidRPr="00327F28" w:rsidRDefault="0070264D" w:rsidP="0070264D">
      <w:pPr>
        <w:tabs>
          <w:tab w:val="left" w:pos="9306"/>
        </w:tabs>
        <w:adjustRightInd w:val="0"/>
        <w:jc w:val="both"/>
        <w:rPr>
          <w:rFonts w:ascii="Arial" w:hAnsi="Arial" w:cs="Arial"/>
          <w:sz w:val="16"/>
          <w:szCs w:val="20"/>
        </w:rPr>
      </w:pPr>
    </w:p>
    <w:p w:rsidR="0070264D" w:rsidRPr="00327F28" w:rsidRDefault="0070264D" w:rsidP="0070264D">
      <w:pPr>
        <w:tabs>
          <w:tab w:val="left" w:pos="9306"/>
        </w:tabs>
        <w:adjustRightInd w:val="0"/>
        <w:jc w:val="both"/>
        <w:rPr>
          <w:rFonts w:ascii="Arial" w:hAnsi="Arial" w:cs="Arial"/>
          <w:sz w:val="16"/>
          <w:szCs w:val="20"/>
        </w:rPr>
      </w:pPr>
      <w:r w:rsidRPr="00327F28">
        <w:rPr>
          <w:rFonts w:ascii="Arial" w:hAnsi="Arial" w:cs="Arial"/>
          <w:b/>
          <w:sz w:val="16"/>
          <w:szCs w:val="20"/>
        </w:rPr>
        <w:t>Nota 3.</w:t>
      </w:r>
      <w:r w:rsidRPr="00327F28">
        <w:rPr>
          <w:rFonts w:ascii="Arial" w:hAnsi="Arial" w:cs="Arial"/>
          <w:sz w:val="16"/>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r>
        <w:rPr>
          <w:rFonts w:ascii="Arial" w:hAnsi="Arial" w:cs="Arial"/>
          <w:sz w:val="16"/>
          <w:szCs w:val="20"/>
        </w:rPr>
        <w:t xml:space="preserve"> En caso de encontrarse un error entre los valores totales y los unitarios se procederá a realizar la corrección aritmética primando los valores unitarios.</w:t>
      </w:r>
    </w:p>
    <w:p w:rsidR="0070264D" w:rsidRPr="00327F28" w:rsidRDefault="0070264D" w:rsidP="0070264D">
      <w:pPr>
        <w:tabs>
          <w:tab w:val="left" w:pos="426"/>
          <w:tab w:val="left" w:pos="9306"/>
        </w:tabs>
        <w:jc w:val="both"/>
        <w:rPr>
          <w:rFonts w:ascii="Arial" w:hAnsi="Arial" w:cs="Arial"/>
          <w:sz w:val="16"/>
          <w:szCs w:val="20"/>
        </w:rPr>
      </w:pPr>
    </w:p>
    <w:p w:rsidR="0070264D" w:rsidRPr="00327F28" w:rsidRDefault="0070264D" w:rsidP="0070264D">
      <w:pPr>
        <w:tabs>
          <w:tab w:val="left" w:pos="426"/>
          <w:tab w:val="left" w:pos="9306"/>
        </w:tabs>
        <w:jc w:val="both"/>
        <w:rPr>
          <w:rFonts w:ascii="Arial" w:hAnsi="Arial" w:cs="Arial"/>
          <w:sz w:val="16"/>
          <w:szCs w:val="20"/>
        </w:rPr>
      </w:pPr>
      <w:r w:rsidRPr="00327F28">
        <w:rPr>
          <w:rFonts w:ascii="Arial" w:hAnsi="Arial" w:cs="Arial"/>
          <w:b/>
          <w:sz w:val="16"/>
          <w:szCs w:val="20"/>
        </w:rPr>
        <w:t xml:space="preserve">Nota 4. </w:t>
      </w:r>
      <w:r w:rsidRPr="00327F28">
        <w:rPr>
          <w:rFonts w:ascii="Arial" w:hAnsi="Arial" w:cs="Arial"/>
          <w:sz w:val="16"/>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70264D" w:rsidRPr="00327F28" w:rsidRDefault="0070264D" w:rsidP="0070264D">
      <w:pPr>
        <w:pStyle w:val="Default"/>
        <w:jc w:val="both"/>
        <w:rPr>
          <w:rFonts w:ascii="Arial" w:hAnsi="Arial" w:cs="Arial"/>
          <w:color w:val="auto"/>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19"/>
      </w:tblGrid>
      <w:tr w:rsidR="0070264D" w:rsidRPr="00327F28" w:rsidTr="009C4595">
        <w:trPr>
          <w:trHeight w:val="225"/>
        </w:trPr>
        <w:tc>
          <w:tcPr>
            <w:tcW w:w="4815" w:type="dxa"/>
          </w:tcPr>
          <w:p w:rsidR="0070264D" w:rsidRPr="00327F28" w:rsidRDefault="0070264D" w:rsidP="009C4595">
            <w:pPr>
              <w:pStyle w:val="Default"/>
              <w:rPr>
                <w:rFonts w:ascii="Arial" w:hAnsi="Arial" w:cs="Arial"/>
                <w:color w:val="auto"/>
                <w:sz w:val="16"/>
                <w:szCs w:val="20"/>
              </w:rPr>
            </w:pPr>
            <w:r w:rsidRPr="00327F28">
              <w:rPr>
                <w:rFonts w:ascii="Arial" w:hAnsi="Arial" w:cs="Arial"/>
                <w:color w:val="auto"/>
                <w:sz w:val="16"/>
                <w:szCs w:val="20"/>
              </w:rPr>
              <w:t xml:space="preserve">CENTAVOS </w:t>
            </w:r>
          </w:p>
        </w:tc>
        <w:tc>
          <w:tcPr>
            <w:tcW w:w="4819" w:type="dxa"/>
          </w:tcPr>
          <w:p w:rsidR="0070264D" w:rsidRPr="00327F28" w:rsidRDefault="0070264D" w:rsidP="009C4595">
            <w:pPr>
              <w:pStyle w:val="Default"/>
              <w:rPr>
                <w:rFonts w:ascii="Arial" w:hAnsi="Arial" w:cs="Arial"/>
                <w:color w:val="auto"/>
                <w:sz w:val="16"/>
                <w:szCs w:val="20"/>
              </w:rPr>
            </w:pPr>
            <w:r w:rsidRPr="00327F28">
              <w:rPr>
                <w:rFonts w:ascii="Arial" w:hAnsi="Arial" w:cs="Arial"/>
                <w:color w:val="auto"/>
                <w:sz w:val="16"/>
                <w:szCs w:val="20"/>
              </w:rPr>
              <w:t xml:space="preserve">APROXIMACION </w:t>
            </w:r>
          </w:p>
        </w:tc>
      </w:tr>
      <w:tr w:rsidR="0070264D" w:rsidRPr="00327F28" w:rsidTr="009C4595">
        <w:trPr>
          <w:trHeight w:val="225"/>
        </w:trPr>
        <w:tc>
          <w:tcPr>
            <w:tcW w:w="4815" w:type="dxa"/>
            <w:vAlign w:val="center"/>
          </w:tcPr>
          <w:p w:rsidR="0070264D" w:rsidRPr="00327F28" w:rsidRDefault="0070264D" w:rsidP="009C4595">
            <w:pPr>
              <w:pStyle w:val="Default"/>
              <w:rPr>
                <w:rFonts w:ascii="Arial" w:hAnsi="Arial" w:cs="Arial"/>
                <w:color w:val="auto"/>
                <w:sz w:val="16"/>
                <w:szCs w:val="20"/>
              </w:rPr>
            </w:pPr>
            <w:r w:rsidRPr="00327F28">
              <w:rPr>
                <w:rFonts w:ascii="Arial" w:hAnsi="Arial" w:cs="Arial"/>
                <w:color w:val="auto"/>
                <w:sz w:val="16"/>
                <w:szCs w:val="20"/>
              </w:rPr>
              <w:t xml:space="preserve">0.01 Centavos a 0.49 centavos </w:t>
            </w:r>
          </w:p>
        </w:tc>
        <w:tc>
          <w:tcPr>
            <w:tcW w:w="4819" w:type="dxa"/>
          </w:tcPr>
          <w:p w:rsidR="0070264D" w:rsidRPr="00327F28" w:rsidRDefault="0070264D" w:rsidP="009C4595">
            <w:pPr>
              <w:pStyle w:val="Default"/>
              <w:rPr>
                <w:rFonts w:ascii="Arial" w:hAnsi="Arial" w:cs="Arial"/>
                <w:color w:val="auto"/>
                <w:sz w:val="16"/>
                <w:szCs w:val="20"/>
              </w:rPr>
            </w:pPr>
            <w:r w:rsidRPr="00327F28">
              <w:rPr>
                <w:rFonts w:ascii="Arial" w:hAnsi="Arial" w:cs="Arial"/>
                <w:color w:val="auto"/>
                <w:sz w:val="16"/>
                <w:szCs w:val="20"/>
              </w:rPr>
              <w:t xml:space="preserve">Al peso Colombiano inmediatamente anterior </w:t>
            </w:r>
          </w:p>
        </w:tc>
      </w:tr>
      <w:tr w:rsidR="0070264D" w:rsidRPr="00327F28" w:rsidTr="009C4595">
        <w:trPr>
          <w:trHeight w:val="225"/>
        </w:trPr>
        <w:tc>
          <w:tcPr>
            <w:tcW w:w="4815" w:type="dxa"/>
            <w:vAlign w:val="center"/>
          </w:tcPr>
          <w:p w:rsidR="0070264D" w:rsidRPr="00327F28" w:rsidRDefault="0070264D" w:rsidP="009C4595">
            <w:pPr>
              <w:pStyle w:val="Default"/>
              <w:rPr>
                <w:rFonts w:ascii="Arial" w:hAnsi="Arial" w:cs="Arial"/>
                <w:color w:val="auto"/>
                <w:sz w:val="16"/>
                <w:szCs w:val="20"/>
              </w:rPr>
            </w:pPr>
            <w:r w:rsidRPr="00327F28">
              <w:rPr>
                <w:rFonts w:ascii="Arial" w:hAnsi="Arial" w:cs="Arial"/>
                <w:color w:val="auto"/>
                <w:sz w:val="16"/>
                <w:szCs w:val="20"/>
              </w:rPr>
              <w:t xml:space="preserve">0.50 Centavos a 0.99 centavos </w:t>
            </w:r>
          </w:p>
        </w:tc>
        <w:tc>
          <w:tcPr>
            <w:tcW w:w="4819" w:type="dxa"/>
          </w:tcPr>
          <w:p w:rsidR="0070264D" w:rsidRPr="00327F28" w:rsidRDefault="0070264D" w:rsidP="009C4595">
            <w:pPr>
              <w:pStyle w:val="Default"/>
              <w:rPr>
                <w:rFonts w:ascii="Arial" w:hAnsi="Arial" w:cs="Arial"/>
                <w:color w:val="auto"/>
                <w:sz w:val="16"/>
                <w:szCs w:val="20"/>
              </w:rPr>
            </w:pPr>
            <w:r w:rsidRPr="00327F28">
              <w:rPr>
                <w:rFonts w:ascii="Arial" w:hAnsi="Arial" w:cs="Arial"/>
                <w:color w:val="auto"/>
                <w:sz w:val="16"/>
                <w:szCs w:val="20"/>
              </w:rPr>
              <w:t xml:space="preserve">Al peso Colombiano inmediatamente siguiente. </w:t>
            </w:r>
          </w:p>
        </w:tc>
      </w:tr>
    </w:tbl>
    <w:p w:rsidR="0070264D" w:rsidRDefault="0070264D" w:rsidP="0070264D">
      <w:pPr>
        <w:ind w:right="191"/>
        <w:jc w:val="both"/>
        <w:outlineLvl w:val="0"/>
        <w:rPr>
          <w:rFonts w:ascii="Arial" w:hAnsi="Arial" w:cs="Arial"/>
          <w:sz w:val="20"/>
          <w:szCs w:val="20"/>
        </w:rPr>
      </w:pPr>
    </w:p>
    <w:p w:rsidR="0070264D" w:rsidRDefault="0070264D" w:rsidP="0070264D">
      <w:pPr>
        <w:ind w:right="191"/>
        <w:jc w:val="both"/>
        <w:outlineLvl w:val="0"/>
        <w:rPr>
          <w:rFonts w:ascii="Arial" w:hAnsi="Arial" w:cs="Arial"/>
          <w:sz w:val="16"/>
          <w:szCs w:val="20"/>
        </w:rPr>
      </w:pPr>
      <w:r w:rsidRPr="00633550">
        <w:rPr>
          <w:rFonts w:ascii="Arial" w:hAnsi="Arial" w:cs="Arial"/>
          <w:b/>
          <w:sz w:val="16"/>
          <w:szCs w:val="20"/>
        </w:rPr>
        <w:t>Nota 5.</w:t>
      </w:r>
      <w:r w:rsidRPr="00633550">
        <w:rPr>
          <w:rFonts w:ascii="Arial" w:hAnsi="Arial" w:cs="Arial"/>
          <w:sz w:val="16"/>
          <w:szCs w:val="20"/>
        </w:rPr>
        <w:t xml:space="preserve"> En caso</w:t>
      </w:r>
      <w:r>
        <w:rPr>
          <w:rFonts w:ascii="Arial" w:hAnsi="Arial" w:cs="Arial"/>
          <w:sz w:val="16"/>
          <w:szCs w:val="20"/>
        </w:rPr>
        <w:t xml:space="preserve"> </w:t>
      </w:r>
      <w:r w:rsidRPr="008C161B">
        <w:rPr>
          <w:rFonts w:ascii="Arial" w:hAnsi="Arial" w:cs="Arial"/>
          <w:sz w:val="16"/>
          <w:szCs w:val="20"/>
        </w:rPr>
        <w:t>de presentarse ítems de iguales características técnicas con diferente valor unitario, se tendrá para todos los efectos legales el menor valor para efectos de la evaluación</w:t>
      </w:r>
      <w:r>
        <w:rPr>
          <w:rFonts w:ascii="Arial" w:hAnsi="Arial" w:cs="Arial"/>
          <w:sz w:val="16"/>
          <w:szCs w:val="20"/>
        </w:rPr>
        <w:t>.</w:t>
      </w:r>
    </w:p>
    <w:p w:rsidR="0070264D" w:rsidRDefault="0070264D" w:rsidP="0070264D">
      <w:pPr>
        <w:ind w:right="191"/>
        <w:jc w:val="both"/>
        <w:outlineLvl w:val="0"/>
        <w:rPr>
          <w:rFonts w:ascii="Arial" w:hAnsi="Arial" w:cs="Arial"/>
          <w:sz w:val="16"/>
          <w:szCs w:val="20"/>
        </w:rPr>
      </w:pPr>
    </w:p>
    <w:p w:rsidR="0070264D" w:rsidRPr="008761BA" w:rsidRDefault="0070264D" w:rsidP="0070264D">
      <w:pPr>
        <w:tabs>
          <w:tab w:val="left" w:pos="284"/>
        </w:tabs>
        <w:ind w:right="48"/>
        <w:jc w:val="both"/>
        <w:outlineLvl w:val="0"/>
        <w:rPr>
          <w:rFonts w:ascii="Arial" w:hAnsi="Arial" w:cs="Arial"/>
          <w:color w:val="000000"/>
          <w:sz w:val="16"/>
          <w:szCs w:val="20"/>
        </w:rPr>
      </w:pPr>
      <w:r w:rsidRPr="008761BA">
        <w:rPr>
          <w:rFonts w:ascii="Arial" w:hAnsi="Arial" w:cs="Arial"/>
          <w:b/>
          <w:color w:val="000000"/>
          <w:sz w:val="16"/>
          <w:szCs w:val="20"/>
        </w:rPr>
        <w:t xml:space="preserve">Nota </w:t>
      </w:r>
      <w:r>
        <w:rPr>
          <w:rFonts w:ascii="Arial" w:hAnsi="Arial" w:cs="Arial"/>
          <w:b/>
          <w:color w:val="000000"/>
          <w:sz w:val="16"/>
          <w:szCs w:val="20"/>
        </w:rPr>
        <w:t>6</w:t>
      </w:r>
      <w:r w:rsidRPr="008761BA">
        <w:rPr>
          <w:rFonts w:ascii="Arial" w:hAnsi="Arial" w:cs="Arial"/>
          <w:b/>
          <w:color w:val="000000"/>
          <w:sz w:val="16"/>
          <w:szCs w:val="20"/>
        </w:rPr>
        <w:t>.</w:t>
      </w:r>
      <w:r w:rsidRPr="008761BA">
        <w:rPr>
          <w:rFonts w:ascii="Arial" w:hAnsi="Arial" w:cs="Arial"/>
          <w:color w:val="000000"/>
          <w:sz w:val="16"/>
          <w:szCs w:val="20"/>
        </w:rPr>
        <w:t xml:space="preserve"> El oferente deberá adjuntar la propuesta económica en formato PDF y EXCEL.</w:t>
      </w:r>
    </w:p>
    <w:p w:rsidR="0070264D" w:rsidRDefault="0070264D" w:rsidP="0070264D">
      <w:pPr>
        <w:pStyle w:val="Ttulo"/>
        <w:ind w:right="48"/>
        <w:jc w:val="both"/>
        <w:rPr>
          <w:rFonts w:cs="Arial"/>
          <w:sz w:val="16"/>
          <w:lang w:val="es-ES"/>
        </w:rPr>
      </w:pPr>
    </w:p>
    <w:p w:rsidR="0070264D" w:rsidRPr="00A90C63" w:rsidRDefault="0070264D" w:rsidP="0070264D">
      <w:pPr>
        <w:pStyle w:val="Ttulo"/>
        <w:ind w:right="48"/>
        <w:jc w:val="both"/>
        <w:rPr>
          <w:rFonts w:cs="Arial"/>
          <w:b w:val="0"/>
          <w:sz w:val="16"/>
          <w:lang w:val="es-ES"/>
        </w:rPr>
      </w:pPr>
      <w:r w:rsidRPr="00A90C63">
        <w:rPr>
          <w:rFonts w:cs="Arial"/>
          <w:sz w:val="16"/>
          <w:lang w:val="es-ES"/>
        </w:rPr>
        <w:t>Nota 7.</w:t>
      </w:r>
      <w:r w:rsidRPr="00A90C63">
        <w:rPr>
          <w:rFonts w:cs="Arial"/>
          <w:b w:val="0"/>
          <w:sz w:val="16"/>
          <w:lang w:val="es-ES"/>
        </w:rPr>
        <w:t xml:space="preserve"> En el evento que, sobre presupuesto al momento de adjudicarse, se podrán aumentar cantidades hasta la necesidad real, teniendo en cuenta la oferta económica y el presupuesto asignado para cada dependencia usuaria. </w:t>
      </w:r>
    </w:p>
    <w:p w:rsidR="0070264D" w:rsidRDefault="0070264D" w:rsidP="0070264D">
      <w:pPr>
        <w:pStyle w:val="Default"/>
        <w:tabs>
          <w:tab w:val="left" w:pos="284"/>
          <w:tab w:val="left" w:pos="10972"/>
        </w:tabs>
        <w:ind w:right="51"/>
        <w:jc w:val="both"/>
        <w:rPr>
          <w:rFonts w:ascii="Arial" w:hAnsi="Arial" w:cs="Arial"/>
          <w:b/>
          <w:sz w:val="16"/>
          <w:szCs w:val="20"/>
          <w:lang w:val="es-CO" w:eastAsia="es-CO"/>
        </w:rPr>
      </w:pPr>
    </w:p>
    <w:p w:rsidR="0070264D" w:rsidRPr="00633550" w:rsidRDefault="0070264D" w:rsidP="0070264D">
      <w:pPr>
        <w:ind w:right="191"/>
        <w:jc w:val="both"/>
        <w:outlineLvl w:val="0"/>
        <w:rPr>
          <w:rFonts w:ascii="Arial" w:hAnsi="Arial" w:cs="Arial"/>
          <w:sz w:val="16"/>
          <w:szCs w:val="20"/>
        </w:rPr>
      </w:pPr>
      <w:r>
        <w:rPr>
          <w:rFonts w:ascii="Arial" w:hAnsi="Arial" w:cs="Arial"/>
          <w:b/>
          <w:color w:val="000000"/>
          <w:sz w:val="16"/>
          <w:szCs w:val="20"/>
        </w:rPr>
        <w:t>Nota 8.</w:t>
      </w:r>
      <w:r w:rsidRPr="008761BA">
        <w:rPr>
          <w:rFonts w:ascii="Arial" w:hAnsi="Arial" w:cs="Arial"/>
          <w:color w:val="000000"/>
          <w:sz w:val="16"/>
          <w:szCs w:val="20"/>
        </w:rPr>
        <w:t xml:space="preserve"> </w:t>
      </w:r>
      <w:r w:rsidRPr="008761BA">
        <w:rPr>
          <w:rFonts w:ascii="Arial" w:hAnsi="Arial" w:cs="Arial"/>
          <w:b/>
          <w:color w:val="000000"/>
          <w:sz w:val="16"/>
          <w:szCs w:val="20"/>
          <w:u w:val="single"/>
        </w:rPr>
        <w:t>El oferente no podrá superar los valores unitarios promedios establecidos en el estudio de mercado, so pena de rechazo de su oferta.</w:t>
      </w:r>
    </w:p>
    <w:p w:rsidR="0070264D" w:rsidRDefault="0070264D" w:rsidP="0070264D">
      <w:pPr>
        <w:pStyle w:val="Default"/>
        <w:tabs>
          <w:tab w:val="left" w:pos="284"/>
          <w:tab w:val="left" w:pos="10972"/>
        </w:tabs>
        <w:ind w:right="51"/>
        <w:jc w:val="both"/>
        <w:rPr>
          <w:rFonts w:ascii="Arial" w:hAnsi="Arial" w:cs="Arial"/>
          <w:sz w:val="20"/>
          <w:szCs w:val="20"/>
        </w:rPr>
      </w:pPr>
    </w:p>
    <w:p w:rsidR="0070264D" w:rsidRDefault="0070264D" w:rsidP="00D87F85">
      <w:pPr>
        <w:tabs>
          <w:tab w:val="left" w:pos="284"/>
          <w:tab w:val="left" w:pos="8647"/>
        </w:tabs>
        <w:ind w:right="49"/>
        <w:jc w:val="both"/>
        <w:outlineLvl w:val="0"/>
        <w:rPr>
          <w:rFonts w:ascii="Arial" w:hAnsi="Arial" w:cs="Arial"/>
          <w:sz w:val="20"/>
          <w:szCs w:val="20"/>
        </w:rPr>
      </w:pPr>
    </w:p>
    <w:p w:rsidR="0070264D" w:rsidRDefault="0070264D" w:rsidP="00D87F85">
      <w:pPr>
        <w:tabs>
          <w:tab w:val="left" w:pos="284"/>
          <w:tab w:val="left" w:pos="8647"/>
        </w:tabs>
        <w:ind w:right="49"/>
        <w:jc w:val="both"/>
        <w:outlineLvl w:val="0"/>
        <w:rPr>
          <w:rFonts w:ascii="Arial" w:hAnsi="Arial" w:cs="Arial"/>
          <w:sz w:val="20"/>
          <w:szCs w:val="20"/>
        </w:rPr>
      </w:pPr>
    </w:p>
    <w:p w:rsidR="00D87F85" w:rsidRPr="00AF443A" w:rsidRDefault="00D87F85" w:rsidP="00D87F85">
      <w:pPr>
        <w:tabs>
          <w:tab w:val="left" w:pos="284"/>
          <w:tab w:val="left" w:pos="8647"/>
        </w:tabs>
        <w:ind w:right="49"/>
        <w:jc w:val="both"/>
        <w:outlineLvl w:val="0"/>
        <w:rPr>
          <w:rFonts w:ascii="Arial" w:hAnsi="Arial" w:cs="Arial"/>
          <w:sz w:val="20"/>
          <w:szCs w:val="20"/>
        </w:rPr>
      </w:pPr>
      <w:r w:rsidRPr="00AF443A">
        <w:rPr>
          <w:rFonts w:ascii="Arial" w:hAnsi="Arial" w:cs="Arial"/>
          <w:sz w:val="20"/>
          <w:szCs w:val="20"/>
        </w:rPr>
        <w:t>FIRMA OFERENTE</w:t>
      </w:r>
    </w:p>
    <w:p w:rsidR="00D87F85" w:rsidRPr="00AF443A" w:rsidRDefault="00D87F85" w:rsidP="00D87F85">
      <w:pPr>
        <w:tabs>
          <w:tab w:val="left" w:pos="284"/>
          <w:tab w:val="left" w:pos="8647"/>
        </w:tabs>
        <w:ind w:right="49"/>
        <w:jc w:val="both"/>
        <w:outlineLvl w:val="0"/>
        <w:rPr>
          <w:rFonts w:ascii="Arial" w:hAnsi="Arial" w:cs="Arial"/>
          <w:sz w:val="20"/>
          <w:szCs w:val="20"/>
        </w:rPr>
      </w:pPr>
      <w:r w:rsidRPr="00AF443A">
        <w:rPr>
          <w:rFonts w:ascii="Arial" w:hAnsi="Arial" w:cs="Arial"/>
          <w:sz w:val="20"/>
          <w:szCs w:val="20"/>
        </w:rPr>
        <w:t>NOMBRE OFERENTE</w:t>
      </w:r>
    </w:p>
    <w:p w:rsidR="00D87F85" w:rsidRPr="00AF443A" w:rsidRDefault="00D87F85" w:rsidP="00D87F85">
      <w:pPr>
        <w:tabs>
          <w:tab w:val="left" w:pos="284"/>
          <w:tab w:val="left" w:pos="8647"/>
        </w:tabs>
        <w:ind w:right="49"/>
        <w:jc w:val="both"/>
        <w:outlineLvl w:val="0"/>
        <w:rPr>
          <w:rFonts w:ascii="Arial" w:hAnsi="Arial" w:cs="Arial"/>
          <w:sz w:val="20"/>
          <w:szCs w:val="20"/>
        </w:rPr>
      </w:pPr>
      <w:r w:rsidRPr="00AF443A">
        <w:rPr>
          <w:rFonts w:ascii="Arial" w:hAnsi="Arial" w:cs="Arial"/>
          <w:sz w:val="20"/>
          <w:szCs w:val="20"/>
        </w:rPr>
        <w:t xml:space="preserve">DIRECCIÓN </w:t>
      </w:r>
    </w:p>
    <w:p w:rsidR="00D87F85" w:rsidRPr="00AF443A" w:rsidRDefault="00D87F85" w:rsidP="00D87F85">
      <w:pPr>
        <w:tabs>
          <w:tab w:val="left" w:pos="284"/>
          <w:tab w:val="left" w:pos="8647"/>
        </w:tabs>
        <w:ind w:right="49"/>
        <w:jc w:val="both"/>
        <w:outlineLvl w:val="0"/>
        <w:rPr>
          <w:rFonts w:ascii="Arial" w:hAnsi="Arial" w:cs="Arial"/>
          <w:sz w:val="20"/>
          <w:szCs w:val="20"/>
        </w:rPr>
      </w:pPr>
      <w:r w:rsidRPr="00AF443A">
        <w:rPr>
          <w:rFonts w:ascii="Arial" w:hAnsi="Arial" w:cs="Arial"/>
          <w:sz w:val="20"/>
          <w:szCs w:val="20"/>
        </w:rPr>
        <w:t>CORREO ELECTRÓNICO</w:t>
      </w:r>
    </w:p>
    <w:p w:rsidR="00A57BDC" w:rsidRPr="00CD07AD" w:rsidRDefault="00D87F85" w:rsidP="00CD07AD">
      <w:pPr>
        <w:adjustRightInd w:val="0"/>
        <w:ind w:right="-233"/>
        <w:jc w:val="both"/>
        <w:rPr>
          <w:rFonts w:ascii="Arial" w:hAnsi="Arial" w:cs="Arial"/>
          <w:color w:val="000000"/>
          <w:sz w:val="16"/>
          <w:szCs w:val="20"/>
        </w:rPr>
      </w:pPr>
      <w:r w:rsidRPr="00AF443A">
        <w:rPr>
          <w:rFonts w:ascii="Arial" w:hAnsi="Arial" w:cs="Arial"/>
          <w:sz w:val="20"/>
          <w:szCs w:val="20"/>
        </w:rPr>
        <w:t>TELEFONO</w:t>
      </w:r>
    </w:p>
    <w:p w:rsidR="0070264D" w:rsidRDefault="0070264D">
      <w:pPr>
        <w:spacing w:after="160" w:line="259" w:lineRule="auto"/>
        <w:rPr>
          <w:rFonts w:ascii="Arial" w:hAnsi="Arial" w:cs="Arial"/>
          <w:b/>
          <w:sz w:val="16"/>
          <w:szCs w:val="16"/>
        </w:rPr>
      </w:pPr>
      <w:r>
        <w:rPr>
          <w:rFonts w:ascii="Arial" w:hAnsi="Arial" w:cs="Arial"/>
          <w:b/>
          <w:sz w:val="16"/>
          <w:szCs w:val="16"/>
        </w:rPr>
        <w:br w:type="page"/>
      </w:r>
    </w:p>
    <w:p w:rsidR="00A57BDC" w:rsidRPr="00E37E77" w:rsidRDefault="00A57BDC" w:rsidP="00A57BDC">
      <w:pPr>
        <w:ind w:left="142" w:right="191"/>
        <w:jc w:val="center"/>
        <w:outlineLvl w:val="0"/>
        <w:rPr>
          <w:rFonts w:ascii="Arial" w:hAnsi="Arial" w:cs="Arial"/>
          <w:b/>
          <w:sz w:val="16"/>
          <w:szCs w:val="16"/>
        </w:rPr>
      </w:pPr>
      <w:r>
        <w:rPr>
          <w:rFonts w:ascii="Arial" w:hAnsi="Arial" w:cs="Arial"/>
          <w:b/>
          <w:sz w:val="16"/>
          <w:szCs w:val="16"/>
        </w:rPr>
        <w:lastRenderedPageBreak/>
        <w:t>ANEXO</w:t>
      </w:r>
    </w:p>
    <w:p w:rsidR="00A57BDC" w:rsidRDefault="00A57BDC" w:rsidP="00A57BDC">
      <w:pPr>
        <w:jc w:val="center"/>
        <w:rPr>
          <w:rFonts w:ascii="Arial" w:hAnsi="Arial" w:cs="Arial"/>
          <w:b/>
          <w:bCs/>
          <w:sz w:val="16"/>
          <w:szCs w:val="16"/>
          <w:lang w:val="es-CO"/>
        </w:rPr>
      </w:pPr>
      <w:r w:rsidRPr="001565B8">
        <w:rPr>
          <w:rFonts w:ascii="Arial" w:hAnsi="Arial" w:cs="Arial"/>
          <w:b/>
          <w:bCs/>
          <w:sz w:val="16"/>
          <w:szCs w:val="16"/>
          <w:lang w:val="es-CO"/>
        </w:rPr>
        <w:t>CARTA DE PRESENTACIÓN DE LA PROPUESTA</w:t>
      </w:r>
    </w:p>
    <w:p w:rsidR="00A57BDC" w:rsidRPr="001565B8" w:rsidRDefault="00A57BDC" w:rsidP="00A57BDC">
      <w:pPr>
        <w:jc w:val="center"/>
        <w:rPr>
          <w:rFonts w:ascii="Arial" w:hAnsi="Arial" w:cs="Arial"/>
          <w:b/>
          <w:bCs/>
          <w:sz w:val="16"/>
          <w:szCs w:val="16"/>
          <w:lang w:val="es-CO"/>
        </w:rPr>
      </w:pPr>
    </w:p>
    <w:p w:rsidR="00A57BDC" w:rsidRPr="001565B8" w:rsidRDefault="00A57BDC" w:rsidP="00A57BDC">
      <w:pPr>
        <w:jc w:val="both"/>
        <w:rPr>
          <w:rFonts w:ascii="Arial" w:hAnsi="Arial" w:cs="Arial"/>
          <w:bCs/>
          <w:sz w:val="16"/>
          <w:szCs w:val="16"/>
          <w:lang w:val="es-ES"/>
        </w:rPr>
      </w:pPr>
      <w:r w:rsidRPr="001565B8">
        <w:rPr>
          <w:rFonts w:ascii="Arial" w:hAnsi="Arial" w:cs="Arial"/>
          <w:bCs/>
          <w:sz w:val="16"/>
          <w:szCs w:val="16"/>
          <w:lang w:val="es-ES"/>
        </w:rPr>
        <w:t xml:space="preserve">Ciudad y fecha,                        </w:t>
      </w:r>
    </w:p>
    <w:p w:rsidR="00A57BDC" w:rsidRPr="001565B8" w:rsidRDefault="00A57BDC" w:rsidP="00A57BDC">
      <w:pPr>
        <w:jc w:val="both"/>
        <w:rPr>
          <w:rFonts w:ascii="Arial" w:hAnsi="Arial" w:cs="Arial"/>
          <w:bCs/>
          <w:sz w:val="16"/>
          <w:szCs w:val="16"/>
          <w:lang w:val="es-ES"/>
        </w:rPr>
      </w:pPr>
      <w:r w:rsidRPr="001565B8">
        <w:rPr>
          <w:rFonts w:ascii="Arial" w:hAnsi="Arial" w:cs="Arial"/>
          <w:bCs/>
          <w:sz w:val="16"/>
          <w:szCs w:val="16"/>
          <w:lang w:val="es-ES"/>
        </w:rPr>
        <w:t>Señores</w:t>
      </w:r>
    </w:p>
    <w:p w:rsidR="00A57BDC" w:rsidRDefault="00A57BDC" w:rsidP="00A57BDC">
      <w:pPr>
        <w:jc w:val="both"/>
        <w:rPr>
          <w:rFonts w:ascii="Arial" w:hAnsi="Arial" w:cs="Arial"/>
          <w:bCs/>
          <w:sz w:val="16"/>
          <w:szCs w:val="16"/>
          <w:lang w:val="es-ES"/>
        </w:rPr>
      </w:pPr>
      <w:r w:rsidRPr="001565B8">
        <w:rPr>
          <w:rFonts w:ascii="Arial" w:hAnsi="Arial" w:cs="Arial"/>
          <w:bCs/>
          <w:sz w:val="16"/>
          <w:szCs w:val="16"/>
          <w:lang w:val="es-ES"/>
        </w:rPr>
        <w:t xml:space="preserve">Ciudad </w:t>
      </w:r>
    </w:p>
    <w:p w:rsidR="00A57BDC" w:rsidRDefault="00A57BDC" w:rsidP="00A57BDC">
      <w:pPr>
        <w:jc w:val="both"/>
        <w:rPr>
          <w:rFonts w:ascii="Arial" w:hAnsi="Arial" w:cs="Arial"/>
          <w:bCs/>
          <w:sz w:val="16"/>
          <w:szCs w:val="16"/>
          <w:lang w:val="es-ES"/>
        </w:rPr>
      </w:pPr>
    </w:p>
    <w:p w:rsidR="00A57BDC" w:rsidRPr="001565B8" w:rsidRDefault="00A57BDC" w:rsidP="00A57BDC">
      <w:pPr>
        <w:jc w:val="both"/>
        <w:rPr>
          <w:rFonts w:ascii="Arial" w:hAnsi="Arial" w:cs="Arial"/>
          <w:bCs/>
          <w:sz w:val="16"/>
          <w:szCs w:val="16"/>
          <w:lang w:val="es-ES"/>
        </w:rPr>
      </w:pPr>
    </w:p>
    <w:p w:rsidR="00A57BDC" w:rsidRPr="001565B8" w:rsidRDefault="00A57BDC" w:rsidP="00A57BDC">
      <w:pPr>
        <w:jc w:val="both"/>
        <w:rPr>
          <w:rFonts w:ascii="Arial" w:hAnsi="Arial" w:cs="Arial"/>
          <w:bCs/>
          <w:sz w:val="16"/>
          <w:szCs w:val="16"/>
          <w:lang w:val="es-ES"/>
        </w:rPr>
      </w:pPr>
      <w:r w:rsidRPr="001565B8">
        <w:rPr>
          <w:rFonts w:ascii="Arial" w:hAnsi="Arial" w:cs="Arial"/>
          <w:bCs/>
          <w:sz w:val="16"/>
          <w:szCs w:val="16"/>
          <w:lang w:val="es-ES"/>
        </w:rPr>
        <w:t xml:space="preserve">El abajo firmante actuando en nombre y representación de _________, lo cual se verifica con los documentos que integran esta propuesta, de acuerdo con el proceso de </w:t>
      </w:r>
      <w:r w:rsidRPr="001565B8">
        <w:rPr>
          <w:rFonts w:ascii="Arial" w:hAnsi="Arial" w:cs="Arial"/>
          <w:b/>
          <w:bCs/>
          <w:sz w:val="16"/>
          <w:szCs w:val="16"/>
          <w:lang w:val="es-ES"/>
        </w:rPr>
        <w:t>______________</w:t>
      </w:r>
      <w:r w:rsidRPr="001565B8">
        <w:rPr>
          <w:rFonts w:ascii="Arial" w:hAnsi="Arial" w:cs="Arial"/>
          <w:bCs/>
          <w:sz w:val="16"/>
          <w:szCs w:val="16"/>
          <w:lang w:val="es-ES"/>
        </w:rPr>
        <w:t xml:space="preserve">, presento oferta para </w:t>
      </w:r>
      <w:r w:rsidRPr="001565B8">
        <w:rPr>
          <w:rFonts w:ascii="Arial" w:hAnsi="Arial" w:cs="Arial"/>
          <w:b/>
          <w:bCs/>
          <w:sz w:val="16"/>
          <w:szCs w:val="16"/>
          <w:lang w:val="es-CO"/>
        </w:rPr>
        <w:t>____________________</w:t>
      </w:r>
      <w:r w:rsidRPr="001565B8">
        <w:rPr>
          <w:rFonts w:ascii="Arial" w:hAnsi="Arial" w:cs="Arial"/>
          <w:bCs/>
          <w:sz w:val="16"/>
          <w:szCs w:val="16"/>
          <w:lang w:val="es-ES"/>
        </w:rPr>
        <w:t>, cuya aceptación corresponderá al contrato, declaro bajo la gravedad de juramento:</w:t>
      </w: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fax _______.</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ninguna otra persona o entidad diferente de la nombrada aquí, tiene participación en esta propuesta o en el contrato a adjudicar en esta contratación y que, por lo tanto, solamente los firmantes están vinculados a dicha oferta.</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propuesta que presento es irrevocable, incondicional y obliga insubordinadamente al proponente que represento.</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estudiamos la invitación, sus documentos anexos y las demás condiciones e informaciones necesarias para presentar la presente propuesta y aceptamos todos los requerimientos establecidos en dichos documentos.</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hemos revisado con suma diligencia la totalidad de la información presentada en nuestra propuesta, y obrando de conformidad, aseguramos que la misma corresponde a la realidad.</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a solicitud del Ministerio de Defensa Nacional – Armada Nacional ___________________de la Armada Nacional me obligo a suministrar cualquier información adicional necesaria para la correcta evaluación de la propuesta.</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ejecutar totalmente el contrato en los plazos establecidos en este.</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Reconozco que ni el Ministerio de Defensa Nacional – Armada Nacional –_____________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w:t>
      </w:r>
      <w:r w:rsidRPr="001565B8">
        <w:rPr>
          <w:rFonts w:ascii="Arial" w:hAnsi="Arial" w:cs="Arial"/>
          <w:bCs/>
          <w:sz w:val="16"/>
          <w:szCs w:val="16"/>
          <w:lang w:val="es-ES"/>
        </w:rPr>
        <w:lastRenderedPageBreak/>
        <w:t>cualquier otra forma legal de asociación, se entiende que, con la suscripción de esta carta por su representante, todos y cada uno de sus miembros o integrantes efectúan esta declaración.</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Manifiesto y declaro que nuestra propuesta no contiene ningún tipo de información confidencial o privada de acuerdo con la Ley colombiana, y, en consecuencia, consideramos que el Ministerio de Defensa Nacional – Armada Nacional – ______________________, se encuentra facultado para revelar dicha información sin reserva alguna, a partir de la fecha de apertura de la propuesta, a sus agentes o asesores y al público en general.</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el valor ofertado asciende a suma señalada en la propuesta económica.</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 caso de resultar adjudicatario, suscribiré el contrato en la fecha prevista para el efecto en el Cronograma contenido en los Documentos del Proceso.</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 caso de resultar adjudicatario, me obligo a presentar la garantía de cumplimiento prevista en los Documentos del Proceso en la fecha prevista para el efecto en el Cronograma allí contenido.</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Me comprometo a cumplir con la totalidad del alcance y los requerimientos y especificaciones técnicas de que trata el formato especificaciones técnicas del presente Pliego de Condiciones.</w:t>
      </w:r>
    </w:p>
    <w:p w:rsidR="00A57BDC" w:rsidRPr="001565B8" w:rsidRDefault="00A57BDC" w:rsidP="00A57BDC">
      <w:pPr>
        <w:jc w:val="both"/>
        <w:rPr>
          <w:rFonts w:ascii="Arial" w:hAnsi="Arial" w:cs="Arial"/>
          <w:b/>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manifiesto que el Proponente está a paz y salvo con sus obligaciones laborales frente al sistema de seguridad social integral y demás aportes relacionados con las obligaciones laborales.</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cumplir con la política de seguridad y salud en el trabajo (SST) establecida en el Decreto 1072 de 2015, especialmente, cumpliendo las obligaciones establecidas en el Artículo 2.4.6.8. Obligaciones de los empleadores que entre otras dispone:</w:t>
      </w:r>
    </w:p>
    <w:p w:rsidR="00A57BDC" w:rsidRPr="001565B8" w:rsidRDefault="00A57BDC" w:rsidP="00A57BDC">
      <w:pPr>
        <w:jc w:val="both"/>
        <w:rPr>
          <w:rFonts w:ascii="Arial" w:hAnsi="Arial" w:cs="Arial"/>
          <w:bCs/>
          <w:sz w:val="16"/>
          <w:szCs w:val="16"/>
          <w:lang w:val="es-ES"/>
        </w:rPr>
      </w:pPr>
    </w:p>
    <w:tbl>
      <w:tblPr>
        <w:tblW w:w="0" w:type="auto"/>
        <w:tblInd w:w="675" w:type="dxa"/>
        <w:shd w:val="clear" w:color="auto" w:fill="FFFFFF"/>
        <w:tblCellMar>
          <w:top w:w="15" w:type="dxa"/>
          <w:left w:w="15" w:type="dxa"/>
          <w:bottom w:w="15" w:type="dxa"/>
          <w:right w:w="15" w:type="dxa"/>
        </w:tblCellMar>
        <w:tblLook w:val="04A0" w:firstRow="1" w:lastRow="0" w:firstColumn="1" w:lastColumn="0" w:noHBand="0" w:noVBand="1"/>
      </w:tblPr>
      <w:tblGrid>
        <w:gridCol w:w="8222"/>
      </w:tblGrid>
      <w:tr w:rsidR="00A57BDC" w:rsidRPr="001565B8" w:rsidTr="00EA7272">
        <w:trPr>
          <w:trHeight w:val="213"/>
        </w:trPr>
        <w:tc>
          <w:tcPr>
            <w:tcW w:w="8222"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rsidR="00A57BDC" w:rsidRPr="001565B8" w:rsidRDefault="00A57BDC" w:rsidP="00EA7272">
            <w:pPr>
              <w:jc w:val="both"/>
              <w:rPr>
                <w:rFonts w:ascii="Arial" w:hAnsi="Arial" w:cs="Arial"/>
                <w:bCs/>
                <w:sz w:val="16"/>
                <w:szCs w:val="16"/>
                <w:lang w:val="es-ES"/>
              </w:rPr>
            </w:pPr>
            <w:r w:rsidRPr="001565B8">
              <w:rPr>
                <w:rFonts w:ascii="Arial" w:hAnsi="Arial" w:cs="Arial"/>
                <w:b/>
                <w:bCs/>
                <w:sz w:val="16"/>
                <w:szCs w:val="16"/>
                <w:lang w:val="es-ES"/>
              </w:rPr>
              <w:t>DOCUMENTOS</w:t>
            </w:r>
          </w:p>
        </w:tc>
      </w:tr>
      <w:tr w:rsidR="00A57BDC" w:rsidRPr="001565B8" w:rsidTr="00EA7272">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57BDC" w:rsidRPr="001565B8" w:rsidRDefault="00A57BDC" w:rsidP="00EA7272">
            <w:pPr>
              <w:jc w:val="both"/>
              <w:rPr>
                <w:rFonts w:ascii="Arial" w:hAnsi="Arial" w:cs="Arial"/>
                <w:bCs/>
                <w:sz w:val="16"/>
                <w:szCs w:val="16"/>
                <w:lang w:val="es-ES"/>
              </w:rPr>
            </w:pPr>
            <w:r w:rsidRPr="001565B8">
              <w:rPr>
                <w:rFonts w:ascii="Arial" w:hAnsi="Arial" w:cs="Arial"/>
                <w:bCs/>
                <w:sz w:val="16"/>
                <w:szCs w:val="16"/>
                <w:lang w:val="es-ES"/>
              </w:rPr>
              <w:t>Políticas de Seguridad y Salud en el Trabajo firmada por el representante legal</w:t>
            </w:r>
          </w:p>
        </w:tc>
      </w:tr>
      <w:tr w:rsidR="00A57BDC" w:rsidRPr="001565B8" w:rsidTr="00EA7272">
        <w:trPr>
          <w:trHeight w:val="417"/>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57BDC" w:rsidRPr="001565B8" w:rsidRDefault="00A57BDC" w:rsidP="00EA7272">
            <w:pPr>
              <w:jc w:val="both"/>
              <w:rPr>
                <w:rFonts w:ascii="Arial" w:hAnsi="Arial" w:cs="Arial"/>
                <w:bCs/>
                <w:sz w:val="16"/>
                <w:szCs w:val="16"/>
                <w:lang w:val="es-ES"/>
              </w:rPr>
            </w:pPr>
            <w:r w:rsidRPr="001565B8">
              <w:rPr>
                <w:rFonts w:ascii="Arial" w:hAnsi="Arial" w:cs="Arial"/>
                <w:bCs/>
                <w:sz w:val="16"/>
                <w:szCs w:val="16"/>
                <w:lang w:val="es-ES"/>
              </w:rPr>
              <w:t>Matriz de identificación de peligros, evaluación y valoración de riegos para el objeto del contrato, firmada por el representante legal.</w:t>
            </w:r>
          </w:p>
        </w:tc>
      </w:tr>
      <w:tr w:rsidR="00A57BDC" w:rsidRPr="001565B8" w:rsidTr="00EA7272">
        <w:trPr>
          <w:trHeight w:val="409"/>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57BDC" w:rsidRPr="001565B8" w:rsidRDefault="00A57BDC" w:rsidP="00EA7272">
            <w:pPr>
              <w:jc w:val="both"/>
              <w:rPr>
                <w:rFonts w:ascii="Arial" w:hAnsi="Arial" w:cs="Arial"/>
                <w:bCs/>
                <w:sz w:val="16"/>
                <w:szCs w:val="16"/>
                <w:lang w:val="es-ES"/>
              </w:rPr>
            </w:pPr>
            <w:r w:rsidRPr="001565B8">
              <w:rPr>
                <w:rFonts w:ascii="Arial" w:hAnsi="Arial" w:cs="Arial"/>
                <w:bCs/>
                <w:sz w:val="16"/>
                <w:szCs w:val="16"/>
                <w:lang w:val="es-ES"/>
              </w:rPr>
              <w:t>Plan de trabajo en la Seguridad y Salud en el Trabajo durante la duración del contrato, firmado por el representante legal.</w:t>
            </w:r>
          </w:p>
        </w:tc>
      </w:tr>
      <w:tr w:rsidR="00A57BDC" w:rsidRPr="001565B8" w:rsidTr="00EA7272">
        <w:trPr>
          <w:trHeight w:val="213"/>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57BDC" w:rsidRPr="001565B8" w:rsidRDefault="00A57BDC" w:rsidP="00EA7272">
            <w:pPr>
              <w:jc w:val="both"/>
              <w:rPr>
                <w:rFonts w:ascii="Arial" w:hAnsi="Arial" w:cs="Arial"/>
                <w:bCs/>
                <w:sz w:val="16"/>
                <w:szCs w:val="16"/>
                <w:lang w:val="es-ES"/>
              </w:rPr>
            </w:pPr>
            <w:r w:rsidRPr="001565B8">
              <w:rPr>
                <w:rFonts w:ascii="Arial" w:hAnsi="Arial" w:cs="Arial"/>
                <w:bCs/>
                <w:sz w:val="16"/>
                <w:szCs w:val="16"/>
                <w:lang w:val="es-ES"/>
              </w:rPr>
              <w:t>Programa de gestión de riegos para sub-contratistas, firmado por el representante legal.</w:t>
            </w:r>
          </w:p>
        </w:tc>
      </w:tr>
      <w:tr w:rsidR="00A57BDC" w:rsidRPr="001565B8" w:rsidTr="00EA7272">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57BDC" w:rsidRPr="001565B8" w:rsidRDefault="00A57BDC" w:rsidP="00EA7272">
            <w:pPr>
              <w:jc w:val="both"/>
              <w:rPr>
                <w:rFonts w:ascii="Arial" w:hAnsi="Arial" w:cs="Arial"/>
                <w:bCs/>
                <w:sz w:val="16"/>
                <w:szCs w:val="16"/>
                <w:lang w:val="es-ES"/>
              </w:rPr>
            </w:pPr>
            <w:r w:rsidRPr="001565B8">
              <w:rPr>
                <w:rFonts w:ascii="Arial" w:hAnsi="Arial" w:cs="Arial"/>
                <w:bCs/>
                <w:sz w:val="16"/>
                <w:szCs w:val="16"/>
                <w:lang w:val="es-ES"/>
              </w:rPr>
              <w:t>Matriz de elementos de protección personal, firmada por el representante legal.</w:t>
            </w:r>
          </w:p>
        </w:tc>
      </w:tr>
    </w:tbl>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validez de la oferta es por noventa (90) días</w:t>
      </w:r>
    </w:p>
    <w:p w:rsidR="00A57BDC" w:rsidRPr="001565B8" w:rsidRDefault="00A57BDC" w:rsidP="00A57BDC">
      <w:pPr>
        <w:jc w:val="both"/>
        <w:rPr>
          <w:rFonts w:ascii="Arial" w:hAnsi="Arial" w:cs="Arial"/>
          <w:bCs/>
          <w:sz w:val="16"/>
          <w:szCs w:val="16"/>
          <w:lang w:val="es-ES"/>
        </w:rPr>
      </w:pPr>
    </w:p>
    <w:p w:rsidR="00A57BDC" w:rsidRPr="001565B8" w:rsidRDefault="00A57BDC" w:rsidP="00AB4174">
      <w:pPr>
        <w:numPr>
          <w:ilvl w:val="0"/>
          <w:numId w:val="3"/>
        </w:numPr>
        <w:jc w:val="both"/>
        <w:rPr>
          <w:rFonts w:ascii="Arial" w:hAnsi="Arial" w:cs="Arial"/>
          <w:bCs/>
          <w:sz w:val="16"/>
          <w:szCs w:val="16"/>
          <w:lang w:val="es-ES"/>
        </w:rPr>
      </w:pPr>
      <w:r w:rsidRPr="001565B8">
        <w:rPr>
          <w:rFonts w:ascii="Arial" w:hAnsi="Arial" w:cs="Arial"/>
          <w:bCs/>
          <w:sz w:val="16"/>
          <w:szCs w:val="16"/>
          <w:lang w:val="es-ES"/>
        </w:rPr>
        <w:t>Recibiré notificaciones en la siguiente dirección en _______________________________.</w:t>
      </w:r>
    </w:p>
    <w:p w:rsidR="00A57BDC" w:rsidRPr="001565B8" w:rsidRDefault="00A57BDC" w:rsidP="00A57BDC">
      <w:pPr>
        <w:jc w:val="both"/>
        <w:rPr>
          <w:rFonts w:ascii="Arial" w:hAnsi="Arial" w:cs="Arial"/>
          <w:b/>
          <w:bCs/>
          <w:sz w:val="16"/>
          <w:szCs w:val="16"/>
          <w:lang w:val="es-ES"/>
        </w:rPr>
      </w:pPr>
    </w:p>
    <w:p w:rsidR="00A57BDC" w:rsidRPr="001565B8" w:rsidRDefault="00A57BDC" w:rsidP="00A57BDC">
      <w:pPr>
        <w:jc w:val="both"/>
        <w:rPr>
          <w:rFonts w:ascii="Arial" w:hAnsi="Arial" w:cs="Arial"/>
          <w:bCs/>
          <w:sz w:val="16"/>
          <w:szCs w:val="16"/>
          <w:lang w:val="es-ES"/>
        </w:rPr>
      </w:pPr>
      <w:r w:rsidRPr="001565B8">
        <w:rPr>
          <w:rFonts w:ascii="Arial" w:hAnsi="Arial" w:cs="Arial"/>
          <w:bCs/>
          <w:sz w:val="16"/>
          <w:szCs w:val="16"/>
          <w:lang w:val="es-ES"/>
        </w:rPr>
        <w:t>De ustedes atentamente,</w:t>
      </w:r>
    </w:p>
    <w:p w:rsidR="00A57BDC" w:rsidRPr="001565B8" w:rsidRDefault="00A57BDC" w:rsidP="00A57BDC">
      <w:pPr>
        <w:jc w:val="both"/>
        <w:rPr>
          <w:rFonts w:ascii="Arial" w:hAnsi="Arial" w:cs="Arial"/>
          <w:bCs/>
          <w:sz w:val="16"/>
          <w:szCs w:val="16"/>
          <w:lang w:val="es-ES"/>
        </w:rPr>
      </w:pPr>
    </w:p>
    <w:p w:rsidR="00A57BDC" w:rsidRPr="001565B8" w:rsidRDefault="00A57BDC" w:rsidP="00A57BDC">
      <w:pPr>
        <w:jc w:val="both"/>
        <w:rPr>
          <w:rFonts w:ascii="Arial" w:hAnsi="Arial" w:cs="Arial"/>
          <w:bCs/>
          <w:sz w:val="16"/>
          <w:szCs w:val="16"/>
          <w:lang w:val="es-ES"/>
        </w:rPr>
      </w:pPr>
      <w:r w:rsidRPr="001565B8">
        <w:rPr>
          <w:rFonts w:ascii="Arial" w:hAnsi="Arial" w:cs="Arial"/>
          <w:bCs/>
          <w:sz w:val="16"/>
          <w:szCs w:val="16"/>
          <w:lang w:val="es-ES"/>
        </w:rPr>
        <w:t>Nombre del Proponente: _____________________</w:t>
      </w:r>
    </w:p>
    <w:p w:rsidR="00A57BDC" w:rsidRPr="001565B8" w:rsidRDefault="00A57BDC" w:rsidP="00A57BDC">
      <w:pPr>
        <w:jc w:val="both"/>
        <w:rPr>
          <w:rFonts w:ascii="Arial" w:hAnsi="Arial" w:cs="Arial"/>
          <w:bCs/>
          <w:sz w:val="16"/>
          <w:szCs w:val="16"/>
          <w:lang w:val="es-ES"/>
        </w:rPr>
      </w:pPr>
      <w:r w:rsidRPr="001565B8">
        <w:rPr>
          <w:rFonts w:ascii="Arial" w:hAnsi="Arial" w:cs="Arial"/>
          <w:bCs/>
          <w:sz w:val="16"/>
          <w:szCs w:val="16"/>
          <w:lang w:val="es-ES"/>
        </w:rPr>
        <w:t>Nombre del Representante Legal: _____________________</w:t>
      </w:r>
    </w:p>
    <w:p w:rsidR="00A57BDC" w:rsidRDefault="00A57BDC" w:rsidP="00A57BDC">
      <w:pPr>
        <w:jc w:val="both"/>
        <w:rPr>
          <w:rFonts w:ascii="Arial" w:hAnsi="Arial" w:cs="Arial"/>
          <w:bCs/>
          <w:sz w:val="16"/>
          <w:szCs w:val="16"/>
          <w:lang w:val="es-ES"/>
        </w:rPr>
      </w:pPr>
      <w:r w:rsidRPr="001565B8">
        <w:rPr>
          <w:rFonts w:ascii="Arial" w:hAnsi="Arial" w:cs="Arial"/>
          <w:bCs/>
          <w:sz w:val="16"/>
          <w:szCs w:val="16"/>
          <w:lang w:val="es-ES"/>
        </w:rPr>
        <w:t>Firma del Representante Legal o Apoderado: ___________________</w:t>
      </w:r>
    </w:p>
    <w:p w:rsidR="00A57BDC" w:rsidRDefault="00A57BDC" w:rsidP="00A57BDC">
      <w:pPr>
        <w:jc w:val="center"/>
        <w:rPr>
          <w:rFonts w:ascii="Arial" w:hAnsi="Arial" w:cs="Arial"/>
          <w:b/>
          <w:sz w:val="16"/>
          <w:szCs w:val="16"/>
        </w:rPr>
      </w:pPr>
    </w:p>
    <w:p w:rsidR="00A57BDC" w:rsidRDefault="00A57BDC">
      <w:pPr>
        <w:spacing w:after="160" w:line="259" w:lineRule="auto"/>
        <w:rPr>
          <w:rFonts w:ascii="Arial" w:hAnsi="Arial" w:cs="Arial"/>
          <w:b/>
          <w:sz w:val="16"/>
          <w:szCs w:val="16"/>
        </w:rPr>
      </w:pPr>
      <w:r>
        <w:rPr>
          <w:rFonts w:ascii="Arial" w:hAnsi="Arial" w:cs="Arial"/>
          <w:b/>
          <w:sz w:val="16"/>
          <w:szCs w:val="16"/>
        </w:rPr>
        <w:br w:type="page"/>
      </w:r>
    </w:p>
    <w:p w:rsidR="00A57BDC" w:rsidRDefault="00A57BDC" w:rsidP="00A57BDC">
      <w:pPr>
        <w:jc w:val="center"/>
        <w:rPr>
          <w:rFonts w:ascii="Arial" w:hAnsi="Arial" w:cs="Arial"/>
          <w:b/>
          <w:sz w:val="16"/>
          <w:szCs w:val="16"/>
        </w:rPr>
      </w:pPr>
      <w:r>
        <w:rPr>
          <w:rFonts w:ascii="Arial" w:hAnsi="Arial" w:cs="Arial"/>
          <w:b/>
          <w:sz w:val="16"/>
          <w:szCs w:val="16"/>
        </w:rPr>
        <w:lastRenderedPageBreak/>
        <w:t xml:space="preserve">ANEXO </w:t>
      </w:r>
    </w:p>
    <w:p w:rsidR="00A57BDC" w:rsidRPr="008C5148" w:rsidRDefault="00A57BDC" w:rsidP="00A57BDC">
      <w:pPr>
        <w:jc w:val="center"/>
        <w:rPr>
          <w:rFonts w:ascii="Arial" w:hAnsi="Arial" w:cs="Arial"/>
          <w:b/>
          <w:sz w:val="16"/>
          <w:szCs w:val="16"/>
        </w:rPr>
      </w:pPr>
      <w:r w:rsidRPr="008C5148">
        <w:rPr>
          <w:rFonts w:ascii="Arial" w:hAnsi="Arial" w:cs="Arial"/>
          <w:b/>
          <w:sz w:val="16"/>
          <w:szCs w:val="16"/>
        </w:rPr>
        <w:t>COMPROMISO ANTICORRUPCIÓN</w:t>
      </w:r>
    </w:p>
    <w:p w:rsidR="00A57BDC" w:rsidRPr="008C5148" w:rsidRDefault="00A57BDC" w:rsidP="00A57BDC">
      <w:pPr>
        <w:jc w:val="center"/>
        <w:rPr>
          <w:rFonts w:ascii="Arial" w:hAnsi="Arial" w:cs="Arial"/>
          <w:b/>
          <w:sz w:val="16"/>
          <w:szCs w:val="16"/>
        </w:rPr>
      </w:pPr>
    </w:p>
    <w:p w:rsidR="00A57BDC" w:rsidRPr="008C5148" w:rsidRDefault="00A57BDC" w:rsidP="00A57BDC">
      <w:pPr>
        <w:pStyle w:val="Default"/>
        <w:rPr>
          <w:rFonts w:ascii="Arial" w:hAnsi="Arial" w:cs="Arial"/>
          <w:sz w:val="16"/>
          <w:szCs w:val="16"/>
        </w:rPr>
      </w:pPr>
      <w:r w:rsidRPr="008C5148">
        <w:rPr>
          <w:rFonts w:ascii="Arial" w:hAnsi="Arial" w:cs="Arial"/>
          <w:sz w:val="16"/>
          <w:szCs w:val="16"/>
        </w:rPr>
        <w:t xml:space="preserve">Lugar y fecha </w:t>
      </w:r>
    </w:p>
    <w:p w:rsidR="00A57BDC" w:rsidRPr="008C5148" w:rsidRDefault="00A57BDC" w:rsidP="00A57BDC">
      <w:pPr>
        <w:pStyle w:val="Default"/>
        <w:rPr>
          <w:rFonts w:ascii="Arial" w:hAnsi="Arial" w:cs="Arial"/>
          <w:sz w:val="16"/>
          <w:szCs w:val="16"/>
        </w:rPr>
      </w:pPr>
    </w:p>
    <w:p w:rsidR="00A57BDC" w:rsidRPr="008C5148" w:rsidRDefault="00A57BDC" w:rsidP="00A57BDC">
      <w:pPr>
        <w:pStyle w:val="Default"/>
        <w:rPr>
          <w:rFonts w:ascii="Arial" w:hAnsi="Arial" w:cs="Arial"/>
          <w:sz w:val="16"/>
          <w:szCs w:val="16"/>
        </w:rPr>
      </w:pPr>
      <w:r w:rsidRPr="008C5148">
        <w:rPr>
          <w:rFonts w:ascii="Arial" w:hAnsi="Arial" w:cs="Arial"/>
          <w:sz w:val="16"/>
          <w:szCs w:val="16"/>
        </w:rPr>
        <w:t xml:space="preserve">Señores </w:t>
      </w:r>
    </w:p>
    <w:p w:rsidR="00A57BDC" w:rsidRPr="008C5148" w:rsidRDefault="00A57BDC" w:rsidP="00A57BDC">
      <w:pPr>
        <w:pStyle w:val="Default"/>
        <w:rPr>
          <w:rFonts w:ascii="Arial" w:hAnsi="Arial" w:cs="Arial"/>
          <w:sz w:val="16"/>
          <w:szCs w:val="16"/>
        </w:rPr>
      </w:pPr>
      <w:r w:rsidRPr="008C5148">
        <w:rPr>
          <w:rFonts w:ascii="Arial" w:hAnsi="Arial" w:cs="Arial"/>
          <w:sz w:val="16"/>
          <w:szCs w:val="16"/>
        </w:rPr>
        <w:t xml:space="preserve">Armada Nacional-Unidad Delegataria </w:t>
      </w:r>
    </w:p>
    <w:p w:rsidR="00A57BDC" w:rsidRPr="008C5148" w:rsidRDefault="00A57BDC" w:rsidP="00A57BDC">
      <w:pPr>
        <w:pStyle w:val="Default"/>
        <w:rPr>
          <w:rFonts w:ascii="Arial" w:hAnsi="Arial" w:cs="Arial"/>
          <w:sz w:val="16"/>
          <w:szCs w:val="16"/>
        </w:rPr>
      </w:pPr>
    </w:p>
    <w:p w:rsidR="00A57BDC" w:rsidRPr="008C5148" w:rsidRDefault="00A57BDC" w:rsidP="00A57BDC">
      <w:pPr>
        <w:pStyle w:val="Default"/>
        <w:rPr>
          <w:rFonts w:ascii="Arial" w:hAnsi="Arial" w:cs="Arial"/>
          <w:sz w:val="16"/>
          <w:szCs w:val="16"/>
        </w:rPr>
      </w:pPr>
      <w:r w:rsidRPr="008C5148">
        <w:rPr>
          <w:rFonts w:ascii="Arial" w:hAnsi="Arial" w:cs="Arial"/>
          <w:b/>
          <w:bCs/>
          <w:sz w:val="16"/>
          <w:szCs w:val="16"/>
        </w:rPr>
        <w:t xml:space="preserve">Proceso de Contratación </w:t>
      </w:r>
      <w:r w:rsidRPr="008C5148">
        <w:rPr>
          <w:rFonts w:ascii="Arial" w:hAnsi="Arial" w:cs="Arial"/>
          <w:sz w:val="16"/>
          <w:szCs w:val="16"/>
        </w:rPr>
        <w:t xml:space="preserve">[Insertar información] </w:t>
      </w:r>
    </w:p>
    <w:p w:rsidR="00A57BDC" w:rsidRPr="008C5148" w:rsidRDefault="00A57BDC" w:rsidP="00A57BDC">
      <w:pPr>
        <w:adjustRightInd w:val="0"/>
        <w:jc w:val="both"/>
        <w:rPr>
          <w:rFonts w:ascii="Arial" w:hAnsi="Arial" w:cs="Arial"/>
          <w:b/>
          <w:bCs/>
          <w:sz w:val="16"/>
          <w:szCs w:val="16"/>
        </w:rPr>
      </w:pPr>
    </w:p>
    <w:p w:rsidR="00A57BDC" w:rsidRPr="008C5148" w:rsidRDefault="00A57BDC" w:rsidP="00A57BDC">
      <w:pPr>
        <w:adjustRightInd w:val="0"/>
        <w:jc w:val="both"/>
        <w:rPr>
          <w:rFonts w:ascii="Arial" w:hAnsi="Arial" w:cs="Arial"/>
          <w:b/>
          <w:sz w:val="16"/>
          <w:szCs w:val="16"/>
        </w:rPr>
      </w:pPr>
      <w:r w:rsidRPr="008C5148">
        <w:rPr>
          <w:rFonts w:ascii="Arial" w:hAnsi="Arial" w:cs="Arial"/>
          <w:b/>
          <w:bCs/>
          <w:sz w:val="16"/>
          <w:szCs w:val="16"/>
        </w:rPr>
        <w:t>CLÁUSULA PRIMERA</w:t>
      </w:r>
      <w:r w:rsidRPr="008C5148">
        <w:rPr>
          <w:rFonts w:ascii="Arial" w:hAnsi="Arial" w:cs="Arial"/>
          <w:b/>
          <w:sz w:val="16"/>
          <w:szCs w:val="16"/>
        </w:rPr>
        <w:t>.  COMPROMISOS ASUMIDOS.</w:t>
      </w:r>
    </w:p>
    <w:p w:rsidR="00A57BDC" w:rsidRPr="008C5148" w:rsidRDefault="00A57BDC" w:rsidP="00A57BDC">
      <w:pPr>
        <w:pStyle w:val="Default"/>
        <w:rPr>
          <w:rFonts w:ascii="Arial" w:hAnsi="Arial" w:cs="Arial"/>
          <w:sz w:val="16"/>
          <w:szCs w:val="16"/>
        </w:rPr>
      </w:pPr>
    </w:p>
    <w:p w:rsidR="00A57BDC" w:rsidRPr="008C5148" w:rsidRDefault="00A57BDC" w:rsidP="00A57BDC">
      <w:pPr>
        <w:pStyle w:val="Default"/>
        <w:jc w:val="both"/>
        <w:rPr>
          <w:rFonts w:ascii="Arial" w:hAnsi="Arial" w:cs="Arial"/>
          <w:sz w:val="16"/>
          <w:szCs w:val="16"/>
        </w:rPr>
      </w:pPr>
      <w:r w:rsidRPr="008C5148">
        <w:rPr>
          <w:rFonts w:ascii="Arial" w:hAnsi="Arial" w:cs="Arial"/>
          <w:sz w:val="16"/>
          <w:szCs w:val="16"/>
        </w:rPr>
        <w:t xml:space="preserve">[Nombre del representante legal o de la persona natural Proponente], identificado como aparece al pie de mi firma, [obrando en mi propio nombre o en mi calidad de representante legal de] [nombre del Proponente], manifiesto que: </w:t>
      </w:r>
    </w:p>
    <w:p w:rsidR="00A57BDC" w:rsidRPr="008C5148" w:rsidRDefault="00A57BDC" w:rsidP="00A57BDC">
      <w:pPr>
        <w:pStyle w:val="Default"/>
        <w:jc w:val="both"/>
        <w:rPr>
          <w:rFonts w:ascii="Arial" w:hAnsi="Arial" w:cs="Arial"/>
          <w:sz w:val="16"/>
          <w:szCs w:val="16"/>
        </w:rPr>
      </w:pPr>
    </w:p>
    <w:p w:rsidR="00A57BDC" w:rsidRPr="008C5148" w:rsidRDefault="00A57BDC" w:rsidP="00AB4174">
      <w:pPr>
        <w:pStyle w:val="Default"/>
        <w:numPr>
          <w:ilvl w:val="1"/>
          <w:numId w:val="4"/>
        </w:numPr>
        <w:tabs>
          <w:tab w:val="clear" w:pos="720"/>
        </w:tabs>
        <w:ind w:left="426" w:hanging="426"/>
        <w:jc w:val="both"/>
        <w:rPr>
          <w:rFonts w:ascii="Arial" w:hAnsi="Arial" w:cs="Arial"/>
          <w:sz w:val="16"/>
          <w:szCs w:val="16"/>
        </w:rPr>
      </w:pPr>
      <w:r w:rsidRPr="008C5148">
        <w:rPr>
          <w:rFonts w:ascii="Arial" w:hAnsi="Arial" w:cs="Arial"/>
          <w:sz w:val="16"/>
          <w:szCs w:val="16"/>
        </w:rPr>
        <w:t xml:space="preserve">Apoyamos la acción del Estado colombiano y de Armada Nacional-Unidad </w:t>
      </w:r>
      <w:r w:rsidR="00A725EA" w:rsidRPr="008C5148">
        <w:rPr>
          <w:rFonts w:ascii="Arial" w:hAnsi="Arial" w:cs="Arial"/>
          <w:sz w:val="16"/>
          <w:szCs w:val="16"/>
        </w:rPr>
        <w:t>Delegatarias</w:t>
      </w:r>
      <w:r w:rsidRPr="008C5148">
        <w:rPr>
          <w:rFonts w:ascii="Arial" w:hAnsi="Arial" w:cs="Arial"/>
          <w:sz w:val="16"/>
          <w:szCs w:val="16"/>
        </w:rPr>
        <w:t xml:space="preserve"> para fortalecer la transparencia y la rendición de cuentas de la administración pública. </w:t>
      </w:r>
    </w:p>
    <w:p w:rsidR="00A57BDC" w:rsidRPr="008C5148" w:rsidRDefault="00A57BDC" w:rsidP="00A57BDC">
      <w:pPr>
        <w:pStyle w:val="Default"/>
        <w:ind w:left="720"/>
        <w:jc w:val="both"/>
        <w:rPr>
          <w:rFonts w:ascii="Arial" w:hAnsi="Arial" w:cs="Arial"/>
          <w:sz w:val="16"/>
          <w:szCs w:val="16"/>
        </w:rPr>
      </w:pPr>
    </w:p>
    <w:p w:rsidR="00A57BDC" w:rsidRPr="008C5148" w:rsidRDefault="00A57BDC" w:rsidP="00AB4174">
      <w:pPr>
        <w:pStyle w:val="Default"/>
        <w:numPr>
          <w:ilvl w:val="1"/>
          <w:numId w:val="4"/>
        </w:numPr>
        <w:tabs>
          <w:tab w:val="clear" w:pos="720"/>
        </w:tabs>
        <w:ind w:left="426" w:hanging="426"/>
        <w:jc w:val="both"/>
        <w:rPr>
          <w:rFonts w:ascii="Arial" w:hAnsi="Arial" w:cs="Arial"/>
          <w:sz w:val="16"/>
          <w:szCs w:val="16"/>
        </w:rPr>
      </w:pPr>
      <w:r w:rsidRPr="008C5148">
        <w:rPr>
          <w:rFonts w:ascii="Arial" w:hAnsi="Arial" w:cs="Arial"/>
          <w:sz w:val="16"/>
          <w:szCs w:val="16"/>
        </w:rPr>
        <w:t>No estamos en causal de inhabilidad alguna para celebrar el contrato objeto del Proceso de Contratación [Insertar información].</w:t>
      </w:r>
    </w:p>
    <w:p w:rsidR="00A57BDC" w:rsidRPr="008C5148" w:rsidRDefault="00A57BDC" w:rsidP="00A57BDC">
      <w:pPr>
        <w:pStyle w:val="Prrafodelista"/>
        <w:spacing w:after="0" w:line="240" w:lineRule="auto"/>
        <w:jc w:val="both"/>
        <w:rPr>
          <w:rFonts w:ascii="Arial" w:hAnsi="Arial" w:cs="Arial"/>
          <w:sz w:val="16"/>
          <w:szCs w:val="16"/>
        </w:rPr>
      </w:pPr>
    </w:p>
    <w:p w:rsidR="00A57BDC" w:rsidRPr="008C5148" w:rsidRDefault="00A57BDC" w:rsidP="00AB4174">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no ofrecer y no dar dádivas, sobornos o cualquier forma de halago, retribuciones o prebenda a servidores públicos o asesores de la Armada Nacional-Unidad </w:t>
      </w:r>
      <w:r w:rsidR="00A725EA" w:rsidRPr="008C5148">
        <w:rPr>
          <w:rFonts w:ascii="Arial" w:hAnsi="Arial" w:cs="Arial"/>
          <w:sz w:val="16"/>
          <w:szCs w:val="16"/>
        </w:rPr>
        <w:t>Delegataria</w:t>
      </w:r>
      <w:r w:rsidRPr="008C5148">
        <w:rPr>
          <w:rFonts w:ascii="Arial" w:hAnsi="Arial" w:cs="Arial"/>
          <w:sz w:val="16"/>
          <w:szCs w:val="16"/>
        </w:rPr>
        <w:t>, directamente o a través de sus empleados, contratistas o tercero.</w:t>
      </w:r>
    </w:p>
    <w:p w:rsidR="00A57BDC" w:rsidRPr="008C5148" w:rsidRDefault="00A57BDC" w:rsidP="00A57BDC">
      <w:pPr>
        <w:pStyle w:val="Prrafodelista"/>
        <w:spacing w:after="0" w:line="240" w:lineRule="auto"/>
        <w:jc w:val="both"/>
        <w:rPr>
          <w:rFonts w:ascii="Arial" w:hAnsi="Arial" w:cs="Arial"/>
          <w:sz w:val="16"/>
          <w:szCs w:val="16"/>
        </w:rPr>
      </w:pPr>
    </w:p>
    <w:p w:rsidR="00A57BDC" w:rsidRPr="008C5148" w:rsidRDefault="00A57BDC" w:rsidP="00AB4174">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no efectuar acuerdos, o realizar actos o conductas que tengan por objeto o efecto la colusión en el Proceso de Contratación [Insertar información]. </w:t>
      </w:r>
    </w:p>
    <w:p w:rsidR="00A57BDC" w:rsidRPr="008C5148" w:rsidRDefault="00A57BDC" w:rsidP="00A57BDC">
      <w:pPr>
        <w:pStyle w:val="Prrafodelista"/>
        <w:spacing w:after="0" w:line="240" w:lineRule="auto"/>
        <w:jc w:val="both"/>
        <w:rPr>
          <w:rFonts w:ascii="Arial" w:hAnsi="Arial" w:cs="Arial"/>
          <w:sz w:val="16"/>
          <w:szCs w:val="16"/>
        </w:rPr>
      </w:pPr>
    </w:p>
    <w:p w:rsidR="00A57BDC" w:rsidRPr="008C5148" w:rsidRDefault="00A57BDC" w:rsidP="00AB4174">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revelar la información que sobre el Proceso de Contratación [Insertar información] nos soliciten los organismos de control de la República de Colombia. </w:t>
      </w:r>
    </w:p>
    <w:p w:rsidR="00A57BDC" w:rsidRPr="008C5148" w:rsidRDefault="00A57BDC" w:rsidP="00A57BDC">
      <w:pPr>
        <w:pStyle w:val="Prrafodelista"/>
        <w:spacing w:after="0" w:line="240" w:lineRule="auto"/>
        <w:jc w:val="both"/>
        <w:rPr>
          <w:rFonts w:ascii="Arial" w:hAnsi="Arial" w:cs="Arial"/>
          <w:sz w:val="16"/>
          <w:szCs w:val="16"/>
        </w:rPr>
      </w:pPr>
    </w:p>
    <w:p w:rsidR="00A57BDC" w:rsidRPr="008C5148" w:rsidRDefault="00A57BDC" w:rsidP="00AB4174">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A57BDC" w:rsidRPr="008C5148" w:rsidRDefault="00A57BDC" w:rsidP="00A57BDC">
      <w:pPr>
        <w:pStyle w:val="Prrafodelista"/>
        <w:spacing w:after="0" w:line="240" w:lineRule="auto"/>
        <w:jc w:val="both"/>
        <w:rPr>
          <w:rFonts w:ascii="Arial" w:hAnsi="Arial" w:cs="Arial"/>
          <w:sz w:val="16"/>
          <w:szCs w:val="16"/>
        </w:rPr>
      </w:pPr>
    </w:p>
    <w:p w:rsidR="00A57BDC" w:rsidRPr="008C5148" w:rsidRDefault="00A57BDC" w:rsidP="00AB4174">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 Conocemos las consecuencias derivadas del incumplimiento del presente compromiso anticorrupción. </w:t>
      </w:r>
    </w:p>
    <w:p w:rsidR="00A57BDC" w:rsidRPr="008C5148" w:rsidRDefault="00A57BDC" w:rsidP="00A57BDC">
      <w:pPr>
        <w:pStyle w:val="Prrafodelista"/>
        <w:spacing w:after="0" w:line="240" w:lineRule="auto"/>
        <w:jc w:val="both"/>
        <w:rPr>
          <w:rFonts w:ascii="Arial" w:hAnsi="Arial" w:cs="Arial"/>
          <w:sz w:val="16"/>
          <w:szCs w:val="16"/>
        </w:rPr>
      </w:pPr>
    </w:p>
    <w:p w:rsidR="00A57BDC" w:rsidRPr="008C5148" w:rsidRDefault="00A57BDC" w:rsidP="00AB4174">
      <w:pPr>
        <w:pStyle w:val="Piedepgina"/>
        <w:numPr>
          <w:ilvl w:val="1"/>
          <w:numId w:val="4"/>
        </w:numPr>
        <w:tabs>
          <w:tab w:val="clear" w:pos="720"/>
          <w:tab w:val="clear" w:pos="4252"/>
          <w:tab w:val="clear" w:pos="8504"/>
          <w:tab w:val="num" w:pos="426"/>
          <w:tab w:val="center" w:pos="4419"/>
          <w:tab w:val="right" w:pos="8838"/>
        </w:tabs>
        <w:ind w:left="426" w:hanging="426"/>
        <w:jc w:val="both"/>
        <w:rPr>
          <w:rFonts w:ascii="Arial" w:hAnsi="Arial" w:cs="Arial"/>
          <w:sz w:val="16"/>
          <w:szCs w:val="16"/>
        </w:rPr>
      </w:pPr>
      <w:r w:rsidRPr="008C5148">
        <w:rPr>
          <w:rFonts w:ascii="Arial" w:hAnsi="Arial" w:cs="Arial"/>
          <w:sz w:val="16"/>
          <w:szCs w:val="16"/>
        </w:rPr>
        <w:t xml:space="preserve">Me comprometo realizar el curso </w:t>
      </w:r>
      <w:proofErr w:type="spellStart"/>
      <w:r w:rsidRPr="008C5148">
        <w:rPr>
          <w:rFonts w:ascii="Arial" w:hAnsi="Arial" w:cs="Arial"/>
          <w:sz w:val="16"/>
          <w:szCs w:val="16"/>
        </w:rPr>
        <w:t>curso</w:t>
      </w:r>
      <w:proofErr w:type="spellEnd"/>
      <w:r w:rsidRPr="008C5148">
        <w:rPr>
          <w:rFonts w:ascii="Arial" w:hAnsi="Arial" w:cs="Arial"/>
          <w:sz w:val="16"/>
          <w:szCs w:val="16"/>
        </w:rPr>
        <w:t xml:space="preserve"> virtual de integridad, transparencia y lucha contra la corrupción establecido Departamento Administrativo de la Función Pública- MIPG y presentar la debida constancia al supervisor del contrato una vez adjudicado el contrato, fin dar cumplimiento ley 2016 de 2020., el cual debe reposar en el expediente contractual.</w:t>
      </w:r>
    </w:p>
    <w:p w:rsidR="00A57BDC" w:rsidRPr="008C5148" w:rsidRDefault="00A57BDC" w:rsidP="00A57BDC">
      <w:pPr>
        <w:jc w:val="center"/>
        <w:rPr>
          <w:rFonts w:ascii="Arial" w:hAnsi="Arial" w:cs="Arial"/>
          <w:b/>
          <w:sz w:val="16"/>
          <w:szCs w:val="16"/>
        </w:rPr>
      </w:pPr>
    </w:p>
    <w:p w:rsidR="00A57BDC" w:rsidRPr="008C5148" w:rsidRDefault="00A57BDC" w:rsidP="00A57BDC">
      <w:pPr>
        <w:adjustRightInd w:val="0"/>
        <w:jc w:val="both"/>
        <w:rPr>
          <w:rFonts w:ascii="Arial" w:hAnsi="Arial" w:cs="Arial"/>
          <w:b/>
          <w:sz w:val="16"/>
          <w:szCs w:val="16"/>
        </w:rPr>
      </w:pPr>
      <w:r w:rsidRPr="008C5148">
        <w:rPr>
          <w:rFonts w:ascii="Arial" w:hAnsi="Arial" w:cs="Arial"/>
          <w:b/>
          <w:bCs/>
          <w:sz w:val="16"/>
          <w:szCs w:val="16"/>
        </w:rPr>
        <w:t>CLÁUSULA SEGUNDA</w:t>
      </w:r>
      <w:r w:rsidRPr="008C5148">
        <w:rPr>
          <w:rFonts w:ascii="Arial" w:hAnsi="Arial" w:cs="Arial"/>
          <w:b/>
          <w:sz w:val="16"/>
          <w:szCs w:val="16"/>
        </w:rPr>
        <w:t>.  PAGOS REALIZADOS.</w:t>
      </w:r>
    </w:p>
    <w:p w:rsidR="00A57BDC" w:rsidRPr="008C5148" w:rsidRDefault="00A57BDC" w:rsidP="00A57BDC">
      <w:pPr>
        <w:adjustRightInd w:val="0"/>
        <w:jc w:val="both"/>
        <w:rPr>
          <w:rFonts w:ascii="Arial" w:hAnsi="Arial" w:cs="Arial"/>
          <w:sz w:val="16"/>
          <w:szCs w:val="16"/>
        </w:rPr>
      </w:pPr>
    </w:p>
    <w:p w:rsidR="00A57BDC" w:rsidRPr="008C5148" w:rsidRDefault="00A57BDC" w:rsidP="00A57BDC">
      <w:pPr>
        <w:adjustRightInd w:val="0"/>
        <w:jc w:val="both"/>
        <w:rPr>
          <w:rFonts w:ascii="Arial" w:hAnsi="Arial" w:cs="Arial"/>
          <w:sz w:val="16"/>
          <w:szCs w:val="16"/>
        </w:rPr>
      </w:pPr>
      <w:r w:rsidRPr="008C5148">
        <w:rPr>
          <w:rFonts w:ascii="Arial" w:hAnsi="Arial" w:cs="Arial"/>
          <w:sz w:val="16"/>
          <w:szCs w:val="16"/>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A57BDC" w:rsidRPr="008C5148" w:rsidRDefault="00A57BDC" w:rsidP="00A57BDC">
      <w:pPr>
        <w:adjustRightInd w:val="0"/>
        <w:jc w:val="both"/>
        <w:rPr>
          <w:rFonts w:ascii="Arial" w:hAnsi="Arial" w:cs="Arial"/>
          <w:b/>
          <w:bCs/>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7"/>
        <w:gridCol w:w="1683"/>
        <w:gridCol w:w="4799"/>
      </w:tblGrid>
      <w:tr w:rsidR="00A57BDC" w:rsidRPr="008C5148" w:rsidTr="00EA7272">
        <w:trPr>
          <w:jc w:val="center"/>
        </w:trPr>
        <w:tc>
          <w:tcPr>
            <w:tcW w:w="2057"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3"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b/>
                <w:bCs/>
                <w:sz w:val="16"/>
                <w:szCs w:val="16"/>
              </w:rPr>
              <w:t>MONTO  $</w:t>
            </w:r>
          </w:p>
        </w:tc>
        <w:tc>
          <w:tcPr>
            <w:tcW w:w="4799"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b/>
                <w:bCs/>
                <w:sz w:val="16"/>
                <w:szCs w:val="16"/>
              </w:rPr>
              <w:t>CONCEPTO</w:t>
            </w:r>
          </w:p>
        </w:tc>
      </w:tr>
      <w:tr w:rsidR="00A57BDC" w:rsidRPr="008C5148" w:rsidTr="00EA7272">
        <w:trPr>
          <w:jc w:val="center"/>
        </w:trPr>
        <w:tc>
          <w:tcPr>
            <w:tcW w:w="2057"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3"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sz w:val="16"/>
                <w:szCs w:val="16"/>
              </w:rPr>
              <w:t>(Valor del pago realizado o por realizar, en pesos corrientes)</w:t>
            </w:r>
          </w:p>
        </w:tc>
        <w:tc>
          <w:tcPr>
            <w:tcW w:w="4799"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A57BDC" w:rsidRPr="008C5148" w:rsidRDefault="00A57BDC" w:rsidP="00A57BDC">
      <w:pPr>
        <w:adjustRightInd w:val="0"/>
        <w:jc w:val="both"/>
        <w:rPr>
          <w:rFonts w:ascii="Arial" w:hAnsi="Arial" w:cs="Arial"/>
          <w:sz w:val="16"/>
          <w:szCs w:val="16"/>
        </w:rPr>
      </w:pPr>
    </w:p>
    <w:p w:rsidR="00A57BDC" w:rsidRPr="008C5148" w:rsidRDefault="00A57BDC" w:rsidP="00A57BDC">
      <w:pPr>
        <w:adjustRightInd w:val="0"/>
        <w:jc w:val="both"/>
        <w:rPr>
          <w:rFonts w:ascii="Arial" w:hAnsi="Arial" w:cs="Arial"/>
          <w:sz w:val="16"/>
          <w:szCs w:val="16"/>
        </w:rPr>
      </w:pPr>
      <w:r w:rsidRPr="008C5148">
        <w:rPr>
          <w:rFonts w:ascii="Arial" w:hAnsi="Arial" w:cs="Arial"/>
          <w:sz w:val="16"/>
          <w:szCs w:val="16"/>
        </w:rPr>
        <w:t>En caso de resultar favorecida su propuesta EL PROPONENTE realizará únicamente los siguientes pagos:</w:t>
      </w:r>
    </w:p>
    <w:p w:rsidR="00A57BDC" w:rsidRPr="008C5148" w:rsidRDefault="00A57BDC" w:rsidP="00A57BDC">
      <w:pPr>
        <w:adjustRightInd w:val="0"/>
        <w:jc w:val="both"/>
        <w:rPr>
          <w:rFonts w:ascii="Arial" w:hAnsi="Arial" w:cs="Arial"/>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8"/>
        <w:gridCol w:w="1680"/>
        <w:gridCol w:w="4801"/>
      </w:tblGrid>
      <w:tr w:rsidR="00A57BDC" w:rsidRPr="008C5148" w:rsidTr="00EA7272">
        <w:trPr>
          <w:jc w:val="center"/>
        </w:trPr>
        <w:tc>
          <w:tcPr>
            <w:tcW w:w="2058"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0"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b/>
                <w:bCs/>
                <w:sz w:val="16"/>
                <w:szCs w:val="16"/>
              </w:rPr>
              <w:t>MONTO  $</w:t>
            </w:r>
          </w:p>
        </w:tc>
        <w:tc>
          <w:tcPr>
            <w:tcW w:w="4801"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b/>
                <w:bCs/>
                <w:sz w:val="16"/>
                <w:szCs w:val="16"/>
              </w:rPr>
              <w:t>CONCEPTO</w:t>
            </w:r>
          </w:p>
        </w:tc>
      </w:tr>
      <w:tr w:rsidR="00A57BDC" w:rsidRPr="008C5148" w:rsidTr="00EA7272">
        <w:trPr>
          <w:jc w:val="center"/>
        </w:trPr>
        <w:tc>
          <w:tcPr>
            <w:tcW w:w="2058"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0"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sz w:val="16"/>
                <w:szCs w:val="16"/>
              </w:rPr>
              <w:t>(Valor del pago realizado por realizar, en pesos corrientes)</w:t>
            </w:r>
          </w:p>
        </w:tc>
        <w:tc>
          <w:tcPr>
            <w:tcW w:w="4801" w:type="dxa"/>
            <w:tcBorders>
              <w:top w:val="threeDEmboss" w:sz="6" w:space="0" w:color="auto"/>
              <w:bottom w:val="threeDEmboss" w:sz="6" w:space="0" w:color="auto"/>
            </w:tcBorders>
          </w:tcPr>
          <w:p w:rsidR="00A57BDC" w:rsidRPr="008C5148" w:rsidRDefault="00A57BDC" w:rsidP="00EA7272">
            <w:pPr>
              <w:adjustRightInd w:val="0"/>
              <w:jc w:val="center"/>
              <w:rPr>
                <w:rFonts w:ascii="Arial" w:hAnsi="Arial" w:cs="Arial"/>
                <w:b/>
                <w:bCs/>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A57BDC" w:rsidRPr="008C5148" w:rsidRDefault="00A57BDC" w:rsidP="00A57BDC">
      <w:pPr>
        <w:adjustRightInd w:val="0"/>
        <w:jc w:val="both"/>
        <w:rPr>
          <w:rFonts w:ascii="Arial" w:hAnsi="Arial" w:cs="Arial"/>
          <w:sz w:val="16"/>
          <w:szCs w:val="16"/>
        </w:rPr>
      </w:pPr>
    </w:p>
    <w:p w:rsidR="00A57BDC" w:rsidRPr="008C5148" w:rsidRDefault="00A57BDC" w:rsidP="00A57BDC">
      <w:pPr>
        <w:jc w:val="both"/>
        <w:rPr>
          <w:rFonts w:ascii="Arial" w:hAnsi="Arial" w:cs="Arial"/>
          <w:b/>
          <w:snapToGrid w:val="0"/>
          <w:sz w:val="16"/>
          <w:szCs w:val="16"/>
        </w:rPr>
      </w:pPr>
      <w:r w:rsidRPr="008C5148">
        <w:rPr>
          <w:rFonts w:ascii="Arial" w:hAnsi="Arial" w:cs="Arial"/>
          <w:b/>
          <w:snapToGrid w:val="0"/>
          <w:sz w:val="16"/>
          <w:szCs w:val="16"/>
        </w:rPr>
        <w:t>CLÁUSULA TERCERA.  CONSECUENCIAS DEL INCUMPLIMIENTO.</w:t>
      </w:r>
    </w:p>
    <w:p w:rsidR="00A57BDC" w:rsidRPr="008C5148" w:rsidRDefault="00A57BDC" w:rsidP="00A57BDC">
      <w:pPr>
        <w:adjustRightInd w:val="0"/>
        <w:jc w:val="both"/>
        <w:rPr>
          <w:rFonts w:ascii="Arial" w:hAnsi="Arial" w:cs="Arial"/>
          <w:sz w:val="16"/>
          <w:szCs w:val="16"/>
        </w:rPr>
      </w:pPr>
    </w:p>
    <w:p w:rsidR="00A57BDC" w:rsidRPr="008C5148" w:rsidRDefault="00A57BDC" w:rsidP="00A57BDC">
      <w:pPr>
        <w:adjustRightInd w:val="0"/>
        <w:jc w:val="both"/>
        <w:rPr>
          <w:rFonts w:ascii="Arial" w:hAnsi="Arial" w:cs="Arial"/>
          <w:sz w:val="16"/>
          <w:szCs w:val="16"/>
        </w:rPr>
      </w:pPr>
      <w:r w:rsidRPr="008C5148">
        <w:rPr>
          <w:rFonts w:ascii="Arial" w:hAnsi="Arial" w:cs="Arial"/>
          <w:sz w:val="16"/>
          <w:szCs w:val="16"/>
        </w:rPr>
        <w:t>EL PROPONENTE asume a través de la suscripción del presente compromiso, las consecuencias previstas en el reglamento del proceso, si se verificare el incumplimiento de los compromisos anticorrupción.</w:t>
      </w:r>
    </w:p>
    <w:p w:rsidR="00A57BDC" w:rsidRPr="008C5148" w:rsidRDefault="00A57BDC" w:rsidP="00A57BDC">
      <w:pPr>
        <w:adjustRightInd w:val="0"/>
        <w:jc w:val="both"/>
        <w:rPr>
          <w:rFonts w:ascii="Arial" w:hAnsi="Arial" w:cs="Arial"/>
          <w:sz w:val="16"/>
          <w:szCs w:val="16"/>
        </w:rPr>
      </w:pPr>
    </w:p>
    <w:p w:rsidR="00A57BDC" w:rsidRPr="008C5148" w:rsidRDefault="00A57BDC" w:rsidP="00A57BDC">
      <w:pPr>
        <w:adjustRightInd w:val="0"/>
        <w:jc w:val="both"/>
        <w:rPr>
          <w:rFonts w:ascii="Arial" w:hAnsi="Arial" w:cs="Arial"/>
          <w:sz w:val="16"/>
          <w:szCs w:val="16"/>
        </w:rPr>
      </w:pPr>
      <w:r w:rsidRPr="008C5148">
        <w:rPr>
          <w:rFonts w:ascii="Arial" w:hAnsi="Arial" w:cs="Arial"/>
          <w:sz w:val="16"/>
          <w:szCs w:val="16"/>
        </w:rPr>
        <w:t>En constancia de lo anterior, y como manifestación de la aceptación de los compromisos unilaterales incorporados en el presente documento, se firma el mismo en la ciudad de (</w:t>
      </w:r>
      <w:r w:rsidRPr="008C5148">
        <w:rPr>
          <w:rFonts w:ascii="Arial" w:hAnsi="Arial" w:cs="Arial"/>
          <w:i/>
          <w:iCs/>
          <w:sz w:val="16"/>
          <w:szCs w:val="16"/>
          <w:u w:val="single"/>
        </w:rPr>
        <w:t>Ciudad donde se firma el presente documento)</w:t>
      </w:r>
      <w:r w:rsidRPr="008C5148">
        <w:rPr>
          <w:rFonts w:ascii="Arial" w:hAnsi="Arial" w:cs="Arial"/>
          <w:iCs/>
          <w:sz w:val="16"/>
          <w:szCs w:val="16"/>
        </w:rPr>
        <w:t xml:space="preserve">  a los  </w:t>
      </w:r>
      <w:r w:rsidRPr="008C5148">
        <w:rPr>
          <w:rFonts w:ascii="Arial" w:hAnsi="Arial" w:cs="Arial"/>
          <w:i/>
          <w:iCs/>
          <w:sz w:val="16"/>
          <w:szCs w:val="16"/>
          <w:u w:val="single"/>
        </w:rPr>
        <w:t>(Día del mes en letras y números, mes y año)</w:t>
      </w:r>
      <w:r w:rsidRPr="008C5148">
        <w:rPr>
          <w:rFonts w:ascii="Arial" w:hAnsi="Arial" w:cs="Arial"/>
          <w:sz w:val="16"/>
          <w:szCs w:val="16"/>
        </w:rPr>
        <w:t>.</w:t>
      </w:r>
    </w:p>
    <w:p w:rsidR="00A57BDC" w:rsidRPr="008C5148" w:rsidRDefault="00A57BDC" w:rsidP="00A57BDC">
      <w:pPr>
        <w:adjustRightInd w:val="0"/>
        <w:jc w:val="both"/>
        <w:rPr>
          <w:rFonts w:ascii="Arial" w:hAnsi="Arial" w:cs="Arial"/>
          <w:sz w:val="16"/>
          <w:szCs w:val="16"/>
        </w:rPr>
      </w:pPr>
    </w:p>
    <w:p w:rsidR="00A57BDC" w:rsidRPr="008C5148" w:rsidRDefault="00A57BDC" w:rsidP="00A57BDC">
      <w:pPr>
        <w:adjustRightInd w:val="0"/>
        <w:jc w:val="both"/>
        <w:rPr>
          <w:rFonts w:ascii="Arial" w:hAnsi="Arial" w:cs="Arial"/>
          <w:sz w:val="16"/>
          <w:szCs w:val="16"/>
        </w:rPr>
      </w:pPr>
      <w:r w:rsidRPr="008C5148">
        <w:rPr>
          <w:rFonts w:ascii="Arial" w:hAnsi="Arial" w:cs="Arial"/>
          <w:sz w:val="16"/>
          <w:szCs w:val="16"/>
        </w:rPr>
        <w:t>EL PROPONENTE:</w:t>
      </w:r>
    </w:p>
    <w:p w:rsidR="00A57BDC" w:rsidRPr="008C5148" w:rsidRDefault="00A57BDC" w:rsidP="00A57BDC">
      <w:pPr>
        <w:adjustRightInd w:val="0"/>
        <w:jc w:val="both"/>
        <w:rPr>
          <w:rFonts w:ascii="Arial" w:hAnsi="Arial" w:cs="Arial"/>
          <w:sz w:val="16"/>
          <w:szCs w:val="16"/>
        </w:rPr>
      </w:pPr>
    </w:p>
    <w:p w:rsidR="00A57BDC" w:rsidRPr="008C5148" w:rsidRDefault="00A57BDC" w:rsidP="00A57BDC">
      <w:pPr>
        <w:adjustRightInd w:val="0"/>
        <w:jc w:val="both"/>
        <w:rPr>
          <w:rFonts w:ascii="Arial" w:hAnsi="Arial" w:cs="Arial"/>
          <w:i/>
          <w:iCs/>
          <w:sz w:val="16"/>
          <w:szCs w:val="16"/>
          <w:u w:val="single"/>
        </w:rPr>
      </w:pPr>
      <w:r w:rsidRPr="008C5148">
        <w:rPr>
          <w:rFonts w:ascii="Arial" w:hAnsi="Arial" w:cs="Arial"/>
          <w:i/>
          <w:iCs/>
          <w:sz w:val="16"/>
          <w:szCs w:val="16"/>
          <w:u w:val="single"/>
        </w:rPr>
        <w:t>(Nombre, número del documento de identificación y firma del proponente o su representante)</w:t>
      </w:r>
    </w:p>
    <w:p w:rsidR="00A57BDC" w:rsidRPr="008C5148" w:rsidRDefault="00A57BDC" w:rsidP="00A57BDC">
      <w:pPr>
        <w:adjustRightInd w:val="0"/>
        <w:jc w:val="both"/>
        <w:rPr>
          <w:rFonts w:ascii="Arial" w:hAnsi="Arial" w:cs="Arial"/>
          <w:sz w:val="16"/>
          <w:szCs w:val="16"/>
        </w:rPr>
      </w:pPr>
    </w:p>
    <w:p w:rsidR="00A57BDC" w:rsidRPr="008C5148" w:rsidRDefault="00A57BDC" w:rsidP="00A57BDC">
      <w:pPr>
        <w:rPr>
          <w:rFonts w:ascii="Arial" w:hAnsi="Arial" w:cs="Arial"/>
          <w:sz w:val="16"/>
          <w:szCs w:val="16"/>
        </w:rPr>
      </w:pPr>
      <w:r w:rsidRPr="008C5148">
        <w:rPr>
          <w:rFonts w:ascii="Arial" w:hAnsi="Arial" w:cs="Arial"/>
          <w:sz w:val="16"/>
          <w:szCs w:val="16"/>
        </w:rPr>
        <w:t>NOMBRE REPRESENTANTE LEGAL</w:t>
      </w:r>
    </w:p>
    <w:p w:rsidR="00A57BDC" w:rsidRPr="008C5148" w:rsidRDefault="00A57BDC" w:rsidP="00A57BDC">
      <w:pPr>
        <w:rPr>
          <w:rFonts w:ascii="Arial" w:hAnsi="Arial" w:cs="Arial"/>
          <w:sz w:val="16"/>
          <w:szCs w:val="16"/>
        </w:rPr>
      </w:pPr>
      <w:r w:rsidRPr="008C5148">
        <w:rPr>
          <w:rFonts w:ascii="Arial" w:hAnsi="Arial" w:cs="Arial"/>
          <w:sz w:val="16"/>
          <w:szCs w:val="16"/>
        </w:rPr>
        <w:t>FIRMA REPRESENTANTE LEGAL</w:t>
      </w:r>
    </w:p>
    <w:p w:rsidR="00A57BDC" w:rsidRPr="008C5148" w:rsidRDefault="00A57BDC" w:rsidP="00A57BDC">
      <w:pPr>
        <w:adjustRightInd w:val="0"/>
        <w:jc w:val="both"/>
        <w:rPr>
          <w:rFonts w:ascii="Arial" w:hAnsi="Arial" w:cs="Arial"/>
          <w:sz w:val="16"/>
          <w:szCs w:val="16"/>
        </w:rPr>
      </w:pPr>
      <w:r w:rsidRPr="008C5148">
        <w:rPr>
          <w:rFonts w:ascii="Arial" w:hAnsi="Arial" w:cs="Arial"/>
          <w:sz w:val="16"/>
          <w:szCs w:val="16"/>
        </w:rPr>
        <w:t>C.C. No.  _______________ de __________</w:t>
      </w:r>
    </w:p>
    <w:p w:rsidR="00A57BDC" w:rsidRPr="008C5148" w:rsidRDefault="00A57BDC" w:rsidP="00A57BDC">
      <w:pPr>
        <w:rPr>
          <w:rFonts w:ascii="Arial" w:hAnsi="Arial" w:cs="Arial"/>
          <w:sz w:val="16"/>
          <w:szCs w:val="16"/>
        </w:rPr>
      </w:pPr>
    </w:p>
    <w:p w:rsidR="00A57BDC" w:rsidRPr="008C5148" w:rsidRDefault="00A57BDC" w:rsidP="00A57BDC">
      <w:pPr>
        <w:jc w:val="both"/>
        <w:rPr>
          <w:rFonts w:ascii="Arial" w:hAnsi="Arial" w:cs="Arial"/>
          <w:snapToGrid w:val="0"/>
          <w:sz w:val="16"/>
          <w:szCs w:val="16"/>
        </w:rPr>
      </w:pPr>
      <w:r w:rsidRPr="008C5148">
        <w:rPr>
          <w:rFonts w:ascii="Arial" w:hAnsi="Arial" w:cs="Arial"/>
          <w:snapToGrid w:val="0"/>
          <w:sz w:val="16"/>
          <w:szCs w:val="16"/>
        </w:rPr>
        <w:t>SUSCRIBIRÁN EL DOCUMENTO TODOS LOS INTEGRANTES DE LA PARTE PROPONENTE SI ES PLURAL (CONSORCIO O UNIÓN TEMPORAL), A TRAVÉS DE SUS REPRESENTANTES LEGALES O APODERADOS.</w:t>
      </w:r>
    </w:p>
    <w:p w:rsidR="00A57BDC" w:rsidRPr="008C5148" w:rsidRDefault="00A57BDC" w:rsidP="00A57BDC">
      <w:pPr>
        <w:rPr>
          <w:rFonts w:ascii="Arial" w:hAnsi="Arial" w:cs="Arial"/>
          <w:snapToGrid w:val="0"/>
          <w:sz w:val="16"/>
          <w:szCs w:val="16"/>
        </w:rPr>
      </w:pPr>
      <w:r w:rsidRPr="008C5148">
        <w:rPr>
          <w:rFonts w:ascii="Arial" w:hAnsi="Arial" w:cs="Arial"/>
          <w:snapToGrid w:val="0"/>
          <w:sz w:val="16"/>
          <w:szCs w:val="16"/>
        </w:rPr>
        <w:br w:type="page"/>
      </w:r>
    </w:p>
    <w:p w:rsidR="00A57BDC" w:rsidRPr="00C4261B" w:rsidRDefault="00A57BDC" w:rsidP="00A57BDC">
      <w:pPr>
        <w:jc w:val="center"/>
        <w:rPr>
          <w:rFonts w:ascii="Arial" w:hAnsi="Arial" w:cs="Arial"/>
          <w:b/>
          <w:sz w:val="16"/>
          <w:szCs w:val="12"/>
        </w:rPr>
      </w:pPr>
      <w:r>
        <w:rPr>
          <w:rFonts w:ascii="Arial" w:hAnsi="Arial" w:cs="Arial"/>
          <w:b/>
          <w:sz w:val="16"/>
          <w:szCs w:val="12"/>
        </w:rPr>
        <w:lastRenderedPageBreak/>
        <w:t xml:space="preserve">ANEXO </w:t>
      </w:r>
    </w:p>
    <w:p w:rsidR="00A57BDC" w:rsidRPr="00C4261B" w:rsidRDefault="00A57BDC" w:rsidP="00A57BDC">
      <w:pPr>
        <w:ind w:left="142" w:right="191"/>
        <w:jc w:val="center"/>
        <w:outlineLvl w:val="0"/>
        <w:rPr>
          <w:rFonts w:ascii="Arial" w:hAnsi="Arial" w:cs="Arial"/>
          <w:b/>
          <w:sz w:val="16"/>
          <w:szCs w:val="16"/>
          <w:lang w:val="es-CO"/>
        </w:rPr>
      </w:pPr>
      <w:r w:rsidRPr="00C4261B">
        <w:rPr>
          <w:rFonts w:ascii="Arial" w:hAnsi="Arial" w:cs="Arial"/>
          <w:b/>
          <w:sz w:val="16"/>
          <w:szCs w:val="16"/>
          <w:lang w:val="es-CO"/>
        </w:rPr>
        <w:t>FORMULARIO CONFORMACIÓN CONSORCIO</w:t>
      </w:r>
    </w:p>
    <w:p w:rsidR="00A57BDC" w:rsidRDefault="00A57BDC" w:rsidP="00A57BDC">
      <w:pPr>
        <w:ind w:left="142" w:right="191"/>
        <w:jc w:val="both"/>
        <w:outlineLvl w:val="0"/>
        <w:rPr>
          <w:rFonts w:ascii="Arial" w:hAnsi="Arial" w:cs="Arial"/>
          <w:sz w:val="16"/>
          <w:szCs w:val="16"/>
          <w:lang w:val="es-CO"/>
        </w:rPr>
      </w:pPr>
    </w:p>
    <w:p w:rsidR="00A57BDC"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Ciudad y fecha_______________________.</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Señores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UNIDAD DELEGATARIA</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Armada Nacional</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b/>
          <w:bCs/>
          <w:sz w:val="16"/>
          <w:szCs w:val="16"/>
          <w:lang w:val="es-CO"/>
        </w:rPr>
      </w:pPr>
      <w:r w:rsidRPr="00C4261B">
        <w:rPr>
          <w:rFonts w:ascii="Arial" w:hAnsi="Arial" w:cs="Arial"/>
          <w:b/>
          <w:bCs/>
          <w:sz w:val="16"/>
          <w:szCs w:val="16"/>
          <w:lang w:val="es-CO"/>
        </w:rPr>
        <w:t xml:space="preserve">REF: </w:t>
      </w:r>
      <w:r w:rsidRPr="00C4261B">
        <w:rPr>
          <w:rFonts w:ascii="Arial" w:hAnsi="Arial" w:cs="Arial"/>
          <w:b/>
          <w:bCs/>
          <w:sz w:val="16"/>
          <w:szCs w:val="16"/>
          <w:lang w:val="es-CO"/>
        </w:rPr>
        <w:tab/>
      </w:r>
      <w:r w:rsidRPr="00C4261B">
        <w:rPr>
          <w:rFonts w:ascii="Arial" w:hAnsi="Arial" w:cs="Arial"/>
          <w:b/>
          <w:bCs/>
          <w:sz w:val="16"/>
          <w:szCs w:val="16"/>
          <w:lang w:val="es-CO"/>
        </w:rPr>
        <w:tab/>
        <w:t>CONSTITUCIÓN CONSORCIO</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
          <w:bCs/>
          <w:sz w:val="16"/>
          <w:szCs w:val="16"/>
          <w:lang w:val="es-CO"/>
        </w:rPr>
        <w:t>PROCESO No. ___________________</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Estimados señores: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Los suscritos, __________________ (nombre del Representante Legal ) y __________________ (nombre del Representante Legal ), debidamente autorizados para actuar en nombre y representación de _________________________ (nombre </w:t>
      </w:r>
      <w:r w:rsidRPr="00C4261B">
        <w:rPr>
          <w:rFonts w:ascii="Arial" w:hAnsi="Arial" w:cs="Arial"/>
          <w:i/>
          <w:iCs/>
          <w:sz w:val="16"/>
          <w:szCs w:val="16"/>
          <w:lang w:val="es-CO"/>
        </w:rPr>
        <w:t xml:space="preserve">o razón social del integrante) y ___________________________ (nombre o razón social del integrante), respectivamente, manifestamos que por este documento, que </w:t>
      </w:r>
      <w:r w:rsidRPr="00C4261B">
        <w:rPr>
          <w:rFonts w:ascii="Arial" w:hAnsi="Arial" w:cs="Arial"/>
          <w:sz w:val="16"/>
          <w:szCs w:val="16"/>
          <w:lang w:val="es-CO"/>
        </w:rPr>
        <w:t>hemos convenido asociarnos en Consorcio, para participar en el presente proceso de Licitación Pública</w:t>
      </w:r>
      <w:r w:rsidRPr="00C4261B">
        <w:rPr>
          <w:rFonts w:ascii="Arial" w:hAnsi="Arial" w:cs="Arial"/>
          <w:b/>
          <w:bCs/>
          <w:sz w:val="16"/>
          <w:szCs w:val="16"/>
          <w:lang w:val="es-CO"/>
        </w:rPr>
        <w:t xml:space="preserve"> </w:t>
      </w:r>
      <w:r w:rsidRPr="00C4261B">
        <w:rPr>
          <w:rFonts w:ascii="Arial" w:hAnsi="Arial" w:cs="Arial"/>
          <w:sz w:val="16"/>
          <w:szCs w:val="16"/>
          <w:lang w:val="es-CO"/>
        </w:rPr>
        <w:t xml:space="preserve">cuyo objeto es ____________________________, y por lo tanto, expresamos lo siguiente: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1. La duración de este CONSORCIO será como </w:t>
      </w:r>
      <w:proofErr w:type="spellStart"/>
      <w:r w:rsidRPr="00C4261B">
        <w:rPr>
          <w:rFonts w:ascii="Arial" w:hAnsi="Arial" w:cs="Arial"/>
          <w:sz w:val="16"/>
          <w:szCs w:val="16"/>
          <w:lang w:val="es-CO"/>
        </w:rPr>
        <w:t>minimo</w:t>
      </w:r>
      <w:proofErr w:type="spellEnd"/>
      <w:r w:rsidRPr="00C4261B">
        <w:rPr>
          <w:rFonts w:ascii="Arial" w:hAnsi="Arial" w:cs="Arial"/>
          <w:sz w:val="16"/>
          <w:szCs w:val="16"/>
          <w:lang w:val="es-CO"/>
        </w:rPr>
        <w:t xml:space="preserve">, igual al término </w:t>
      </w:r>
      <w:r w:rsidRPr="00C4261B">
        <w:rPr>
          <w:rFonts w:ascii="Arial" w:hAnsi="Arial" w:cs="Arial"/>
          <w:sz w:val="16"/>
          <w:szCs w:val="16"/>
          <w:u w:val="single"/>
          <w:lang w:val="es-CO"/>
        </w:rPr>
        <w:t>de un (01) año</w:t>
      </w:r>
      <w:r w:rsidRPr="00C4261B">
        <w:rPr>
          <w:rFonts w:ascii="Arial" w:hAnsi="Arial" w:cs="Arial"/>
          <w:sz w:val="16"/>
          <w:szCs w:val="16"/>
          <w:lang w:val="es-CO"/>
        </w:rPr>
        <w:t xml:space="preserve"> contado a partir del vencimiento máximo de amparo de que tratan las garantías exigidas en el presente proceso de </w:t>
      </w:r>
      <w:proofErr w:type="spellStart"/>
      <w:r w:rsidRPr="00C4261B">
        <w:rPr>
          <w:rFonts w:ascii="Arial" w:hAnsi="Arial" w:cs="Arial"/>
          <w:sz w:val="16"/>
          <w:szCs w:val="16"/>
          <w:lang w:val="es-CO"/>
        </w:rPr>
        <w:t>seleccion</w:t>
      </w:r>
      <w:proofErr w:type="spellEnd"/>
      <w:r w:rsidRPr="00C4261B">
        <w:rPr>
          <w:rFonts w:ascii="Arial" w:hAnsi="Arial" w:cs="Arial"/>
          <w:sz w:val="16"/>
          <w:szCs w:val="16"/>
          <w:lang w:val="es-CO"/>
        </w:rPr>
        <w:t>.</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2. El Consorcio está integrado por: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______   NIT. _____________ y __________________   NIT. _________</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3. La participación de sus integrantes conforme Experiencia Técnica y Capacidad Financiera será de:</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
          <w:bCs/>
          <w:sz w:val="16"/>
          <w:szCs w:val="16"/>
          <w:lang w:val="es-CO"/>
        </w:rPr>
        <w:t xml:space="preserve">NOMBRE, PARTICIPACIÓN (RELACIONAR EXPERIENCIA TÉCNICA Y CAPACIDAD ECONÓMICA Y FINANCIERA)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__________________________________________________________________________________________________________________________________________________________________________________________</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4. El Consorcio se denomina CONSORCIO _____________________.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5. La responsabilidad de los integrantes del CONSORCIO es solidaria.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6.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7. La sede del CONSORCIO es: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Dirección de correo _________________________________</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Dirección electrónica 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Teléfono _________________________________________</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Telefax __________________________________________</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Celular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Ciudad ___________________________________________</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8. En caso de resultar adjudicatarios del presente proceso de contratación, nos comprometemos a constituir una cuenta corriente a nombre de _____, ____ y ______ (observar las condiciones expresas por la Superintendencia Financiera y el Código de Comercio).</w:t>
      </w:r>
    </w:p>
    <w:p w:rsidR="00A57BDC" w:rsidRPr="00C4261B" w:rsidRDefault="00A57BDC" w:rsidP="00A57BDC">
      <w:pPr>
        <w:ind w:left="142" w:right="191"/>
        <w:jc w:val="center"/>
        <w:outlineLvl w:val="0"/>
        <w:rPr>
          <w:rFonts w:ascii="Arial" w:hAnsi="Arial" w:cs="Arial"/>
          <w:sz w:val="16"/>
          <w:szCs w:val="16"/>
          <w:lang w:val="es-CO"/>
        </w:rPr>
      </w:pPr>
    </w:p>
    <w:p w:rsidR="00A57BDC" w:rsidRPr="00C4261B" w:rsidRDefault="00A57BDC" w:rsidP="00A57BDC">
      <w:pPr>
        <w:ind w:left="142" w:right="191"/>
        <w:jc w:val="center"/>
        <w:outlineLvl w:val="0"/>
        <w:rPr>
          <w:rFonts w:ascii="Arial" w:hAnsi="Arial" w:cs="Arial"/>
          <w:sz w:val="16"/>
          <w:szCs w:val="16"/>
          <w:lang w:val="es-CO"/>
        </w:rPr>
      </w:pPr>
      <w:r w:rsidRPr="00C4261B">
        <w:rPr>
          <w:rFonts w:ascii="Arial" w:hAnsi="Arial" w:cs="Arial"/>
          <w:sz w:val="16"/>
          <w:szCs w:val="16"/>
          <w:lang w:val="es-CO"/>
        </w:rPr>
        <w:t>(Firma del proponente o de su Representante Legal</w:t>
      </w:r>
    </w:p>
    <w:p w:rsidR="00A57BDC" w:rsidRDefault="00A57BDC" w:rsidP="00A57BDC">
      <w:pPr>
        <w:ind w:left="142" w:right="191"/>
        <w:jc w:val="center"/>
        <w:outlineLvl w:val="0"/>
        <w:rPr>
          <w:rFonts w:ascii="Arial" w:hAnsi="Arial" w:cs="Arial"/>
          <w:sz w:val="16"/>
          <w:szCs w:val="16"/>
          <w:lang w:val="es-CO"/>
        </w:rPr>
      </w:pPr>
      <w:r w:rsidRPr="00C4261B">
        <w:rPr>
          <w:rFonts w:ascii="Arial" w:hAnsi="Arial" w:cs="Arial"/>
          <w:sz w:val="16"/>
          <w:szCs w:val="16"/>
          <w:lang w:val="es-CO"/>
        </w:rPr>
        <w:t>(Nombre del proponente o de su Representante Legal)</w:t>
      </w:r>
    </w:p>
    <w:p w:rsidR="00A57BDC" w:rsidRDefault="00A57BDC" w:rsidP="00A57BDC">
      <w:pPr>
        <w:rPr>
          <w:rFonts w:ascii="Arial" w:hAnsi="Arial" w:cs="Arial"/>
          <w:sz w:val="16"/>
          <w:szCs w:val="16"/>
          <w:lang w:val="es-CO"/>
        </w:rPr>
      </w:pPr>
      <w:r>
        <w:rPr>
          <w:rFonts w:ascii="Arial" w:hAnsi="Arial" w:cs="Arial"/>
          <w:sz w:val="16"/>
          <w:szCs w:val="16"/>
          <w:lang w:val="es-CO"/>
        </w:rPr>
        <w:br w:type="page"/>
      </w:r>
    </w:p>
    <w:p w:rsidR="00A57BDC" w:rsidRDefault="00A57BDC" w:rsidP="00A57BDC">
      <w:pPr>
        <w:ind w:left="142" w:right="191"/>
        <w:jc w:val="center"/>
        <w:outlineLvl w:val="0"/>
        <w:rPr>
          <w:rFonts w:ascii="Arial" w:hAnsi="Arial" w:cs="Arial"/>
          <w:b/>
          <w:sz w:val="16"/>
          <w:szCs w:val="16"/>
          <w:lang w:val="es-CO"/>
        </w:rPr>
      </w:pPr>
      <w:r>
        <w:rPr>
          <w:rFonts w:ascii="Arial" w:hAnsi="Arial" w:cs="Arial"/>
          <w:b/>
          <w:sz w:val="16"/>
          <w:szCs w:val="16"/>
          <w:lang w:val="es-CO"/>
        </w:rPr>
        <w:lastRenderedPageBreak/>
        <w:t xml:space="preserve">ANEXO </w:t>
      </w:r>
    </w:p>
    <w:p w:rsidR="00A57BDC" w:rsidRPr="00C4261B" w:rsidRDefault="00A57BDC" w:rsidP="00A57BDC">
      <w:pPr>
        <w:ind w:left="142" w:right="191"/>
        <w:jc w:val="center"/>
        <w:outlineLvl w:val="0"/>
        <w:rPr>
          <w:rFonts w:ascii="Arial" w:hAnsi="Arial" w:cs="Arial"/>
          <w:b/>
          <w:sz w:val="16"/>
          <w:szCs w:val="16"/>
          <w:lang w:val="es-CO"/>
        </w:rPr>
      </w:pPr>
      <w:r w:rsidRPr="00C4261B">
        <w:rPr>
          <w:rFonts w:ascii="Arial" w:hAnsi="Arial" w:cs="Arial"/>
          <w:b/>
          <w:sz w:val="16"/>
          <w:szCs w:val="16"/>
          <w:lang w:val="es-CO"/>
        </w:rPr>
        <w:t>FORMULARIO CONFORMACIÓN DE UNIÓN TEMPORAL</w:t>
      </w:r>
    </w:p>
    <w:p w:rsidR="00257DEC" w:rsidRDefault="00257DE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Señores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UNIDAD DELEGATARIA</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Armada Nacional</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Bogotá</w:t>
      </w:r>
    </w:p>
    <w:p w:rsidR="00257DEC" w:rsidRPr="00C4261B" w:rsidRDefault="00257DEC" w:rsidP="00563739">
      <w:pPr>
        <w:ind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b/>
          <w:bCs/>
          <w:sz w:val="16"/>
          <w:szCs w:val="16"/>
          <w:lang w:val="es-CO"/>
        </w:rPr>
      </w:pPr>
      <w:r w:rsidRPr="00C4261B">
        <w:rPr>
          <w:rFonts w:ascii="Arial" w:hAnsi="Arial" w:cs="Arial"/>
          <w:b/>
          <w:bCs/>
          <w:sz w:val="16"/>
          <w:szCs w:val="16"/>
          <w:lang w:val="es-CO"/>
        </w:rPr>
        <w:t xml:space="preserve">REF: </w:t>
      </w:r>
      <w:r w:rsidRPr="00C4261B">
        <w:rPr>
          <w:rFonts w:ascii="Arial" w:hAnsi="Arial" w:cs="Arial"/>
          <w:b/>
          <w:bCs/>
          <w:sz w:val="16"/>
          <w:szCs w:val="16"/>
          <w:lang w:val="es-CO"/>
        </w:rPr>
        <w:tab/>
      </w:r>
      <w:r w:rsidRPr="00C4261B">
        <w:rPr>
          <w:rFonts w:ascii="Arial" w:hAnsi="Arial" w:cs="Arial"/>
          <w:b/>
          <w:bCs/>
          <w:sz w:val="16"/>
          <w:szCs w:val="16"/>
          <w:lang w:val="es-CO"/>
        </w:rPr>
        <w:tab/>
        <w:t>CONSTITUCIÓN UNIÓN TEMPORAL</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
          <w:bCs/>
          <w:sz w:val="16"/>
          <w:szCs w:val="16"/>
          <w:lang w:val="es-CO"/>
        </w:rPr>
        <w:t xml:space="preserve">PROCESO DE ________No. 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Estimados señores: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Los suscritos, __________________ (nombre del Representante Legal) y __________________ (nombre del Representante Legal), debidamente autorizados para actuar en nombre y representación de ______________________ (nombre o </w:t>
      </w:r>
      <w:r w:rsidRPr="00C4261B">
        <w:rPr>
          <w:rFonts w:ascii="Arial" w:hAnsi="Arial" w:cs="Arial"/>
          <w:iCs/>
          <w:sz w:val="16"/>
          <w:szCs w:val="16"/>
          <w:lang w:val="es-CO"/>
        </w:rPr>
        <w:t>razón social del integrante</w:t>
      </w:r>
      <w:r w:rsidRPr="00C4261B">
        <w:rPr>
          <w:rFonts w:ascii="Arial" w:hAnsi="Arial" w:cs="Arial"/>
          <w:sz w:val="16"/>
          <w:szCs w:val="16"/>
          <w:lang w:val="es-CO"/>
        </w:rPr>
        <w:t xml:space="preserve">) y ___________________________ (nombre o razón social del integrante), respectivamente, manifestamos por este documento, que hemos convenido en unirnos a través de una UNIÓN TEMPORAL, para participar en el presente proceso de Selección Abreviada de Menor Cuantía No. _________, cuyo objeto es _____________ ________________________, y por lo tanto, expresamos lo siguiente: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1. La duración de la UNIÓN TEMPORAL será como </w:t>
      </w:r>
      <w:proofErr w:type="spellStart"/>
      <w:r w:rsidRPr="00C4261B">
        <w:rPr>
          <w:rFonts w:ascii="Arial" w:hAnsi="Arial" w:cs="Arial"/>
          <w:sz w:val="16"/>
          <w:szCs w:val="16"/>
          <w:lang w:val="es-CO"/>
        </w:rPr>
        <w:t>minimo</w:t>
      </w:r>
      <w:proofErr w:type="spellEnd"/>
      <w:r w:rsidRPr="00C4261B">
        <w:rPr>
          <w:rFonts w:ascii="Arial" w:hAnsi="Arial" w:cs="Arial"/>
          <w:sz w:val="16"/>
          <w:szCs w:val="16"/>
          <w:lang w:val="es-CO"/>
        </w:rPr>
        <w:t xml:space="preserve">, igual al término </w:t>
      </w:r>
      <w:r w:rsidRPr="00C4261B">
        <w:rPr>
          <w:rFonts w:ascii="Arial" w:hAnsi="Arial" w:cs="Arial"/>
          <w:sz w:val="16"/>
          <w:szCs w:val="16"/>
          <w:u w:val="single"/>
          <w:lang w:val="es-CO"/>
        </w:rPr>
        <w:t>de un (01) año</w:t>
      </w:r>
      <w:r w:rsidRPr="00C4261B">
        <w:rPr>
          <w:rFonts w:ascii="Arial" w:hAnsi="Arial" w:cs="Arial"/>
          <w:sz w:val="16"/>
          <w:szCs w:val="16"/>
          <w:lang w:val="es-CO"/>
        </w:rPr>
        <w:t xml:space="preserve"> contado a partir del vencimiento máximo de amparo de que tratan las garantías exigidas en el presente proceso de </w:t>
      </w:r>
      <w:proofErr w:type="spellStart"/>
      <w:r w:rsidRPr="00C4261B">
        <w:rPr>
          <w:rFonts w:ascii="Arial" w:hAnsi="Arial" w:cs="Arial"/>
          <w:sz w:val="16"/>
          <w:szCs w:val="16"/>
          <w:lang w:val="es-CO"/>
        </w:rPr>
        <w:t>seleccion</w:t>
      </w:r>
      <w:proofErr w:type="spellEnd"/>
      <w:r w:rsidRPr="00C4261B">
        <w:rPr>
          <w:rFonts w:ascii="Arial" w:hAnsi="Arial" w:cs="Arial"/>
          <w:sz w:val="16"/>
          <w:szCs w:val="16"/>
          <w:lang w:val="es-CO"/>
        </w:rPr>
        <w:t xml:space="preserve">.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2. La UNIÓN TEMPORAL está integrada por: </w:t>
      </w:r>
    </w:p>
    <w:p w:rsidR="00A57BDC" w:rsidRPr="00C4261B" w:rsidRDefault="00A57BDC" w:rsidP="00A57BDC">
      <w:pPr>
        <w:ind w:left="142" w:right="191"/>
        <w:jc w:val="both"/>
        <w:outlineLvl w:val="0"/>
        <w:rPr>
          <w:rFonts w:ascii="Arial" w:hAnsi="Arial" w:cs="Arial"/>
          <w:b/>
          <w:bCs/>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Cs/>
          <w:sz w:val="16"/>
          <w:szCs w:val="16"/>
          <w:lang w:val="es-CO"/>
        </w:rPr>
        <w:t xml:space="preserve">NOMBRE PARTICIPACIÓN (%) </w:t>
      </w:r>
      <w:r w:rsidRPr="00C4261B">
        <w:rPr>
          <w:rFonts w:ascii="Arial" w:hAnsi="Arial" w:cs="Arial"/>
          <w:sz w:val="16"/>
          <w:szCs w:val="16"/>
          <w:vertAlign w:val="superscript"/>
          <w:lang w:val="es-CO"/>
        </w:rPr>
        <w:t>(1)</w:t>
      </w:r>
      <w:r w:rsidRPr="00C4261B">
        <w:rPr>
          <w:rFonts w:ascii="Arial" w:hAnsi="Arial" w:cs="Arial"/>
          <w:sz w:val="16"/>
          <w:szCs w:val="16"/>
          <w:lang w:val="es-CO"/>
        </w:rPr>
        <w:t xml:space="preserve"> </w:t>
      </w:r>
      <w:r w:rsidRPr="00C4261B">
        <w:rPr>
          <w:rFonts w:ascii="Arial" w:hAnsi="Arial" w:cs="Arial"/>
          <w:bCs/>
          <w:sz w:val="16"/>
          <w:szCs w:val="16"/>
          <w:lang w:val="es-CO"/>
        </w:rPr>
        <w:t xml:space="preserve">COMPROMISO Y EXTENSIÓN EN LA EJECUCION DEL CONTRATO </w:t>
      </w:r>
      <w:r w:rsidRPr="00C4261B">
        <w:rPr>
          <w:rFonts w:ascii="Arial" w:hAnsi="Arial" w:cs="Arial"/>
          <w:sz w:val="16"/>
          <w:szCs w:val="16"/>
          <w:vertAlign w:val="superscript"/>
          <w:lang w:val="es-CO"/>
        </w:rPr>
        <w:t>(2)</w:t>
      </w:r>
      <w:r w:rsidRPr="00C4261B">
        <w:rPr>
          <w:rFonts w:ascii="Arial" w:hAnsi="Arial" w:cs="Arial"/>
          <w:sz w:val="16"/>
          <w:szCs w:val="16"/>
          <w:lang w:val="es-CO"/>
        </w:rPr>
        <w:t xml:space="preserve">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Cs/>
          <w:sz w:val="16"/>
          <w:szCs w:val="16"/>
          <w:lang w:val="es-CO"/>
        </w:rPr>
        <w:t xml:space="preserve">1_________ ________________ _____________________________________________________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Cs/>
          <w:sz w:val="16"/>
          <w:szCs w:val="16"/>
          <w:lang w:val="es-CO"/>
        </w:rPr>
        <w:t xml:space="preserve">2________ ______________ __ _____________________________________________________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Cs/>
          <w:sz w:val="16"/>
          <w:szCs w:val="16"/>
          <w:lang w:val="es-CO"/>
        </w:rPr>
        <w:t>3</w:t>
      </w:r>
      <w:r w:rsidRPr="00C4261B">
        <w:rPr>
          <w:rFonts w:ascii="Arial" w:hAnsi="Arial" w:cs="Arial"/>
          <w:sz w:val="16"/>
          <w:szCs w:val="16"/>
          <w:lang w:val="es-CO"/>
        </w:rPr>
        <w:t xml:space="preserve">________ ______________ ______________________________________________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Discriminar las actividades que asumirá cada integrante en la ejecución del contrato de conformidad al objeto y a las especificaciones técnicas del mismo.</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3. El % de participación de sus integrantes conforme Experiencia Técnica y Capacidad Financiera será de:</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
          <w:bCs/>
          <w:sz w:val="16"/>
          <w:szCs w:val="16"/>
          <w:lang w:val="es-CO"/>
        </w:rPr>
        <w:t xml:space="preserve">NOMBRE PARTICIPACIÓN (RELACIONAR % EXPERIENCIA TÉCNICA Y CAPACIDAD ECONÓMICA Y FINANCIERA) </w:t>
      </w:r>
      <w:r w:rsidRPr="00C4261B">
        <w:rPr>
          <w:rFonts w:ascii="Arial" w:hAnsi="Arial" w:cs="Arial"/>
          <w:b/>
          <w:bCs/>
          <w:sz w:val="16"/>
          <w:szCs w:val="16"/>
          <w:vertAlign w:val="superscript"/>
          <w:lang w:val="es-CO"/>
        </w:rPr>
        <w:t>(1)</w:t>
      </w:r>
      <w:r w:rsidRPr="00C4261B">
        <w:rPr>
          <w:rFonts w:ascii="Arial" w:hAnsi="Arial" w:cs="Arial"/>
          <w:b/>
          <w:bCs/>
          <w:sz w:val="16"/>
          <w:szCs w:val="16"/>
          <w:lang w:val="es-CO"/>
        </w:rPr>
        <w:t xml:space="preserve"> </w:t>
      </w:r>
    </w:p>
    <w:p w:rsidR="00A57BDC" w:rsidRPr="00C4261B" w:rsidRDefault="00A57BDC" w:rsidP="00A57BDC">
      <w:pPr>
        <w:ind w:left="142" w:right="191"/>
        <w:jc w:val="both"/>
        <w:outlineLvl w:val="0"/>
        <w:rPr>
          <w:rFonts w:ascii="Arial" w:hAnsi="Arial" w:cs="Arial"/>
          <w:sz w:val="16"/>
          <w:szCs w:val="16"/>
          <w:lang w:val="es-CO"/>
        </w:rPr>
      </w:pPr>
    </w:p>
    <w:p w:rsidR="00A57BDC" w:rsidRPr="00257DEC" w:rsidRDefault="00A57BDC" w:rsidP="00A57BDC">
      <w:pPr>
        <w:ind w:left="142" w:right="191"/>
        <w:jc w:val="both"/>
        <w:outlineLvl w:val="0"/>
        <w:rPr>
          <w:rFonts w:ascii="Arial" w:hAnsi="Arial" w:cs="Arial"/>
          <w:sz w:val="18"/>
          <w:szCs w:val="16"/>
          <w:vertAlign w:val="superscript"/>
          <w:lang w:val="es-CO"/>
        </w:rPr>
      </w:pPr>
      <w:r w:rsidRPr="00257DEC">
        <w:rPr>
          <w:rFonts w:ascii="Arial" w:hAnsi="Arial" w:cs="Arial"/>
          <w:sz w:val="18"/>
          <w:szCs w:val="16"/>
          <w:vertAlign w:val="superscript"/>
          <w:lang w:val="es-CO"/>
        </w:rPr>
        <w:t xml:space="preserve">(1) El total de la columna, es decir la suma de los porcentajes de participación de los integrantes, debe ser igual al 100%. </w:t>
      </w:r>
    </w:p>
    <w:p w:rsidR="00A57BDC" w:rsidRPr="00257DEC" w:rsidRDefault="00A57BDC" w:rsidP="00A57BDC">
      <w:pPr>
        <w:ind w:left="142" w:right="191"/>
        <w:jc w:val="both"/>
        <w:outlineLvl w:val="0"/>
        <w:rPr>
          <w:rFonts w:ascii="Arial" w:hAnsi="Arial" w:cs="Arial"/>
          <w:sz w:val="18"/>
          <w:szCs w:val="16"/>
          <w:vertAlign w:val="superscript"/>
          <w:lang w:val="es-CO"/>
        </w:rPr>
      </w:pPr>
      <w:r w:rsidRPr="00257DEC">
        <w:rPr>
          <w:rFonts w:ascii="Arial" w:hAnsi="Arial" w:cs="Arial"/>
          <w:sz w:val="18"/>
          <w:szCs w:val="16"/>
          <w:vertAlign w:val="superscript"/>
          <w:lang w:val="es-CO"/>
        </w:rPr>
        <w:t xml:space="preserve">(2) Discriminar las actividades que asumirá cada integrante en la ejecución del contrato de conformidad al objeto y a las especificaciones técnicas del mismo.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3. La Unión Temporal se denomina UNIÓN TEMPORAL ________________.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4. La responsabilidad de los integrantes de la UNIÓN TEMPORAL es solidaria.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5. El representante de la UNIÓN TEMPORAL es ___________________ (</w:t>
      </w:r>
      <w:r w:rsidRPr="00C4261B">
        <w:rPr>
          <w:rFonts w:ascii="Arial" w:hAnsi="Arial" w:cs="Arial"/>
          <w:i/>
          <w:sz w:val="16"/>
          <w:szCs w:val="16"/>
          <w:lang w:val="es-CO"/>
        </w:rPr>
        <w:t xml:space="preserve">indicar el </w:t>
      </w:r>
      <w:r w:rsidRPr="00C4261B">
        <w:rPr>
          <w:rFonts w:ascii="Arial" w:hAnsi="Arial" w:cs="Arial"/>
          <w:i/>
          <w:iCs/>
          <w:sz w:val="16"/>
          <w:szCs w:val="16"/>
          <w:lang w:val="es-CO"/>
        </w:rPr>
        <w:t xml:space="preserve">nombre), </w:t>
      </w:r>
      <w:r w:rsidRPr="00C4261B">
        <w:rPr>
          <w:rFonts w:ascii="Arial" w:hAnsi="Arial" w:cs="Arial"/>
          <w:sz w:val="16"/>
          <w:szCs w:val="16"/>
          <w:lang w:val="es-CO"/>
        </w:rPr>
        <w:t xml:space="preserve">identificado con la cédula de ciudadanía No. </w:t>
      </w:r>
      <w:r w:rsidRPr="00C4261B">
        <w:rPr>
          <w:rFonts w:ascii="Arial" w:hAnsi="Arial" w:cs="Arial"/>
          <w:i/>
          <w:iCs/>
          <w:sz w:val="16"/>
          <w:szCs w:val="16"/>
          <w:lang w:val="es-CO"/>
        </w:rPr>
        <w:t xml:space="preserve">________, de ________, </w:t>
      </w:r>
      <w:r w:rsidRPr="00C4261B">
        <w:rPr>
          <w:rFonts w:ascii="Arial" w:hAnsi="Arial" w:cs="Arial"/>
          <w:sz w:val="16"/>
          <w:szCs w:val="16"/>
          <w:lang w:val="es-CO"/>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6. La sede de la UNIÓN TEMPORAL es: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Dirección de correo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Dirección electrónica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Teléfono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Telefax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Celular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Ciudad 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En constancia, se firma en _______________, a los ____ días del mes de _____ </w:t>
      </w:r>
      <w:proofErr w:type="spellStart"/>
      <w:r w:rsidRPr="00C4261B">
        <w:rPr>
          <w:rFonts w:ascii="Arial" w:hAnsi="Arial" w:cs="Arial"/>
          <w:sz w:val="16"/>
          <w:szCs w:val="16"/>
          <w:lang w:val="es-CO"/>
        </w:rPr>
        <w:t>de</w:t>
      </w:r>
      <w:proofErr w:type="spellEnd"/>
      <w:r w:rsidRPr="00C4261B">
        <w:rPr>
          <w:rFonts w:ascii="Arial" w:hAnsi="Arial" w:cs="Arial"/>
          <w:sz w:val="16"/>
          <w:szCs w:val="16"/>
          <w:lang w:val="es-CO"/>
        </w:rPr>
        <w:t xml:space="preserve"> ________ </w:t>
      </w: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b/>
          <w:bCs/>
          <w:sz w:val="16"/>
          <w:szCs w:val="16"/>
          <w:lang w:val="es-CO"/>
        </w:rPr>
        <w:t xml:space="preserve">____________________________________________ </w:t>
      </w:r>
    </w:p>
    <w:p w:rsidR="00A57BDC" w:rsidRPr="00C4261B" w:rsidRDefault="00A57BDC" w:rsidP="00A57BDC">
      <w:pPr>
        <w:ind w:left="142" w:right="191"/>
        <w:jc w:val="both"/>
        <w:outlineLvl w:val="0"/>
        <w:rPr>
          <w:rFonts w:ascii="Arial" w:hAnsi="Arial" w:cs="Arial"/>
          <w:sz w:val="16"/>
          <w:szCs w:val="16"/>
          <w:lang w:val="es-CO"/>
        </w:rPr>
      </w:pPr>
    </w:p>
    <w:p w:rsidR="00A57BDC" w:rsidRPr="00C4261B" w:rsidRDefault="00A57BDC" w:rsidP="00A57BDC">
      <w:pPr>
        <w:ind w:left="142" w:right="191"/>
        <w:jc w:val="both"/>
        <w:outlineLvl w:val="0"/>
        <w:rPr>
          <w:rFonts w:ascii="Arial" w:hAnsi="Arial" w:cs="Arial"/>
          <w:sz w:val="16"/>
          <w:szCs w:val="16"/>
          <w:lang w:val="es-CO"/>
        </w:rPr>
      </w:pPr>
      <w:r w:rsidRPr="00C4261B">
        <w:rPr>
          <w:rFonts w:ascii="Arial" w:hAnsi="Arial" w:cs="Arial"/>
          <w:sz w:val="16"/>
          <w:szCs w:val="16"/>
          <w:lang w:val="es-CO"/>
        </w:rPr>
        <w:t xml:space="preserve">7. En caso de resultar adjudicatarios del presente proceso de </w:t>
      </w:r>
      <w:proofErr w:type="spellStart"/>
      <w:r w:rsidRPr="00C4261B">
        <w:rPr>
          <w:rFonts w:ascii="Arial" w:hAnsi="Arial" w:cs="Arial"/>
          <w:sz w:val="16"/>
          <w:szCs w:val="16"/>
          <w:lang w:val="es-CO"/>
        </w:rPr>
        <w:t>seleccion</w:t>
      </w:r>
      <w:proofErr w:type="spellEnd"/>
      <w:r w:rsidRPr="00C4261B">
        <w:rPr>
          <w:rFonts w:ascii="Arial" w:hAnsi="Arial" w:cs="Arial"/>
          <w:sz w:val="16"/>
          <w:szCs w:val="16"/>
          <w:lang w:val="es-CO"/>
        </w:rPr>
        <w:t>, nos comprometemos a constituir una cuenta corriente a nombre de _______, ________, y_______- (observar las condiciones expresas por la Superintendencia Financiera y el Código de Comercio).</w:t>
      </w:r>
    </w:p>
    <w:p w:rsidR="00A57BDC" w:rsidRPr="00C4261B" w:rsidRDefault="00A57BDC" w:rsidP="00A57BDC">
      <w:pPr>
        <w:ind w:left="142" w:right="191"/>
        <w:jc w:val="center"/>
        <w:outlineLvl w:val="0"/>
        <w:rPr>
          <w:rFonts w:ascii="Arial" w:hAnsi="Arial" w:cs="Arial"/>
          <w:sz w:val="16"/>
          <w:szCs w:val="16"/>
          <w:lang w:val="es-CO"/>
        </w:rPr>
      </w:pPr>
      <w:r w:rsidRPr="00C4261B">
        <w:rPr>
          <w:rFonts w:ascii="Arial" w:hAnsi="Arial" w:cs="Arial"/>
          <w:sz w:val="16"/>
          <w:szCs w:val="16"/>
          <w:lang w:val="es-CO"/>
        </w:rPr>
        <w:t>______________________________.</w:t>
      </w:r>
    </w:p>
    <w:p w:rsidR="00A57BDC" w:rsidRPr="00C4261B" w:rsidRDefault="00A57BDC" w:rsidP="00A57BDC">
      <w:pPr>
        <w:ind w:left="142" w:right="191"/>
        <w:jc w:val="center"/>
        <w:outlineLvl w:val="0"/>
        <w:rPr>
          <w:rFonts w:ascii="Arial" w:hAnsi="Arial" w:cs="Arial"/>
          <w:sz w:val="16"/>
          <w:szCs w:val="16"/>
          <w:lang w:val="es-CO"/>
        </w:rPr>
      </w:pPr>
      <w:r w:rsidRPr="00C4261B">
        <w:rPr>
          <w:rFonts w:ascii="Arial" w:hAnsi="Arial" w:cs="Arial"/>
          <w:sz w:val="16"/>
          <w:szCs w:val="16"/>
          <w:lang w:val="es-CO"/>
        </w:rPr>
        <w:t xml:space="preserve">(Nombre y firma del Representante Legal </w:t>
      </w:r>
      <w:r w:rsidRPr="00C4261B">
        <w:rPr>
          <w:rFonts w:ascii="Arial" w:hAnsi="Arial" w:cs="Arial"/>
          <w:i/>
          <w:iCs/>
          <w:sz w:val="16"/>
          <w:szCs w:val="16"/>
          <w:lang w:val="es-CO"/>
        </w:rPr>
        <w:t>de cada uno de los integrantes)</w:t>
      </w:r>
    </w:p>
    <w:p w:rsidR="00A57BDC" w:rsidRDefault="00A57BDC" w:rsidP="00A57BDC">
      <w:pPr>
        <w:ind w:left="142" w:right="191"/>
        <w:jc w:val="center"/>
        <w:outlineLvl w:val="0"/>
        <w:rPr>
          <w:rFonts w:ascii="Arial" w:hAnsi="Arial" w:cs="Arial"/>
          <w:sz w:val="16"/>
          <w:szCs w:val="16"/>
          <w:lang w:val="es-CO"/>
        </w:rPr>
      </w:pPr>
      <w:r w:rsidRPr="00C4261B">
        <w:rPr>
          <w:rFonts w:ascii="Arial" w:hAnsi="Arial" w:cs="Arial"/>
          <w:sz w:val="16"/>
          <w:szCs w:val="16"/>
          <w:lang w:val="es-CO"/>
        </w:rPr>
        <w:t>(Nombre y firma del Representante Legal de la UNIÓN TEMPORAL)</w:t>
      </w:r>
    </w:p>
    <w:p w:rsidR="00A57BDC" w:rsidRDefault="00A57BDC" w:rsidP="00A57BDC">
      <w:pPr>
        <w:rPr>
          <w:rFonts w:ascii="Arial" w:hAnsi="Arial" w:cs="Arial"/>
          <w:sz w:val="16"/>
          <w:szCs w:val="16"/>
          <w:lang w:val="es-CO"/>
        </w:rPr>
      </w:pPr>
      <w:r>
        <w:rPr>
          <w:rFonts w:ascii="Arial" w:hAnsi="Arial" w:cs="Arial"/>
          <w:sz w:val="16"/>
          <w:szCs w:val="16"/>
          <w:lang w:val="es-CO"/>
        </w:rPr>
        <w:br w:type="page"/>
      </w:r>
    </w:p>
    <w:p w:rsidR="00257DEC" w:rsidRDefault="00257DEC" w:rsidP="00A57BDC">
      <w:pPr>
        <w:ind w:left="142" w:right="191"/>
        <w:jc w:val="center"/>
        <w:outlineLvl w:val="0"/>
        <w:rPr>
          <w:rFonts w:ascii="Arial" w:hAnsi="Arial" w:cs="Arial"/>
          <w:b/>
          <w:sz w:val="16"/>
          <w:szCs w:val="16"/>
          <w:lang w:val="es-CO"/>
        </w:rPr>
        <w:sectPr w:rsidR="00257DEC" w:rsidSect="00EA7272">
          <w:headerReference w:type="even" r:id="rId18"/>
          <w:headerReference w:type="default" r:id="rId19"/>
          <w:footerReference w:type="even" r:id="rId20"/>
          <w:headerReference w:type="first" r:id="rId21"/>
          <w:footerReference w:type="first" r:id="rId22"/>
          <w:pgSz w:w="12240" w:h="15840" w:code="1"/>
          <w:pgMar w:top="1701" w:right="1418" w:bottom="1701" w:left="1418" w:header="301" w:footer="1355" w:gutter="0"/>
          <w:cols w:space="720"/>
          <w:docGrid w:linePitch="326"/>
        </w:sectPr>
      </w:pPr>
    </w:p>
    <w:p w:rsidR="00A57BDC" w:rsidRDefault="00A57BDC" w:rsidP="00A57BDC">
      <w:pPr>
        <w:ind w:left="142" w:right="191"/>
        <w:jc w:val="center"/>
        <w:outlineLvl w:val="0"/>
        <w:rPr>
          <w:rFonts w:ascii="Arial" w:hAnsi="Arial" w:cs="Arial"/>
          <w:b/>
          <w:sz w:val="16"/>
          <w:szCs w:val="16"/>
          <w:lang w:val="es-CO"/>
        </w:rPr>
      </w:pPr>
      <w:r>
        <w:rPr>
          <w:rFonts w:ascii="Arial" w:hAnsi="Arial" w:cs="Arial"/>
          <w:b/>
          <w:sz w:val="16"/>
          <w:szCs w:val="16"/>
          <w:lang w:val="es-CO"/>
        </w:rPr>
        <w:lastRenderedPageBreak/>
        <w:t xml:space="preserve">ANEXO </w:t>
      </w:r>
    </w:p>
    <w:p w:rsidR="00A57BDC" w:rsidRDefault="00A57BDC" w:rsidP="00A57BDC">
      <w:pPr>
        <w:ind w:left="142" w:right="191"/>
        <w:jc w:val="center"/>
        <w:outlineLvl w:val="0"/>
        <w:rPr>
          <w:rFonts w:ascii="Arial" w:hAnsi="Arial" w:cs="Arial"/>
          <w:b/>
          <w:sz w:val="16"/>
          <w:szCs w:val="16"/>
          <w:lang w:val="es-CO"/>
        </w:rPr>
      </w:pPr>
      <w:r w:rsidRPr="00C4261B">
        <w:rPr>
          <w:rFonts w:ascii="Arial" w:hAnsi="Arial" w:cs="Arial"/>
          <w:b/>
          <w:sz w:val="16"/>
          <w:szCs w:val="16"/>
          <w:lang w:val="es-CO"/>
        </w:rPr>
        <w:t xml:space="preserve">EXPERIENCIA ACREDITADA DEL OFERENTE </w:t>
      </w:r>
    </w:p>
    <w:p w:rsidR="00A57BDC" w:rsidRPr="00C4261B" w:rsidRDefault="00A57BDC" w:rsidP="00A57BDC">
      <w:pPr>
        <w:ind w:left="142" w:right="191"/>
        <w:jc w:val="center"/>
        <w:outlineLvl w:val="0"/>
        <w:rPr>
          <w:rFonts w:ascii="Arial" w:hAnsi="Arial" w:cs="Arial"/>
          <w:b/>
          <w:sz w:val="16"/>
          <w:szCs w:val="16"/>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
        <w:gridCol w:w="1040"/>
        <w:gridCol w:w="1067"/>
        <w:gridCol w:w="878"/>
        <w:gridCol w:w="982"/>
        <w:gridCol w:w="991"/>
        <w:gridCol w:w="1280"/>
        <w:gridCol w:w="1352"/>
        <w:gridCol w:w="1290"/>
        <w:gridCol w:w="1357"/>
        <w:gridCol w:w="1355"/>
      </w:tblGrid>
      <w:tr w:rsidR="00257DEC" w:rsidRPr="00257DEC" w:rsidTr="00257DEC">
        <w:trPr>
          <w:trHeight w:val="1379"/>
          <w:jc w:val="center"/>
        </w:trPr>
        <w:tc>
          <w:tcPr>
            <w:tcW w:w="0" w:type="auto"/>
            <w:shd w:val="clear" w:color="auto" w:fill="D9D9D9" w:themeFill="background1" w:themeFillShade="D9"/>
            <w:vAlign w:val="center"/>
          </w:tcPr>
          <w:p w:rsidR="00A57BDC" w:rsidRPr="00257DEC" w:rsidRDefault="00A57BDC" w:rsidP="00EA7272">
            <w:pPr>
              <w:ind w:left="142" w:right="191"/>
              <w:jc w:val="center"/>
              <w:outlineLvl w:val="0"/>
              <w:rPr>
                <w:rFonts w:ascii="Arial" w:hAnsi="Arial" w:cs="Arial"/>
                <w:b/>
                <w:sz w:val="12"/>
                <w:szCs w:val="14"/>
                <w:lang w:val="es-CO"/>
              </w:rPr>
            </w:pPr>
            <w:r w:rsidRPr="00257DEC">
              <w:rPr>
                <w:rFonts w:ascii="Arial" w:hAnsi="Arial" w:cs="Arial"/>
                <w:b/>
                <w:sz w:val="12"/>
                <w:szCs w:val="14"/>
                <w:lang w:val="es-CO"/>
              </w:rPr>
              <w:t>ITEM</w:t>
            </w:r>
          </w:p>
        </w:tc>
        <w:tc>
          <w:tcPr>
            <w:tcW w:w="0" w:type="auto"/>
            <w:shd w:val="clear" w:color="auto" w:fill="D9D9D9" w:themeFill="background1" w:themeFillShade="D9"/>
            <w:vAlign w:val="center"/>
          </w:tcPr>
          <w:p w:rsidR="00A57BDC" w:rsidRPr="00257DEC" w:rsidRDefault="00A57BDC" w:rsidP="00EA7272">
            <w:pPr>
              <w:ind w:left="-133" w:right="-78"/>
              <w:jc w:val="center"/>
              <w:outlineLvl w:val="0"/>
              <w:rPr>
                <w:rFonts w:ascii="Arial" w:hAnsi="Arial" w:cs="Arial"/>
                <w:b/>
                <w:sz w:val="12"/>
                <w:szCs w:val="14"/>
                <w:lang w:val="es-CO"/>
              </w:rPr>
            </w:pPr>
            <w:r w:rsidRPr="00257DEC">
              <w:rPr>
                <w:rFonts w:ascii="Arial" w:hAnsi="Arial" w:cs="Arial"/>
                <w:b/>
                <w:sz w:val="12"/>
                <w:szCs w:val="14"/>
                <w:lang w:val="es-CO"/>
              </w:rPr>
              <w:t>NOMBRE DEL CONTRATANTE</w:t>
            </w:r>
          </w:p>
        </w:tc>
        <w:tc>
          <w:tcPr>
            <w:tcW w:w="0" w:type="auto"/>
            <w:shd w:val="clear" w:color="auto" w:fill="D9D9D9" w:themeFill="background1" w:themeFillShade="D9"/>
            <w:vAlign w:val="center"/>
          </w:tcPr>
          <w:p w:rsidR="00A57BDC" w:rsidRPr="00257DEC" w:rsidRDefault="00A57BDC" w:rsidP="00257DEC">
            <w:pPr>
              <w:ind w:left="-52" w:right="-45"/>
              <w:jc w:val="center"/>
              <w:outlineLvl w:val="0"/>
              <w:rPr>
                <w:rFonts w:ascii="Arial" w:hAnsi="Arial" w:cs="Arial"/>
                <w:b/>
                <w:sz w:val="12"/>
                <w:szCs w:val="14"/>
                <w:lang w:val="es-CO"/>
              </w:rPr>
            </w:pPr>
            <w:r w:rsidRPr="00257DEC">
              <w:rPr>
                <w:rFonts w:ascii="Arial" w:hAnsi="Arial" w:cs="Arial"/>
                <w:b/>
                <w:sz w:val="12"/>
                <w:szCs w:val="14"/>
                <w:lang w:val="es-CO"/>
              </w:rPr>
              <w:t>NOMBRE DEL CONTRATISTA</w:t>
            </w:r>
          </w:p>
        </w:tc>
        <w:tc>
          <w:tcPr>
            <w:tcW w:w="0" w:type="auto"/>
            <w:shd w:val="clear" w:color="auto" w:fill="D9D9D9" w:themeFill="background1" w:themeFillShade="D9"/>
            <w:vAlign w:val="center"/>
          </w:tcPr>
          <w:p w:rsidR="00A57BDC" w:rsidRPr="00257DEC" w:rsidRDefault="00A57BDC" w:rsidP="00EA7272">
            <w:pPr>
              <w:ind w:left="-32" w:right="-106"/>
              <w:jc w:val="center"/>
              <w:outlineLvl w:val="0"/>
              <w:rPr>
                <w:rFonts w:ascii="Arial" w:hAnsi="Arial" w:cs="Arial"/>
                <w:b/>
                <w:sz w:val="12"/>
                <w:szCs w:val="14"/>
                <w:lang w:val="es-CO"/>
              </w:rPr>
            </w:pPr>
            <w:r w:rsidRPr="00257DEC">
              <w:rPr>
                <w:rFonts w:ascii="Arial" w:hAnsi="Arial" w:cs="Arial"/>
                <w:b/>
                <w:sz w:val="12"/>
                <w:szCs w:val="14"/>
                <w:lang w:val="es-CO"/>
              </w:rPr>
              <w:t>No. CONTRATO</w:t>
            </w:r>
          </w:p>
        </w:tc>
        <w:tc>
          <w:tcPr>
            <w:tcW w:w="0" w:type="auto"/>
            <w:shd w:val="clear" w:color="auto" w:fill="D9D9D9" w:themeFill="background1" w:themeFillShade="D9"/>
            <w:vAlign w:val="center"/>
          </w:tcPr>
          <w:p w:rsidR="00A57BDC" w:rsidRPr="00257DEC" w:rsidRDefault="00A57BDC" w:rsidP="00EA7272">
            <w:pPr>
              <w:jc w:val="center"/>
              <w:outlineLvl w:val="0"/>
              <w:rPr>
                <w:rFonts w:ascii="Arial" w:hAnsi="Arial" w:cs="Arial"/>
                <w:b/>
                <w:sz w:val="12"/>
                <w:szCs w:val="14"/>
                <w:lang w:val="es-CO"/>
              </w:rPr>
            </w:pPr>
            <w:r w:rsidRPr="00257DEC">
              <w:rPr>
                <w:rFonts w:ascii="Arial" w:hAnsi="Arial" w:cs="Arial"/>
                <w:b/>
                <w:sz w:val="12"/>
                <w:szCs w:val="14"/>
                <w:lang w:val="es-CO"/>
              </w:rPr>
              <w:t>RESUMEN OBJETO PRINCIPAL CONTRATO</w:t>
            </w:r>
          </w:p>
        </w:tc>
        <w:tc>
          <w:tcPr>
            <w:tcW w:w="0" w:type="auto"/>
            <w:shd w:val="clear" w:color="auto" w:fill="D9D9D9" w:themeFill="background1" w:themeFillShade="D9"/>
            <w:vAlign w:val="center"/>
          </w:tcPr>
          <w:p w:rsidR="00A57BDC" w:rsidRPr="00257DEC" w:rsidRDefault="00A57BDC" w:rsidP="00EA7272">
            <w:pPr>
              <w:ind w:left="142" w:right="191"/>
              <w:jc w:val="center"/>
              <w:outlineLvl w:val="0"/>
              <w:rPr>
                <w:rFonts w:ascii="Arial" w:hAnsi="Arial" w:cs="Arial"/>
                <w:b/>
                <w:sz w:val="12"/>
                <w:szCs w:val="14"/>
                <w:lang w:val="es-CO"/>
              </w:rPr>
            </w:pPr>
            <w:r w:rsidRPr="00257DEC">
              <w:rPr>
                <w:rFonts w:ascii="Arial" w:hAnsi="Arial" w:cs="Arial"/>
                <w:b/>
                <w:sz w:val="12"/>
                <w:szCs w:val="14"/>
                <w:lang w:val="es-CO"/>
              </w:rPr>
              <w:t>FECHA DE INICIO</w:t>
            </w:r>
          </w:p>
        </w:tc>
        <w:tc>
          <w:tcPr>
            <w:tcW w:w="0" w:type="auto"/>
            <w:shd w:val="clear" w:color="auto" w:fill="D9D9D9" w:themeFill="background1" w:themeFillShade="D9"/>
            <w:vAlign w:val="center"/>
          </w:tcPr>
          <w:p w:rsidR="00A57BDC" w:rsidRPr="00257DEC" w:rsidRDefault="00A57BDC" w:rsidP="00EA7272">
            <w:pPr>
              <w:ind w:left="142" w:right="191"/>
              <w:jc w:val="center"/>
              <w:outlineLvl w:val="0"/>
              <w:rPr>
                <w:rFonts w:ascii="Arial" w:hAnsi="Arial" w:cs="Arial"/>
                <w:b/>
                <w:sz w:val="12"/>
                <w:szCs w:val="14"/>
                <w:lang w:val="es-CO"/>
              </w:rPr>
            </w:pPr>
            <w:r w:rsidRPr="00257DEC">
              <w:rPr>
                <w:rFonts w:ascii="Arial" w:hAnsi="Arial" w:cs="Arial"/>
                <w:b/>
                <w:sz w:val="12"/>
                <w:szCs w:val="14"/>
                <w:lang w:val="es-CO"/>
              </w:rPr>
              <w:t>PLAZO DE EJECUCIÓN</w:t>
            </w:r>
          </w:p>
        </w:tc>
        <w:tc>
          <w:tcPr>
            <w:tcW w:w="0" w:type="auto"/>
            <w:shd w:val="clear" w:color="auto" w:fill="D9D9D9" w:themeFill="background1" w:themeFillShade="D9"/>
            <w:vAlign w:val="center"/>
          </w:tcPr>
          <w:p w:rsidR="00A57BDC" w:rsidRPr="00257DEC" w:rsidRDefault="00A57BDC" w:rsidP="00EA7272">
            <w:pPr>
              <w:ind w:left="142" w:right="191"/>
              <w:jc w:val="center"/>
              <w:outlineLvl w:val="0"/>
              <w:rPr>
                <w:rFonts w:ascii="Arial" w:hAnsi="Arial" w:cs="Arial"/>
                <w:b/>
                <w:sz w:val="12"/>
                <w:szCs w:val="14"/>
                <w:lang w:val="es-CO"/>
              </w:rPr>
            </w:pPr>
            <w:r w:rsidRPr="00257DEC">
              <w:rPr>
                <w:rFonts w:ascii="Arial" w:hAnsi="Arial" w:cs="Arial"/>
                <w:b/>
                <w:sz w:val="12"/>
                <w:szCs w:val="14"/>
                <w:lang w:val="es-CO"/>
              </w:rPr>
              <w:t>VALOR EXPRESADO S.M.M.L.V</w:t>
            </w:r>
          </w:p>
        </w:tc>
        <w:tc>
          <w:tcPr>
            <w:tcW w:w="0" w:type="auto"/>
            <w:shd w:val="clear" w:color="auto" w:fill="D9D9D9" w:themeFill="background1" w:themeFillShade="D9"/>
            <w:vAlign w:val="center"/>
          </w:tcPr>
          <w:p w:rsidR="00A57BDC" w:rsidRPr="00257DEC" w:rsidRDefault="00A57BDC" w:rsidP="00EA7272">
            <w:pPr>
              <w:ind w:left="142" w:right="191"/>
              <w:jc w:val="center"/>
              <w:outlineLvl w:val="0"/>
              <w:rPr>
                <w:rFonts w:ascii="Arial" w:hAnsi="Arial" w:cs="Arial"/>
                <w:b/>
                <w:sz w:val="12"/>
                <w:szCs w:val="14"/>
                <w:lang w:val="es-CO"/>
              </w:rPr>
            </w:pPr>
            <w:r w:rsidRPr="00257DEC">
              <w:rPr>
                <w:rFonts w:ascii="Arial" w:hAnsi="Arial" w:cs="Arial"/>
                <w:b/>
                <w:sz w:val="12"/>
                <w:szCs w:val="14"/>
                <w:lang w:val="es-CO"/>
              </w:rPr>
              <w:t>VALOR DE CONTRATO EN PESOS</w:t>
            </w:r>
          </w:p>
        </w:tc>
        <w:tc>
          <w:tcPr>
            <w:tcW w:w="0" w:type="auto"/>
            <w:shd w:val="clear" w:color="auto" w:fill="D9D9D9" w:themeFill="background1" w:themeFillShade="D9"/>
            <w:vAlign w:val="center"/>
          </w:tcPr>
          <w:p w:rsidR="00A57BDC" w:rsidRPr="00257DEC" w:rsidRDefault="00A57BDC" w:rsidP="00EA7272">
            <w:pPr>
              <w:ind w:left="-53"/>
              <w:jc w:val="center"/>
              <w:outlineLvl w:val="0"/>
              <w:rPr>
                <w:rFonts w:ascii="Arial" w:hAnsi="Arial" w:cs="Arial"/>
                <w:b/>
                <w:sz w:val="12"/>
                <w:szCs w:val="14"/>
                <w:lang w:val="es-CO"/>
              </w:rPr>
            </w:pPr>
            <w:r w:rsidRPr="00257DEC">
              <w:rPr>
                <w:rFonts w:ascii="Arial" w:hAnsi="Arial" w:cs="Arial"/>
                <w:b/>
                <w:sz w:val="12"/>
                <w:szCs w:val="14"/>
                <w:lang w:val="es-CO"/>
              </w:rPr>
              <w:t>PORCENTAJE DEL VALOR DEL CONTRATO QUE EJECUTO, COMO MIEMBRO DE UN CONSORCIO, UNIÓN TEMPORAL, SOCIEDAD DE OBJETO ÚNICO.</w:t>
            </w:r>
          </w:p>
        </w:tc>
        <w:tc>
          <w:tcPr>
            <w:tcW w:w="0" w:type="auto"/>
            <w:shd w:val="clear" w:color="auto" w:fill="D9D9D9" w:themeFill="background1" w:themeFillShade="D9"/>
            <w:vAlign w:val="center"/>
          </w:tcPr>
          <w:p w:rsidR="00A57BDC" w:rsidRPr="00257DEC" w:rsidRDefault="00A57BDC" w:rsidP="00EA7272">
            <w:pPr>
              <w:ind w:right="-10"/>
              <w:jc w:val="center"/>
              <w:outlineLvl w:val="0"/>
              <w:rPr>
                <w:rFonts w:ascii="Arial" w:hAnsi="Arial" w:cs="Arial"/>
                <w:b/>
                <w:sz w:val="12"/>
                <w:szCs w:val="14"/>
                <w:lang w:val="es-CO"/>
              </w:rPr>
            </w:pPr>
            <w:r w:rsidRPr="00257DEC">
              <w:rPr>
                <w:rFonts w:ascii="Arial" w:hAnsi="Arial" w:cs="Arial"/>
                <w:b/>
                <w:sz w:val="12"/>
                <w:szCs w:val="14"/>
                <w:lang w:val="es-CO"/>
              </w:rPr>
              <w:t>CLASIFICACIÓN SEGÚN CLASIFICADOR DE BIENES Y SERVICIOS DE NACIONES UNIDAS</w:t>
            </w:r>
          </w:p>
        </w:tc>
      </w:tr>
      <w:tr w:rsidR="00257DEC" w:rsidRPr="00257DEC" w:rsidTr="00257DEC">
        <w:trPr>
          <w:trHeight w:val="275"/>
          <w:jc w:val="center"/>
        </w:trPr>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r>
      <w:tr w:rsidR="00257DEC" w:rsidRPr="00257DEC" w:rsidTr="00257DEC">
        <w:trPr>
          <w:trHeight w:val="275"/>
          <w:jc w:val="center"/>
        </w:trPr>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r>
      <w:tr w:rsidR="00257DEC" w:rsidRPr="00257DEC" w:rsidTr="00257DEC">
        <w:trPr>
          <w:trHeight w:val="291"/>
          <w:jc w:val="center"/>
        </w:trPr>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c>
          <w:tcPr>
            <w:tcW w:w="0" w:type="auto"/>
          </w:tcPr>
          <w:p w:rsidR="00A57BDC" w:rsidRPr="00257DEC" w:rsidRDefault="00A57BDC" w:rsidP="00EA7272">
            <w:pPr>
              <w:ind w:left="142" w:right="191"/>
              <w:jc w:val="center"/>
              <w:outlineLvl w:val="0"/>
              <w:rPr>
                <w:rFonts w:ascii="Arial" w:hAnsi="Arial" w:cs="Arial"/>
                <w:b/>
                <w:sz w:val="12"/>
                <w:szCs w:val="14"/>
                <w:lang w:val="es-CO"/>
              </w:rPr>
            </w:pPr>
          </w:p>
        </w:tc>
      </w:tr>
    </w:tbl>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b/>
          <w:sz w:val="16"/>
          <w:szCs w:val="16"/>
          <w:lang w:val="es-CO"/>
        </w:rPr>
      </w:pPr>
      <w:r w:rsidRPr="00C4261B">
        <w:rPr>
          <w:rFonts w:ascii="Arial" w:hAnsi="Arial" w:cs="Arial"/>
          <w:b/>
          <w:sz w:val="16"/>
          <w:szCs w:val="16"/>
          <w:lang w:val="es-CO"/>
        </w:rPr>
        <w:t>FIRMA</w:t>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t xml:space="preserve">______________________ </w:t>
      </w:r>
      <w:r w:rsidRPr="00C4261B">
        <w:rPr>
          <w:rFonts w:ascii="Arial" w:hAnsi="Arial" w:cs="Arial"/>
          <w:b/>
          <w:sz w:val="16"/>
          <w:szCs w:val="16"/>
          <w:lang w:val="es-CO"/>
        </w:rPr>
        <w:tab/>
      </w:r>
    </w:p>
    <w:p w:rsidR="00A57BDC" w:rsidRPr="00C4261B" w:rsidRDefault="00A57BDC" w:rsidP="00A57BDC">
      <w:pPr>
        <w:ind w:left="142" w:right="191"/>
        <w:jc w:val="center"/>
        <w:outlineLvl w:val="0"/>
        <w:rPr>
          <w:rFonts w:ascii="Arial" w:hAnsi="Arial" w:cs="Arial"/>
          <w:b/>
          <w:sz w:val="16"/>
          <w:szCs w:val="16"/>
          <w:lang w:val="es-CO"/>
        </w:rPr>
      </w:pPr>
      <w:r w:rsidRPr="00C4261B">
        <w:rPr>
          <w:rFonts w:ascii="Arial" w:hAnsi="Arial" w:cs="Arial"/>
          <w:b/>
          <w:sz w:val="16"/>
          <w:szCs w:val="16"/>
          <w:lang w:val="es-CO"/>
        </w:rPr>
        <w:t>NOMBRE REPRESENTANTE LEGAL</w:t>
      </w:r>
      <w:r w:rsidRPr="00C4261B">
        <w:rPr>
          <w:rFonts w:ascii="Arial" w:hAnsi="Arial" w:cs="Arial"/>
          <w:b/>
          <w:sz w:val="16"/>
          <w:szCs w:val="16"/>
          <w:lang w:val="es-CO"/>
        </w:rPr>
        <w:tab/>
      </w:r>
      <w:r w:rsidRPr="00C4261B">
        <w:rPr>
          <w:rFonts w:ascii="Arial" w:hAnsi="Arial" w:cs="Arial"/>
          <w:b/>
          <w:sz w:val="16"/>
          <w:szCs w:val="16"/>
          <w:lang w:val="es-CO"/>
        </w:rPr>
        <w:tab/>
        <w:t xml:space="preserve">______________________ </w:t>
      </w:r>
      <w:r w:rsidRPr="00C4261B">
        <w:rPr>
          <w:rFonts w:ascii="Arial" w:hAnsi="Arial" w:cs="Arial"/>
          <w:b/>
          <w:sz w:val="16"/>
          <w:szCs w:val="16"/>
          <w:lang w:val="es-CO"/>
        </w:rPr>
        <w:tab/>
      </w:r>
    </w:p>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b/>
          <w:sz w:val="16"/>
          <w:szCs w:val="16"/>
          <w:lang w:val="es-CO"/>
        </w:rPr>
      </w:pPr>
      <w:r w:rsidRPr="00C4261B">
        <w:rPr>
          <w:rFonts w:ascii="Arial" w:hAnsi="Arial" w:cs="Arial"/>
          <w:b/>
          <w:sz w:val="16"/>
          <w:szCs w:val="16"/>
          <w:lang w:val="es-CO"/>
        </w:rPr>
        <w:t>NOTA 1: Se deberá diligenciar la misma información cuantas veces corresponda por experiencia que se pretendan acreditar, debidamente registrada en el RUP.</w:t>
      </w:r>
    </w:p>
    <w:p w:rsidR="00A57BDC" w:rsidRPr="00C4261B" w:rsidRDefault="00A57BDC" w:rsidP="00A57BDC">
      <w:pPr>
        <w:ind w:left="142" w:right="191"/>
        <w:jc w:val="center"/>
        <w:outlineLvl w:val="0"/>
        <w:rPr>
          <w:rFonts w:ascii="Arial" w:hAnsi="Arial" w:cs="Arial"/>
          <w:b/>
          <w:sz w:val="16"/>
          <w:szCs w:val="16"/>
          <w:lang w:val="es-CO"/>
        </w:rPr>
      </w:pPr>
    </w:p>
    <w:p w:rsidR="00A57BDC" w:rsidRPr="00C4261B" w:rsidRDefault="00A57BDC" w:rsidP="00A57BDC">
      <w:pPr>
        <w:ind w:left="142" w:right="191"/>
        <w:jc w:val="center"/>
        <w:outlineLvl w:val="0"/>
        <w:rPr>
          <w:rFonts w:ascii="Arial" w:hAnsi="Arial" w:cs="Arial"/>
          <w:sz w:val="16"/>
          <w:szCs w:val="16"/>
          <w:lang w:val="es-CO"/>
        </w:rPr>
      </w:pPr>
    </w:p>
    <w:p w:rsidR="00A57BDC" w:rsidRPr="00C4261B" w:rsidRDefault="00A57BDC" w:rsidP="00A57BDC">
      <w:pPr>
        <w:ind w:left="142" w:right="191"/>
        <w:jc w:val="center"/>
        <w:outlineLvl w:val="0"/>
        <w:rPr>
          <w:rFonts w:ascii="Arial" w:hAnsi="Arial" w:cs="Arial"/>
          <w:sz w:val="16"/>
          <w:szCs w:val="16"/>
        </w:rPr>
      </w:pPr>
    </w:p>
    <w:p w:rsidR="00A57BDC" w:rsidRDefault="00A57BDC" w:rsidP="00A57BDC">
      <w:pPr>
        <w:rPr>
          <w:rFonts w:ascii="Arial" w:hAnsi="Arial" w:cs="Arial"/>
          <w:bCs/>
          <w:sz w:val="16"/>
          <w:szCs w:val="16"/>
        </w:rPr>
      </w:pPr>
      <w:r>
        <w:rPr>
          <w:rFonts w:ascii="Arial" w:hAnsi="Arial" w:cs="Arial"/>
          <w:bCs/>
          <w:sz w:val="16"/>
          <w:szCs w:val="16"/>
        </w:rPr>
        <w:br w:type="page"/>
      </w:r>
    </w:p>
    <w:p w:rsidR="00257DEC" w:rsidRDefault="00257DEC" w:rsidP="00A57BDC">
      <w:pPr>
        <w:jc w:val="center"/>
        <w:rPr>
          <w:rFonts w:ascii="Arial" w:hAnsi="Arial" w:cs="Arial"/>
          <w:b/>
          <w:sz w:val="16"/>
          <w:szCs w:val="20"/>
          <w:lang w:val="es-ES"/>
        </w:rPr>
        <w:sectPr w:rsidR="00257DEC" w:rsidSect="00257DEC">
          <w:pgSz w:w="15840" w:h="12240" w:orient="landscape" w:code="1"/>
          <w:pgMar w:top="1418" w:right="1701" w:bottom="1418" w:left="1701" w:header="301" w:footer="1355" w:gutter="0"/>
          <w:cols w:space="720"/>
          <w:docGrid w:linePitch="326"/>
        </w:sectPr>
      </w:pPr>
    </w:p>
    <w:p w:rsidR="00A57BDC" w:rsidRPr="004F7042" w:rsidRDefault="00A57BDC" w:rsidP="00A57BDC">
      <w:pPr>
        <w:jc w:val="center"/>
        <w:rPr>
          <w:rFonts w:ascii="Arial" w:hAnsi="Arial" w:cs="Arial"/>
          <w:b/>
          <w:bCs/>
          <w:sz w:val="16"/>
          <w:szCs w:val="16"/>
        </w:rPr>
      </w:pPr>
      <w:r w:rsidRPr="004F7042">
        <w:rPr>
          <w:rFonts w:ascii="Arial" w:hAnsi="Arial" w:cs="Arial"/>
          <w:b/>
          <w:bCs/>
          <w:sz w:val="16"/>
          <w:szCs w:val="16"/>
        </w:rPr>
        <w:lastRenderedPageBreak/>
        <w:t xml:space="preserve">ANEXO </w:t>
      </w:r>
    </w:p>
    <w:p w:rsidR="00A57BDC" w:rsidRPr="004F7042" w:rsidRDefault="00A57BDC" w:rsidP="00A57BDC">
      <w:pPr>
        <w:spacing w:line="259" w:lineRule="auto"/>
        <w:jc w:val="center"/>
        <w:rPr>
          <w:rFonts w:ascii="Arial" w:eastAsia="Calibri" w:hAnsi="Arial" w:cs="Arial"/>
          <w:sz w:val="16"/>
          <w:szCs w:val="20"/>
          <w:lang w:eastAsia="en-US"/>
        </w:rPr>
      </w:pPr>
      <w:r w:rsidRPr="004F7042">
        <w:rPr>
          <w:rFonts w:ascii="Arial" w:eastAsia="Tahoma" w:hAnsi="Arial" w:cs="Arial"/>
          <w:b/>
          <w:sz w:val="16"/>
          <w:szCs w:val="20"/>
          <w:lang w:eastAsia="en-US"/>
        </w:rPr>
        <w:t>FORMULARIO PARA LA ACREDITACIÓN CAPACIDAD FINANCIERA Y ORGANIZACIONAL</w:t>
      </w:r>
    </w:p>
    <w:p w:rsidR="00A57BDC" w:rsidRPr="004F7042" w:rsidRDefault="00A57BDC" w:rsidP="00A57BDC">
      <w:pPr>
        <w:spacing w:line="259" w:lineRule="auto"/>
        <w:ind w:left="141"/>
        <w:jc w:val="center"/>
        <w:rPr>
          <w:rFonts w:ascii="Arial" w:eastAsia="Calibri" w:hAnsi="Arial" w:cs="Arial"/>
          <w:sz w:val="16"/>
          <w:szCs w:val="20"/>
          <w:lang w:eastAsia="en-US"/>
        </w:rPr>
      </w:pPr>
    </w:p>
    <w:p w:rsidR="00A57BDC" w:rsidRPr="004F7042" w:rsidRDefault="00A57BDC" w:rsidP="00A57BDC">
      <w:pPr>
        <w:tabs>
          <w:tab w:val="center" w:pos="3586"/>
          <w:tab w:val="center" w:pos="5711"/>
          <w:tab w:val="center" w:pos="6387"/>
        </w:tabs>
        <w:spacing w:after="57" w:line="259" w:lineRule="auto"/>
        <w:jc w:val="center"/>
        <w:rPr>
          <w:rFonts w:ascii="Arial" w:eastAsia="Calibri" w:hAnsi="Arial" w:cs="Arial"/>
          <w:sz w:val="16"/>
          <w:szCs w:val="20"/>
          <w:lang w:eastAsia="en-US"/>
        </w:rPr>
      </w:pPr>
      <w:r w:rsidRPr="004F7042">
        <w:rPr>
          <w:rFonts w:ascii="Arial" w:eastAsia="Tahoma" w:hAnsi="Arial" w:cs="Arial"/>
          <w:sz w:val="16"/>
          <w:szCs w:val="20"/>
          <w:lang w:eastAsia="en-US"/>
        </w:rPr>
        <w:t>NUMERO DEL PROCESO__________________</w:t>
      </w:r>
    </w:p>
    <w:p w:rsidR="00A57BDC" w:rsidRPr="004F7042" w:rsidRDefault="00A57BDC" w:rsidP="00A57BDC">
      <w:pPr>
        <w:spacing w:line="259" w:lineRule="auto"/>
        <w:ind w:left="60"/>
        <w:jc w:val="center"/>
        <w:rPr>
          <w:rFonts w:ascii="Arial" w:eastAsia="Calibri" w:hAnsi="Arial" w:cs="Arial"/>
          <w:sz w:val="20"/>
          <w:szCs w:val="20"/>
          <w:lang w:eastAsia="en-US"/>
        </w:rPr>
      </w:pPr>
    </w:p>
    <w:tbl>
      <w:tblPr>
        <w:tblW w:w="8920" w:type="dxa"/>
        <w:tblCellMar>
          <w:left w:w="70" w:type="dxa"/>
          <w:right w:w="70" w:type="dxa"/>
        </w:tblCellMar>
        <w:tblLook w:val="04A0" w:firstRow="1" w:lastRow="0" w:firstColumn="1" w:lastColumn="0" w:noHBand="0" w:noVBand="1"/>
      </w:tblPr>
      <w:tblGrid>
        <w:gridCol w:w="3020"/>
        <w:gridCol w:w="1960"/>
        <w:gridCol w:w="1314"/>
        <w:gridCol w:w="1313"/>
        <w:gridCol w:w="1313"/>
      </w:tblGrid>
      <w:tr w:rsidR="004F7042" w:rsidRPr="004F7042" w:rsidTr="004F7042">
        <w:trPr>
          <w:trHeight w:val="300"/>
        </w:trPr>
        <w:tc>
          <w:tcPr>
            <w:tcW w:w="3020" w:type="dxa"/>
            <w:tcBorders>
              <w:top w:val="single" w:sz="4" w:space="0" w:color="auto"/>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960" w:type="dxa"/>
            <w:tcBorders>
              <w:top w:val="single" w:sz="4" w:space="0" w:color="auto"/>
              <w:left w:val="nil"/>
              <w:bottom w:val="single" w:sz="4" w:space="0" w:color="auto"/>
              <w:right w:val="single" w:sz="4" w:space="0" w:color="auto"/>
            </w:tcBorders>
            <w:shd w:val="clear" w:color="auto" w:fill="C5E0B3" w:themeFill="accent6" w:themeFillTint="66"/>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Oferente Individual</w:t>
            </w:r>
          </w:p>
        </w:tc>
        <w:tc>
          <w:tcPr>
            <w:tcW w:w="3940" w:type="dxa"/>
            <w:gridSpan w:val="3"/>
            <w:tcBorders>
              <w:top w:val="single" w:sz="4" w:space="0" w:color="auto"/>
              <w:left w:val="nil"/>
              <w:bottom w:val="single" w:sz="4" w:space="0" w:color="auto"/>
              <w:right w:val="single" w:sz="4" w:space="0" w:color="000000"/>
            </w:tcBorders>
            <w:shd w:val="clear" w:color="000000" w:fill="E2EFDA"/>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Oferente Plural</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Nombre o Razón Social:</w:t>
            </w:r>
          </w:p>
        </w:tc>
        <w:tc>
          <w:tcPr>
            <w:tcW w:w="1960"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Porcentaje de Participación</w:t>
            </w:r>
          </w:p>
        </w:tc>
        <w:tc>
          <w:tcPr>
            <w:tcW w:w="1960"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100%</w:t>
            </w:r>
          </w:p>
        </w:tc>
        <w:tc>
          <w:tcPr>
            <w:tcW w:w="1314"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Moneda:</w:t>
            </w:r>
          </w:p>
        </w:tc>
        <w:tc>
          <w:tcPr>
            <w:tcW w:w="1960"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 </w:t>
            </w:r>
          </w:p>
        </w:tc>
        <w:tc>
          <w:tcPr>
            <w:tcW w:w="1314"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fecha de Corte:</w:t>
            </w:r>
          </w:p>
        </w:tc>
        <w:tc>
          <w:tcPr>
            <w:tcW w:w="1960" w:type="dxa"/>
            <w:tcBorders>
              <w:top w:val="nil"/>
              <w:left w:val="nil"/>
              <w:bottom w:val="nil"/>
              <w:right w:val="single" w:sz="4" w:space="0" w:color="auto"/>
            </w:tcBorders>
            <w:shd w:val="clear" w:color="auto" w:fill="auto"/>
            <w:noWrap/>
            <w:vAlign w:val="bottom"/>
            <w:hideMark/>
          </w:tcPr>
          <w:p w:rsidR="00A57BDC" w:rsidRPr="004F7042" w:rsidRDefault="00A57BDC" w:rsidP="00EA7272">
            <w:pPr>
              <w:jc w:val="center"/>
              <w:rPr>
                <w:rFonts w:ascii="Arial" w:hAnsi="Arial" w:cs="Arial"/>
                <w:color w:val="FF0000"/>
                <w:sz w:val="16"/>
                <w:szCs w:val="16"/>
              </w:rPr>
            </w:pPr>
            <w:r w:rsidRPr="004F7042">
              <w:rPr>
                <w:rFonts w:ascii="Arial" w:hAnsi="Arial" w:cs="Arial"/>
                <w:color w:val="FF0000"/>
                <w:sz w:val="16"/>
                <w:szCs w:val="16"/>
              </w:rPr>
              <w:t>31-dic-2020</w:t>
            </w:r>
          </w:p>
        </w:tc>
        <w:tc>
          <w:tcPr>
            <w:tcW w:w="1314"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color w:val="FF0000"/>
                <w:sz w:val="16"/>
                <w:szCs w:val="16"/>
              </w:rPr>
            </w:pPr>
            <w:r w:rsidRPr="004F7042">
              <w:rPr>
                <w:rFonts w:ascii="Arial" w:hAnsi="Arial" w:cs="Arial"/>
                <w:color w:val="FF0000"/>
                <w:sz w:val="16"/>
                <w:szCs w:val="16"/>
              </w:rPr>
              <w:t>31-dic-2020</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color w:val="FF0000"/>
                <w:sz w:val="16"/>
                <w:szCs w:val="16"/>
              </w:rPr>
            </w:pPr>
            <w:r w:rsidRPr="004F7042">
              <w:rPr>
                <w:rFonts w:ascii="Arial" w:hAnsi="Arial" w:cs="Arial"/>
                <w:color w:val="FF0000"/>
                <w:sz w:val="16"/>
                <w:szCs w:val="16"/>
              </w:rPr>
              <w:t>31-dic-2020</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color w:val="FF0000"/>
                <w:sz w:val="16"/>
                <w:szCs w:val="16"/>
              </w:rPr>
            </w:pPr>
            <w:r w:rsidRPr="004F7042">
              <w:rPr>
                <w:rFonts w:ascii="Arial" w:hAnsi="Arial" w:cs="Arial"/>
                <w:color w:val="FF0000"/>
                <w:sz w:val="16"/>
                <w:szCs w:val="16"/>
              </w:rPr>
              <w:t>31-dic-2020</w:t>
            </w:r>
          </w:p>
        </w:tc>
      </w:tr>
      <w:tr w:rsidR="004F7042" w:rsidRPr="004F7042" w:rsidTr="00EA7272">
        <w:trPr>
          <w:trHeight w:val="300"/>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 </w:t>
            </w:r>
          </w:p>
        </w:tc>
        <w:tc>
          <w:tcPr>
            <w:tcW w:w="1960" w:type="dxa"/>
            <w:tcBorders>
              <w:top w:val="single" w:sz="4" w:space="0" w:color="auto"/>
              <w:left w:val="nil"/>
              <w:bottom w:val="nil"/>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 </w:t>
            </w:r>
          </w:p>
        </w:tc>
        <w:tc>
          <w:tcPr>
            <w:tcW w:w="1314"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 </w:t>
            </w:r>
          </w:p>
        </w:tc>
      </w:tr>
      <w:tr w:rsidR="004F7042" w:rsidRPr="004F7042" w:rsidTr="004F7042">
        <w:trPr>
          <w:trHeight w:val="447"/>
        </w:trPr>
        <w:tc>
          <w:tcPr>
            <w:tcW w:w="3020" w:type="dxa"/>
            <w:tcBorders>
              <w:top w:val="nil"/>
              <w:left w:val="single" w:sz="4" w:space="0" w:color="auto"/>
              <w:bottom w:val="single" w:sz="4" w:space="0" w:color="auto"/>
              <w:right w:val="single" w:sz="4" w:space="0" w:color="auto"/>
            </w:tcBorders>
            <w:shd w:val="clear" w:color="auto" w:fill="auto"/>
            <w:noWrap/>
            <w:vAlign w:val="center"/>
            <w:hideMark/>
          </w:tcPr>
          <w:p w:rsidR="00A57BDC" w:rsidRPr="004F7042" w:rsidRDefault="00A57BDC" w:rsidP="00EA7272">
            <w:pPr>
              <w:rPr>
                <w:rFonts w:ascii="Arial" w:hAnsi="Arial" w:cs="Arial"/>
                <w:sz w:val="16"/>
                <w:szCs w:val="16"/>
              </w:rPr>
            </w:pPr>
            <w:r w:rsidRPr="004F7042">
              <w:rPr>
                <w:rFonts w:ascii="Arial" w:hAnsi="Arial" w:cs="Arial"/>
                <w:sz w:val="16"/>
                <w:szCs w:val="16"/>
              </w:rPr>
              <w:t>Cuenta Contable</w:t>
            </w:r>
          </w:p>
        </w:tc>
        <w:tc>
          <w:tcPr>
            <w:tcW w:w="1960" w:type="dxa"/>
            <w:tcBorders>
              <w:top w:val="single" w:sz="4" w:space="0" w:color="auto"/>
              <w:left w:val="nil"/>
              <w:bottom w:val="single" w:sz="4" w:space="0" w:color="auto"/>
              <w:right w:val="single" w:sz="4" w:space="0" w:color="auto"/>
            </w:tcBorders>
            <w:shd w:val="clear" w:color="auto" w:fill="C5E0B3" w:themeFill="accent6" w:themeFillTint="66"/>
            <w:noWrap/>
            <w:vAlign w:val="center"/>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Valor EF' S</w:t>
            </w:r>
          </w:p>
        </w:tc>
        <w:tc>
          <w:tcPr>
            <w:tcW w:w="1314" w:type="dxa"/>
            <w:tcBorders>
              <w:top w:val="nil"/>
              <w:left w:val="nil"/>
              <w:bottom w:val="single" w:sz="4" w:space="0" w:color="auto"/>
              <w:right w:val="single" w:sz="4" w:space="0" w:color="auto"/>
            </w:tcBorders>
            <w:shd w:val="clear" w:color="000000" w:fill="E2EFDA"/>
            <w:noWrap/>
            <w:vAlign w:val="center"/>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Valor EF' S</w:t>
            </w:r>
          </w:p>
        </w:tc>
        <w:tc>
          <w:tcPr>
            <w:tcW w:w="1313" w:type="dxa"/>
            <w:tcBorders>
              <w:top w:val="nil"/>
              <w:left w:val="nil"/>
              <w:bottom w:val="single" w:sz="4" w:space="0" w:color="auto"/>
              <w:right w:val="single" w:sz="4" w:space="0" w:color="auto"/>
            </w:tcBorders>
            <w:shd w:val="clear" w:color="000000" w:fill="E2EFDA"/>
            <w:noWrap/>
            <w:vAlign w:val="center"/>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Valor EF' S</w:t>
            </w:r>
          </w:p>
        </w:tc>
        <w:tc>
          <w:tcPr>
            <w:tcW w:w="1313" w:type="dxa"/>
            <w:tcBorders>
              <w:top w:val="nil"/>
              <w:left w:val="nil"/>
              <w:bottom w:val="single" w:sz="4" w:space="0" w:color="auto"/>
              <w:right w:val="single" w:sz="4" w:space="0" w:color="auto"/>
            </w:tcBorders>
            <w:shd w:val="clear" w:color="000000" w:fill="E2EFDA"/>
            <w:noWrap/>
            <w:vAlign w:val="center"/>
            <w:hideMark/>
          </w:tcPr>
          <w:p w:rsidR="00A57BDC" w:rsidRPr="004F7042" w:rsidRDefault="00A57BDC" w:rsidP="00EA7272">
            <w:pPr>
              <w:jc w:val="center"/>
              <w:rPr>
                <w:rFonts w:ascii="Arial" w:hAnsi="Arial" w:cs="Arial"/>
                <w:sz w:val="16"/>
                <w:szCs w:val="16"/>
              </w:rPr>
            </w:pPr>
            <w:r w:rsidRPr="004F7042">
              <w:rPr>
                <w:rFonts w:ascii="Arial" w:hAnsi="Arial" w:cs="Arial"/>
                <w:sz w:val="16"/>
                <w:szCs w:val="16"/>
              </w:rPr>
              <w:t>Valor EF' S</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jc w:val="center"/>
              <w:rPr>
                <w:rFonts w:ascii="Arial" w:hAnsi="Arial" w:cs="Arial"/>
                <w:b/>
                <w:bCs/>
                <w:sz w:val="16"/>
                <w:szCs w:val="16"/>
              </w:rPr>
            </w:pPr>
            <w:r w:rsidRPr="004F7042">
              <w:rPr>
                <w:rFonts w:ascii="Arial" w:hAnsi="Arial" w:cs="Arial"/>
                <w:b/>
                <w:bCs/>
                <w:sz w:val="16"/>
                <w:szCs w:val="16"/>
              </w:rPr>
              <w:t>DATOS DE BALANCE GENERAL</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jc w:val="center"/>
              <w:rPr>
                <w:rFonts w:ascii="Arial" w:hAnsi="Arial" w:cs="Arial"/>
                <w:b/>
                <w:bCs/>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ACTIVO CORRIENTE</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ACTIVO TOTAL</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PASIVO CORRIENTE</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PASIVO TOTAL</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TOTAL PATRIMONIO</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450"/>
        </w:trPr>
        <w:tc>
          <w:tcPr>
            <w:tcW w:w="3020" w:type="dxa"/>
            <w:tcBorders>
              <w:top w:val="nil"/>
              <w:left w:val="single" w:sz="4" w:space="0" w:color="auto"/>
              <w:bottom w:val="nil"/>
              <w:right w:val="single" w:sz="4" w:space="0" w:color="auto"/>
            </w:tcBorders>
            <w:shd w:val="clear" w:color="auto" w:fill="auto"/>
            <w:vAlign w:val="bottom"/>
            <w:hideMark/>
          </w:tcPr>
          <w:p w:rsidR="00A57BDC" w:rsidRPr="004F7042" w:rsidRDefault="00A57BDC" w:rsidP="00EA7272">
            <w:pPr>
              <w:jc w:val="center"/>
              <w:rPr>
                <w:rFonts w:ascii="Arial" w:hAnsi="Arial" w:cs="Arial"/>
                <w:b/>
                <w:bCs/>
                <w:sz w:val="16"/>
                <w:szCs w:val="16"/>
              </w:rPr>
            </w:pPr>
            <w:r w:rsidRPr="004F7042">
              <w:rPr>
                <w:rFonts w:ascii="Arial" w:hAnsi="Arial" w:cs="Arial"/>
                <w:b/>
                <w:bCs/>
                <w:sz w:val="16"/>
                <w:szCs w:val="16"/>
              </w:rPr>
              <w:t>DATOS DE ESTADO DE RESULTADOS</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jc w:val="center"/>
              <w:rPr>
                <w:rFonts w:ascii="Arial" w:hAnsi="Arial" w:cs="Arial"/>
                <w:b/>
                <w:bCs/>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VENTA / INGRESOS OPERAC.</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COSTO DE VENTAS</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UTILIDAD BRUTA</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GASTOS OPERACIONALES</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UTILIDAD OPERACIONAL</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OTROS INGRESOS Y GASTOS</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IMPUESTOS</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UTILIDAD NETA</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555"/>
        </w:trPr>
        <w:tc>
          <w:tcPr>
            <w:tcW w:w="3020" w:type="dxa"/>
            <w:tcBorders>
              <w:top w:val="nil"/>
              <w:left w:val="single" w:sz="4" w:space="0" w:color="auto"/>
              <w:bottom w:val="nil"/>
              <w:right w:val="single" w:sz="4" w:space="0" w:color="auto"/>
            </w:tcBorders>
            <w:shd w:val="clear" w:color="auto" w:fill="auto"/>
            <w:noWrap/>
            <w:vAlign w:val="center"/>
            <w:hideMark/>
          </w:tcPr>
          <w:p w:rsidR="00A57BDC" w:rsidRPr="004F7042" w:rsidRDefault="00A57BDC" w:rsidP="00EA7272">
            <w:pPr>
              <w:jc w:val="center"/>
              <w:rPr>
                <w:rFonts w:ascii="Arial" w:hAnsi="Arial" w:cs="Arial"/>
                <w:b/>
                <w:bCs/>
                <w:sz w:val="16"/>
                <w:szCs w:val="16"/>
              </w:rPr>
            </w:pPr>
            <w:r w:rsidRPr="004F7042">
              <w:rPr>
                <w:rFonts w:ascii="Arial" w:hAnsi="Arial" w:cs="Arial"/>
                <w:b/>
                <w:bCs/>
                <w:sz w:val="16"/>
                <w:szCs w:val="16"/>
              </w:rPr>
              <w:t>DATOS ADICIONALES</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jc w:val="center"/>
              <w:rPr>
                <w:rFonts w:ascii="Arial" w:hAnsi="Arial" w:cs="Arial"/>
                <w:b/>
                <w:bCs/>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GASTOS POR DEPRECIACIÓN</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GASTOS POR AMORTIZACIONES</w:t>
            </w:r>
          </w:p>
        </w:tc>
        <w:tc>
          <w:tcPr>
            <w:tcW w:w="19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4"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313" w:type="dxa"/>
            <w:tcBorders>
              <w:top w:val="nil"/>
              <w:left w:val="nil"/>
              <w:bottom w:val="nil"/>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4F7042" w:rsidRPr="004F7042" w:rsidTr="00EA7272">
        <w:trPr>
          <w:trHeight w:val="300"/>
        </w:trPr>
        <w:tc>
          <w:tcPr>
            <w:tcW w:w="3020" w:type="dxa"/>
            <w:tcBorders>
              <w:top w:val="nil"/>
              <w:left w:val="single" w:sz="4" w:space="0" w:color="auto"/>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GASTOS POR PROVISIONES</w:t>
            </w:r>
          </w:p>
        </w:tc>
        <w:tc>
          <w:tcPr>
            <w:tcW w:w="1960"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nil"/>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nil"/>
              <w:right w:val="single" w:sz="4" w:space="0" w:color="auto"/>
            </w:tcBorders>
            <w:shd w:val="clear" w:color="000000" w:fill="EDEDED"/>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r w:rsidR="00A57BDC" w:rsidRPr="004F7042" w:rsidTr="00EA7272">
        <w:trPr>
          <w:trHeight w:val="80"/>
        </w:trPr>
        <w:tc>
          <w:tcPr>
            <w:tcW w:w="3020" w:type="dxa"/>
            <w:tcBorders>
              <w:top w:val="nil"/>
              <w:left w:val="single" w:sz="4" w:space="0" w:color="auto"/>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GASTO INTERESES ENTID.FRAS.</w:t>
            </w:r>
          </w:p>
        </w:tc>
        <w:tc>
          <w:tcPr>
            <w:tcW w:w="1960" w:type="dxa"/>
            <w:tcBorders>
              <w:top w:val="nil"/>
              <w:left w:val="nil"/>
              <w:bottom w:val="single" w:sz="4" w:space="0" w:color="auto"/>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4" w:type="dxa"/>
            <w:tcBorders>
              <w:top w:val="nil"/>
              <w:left w:val="nil"/>
              <w:bottom w:val="single" w:sz="4" w:space="0" w:color="auto"/>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313" w:type="dxa"/>
            <w:tcBorders>
              <w:top w:val="nil"/>
              <w:left w:val="nil"/>
              <w:bottom w:val="single" w:sz="4" w:space="0" w:color="auto"/>
              <w:right w:val="single" w:sz="4" w:space="0" w:color="auto"/>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r>
    </w:tbl>
    <w:p w:rsidR="00A57BDC" w:rsidRPr="004F7042" w:rsidRDefault="00A57BDC" w:rsidP="00CC3401">
      <w:pPr>
        <w:spacing w:after="48" w:line="259" w:lineRule="auto"/>
        <w:rPr>
          <w:rFonts w:ascii="Arial" w:eastAsia="Tahoma" w:hAnsi="Arial" w:cs="Arial"/>
          <w:sz w:val="16"/>
          <w:szCs w:val="16"/>
          <w:lang w:eastAsia="en-US"/>
        </w:rPr>
      </w:pPr>
    </w:p>
    <w:tbl>
      <w:tblPr>
        <w:tblW w:w="10120" w:type="dxa"/>
        <w:tblCellMar>
          <w:left w:w="70" w:type="dxa"/>
          <w:right w:w="70" w:type="dxa"/>
        </w:tblCellMar>
        <w:tblLook w:val="04A0" w:firstRow="1" w:lastRow="0" w:firstColumn="1" w:lastColumn="0" w:noHBand="0" w:noVBand="1"/>
      </w:tblPr>
      <w:tblGrid>
        <w:gridCol w:w="3020"/>
        <w:gridCol w:w="160"/>
        <w:gridCol w:w="3340"/>
        <w:gridCol w:w="160"/>
        <w:gridCol w:w="2240"/>
        <w:gridCol w:w="1200"/>
      </w:tblGrid>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FIRMAS:</w:t>
            </w: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34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224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20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r>
      <w:tr w:rsidR="004F7042" w:rsidRPr="004F7042" w:rsidTr="00EA7272">
        <w:trPr>
          <w:trHeight w:val="300"/>
        </w:trPr>
        <w:tc>
          <w:tcPr>
            <w:tcW w:w="3020" w:type="dxa"/>
            <w:tcBorders>
              <w:top w:val="nil"/>
              <w:left w:val="nil"/>
              <w:bottom w:val="nil"/>
              <w:right w:val="nil"/>
            </w:tcBorders>
            <w:shd w:val="clear" w:color="000000" w:fill="FFFFCC"/>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340" w:type="dxa"/>
            <w:tcBorders>
              <w:top w:val="nil"/>
              <w:left w:val="nil"/>
              <w:bottom w:val="nil"/>
              <w:right w:val="nil"/>
            </w:tcBorders>
            <w:shd w:val="clear" w:color="000000" w:fill="FFFFCC"/>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2240" w:type="dxa"/>
            <w:tcBorders>
              <w:top w:val="nil"/>
              <w:left w:val="nil"/>
              <w:bottom w:val="nil"/>
              <w:right w:val="nil"/>
            </w:tcBorders>
            <w:shd w:val="clear" w:color="000000" w:fill="FFFFCC"/>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w:t>
            </w:r>
          </w:p>
        </w:tc>
        <w:tc>
          <w:tcPr>
            <w:tcW w:w="120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r>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Nombres y Apellidos</w:t>
            </w: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50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Nombres y Apellidos</w:t>
            </w:r>
          </w:p>
        </w:tc>
        <w:tc>
          <w:tcPr>
            <w:tcW w:w="344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Nombres y Apellidos</w:t>
            </w:r>
          </w:p>
        </w:tc>
      </w:tr>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Representante Legal</w:t>
            </w: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34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roofErr w:type="spellStart"/>
            <w:r w:rsidRPr="004F7042">
              <w:rPr>
                <w:rFonts w:ascii="Arial" w:hAnsi="Arial" w:cs="Arial"/>
                <w:sz w:val="16"/>
                <w:szCs w:val="16"/>
              </w:rPr>
              <w:t>Contadr</w:t>
            </w:r>
            <w:proofErr w:type="spellEnd"/>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44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xml:space="preserve">Revisor Fiscal o Auditor </w:t>
            </w:r>
          </w:p>
        </w:tc>
      </w:tr>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xml:space="preserve">Nro. </w:t>
            </w:r>
            <w:proofErr w:type="spellStart"/>
            <w:r w:rsidRPr="004F7042">
              <w:rPr>
                <w:rFonts w:ascii="Arial" w:hAnsi="Arial" w:cs="Arial"/>
                <w:sz w:val="16"/>
                <w:szCs w:val="16"/>
              </w:rPr>
              <w:t>Doc.Identidad</w:t>
            </w:r>
            <w:proofErr w:type="spellEnd"/>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50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xml:space="preserve">Nro. </w:t>
            </w:r>
            <w:proofErr w:type="spellStart"/>
            <w:r w:rsidRPr="004F7042">
              <w:rPr>
                <w:rFonts w:ascii="Arial" w:hAnsi="Arial" w:cs="Arial"/>
                <w:sz w:val="16"/>
                <w:szCs w:val="16"/>
              </w:rPr>
              <w:t>Doc.Identidad</w:t>
            </w:r>
            <w:proofErr w:type="spellEnd"/>
          </w:p>
        </w:tc>
        <w:tc>
          <w:tcPr>
            <w:tcW w:w="344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independiente</w:t>
            </w:r>
          </w:p>
        </w:tc>
      </w:tr>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50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Nro. Tarjeta Profesional</w:t>
            </w:r>
          </w:p>
        </w:tc>
        <w:tc>
          <w:tcPr>
            <w:tcW w:w="344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 xml:space="preserve">Nro. </w:t>
            </w:r>
            <w:proofErr w:type="spellStart"/>
            <w:r w:rsidRPr="004F7042">
              <w:rPr>
                <w:rFonts w:ascii="Arial" w:hAnsi="Arial" w:cs="Arial"/>
                <w:sz w:val="16"/>
                <w:szCs w:val="16"/>
              </w:rPr>
              <w:t>Doc.Identidad</w:t>
            </w:r>
            <w:proofErr w:type="spellEnd"/>
          </w:p>
        </w:tc>
      </w:tr>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34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p>
        </w:tc>
        <w:tc>
          <w:tcPr>
            <w:tcW w:w="3440" w:type="dxa"/>
            <w:gridSpan w:val="2"/>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16"/>
                <w:szCs w:val="16"/>
              </w:rPr>
            </w:pPr>
            <w:r w:rsidRPr="004F7042">
              <w:rPr>
                <w:rFonts w:ascii="Arial" w:hAnsi="Arial" w:cs="Arial"/>
                <w:sz w:val="16"/>
                <w:szCs w:val="16"/>
              </w:rPr>
              <w:t>Nro. Tarjeta Profesional</w:t>
            </w:r>
          </w:p>
        </w:tc>
      </w:tr>
      <w:tr w:rsidR="004F7042" w:rsidRPr="004F7042" w:rsidTr="00EA7272">
        <w:trPr>
          <w:trHeight w:val="300"/>
        </w:trPr>
        <w:tc>
          <w:tcPr>
            <w:tcW w:w="302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rPr>
            </w:pP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20"/>
                <w:szCs w:val="20"/>
              </w:rPr>
            </w:pPr>
          </w:p>
        </w:tc>
        <w:tc>
          <w:tcPr>
            <w:tcW w:w="334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20"/>
                <w:szCs w:val="20"/>
              </w:rPr>
            </w:pPr>
          </w:p>
        </w:tc>
        <w:tc>
          <w:tcPr>
            <w:tcW w:w="16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20"/>
                <w:szCs w:val="20"/>
              </w:rPr>
            </w:pPr>
          </w:p>
        </w:tc>
        <w:tc>
          <w:tcPr>
            <w:tcW w:w="224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20"/>
                <w:szCs w:val="20"/>
              </w:rPr>
            </w:pPr>
          </w:p>
        </w:tc>
        <w:tc>
          <w:tcPr>
            <w:tcW w:w="1200" w:type="dxa"/>
            <w:tcBorders>
              <w:top w:val="nil"/>
              <w:left w:val="nil"/>
              <w:bottom w:val="nil"/>
              <w:right w:val="nil"/>
            </w:tcBorders>
            <w:shd w:val="clear" w:color="auto" w:fill="auto"/>
            <w:noWrap/>
            <w:vAlign w:val="bottom"/>
            <w:hideMark/>
          </w:tcPr>
          <w:p w:rsidR="00A57BDC" w:rsidRPr="004F7042" w:rsidRDefault="00A57BDC" w:rsidP="00EA7272">
            <w:pPr>
              <w:rPr>
                <w:rFonts w:ascii="Arial" w:hAnsi="Arial" w:cs="Arial"/>
                <w:sz w:val="20"/>
                <w:szCs w:val="20"/>
              </w:rPr>
            </w:pPr>
          </w:p>
        </w:tc>
      </w:tr>
    </w:tbl>
    <w:p w:rsidR="00A57BDC" w:rsidRDefault="00A57BDC" w:rsidP="00A57BDC">
      <w:pPr>
        <w:jc w:val="center"/>
        <w:rPr>
          <w:rFonts w:ascii="Arial" w:hAnsi="Arial" w:cs="Arial"/>
          <w:b/>
          <w:bCs/>
          <w:sz w:val="16"/>
          <w:szCs w:val="16"/>
        </w:rPr>
      </w:pPr>
      <w:r>
        <w:rPr>
          <w:rFonts w:ascii="Arial" w:hAnsi="Arial" w:cs="Arial"/>
          <w:b/>
          <w:bCs/>
          <w:sz w:val="16"/>
          <w:szCs w:val="16"/>
        </w:rPr>
        <w:lastRenderedPageBreak/>
        <w:t xml:space="preserve">ANEXO </w:t>
      </w:r>
    </w:p>
    <w:p w:rsidR="00A57BDC" w:rsidRPr="00520084" w:rsidRDefault="00A57BDC" w:rsidP="00A57BDC">
      <w:pPr>
        <w:jc w:val="center"/>
        <w:rPr>
          <w:rFonts w:ascii="Arial" w:hAnsi="Arial" w:cs="Arial"/>
          <w:b/>
          <w:bCs/>
          <w:sz w:val="16"/>
          <w:szCs w:val="16"/>
          <w:lang w:val="es-CO"/>
        </w:rPr>
      </w:pPr>
      <w:r w:rsidRPr="00520084">
        <w:rPr>
          <w:rFonts w:ascii="Arial" w:hAnsi="Arial" w:cs="Arial"/>
          <w:b/>
          <w:bCs/>
          <w:sz w:val="16"/>
          <w:szCs w:val="16"/>
          <w:lang w:val="es-CO"/>
        </w:rPr>
        <w:t>DECLARACIÓN DE INHABILIDADES E INCOMPATIBILIDADES</w:t>
      </w:r>
    </w:p>
    <w:p w:rsidR="00A57BDC" w:rsidRPr="00520084" w:rsidRDefault="00A57BDC" w:rsidP="00A57BDC">
      <w:pPr>
        <w:jc w:val="center"/>
        <w:rPr>
          <w:rFonts w:ascii="Arial" w:hAnsi="Arial" w:cs="Arial"/>
          <w:b/>
          <w:bCs/>
          <w:sz w:val="16"/>
          <w:szCs w:val="16"/>
          <w:lang w:val="es-CO"/>
        </w:rPr>
      </w:pP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rsidR="00A57BDC" w:rsidRPr="00520084" w:rsidRDefault="00A57BDC" w:rsidP="00A57BDC">
      <w:pPr>
        <w:jc w:val="both"/>
        <w:rPr>
          <w:rFonts w:ascii="Arial" w:hAnsi="Arial" w:cs="Arial"/>
          <w:bCs/>
          <w:sz w:val="16"/>
          <w:szCs w:val="16"/>
          <w:lang w:val="es-ES"/>
        </w:rPr>
      </w:pP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Señores </w:t>
      </w: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rsidR="00A57BDC" w:rsidRDefault="00A57BDC" w:rsidP="00A57BDC">
      <w:pPr>
        <w:jc w:val="both"/>
        <w:rPr>
          <w:rFonts w:ascii="Arial" w:hAnsi="Arial" w:cs="Arial"/>
          <w:bCs/>
          <w:sz w:val="16"/>
          <w:szCs w:val="16"/>
          <w:lang w:val="es-CO"/>
        </w:rPr>
      </w:pPr>
    </w:p>
    <w:p w:rsidR="00A57BDC" w:rsidRDefault="00A57BDC" w:rsidP="00A57BDC">
      <w:pPr>
        <w:jc w:val="both"/>
        <w:rPr>
          <w:rFonts w:ascii="Arial" w:hAnsi="Arial" w:cs="Arial"/>
          <w:bCs/>
          <w:sz w:val="16"/>
          <w:szCs w:val="16"/>
          <w:lang w:val="es-CO"/>
        </w:rPr>
      </w:pPr>
    </w:p>
    <w:p w:rsidR="00A57BDC" w:rsidRPr="00520084" w:rsidRDefault="00A57BDC" w:rsidP="00A57BDC">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rsidR="00A57BDC" w:rsidRPr="00520084" w:rsidRDefault="00A57BDC" w:rsidP="00A57BDC">
      <w:pPr>
        <w:jc w:val="center"/>
        <w:rPr>
          <w:rFonts w:ascii="Arial" w:hAnsi="Arial" w:cs="Arial"/>
          <w:b/>
          <w:bCs/>
          <w:sz w:val="16"/>
          <w:szCs w:val="16"/>
          <w:lang w:val="es-CO"/>
        </w:rPr>
      </w:pP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____________________________ </w:t>
      </w: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Nombre: [Insertar información]</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Cargo: [Insertar información] </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rsidR="00A57BDC" w:rsidRDefault="00A57BDC" w:rsidP="00A57BDC">
      <w:pPr>
        <w:jc w:val="center"/>
        <w:rPr>
          <w:rFonts w:ascii="Arial" w:hAnsi="Arial" w:cs="Arial"/>
          <w:bCs/>
          <w:sz w:val="16"/>
          <w:szCs w:val="16"/>
        </w:rPr>
      </w:pPr>
    </w:p>
    <w:p w:rsidR="00A57BDC" w:rsidRDefault="00A57BDC" w:rsidP="00A57BDC">
      <w:pPr>
        <w:rPr>
          <w:rFonts w:ascii="Arial" w:hAnsi="Arial" w:cs="Arial"/>
          <w:bCs/>
          <w:sz w:val="16"/>
          <w:szCs w:val="16"/>
        </w:rPr>
      </w:pPr>
      <w:r>
        <w:rPr>
          <w:rFonts w:ascii="Arial" w:hAnsi="Arial" w:cs="Arial"/>
          <w:bCs/>
          <w:sz w:val="16"/>
          <w:szCs w:val="16"/>
        </w:rPr>
        <w:br w:type="page"/>
      </w:r>
    </w:p>
    <w:p w:rsidR="00A57BDC" w:rsidRDefault="00A57BDC" w:rsidP="00A57BDC">
      <w:pPr>
        <w:jc w:val="center"/>
        <w:rPr>
          <w:rFonts w:ascii="Arial" w:hAnsi="Arial" w:cs="Arial"/>
          <w:b/>
          <w:bCs/>
          <w:sz w:val="16"/>
          <w:szCs w:val="16"/>
        </w:rPr>
      </w:pPr>
      <w:r>
        <w:rPr>
          <w:rFonts w:ascii="Arial" w:hAnsi="Arial" w:cs="Arial"/>
          <w:b/>
          <w:bCs/>
          <w:sz w:val="16"/>
          <w:szCs w:val="16"/>
        </w:rPr>
        <w:lastRenderedPageBreak/>
        <w:t xml:space="preserve">ANEXO </w:t>
      </w:r>
    </w:p>
    <w:p w:rsidR="00A57BDC" w:rsidRPr="00520084" w:rsidRDefault="00A57BDC" w:rsidP="00A57BDC">
      <w:pPr>
        <w:jc w:val="center"/>
        <w:rPr>
          <w:rFonts w:ascii="Arial" w:hAnsi="Arial" w:cs="Arial"/>
          <w:b/>
          <w:bCs/>
          <w:sz w:val="16"/>
          <w:szCs w:val="16"/>
          <w:lang w:val="es-CO"/>
        </w:rPr>
      </w:pPr>
      <w:r w:rsidRPr="00520084">
        <w:rPr>
          <w:rFonts w:ascii="Arial" w:hAnsi="Arial" w:cs="Arial"/>
          <w:b/>
          <w:bCs/>
          <w:sz w:val="16"/>
          <w:szCs w:val="16"/>
          <w:lang w:val="es-CO"/>
        </w:rPr>
        <w:t>CERTIFICACIÓN DE MULTAS Y SANCIONES</w:t>
      </w:r>
    </w:p>
    <w:p w:rsidR="00A57BDC" w:rsidRPr="00520084" w:rsidRDefault="00A57BDC" w:rsidP="00A57BDC">
      <w:pPr>
        <w:jc w:val="center"/>
        <w:rPr>
          <w:rFonts w:ascii="Arial" w:hAnsi="Arial" w:cs="Arial"/>
          <w:b/>
          <w:bCs/>
          <w:sz w:val="16"/>
          <w:szCs w:val="16"/>
          <w:lang w:val="es-CO"/>
        </w:rPr>
      </w:pP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rsidR="00A57BDC" w:rsidRPr="00520084" w:rsidRDefault="00A57BDC" w:rsidP="00A57BDC">
      <w:pPr>
        <w:jc w:val="both"/>
        <w:rPr>
          <w:rFonts w:ascii="Arial" w:hAnsi="Arial" w:cs="Arial"/>
          <w:bCs/>
          <w:sz w:val="16"/>
          <w:szCs w:val="16"/>
          <w:lang w:val="es-ES"/>
        </w:rPr>
      </w:pP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Señores </w:t>
      </w: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rsidR="00A57BDC" w:rsidRPr="00520084" w:rsidRDefault="00A57BDC" w:rsidP="00A57BDC">
      <w:pPr>
        <w:jc w:val="both"/>
        <w:rPr>
          <w:rFonts w:ascii="Arial" w:hAnsi="Arial" w:cs="Arial"/>
          <w:bCs/>
          <w:sz w:val="16"/>
          <w:szCs w:val="16"/>
          <w:lang w:val="es-CO"/>
        </w:rPr>
      </w:pPr>
    </w:p>
    <w:p w:rsidR="00A57BDC" w:rsidRPr="00520084" w:rsidRDefault="00A57BDC" w:rsidP="00A57BDC">
      <w:pPr>
        <w:jc w:val="both"/>
        <w:rPr>
          <w:rFonts w:ascii="Arial" w:hAnsi="Arial" w:cs="Arial"/>
          <w:b/>
          <w:bCs/>
          <w:sz w:val="16"/>
          <w:szCs w:val="16"/>
          <w:lang w:val="es-CO"/>
        </w:rPr>
      </w:pPr>
    </w:p>
    <w:p w:rsidR="00A57BDC" w:rsidRPr="00520084" w:rsidRDefault="00A57BDC" w:rsidP="00A57BDC">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rsidR="00A57BDC" w:rsidRDefault="00A57BDC" w:rsidP="00A57BDC">
      <w:pPr>
        <w:jc w:val="center"/>
        <w:rPr>
          <w:rFonts w:ascii="Arial" w:hAnsi="Arial" w:cs="Arial"/>
          <w:b/>
          <w:bCs/>
          <w:sz w:val="16"/>
          <w:szCs w:val="16"/>
          <w:lang w:val="es-CO"/>
        </w:rPr>
      </w:pPr>
    </w:p>
    <w:p w:rsidR="00E67FF0" w:rsidRDefault="00E67FF0" w:rsidP="00A57BDC">
      <w:pPr>
        <w:jc w:val="center"/>
        <w:rPr>
          <w:rFonts w:ascii="Arial" w:hAnsi="Arial" w:cs="Arial"/>
          <w:b/>
          <w:bCs/>
          <w:sz w:val="16"/>
          <w:szCs w:val="16"/>
          <w:lang w:val="es-CO"/>
        </w:rPr>
      </w:pPr>
    </w:p>
    <w:p w:rsidR="00E67FF0" w:rsidRPr="00520084" w:rsidRDefault="00E67FF0" w:rsidP="00A57BDC">
      <w:pPr>
        <w:jc w:val="center"/>
        <w:rPr>
          <w:rFonts w:ascii="Arial" w:hAnsi="Arial" w:cs="Arial"/>
          <w:b/>
          <w:bCs/>
          <w:sz w:val="16"/>
          <w:szCs w:val="16"/>
          <w:lang w:val="es-CO"/>
        </w:rPr>
      </w:pPr>
    </w:p>
    <w:p w:rsidR="00A57BDC" w:rsidRPr="00520084" w:rsidRDefault="00A57BDC" w:rsidP="00A57BDC">
      <w:pPr>
        <w:jc w:val="center"/>
        <w:rPr>
          <w:rFonts w:ascii="Arial" w:hAnsi="Arial" w:cs="Arial"/>
          <w:b/>
          <w:bCs/>
          <w:sz w:val="16"/>
          <w:szCs w:val="16"/>
          <w:lang w:val="es-CO"/>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__</w:t>
      </w:r>
      <w:r>
        <w:rPr>
          <w:rFonts w:ascii="Arial" w:hAnsi="Arial" w:cs="Arial"/>
          <w:bCs/>
          <w:sz w:val="16"/>
          <w:szCs w:val="16"/>
        </w:rPr>
        <w:t>__________________</w:t>
      </w:r>
      <w:r w:rsidRPr="00520084">
        <w:rPr>
          <w:rFonts w:ascii="Arial" w:hAnsi="Arial" w:cs="Arial"/>
          <w:bCs/>
          <w:sz w:val="16"/>
          <w:szCs w:val="16"/>
        </w:rPr>
        <w:t xml:space="preserve">__________________________ </w:t>
      </w: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Nombre: [Insertar información]</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Cargo: [Insertar información] </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rsidR="00A57BDC" w:rsidRDefault="00A57BDC" w:rsidP="00A57BDC">
      <w:pPr>
        <w:jc w:val="center"/>
        <w:rPr>
          <w:rFonts w:ascii="Arial" w:hAnsi="Arial" w:cs="Arial"/>
          <w:bCs/>
          <w:sz w:val="16"/>
          <w:szCs w:val="16"/>
        </w:rPr>
      </w:pPr>
    </w:p>
    <w:p w:rsidR="00A57BDC" w:rsidRDefault="00A57BDC" w:rsidP="00A57BDC">
      <w:pPr>
        <w:rPr>
          <w:rFonts w:ascii="Arial" w:hAnsi="Arial" w:cs="Arial"/>
          <w:bCs/>
          <w:sz w:val="16"/>
          <w:szCs w:val="16"/>
        </w:rPr>
      </w:pPr>
      <w:r>
        <w:rPr>
          <w:rFonts w:ascii="Arial" w:hAnsi="Arial" w:cs="Arial"/>
          <w:bCs/>
          <w:sz w:val="16"/>
          <w:szCs w:val="16"/>
        </w:rPr>
        <w:br w:type="page"/>
      </w:r>
    </w:p>
    <w:p w:rsidR="00A57BDC" w:rsidRDefault="00A57BDC" w:rsidP="00A57BDC">
      <w:pPr>
        <w:jc w:val="center"/>
        <w:rPr>
          <w:rFonts w:ascii="Arial" w:hAnsi="Arial" w:cs="Arial"/>
          <w:b/>
          <w:bCs/>
          <w:sz w:val="16"/>
          <w:szCs w:val="16"/>
        </w:rPr>
      </w:pPr>
      <w:r>
        <w:rPr>
          <w:rFonts w:ascii="Arial" w:hAnsi="Arial" w:cs="Arial"/>
          <w:b/>
          <w:bCs/>
          <w:sz w:val="16"/>
          <w:szCs w:val="16"/>
        </w:rPr>
        <w:lastRenderedPageBreak/>
        <w:t xml:space="preserve">ANEXO </w:t>
      </w:r>
    </w:p>
    <w:p w:rsidR="00A57BDC" w:rsidRPr="00520084" w:rsidRDefault="00A57BDC" w:rsidP="00A57BDC">
      <w:pPr>
        <w:jc w:val="center"/>
        <w:rPr>
          <w:rFonts w:ascii="Arial" w:hAnsi="Arial" w:cs="Arial"/>
          <w:b/>
          <w:bCs/>
          <w:sz w:val="16"/>
          <w:szCs w:val="16"/>
          <w:lang w:val="es-CO"/>
        </w:rPr>
      </w:pPr>
      <w:r w:rsidRPr="00520084">
        <w:rPr>
          <w:rFonts w:ascii="Arial" w:hAnsi="Arial" w:cs="Arial"/>
          <w:b/>
          <w:bCs/>
          <w:sz w:val="16"/>
          <w:szCs w:val="16"/>
          <w:lang w:val="es-CO"/>
        </w:rPr>
        <w:t>CERTIFICADO DE APORTES PARAFISCALES</w:t>
      </w:r>
    </w:p>
    <w:p w:rsidR="00A57BDC" w:rsidRPr="00520084" w:rsidRDefault="00A57BDC" w:rsidP="00A57BDC">
      <w:pPr>
        <w:jc w:val="center"/>
        <w:rPr>
          <w:rFonts w:ascii="Arial" w:hAnsi="Arial" w:cs="Arial"/>
          <w:b/>
          <w:bCs/>
          <w:sz w:val="16"/>
          <w:szCs w:val="16"/>
          <w:lang w:val="es-CO"/>
        </w:rPr>
      </w:pP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rsidR="00A57BDC" w:rsidRPr="00520084" w:rsidRDefault="00A57BDC" w:rsidP="00A57BDC">
      <w:pPr>
        <w:jc w:val="both"/>
        <w:rPr>
          <w:rFonts w:ascii="Arial" w:hAnsi="Arial" w:cs="Arial"/>
          <w:bCs/>
          <w:sz w:val="16"/>
          <w:szCs w:val="16"/>
          <w:lang w:val="es-ES"/>
        </w:rPr>
      </w:pP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Señores </w:t>
      </w:r>
    </w:p>
    <w:p w:rsidR="00A57BDC" w:rsidRPr="00520084" w:rsidRDefault="00A57BDC" w:rsidP="00A57BDC">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rsidR="00A57BDC" w:rsidRPr="00520084" w:rsidRDefault="00A57BDC" w:rsidP="00A57BDC">
      <w:pPr>
        <w:jc w:val="both"/>
        <w:rPr>
          <w:rFonts w:ascii="Arial" w:hAnsi="Arial" w:cs="Arial"/>
          <w:bCs/>
          <w:sz w:val="16"/>
          <w:szCs w:val="16"/>
          <w:lang w:val="es-CO"/>
        </w:rPr>
      </w:pPr>
    </w:p>
    <w:p w:rsidR="00A57BDC" w:rsidRPr="00520084" w:rsidRDefault="00A57BDC" w:rsidP="00A57BDC">
      <w:pPr>
        <w:jc w:val="both"/>
        <w:rPr>
          <w:rFonts w:ascii="Arial" w:hAnsi="Arial" w:cs="Arial"/>
          <w:b/>
          <w:bCs/>
          <w:sz w:val="16"/>
          <w:szCs w:val="16"/>
          <w:lang w:val="es-CO"/>
        </w:rPr>
      </w:pPr>
    </w:p>
    <w:p w:rsidR="00A57BDC" w:rsidRPr="00520084" w:rsidRDefault="00A57BDC" w:rsidP="00A57BDC">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520084">
        <w:rPr>
          <w:rFonts w:ascii="Arial" w:hAnsi="Arial" w:cs="Arial"/>
          <w:b/>
          <w:bCs/>
          <w:sz w:val="16"/>
          <w:szCs w:val="16"/>
          <w:lang w:val="es-CO"/>
        </w:rPr>
        <w:t xml:space="preserve"> </w:t>
      </w:r>
      <w:r w:rsidRPr="00520084">
        <w:rPr>
          <w:rFonts w:ascii="Arial" w:hAnsi="Arial" w:cs="Arial"/>
          <w:bCs/>
          <w:sz w:val="16"/>
          <w:szCs w:val="16"/>
          <w:lang w:val="es-CO"/>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rsidR="00A57BDC" w:rsidRPr="00520084" w:rsidRDefault="00A57BDC" w:rsidP="00A57BDC">
      <w:pPr>
        <w:jc w:val="both"/>
        <w:rPr>
          <w:rFonts w:ascii="Arial" w:hAnsi="Arial" w:cs="Arial"/>
          <w:bCs/>
          <w:sz w:val="16"/>
          <w:szCs w:val="16"/>
          <w:lang w:val="es-CO"/>
        </w:rPr>
      </w:pPr>
    </w:p>
    <w:p w:rsidR="00A57BDC" w:rsidRPr="00520084" w:rsidRDefault="00A57BDC" w:rsidP="00A57BDC">
      <w:pPr>
        <w:jc w:val="both"/>
        <w:rPr>
          <w:rFonts w:ascii="Arial" w:hAnsi="Arial" w:cs="Arial"/>
          <w:bCs/>
          <w:sz w:val="16"/>
          <w:szCs w:val="16"/>
          <w:lang w:val="es-CO"/>
        </w:rPr>
      </w:pPr>
    </w:p>
    <w:p w:rsidR="00A57BDC" w:rsidRPr="00520084" w:rsidRDefault="00A57BDC" w:rsidP="00A57BDC">
      <w:pPr>
        <w:jc w:val="center"/>
        <w:rPr>
          <w:rFonts w:ascii="Arial" w:hAnsi="Arial" w:cs="Arial"/>
          <w:bCs/>
          <w:sz w:val="16"/>
          <w:szCs w:val="16"/>
          <w:lang w:val="es-CO"/>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____________________________ </w:t>
      </w: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Nombre: [Insertar información]</w:t>
      </w:r>
    </w:p>
    <w:p w:rsidR="00A57BDC" w:rsidRPr="00520084" w:rsidRDefault="00A57BDC"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r w:rsidRPr="00520084">
        <w:rPr>
          <w:rFonts w:ascii="Arial" w:hAnsi="Arial" w:cs="Arial"/>
          <w:bCs/>
          <w:sz w:val="16"/>
          <w:szCs w:val="16"/>
        </w:rPr>
        <w:t xml:space="preserve">Cargo: [Insertar información] </w:t>
      </w:r>
    </w:p>
    <w:p w:rsidR="00A57BDC" w:rsidRPr="00520084" w:rsidRDefault="00A57BDC" w:rsidP="00A57BDC">
      <w:pPr>
        <w:jc w:val="center"/>
        <w:rPr>
          <w:rFonts w:ascii="Arial" w:hAnsi="Arial" w:cs="Arial"/>
          <w:bCs/>
          <w:sz w:val="16"/>
          <w:szCs w:val="16"/>
        </w:rPr>
      </w:pPr>
    </w:p>
    <w:p w:rsidR="00A57BDC" w:rsidRDefault="00A57BDC" w:rsidP="00A57BDC">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Pr="0023386A" w:rsidRDefault="002E6E5C" w:rsidP="00CD0FAE">
      <w:pPr>
        <w:jc w:val="center"/>
        <w:rPr>
          <w:rFonts w:ascii="Arial" w:hAnsi="Arial" w:cs="Arial"/>
          <w:b/>
          <w:bCs/>
          <w:sz w:val="20"/>
          <w:szCs w:val="20"/>
        </w:rPr>
      </w:pPr>
      <w:r w:rsidRPr="0023386A">
        <w:rPr>
          <w:rFonts w:ascii="Arial" w:hAnsi="Arial" w:cs="Arial"/>
          <w:b/>
          <w:bCs/>
          <w:sz w:val="20"/>
          <w:szCs w:val="20"/>
        </w:rPr>
        <w:lastRenderedPageBreak/>
        <w:t>ANEXO</w:t>
      </w:r>
    </w:p>
    <w:p w:rsidR="0023386A" w:rsidRPr="00173158" w:rsidRDefault="0023386A" w:rsidP="0023386A">
      <w:pPr>
        <w:jc w:val="center"/>
        <w:rPr>
          <w:rFonts w:ascii="Arial" w:hAnsi="Arial" w:cs="Arial"/>
          <w:b/>
          <w:bCs/>
          <w:sz w:val="20"/>
          <w:szCs w:val="20"/>
        </w:rPr>
      </w:pPr>
      <w:r w:rsidRPr="00173158">
        <w:rPr>
          <w:rFonts w:ascii="Arial" w:hAnsi="Arial" w:cs="Arial"/>
          <w:b/>
          <w:bCs/>
          <w:sz w:val="20"/>
          <w:szCs w:val="20"/>
        </w:rPr>
        <w:t xml:space="preserve">PRODUCTOR NACIONAL </w:t>
      </w:r>
    </w:p>
    <w:p w:rsidR="0023386A" w:rsidRPr="00173158" w:rsidRDefault="0023386A" w:rsidP="0023386A">
      <w:pPr>
        <w:autoSpaceDE w:val="0"/>
        <w:autoSpaceDN w:val="0"/>
        <w:jc w:val="center"/>
        <w:rPr>
          <w:rFonts w:ascii="Arial" w:hAnsi="Arial" w:cs="Arial"/>
          <w:b/>
          <w:bCs/>
          <w:sz w:val="20"/>
          <w:szCs w:val="20"/>
          <w:lang w:val="es-ES"/>
        </w:rPr>
      </w:pPr>
      <w:r w:rsidRPr="00173158">
        <w:rPr>
          <w:rFonts w:ascii="Arial" w:hAnsi="Arial" w:cs="Arial"/>
          <w:b/>
          <w:bCs/>
          <w:sz w:val="20"/>
          <w:szCs w:val="20"/>
          <w:lang w:val="es-ES"/>
        </w:rPr>
        <w:t>LEY 816 DE 2003</w:t>
      </w:r>
      <w:r>
        <w:rPr>
          <w:rFonts w:ascii="Arial" w:hAnsi="Arial" w:cs="Arial"/>
          <w:b/>
          <w:bCs/>
          <w:sz w:val="20"/>
          <w:szCs w:val="20"/>
          <w:lang w:val="es-ES"/>
        </w:rPr>
        <w:t xml:space="preserve">- </w:t>
      </w:r>
      <w:r w:rsidRPr="00173158">
        <w:rPr>
          <w:rFonts w:ascii="Arial" w:hAnsi="Arial" w:cs="Arial"/>
          <w:b/>
          <w:bCs/>
          <w:sz w:val="20"/>
          <w:szCs w:val="20"/>
          <w:lang w:val="es-ES"/>
        </w:rPr>
        <w:t>PROTECCIÓN A LA INDUSTRIA NACIONAL</w:t>
      </w:r>
    </w:p>
    <w:p w:rsidR="0023386A" w:rsidRDefault="0023386A" w:rsidP="0023386A">
      <w:pPr>
        <w:tabs>
          <w:tab w:val="left" w:pos="1946"/>
          <w:tab w:val="left" w:pos="7399"/>
        </w:tabs>
        <w:jc w:val="both"/>
        <w:rPr>
          <w:rFonts w:ascii="Arial" w:hAnsi="Arial" w:cs="Arial"/>
          <w:bCs/>
          <w:sz w:val="20"/>
          <w:szCs w:val="20"/>
          <w:lang w:eastAsia="x-none"/>
        </w:rPr>
      </w:pPr>
    </w:p>
    <w:p w:rsidR="0023386A" w:rsidRDefault="0023386A" w:rsidP="0023386A">
      <w:pPr>
        <w:adjustRightInd w:val="0"/>
        <w:jc w:val="both"/>
        <w:rPr>
          <w:rFonts w:ascii="Arial" w:hAnsi="Arial" w:cs="Arial"/>
          <w:b/>
          <w:bCs/>
          <w:sz w:val="20"/>
          <w:szCs w:val="20"/>
          <w:lang w:eastAsia="x-none"/>
        </w:rPr>
      </w:pPr>
    </w:p>
    <w:p w:rsidR="0023386A" w:rsidRPr="00126A26" w:rsidRDefault="0023386A" w:rsidP="0023386A">
      <w:pPr>
        <w:adjustRightInd w:val="0"/>
        <w:jc w:val="both"/>
        <w:rPr>
          <w:rFonts w:ascii="Arial" w:hAnsi="Arial" w:cs="Arial"/>
          <w:sz w:val="18"/>
          <w:szCs w:val="20"/>
          <w:lang w:eastAsia="x-none"/>
        </w:rPr>
      </w:pPr>
      <w:r>
        <w:rPr>
          <w:rFonts w:ascii="Arial" w:hAnsi="Arial" w:cs="Arial"/>
          <w:b/>
          <w:bCs/>
          <w:sz w:val="20"/>
          <w:szCs w:val="20"/>
          <w:lang w:eastAsia="x-none"/>
        </w:rPr>
        <w:t xml:space="preserve">1. </w:t>
      </w:r>
      <w:r w:rsidRPr="00126A26">
        <w:rPr>
          <w:rFonts w:ascii="Arial" w:hAnsi="Arial" w:cs="Arial"/>
          <w:b/>
          <w:bCs/>
          <w:sz w:val="20"/>
          <w:szCs w:val="20"/>
          <w:lang w:eastAsia="x-none"/>
        </w:rPr>
        <w:t xml:space="preserve">OFRECIMIENTO DE </w:t>
      </w:r>
      <w:r w:rsidRPr="00126A26">
        <w:rPr>
          <w:rFonts w:ascii="Arial" w:hAnsi="Arial" w:cs="Arial"/>
          <w:b/>
          <w:bCs/>
          <w:sz w:val="20"/>
          <w:szCs w:val="20"/>
          <w:lang w:val="x-none" w:eastAsia="x-none"/>
        </w:rPr>
        <w:t>SERVICIOS</w:t>
      </w:r>
      <w:r w:rsidRPr="00126A26">
        <w:rPr>
          <w:rFonts w:ascii="Arial" w:hAnsi="Arial" w:cs="Arial"/>
          <w:b/>
          <w:bCs/>
          <w:sz w:val="20"/>
          <w:szCs w:val="20"/>
          <w:lang w:val="es-ES" w:eastAsia="x-none"/>
        </w:rPr>
        <w:t xml:space="preserve"> NACIONALES (10%)</w:t>
      </w:r>
      <w:r w:rsidRPr="00126A26">
        <w:rPr>
          <w:rFonts w:ascii="Arial" w:hAnsi="Arial" w:cs="Arial"/>
          <w:b/>
          <w:bCs/>
          <w:sz w:val="20"/>
          <w:szCs w:val="20"/>
          <w:lang w:eastAsia="x-none"/>
        </w:rPr>
        <w:t>:</w:t>
      </w:r>
      <w:r w:rsidRPr="00126A26">
        <w:rPr>
          <w:rFonts w:ascii="Arial" w:hAnsi="Arial" w:cs="Arial"/>
          <w:b/>
          <w:bCs/>
          <w:sz w:val="20"/>
          <w:szCs w:val="20"/>
          <w:lang w:val="x-none" w:eastAsia="x-none"/>
        </w:rPr>
        <w:t xml:space="preserve"> </w:t>
      </w:r>
    </w:p>
    <w:p w:rsidR="0023386A" w:rsidRPr="00126A26" w:rsidRDefault="0023386A" w:rsidP="0023386A">
      <w:pPr>
        <w:jc w:val="both"/>
        <w:rPr>
          <w:rFonts w:ascii="Arial" w:hAnsi="Arial" w:cs="Arial"/>
          <w:b/>
          <w:bCs/>
          <w:sz w:val="20"/>
          <w:szCs w:val="20"/>
          <w:lang w:eastAsia="x-none"/>
        </w:rPr>
      </w:pPr>
    </w:p>
    <w:p w:rsidR="0023386A" w:rsidRPr="00DA562C" w:rsidRDefault="0023386A" w:rsidP="0023386A">
      <w:pPr>
        <w:adjustRightInd w:val="0"/>
        <w:jc w:val="both"/>
        <w:rPr>
          <w:rFonts w:ascii="Tahoma" w:hAnsi="Tahoma" w:cs="Tahoma"/>
          <w:sz w:val="16"/>
          <w:szCs w:val="16"/>
        </w:rPr>
      </w:pPr>
      <w:r w:rsidRPr="00DA562C">
        <w:rPr>
          <w:rFonts w:ascii="Tahoma" w:hAnsi="Tahoma" w:cs="Tahoma"/>
          <w:b/>
          <w:sz w:val="16"/>
          <w:szCs w:val="16"/>
        </w:rPr>
        <w:t>Servicios de origen Nacional.</w:t>
      </w:r>
      <w:r w:rsidRPr="00DA562C">
        <w:rPr>
          <w:rFonts w:ascii="Tahoma" w:hAnsi="Tahoma" w:cs="Tahoma"/>
          <w:sz w:val="16"/>
          <w:szCs w:val="16"/>
        </w:rPr>
        <w:t xml:space="preserve"> Para los efectos de la aplicación del parágrafo 1 del artículo 21 de la Ley 80 de 1993 y el Artículo 2° Ley 816 de 2003, son servicios de origen nacional aquéllos prestados por empresas constituidas de acuerdo con la legislación nacional, por personas naturales colombianas o por residentes en Colombia y acreditadas por las respectivas Cámaras de Comercio, por consiguiente corresponde el reconocimiento de esta ponderación a las empresas que cumplan esta condición. </w:t>
      </w:r>
    </w:p>
    <w:p w:rsidR="0023386A" w:rsidRPr="00DA562C" w:rsidRDefault="0023386A" w:rsidP="0023386A">
      <w:pPr>
        <w:adjustRightInd w:val="0"/>
        <w:jc w:val="both"/>
        <w:rPr>
          <w:rFonts w:ascii="Tahoma" w:hAnsi="Tahoma" w:cs="Tahoma"/>
          <w:sz w:val="16"/>
          <w:szCs w:val="16"/>
        </w:rPr>
      </w:pPr>
    </w:p>
    <w:p w:rsidR="0023386A" w:rsidRPr="00DA562C" w:rsidRDefault="0023386A" w:rsidP="0023386A">
      <w:pPr>
        <w:adjustRightInd w:val="0"/>
        <w:jc w:val="both"/>
        <w:rPr>
          <w:rFonts w:ascii="Tahoma" w:hAnsi="Tahoma" w:cs="Tahoma"/>
          <w:sz w:val="16"/>
          <w:szCs w:val="16"/>
        </w:rPr>
      </w:pPr>
      <w:r w:rsidRPr="00DA562C">
        <w:rPr>
          <w:rFonts w:ascii="Tahoma" w:hAnsi="Tahoma" w:cs="Tahoma"/>
          <w:sz w:val="16"/>
          <w:szCs w:val="16"/>
        </w:rPr>
        <w:t>Un servicio es nacional si es prestado por una persona natural colombiana o residente en Colombia. La Cédula de Ciudadanía certifica la nacionalidad. La visa de residencia certifica la residencia.</w:t>
      </w:r>
    </w:p>
    <w:p w:rsidR="0023386A" w:rsidRDefault="0023386A" w:rsidP="0023386A">
      <w:pPr>
        <w:autoSpaceDE w:val="0"/>
        <w:autoSpaceDN w:val="0"/>
        <w:adjustRightInd w:val="0"/>
        <w:jc w:val="both"/>
        <w:rPr>
          <w:rFonts w:ascii="Arial" w:hAnsi="Arial" w:cs="Arial"/>
          <w:sz w:val="20"/>
          <w:szCs w:val="20"/>
          <w:lang w:val="es-ES"/>
        </w:rPr>
      </w:pPr>
    </w:p>
    <w:p w:rsidR="0023386A" w:rsidRDefault="0023386A" w:rsidP="0023386A">
      <w:pPr>
        <w:autoSpaceDE w:val="0"/>
        <w:autoSpaceDN w:val="0"/>
        <w:adjustRightInd w:val="0"/>
        <w:jc w:val="both"/>
        <w:rPr>
          <w:rFonts w:ascii="Arial" w:hAnsi="Arial" w:cs="Arial"/>
          <w:sz w:val="20"/>
          <w:szCs w:val="20"/>
          <w:lang w:val="es-ES"/>
        </w:rPr>
      </w:pPr>
      <w:r w:rsidRPr="00173158">
        <w:rPr>
          <w:rFonts w:ascii="Arial" w:hAnsi="Arial" w:cs="Arial"/>
          <w:sz w:val="20"/>
          <w:szCs w:val="20"/>
          <w:lang w:val="es-ES"/>
        </w:rPr>
        <w:t xml:space="preserve">El suscrito _______________________________ identificado con la cédula de ciudadanía, expedida en ____________________________ , actuando en nombre de _________________ ___________ y/o en calidad de representante legal de la compañía______________________________________ , domiciliada en ________________________________ </w:t>
      </w:r>
      <w:r w:rsidRPr="00173158">
        <w:rPr>
          <w:rFonts w:ascii="Arial" w:hAnsi="Arial" w:cs="Arial"/>
          <w:b/>
          <w:sz w:val="20"/>
          <w:szCs w:val="20"/>
          <w:lang w:val="es-ES"/>
        </w:rPr>
        <w:t>(Acuerdo como obra en Registro de Cámara de Comercio)</w:t>
      </w:r>
      <w:r w:rsidRPr="00173158">
        <w:rPr>
          <w:rFonts w:ascii="Arial" w:hAnsi="Arial" w:cs="Arial"/>
          <w:sz w:val="20"/>
          <w:szCs w:val="20"/>
          <w:lang w:val="es-ES"/>
        </w:rPr>
        <w:t xml:space="preserve"> y suficientemente autorizado según consta en _________________________________________________ , me permito declarar que de conformidad, con lo señalado en la ley 816 de 2003 y la legislación nacional</w:t>
      </w:r>
      <w:r>
        <w:rPr>
          <w:rFonts w:ascii="Arial" w:hAnsi="Arial" w:cs="Arial"/>
          <w:sz w:val="20"/>
          <w:szCs w:val="20"/>
          <w:lang w:val="es-ES"/>
        </w:rPr>
        <w:t xml:space="preserve"> </w:t>
      </w:r>
      <w:r w:rsidRPr="00D34E7D">
        <w:rPr>
          <w:rFonts w:ascii="Arial" w:hAnsi="Arial" w:cs="Arial"/>
          <w:b/>
          <w:sz w:val="20"/>
          <w:szCs w:val="20"/>
          <w:lang w:val="es-ES"/>
        </w:rPr>
        <w:t>que los SERVICIOS prestados corresponden a una entidad legalmente constituida en COLOMBIA.</w:t>
      </w:r>
    </w:p>
    <w:p w:rsidR="0023386A" w:rsidRDefault="0023386A" w:rsidP="0023386A">
      <w:pPr>
        <w:autoSpaceDE w:val="0"/>
        <w:autoSpaceDN w:val="0"/>
        <w:adjustRightInd w:val="0"/>
        <w:jc w:val="both"/>
        <w:rPr>
          <w:rFonts w:ascii="Arial" w:hAnsi="Arial" w:cs="Arial"/>
          <w:sz w:val="20"/>
          <w:szCs w:val="20"/>
          <w:lang w:val="es-ES"/>
        </w:rPr>
      </w:pPr>
    </w:p>
    <w:p w:rsidR="0023386A" w:rsidRPr="00173158" w:rsidRDefault="0023386A" w:rsidP="0023386A">
      <w:pPr>
        <w:jc w:val="both"/>
        <w:rPr>
          <w:rFonts w:ascii="Arial" w:hAnsi="Arial" w:cs="Arial"/>
          <w:b/>
          <w:bCs/>
          <w:sz w:val="20"/>
          <w:szCs w:val="20"/>
          <w:lang w:eastAsia="x-none"/>
        </w:rPr>
      </w:pPr>
    </w:p>
    <w:p w:rsidR="0023386A" w:rsidRDefault="0023386A" w:rsidP="0023386A">
      <w:pPr>
        <w:adjustRightInd w:val="0"/>
        <w:jc w:val="both"/>
        <w:rPr>
          <w:rFonts w:ascii="Tahoma" w:hAnsi="Tahoma" w:cs="Tahoma"/>
          <w:b/>
          <w:sz w:val="20"/>
          <w:szCs w:val="20"/>
        </w:rPr>
      </w:pPr>
      <w:r>
        <w:rPr>
          <w:rFonts w:ascii="Tahoma" w:hAnsi="Tahoma" w:cs="Tahoma"/>
          <w:b/>
          <w:sz w:val="20"/>
          <w:szCs w:val="20"/>
        </w:rPr>
        <w:t xml:space="preserve">2. </w:t>
      </w:r>
      <w:r w:rsidRPr="00126A26">
        <w:rPr>
          <w:rFonts w:ascii="Tahoma" w:hAnsi="Tahoma" w:cs="Tahoma"/>
          <w:b/>
          <w:sz w:val="20"/>
          <w:szCs w:val="20"/>
        </w:rPr>
        <w:t>OFRECIMIENTO DE BIENES NACIONALES</w:t>
      </w:r>
      <w:r w:rsidRPr="00126A26">
        <w:rPr>
          <w:rFonts w:ascii="Tahoma" w:hAnsi="Tahoma" w:cs="Tahoma"/>
          <w:sz w:val="20"/>
          <w:szCs w:val="20"/>
        </w:rPr>
        <w:t xml:space="preserve"> </w:t>
      </w:r>
      <w:r w:rsidRPr="00126A26">
        <w:rPr>
          <w:rFonts w:ascii="Tahoma" w:hAnsi="Tahoma" w:cs="Tahoma"/>
          <w:b/>
          <w:sz w:val="20"/>
          <w:szCs w:val="20"/>
        </w:rPr>
        <w:t>(10%):</w:t>
      </w:r>
    </w:p>
    <w:p w:rsidR="0023386A" w:rsidRDefault="0023386A" w:rsidP="0023386A">
      <w:pPr>
        <w:adjustRightInd w:val="0"/>
        <w:jc w:val="both"/>
        <w:rPr>
          <w:rFonts w:ascii="Tahoma" w:hAnsi="Tahoma" w:cs="Tahoma"/>
          <w:b/>
          <w:sz w:val="20"/>
          <w:szCs w:val="20"/>
        </w:rPr>
      </w:pPr>
    </w:p>
    <w:p w:rsidR="0023386A" w:rsidRPr="00DA562C" w:rsidRDefault="0023386A" w:rsidP="0023386A">
      <w:pPr>
        <w:adjustRightInd w:val="0"/>
        <w:jc w:val="both"/>
        <w:rPr>
          <w:rFonts w:ascii="Tahoma" w:hAnsi="Tahoma" w:cs="Tahoma"/>
          <w:sz w:val="16"/>
          <w:szCs w:val="16"/>
        </w:rPr>
      </w:pPr>
      <w:r w:rsidRPr="00DA562C">
        <w:rPr>
          <w:rFonts w:ascii="Tahoma" w:hAnsi="Tahoma" w:cs="Tahoma"/>
          <w:b/>
          <w:sz w:val="16"/>
          <w:szCs w:val="16"/>
        </w:rPr>
        <w:t xml:space="preserve">Bienes de Origen Nacional: </w:t>
      </w:r>
      <w:r w:rsidRPr="00DA562C">
        <w:rPr>
          <w:rFonts w:ascii="Tahoma" w:hAnsi="Tahoma" w:cs="Tahoma"/>
          <w:sz w:val="16"/>
          <w:szCs w:val="16"/>
        </w:rPr>
        <w:t>Un bien es nacional si está inscrito en el REGISRO DE PRODUCTORES Y BIENES NACIONALES - RPBN</w:t>
      </w:r>
      <w:r w:rsidRPr="00DA562C">
        <w:rPr>
          <w:rFonts w:ascii="Tahoma" w:hAnsi="Tahoma" w:cs="Tahoma"/>
          <w:sz w:val="16"/>
          <w:szCs w:val="16"/>
        </w:rPr>
        <w:footnoteReference w:id="1"/>
      </w:r>
      <w:r w:rsidRPr="00DA562C">
        <w:rPr>
          <w:rFonts w:ascii="Tahoma" w:hAnsi="Tahoma" w:cs="Tahoma"/>
          <w:sz w:val="16"/>
          <w:szCs w:val="16"/>
        </w:rPr>
        <w:t>. Para el RPBN son bienes nacionales: (i) aquellos totalmente obtenidos en el territorio colombiano; (ii) los bienes elaborados en el país con materiales nacionales; y, (iii) bienes que hayan sufrido una transformación sustancial en función de un porcentaje mínimo de Valor Agregado Nacional o un proceso productivo sustancial. El RPBN es administrado por el Ministerio de Comercio, Industria y Turismo. Puede ser solicitado y consultado en la Ventanilla Única de Comercio Exterior; y, utiliza la clasificación arancelaria de los bienes. En consecuencia, los puntos para la promoción de los bienes nacionales sólo deben concederse al proponente si éste cuenta con el respectivo RPBN para los bienes que ofrece.</w:t>
      </w:r>
    </w:p>
    <w:p w:rsidR="0023386A" w:rsidRPr="00126A26" w:rsidRDefault="0023386A" w:rsidP="0023386A">
      <w:pPr>
        <w:adjustRightInd w:val="0"/>
        <w:jc w:val="both"/>
        <w:rPr>
          <w:rFonts w:ascii="Tahoma" w:hAnsi="Tahoma" w:cs="Tahoma"/>
          <w:b/>
          <w:sz w:val="20"/>
          <w:szCs w:val="20"/>
        </w:rPr>
      </w:pPr>
    </w:p>
    <w:p w:rsidR="0023386A" w:rsidRPr="00D34E7D" w:rsidRDefault="0023386A" w:rsidP="0023386A">
      <w:pPr>
        <w:adjustRightInd w:val="0"/>
        <w:jc w:val="both"/>
        <w:rPr>
          <w:rFonts w:ascii="Tahoma" w:hAnsi="Tahoma" w:cs="Tahoma"/>
          <w:sz w:val="18"/>
          <w:szCs w:val="18"/>
        </w:rPr>
      </w:pPr>
      <w:r w:rsidRPr="00D34E7D">
        <w:rPr>
          <w:rFonts w:ascii="Tahoma" w:hAnsi="Tahoma" w:cs="Tahoma"/>
          <w:sz w:val="18"/>
          <w:szCs w:val="18"/>
        </w:rPr>
        <w:t xml:space="preserve">Para obtener el porcentaje adicional los oferentes deberán certificar que cuentan con </w:t>
      </w:r>
      <w:r w:rsidRPr="00D34E7D">
        <w:rPr>
          <w:rFonts w:ascii="Tahoma" w:hAnsi="Tahoma" w:cs="Tahoma"/>
          <w:b/>
          <w:sz w:val="18"/>
          <w:szCs w:val="18"/>
          <w:u w:val="single"/>
        </w:rPr>
        <w:t>Registro de Productor Nacional</w:t>
      </w:r>
      <w:r w:rsidRPr="00D34E7D">
        <w:rPr>
          <w:rFonts w:ascii="Tahoma" w:hAnsi="Tahoma" w:cs="Tahoma"/>
          <w:sz w:val="18"/>
          <w:szCs w:val="18"/>
        </w:rPr>
        <w:t xml:space="preserve"> del ítem o ítems ofertados.</w:t>
      </w:r>
    </w:p>
    <w:p w:rsidR="0023386A" w:rsidRDefault="0023386A" w:rsidP="0023386A">
      <w:pPr>
        <w:adjustRightInd w:val="0"/>
        <w:jc w:val="both"/>
        <w:rPr>
          <w:rFonts w:ascii="Tahoma" w:hAnsi="Tahoma" w:cs="Tahoma"/>
          <w:sz w:val="20"/>
          <w:szCs w:val="20"/>
        </w:rPr>
      </w:pPr>
    </w:p>
    <w:p w:rsidR="0023386A" w:rsidRDefault="0023386A" w:rsidP="0023386A">
      <w:pPr>
        <w:autoSpaceDE w:val="0"/>
        <w:autoSpaceDN w:val="0"/>
        <w:adjustRightInd w:val="0"/>
        <w:jc w:val="both"/>
        <w:rPr>
          <w:rFonts w:ascii="Tahoma" w:hAnsi="Tahoma" w:cs="Tahoma"/>
          <w:sz w:val="20"/>
          <w:szCs w:val="20"/>
        </w:rPr>
      </w:pPr>
      <w:r w:rsidRPr="00173158">
        <w:rPr>
          <w:rFonts w:ascii="Arial" w:hAnsi="Arial" w:cs="Arial"/>
          <w:sz w:val="20"/>
          <w:szCs w:val="20"/>
          <w:lang w:val="es-ES"/>
        </w:rPr>
        <w:t xml:space="preserve">El suscrito _______________________________ identificado con la cédula de ciudadanía, expedida en ____________________________ , actuando en nombre de _________________ ___________ y/o en calidad de representante legal de la compañía______________________________________ , domiciliada en ________________________________ </w:t>
      </w:r>
      <w:r w:rsidRPr="00173158">
        <w:rPr>
          <w:rFonts w:ascii="Arial" w:hAnsi="Arial" w:cs="Arial"/>
          <w:b/>
          <w:sz w:val="20"/>
          <w:szCs w:val="20"/>
          <w:lang w:val="es-ES"/>
        </w:rPr>
        <w:t>(Acuerdo como obra en Registro de Cámara de Comercio)</w:t>
      </w:r>
      <w:r w:rsidRPr="00173158">
        <w:rPr>
          <w:rFonts w:ascii="Arial" w:hAnsi="Arial" w:cs="Arial"/>
          <w:sz w:val="20"/>
          <w:szCs w:val="20"/>
          <w:lang w:val="es-ES"/>
        </w:rPr>
        <w:t xml:space="preserve"> y suficientemente autorizado según consta en _________________________________________________ , me permito declarar que de conformidad, con lo señalado en la ley 816 de 2003 y la legislación nacional </w:t>
      </w:r>
      <w:r w:rsidRPr="00D34E7D">
        <w:rPr>
          <w:rFonts w:ascii="Arial" w:hAnsi="Arial" w:cs="Arial"/>
          <w:b/>
          <w:sz w:val="20"/>
          <w:szCs w:val="20"/>
          <w:lang w:val="es-ES"/>
        </w:rPr>
        <w:t xml:space="preserve">que los </w:t>
      </w:r>
      <w:r>
        <w:rPr>
          <w:rFonts w:ascii="Arial" w:hAnsi="Arial" w:cs="Arial"/>
          <w:b/>
          <w:sz w:val="20"/>
          <w:szCs w:val="20"/>
          <w:lang w:val="es-ES"/>
        </w:rPr>
        <w:t xml:space="preserve">ítems ofertados corresponden a </w:t>
      </w:r>
      <w:r w:rsidRPr="00D34E7D">
        <w:rPr>
          <w:rFonts w:ascii="Arial" w:hAnsi="Arial" w:cs="Arial"/>
          <w:b/>
          <w:sz w:val="20"/>
          <w:szCs w:val="20"/>
        </w:rPr>
        <w:t>BIENES</w:t>
      </w:r>
      <w:r>
        <w:rPr>
          <w:rFonts w:ascii="Arial" w:hAnsi="Arial" w:cs="Arial"/>
          <w:b/>
          <w:sz w:val="20"/>
          <w:szCs w:val="20"/>
        </w:rPr>
        <w:t xml:space="preserve"> DE ORIGEN</w:t>
      </w:r>
      <w:r w:rsidRPr="00D34E7D">
        <w:rPr>
          <w:rFonts w:ascii="Arial" w:hAnsi="Arial" w:cs="Arial"/>
          <w:b/>
          <w:sz w:val="20"/>
          <w:szCs w:val="20"/>
        </w:rPr>
        <w:t xml:space="preserve"> NACIONAL</w:t>
      </w:r>
      <w:r>
        <w:rPr>
          <w:rFonts w:ascii="Arial" w:hAnsi="Arial" w:cs="Arial"/>
          <w:b/>
          <w:sz w:val="20"/>
          <w:szCs w:val="20"/>
        </w:rPr>
        <w:t xml:space="preserve"> y cuentan con </w:t>
      </w:r>
      <w:r w:rsidRPr="00C153AF">
        <w:rPr>
          <w:rFonts w:ascii="Tahoma" w:hAnsi="Tahoma" w:cs="Tahoma"/>
          <w:b/>
          <w:sz w:val="20"/>
          <w:szCs w:val="20"/>
        </w:rPr>
        <w:t>Registro Producción Nacional</w:t>
      </w:r>
      <w:r w:rsidRPr="00126A26">
        <w:rPr>
          <w:rFonts w:ascii="Tahoma" w:hAnsi="Tahoma" w:cs="Tahoma"/>
          <w:sz w:val="20"/>
          <w:szCs w:val="20"/>
        </w:rPr>
        <w:t xml:space="preserve"> </w:t>
      </w:r>
      <w:r w:rsidRPr="00C153AF">
        <w:rPr>
          <w:rFonts w:ascii="Tahoma" w:hAnsi="Tahoma" w:cs="Tahoma"/>
          <w:b/>
          <w:sz w:val="20"/>
          <w:szCs w:val="20"/>
        </w:rPr>
        <w:t>No.</w:t>
      </w:r>
      <w:r w:rsidRPr="00126A26">
        <w:rPr>
          <w:rFonts w:ascii="Tahoma" w:hAnsi="Tahoma" w:cs="Tahoma"/>
          <w:sz w:val="20"/>
          <w:szCs w:val="20"/>
        </w:rPr>
        <w:t xml:space="preserve"> _____</w:t>
      </w:r>
      <w:r>
        <w:rPr>
          <w:rFonts w:ascii="Tahoma" w:hAnsi="Tahoma" w:cs="Tahoma"/>
          <w:sz w:val="20"/>
          <w:szCs w:val="20"/>
        </w:rPr>
        <w:t>______</w:t>
      </w:r>
      <w:r w:rsidRPr="00126A26">
        <w:rPr>
          <w:rFonts w:ascii="Tahoma" w:hAnsi="Tahoma" w:cs="Tahoma"/>
          <w:sz w:val="20"/>
          <w:szCs w:val="20"/>
        </w:rPr>
        <w:t> (</w:t>
      </w:r>
      <w:r>
        <w:rPr>
          <w:rFonts w:ascii="Tahoma" w:hAnsi="Tahoma" w:cs="Tahoma"/>
          <w:sz w:val="20"/>
          <w:szCs w:val="20"/>
        </w:rPr>
        <w:t xml:space="preserve">indicar </w:t>
      </w:r>
      <w:r w:rsidRPr="00126A26">
        <w:rPr>
          <w:rFonts w:ascii="Tahoma" w:hAnsi="Tahoma" w:cs="Tahoma"/>
          <w:sz w:val="20"/>
          <w:szCs w:val="20"/>
        </w:rPr>
        <w:t xml:space="preserve">el número de radicado de respuesta positiva del </w:t>
      </w:r>
      <w:proofErr w:type="spellStart"/>
      <w:r w:rsidRPr="00126A26">
        <w:rPr>
          <w:rFonts w:ascii="Tahoma" w:hAnsi="Tahoma" w:cs="Tahoma"/>
          <w:sz w:val="20"/>
          <w:szCs w:val="20"/>
        </w:rPr>
        <w:t>Mincomercio</w:t>
      </w:r>
      <w:proofErr w:type="spellEnd"/>
      <w:r w:rsidRPr="00126A26">
        <w:rPr>
          <w:rFonts w:ascii="Tahoma" w:hAnsi="Tahoma" w:cs="Tahoma"/>
          <w:sz w:val="20"/>
          <w:szCs w:val="20"/>
        </w:rPr>
        <w:t>, anexar documento certificado de origen).</w:t>
      </w:r>
      <w:r>
        <w:rPr>
          <w:rFonts w:ascii="Tahoma" w:hAnsi="Tahoma" w:cs="Tahoma"/>
          <w:sz w:val="20"/>
          <w:szCs w:val="20"/>
        </w:rPr>
        <w:t xml:space="preserve"> Lo anterior</w:t>
      </w:r>
      <w:r w:rsidRPr="00173158">
        <w:rPr>
          <w:rFonts w:ascii="Tahoma" w:hAnsi="Tahoma" w:cs="Tahoma"/>
          <w:sz w:val="20"/>
          <w:szCs w:val="20"/>
        </w:rPr>
        <w:t> </w:t>
      </w:r>
      <w:r>
        <w:rPr>
          <w:rFonts w:ascii="Tahoma" w:hAnsi="Tahoma" w:cs="Tahoma"/>
          <w:sz w:val="20"/>
          <w:szCs w:val="20"/>
        </w:rPr>
        <w:t>Aplica para los Ítems números: _____________</w:t>
      </w:r>
      <w:r w:rsidRPr="00173158">
        <w:rPr>
          <w:rFonts w:ascii="Tahoma" w:hAnsi="Tahoma" w:cs="Tahoma"/>
          <w:sz w:val="20"/>
          <w:szCs w:val="20"/>
        </w:rPr>
        <w:t xml:space="preserve"> (efectuar discriminación respetiva).</w:t>
      </w:r>
      <w:r>
        <w:rPr>
          <w:rFonts w:ascii="Tahoma" w:hAnsi="Tahoma" w:cs="Tahoma"/>
          <w:sz w:val="20"/>
          <w:szCs w:val="20"/>
        </w:rPr>
        <w:t xml:space="preserve"> </w:t>
      </w:r>
    </w:p>
    <w:p w:rsidR="0023386A" w:rsidRDefault="0023386A" w:rsidP="0023386A">
      <w:pPr>
        <w:autoSpaceDE w:val="0"/>
        <w:autoSpaceDN w:val="0"/>
        <w:adjustRightInd w:val="0"/>
        <w:jc w:val="both"/>
        <w:rPr>
          <w:rFonts w:ascii="Tahoma" w:hAnsi="Tahoma" w:cs="Tahoma"/>
          <w:b/>
          <w:sz w:val="20"/>
          <w:szCs w:val="20"/>
        </w:rPr>
      </w:pPr>
    </w:p>
    <w:p w:rsidR="0023386A" w:rsidRPr="00173158" w:rsidRDefault="0023386A" w:rsidP="0023386A">
      <w:pPr>
        <w:autoSpaceDE w:val="0"/>
        <w:autoSpaceDN w:val="0"/>
        <w:adjustRightInd w:val="0"/>
        <w:jc w:val="both"/>
        <w:rPr>
          <w:rFonts w:ascii="Tahoma" w:hAnsi="Tahoma" w:cs="Tahoma"/>
          <w:sz w:val="20"/>
          <w:szCs w:val="20"/>
        </w:rPr>
      </w:pPr>
      <w:r w:rsidRPr="00173158">
        <w:rPr>
          <w:rFonts w:ascii="Tahoma" w:hAnsi="Tahoma" w:cs="Tahoma"/>
          <w:b/>
          <w:sz w:val="20"/>
          <w:szCs w:val="20"/>
        </w:rPr>
        <w:t xml:space="preserve">Nota: </w:t>
      </w:r>
      <w:r w:rsidRPr="00C153AF">
        <w:rPr>
          <w:rFonts w:ascii="Tahoma" w:hAnsi="Tahoma" w:cs="Tahoma"/>
          <w:sz w:val="20"/>
          <w:szCs w:val="20"/>
        </w:rPr>
        <w:t>El puntaje será asignado de manera proporcional a la cantidad de bienes solicitados frente a los acreditados como de producción nacional.</w:t>
      </w:r>
    </w:p>
    <w:p w:rsidR="0023386A" w:rsidRDefault="0023386A" w:rsidP="0023386A">
      <w:pPr>
        <w:adjustRightInd w:val="0"/>
        <w:jc w:val="both"/>
        <w:rPr>
          <w:rFonts w:ascii="Tahoma" w:hAnsi="Tahoma" w:cs="Tahoma"/>
          <w:sz w:val="20"/>
          <w:szCs w:val="20"/>
        </w:rPr>
      </w:pPr>
    </w:p>
    <w:p w:rsidR="0023386A" w:rsidRDefault="0023386A" w:rsidP="0023386A">
      <w:pPr>
        <w:adjustRightInd w:val="0"/>
        <w:jc w:val="both"/>
        <w:rPr>
          <w:rFonts w:ascii="Tahoma" w:hAnsi="Tahoma" w:cs="Tahoma"/>
          <w:sz w:val="20"/>
          <w:szCs w:val="20"/>
        </w:rPr>
      </w:pPr>
    </w:p>
    <w:p w:rsidR="0023386A" w:rsidRPr="0023386A" w:rsidRDefault="0023386A" w:rsidP="0096504B">
      <w:pPr>
        <w:pStyle w:val="Prrafodelista"/>
        <w:numPr>
          <w:ilvl w:val="0"/>
          <w:numId w:val="10"/>
        </w:numPr>
        <w:adjustRightInd w:val="0"/>
        <w:jc w:val="both"/>
        <w:rPr>
          <w:rFonts w:ascii="Tahoma" w:hAnsi="Tahoma" w:cs="Tahoma"/>
          <w:sz w:val="20"/>
          <w:szCs w:val="20"/>
        </w:rPr>
      </w:pPr>
      <w:r w:rsidRPr="0023386A">
        <w:rPr>
          <w:rFonts w:ascii="Tahoma" w:hAnsi="Tahoma" w:cs="Tahoma"/>
          <w:b/>
          <w:sz w:val="20"/>
          <w:szCs w:val="20"/>
        </w:rPr>
        <w:t>OFRECIMIENTO DE BIENES Y SERVICIOS EXTRANJEROS CON TRATO NACIONAL (5%): </w:t>
      </w:r>
    </w:p>
    <w:p w:rsidR="0023386A" w:rsidRPr="00DA562C" w:rsidRDefault="0023386A" w:rsidP="0023386A">
      <w:pPr>
        <w:adjustRightInd w:val="0"/>
        <w:jc w:val="both"/>
        <w:rPr>
          <w:rFonts w:ascii="Tahoma" w:hAnsi="Tahoma" w:cs="Tahoma"/>
          <w:sz w:val="16"/>
          <w:szCs w:val="16"/>
        </w:rPr>
      </w:pPr>
      <w:r w:rsidRPr="00DA562C">
        <w:rPr>
          <w:rFonts w:ascii="Tahoma" w:hAnsi="Tahoma" w:cs="Tahoma"/>
          <w:b/>
          <w:sz w:val="16"/>
          <w:szCs w:val="16"/>
        </w:rPr>
        <w:t>Bienes y Servicios Extranjeros con Trato Nacional:</w:t>
      </w:r>
      <w:r w:rsidRPr="00DA562C">
        <w:rPr>
          <w:rFonts w:ascii="Tahoma" w:hAnsi="Tahoma" w:cs="Tahoma"/>
          <w:sz w:val="16"/>
          <w:szCs w:val="16"/>
        </w:rPr>
        <w:t xml:space="preserve"> Las Entidades Estatales deben dar trato nacional a (i) los bienes y servicios de otros Estados con los cuales exista un Acuerdo Comercial aplicable al Proceso de Contratación; (ii) a los bienes y servicios respecto de los cuales exista trato nacional por reciprocidad</w:t>
      </w:r>
      <w:r w:rsidRPr="00157A6F">
        <w:rPr>
          <w:rFonts w:ascii="Tahoma" w:hAnsi="Tahoma" w:cs="Tahoma"/>
          <w:sz w:val="12"/>
          <w:szCs w:val="16"/>
        </w:rPr>
        <w:footnoteReference w:id="2"/>
      </w:r>
      <w:r w:rsidRPr="00DA562C">
        <w:rPr>
          <w:rFonts w:ascii="Tahoma" w:hAnsi="Tahoma" w:cs="Tahoma"/>
          <w:sz w:val="16"/>
          <w:szCs w:val="16"/>
        </w:rPr>
        <w:t xml:space="preserve"> y, (iii) a los servicios de la Comunidad Andina de Naciones –CAN–.</w:t>
      </w:r>
    </w:p>
    <w:p w:rsidR="0023386A" w:rsidRDefault="0023386A" w:rsidP="0023386A">
      <w:pPr>
        <w:adjustRightInd w:val="0"/>
        <w:jc w:val="both"/>
        <w:rPr>
          <w:rFonts w:ascii="Tahoma" w:hAnsi="Tahoma" w:cs="Tahoma"/>
          <w:sz w:val="20"/>
          <w:szCs w:val="20"/>
        </w:rPr>
      </w:pPr>
    </w:p>
    <w:p w:rsidR="0023386A" w:rsidRDefault="0023386A" w:rsidP="0023386A">
      <w:pPr>
        <w:autoSpaceDE w:val="0"/>
        <w:autoSpaceDN w:val="0"/>
        <w:adjustRightInd w:val="0"/>
        <w:jc w:val="both"/>
        <w:rPr>
          <w:rFonts w:ascii="Arial" w:hAnsi="Arial" w:cs="Arial"/>
          <w:b/>
          <w:sz w:val="20"/>
          <w:szCs w:val="20"/>
          <w:lang w:val="es-ES"/>
        </w:rPr>
      </w:pPr>
      <w:r w:rsidRPr="00173158">
        <w:rPr>
          <w:rFonts w:ascii="Arial" w:hAnsi="Arial" w:cs="Arial"/>
          <w:sz w:val="20"/>
          <w:szCs w:val="20"/>
          <w:lang w:val="es-ES"/>
        </w:rPr>
        <w:t xml:space="preserve">El suscrito _______________________________ identificado con la cédula de ciudadanía, expedida en ____________________________ , actuando en nombre de _________________ ___________ y/o en calidad de representante legal de la compañía______________________________________ , domiciliada en ________________________________ </w:t>
      </w:r>
      <w:r w:rsidRPr="00173158">
        <w:rPr>
          <w:rFonts w:ascii="Arial" w:hAnsi="Arial" w:cs="Arial"/>
          <w:b/>
          <w:sz w:val="20"/>
          <w:szCs w:val="20"/>
          <w:lang w:val="es-ES"/>
        </w:rPr>
        <w:t>(Acuerdo como obra en Registro de Cámara de Comercio)</w:t>
      </w:r>
      <w:r w:rsidRPr="00173158">
        <w:rPr>
          <w:rFonts w:ascii="Arial" w:hAnsi="Arial" w:cs="Arial"/>
          <w:sz w:val="20"/>
          <w:szCs w:val="20"/>
          <w:lang w:val="es-ES"/>
        </w:rPr>
        <w:t xml:space="preserve"> y suficientemente autorizado según consta en _________________________________________________ , me permito declarar que de conformidad, con lo señalado en la ley 816 de 2003 y la legislación nacional </w:t>
      </w:r>
      <w:r w:rsidRPr="00D34E7D">
        <w:rPr>
          <w:rFonts w:ascii="Arial" w:hAnsi="Arial" w:cs="Arial"/>
          <w:b/>
          <w:sz w:val="20"/>
          <w:szCs w:val="20"/>
          <w:lang w:val="es-ES"/>
        </w:rPr>
        <w:t xml:space="preserve">que los </w:t>
      </w:r>
      <w:r>
        <w:rPr>
          <w:rFonts w:ascii="Arial" w:hAnsi="Arial" w:cs="Arial"/>
          <w:b/>
          <w:sz w:val="20"/>
          <w:szCs w:val="20"/>
          <w:lang w:val="es-ES"/>
        </w:rPr>
        <w:t xml:space="preserve">ítems ofertados corresponden a </w:t>
      </w:r>
      <w:r w:rsidRPr="00157A6F">
        <w:rPr>
          <w:rFonts w:ascii="Arial" w:hAnsi="Arial" w:cs="Arial"/>
          <w:b/>
          <w:sz w:val="20"/>
          <w:szCs w:val="20"/>
          <w:lang w:val="es-ES"/>
        </w:rPr>
        <w:t>BIENES Y SERVICIOS EXTRANJEROS CON TRATO NACIONAL</w:t>
      </w:r>
      <w:r>
        <w:rPr>
          <w:rFonts w:ascii="Arial" w:hAnsi="Arial" w:cs="Arial"/>
          <w:b/>
          <w:sz w:val="20"/>
          <w:szCs w:val="20"/>
          <w:lang w:val="es-ES"/>
        </w:rPr>
        <w:t xml:space="preserve">, toda vez que: </w:t>
      </w:r>
    </w:p>
    <w:p w:rsidR="0023386A" w:rsidRDefault="0023386A" w:rsidP="0023386A">
      <w:pPr>
        <w:autoSpaceDE w:val="0"/>
        <w:autoSpaceDN w:val="0"/>
        <w:adjustRightInd w:val="0"/>
        <w:jc w:val="both"/>
        <w:rPr>
          <w:rFonts w:ascii="Arial" w:hAnsi="Arial" w:cs="Arial"/>
          <w:b/>
          <w:sz w:val="20"/>
          <w:szCs w:val="20"/>
          <w:lang w:val="es-ES"/>
        </w:rPr>
      </w:pPr>
    </w:p>
    <w:p w:rsidR="0023386A" w:rsidRPr="005F247D" w:rsidRDefault="0023386A" w:rsidP="0096504B">
      <w:pPr>
        <w:pStyle w:val="Prrafodelista"/>
        <w:numPr>
          <w:ilvl w:val="0"/>
          <w:numId w:val="9"/>
        </w:numPr>
        <w:autoSpaceDE w:val="0"/>
        <w:autoSpaceDN w:val="0"/>
        <w:adjustRightInd w:val="0"/>
        <w:ind w:left="426" w:hanging="142"/>
        <w:jc w:val="both"/>
        <w:rPr>
          <w:rFonts w:ascii="Tahoma" w:hAnsi="Tahoma" w:cs="Tahoma"/>
          <w:sz w:val="16"/>
          <w:szCs w:val="16"/>
        </w:rPr>
      </w:pPr>
      <w:r w:rsidRPr="005F247D">
        <w:rPr>
          <w:rFonts w:ascii="Arial" w:hAnsi="Arial" w:cs="Arial"/>
          <w:sz w:val="20"/>
          <w:szCs w:val="20"/>
          <w:lang w:val="es-ES"/>
        </w:rPr>
        <w:t xml:space="preserve">Son bienes y servicios de otros Estados con los cuales exista un Acuerdo Comercial aplicable al Proceso de Contratación: SI____. </w:t>
      </w:r>
    </w:p>
    <w:p w:rsidR="0023386A" w:rsidRDefault="0023386A" w:rsidP="0096504B">
      <w:pPr>
        <w:pStyle w:val="Prrafodelista"/>
        <w:numPr>
          <w:ilvl w:val="0"/>
          <w:numId w:val="9"/>
        </w:numPr>
        <w:autoSpaceDE w:val="0"/>
        <w:autoSpaceDN w:val="0"/>
        <w:adjustRightInd w:val="0"/>
        <w:ind w:left="426" w:hanging="142"/>
        <w:jc w:val="both"/>
        <w:rPr>
          <w:rFonts w:ascii="Arial" w:hAnsi="Arial" w:cs="Arial"/>
          <w:sz w:val="20"/>
          <w:szCs w:val="20"/>
          <w:lang w:val="es-ES"/>
        </w:rPr>
      </w:pPr>
      <w:r>
        <w:rPr>
          <w:rFonts w:ascii="Arial" w:hAnsi="Arial" w:cs="Arial"/>
          <w:sz w:val="20"/>
          <w:szCs w:val="20"/>
          <w:lang w:val="es-ES"/>
        </w:rPr>
        <w:t>Son</w:t>
      </w:r>
      <w:r w:rsidRPr="005F247D">
        <w:rPr>
          <w:rFonts w:ascii="Arial" w:hAnsi="Arial" w:cs="Arial"/>
          <w:sz w:val="20"/>
          <w:szCs w:val="20"/>
          <w:lang w:val="es-ES"/>
        </w:rPr>
        <w:t xml:space="preserve"> bienes y servici</w:t>
      </w:r>
      <w:r>
        <w:rPr>
          <w:rFonts w:ascii="Arial" w:hAnsi="Arial" w:cs="Arial"/>
          <w:sz w:val="20"/>
          <w:szCs w:val="20"/>
          <w:lang w:val="es-ES"/>
        </w:rPr>
        <w:t>os respecto de los cuales existe</w:t>
      </w:r>
      <w:r w:rsidRPr="005F247D">
        <w:rPr>
          <w:rFonts w:ascii="Arial" w:hAnsi="Arial" w:cs="Arial"/>
          <w:sz w:val="20"/>
          <w:szCs w:val="20"/>
          <w:lang w:val="es-ES"/>
        </w:rPr>
        <w:t xml:space="preserve"> trato nacional por reciprocidad</w:t>
      </w:r>
      <w:r>
        <w:rPr>
          <w:rFonts w:ascii="Arial" w:hAnsi="Arial" w:cs="Arial"/>
          <w:sz w:val="20"/>
          <w:szCs w:val="20"/>
          <w:lang w:val="es-ES"/>
        </w:rPr>
        <w:t xml:space="preserve">: </w:t>
      </w:r>
      <w:r w:rsidRPr="005F247D">
        <w:rPr>
          <w:rFonts w:ascii="Arial" w:hAnsi="Arial" w:cs="Arial"/>
          <w:sz w:val="20"/>
          <w:szCs w:val="20"/>
          <w:lang w:val="es-ES"/>
        </w:rPr>
        <w:t>SI____.</w:t>
      </w:r>
    </w:p>
    <w:p w:rsidR="0023386A" w:rsidRPr="005F247D" w:rsidRDefault="0023386A" w:rsidP="0096504B">
      <w:pPr>
        <w:pStyle w:val="Prrafodelista"/>
        <w:numPr>
          <w:ilvl w:val="0"/>
          <w:numId w:val="9"/>
        </w:numPr>
        <w:autoSpaceDE w:val="0"/>
        <w:autoSpaceDN w:val="0"/>
        <w:adjustRightInd w:val="0"/>
        <w:ind w:left="426" w:hanging="142"/>
        <w:jc w:val="both"/>
        <w:rPr>
          <w:rFonts w:ascii="Arial" w:hAnsi="Arial" w:cs="Arial"/>
          <w:sz w:val="20"/>
          <w:szCs w:val="20"/>
          <w:lang w:val="es-ES"/>
        </w:rPr>
      </w:pPr>
      <w:r>
        <w:rPr>
          <w:rFonts w:ascii="Arial" w:hAnsi="Arial" w:cs="Arial"/>
          <w:sz w:val="20"/>
          <w:szCs w:val="20"/>
          <w:lang w:val="es-ES"/>
        </w:rPr>
        <w:t>Son</w:t>
      </w:r>
      <w:r w:rsidRPr="005F247D">
        <w:rPr>
          <w:rFonts w:ascii="Arial" w:hAnsi="Arial" w:cs="Arial"/>
          <w:sz w:val="20"/>
          <w:szCs w:val="20"/>
          <w:lang w:val="es-ES"/>
        </w:rPr>
        <w:t xml:space="preserve"> servicios de la Com</w:t>
      </w:r>
      <w:r>
        <w:rPr>
          <w:rFonts w:ascii="Arial" w:hAnsi="Arial" w:cs="Arial"/>
          <w:sz w:val="20"/>
          <w:szCs w:val="20"/>
          <w:lang w:val="es-ES"/>
        </w:rPr>
        <w:t xml:space="preserve">unidad Andina de Naciones –CAN–: </w:t>
      </w:r>
      <w:r w:rsidRPr="005F247D">
        <w:rPr>
          <w:rFonts w:ascii="Arial" w:hAnsi="Arial" w:cs="Arial"/>
          <w:sz w:val="20"/>
          <w:szCs w:val="20"/>
          <w:lang w:val="es-ES"/>
        </w:rPr>
        <w:t>SI____.</w:t>
      </w:r>
    </w:p>
    <w:p w:rsidR="0023386A" w:rsidRPr="00413D0A" w:rsidRDefault="0023386A" w:rsidP="0023386A">
      <w:pPr>
        <w:autoSpaceDE w:val="0"/>
        <w:autoSpaceDN w:val="0"/>
        <w:adjustRightInd w:val="0"/>
        <w:jc w:val="both"/>
        <w:rPr>
          <w:rFonts w:ascii="Arial" w:hAnsi="Arial" w:cs="Arial"/>
          <w:sz w:val="20"/>
          <w:szCs w:val="20"/>
          <w:lang w:val="es-ES"/>
        </w:rPr>
      </w:pPr>
      <w:r w:rsidRPr="00413D0A">
        <w:rPr>
          <w:rFonts w:ascii="Arial" w:hAnsi="Arial" w:cs="Arial"/>
          <w:sz w:val="20"/>
          <w:szCs w:val="20"/>
          <w:lang w:val="es-ES"/>
        </w:rPr>
        <w:t>Indicar a qué tratado o acuerdo de libre comercio se encuentra adscrito ____________________</w:t>
      </w:r>
    </w:p>
    <w:p w:rsidR="0023386A" w:rsidRPr="00173158" w:rsidRDefault="0023386A" w:rsidP="0023386A">
      <w:pPr>
        <w:adjustRightInd w:val="0"/>
        <w:jc w:val="both"/>
        <w:rPr>
          <w:rFonts w:ascii="Tahoma" w:hAnsi="Tahoma" w:cs="Tahoma"/>
          <w:sz w:val="20"/>
          <w:szCs w:val="20"/>
        </w:rPr>
      </w:pPr>
      <w:r w:rsidRPr="00173158">
        <w:rPr>
          <w:rFonts w:ascii="Tahoma" w:hAnsi="Tahoma" w:cs="Tahoma"/>
          <w:sz w:val="20"/>
          <w:szCs w:val="20"/>
        </w:rPr>
        <w:t>Fecha de entrada en vigenci</w:t>
      </w:r>
      <w:r>
        <w:rPr>
          <w:rFonts w:ascii="Tahoma" w:hAnsi="Tahoma" w:cs="Tahoma"/>
          <w:sz w:val="20"/>
          <w:szCs w:val="20"/>
        </w:rPr>
        <w:t>a del tratado de libre comercio:</w:t>
      </w:r>
      <w:r w:rsidRPr="00173158">
        <w:rPr>
          <w:rFonts w:ascii="Tahoma" w:hAnsi="Tahoma" w:cs="Tahoma"/>
          <w:sz w:val="20"/>
          <w:szCs w:val="20"/>
        </w:rPr>
        <w:t xml:space="preserve"> __________________________</w:t>
      </w:r>
      <w:r>
        <w:rPr>
          <w:rFonts w:ascii="Tahoma" w:hAnsi="Tahoma" w:cs="Tahoma"/>
          <w:sz w:val="20"/>
          <w:szCs w:val="20"/>
        </w:rPr>
        <w:t>___</w:t>
      </w:r>
      <w:r w:rsidRPr="00173158">
        <w:rPr>
          <w:rFonts w:ascii="Tahoma" w:hAnsi="Tahoma" w:cs="Tahoma"/>
          <w:sz w:val="20"/>
          <w:szCs w:val="20"/>
        </w:rPr>
        <w:t>_</w:t>
      </w:r>
    </w:p>
    <w:p w:rsidR="0023386A" w:rsidRPr="00173158" w:rsidRDefault="0023386A" w:rsidP="0023386A">
      <w:pPr>
        <w:adjustRightInd w:val="0"/>
        <w:jc w:val="both"/>
        <w:rPr>
          <w:rFonts w:ascii="Tahoma" w:hAnsi="Tahoma" w:cs="Tahoma"/>
          <w:sz w:val="20"/>
          <w:szCs w:val="20"/>
        </w:rPr>
      </w:pPr>
      <w:r w:rsidRPr="00173158">
        <w:rPr>
          <w:rFonts w:ascii="Tahoma" w:hAnsi="Tahoma" w:cs="Tahoma"/>
          <w:sz w:val="20"/>
          <w:szCs w:val="20"/>
        </w:rPr>
        <w:t>Fecha de vigencia del tratado de libre comercio:  ____________________________________</w:t>
      </w:r>
      <w:r>
        <w:rPr>
          <w:rFonts w:ascii="Tahoma" w:hAnsi="Tahoma" w:cs="Tahoma"/>
          <w:sz w:val="20"/>
          <w:szCs w:val="20"/>
        </w:rPr>
        <w:t>___</w:t>
      </w:r>
    </w:p>
    <w:p w:rsidR="0023386A" w:rsidRPr="00173158" w:rsidRDefault="0023386A" w:rsidP="0023386A">
      <w:pPr>
        <w:adjustRightInd w:val="0"/>
        <w:jc w:val="both"/>
        <w:rPr>
          <w:rFonts w:ascii="Tahoma" w:hAnsi="Tahoma" w:cs="Tahoma"/>
          <w:sz w:val="20"/>
          <w:szCs w:val="20"/>
        </w:rPr>
      </w:pPr>
    </w:p>
    <w:p w:rsidR="0023386A" w:rsidRDefault="0023386A" w:rsidP="0023386A">
      <w:pPr>
        <w:jc w:val="both"/>
        <w:rPr>
          <w:rFonts w:ascii="Arial" w:hAnsi="Arial" w:cs="Arial"/>
          <w:b/>
          <w:bCs/>
          <w:sz w:val="20"/>
          <w:szCs w:val="20"/>
          <w:lang w:eastAsia="x-none"/>
        </w:rPr>
      </w:pPr>
    </w:p>
    <w:p w:rsidR="0023386A" w:rsidRDefault="0023386A" w:rsidP="0023386A">
      <w:pPr>
        <w:jc w:val="both"/>
        <w:rPr>
          <w:rFonts w:ascii="Arial" w:hAnsi="Arial" w:cs="Arial"/>
          <w:bCs/>
          <w:szCs w:val="20"/>
          <w:lang w:eastAsia="x-none"/>
        </w:rPr>
      </w:pPr>
    </w:p>
    <w:p w:rsidR="0023386A" w:rsidRPr="003F774A" w:rsidRDefault="0023386A" w:rsidP="0023386A">
      <w:pPr>
        <w:jc w:val="both"/>
        <w:rPr>
          <w:rFonts w:ascii="Arial" w:hAnsi="Arial" w:cs="Arial"/>
          <w:bCs/>
          <w:szCs w:val="20"/>
          <w:lang w:val="x-none" w:eastAsia="x-none"/>
        </w:rPr>
      </w:pPr>
      <w:r w:rsidRPr="003F774A">
        <w:rPr>
          <w:rFonts w:ascii="Arial" w:hAnsi="Arial" w:cs="Arial"/>
          <w:bCs/>
          <w:szCs w:val="20"/>
          <w:lang w:eastAsia="x-none"/>
        </w:rPr>
        <w:t xml:space="preserve">Así mismo </w:t>
      </w:r>
      <w:r w:rsidRPr="003F774A">
        <w:rPr>
          <w:rFonts w:ascii="Arial" w:hAnsi="Arial" w:cs="Arial"/>
          <w:bCs/>
          <w:szCs w:val="20"/>
          <w:lang w:val="x-none" w:eastAsia="x-none"/>
        </w:rPr>
        <w:t>declaramos que conocemos que el anterior ofrecimiento queda como obligación en nuestra oferta y por lo tanto el incumplimiento de ello, acarrea las sanciones de ley contempladas en el contrato.</w:t>
      </w:r>
    </w:p>
    <w:p w:rsidR="0023386A" w:rsidRPr="00173158" w:rsidRDefault="0023386A" w:rsidP="0023386A">
      <w:pPr>
        <w:jc w:val="both"/>
        <w:rPr>
          <w:rFonts w:ascii="Arial" w:hAnsi="Arial" w:cs="Arial"/>
          <w:b/>
          <w:bCs/>
          <w:sz w:val="20"/>
          <w:szCs w:val="20"/>
          <w:lang w:val="x-none" w:eastAsia="x-none"/>
        </w:rPr>
      </w:pPr>
    </w:p>
    <w:p w:rsidR="0023386A" w:rsidRDefault="0023386A" w:rsidP="0023386A">
      <w:pPr>
        <w:jc w:val="both"/>
        <w:rPr>
          <w:rFonts w:ascii="Arial" w:hAnsi="Arial" w:cs="Arial"/>
          <w:b/>
          <w:bCs/>
          <w:sz w:val="20"/>
          <w:szCs w:val="20"/>
          <w:lang w:eastAsia="x-none"/>
        </w:rPr>
      </w:pPr>
    </w:p>
    <w:p w:rsidR="0023386A" w:rsidRPr="00173158" w:rsidRDefault="0023386A" w:rsidP="0023386A">
      <w:pPr>
        <w:jc w:val="both"/>
        <w:rPr>
          <w:rFonts w:ascii="Arial" w:hAnsi="Arial" w:cs="Arial"/>
          <w:b/>
          <w:bCs/>
          <w:sz w:val="20"/>
          <w:szCs w:val="20"/>
          <w:lang w:eastAsia="x-none"/>
        </w:rPr>
      </w:pPr>
    </w:p>
    <w:p w:rsidR="0023386A" w:rsidRPr="00173158" w:rsidRDefault="0023386A" w:rsidP="0023386A">
      <w:pPr>
        <w:autoSpaceDE w:val="0"/>
        <w:autoSpaceDN w:val="0"/>
        <w:jc w:val="both"/>
        <w:rPr>
          <w:rFonts w:ascii="Arial" w:hAnsi="Arial" w:cs="Arial"/>
          <w:sz w:val="20"/>
          <w:szCs w:val="20"/>
          <w:lang w:val="es-ES"/>
        </w:rPr>
      </w:pPr>
      <w:r w:rsidRPr="00173158">
        <w:rPr>
          <w:rFonts w:ascii="Arial" w:hAnsi="Arial" w:cs="Arial"/>
          <w:sz w:val="20"/>
          <w:szCs w:val="20"/>
          <w:lang w:val="es-ES"/>
        </w:rPr>
        <w:t>____________________________________             ___________________________________</w:t>
      </w:r>
    </w:p>
    <w:p w:rsidR="0023386A" w:rsidRPr="00173158" w:rsidRDefault="0023386A" w:rsidP="0023386A">
      <w:pPr>
        <w:autoSpaceDE w:val="0"/>
        <w:autoSpaceDN w:val="0"/>
        <w:jc w:val="both"/>
        <w:rPr>
          <w:rFonts w:ascii="Arial" w:hAnsi="Arial" w:cs="Arial"/>
          <w:sz w:val="20"/>
          <w:szCs w:val="20"/>
          <w:lang w:val="es-ES"/>
        </w:rPr>
      </w:pPr>
      <w:r w:rsidRPr="00173158">
        <w:rPr>
          <w:rFonts w:ascii="Arial" w:hAnsi="Arial" w:cs="Arial"/>
          <w:sz w:val="20"/>
          <w:szCs w:val="20"/>
          <w:lang w:val="es-ES"/>
        </w:rPr>
        <w:t>Firma del proponente o Representante legal     y/o     Firma del Apoderado</w:t>
      </w:r>
    </w:p>
    <w:p w:rsidR="0023386A" w:rsidRPr="00173158" w:rsidRDefault="0023386A" w:rsidP="0023386A">
      <w:pPr>
        <w:autoSpaceDE w:val="0"/>
        <w:autoSpaceDN w:val="0"/>
        <w:jc w:val="both"/>
        <w:rPr>
          <w:rFonts w:ascii="Arial" w:hAnsi="Arial" w:cs="Arial"/>
          <w:b/>
          <w:sz w:val="20"/>
          <w:szCs w:val="20"/>
          <w:lang w:val="es-ES"/>
        </w:rPr>
      </w:pPr>
      <w:r w:rsidRPr="00173158">
        <w:rPr>
          <w:rFonts w:ascii="Arial" w:hAnsi="Arial" w:cs="Arial"/>
          <w:sz w:val="20"/>
          <w:szCs w:val="20"/>
          <w:lang w:val="es-ES"/>
        </w:rPr>
        <w:t>Nombre:</w:t>
      </w:r>
    </w:p>
    <w:p w:rsidR="0023386A" w:rsidRPr="00173158" w:rsidRDefault="0023386A" w:rsidP="0023386A">
      <w:pPr>
        <w:autoSpaceDE w:val="0"/>
        <w:autoSpaceDN w:val="0"/>
        <w:jc w:val="both"/>
        <w:rPr>
          <w:rFonts w:ascii="Arial" w:hAnsi="Arial" w:cs="Arial"/>
          <w:sz w:val="20"/>
          <w:szCs w:val="20"/>
          <w:lang w:val="es-ES"/>
        </w:rPr>
      </w:pPr>
      <w:r w:rsidRPr="00173158">
        <w:rPr>
          <w:rFonts w:ascii="Arial" w:hAnsi="Arial" w:cs="Arial"/>
          <w:sz w:val="20"/>
          <w:szCs w:val="20"/>
          <w:lang w:val="es-ES"/>
        </w:rPr>
        <w:t xml:space="preserve">                                                                         </w:t>
      </w:r>
    </w:p>
    <w:p w:rsidR="0023386A" w:rsidRPr="003F774A" w:rsidRDefault="0023386A" w:rsidP="0023386A">
      <w:pPr>
        <w:adjustRightInd w:val="0"/>
        <w:jc w:val="both"/>
        <w:rPr>
          <w:rFonts w:ascii="Tahoma" w:hAnsi="Tahoma" w:cs="Tahoma"/>
          <w:sz w:val="18"/>
          <w:szCs w:val="16"/>
          <w:u w:val="single"/>
        </w:rPr>
      </w:pPr>
      <w:r w:rsidRPr="003F774A">
        <w:rPr>
          <w:rFonts w:ascii="Tahoma" w:hAnsi="Tahoma" w:cs="Tahoma"/>
          <w:b/>
          <w:sz w:val="18"/>
          <w:szCs w:val="16"/>
          <w:u w:val="single"/>
        </w:rPr>
        <w:t xml:space="preserve">NOTA 1: </w:t>
      </w:r>
      <w:r w:rsidRPr="003F774A">
        <w:rPr>
          <w:rFonts w:ascii="Tahoma" w:hAnsi="Tahoma" w:cs="Tahoma"/>
          <w:sz w:val="18"/>
          <w:szCs w:val="16"/>
          <w:u w:val="single"/>
        </w:rPr>
        <w:t xml:space="preserve">El puntaje adicional de 10% o 5%, según corresponda, se otorgará luego de la sumatoria de los factores de ponderación establecidos en el proceso de selección. Para efectos de la presentación de ofertas por parte de uniones temporales o consorcios, se otorgará el puntaje establecido siempre y cuando al menos uno de los integrantes, este constituido en Colombia. </w:t>
      </w:r>
    </w:p>
    <w:p w:rsidR="0023386A" w:rsidRPr="003F774A" w:rsidRDefault="0023386A" w:rsidP="0023386A">
      <w:pPr>
        <w:autoSpaceDE w:val="0"/>
        <w:autoSpaceDN w:val="0"/>
        <w:jc w:val="both"/>
        <w:rPr>
          <w:rFonts w:ascii="Arial" w:hAnsi="Arial" w:cs="Arial"/>
          <w:b/>
          <w:sz w:val="18"/>
          <w:szCs w:val="16"/>
          <w:lang w:val="es-ES"/>
        </w:rPr>
      </w:pPr>
    </w:p>
    <w:p w:rsidR="0023386A" w:rsidRPr="003F774A" w:rsidRDefault="0023386A" w:rsidP="0023386A">
      <w:pPr>
        <w:jc w:val="both"/>
        <w:rPr>
          <w:rFonts w:ascii="Arial" w:hAnsi="Arial" w:cs="Arial"/>
          <w:sz w:val="18"/>
          <w:szCs w:val="16"/>
          <w:lang w:val="x-none" w:eastAsia="x-none"/>
        </w:rPr>
      </w:pPr>
      <w:r w:rsidRPr="003F774A">
        <w:rPr>
          <w:rFonts w:ascii="Arial" w:hAnsi="Arial" w:cs="Arial"/>
          <w:b/>
          <w:sz w:val="18"/>
          <w:szCs w:val="16"/>
          <w:lang w:val="x-none" w:eastAsia="x-none"/>
        </w:rPr>
        <w:t>Nota</w:t>
      </w:r>
      <w:r w:rsidRPr="003F774A">
        <w:rPr>
          <w:rFonts w:ascii="Arial" w:hAnsi="Arial" w:cs="Arial"/>
          <w:b/>
          <w:sz w:val="18"/>
          <w:szCs w:val="16"/>
          <w:lang w:eastAsia="x-none"/>
        </w:rPr>
        <w:t xml:space="preserve"> 2</w:t>
      </w:r>
      <w:r w:rsidRPr="003F774A">
        <w:rPr>
          <w:rFonts w:ascii="Arial" w:hAnsi="Arial" w:cs="Arial"/>
          <w:b/>
          <w:sz w:val="18"/>
          <w:szCs w:val="16"/>
          <w:lang w:val="x-none" w:eastAsia="x-none"/>
        </w:rPr>
        <w:t xml:space="preserve">: </w:t>
      </w:r>
      <w:r w:rsidRPr="003F774A">
        <w:rPr>
          <w:rFonts w:ascii="Arial" w:hAnsi="Arial" w:cs="Arial"/>
          <w:sz w:val="18"/>
          <w:szCs w:val="16"/>
          <w:lang w:val="x-none" w:eastAsia="x-none"/>
        </w:rPr>
        <w:t>El porcentaje de puntaje adicional se aplicará para bienes y/o servicios, atendiendo al objeto del futuro contrato, y en caso de que contemple las dos categorías (bienes y servicios), se tomar</w:t>
      </w:r>
      <w:r w:rsidRPr="003F774A">
        <w:rPr>
          <w:rFonts w:ascii="Arial" w:hAnsi="Arial" w:cs="Arial"/>
          <w:sz w:val="18"/>
          <w:szCs w:val="16"/>
          <w:lang w:val="es-ES" w:eastAsia="x-none"/>
        </w:rPr>
        <w:t xml:space="preserve">á </w:t>
      </w:r>
      <w:r w:rsidRPr="003F774A">
        <w:rPr>
          <w:rFonts w:ascii="Arial" w:hAnsi="Arial" w:cs="Arial"/>
          <w:sz w:val="18"/>
          <w:szCs w:val="16"/>
          <w:lang w:val="x-none" w:eastAsia="x-none"/>
        </w:rPr>
        <w:t>ponderativamente acuerdo al presupuesto asignado para cada uno de ellos.</w:t>
      </w:r>
    </w:p>
    <w:p w:rsidR="0023386A" w:rsidRPr="003F774A" w:rsidRDefault="0023386A" w:rsidP="0023386A">
      <w:pPr>
        <w:rPr>
          <w:rFonts w:ascii="Arial" w:hAnsi="Arial" w:cs="Arial"/>
          <w:sz w:val="18"/>
          <w:szCs w:val="16"/>
          <w:lang w:eastAsia="x-none"/>
        </w:rPr>
      </w:pPr>
    </w:p>
    <w:p w:rsidR="0023386A" w:rsidRDefault="0023386A" w:rsidP="0023386A">
      <w:pPr>
        <w:jc w:val="both"/>
        <w:rPr>
          <w:rFonts w:ascii="Arial" w:hAnsi="Arial" w:cs="Arial"/>
          <w:b/>
          <w:bCs/>
          <w:sz w:val="16"/>
          <w:szCs w:val="16"/>
        </w:rPr>
      </w:pPr>
      <w:r w:rsidRPr="003F774A">
        <w:rPr>
          <w:rFonts w:ascii="Arial" w:hAnsi="Arial" w:cs="Arial"/>
          <w:b/>
          <w:sz w:val="18"/>
          <w:szCs w:val="16"/>
          <w:lang w:eastAsia="x-none"/>
        </w:rPr>
        <w:t>Nota 3:</w:t>
      </w:r>
      <w:r w:rsidRPr="003F774A">
        <w:rPr>
          <w:rFonts w:ascii="Arial" w:hAnsi="Arial" w:cs="Arial"/>
          <w:sz w:val="18"/>
          <w:szCs w:val="16"/>
          <w:lang w:eastAsia="x-none"/>
        </w:rPr>
        <w:t xml:space="preserve"> Para el diligenciamiento del presente formato tenga en cuenta la finalidad de adquisición del presente proceso contractual, si se buscan adquirir servicios, diligenciar el numeral 1 o 3 del presente formato, en caso de adquirirse bienes corresponderán los Numerales 2 o 3.</w:t>
      </w:r>
    </w:p>
    <w:p w:rsidR="00CD0FAE" w:rsidRPr="00CD0FAE" w:rsidRDefault="00CD0FAE" w:rsidP="00CD0FAE">
      <w:pPr>
        <w:jc w:val="both"/>
        <w:rPr>
          <w:rFonts w:ascii="Arial" w:hAnsi="Arial" w:cs="Arial"/>
          <w:bCs/>
          <w:sz w:val="16"/>
          <w:szCs w:val="16"/>
          <w:lang w:val="es-CO"/>
        </w:rPr>
      </w:pPr>
      <w:r w:rsidRPr="00CD0FAE">
        <w:rPr>
          <w:rFonts w:ascii="Arial" w:hAnsi="Arial" w:cs="Arial"/>
          <w:bCs/>
          <w:sz w:val="16"/>
          <w:szCs w:val="16"/>
          <w:lang w:val="es-CO"/>
        </w:rPr>
        <w:t xml:space="preserve">                                             </w:t>
      </w:r>
    </w:p>
    <w:p w:rsidR="00CD0FAE" w:rsidRPr="00CD0FAE" w:rsidRDefault="00CD0FAE" w:rsidP="00CD0FAE">
      <w:pPr>
        <w:jc w:val="both"/>
        <w:rPr>
          <w:rFonts w:ascii="Arial" w:hAnsi="Arial" w:cs="Arial"/>
          <w:bCs/>
          <w:sz w:val="16"/>
          <w:szCs w:val="16"/>
          <w:lang w:val="es-CO"/>
        </w:rPr>
      </w:pPr>
    </w:p>
    <w:p w:rsidR="00CD0FAE" w:rsidRDefault="00CD0FAE" w:rsidP="00A57BDC">
      <w:pPr>
        <w:jc w:val="center"/>
        <w:rPr>
          <w:rFonts w:ascii="Arial" w:hAnsi="Arial" w:cs="Arial"/>
          <w:bCs/>
          <w:sz w:val="16"/>
          <w:szCs w:val="16"/>
        </w:rPr>
      </w:pPr>
    </w:p>
    <w:p w:rsidR="002E6E5C" w:rsidRPr="002E6E5C" w:rsidRDefault="002E6E5C" w:rsidP="002E6E5C">
      <w:pPr>
        <w:jc w:val="center"/>
        <w:rPr>
          <w:rFonts w:ascii="Arial" w:hAnsi="Arial" w:cs="Arial"/>
          <w:b/>
          <w:sz w:val="14"/>
          <w:szCs w:val="20"/>
          <w:lang w:val="es-MX"/>
        </w:rPr>
      </w:pPr>
      <w:r>
        <w:rPr>
          <w:rFonts w:ascii="Arial" w:hAnsi="Arial" w:cs="Arial"/>
          <w:b/>
          <w:sz w:val="14"/>
          <w:szCs w:val="20"/>
          <w:lang w:val="es-MX"/>
        </w:rPr>
        <w:lastRenderedPageBreak/>
        <w:t>ANEXO</w:t>
      </w:r>
    </w:p>
    <w:p w:rsidR="002E6E5C" w:rsidRPr="002E6E5C" w:rsidRDefault="002E6E5C" w:rsidP="002E6E5C">
      <w:pPr>
        <w:jc w:val="center"/>
        <w:rPr>
          <w:rFonts w:ascii="Arial" w:hAnsi="Arial" w:cs="Arial"/>
          <w:b/>
          <w:bCs/>
          <w:sz w:val="14"/>
          <w:szCs w:val="20"/>
        </w:rPr>
      </w:pPr>
    </w:p>
    <w:p w:rsidR="007B19CD" w:rsidRDefault="007B19CD" w:rsidP="002E6E5C">
      <w:pPr>
        <w:jc w:val="center"/>
        <w:rPr>
          <w:rFonts w:ascii="Arial" w:hAnsi="Arial" w:cs="Arial"/>
          <w:b/>
          <w:bCs/>
          <w:sz w:val="14"/>
          <w:szCs w:val="20"/>
        </w:rPr>
      </w:pPr>
    </w:p>
    <w:p w:rsidR="007B19CD" w:rsidRDefault="002E6E5C" w:rsidP="002E6E5C">
      <w:pPr>
        <w:jc w:val="center"/>
        <w:rPr>
          <w:rFonts w:ascii="Arial" w:hAnsi="Arial" w:cs="Arial"/>
          <w:b/>
          <w:bCs/>
          <w:sz w:val="14"/>
          <w:szCs w:val="20"/>
        </w:rPr>
      </w:pPr>
      <w:r w:rsidRPr="002E6E5C">
        <w:rPr>
          <w:rFonts w:ascii="Arial" w:hAnsi="Arial" w:cs="Arial"/>
          <w:b/>
          <w:bCs/>
          <w:sz w:val="14"/>
          <w:szCs w:val="20"/>
        </w:rPr>
        <w:t xml:space="preserve">FORMATO DE INFORMACIÓN DE PROVEEDORES O CONTRATISTA </w:t>
      </w:r>
    </w:p>
    <w:p w:rsidR="002E6E5C" w:rsidRPr="002E6E5C" w:rsidRDefault="002E6E5C" w:rsidP="002E6E5C">
      <w:pPr>
        <w:jc w:val="center"/>
        <w:rPr>
          <w:rFonts w:ascii="Arial" w:hAnsi="Arial" w:cs="Arial"/>
          <w:b/>
          <w:bCs/>
          <w:sz w:val="14"/>
          <w:szCs w:val="20"/>
        </w:rPr>
      </w:pPr>
      <w:r w:rsidRPr="002E6E5C">
        <w:rPr>
          <w:rFonts w:ascii="Arial" w:hAnsi="Arial" w:cs="Arial"/>
          <w:b/>
          <w:bCs/>
          <w:sz w:val="14"/>
          <w:szCs w:val="20"/>
        </w:rPr>
        <w:t>SISTEMA DE INFORMACIÓN INTEGRAL (SIIF)</w:t>
      </w:r>
    </w:p>
    <w:p w:rsidR="002E6E5C" w:rsidRDefault="002E6E5C" w:rsidP="002E6E5C">
      <w:pPr>
        <w:rPr>
          <w:rFonts w:ascii="Arial" w:hAnsi="Arial" w:cs="Arial"/>
          <w:sz w:val="14"/>
          <w:szCs w:val="20"/>
        </w:rPr>
      </w:pPr>
    </w:p>
    <w:p w:rsidR="007B19CD" w:rsidRPr="002E6E5C" w:rsidRDefault="007B19CD" w:rsidP="002E6E5C">
      <w:pPr>
        <w:rPr>
          <w:rFonts w:ascii="Arial" w:hAnsi="Arial" w:cs="Arial"/>
          <w:sz w:val="14"/>
          <w:szCs w:val="20"/>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I</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INFORMACIÓN BÁSICA</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PERSONA JURÍDICA NACIONAL</w:t>
            </w:r>
          </w:p>
        </w:tc>
        <w:tc>
          <w:tcPr>
            <w:tcW w:w="2411"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70"/>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NOMBRE PROVEEDOR</w:t>
            </w: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NIT</w:t>
            </w: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bookmarkStart w:id="6" w:name="_GoBack"/>
        <w:bookmarkEnd w:id="6"/>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Anexar COPIA RUT</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single" w:sz="4" w:space="0" w:color="auto"/>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CLASE DE SOCIEDAD</w:t>
            </w: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CLASE DE CAPITAL</w:t>
            </w: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auto" w:fill="auto"/>
            <w:noWrap/>
            <w:vAlign w:val="bottom"/>
            <w:hideMark/>
          </w:tcPr>
          <w:p w:rsidR="002E6E5C" w:rsidRPr="002E6E5C" w:rsidRDefault="002E6E5C" w:rsidP="00D4178C">
            <w:pPr>
              <w:rPr>
                <w:rFonts w:ascii="Arial" w:hAnsi="Arial" w:cs="Arial"/>
                <w:b/>
                <w:bCs/>
                <w:sz w:val="14"/>
                <w:szCs w:val="20"/>
              </w:rPr>
            </w:pP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000000"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PERSONA NATURAL NACIONAL</w:t>
            </w:r>
          </w:p>
        </w:tc>
        <w:tc>
          <w:tcPr>
            <w:tcW w:w="2411"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xml:space="preserve">No. cédula </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nil"/>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Anexar copia RUT</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Nombres</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Apellidos</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xml:space="preserve">Profesión </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No. Matricula</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single" w:sz="4" w:space="0" w:color="auto"/>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II</w:t>
            </w:r>
          </w:p>
        </w:tc>
        <w:tc>
          <w:tcPr>
            <w:tcW w:w="8697" w:type="dxa"/>
            <w:gridSpan w:val="5"/>
            <w:tcBorders>
              <w:top w:val="nil"/>
              <w:left w:val="nil"/>
              <w:bottom w:val="nil"/>
            </w:tcBorders>
            <w:shd w:val="clear" w:color="auto"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PARA UNIÓN TEMPORAL  O CONSORCIO DILIGENCIAR ESTA INFORMACIÓN</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ACTIVIDAD ECONÓMICA CIIU</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TIPO DE DOCUMENTO DE IDENTIDAD</w:t>
            </w: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NUMERO DE DOCUMENTO</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NOMBRE O RAZÓN SOCIAL</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PORCENTAJE DE PARTICIPACIÓN DE CADA UNO</w:t>
            </w: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xml:space="preserve">DE LOS SOCIOS </w:t>
            </w:r>
            <w:proofErr w:type="spellStart"/>
            <w:r w:rsidRPr="002E6E5C">
              <w:rPr>
                <w:rFonts w:ascii="Arial" w:hAnsi="Arial" w:cs="Arial"/>
                <w:sz w:val="14"/>
                <w:szCs w:val="20"/>
              </w:rPr>
              <w:t>Ó</w:t>
            </w:r>
            <w:proofErr w:type="spellEnd"/>
            <w:r w:rsidRPr="002E6E5C">
              <w:rPr>
                <w:rFonts w:ascii="Arial" w:hAnsi="Arial" w:cs="Arial"/>
                <w:sz w:val="14"/>
                <w:szCs w:val="20"/>
              </w:rPr>
              <w:t xml:space="preserve"> MAS</w:t>
            </w: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1)</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2)</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11"/>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xml:space="preserve">RÉGIMEN TRIBUTARIO </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11"/>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11"/>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III</w:t>
            </w:r>
          </w:p>
        </w:tc>
        <w:tc>
          <w:tcPr>
            <w:tcW w:w="8697" w:type="dxa"/>
            <w:gridSpan w:val="5"/>
            <w:tcBorders>
              <w:top w:val="nil"/>
              <w:left w:val="nil"/>
              <w:bottom w:val="nil"/>
            </w:tcBorders>
            <w:shd w:val="clear" w:color="000000"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UBICACIÓN ( Para Persona Jurídica, Nacional, Unión Temporal o Consorcio)</w:t>
            </w:r>
          </w:p>
        </w:tc>
      </w:tr>
      <w:tr w:rsidR="002E6E5C" w:rsidRPr="002E6E5C" w:rsidTr="00D4178C">
        <w:trPr>
          <w:trHeight w:val="211"/>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Cs/>
                <w:sz w:val="14"/>
                <w:szCs w:val="20"/>
              </w:rPr>
            </w:pPr>
            <w:r w:rsidRPr="002E6E5C">
              <w:rPr>
                <w:rFonts w:ascii="Arial" w:hAnsi="Arial" w:cs="Arial"/>
                <w:bCs/>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PAÍS</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nil"/>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11"/>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Cs/>
                <w:sz w:val="14"/>
                <w:szCs w:val="20"/>
              </w:rPr>
            </w:pPr>
            <w:r w:rsidRPr="002E6E5C">
              <w:rPr>
                <w:rFonts w:ascii="Arial" w:hAnsi="Arial" w:cs="Arial"/>
                <w:bCs/>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REGIÓN</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11"/>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Cs/>
                <w:sz w:val="14"/>
                <w:szCs w:val="20"/>
              </w:rPr>
            </w:pPr>
            <w:r w:rsidRPr="002E6E5C">
              <w:rPr>
                <w:rFonts w:ascii="Arial" w:hAnsi="Arial" w:cs="Arial"/>
                <w:bCs/>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CIUDAD</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Cs/>
                <w:sz w:val="14"/>
                <w:szCs w:val="20"/>
              </w:rPr>
            </w:pPr>
            <w:r w:rsidRPr="002E6E5C">
              <w:rPr>
                <w:rFonts w:ascii="Arial" w:hAnsi="Arial" w:cs="Arial"/>
                <w:bCs/>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DIRECCIÓN</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TELÉFONO</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FAX</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xml:space="preserve">E-MAIL </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u w:val="single"/>
              </w:rPr>
            </w:pPr>
            <w:r w:rsidRPr="002E6E5C">
              <w:rPr>
                <w:rFonts w:ascii="Arial" w:hAnsi="Arial" w:cs="Arial"/>
                <w:sz w:val="14"/>
                <w:szCs w:val="20"/>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bottom"/>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PAGINA WEB</w:t>
            </w:r>
          </w:p>
        </w:tc>
        <w:tc>
          <w:tcPr>
            <w:tcW w:w="2046" w:type="dxa"/>
            <w:tcBorders>
              <w:top w:val="nil"/>
              <w:left w:val="nil"/>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single" w:sz="4" w:space="0" w:color="auto"/>
              <w:left w:val="nil"/>
              <w:bottom w:val="single" w:sz="4" w:space="0" w:color="auto"/>
              <w:righ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single" w:sz="4" w:space="0" w:color="auto"/>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IV</w:t>
            </w:r>
          </w:p>
        </w:tc>
        <w:tc>
          <w:tcPr>
            <w:tcW w:w="8697" w:type="dxa"/>
            <w:gridSpan w:val="5"/>
            <w:tcBorders>
              <w:top w:val="nil"/>
              <w:left w:val="nil"/>
              <w:bottom w:val="nil"/>
            </w:tcBorders>
            <w:shd w:val="clear" w:color="auto"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INFORMACIÓN TRIBUTARIA ( Para Persona Jurídica, Nacional, Unión Temporal o Consorcio)</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REPRESENTANTE LEGAL</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Cédula No.</w:t>
            </w:r>
          </w:p>
        </w:tc>
        <w:tc>
          <w:tcPr>
            <w:tcW w:w="2778" w:type="dxa"/>
            <w:gridSpan w:val="3"/>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Nombre</w:t>
            </w:r>
          </w:p>
        </w:tc>
        <w:tc>
          <w:tcPr>
            <w:tcW w:w="2411"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ACTIVIDAD ECONÓMICA CIIU</w:t>
            </w:r>
          </w:p>
        </w:tc>
        <w:tc>
          <w:tcPr>
            <w:tcW w:w="2046" w:type="dxa"/>
            <w:tcBorders>
              <w:top w:val="nil"/>
              <w:left w:val="nil"/>
              <w:bottom w:val="single" w:sz="4" w:space="0" w:color="auto"/>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TIPO DE RESPONSABILIDAD TRIBUTARIA</w:t>
            </w: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411" w:type="dxa"/>
            <w:tcBorders>
              <w:top w:val="nil"/>
              <w:left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OTRO.  CUAL?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lastRenderedPageBreak/>
              <w:t> </w:t>
            </w:r>
          </w:p>
        </w:tc>
        <w:tc>
          <w:tcPr>
            <w:tcW w:w="3873" w:type="dxa"/>
            <w:tcBorders>
              <w:top w:val="nil"/>
              <w:left w:val="nil"/>
              <w:bottom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2E6E5C" w:rsidRPr="002E6E5C" w:rsidTr="00D4178C">
              <w:trPr>
                <w:trHeight w:val="224"/>
                <w:tblCellSpacing w:w="0" w:type="dxa"/>
              </w:trPr>
              <w:tc>
                <w:tcPr>
                  <w:tcW w:w="1429"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r>
          </w:tbl>
          <w:p w:rsidR="002E6E5C" w:rsidRPr="002E6E5C" w:rsidRDefault="002E6E5C" w:rsidP="00D4178C">
            <w:pPr>
              <w:rPr>
                <w:rFonts w:ascii="Arial" w:hAnsi="Arial" w:cs="Arial"/>
                <w:sz w:val="14"/>
                <w:szCs w:val="20"/>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2E6E5C" w:rsidRPr="002E6E5C" w:rsidTr="00D4178C">
              <w:trPr>
                <w:trHeight w:val="224"/>
                <w:tblCellSpacing w:w="0" w:type="dxa"/>
              </w:trPr>
              <w:tc>
                <w:tcPr>
                  <w:tcW w:w="179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r>
          </w:tbl>
          <w:p w:rsidR="002E6E5C" w:rsidRPr="002E6E5C" w:rsidRDefault="002E6E5C" w:rsidP="00D4178C">
            <w:pPr>
              <w:rPr>
                <w:rFonts w:ascii="Arial" w:hAnsi="Arial" w:cs="Arial"/>
                <w:sz w:val="14"/>
                <w:szCs w:val="20"/>
              </w:rPr>
            </w:pPr>
          </w:p>
        </w:tc>
        <w:tc>
          <w:tcPr>
            <w:tcW w:w="367" w:type="dxa"/>
            <w:gridSpan w:val="2"/>
            <w:tcBorders>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noProof/>
                <w:sz w:val="14"/>
                <w:szCs w:val="20"/>
                <w:lang w:val="es-CO" w:eastAsia="es-CO"/>
              </w:rPr>
              <mc:AlternateContent>
                <mc:Choice Requires="wps">
                  <w:drawing>
                    <wp:anchor distT="0" distB="0" distL="114300" distR="114300" simplePos="0" relativeHeight="251660288" behindDoc="1" locked="0" layoutInCell="1" allowOverlap="1" wp14:anchorId="072517BE" wp14:editId="350C84E1">
                      <wp:simplePos x="0" y="0"/>
                      <wp:positionH relativeFrom="column">
                        <wp:posOffset>2364105</wp:posOffset>
                      </wp:positionH>
                      <wp:positionV relativeFrom="paragraph">
                        <wp:posOffset>-16510</wp:posOffset>
                      </wp:positionV>
                      <wp:extent cx="314325" cy="190500"/>
                      <wp:effectExtent l="0" t="0" r="15875" b="38100"/>
                      <wp:wrapNone/>
                      <wp:docPr id="1218"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7B82051" id="Rectángulo 1194" o:spid="_x0000_s1026" style="position:absolute;margin-left:186.15pt;margin-top:-1.3pt;width:24.7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UHt3Q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"/>
                  </w:pict>
                </mc:Fallback>
              </mc:AlternateContent>
            </w:r>
            <w:r w:rsidRPr="002E6E5C">
              <w:rPr>
                <w:rFonts w:ascii="Arial" w:hAnsi="Arial" w:cs="Arial"/>
                <w:sz w:val="14"/>
                <w:szCs w:val="20"/>
              </w:rPr>
              <w:t>AUTORRETENEDOR</w:t>
            </w: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noProof/>
                <w:sz w:val="14"/>
                <w:szCs w:val="20"/>
                <w:lang w:val="es-CO" w:eastAsia="es-CO"/>
              </w:rPr>
              <mc:AlternateContent>
                <mc:Choice Requires="wps">
                  <w:drawing>
                    <wp:anchor distT="0" distB="0" distL="114300" distR="114300" simplePos="0" relativeHeight="251659264" behindDoc="1" locked="0" layoutInCell="1" allowOverlap="1" wp14:anchorId="3C526FB3" wp14:editId="4193F633">
                      <wp:simplePos x="0" y="0"/>
                      <wp:positionH relativeFrom="column">
                        <wp:posOffset>1228725</wp:posOffset>
                      </wp:positionH>
                      <wp:positionV relativeFrom="paragraph">
                        <wp:posOffset>-16510</wp:posOffset>
                      </wp:positionV>
                      <wp:extent cx="314325" cy="180975"/>
                      <wp:effectExtent l="0" t="0" r="15875" b="22225"/>
                      <wp:wrapNone/>
                      <wp:docPr id="1216"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1283E23" id="Rectángulo 1195" o:spid="_x0000_s1026" style="position:absolute;margin-left:96.75pt;margin-top:-1.3pt;width:24.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"/>
                  </w:pict>
                </mc:Fallback>
              </mc:AlternateContent>
            </w:r>
            <w:r w:rsidRPr="002E6E5C">
              <w:rPr>
                <w:rFonts w:ascii="Arial" w:hAnsi="Arial" w:cs="Arial"/>
                <w:sz w:val="14"/>
                <w:szCs w:val="20"/>
              </w:rPr>
              <w:t>SI</w:t>
            </w: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NO</w:t>
            </w: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046"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bottom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bottom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V</w:t>
            </w:r>
          </w:p>
        </w:tc>
        <w:tc>
          <w:tcPr>
            <w:tcW w:w="3873" w:type="dxa"/>
            <w:tcBorders>
              <w:top w:val="nil"/>
              <w:left w:val="nil"/>
              <w:right w:val="nil"/>
            </w:tcBorders>
            <w:shd w:val="clear" w:color="auto" w:fill="auto"/>
            <w:noWrap/>
            <w:vAlign w:val="bottom"/>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DATOS BANCARIOS</w:t>
            </w:r>
          </w:p>
        </w:tc>
        <w:tc>
          <w:tcPr>
            <w:tcW w:w="2046"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2411" w:type="dxa"/>
            <w:tcBorders>
              <w:top w:val="nil"/>
              <w:left w:val="nil"/>
              <w:right w:val="nil"/>
            </w:tcBorders>
            <w:shd w:val="clear" w:color="auto" w:fill="auto"/>
            <w:noWrap/>
            <w:vAlign w:val="bottom"/>
            <w:hideMark/>
          </w:tcPr>
          <w:p w:rsidR="002E6E5C" w:rsidRPr="002E6E5C" w:rsidRDefault="002E6E5C" w:rsidP="00D4178C">
            <w:pPr>
              <w:rPr>
                <w:rFonts w:ascii="Arial" w:hAnsi="Arial" w:cs="Arial"/>
                <w:sz w:val="14"/>
                <w:szCs w:val="20"/>
              </w:rPr>
            </w:pPr>
          </w:p>
        </w:tc>
        <w:tc>
          <w:tcPr>
            <w:tcW w:w="367" w:type="dxa"/>
            <w:gridSpan w:val="2"/>
            <w:tcBorders>
              <w:top w:val="nil"/>
              <w:left w:val="nil"/>
            </w:tcBorders>
            <w:shd w:val="clear" w:color="auto"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5919" w:type="dxa"/>
            <w:gridSpan w:val="2"/>
            <w:tcBorders>
              <w:top w:val="nil"/>
              <w:left w:val="nil"/>
              <w:bottom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Denominación de la cuenta</w:t>
            </w:r>
          </w:p>
        </w:tc>
        <w:tc>
          <w:tcPr>
            <w:tcW w:w="2411" w:type="dxa"/>
            <w:tcBorders>
              <w:top w:val="nil"/>
              <w:left w:val="nil"/>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bottom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corriente</w:t>
            </w:r>
          </w:p>
        </w:tc>
        <w:tc>
          <w:tcPr>
            <w:tcW w:w="2411" w:type="dxa"/>
            <w:tcBorders>
              <w:top w:val="nil"/>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jc w:val="center"/>
              <w:rPr>
                <w:rFonts w:ascii="Arial" w:hAnsi="Arial" w:cs="Arial"/>
                <w:sz w:val="14"/>
                <w:szCs w:val="20"/>
              </w:rPr>
            </w:pPr>
          </w:p>
        </w:tc>
        <w:tc>
          <w:tcPr>
            <w:tcW w:w="367" w:type="dxa"/>
            <w:gridSpan w:val="2"/>
            <w:tcBorders>
              <w:top w:val="nil"/>
              <w:left w:val="nil"/>
            </w:tcBorders>
            <w:shd w:val="clear" w:color="000000" w:fill="auto"/>
            <w:noWrap/>
            <w:vAlign w:val="bottom"/>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Entidad Financiera</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Código</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Sucursal</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jc w:val="right"/>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Código</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jc w:val="right"/>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xml:space="preserve">Ciudad </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jc w:val="right"/>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xml:space="preserve">Dirección </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jc w:val="right"/>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Teléfono</w:t>
            </w:r>
          </w:p>
        </w:tc>
        <w:tc>
          <w:tcPr>
            <w:tcW w:w="2046" w:type="dxa"/>
            <w:tcBorders>
              <w:top w:val="nil"/>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2411" w:type="dxa"/>
            <w:tcBorders>
              <w:top w:val="single" w:sz="4" w:space="0" w:color="auto"/>
              <w:left w:val="nil"/>
              <w:bottom w:val="single" w:sz="4" w:space="0" w:color="auto"/>
              <w:righ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367" w:type="dxa"/>
            <w:gridSpan w:val="2"/>
            <w:tcBorders>
              <w:top w:val="nil"/>
              <w:lef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Número de la cuenta</w:t>
            </w:r>
          </w:p>
        </w:tc>
        <w:tc>
          <w:tcPr>
            <w:tcW w:w="4457" w:type="dxa"/>
            <w:gridSpan w:val="2"/>
            <w:tcBorders>
              <w:left w:val="nil"/>
              <w:right w:val="nil"/>
            </w:tcBorders>
            <w:shd w:val="clear" w:color="000000"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 </w:t>
            </w:r>
          </w:p>
        </w:tc>
        <w:tc>
          <w:tcPr>
            <w:tcW w:w="367" w:type="dxa"/>
            <w:gridSpan w:val="2"/>
            <w:tcBorders>
              <w:left w:val="nil"/>
            </w:tcBorders>
            <w:shd w:val="clear" w:color="000000"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8697" w:type="dxa"/>
            <w:gridSpan w:val="5"/>
            <w:tcBorders>
              <w:left w:val="nil"/>
              <w:bottom w:val="nil"/>
            </w:tcBorders>
            <w:shd w:val="clear" w:color="auto" w:fill="auto"/>
            <w:noWrap/>
            <w:vAlign w:val="center"/>
            <w:hideMark/>
          </w:tcPr>
          <w:p w:rsidR="002E6E5C" w:rsidRPr="002E6E5C" w:rsidRDefault="002E6E5C" w:rsidP="00D4178C">
            <w:pPr>
              <w:rPr>
                <w:rFonts w:ascii="Arial" w:hAnsi="Arial" w:cs="Arial"/>
                <w:bCs/>
                <w:sz w:val="14"/>
                <w:szCs w:val="20"/>
              </w:rPr>
            </w:pPr>
            <w:r w:rsidRPr="002E6E5C">
              <w:rPr>
                <w:rFonts w:ascii="Arial" w:hAnsi="Arial" w:cs="Arial"/>
                <w:bCs/>
                <w:sz w:val="14"/>
                <w:szCs w:val="20"/>
              </w:rPr>
              <w:t>(adjuntar original de certificación bancaria con fecha de expedición no superior a 30 días calendario)</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nil"/>
              <w:right w:val="nil"/>
            </w:tcBorders>
            <w:shd w:val="clear" w:color="auto" w:fill="auto"/>
            <w:noWrap/>
            <w:vAlign w:val="center"/>
            <w:hideMark/>
          </w:tcPr>
          <w:p w:rsidR="002E6E5C" w:rsidRPr="002E6E5C" w:rsidRDefault="002E6E5C" w:rsidP="00D4178C">
            <w:pPr>
              <w:rPr>
                <w:rFonts w:ascii="Arial" w:hAnsi="Arial" w:cs="Arial"/>
                <w:b/>
                <w:bCs/>
                <w:sz w:val="14"/>
                <w:szCs w:val="20"/>
              </w:rPr>
            </w:pPr>
          </w:p>
        </w:tc>
        <w:tc>
          <w:tcPr>
            <w:tcW w:w="2046" w:type="dxa"/>
            <w:tcBorders>
              <w:top w:val="nil"/>
              <w:left w:val="nil"/>
              <w:bottom w:val="nil"/>
              <w:right w:val="nil"/>
            </w:tcBorders>
            <w:shd w:val="clear" w:color="auto" w:fill="auto"/>
            <w:noWrap/>
            <w:vAlign w:val="center"/>
            <w:hideMark/>
          </w:tcPr>
          <w:p w:rsidR="002E6E5C" w:rsidRPr="002E6E5C" w:rsidRDefault="002E6E5C" w:rsidP="00D4178C">
            <w:pPr>
              <w:rPr>
                <w:rFonts w:ascii="Arial" w:hAnsi="Arial" w:cs="Arial"/>
                <w:b/>
                <w:bCs/>
                <w:sz w:val="14"/>
                <w:szCs w:val="20"/>
              </w:rPr>
            </w:pPr>
          </w:p>
        </w:tc>
        <w:tc>
          <w:tcPr>
            <w:tcW w:w="2572" w:type="dxa"/>
            <w:gridSpan w:val="2"/>
            <w:tcBorders>
              <w:top w:val="nil"/>
              <w:left w:val="nil"/>
              <w:bottom w:val="nil"/>
              <w:right w:val="nil"/>
            </w:tcBorders>
            <w:shd w:val="clear" w:color="auto" w:fill="auto"/>
            <w:noWrap/>
            <w:vAlign w:val="center"/>
            <w:hideMark/>
          </w:tcPr>
          <w:p w:rsidR="002E6E5C" w:rsidRPr="002E6E5C" w:rsidRDefault="002E6E5C" w:rsidP="00D4178C">
            <w:pPr>
              <w:rPr>
                <w:rFonts w:ascii="Arial" w:hAnsi="Arial" w:cs="Arial"/>
                <w:b/>
                <w:bCs/>
                <w:sz w:val="14"/>
                <w:szCs w:val="20"/>
              </w:rPr>
            </w:pPr>
          </w:p>
        </w:tc>
        <w:tc>
          <w:tcPr>
            <w:tcW w:w="206" w:type="dxa"/>
            <w:tcBorders>
              <w:top w:val="nil"/>
              <w:left w:val="nil"/>
              <w:bottom w:val="nil"/>
            </w:tcBorders>
            <w:shd w:val="clear" w:color="auto" w:fill="auto"/>
            <w:noWrap/>
            <w:vAlign w:val="center"/>
            <w:hideMark/>
          </w:tcPr>
          <w:p w:rsidR="002E6E5C" w:rsidRPr="002E6E5C" w:rsidRDefault="002E6E5C" w:rsidP="00D4178C">
            <w:pPr>
              <w:rPr>
                <w:rFonts w:ascii="Arial" w:hAnsi="Arial" w:cs="Arial"/>
                <w:b/>
                <w:bCs/>
                <w:sz w:val="14"/>
                <w:szCs w:val="20"/>
              </w:rPr>
            </w:pPr>
            <w:r w:rsidRPr="002E6E5C">
              <w:rPr>
                <w:rFonts w:ascii="Arial" w:hAnsi="Arial" w:cs="Arial"/>
                <w:b/>
                <w:bCs/>
                <w:sz w:val="14"/>
                <w:szCs w:val="20"/>
              </w:rPr>
              <w:t> </w:t>
            </w:r>
          </w:p>
        </w:tc>
      </w:tr>
      <w:tr w:rsidR="002E6E5C" w:rsidRPr="002E6E5C" w:rsidTr="00D4178C">
        <w:trPr>
          <w:trHeight w:val="224"/>
          <w:jc w:val="center"/>
        </w:trPr>
        <w:tc>
          <w:tcPr>
            <w:tcW w:w="431" w:type="dxa"/>
            <w:tcBorders>
              <w:top w:val="nil"/>
              <w:bottom w:val="nil"/>
              <w:right w:val="nil"/>
            </w:tcBorders>
            <w:shd w:val="clear" w:color="auto" w:fill="auto"/>
            <w:noWrap/>
            <w:vAlign w:val="bottom"/>
            <w:hideMark/>
          </w:tcPr>
          <w:p w:rsidR="002E6E5C" w:rsidRPr="002E6E5C" w:rsidRDefault="002E6E5C" w:rsidP="00D4178C">
            <w:pPr>
              <w:jc w:val="center"/>
              <w:rPr>
                <w:rFonts w:ascii="Arial" w:hAnsi="Arial" w:cs="Arial"/>
                <w:sz w:val="14"/>
                <w:szCs w:val="20"/>
              </w:rPr>
            </w:pPr>
            <w:r w:rsidRPr="002E6E5C">
              <w:rPr>
                <w:rFonts w:ascii="Arial" w:hAnsi="Arial" w:cs="Arial"/>
                <w:sz w:val="14"/>
                <w:szCs w:val="20"/>
              </w:rPr>
              <w:t> </w:t>
            </w:r>
          </w:p>
        </w:tc>
        <w:tc>
          <w:tcPr>
            <w:tcW w:w="3873" w:type="dxa"/>
            <w:tcBorders>
              <w:top w:val="nil"/>
              <w:left w:val="nil"/>
              <w:bottom w:val="single" w:sz="4" w:space="0" w:color="auto"/>
              <w:right w:val="nil"/>
            </w:tcBorders>
            <w:shd w:val="clear" w:color="auto"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p w:rsidR="002E6E5C" w:rsidRPr="002E6E5C" w:rsidRDefault="002E6E5C" w:rsidP="00D4178C">
            <w:pPr>
              <w:rPr>
                <w:rFonts w:ascii="Arial" w:hAnsi="Arial" w:cs="Arial"/>
                <w:sz w:val="14"/>
                <w:szCs w:val="20"/>
              </w:rPr>
            </w:pPr>
          </w:p>
          <w:p w:rsidR="002E6E5C" w:rsidRPr="002E6E5C" w:rsidRDefault="002E6E5C" w:rsidP="00D4178C">
            <w:pPr>
              <w:rPr>
                <w:rFonts w:ascii="Arial" w:hAnsi="Arial" w:cs="Arial"/>
                <w:sz w:val="14"/>
                <w:szCs w:val="20"/>
              </w:rPr>
            </w:pPr>
          </w:p>
          <w:p w:rsidR="002E6E5C" w:rsidRPr="002E6E5C" w:rsidRDefault="002E6E5C" w:rsidP="00D4178C">
            <w:pPr>
              <w:rPr>
                <w:rFonts w:ascii="Arial" w:hAnsi="Arial" w:cs="Arial"/>
                <w:sz w:val="14"/>
                <w:szCs w:val="20"/>
              </w:rPr>
            </w:pPr>
          </w:p>
          <w:p w:rsidR="002E6E5C" w:rsidRPr="002E6E5C" w:rsidRDefault="002E6E5C" w:rsidP="00D4178C">
            <w:pPr>
              <w:rPr>
                <w:rFonts w:ascii="Arial" w:hAnsi="Arial" w:cs="Arial"/>
                <w:sz w:val="14"/>
                <w:szCs w:val="20"/>
              </w:rPr>
            </w:pPr>
          </w:p>
          <w:p w:rsidR="002E6E5C" w:rsidRPr="002E6E5C" w:rsidRDefault="002E6E5C" w:rsidP="00D4178C">
            <w:pPr>
              <w:jc w:val="center"/>
              <w:rPr>
                <w:rFonts w:ascii="Arial" w:hAnsi="Arial" w:cs="Arial"/>
                <w:sz w:val="14"/>
                <w:szCs w:val="20"/>
              </w:rPr>
            </w:pPr>
            <w:r w:rsidRPr="002E6E5C">
              <w:rPr>
                <w:rFonts w:ascii="Arial" w:hAnsi="Arial" w:cs="Arial"/>
                <w:sz w:val="14"/>
                <w:szCs w:val="20"/>
              </w:rPr>
              <w:t>_______________________________.</w:t>
            </w:r>
          </w:p>
          <w:p w:rsidR="002E6E5C" w:rsidRPr="002E6E5C" w:rsidRDefault="002E6E5C" w:rsidP="00D4178C">
            <w:pPr>
              <w:jc w:val="center"/>
              <w:rPr>
                <w:rFonts w:ascii="Arial" w:hAnsi="Arial" w:cs="Arial"/>
                <w:b/>
                <w:bCs/>
                <w:sz w:val="14"/>
                <w:szCs w:val="20"/>
              </w:rPr>
            </w:pPr>
            <w:r w:rsidRPr="002E6E5C">
              <w:rPr>
                <w:rFonts w:ascii="Arial" w:hAnsi="Arial" w:cs="Arial"/>
                <w:b/>
                <w:bCs/>
                <w:sz w:val="14"/>
                <w:szCs w:val="20"/>
              </w:rPr>
              <w:t>NOMBRE Y FIRMA BENEFICIARIO</w:t>
            </w:r>
          </w:p>
          <w:p w:rsidR="002E6E5C" w:rsidRPr="002E6E5C" w:rsidRDefault="002E6E5C" w:rsidP="00D4178C">
            <w:pPr>
              <w:jc w:val="center"/>
              <w:rPr>
                <w:rFonts w:ascii="Arial" w:hAnsi="Arial" w:cs="Arial"/>
                <w:b/>
                <w:bCs/>
                <w:sz w:val="14"/>
                <w:szCs w:val="20"/>
              </w:rPr>
            </w:pPr>
          </w:p>
          <w:p w:rsidR="002E6E5C" w:rsidRPr="002E6E5C" w:rsidRDefault="002E6E5C" w:rsidP="00D4178C">
            <w:pPr>
              <w:jc w:val="center"/>
              <w:rPr>
                <w:rFonts w:ascii="Arial" w:hAnsi="Arial" w:cs="Arial"/>
                <w:b/>
                <w:bCs/>
                <w:sz w:val="14"/>
                <w:szCs w:val="20"/>
              </w:rPr>
            </w:pPr>
          </w:p>
          <w:p w:rsidR="002E6E5C" w:rsidRPr="002E6E5C" w:rsidRDefault="002E6E5C" w:rsidP="00D4178C">
            <w:pPr>
              <w:jc w:val="center"/>
              <w:rPr>
                <w:rFonts w:ascii="Arial" w:hAnsi="Arial" w:cs="Arial"/>
                <w:sz w:val="14"/>
                <w:szCs w:val="20"/>
              </w:rPr>
            </w:pPr>
          </w:p>
        </w:tc>
        <w:tc>
          <w:tcPr>
            <w:tcW w:w="2046" w:type="dxa"/>
            <w:tcBorders>
              <w:top w:val="nil"/>
              <w:left w:val="nil"/>
              <w:bottom w:val="single" w:sz="4" w:space="0" w:color="auto"/>
              <w:right w:val="nil"/>
            </w:tcBorders>
            <w:shd w:val="clear" w:color="auto"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572" w:type="dxa"/>
            <w:gridSpan w:val="2"/>
            <w:tcBorders>
              <w:top w:val="nil"/>
              <w:left w:val="nil"/>
              <w:bottom w:val="single" w:sz="4" w:space="0" w:color="auto"/>
              <w:right w:val="nil"/>
            </w:tcBorders>
            <w:shd w:val="clear" w:color="auto"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c>
          <w:tcPr>
            <w:tcW w:w="206" w:type="dxa"/>
            <w:tcBorders>
              <w:top w:val="nil"/>
              <w:left w:val="nil"/>
              <w:bottom w:val="nil"/>
            </w:tcBorders>
            <w:shd w:val="clear" w:color="auto" w:fill="auto"/>
            <w:noWrap/>
            <w:vAlign w:val="center"/>
            <w:hideMark/>
          </w:tcPr>
          <w:p w:rsidR="002E6E5C" w:rsidRPr="002E6E5C" w:rsidRDefault="002E6E5C" w:rsidP="00D4178C">
            <w:pPr>
              <w:rPr>
                <w:rFonts w:ascii="Arial" w:hAnsi="Arial" w:cs="Arial"/>
                <w:sz w:val="14"/>
                <w:szCs w:val="20"/>
              </w:rPr>
            </w:pPr>
            <w:r w:rsidRPr="002E6E5C">
              <w:rPr>
                <w:rFonts w:ascii="Arial" w:hAnsi="Arial" w:cs="Arial"/>
                <w:sz w:val="14"/>
                <w:szCs w:val="20"/>
              </w:rPr>
              <w:t> </w:t>
            </w:r>
          </w:p>
        </w:tc>
      </w:tr>
      <w:tr w:rsidR="002E6E5C" w:rsidRPr="006A61B5" w:rsidTr="00D4178C">
        <w:trPr>
          <w:trHeight w:val="224"/>
          <w:jc w:val="center"/>
        </w:trPr>
        <w:tc>
          <w:tcPr>
            <w:tcW w:w="431" w:type="dxa"/>
            <w:tcBorders>
              <w:top w:val="nil"/>
              <w:bottom w:val="nil"/>
              <w:right w:val="nil"/>
            </w:tcBorders>
            <w:shd w:val="clear" w:color="auto" w:fill="auto"/>
            <w:noWrap/>
            <w:vAlign w:val="bottom"/>
            <w:hideMark/>
          </w:tcPr>
          <w:p w:rsidR="002E6E5C" w:rsidRPr="006A61B5" w:rsidRDefault="002E6E5C" w:rsidP="00D4178C">
            <w:pPr>
              <w:jc w:val="center"/>
              <w:rPr>
                <w:rFonts w:ascii="Arial" w:hAnsi="Arial" w:cs="Arial"/>
                <w:sz w:val="20"/>
                <w:szCs w:val="20"/>
              </w:rPr>
            </w:pPr>
            <w:r w:rsidRPr="006A61B5">
              <w:rPr>
                <w:rFonts w:ascii="Arial" w:hAnsi="Arial" w:cs="Arial"/>
                <w:sz w:val="20"/>
                <w:szCs w:val="20"/>
              </w:rPr>
              <w:t> </w:t>
            </w:r>
          </w:p>
        </w:tc>
        <w:tc>
          <w:tcPr>
            <w:tcW w:w="8697" w:type="dxa"/>
            <w:gridSpan w:val="5"/>
            <w:tcBorders>
              <w:top w:val="nil"/>
              <w:left w:val="nil"/>
              <w:bottom w:val="nil"/>
            </w:tcBorders>
            <w:shd w:val="clear" w:color="auto" w:fill="auto"/>
            <w:noWrap/>
            <w:vAlign w:val="center"/>
            <w:hideMark/>
          </w:tcPr>
          <w:p w:rsidR="002E6E5C" w:rsidRPr="006A61B5" w:rsidRDefault="002E6E5C" w:rsidP="00D4178C">
            <w:pPr>
              <w:jc w:val="center"/>
              <w:rPr>
                <w:rFonts w:ascii="Arial" w:hAnsi="Arial" w:cs="Arial"/>
                <w:b/>
                <w:bCs/>
                <w:sz w:val="20"/>
                <w:szCs w:val="20"/>
              </w:rPr>
            </w:pPr>
          </w:p>
        </w:tc>
      </w:tr>
    </w:tbl>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CÓDIGO      </w:t>
      </w:r>
      <w:r w:rsidRPr="006A61B5">
        <w:rPr>
          <w:rFonts w:ascii="Arial" w:hAnsi="Arial" w:cs="Arial"/>
          <w:sz w:val="12"/>
          <w:szCs w:val="12"/>
        </w:rPr>
        <w:tab/>
        <w:t xml:space="preserve">NOMBRE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CÓDIGO      </w:t>
      </w:r>
      <w:r w:rsidRPr="006A61B5">
        <w:rPr>
          <w:rFonts w:ascii="Arial" w:hAnsi="Arial" w:cs="Arial"/>
          <w:sz w:val="12"/>
          <w:szCs w:val="12"/>
        </w:rPr>
        <w:tab/>
      </w:r>
      <w:r>
        <w:rPr>
          <w:rFonts w:ascii="Arial" w:hAnsi="Arial" w:cs="Arial"/>
          <w:sz w:val="12"/>
          <w:szCs w:val="12"/>
        </w:rPr>
        <w:t xml:space="preserve">                    </w:t>
      </w:r>
      <w:r w:rsidRPr="006A61B5">
        <w:rPr>
          <w:rFonts w:ascii="Arial" w:hAnsi="Arial" w:cs="Arial"/>
          <w:sz w:val="12"/>
          <w:szCs w:val="12"/>
        </w:rPr>
        <w:t xml:space="preserve">NOMBRE                     </w:t>
      </w:r>
    </w:p>
    <w:p w:rsidR="002E6E5C" w:rsidRPr="006A61B5" w:rsidRDefault="002E6E5C" w:rsidP="002E6E5C">
      <w:pPr>
        <w:ind w:left="709"/>
        <w:rPr>
          <w:rFonts w:ascii="Arial" w:hAnsi="Arial" w:cs="Arial"/>
          <w:sz w:val="12"/>
          <w:szCs w:val="12"/>
        </w:rPr>
      </w:pPr>
    </w:p>
    <w:p w:rsidR="002E6E5C" w:rsidRPr="006A61B5" w:rsidRDefault="002E6E5C" w:rsidP="002E6E5C">
      <w:pPr>
        <w:ind w:left="709"/>
        <w:rPr>
          <w:rFonts w:ascii="Arial" w:hAnsi="Arial" w:cs="Arial"/>
          <w:sz w:val="12"/>
          <w:szCs w:val="12"/>
        </w:rPr>
      </w:pPr>
      <w:r>
        <w:rPr>
          <w:rFonts w:ascii="Arial" w:hAnsi="Arial" w:cs="Arial"/>
          <w:sz w:val="12"/>
          <w:szCs w:val="12"/>
        </w:rPr>
        <w:t xml:space="preserve">0 </w:t>
      </w:r>
      <w:r>
        <w:rPr>
          <w:rFonts w:ascii="Arial" w:hAnsi="Arial" w:cs="Arial"/>
          <w:sz w:val="12"/>
          <w:szCs w:val="12"/>
        </w:rPr>
        <w:tab/>
        <w:t xml:space="preserve">BANCO DE LA REPUBLICA </w:t>
      </w:r>
      <w:r>
        <w:rPr>
          <w:rFonts w:ascii="Arial" w:hAnsi="Arial" w:cs="Arial"/>
          <w:sz w:val="12"/>
          <w:szCs w:val="12"/>
        </w:rPr>
        <w:tab/>
        <w:t xml:space="preserve">                     </w:t>
      </w:r>
      <w:r w:rsidRPr="006A61B5">
        <w:rPr>
          <w:rFonts w:ascii="Arial" w:hAnsi="Arial" w:cs="Arial"/>
          <w:sz w:val="12"/>
          <w:szCs w:val="12"/>
        </w:rPr>
        <w:t xml:space="preserve">13 </w:t>
      </w:r>
      <w:r w:rsidRPr="006A61B5">
        <w:rPr>
          <w:rFonts w:ascii="Arial" w:hAnsi="Arial" w:cs="Arial"/>
          <w:sz w:val="12"/>
          <w:szCs w:val="12"/>
        </w:rPr>
        <w:tab/>
      </w:r>
      <w:r w:rsidRPr="006A61B5">
        <w:rPr>
          <w:rFonts w:ascii="Arial" w:hAnsi="Arial" w:cs="Arial"/>
          <w:sz w:val="12"/>
          <w:szCs w:val="12"/>
        </w:rPr>
        <w:tab/>
        <w:t xml:space="preserve">BANCO POPULAR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5 </w:t>
      </w:r>
      <w:r w:rsidRPr="006A61B5">
        <w:rPr>
          <w:rFonts w:ascii="Arial" w:hAnsi="Arial" w:cs="Arial"/>
          <w:sz w:val="12"/>
          <w:szCs w:val="12"/>
        </w:rPr>
        <w:tab/>
        <w:t xml:space="preserve">BANCAFE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6 </w:t>
      </w:r>
      <w:r w:rsidRPr="006A61B5">
        <w:rPr>
          <w:rFonts w:ascii="Arial" w:hAnsi="Arial" w:cs="Arial"/>
          <w:sz w:val="12"/>
          <w:szCs w:val="12"/>
        </w:rPr>
        <w:tab/>
      </w:r>
      <w:r w:rsidRPr="006A61B5">
        <w:rPr>
          <w:rFonts w:ascii="Arial" w:hAnsi="Arial" w:cs="Arial"/>
          <w:sz w:val="12"/>
          <w:szCs w:val="12"/>
        </w:rPr>
        <w:tab/>
        <w:t xml:space="preserve">BANCO SANTANDER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7 </w:t>
      </w:r>
      <w:r w:rsidRPr="006A61B5">
        <w:rPr>
          <w:rFonts w:ascii="Arial" w:hAnsi="Arial" w:cs="Arial"/>
          <w:sz w:val="12"/>
          <w:szCs w:val="12"/>
        </w:rPr>
        <w:tab/>
        <w:t xml:space="preserve">BANCOLOMBIA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9 </w:t>
      </w:r>
      <w:r w:rsidRPr="006A61B5">
        <w:rPr>
          <w:rFonts w:ascii="Arial" w:hAnsi="Arial" w:cs="Arial"/>
          <w:sz w:val="12"/>
          <w:szCs w:val="12"/>
        </w:rPr>
        <w:tab/>
      </w:r>
      <w:r w:rsidRPr="006A61B5">
        <w:rPr>
          <w:rFonts w:ascii="Arial" w:hAnsi="Arial" w:cs="Arial"/>
          <w:sz w:val="12"/>
          <w:szCs w:val="12"/>
        </w:rPr>
        <w:tab/>
        <w:t xml:space="preserve">CITIBANK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11 </w:t>
      </w:r>
      <w:r w:rsidRPr="006A61B5">
        <w:rPr>
          <w:rFonts w:ascii="Arial" w:hAnsi="Arial" w:cs="Arial"/>
          <w:sz w:val="12"/>
          <w:szCs w:val="12"/>
        </w:rPr>
        <w:tab/>
        <w:t xml:space="preserve">BANCO AGRARIO DE COLOMBIA </w:t>
      </w:r>
      <w:r w:rsidRPr="006A61B5">
        <w:rPr>
          <w:rFonts w:ascii="Arial" w:hAnsi="Arial" w:cs="Arial"/>
          <w:sz w:val="12"/>
          <w:szCs w:val="12"/>
        </w:rPr>
        <w:tab/>
      </w:r>
      <w:r w:rsidRPr="006A61B5">
        <w:rPr>
          <w:rFonts w:ascii="Arial" w:hAnsi="Arial" w:cs="Arial"/>
          <w:sz w:val="12"/>
          <w:szCs w:val="12"/>
        </w:rPr>
        <w:tab/>
        <w:t xml:space="preserve">12 </w:t>
      </w:r>
      <w:r w:rsidRPr="006A61B5">
        <w:rPr>
          <w:rFonts w:ascii="Arial" w:hAnsi="Arial" w:cs="Arial"/>
          <w:sz w:val="12"/>
          <w:szCs w:val="12"/>
        </w:rPr>
        <w:tab/>
      </w:r>
      <w:r w:rsidRPr="006A61B5">
        <w:rPr>
          <w:rFonts w:ascii="Arial" w:hAnsi="Arial" w:cs="Arial"/>
          <w:sz w:val="12"/>
          <w:szCs w:val="12"/>
        </w:rPr>
        <w:tab/>
        <w:t xml:space="preserve">BANCO SUDAMERIS COLOMBIA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13 </w:t>
      </w:r>
      <w:r w:rsidRPr="006A61B5">
        <w:rPr>
          <w:rFonts w:ascii="Arial" w:hAnsi="Arial" w:cs="Arial"/>
          <w:sz w:val="12"/>
          <w:szCs w:val="12"/>
        </w:rPr>
        <w:tab/>
        <w:t xml:space="preserve">BANCO GANADERO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14 </w:t>
      </w:r>
      <w:r w:rsidRPr="006A61B5">
        <w:rPr>
          <w:rFonts w:ascii="Arial" w:hAnsi="Arial" w:cs="Arial"/>
          <w:sz w:val="12"/>
          <w:szCs w:val="12"/>
        </w:rPr>
        <w:tab/>
      </w:r>
      <w:r w:rsidRPr="006A61B5">
        <w:rPr>
          <w:rFonts w:ascii="Arial" w:hAnsi="Arial" w:cs="Arial"/>
          <w:sz w:val="12"/>
          <w:szCs w:val="12"/>
        </w:rPr>
        <w:tab/>
        <w:t xml:space="preserve">BANCO DE CRÉDITO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19 </w:t>
      </w:r>
      <w:r w:rsidRPr="006A61B5">
        <w:rPr>
          <w:rFonts w:ascii="Arial" w:hAnsi="Arial" w:cs="Arial"/>
          <w:sz w:val="12"/>
          <w:szCs w:val="12"/>
        </w:rPr>
        <w:tab/>
        <w:t xml:space="preserve">BANCO COLPATRIA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20 </w:t>
      </w:r>
      <w:r w:rsidRPr="006A61B5">
        <w:rPr>
          <w:rFonts w:ascii="Arial" w:hAnsi="Arial" w:cs="Arial"/>
          <w:sz w:val="12"/>
          <w:szCs w:val="12"/>
        </w:rPr>
        <w:tab/>
      </w:r>
      <w:r w:rsidRPr="006A61B5">
        <w:rPr>
          <w:rFonts w:ascii="Arial" w:hAnsi="Arial" w:cs="Arial"/>
          <w:sz w:val="12"/>
          <w:szCs w:val="12"/>
        </w:rPr>
        <w:tab/>
        <w:t xml:space="preserve">BANESTADO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22 </w:t>
      </w:r>
      <w:r w:rsidRPr="006A61B5">
        <w:rPr>
          <w:rFonts w:ascii="Arial" w:hAnsi="Arial" w:cs="Arial"/>
          <w:sz w:val="12"/>
          <w:szCs w:val="12"/>
        </w:rPr>
        <w:tab/>
        <w:t xml:space="preserve">BANCO UNIÓN COLOMBIANO </w:t>
      </w:r>
      <w:r w:rsidRPr="006A61B5">
        <w:rPr>
          <w:rFonts w:ascii="Arial" w:hAnsi="Arial" w:cs="Arial"/>
          <w:sz w:val="12"/>
          <w:szCs w:val="12"/>
        </w:rPr>
        <w:tab/>
      </w:r>
      <w:r w:rsidRPr="006A61B5">
        <w:rPr>
          <w:rFonts w:ascii="Arial" w:hAnsi="Arial" w:cs="Arial"/>
          <w:sz w:val="12"/>
          <w:szCs w:val="12"/>
        </w:rPr>
        <w:tab/>
        <w:t xml:space="preserve">23 </w:t>
      </w:r>
      <w:r w:rsidRPr="006A61B5">
        <w:rPr>
          <w:rFonts w:ascii="Arial" w:hAnsi="Arial" w:cs="Arial"/>
          <w:sz w:val="12"/>
          <w:szCs w:val="12"/>
        </w:rPr>
        <w:tab/>
      </w:r>
      <w:r w:rsidRPr="006A61B5">
        <w:rPr>
          <w:rFonts w:ascii="Arial" w:hAnsi="Arial" w:cs="Arial"/>
          <w:sz w:val="12"/>
          <w:szCs w:val="12"/>
        </w:rPr>
        <w:tab/>
        <w:t xml:space="preserve">BANCO DE OCCIDENTE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25 </w:t>
      </w:r>
      <w:r w:rsidRPr="006A61B5">
        <w:rPr>
          <w:rFonts w:ascii="Arial" w:hAnsi="Arial" w:cs="Arial"/>
          <w:sz w:val="12"/>
          <w:szCs w:val="12"/>
        </w:rPr>
        <w:tab/>
        <w:t xml:space="preserve">BANCO CENTRAL HIPOTECARIO </w:t>
      </w:r>
      <w:r w:rsidRPr="006A61B5">
        <w:rPr>
          <w:rFonts w:ascii="Arial" w:hAnsi="Arial" w:cs="Arial"/>
          <w:sz w:val="12"/>
          <w:szCs w:val="12"/>
        </w:rPr>
        <w:tab/>
      </w:r>
      <w:r w:rsidRPr="006A61B5">
        <w:rPr>
          <w:rFonts w:ascii="Arial" w:hAnsi="Arial" w:cs="Arial"/>
          <w:sz w:val="12"/>
          <w:szCs w:val="12"/>
        </w:rPr>
        <w:tab/>
        <w:t xml:space="preserve">28 </w:t>
      </w:r>
      <w:r w:rsidRPr="006A61B5">
        <w:rPr>
          <w:rFonts w:ascii="Arial" w:hAnsi="Arial" w:cs="Arial"/>
          <w:sz w:val="12"/>
          <w:szCs w:val="12"/>
        </w:rPr>
        <w:tab/>
      </w:r>
      <w:r w:rsidRPr="006A61B5">
        <w:rPr>
          <w:rFonts w:ascii="Arial" w:hAnsi="Arial" w:cs="Arial"/>
          <w:sz w:val="12"/>
          <w:szCs w:val="12"/>
        </w:rPr>
        <w:tab/>
        <w:t xml:space="preserve">BANCO MERCANTIL DE COLOMBIA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29 </w:t>
      </w:r>
      <w:r w:rsidRPr="006A61B5">
        <w:rPr>
          <w:rFonts w:ascii="Arial" w:hAnsi="Arial" w:cs="Arial"/>
          <w:sz w:val="12"/>
          <w:szCs w:val="12"/>
        </w:rPr>
        <w:tab/>
        <w:t xml:space="preserve">BANCO TEQUENDAMA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30 </w:t>
      </w:r>
      <w:r w:rsidRPr="006A61B5">
        <w:rPr>
          <w:rFonts w:ascii="Arial" w:hAnsi="Arial" w:cs="Arial"/>
          <w:sz w:val="12"/>
          <w:szCs w:val="12"/>
        </w:rPr>
        <w:tab/>
      </w:r>
      <w:r w:rsidRPr="006A61B5">
        <w:rPr>
          <w:rFonts w:ascii="Arial" w:hAnsi="Arial" w:cs="Arial"/>
          <w:sz w:val="12"/>
          <w:szCs w:val="12"/>
        </w:rPr>
        <w:tab/>
        <w:t xml:space="preserve">BANCO CAJA SOCIAL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36 </w:t>
      </w:r>
      <w:r w:rsidRPr="006A61B5">
        <w:rPr>
          <w:rFonts w:ascii="Arial" w:hAnsi="Arial" w:cs="Arial"/>
          <w:sz w:val="12"/>
          <w:szCs w:val="12"/>
        </w:rPr>
        <w:tab/>
        <w:t xml:space="preserve">BANK BOSTON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37 </w:t>
      </w:r>
      <w:r w:rsidRPr="006A61B5">
        <w:rPr>
          <w:rFonts w:ascii="Arial" w:hAnsi="Arial" w:cs="Arial"/>
          <w:sz w:val="12"/>
          <w:szCs w:val="12"/>
        </w:rPr>
        <w:tab/>
      </w:r>
      <w:r w:rsidRPr="006A61B5">
        <w:rPr>
          <w:rFonts w:ascii="Arial" w:hAnsi="Arial" w:cs="Arial"/>
          <w:sz w:val="12"/>
          <w:szCs w:val="12"/>
        </w:rPr>
        <w:tab/>
        <w:t xml:space="preserve">MEGABANCO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39 </w:t>
      </w:r>
      <w:r w:rsidRPr="006A61B5">
        <w:rPr>
          <w:rFonts w:ascii="Arial" w:hAnsi="Arial" w:cs="Arial"/>
          <w:sz w:val="12"/>
          <w:szCs w:val="12"/>
        </w:rPr>
        <w:tab/>
        <w:t xml:space="preserve">BANCO DAVIVIENDA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52 </w:t>
      </w:r>
      <w:r w:rsidRPr="006A61B5">
        <w:rPr>
          <w:rFonts w:ascii="Arial" w:hAnsi="Arial" w:cs="Arial"/>
          <w:sz w:val="12"/>
          <w:szCs w:val="12"/>
        </w:rPr>
        <w:tab/>
      </w:r>
      <w:r w:rsidRPr="006A61B5">
        <w:rPr>
          <w:rFonts w:ascii="Arial" w:hAnsi="Arial" w:cs="Arial"/>
          <w:sz w:val="12"/>
          <w:szCs w:val="12"/>
        </w:rPr>
        <w:tab/>
        <w:t xml:space="preserve">C.A.V LAS VILLAS </w:t>
      </w:r>
    </w:p>
    <w:p w:rsidR="002E6E5C" w:rsidRPr="006A61B5" w:rsidRDefault="002E6E5C" w:rsidP="002E6E5C">
      <w:pPr>
        <w:ind w:left="709"/>
        <w:rPr>
          <w:rFonts w:ascii="Arial" w:hAnsi="Arial" w:cs="Arial"/>
          <w:sz w:val="12"/>
          <w:szCs w:val="12"/>
        </w:rPr>
      </w:pPr>
      <w:r w:rsidRPr="006A61B5">
        <w:rPr>
          <w:rFonts w:ascii="Arial" w:hAnsi="Arial" w:cs="Arial"/>
          <w:sz w:val="12"/>
          <w:szCs w:val="12"/>
        </w:rPr>
        <w:t xml:space="preserve">54 </w:t>
      </w:r>
      <w:r w:rsidRPr="006A61B5">
        <w:rPr>
          <w:rFonts w:ascii="Arial" w:hAnsi="Arial" w:cs="Arial"/>
          <w:sz w:val="12"/>
          <w:szCs w:val="12"/>
        </w:rPr>
        <w:tab/>
        <w:t xml:space="preserve">C.A.V GRANAHORRAR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55 </w:t>
      </w:r>
      <w:r w:rsidRPr="006A61B5">
        <w:rPr>
          <w:rFonts w:ascii="Arial" w:hAnsi="Arial" w:cs="Arial"/>
          <w:sz w:val="12"/>
          <w:szCs w:val="12"/>
        </w:rPr>
        <w:tab/>
      </w:r>
      <w:r w:rsidRPr="006A61B5">
        <w:rPr>
          <w:rFonts w:ascii="Arial" w:hAnsi="Arial" w:cs="Arial"/>
          <w:sz w:val="12"/>
          <w:szCs w:val="12"/>
        </w:rPr>
        <w:tab/>
        <w:t xml:space="preserve">C.A.V. CONAVI </w:t>
      </w:r>
    </w:p>
    <w:p w:rsidR="002E6E5C" w:rsidRPr="006A61B5" w:rsidRDefault="002E6E5C" w:rsidP="002E6E5C">
      <w:pPr>
        <w:tabs>
          <w:tab w:val="left" w:pos="1134"/>
        </w:tabs>
        <w:ind w:left="567"/>
        <w:rPr>
          <w:rFonts w:ascii="Arial" w:hAnsi="Arial" w:cs="Arial"/>
          <w:sz w:val="12"/>
          <w:szCs w:val="12"/>
        </w:rPr>
      </w:pPr>
      <w:r>
        <w:rPr>
          <w:rFonts w:ascii="Arial" w:hAnsi="Arial" w:cs="Arial"/>
          <w:sz w:val="12"/>
          <w:szCs w:val="12"/>
        </w:rPr>
        <w:t xml:space="preserve">    </w:t>
      </w:r>
      <w:r w:rsidRPr="006A61B5">
        <w:rPr>
          <w:rFonts w:ascii="Arial" w:hAnsi="Arial" w:cs="Arial"/>
          <w:sz w:val="12"/>
          <w:szCs w:val="12"/>
        </w:rPr>
        <w:t xml:space="preserve">57 </w:t>
      </w:r>
      <w:r w:rsidRPr="006A61B5">
        <w:rPr>
          <w:rFonts w:ascii="Arial" w:hAnsi="Arial" w:cs="Arial"/>
          <w:sz w:val="12"/>
          <w:szCs w:val="12"/>
        </w:rPr>
        <w:tab/>
      </w:r>
      <w:r>
        <w:rPr>
          <w:rFonts w:ascii="Arial" w:hAnsi="Arial" w:cs="Arial"/>
          <w:sz w:val="12"/>
          <w:szCs w:val="12"/>
        </w:rPr>
        <w:t xml:space="preserve">        </w:t>
      </w:r>
      <w:r w:rsidRPr="006A61B5">
        <w:rPr>
          <w:rFonts w:ascii="Arial" w:hAnsi="Arial" w:cs="Arial"/>
          <w:sz w:val="12"/>
          <w:szCs w:val="12"/>
        </w:rPr>
        <w:t>C.A.V COLMENA</w:t>
      </w:r>
    </w:p>
    <w:p w:rsidR="002E6E5C" w:rsidRPr="006A61B5" w:rsidRDefault="002E6E5C" w:rsidP="002E6E5C">
      <w:pPr>
        <w:rPr>
          <w:rFonts w:ascii="Arial" w:hAnsi="Arial" w:cs="Arial"/>
          <w:sz w:val="20"/>
          <w:szCs w:val="20"/>
        </w:rPr>
      </w:pPr>
    </w:p>
    <w:p w:rsidR="002E6E5C" w:rsidRDefault="002E6E5C"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A57BDC">
      <w:pPr>
        <w:jc w:val="center"/>
        <w:rPr>
          <w:rFonts w:ascii="Arial" w:hAnsi="Arial" w:cs="Arial"/>
          <w:bCs/>
          <w:sz w:val="16"/>
          <w:szCs w:val="16"/>
        </w:rPr>
      </w:pPr>
    </w:p>
    <w:p w:rsidR="00624E65" w:rsidRDefault="00624E65" w:rsidP="00624E65">
      <w:pPr>
        <w:jc w:val="center"/>
        <w:rPr>
          <w:rFonts w:ascii="Arial" w:hAnsi="Arial" w:cs="Arial"/>
          <w:b/>
          <w:sz w:val="16"/>
          <w:szCs w:val="20"/>
          <w:lang w:val="es-ES"/>
        </w:rPr>
      </w:pPr>
      <w:r>
        <w:rPr>
          <w:rFonts w:ascii="Arial" w:hAnsi="Arial" w:cs="Arial"/>
          <w:b/>
          <w:sz w:val="16"/>
          <w:szCs w:val="20"/>
          <w:lang w:val="es-ES"/>
        </w:rPr>
        <w:lastRenderedPageBreak/>
        <w:t xml:space="preserve">ANEXO </w:t>
      </w:r>
    </w:p>
    <w:p w:rsidR="00624E65" w:rsidRPr="00C4261B" w:rsidRDefault="00624E65" w:rsidP="00624E65">
      <w:pPr>
        <w:jc w:val="center"/>
        <w:rPr>
          <w:rFonts w:ascii="Arial" w:hAnsi="Arial" w:cs="Arial"/>
          <w:b/>
          <w:sz w:val="16"/>
          <w:szCs w:val="20"/>
          <w:lang w:val="es-ES"/>
        </w:rPr>
      </w:pPr>
      <w:r w:rsidRPr="00C4261B">
        <w:rPr>
          <w:rFonts w:ascii="Arial" w:hAnsi="Arial" w:cs="Arial"/>
          <w:b/>
          <w:sz w:val="16"/>
          <w:szCs w:val="20"/>
          <w:lang w:val="es-ES"/>
        </w:rPr>
        <w:t>CLÁUSULA CONTRACTUAL DE CATALOGACIÓN</w:t>
      </w:r>
    </w:p>
    <w:p w:rsidR="00624E65" w:rsidRDefault="00624E65" w:rsidP="00624E65">
      <w:pPr>
        <w:rPr>
          <w:rFonts w:ascii="Arial" w:hAnsi="Arial" w:cs="Arial"/>
          <w:sz w:val="16"/>
          <w:szCs w:val="20"/>
          <w:lang w:val="es-ES"/>
        </w:rPr>
      </w:pPr>
    </w:p>
    <w:p w:rsidR="00624E65"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Dentro de la ejecución del contrato el contratista debe entregar al supervisor del contrato el código de catalogación- conforme sistema OTAN en caso de tenerlo, si no lo tiene el contratista debe diligencia el siguiente anexo, por cada bien a suministrar.</w:t>
      </w:r>
    </w:p>
    <w:p w:rsidR="00624E65" w:rsidRPr="003E16E1"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Para (1) ____________________________________________ objeto del contrato.</w:t>
      </w: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una lista de artículos necesaria para la identificación de los artículos de abastecimientos en el objeto del contrato, y en el plazo de (2) _______________,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 demás, cuantos documentos de carácter técnico suficiente se requieren por ser necesarios para establecer y controlar los datos de identificación de los artículos.</w:t>
      </w:r>
    </w:p>
    <w:p w:rsidR="00624E65" w:rsidRPr="003E16E1"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DE LA ARMADA NACIONAL, en el plazo de (2) __________________, la documentación técnica que define las características físicas y funcionales de aquellos artículos de abastecimiento objeto del contrato, de conformidad con los lineamientos citados por el Grupo de Catalogación de Defensa y, adicionalmente, las que pueden estar especificadas en el Pliego de Condiciones Técnicas del contrato.</w:t>
      </w:r>
    </w:p>
    <w:p w:rsidR="00624E65" w:rsidRPr="003E16E1"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 xml:space="preserve">A los efectos anteriores, el contratista será responsable de obtener de sus subcontratistas o proveedores, los datos técnicos necesarios para la identificación de los artículos a catalogar procedentes de estas fuentes, así como de la presentación en el plazo de estos datos y/o de las propuestas de identificación correspondientes en el objeto (1) _______________________________________. Si los artículos provienen de un país OTAN o apadrinado nivel </w:t>
      </w:r>
      <w:proofErr w:type="spellStart"/>
      <w:r w:rsidRPr="003E16E1">
        <w:rPr>
          <w:rFonts w:ascii="Arial" w:hAnsi="Arial" w:cs="Arial"/>
          <w:sz w:val="20"/>
          <w:szCs w:val="20"/>
        </w:rPr>
        <w:t>Tier</w:t>
      </w:r>
      <w:proofErr w:type="spellEnd"/>
      <w:r w:rsidRPr="003E16E1">
        <w:rPr>
          <w:rFonts w:ascii="Arial" w:hAnsi="Arial" w:cs="Arial"/>
          <w:sz w:val="20"/>
          <w:szCs w:val="20"/>
        </w:rPr>
        <w:t xml:space="preserve"> 2, el contratista deberá suministrar los números OTAN del Catálogo (NOC), relacionados con los artículos objeto del contrato.</w:t>
      </w:r>
    </w:p>
    <w:p w:rsidR="00624E65" w:rsidRPr="003E16E1"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DE LA ARMADA NACIONAL la información técnica correspondiente a las modificaciones, cambios en el concepto o diseño, que se le realicen al artículo de abastecimiento durante la vida del contrato.</w:t>
      </w:r>
    </w:p>
    <w:p w:rsidR="00624E65" w:rsidRPr="003E16E1"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sz w:val="20"/>
          <w:szCs w:val="20"/>
        </w:rPr>
      </w:pPr>
      <w:r w:rsidRPr="003E16E1">
        <w:rPr>
          <w:rFonts w:ascii="Arial" w:hAnsi="Arial" w:cs="Arial"/>
          <w:sz w:val="20"/>
          <w:szCs w:val="20"/>
        </w:rPr>
        <w:t>El contratista acreditará el cumplimiento de la cláusula de catalogación, mediante un certificado expedido por el agente contratante la UNIDAD DELEGATARIA DE LA ARMADA NACIONAL, el cual certificará la entrega total de la información de acuerdo a los lineamientos establecidos por el grupo de catalogación de defensa y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rsidR="00624E65" w:rsidRPr="003E16E1" w:rsidRDefault="00624E65" w:rsidP="00624E65">
      <w:pPr>
        <w:ind w:right="191"/>
        <w:jc w:val="both"/>
        <w:outlineLvl w:val="0"/>
        <w:rPr>
          <w:rFonts w:ascii="Arial" w:hAnsi="Arial" w:cs="Arial"/>
          <w:sz w:val="20"/>
          <w:szCs w:val="20"/>
        </w:rPr>
      </w:pPr>
    </w:p>
    <w:p w:rsidR="00624E65" w:rsidRPr="003E16E1" w:rsidRDefault="00624E65" w:rsidP="00624E65">
      <w:pPr>
        <w:ind w:right="191"/>
        <w:jc w:val="both"/>
        <w:outlineLvl w:val="0"/>
        <w:rPr>
          <w:rFonts w:ascii="Arial" w:hAnsi="Arial" w:cs="Arial"/>
          <w:i/>
          <w:iCs/>
          <w:sz w:val="20"/>
          <w:szCs w:val="20"/>
        </w:rPr>
      </w:pPr>
      <w:r w:rsidRPr="003E16E1">
        <w:rPr>
          <w:rFonts w:ascii="Arial" w:hAnsi="Arial" w:cs="Arial"/>
          <w:i/>
          <w:iCs/>
          <w:sz w:val="20"/>
          <w:szCs w:val="20"/>
        </w:rPr>
        <w:t>Notas:</w:t>
      </w:r>
    </w:p>
    <w:p w:rsidR="00624E65" w:rsidRPr="003E16E1" w:rsidRDefault="00624E65" w:rsidP="00624E65">
      <w:pPr>
        <w:ind w:left="142" w:right="191"/>
        <w:jc w:val="both"/>
        <w:outlineLvl w:val="0"/>
        <w:rPr>
          <w:rFonts w:ascii="Arial" w:hAnsi="Arial" w:cs="Arial"/>
          <w:i/>
          <w:iCs/>
          <w:sz w:val="16"/>
          <w:szCs w:val="16"/>
        </w:rPr>
      </w:pPr>
    </w:p>
    <w:p w:rsidR="00624E65" w:rsidRPr="002621A7" w:rsidRDefault="00624E65" w:rsidP="0096504B">
      <w:pPr>
        <w:numPr>
          <w:ilvl w:val="3"/>
          <w:numId w:val="11"/>
        </w:numPr>
        <w:tabs>
          <w:tab w:val="left" w:pos="426"/>
        </w:tabs>
        <w:ind w:left="0" w:right="63" w:firstLine="0"/>
        <w:jc w:val="both"/>
        <w:outlineLvl w:val="0"/>
        <w:rPr>
          <w:rFonts w:ascii="Arial" w:hAnsi="Arial" w:cs="Arial"/>
          <w:iCs/>
          <w:sz w:val="20"/>
          <w:szCs w:val="20"/>
        </w:rPr>
      </w:pPr>
      <w:r w:rsidRPr="002621A7">
        <w:rPr>
          <w:rFonts w:ascii="Arial" w:hAnsi="Arial" w:cs="Arial"/>
          <w:iCs/>
          <w:sz w:val="20"/>
          <w:szCs w:val="20"/>
        </w:rPr>
        <w:t>Hágase referencia al material detallado en el Pliego de Condiciones Técnicas, para el que procede la identificación y/o catalogación</w:t>
      </w:r>
    </w:p>
    <w:p w:rsidR="00624E65" w:rsidRPr="002621A7" w:rsidRDefault="00624E65" w:rsidP="0096504B">
      <w:pPr>
        <w:numPr>
          <w:ilvl w:val="3"/>
          <w:numId w:val="11"/>
        </w:numPr>
        <w:tabs>
          <w:tab w:val="left" w:pos="426"/>
        </w:tabs>
        <w:ind w:left="0" w:right="191" w:firstLine="0"/>
        <w:jc w:val="both"/>
        <w:outlineLvl w:val="0"/>
        <w:rPr>
          <w:rFonts w:ascii="Arial" w:hAnsi="Arial" w:cs="Arial"/>
          <w:sz w:val="20"/>
          <w:szCs w:val="20"/>
        </w:rPr>
      </w:pPr>
      <w:r w:rsidRPr="002621A7">
        <w:rPr>
          <w:rFonts w:ascii="Arial" w:hAnsi="Arial" w:cs="Arial"/>
          <w:iCs/>
          <w:sz w:val="20"/>
          <w:szCs w:val="20"/>
        </w:rPr>
        <w:t>Señalar plazo para la entrega de la información.</w:t>
      </w:r>
    </w:p>
    <w:p w:rsidR="00624E65" w:rsidRPr="0004081D" w:rsidRDefault="00624E65" w:rsidP="00624E65">
      <w:pPr>
        <w:rPr>
          <w:rFonts w:ascii="Arial" w:hAnsi="Arial" w:cs="Arial"/>
          <w:bCs/>
          <w:sz w:val="16"/>
          <w:szCs w:val="16"/>
        </w:rPr>
      </w:pPr>
    </w:p>
    <w:p w:rsidR="00624E65" w:rsidRDefault="00624E65"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Default="00CD0FAE" w:rsidP="00A57BDC">
      <w:pPr>
        <w:jc w:val="center"/>
        <w:rPr>
          <w:rFonts w:ascii="Arial" w:hAnsi="Arial" w:cs="Arial"/>
          <w:bCs/>
          <w:sz w:val="16"/>
          <w:szCs w:val="16"/>
        </w:rPr>
      </w:pPr>
    </w:p>
    <w:p w:rsidR="00CD0FAE" w:rsidRPr="00520084" w:rsidRDefault="00CD0FAE" w:rsidP="00A57BDC">
      <w:pPr>
        <w:jc w:val="center"/>
        <w:rPr>
          <w:rFonts w:ascii="Arial" w:hAnsi="Arial" w:cs="Arial"/>
          <w:bCs/>
          <w:sz w:val="16"/>
          <w:szCs w:val="16"/>
        </w:rPr>
      </w:pPr>
    </w:p>
    <w:p w:rsidR="00A57BDC" w:rsidRPr="00520084" w:rsidRDefault="00A57BDC" w:rsidP="00A57BDC">
      <w:pPr>
        <w:jc w:val="center"/>
        <w:rPr>
          <w:rFonts w:ascii="Arial" w:hAnsi="Arial" w:cs="Arial"/>
          <w:bCs/>
          <w:sz w:val="16"/>
          <w:szCs w:val="16"/>
        </w:rPr>
      </w:pPr>
    </w:p>
    <w:p w:rsidR="00A57BDC" w:rsidRDefault="00A57BDC" w:rsidP="00A57BDC">
      <w:pPr>
        <w:rPr>
          <w:rFonts w:ascii="Arial" w:hAnsi="Arial" w:cs="Arial"/>
          <w:bCs/>
          <w:sz w:val="16"/>
          <w:szCs w:val="16"/>
        </w:rPr>
      </w:pPr>
    </w:p>
    <w:sectPr w:rsidR="00A57BDC" w:rsidSect="00257DEC">
      <w:pgSz w:w="12240" w:h="15840" w:code="1"/>
      <w:pgMar w:top="1701" w:right="1418" w:bottom="1701" w:left="1418" w:header="301" w:footer="1355"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C90" w:rsidRDefault="00114C90" w:rsidP="00A57BDC">
      <w:r>
        <w:separator/>
      </w:r>
    </w:p>
  </w:endnote>
  <w:endnote w:type="continuationSeparator" w:id="0">
    <w:p w:rsidR="00114C90" w:rsidRDefault="00114C90" w:rsidP="00A57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Arial MT">
    <w:altName w:val="Arial"/>
    <w:charset w:val="01"/>
    <w:family w:val="swiss"/>
    <w:pitch w:val="variable"/>
  </w:font>
  <w:font w:name="Bookman">
    <w:altName w:val="Bookman Old Styl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64D" w:rsidRDefault="0070264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70264D" w:rsidRDefault="0070264D">
    <w:pPr>
      <w:pStyle w:val="Piedepgina"/>
      <w:ind w:right="360"/>
    </w:pPr>
  </w:p>
  <w:p w:rsidR="0070264D" w:rsidRDefault="0070264D"/>
  <w:p w:rsidR="0070264D" w:rsidRDefault="0070264D"/>
  <w:p w:rsidR="0070264D" w:rsidRDefault="0070264D"/>
  <w:p w:rsidR="0070264D" w:rsidRDefault="0070264D"/>
  <w:p w:rsidR="0070264D" w:rsidRDefault="0070264D"/>
  <w:p w:rsidR="0070264D" w:rsidRDefault="0070264D"/>
  <w:p w:rsidR="0070264D" w:rsidRDefault="0070264D"/>
  <w:p w:rsidR="0070264D" w:rsidRDefault="0070264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64D" w:rsidRPr="00047780" w:rsidRDefault="0070264D" w:rsidP="00D42F7B">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CON EFICIENCIA Y TRANSPARENCIA CONSTRUIMOS PAZ Y FUTURO EN LOS MARES, COSTAS Y RÍOS DE LA PATRIA”</w:t>
    </w:r>
  </w:p>
  <w:p w:rsidR="0070264D" w:rsidRPr="00047780" w:rsidRDefault="0070264D" w:rsidP="00D42F7B">
    <w:pPr>
      <w:pStyle w:val="Piedepgina"/>
      <w:ind w:left="2700"/>
      <w:jc w:val="center"/>
      <w:rPr>
        <w:rFonts w:ascii="Bookman Old Style" w:hAnsi="Bookman Old Style"/>
        <w:i/>
        <w:sz w:val="14"/>
        <w:szCs w:val="14"/>
        <w:lang w:val="es-MX"/>
      </w:rPr>
    </w:pPr>
    <w:r w:rsidRPr="00047780">
      <w:rPr>
        <w:noProof/>
        <w:sz w:val="14"/>
        <w:szCs w:val="14"/>
        <w:lang w:val="es-CO" w:eastAsia="es-CO"/>
      </w:rPr>
      <w:drawing>
        <wp:anchor distT="0" distB="0" distL="114300" distR="114300" simplePos="0" relativeHeight="251661312" behindDoc="1" locked="0" layoutInCell="1" allowOverlap="1" wp14:anchorId="4E8F2606" wp14:editId="64B29C41">
          <wp:simplePos x="0" y="0"/>
          <wp:positionH relativeFrom="column">
            <wp:posOffset>-401320</wp:posOffset>
          </wp:positionH>
          <wp:positionV relativeFrom="paragraph">
            <wp:posOffset>19685</wp:posOffset>
          </wp:positionV>
          <wp:extent cx="1601470" cy="62865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780">
      <w:rPr>
        <w:rFonts w:ascii="Bookman Old Style" w:hAnsi="Bookman Old Style"/>
        <w:i/>
        <w:sz w:val="14"/>
        <w:szCs w:val="14"/>
        <w:lang w:val="es-MX"/>
      </w:rPr>
      <w:t>LÍNEA ANTICORRUPCIÓN 018000116969 – 24 HORAS</w:t>
    </w:r>
  </w:p>
  <w:p w:rsidR="0070264D" w:rsidRPr="00047780" w:rsidRDefault="0070264D" w:rsidP="00D42F7B">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Bocagrande, Av. San Martín</w:t>
    </w:r>
  </w:p>
  <w:p w:rsidR="0070264D" w:rsidRPr="00B140B3" w:rsidRDefault="0070264D" w:rsidP="00D42F7B">
    <w:pPr>
      <w:pStyle w:val="Piedepgina"/>
      <w:rPr>
        <w:lang w:val="es-MX"/>
      </w:rPr>
    </w:pPr>
  </w:p>
  <w:p w:rsidR="0070264D" w:rsidRDefault="0070264D" w:rsidP="00D42F7B">
    <w:pPr>
      <w:pStyle w:val="Piedepgina"/>
    </w:pPr>
  </w:p>
  <w:p w:rsidR="0070264D" w:rsidRDefault="0070264D" w:rsidP="00D42F7B">
    <w:pPr>
      <w:pStyle w:val="Piedepgina"/>
    </w:pPr>
  </w:p>
  <w:p w:rsidR="0070264D" w:rsidRDefault="0070264D" w:rsidP="00D42F7B">
    <w:pPr>
      <w:pStyle w:val="Piedepgina"/>
    </w:pPr>
  </w:p>
  <w:p w:rsidR="0070264D" w:rsidRDefault="0070264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78C" w:rsidRDefault="00D4178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D4178C" w:rsidRDefault="00D4178C">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78C" w:rsidRPr="00047780" w:rsidRDefault="00D4178C" w:rsidP="00EA7272">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CON EFICIENCIA Y TRANSPARENCIA CONSTRUIMOS PAZ Y FUTURO EN LOS MARES, COSTAS Y RÍOS DE LA PATRIA”</w:t>
    </w:r>
  </w:p>
  <w:p w:rsidR="00D4178C" w:rsidRPr="00047780" w:rsidRDefault="00D4178C" w:rsidP="00EA7272">
    <w:pPr>
      <w:pStyle w:val="Piedepgina"/>
      <w:ind w:left="2700"/>
      <w:jc w:val="center"/>
      <w:rPr>
        <w:rFonts w:ascii="Bookman Old Style" w:hAnsi="Bookman Old Style"/>
        <w:i/>
        <w:sz w:val="14"/>
        <w:szCs w:val="14"/>
        <w:lang w:val="es-MX"/>
      </w:rPr>
    </w:pPr>
    <w:r w:rsidRPr="00047780">
      <w:rPr>
        <w:noProof/>
        <w:sz w:val="14"/>
        <w:szCs w:val="14"/>
        <w:lang w:val="es-CO" w:eastAsia="es-CO"/>
      </w:rPr>
      <w:drawing>
        <wp:anchor distT="0" distB="0" distL="114300" distR="114300" simplePos="0" relativeHeight="251659264" behindDoc="1" locked="0" layoutInCell="1" allowOverlap="1" wp14:anchorId="2F700408" wp14:editId="77576D7C">
          <wp:simplePos x="0" y="0"/>
          <wp:positionH relativeFrom="column">
            <wp:posOffset>-401320</wp:posOffset>
          </wp:positionH>
          <wp:positionV relativeFrom="paragraph">
            <wp:posOffset>19685</wp:posOffset>
          </wp:positionV>
          <wp:extent cx="160147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780">
      <w:rPr>
        <w:rFonts w:ascii="Bookman Old Style" w:hAnsi="Bookman Old Style"/>
        <w:i/>
        <w:sz w:val="14"/>
        <w:szCs w:val="14"/>
        <w:lang w:val="es-MX"/>
      </w:rPr>
      <w:t>LÍNEA ANTICORRUPCIÓN 018000116969 – 24 HORAS</w:t>
    </w:r>
  </w:p>
  <w:p w:rsidR="00D4178C" w:rsidRPr="00047780" w:rsidRDefault="00D4178C" w:rsidP="00EA7272">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Bocagrande, Av. San Martín</w:t>
    </w:r>
  </w:p>
  <w:p w:rsidR="00D4178C" w:rsidRPr="00B140B3" w:rsidRDefault="00D4178C" w:rsidP="00EA7272">
    <w:pPr>
      <w:pStyle w:val="Piedepgina"/>
      <w:rPr>
        <w:lang w:val="es-MX"/>
      </w:rPr>
    </w:pPr>
  </w:p>
  <w:p w:rsidR="00D4178C" w:rsidRDefault="00D4178C" w:rsidP="00EA7272">
    <w:pPr>
      <w:pStyle w:val="Piedepgina"/>
    </w:pPr>
  </w:p>
  <w:p w:rsidR="00D4178C" w:rsidRDefault="00D4178C" w:rsidP="00EA7272">
    <w:pPr>
      <w:pStyle w:val="Piedepgina"/>
    </w:pPr>
  </w:p>
  <w:p w:rsidR="00D4178C" w:rsidRDefault="00D4178C" w:rsidP="00EA7272">
    <w:pPr>
      <w:pStyle w:val="Piedepgina"/>
    </w:pPr>
  </w:p>
  <w:p w:rsidR="00D4178C" w:rsidRDefault="00D4178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C90" w:rsidRDefault="00114C90" w:rsidP="00A57BDC">
      <w:r>
        <w:separator/>
      </w:r>
    </w:p>
  </w:footnote>
  <w:footnote w:type="continuationSeparator" w:id="0">
    <w:p w:rsidR="00114C90" w:rsidRDefault="00114C90" w:rsidP="00A57BDC">
      <w:r>
        <w:continuationSeparator/>
      </w:r>
    </w:p>
  </w:footnote>
  <w:footnote w:id="1">
    <w:p w:rsidR="00D4178C" w:rsidRPr="00EA5E73" w:rsidRDefault="00D4178C" w:rsidP="0023386A">
      <w:pPr>
        <w:pStyle w:val="Textonotapie"/>
        <w:rPr>
          <w:lang w:val="es-ES"/>
        </w:rPr>
      </w:pPr>
      <w:r>
        <w:rPr>
          <w:rStyle w:val="Refdenotaalpie"/>
        </w:rPr>
        <w:footnoteRef/>
      </w:r>
      <w:r>
        <w:t xml:space="preserve"> 2. El Decreto 2680 de 2009 reglamenta el RPBN</w:t>
      </w:r>
    </w:p>
  </w:footnote>
  <w:footnote w:id="2">
    <w:p w:rsidR="00D4178C" w:rsidRDefault="00D4178C" w:rsidP="0023386A">
      <w:pPr>
        <w:pStyle w:val="Textonotapie"/>
        <w:jc w:val="both"/>
        <w:rPr>
          <w:lang w:val="es-CO"/>
        </w:rPr>
      </w:pPr>
      <w:r>
        <w:rPr>
          <w:rStyle w:val="Refdenotaalpie"/>
        </w:rPr>
        <w:footnoteRef/>
      </w:r>
      <w:r>
        <w:t xml:space="preserve"> </w:t>
      </w:r>
      <w:r>
        <w:rPr>
          <w:rFonts w:ascii="Arial" w:hAnsi="Arial" w:cs="Arial"/>
          <w:sz w:val="14"/>
        </w:rPr>
        <w:t xml:space="preserve">Las certificaciones de trato nacional por reciprocidad están disponibles en la página web de Colombia Compra Eficiente (https://www.colombiacompra.gov.co/compradores/ </w:t>
      </w:r>
      <w:proofErr w:type="spellStart"/>
      <w:r>
        <w:rPr>
          <w:rFonts w:ascii="Arial" w:hAnsi="Arial" w:cs="Arial"/>
          <w:sz w:val="14"/>
        </w:rPr>
        <w:t>secop</w:t>
      </w:r>
      <w:proofErr w:type="spellEnd"/>
      <w:r>
        <w:rPr>
          <w:rFonts w:ascii="Arial" w:hAnsi="Arial" w:cs="Arial"/>
          <w:sz w:val="14"/>
        </w:rPr>
        <w:t>-i/certificados-de-trato-nacional-por-reciprocidad).</w:t>
      </w:r>
      <w:r>
        <w:rPr>
          <w:sz w:val="14"/>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64D" w:rsidRDefault="0070264D" w:rsidP="000122FE">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70264D" w:rsidRDefault="0070264D" w:rsidP="00EB4CFD">
    <w:pPr>
      <w:pStyle w:val="Encabezado"/>
      <w:ind w:right="360"/>
    </w:pPr>
    <w:r>
      <w:rPr>
        <w:rFonts w:ascii="Arial" w:hAnsi="Arial"/>
        <w:sz w:val="22"/>
      </w:rPr>
      <w:t xml:space="preserve">Continuación estudio de conveniencia y </w:t>
    </w:r>
    <w:r>
      <w:rPr>
        <w:sz w:val="22"/>
      </w:rPr>
      <w:t xml:space="preserve"> </w:t>
    </w:r>
    <w:r>
      <w:rPr>
        <w:rFonts w:ascii="Arial" w:hAnsi="Arial"/>
        <w:sz w:val="22"/>
      </w:rPr>
      <w:t>Oportunidad</w:t>
    </w:r>
  </w:p>
  <w:p w:rsidR="0070264D" w:rsidRDefault="0070264D"/>
  <w:p w:rsidR="0070264D" w:rsidRDefault="0070264D"/>
  <w:p w:rsidR="0070264D" w:rsidRDefault="0070264D"/>
  <w:p w:rsidR="0070264D" w:rsidRDefault="0070264D"/>
  <w:p w:rsidR="0070264D" w:rsidRDefault="0070264D"/>
  <w:p w:rsidR="0070264D" w:rsidRDefault="0070264D"/>
  <w:p w:rsidR="0070264D" w:rsidRDefault="0070264D"/>
  <w:p w:rsidR="0070264D" w:rsidRDefault="0070264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right w:w="0" w:type="dxa"/>
      </w:tblCellMar>
      <w:tblLook w:val="01E0" w:firstRow="1" w:lastRow="1" w:firstColumn="1" w:lastColumn="1" w:noHBand="0" w:noVBand="0"/>
    </w:tblPr>
    <w:tblGrid>
      <w:gridCol w:w="1262"/>
      <w:gridCol w:w="4505"/>
      <w:gridCol w:w="1417"/>
      <w:gridCol w:w="1418"/>
      <w:gridCol w:w="2192"/>
    </w:tblGrid>
    <w:tr w:rsidR="0070264D" w:rsidRPr="00192555" w:rsidTr="00E23570">
      <w:trPr>
        <w:cantSplit/>
        <w:trHeight w:val="778"/>
        <w:jc w:val="center"/>
      </w:trPr>
      <w:tc>
        <w:tcPr>
          <w:tcW w:w="1262" w:type="dxa"/>
          <w:vMerge w:val="restart"/>
          <w:vAlign w:val="bottom"/>
        </w:tcPr>
        <w:p w:rsidR="0070264D" w:rsidRPr="00192555" w:rsidRDefault="0070264D" w:rsidP="00E23570">
          <w:pPr>
            <w:rPr>
              <w:rFonts w:ascii="Arial" w:eastAsia="SimSun" w:hAnsi="Arial" w:cs="Arial"/>
              <w:noProof/>
            </w:rPr>
          </w:pPr>
          <w:r w:rsidRPr="00192555">
            <w:rPr>
              <w:rFonts w:ascii="Arial" w:eastAsia="Calibri" w:hAnsi="Arial"/>
              <w:sz w:val="16"/>
              <w:lang w:val="es-ES"/>
            </w:rPr>
            <w:t xml:space="preserve">     </w:t>
          </w:r>
          <w:r w:rsidRPr="00BD5BDD">
            <w:rPr>
              <w:rFonts w:ascii="Arial" w:eastAsia="SimSun" w:hAnsi="Arial" w:cs="Arial"/>
              <w:noProof/>
            </w:rPr>
            <w:drawing>
              <wp:inline distT="0" distB="0" distL="0" distR="0" wp14:anchorId="0B670F4E" wp14:editId="0BC2E31A">
                <wp:extent cx="561975" cy="1047750"/>
                <wp:effectExtent l="0" t="0" r="0" b="0"/>
                <wp:docPr id="15" name="Imagen 3"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1047750"/>
                        </a:xfrm>
                        <a:prstGeom prst="rect">
                          <a:avLst/>
                        </a:prstGeom>
                        <a:noFill/>
                        <a:ln>
                          <a:noFill/>
                        </a:ln>
                      </pic:spPr>
                    </pic:pic>
                  </a:graphicData>
                </a:graphic>
              </wp:inline>
            </w:drawing>
          </w:r>
        </w:p>
        <w:p w:rsidR="0070264D" w:rsidRPr="00192555" w:rsidRDefault="0070264D" w:rsidP="00E23570">
          <w:pPr>
            <w:rPr>
              <w:rFonts w:ascii="Arial" w:eastAsia="Calibri" w:hAnsi="Arial"/>
              <w:sz w:val="16"/>
              <w:lang w:val="es-ES"/>
            </w:rPr>
          </w:pPr>
        </w:p>
      </w:tc>
      <w:tc>
        <w:tcPr>
          <w:tcW w:w="9532" w:type="dxa"/>
          <w:gridSpan w:val="4"/>
          <w:vAlign w:val="center"/>
        </w:tcPr>
        <w:p w:rsidR="0070264D" w:rsidRPr="00192555" w:rsidRDefault="0070264D" w:rsidP="00E23570">
          <w:pPr>
            <w:jc w:val="center"/>
            <w:rPr>
              <w:rFonts w:ascii="Arial" w:eastAsia="Calibri" w:hAnsi="Arial"/>
              <w:b/>
              <w:sz w:val="28"/>
              <w:szCs w:val="28"/>
              <w:lang w:val="es-ES"/>
            </w:rPr>
          </w:pPr>
          <w:r w:rsidRPr="00771690">
            <w:rPr>
              <w:rFonts w:ascii="Arial" w:hAnsi="Arial" w:cs="Arial"/>
              <w:b/>
              <w:sz w:val="28"/>
            </w:rPr>
            <w:t>ESTUDIO PREVIO</w:t>
          </w:r>
        </w:p>
      </w:tc>
    </w:tr>
    <w:tr w:rsidR="0070264D" w:rsidRPr="00192555" w:rsidTr="00E23570">
      <w:trPr>
        <w:cantSplit/>
        <w:trHeight w:val="448"/>
        <w:jc w:val="center"/>
      </w:trPr>
      <w:tc>
        <w:tcPr>
          <w:tcW w:w="1262" w:type="dxa"/>
          <w:vMerge/>
          <w:vAlign w:val="bottom"/>
        </w:tcPr>
        <w:p w:rsidR="0070264D" w:rsidRPr="00192555" w:rsidRDefault="0070264D" w:rsidP="00E23570">
          <w:pPr>
            <w:rPr>
              <w:rFonts w:ascii="Arial" w:eastAsia="Calibri" w:hAnsi="Arial"/>
              <w:sz w:val="16"/>
              <w:lang w:val="es-ES"/>
            </w:rPr>
          </w:pPr>
        </w:p>
      </w:tc>
      <w:tc>
        <w:tcPr>
          <w:tcW w:w="5922" w:type="dxa"/>
          <w:gridSpan w:val="2"/>
          <w:vAlign w:val="center"/>
        </w:tcPr>
        <w:p w:rsidR="0070264D" w:rsidRPr="00C71458" w:rsidRDefault="0070264D" w:rsidP="00E23570">
          <w:pPr>
            <w:jc w:val="center"/>
            <w:rPr>
              <w:rFonts w:ascii="Arial" w:eastAsia="Calibri" w:hAnsi="Arial" w:cs="Arial"/>
              <w:b/>
              <w:sz w:val="28"/>
              <w:szCs w:val="28"/>
              <w:lang w:val="es-MX"/>
            </w:rPr>
          </w:pPr>
          <w:r w:rsidRPr="00C71458">
            <w:rPr>
              <w:rFonts w:ascii="Arial" w:eastAsia="Calibri" w:hAnsi="Arial" w:cs="Arial"/>
              <w:b/>
              <w:sz w:val="20"/>
              <w:szCs w:val="28"/>
              <w:lang w:val="es-MX"/>
            </w:rPr>
            <w:t xml:space="preserve">Proceso: </w:t>
          </w:r>
          <w:r w:rsidRPr="00C71458">
            <w:rPr>
              <w:rFonts w:ascii="Arial" w:eastAsia="Calibri" w:hAnsi="Arial" w:cs="Arial"/>
              <w:sz w:val="20"/>
              <w:szCs w:val="28"/>
              <w:lang w:val="es-MX"/>
            </w:rPr>
            <w:t xml:space="preserve">Adquisiciones </w:t>
          </w:r>
        </w:p>
      </w:tc>
      <w:tc>
        <w:tcPr>
          <w:tcW w:w="3610" w:type="dxa"/>
          <w:gridSpan w:val="2"/>
          <w:vAlign w:val="center"/>
        </w:tcPr>
        <w:p w:rsidR="0070264D" w:rsidRPr="00C71458" w:rsidRDefault="0070264D" w:rsidP="00E23570">
          <w:pPr>
            <w:jc w:val="center"/>
            <w:rPr>
              <w:rFonts w:ascii="Arial" w:eastAsia="Calibri" w:hAnsi="Arial" w:cs="Arial"/>
              <w:b/>
              <w:sz w:val="28"/>
              <w:szCs w:val="28"/>
              <w:lang w:val="es-MX"/>
            </w:rPr>
          </w:pPr>
          <w:r w:rsidRPr="00C71458">
            <w:rPr>
              <w:rFonts w:ascii="Arial" w:eastAsia="Calibri" w:hAnsi="Arial" w:cs="Arial"/>
              <w:b/>
              <w:sz w:val="20"/>
              <w:szCs w:val="28"/>
              <w:lang w:val="es-MX"/>
            </w:rPr>
            <w:t xml:space="preserve">Autoridad: </w:t>
          </w:r>
          <w:r w:rsidRPr="00C71458">
            <w:rPr>
              <w:rFonts w:ascii="Arial" w:eastAsia="Calibri" w:hAnsi="Arial" w:cs="Arial"/>
              <w:sz w:val="20"/>
              <w:szCs w:val="28"/>
              <w:lang w:val="es-MX"/>
            </w:rPr>
            <w:t>JOLA</w:t>
          </w:r>
          <w:r>
            <w:rPr>
              <w:rFonts w:ascii="Arial" w:eastAsia="Calibri" w:hAnsi="Arial" w:cs="Arial"/>
              <w:sz w:val="20"/>
              <w:szCs w:val="28"/>
              <w:lang w:val="es-MX"/>
            </w:rPr>
            <w:t>N</w:t>
          </w:r>
        </w:p>
      </w:tc>
    </w:tr>
    <w:tr w:rsidR="0070264D" w:rsidRPr="008B5CBF" w:rsidTr="00E23570">
      <w:trPr>
        <w:cantSplit/>
        <w:trHeight w:val="426"/>
        <w:jc w:val="center"/>
      </w:trPr>
      <w:tc>
        <w:tcPr>
          <w:tcW w:w="1262" w:type="dxa"/>
          <w:vMerge/>
          <w:vAlign w:val="bottom"/>
        </w:tcPr>
        <w:p w:rsidR="0070264D" w:rsidRPr="00192555" w:rsidRDefault="0070264D" w:rsidP="00E23570">
          <w:pPr>
            <w:rPr>
              <w:rFonts w:ascii="Arial" w:eastAsia="Calibri" w:hAnsi="Arial"/>
              <w:sz w:val="16"/>
              <w:lang w:val="es-ES"/>
            </w:rPr>
          </w:pPr>
        </w:p>
      </w:tc>
      <w:tc>
        <w:tcPr>
          <w:tcW w:w="4505" w:type="dxa"/>
          <w:vAlign w:val="center"/>
        </w:tcPr>
        <w:p w:rsidR="0070264D" w:rsidRPr="00C71458" w:rsidRDefault="0070264D" w:rsidP="00E23570">
          <w:pPr>
            <w:jc w:val="center"/>
            <w:rPr>
              <w:rFonts w:ascii="Arial" w:eastAsia="Calibri" w:hAnsi="Arial" w:cs="Arial"/>
              <w:sz w:val="20"/>
              <w:szCs w:val="28"/>
              <w:lang w:val="es-MX"/>
            </w:rPr>
          </w:pPr>
          <w:r w:rsidRPr="00C71458">
            <w:rPr>
              <w:rFonts w:ascii="Arial" w:eastAsia="Calibri" w:hAnsi="Arial" w:cs="Arial"/>
              <w:b/>
              <w:sz w:val="20"/>
              <w:szCs w:val="28"/>
              <w:lang w:val="es-MX"/>
            </w:rPr>
            <w:t xml:space="preserve">Código: </w:t>
          </w:r>
          <w:r w:rsidRPr="00C71458">
            <w:rPr>
              <w:rFonts w:ascii="Arial" w:eastAsia="Calibri" w:hAnsi="Arial" w:cs="Arial"/>
              <w:sz w:val="20"/>
              <w:szCs w:val="28"/>
              <w:lang w:val="es-MX"/>
            </w:rPr>
            <w:t>ADQ-FT-004-JOLA</w:t>
          </w:r>
          <w:r>
            <w:rPr>
              <w:rFonts w:ascii="Arial" w:eastAsia="Calibri" w:hAnsi="Arial" w:cs="Arial"/>
              <w:sz w:val="20"/>
              <w:szCs w:val="28"/>
              <w:lang w:val="es-MX"/>
            </w:rPr>
            <w:t>N</w:t>
          </w:r>
          <w:r w:rsidRPr="00C71458">
            <w:rPr>
              <w:rFonts w:ascii="Arial" w:eastAsia="Calibri" w:hAnsi="Arial" w:cs="Arial"/>
              <w:sz w:val="20"/>
              <w:szCs w:val="28"/>
              <w:lang w:val="es-MX"/>
            </w:rPr>
            <w:t>-V11</w:t>
          </w:r>
        </w:p>
      </w:tc>
      <w:tc>
        <w:tcPr>
          <w:tcW w:w="2835" w:type="dxa"/>
          <w:gridSpan w:val="2"/>
          <w:vAlign w:val="center"/>
        </w:tcPr>
        <w:p w:rsidR="0070264D" w:rsidRPr="00C71458" w:rsidRDefault="0070264D" w:rsidP="00E23570">
          <w:pPr>
            <w:jc w:val="center"/>
            <w:rPr>
              <w:rFonts w:ascii="Arial" w:eastAsia="Calibri" w:hAnsi="Arial" w:cs="Arial"/>
              <w:b/>
              <w:sz w:val="20"/>
              <w:szCs w:val="28"/>
              <w:lang w:val="es-MX"/>
            </w:rPr>
          </w:pPr>
          <w:r w:rsidRPr="00C71458">
            <w:rPr>
              <w:rFonts w:ascii="Arial" w:eastAsia="Calibri" w:hAnsi="Arial" w:cs="Arial"/>
              <w:b/>
              <w:sz w:val="20"/>
              <w:szCs w:val="28"/>
              <w:lang w:val="es-MX"/>
            </w:rPr>
            <w:t>Rige a partir de</w:t>
          </w:r>
          <w:r>
            <w:rPr>
              <w:rFonts w:ascii="Arial" w:eastAsia="Calibri" w:hAnsi="Arial" w:cs="Arial"/>
              <w:sz w:val="20"/>
              <w:szCs w:val="28"/>
              <w:lang w:val="es-MX"/>
            </w:rPr>
            <w:t>: 22/02/2022</w:t>
          </w:r>
          <w:r w:rsidRPr="00C71458">
            <w:rPr>
              <w:rFonts w:ascii="Arial" w:eastAsia="Calibri" w:hAnsi="Arial" w:cs="Arial"/>
              <w:sz w:val="20"/>
              <w:szCs w:val="28"/>
              <w:lang w:val="es-MX"/>
            </w:rPr>
            <w:t xml:space="preserve"> </w:t>
          </w:r>
        </w:p>
      </w:tc>
      <w:tc>
        <w:tcPr>
          <w:tcW w:w="2192" w:type="dxa"/>
          <w:vAlign w:val="center"/>
        </w:tcPr>
        <w:p w:rsidR="0070264D" w:rsidRPr="00C71458" w:rsidRDefault="0070264D" w:rsidP="00E23570">
          <w:pPr>
            <w:pStyle w:val="Encabezado"/>
            <w:jc w:val="center"/>
            <w:rPr>
              <w:rFonts w:ascii="Arial" w:hAnsi="Arial" w:cs="Arial"/>
              <w:sz w:val="20"/>
              <w:szCs w:val="20"/>
            </w:rPr>
          </w:pPr>
          <w:r w:rsidRPr="00C71458">
            <w:rPr>
              <w:rFonts w:ascii="Arial" w:hAnsi="Arial" w:cs="Arial"/>
              <w:sz w:val="20"/>
              <w:szCs w:val="20"/>
            </w:rPr>
            <w:t xml:space="preserve">Página </w:t>
          </w:r>
          <w:r w:rsidRPr="00C71458">
            <w:rPr>
              <w:rFonts w:ascii="Arial" w:hAnsi="Arial" w:cs="Arial"/>
              <w:b/>
              <w:bCs/>
              <w:sz w:val="20"/>
              <w:szCs w:val="20"/>
            </w:rPr>
            <w:fldChar w:fldCharType="begin"/>
          </w:r>
          <w:r w:rsidRPr="00C71458">
            <w:rPr>
              <w:rFonts w:ascii="Arial" w:hAnsi="Arial" w:cs="Arial"/>
              <w:b/>
              <w:bCs/>
              <w:sz w:val="20"/>
              <w:szCs w:val="20"/>
            </w:rPr>
            <w:instrText>PAGE</w:instrText>
          </w:r>
          <w:r w:rsidRPr="00C71458">
            <w:rPr>
              <w:rFonts w:ascii="Arial" w:hAnsi="Arial" w:cs="Arial"/>
              <w:b/>
              <w:bCs/>
              <w:sz w:val="20"/>
              <w:szCs w:val="20"/>
            </w:rPr>
            <w:fldChar w:fldCharType="separate"/>
          </w:r>
          <w:r>
            <w:rPr>
              <w:rFonts w:ascii="Arial" w:hAnsi="Arial" w:cs="Arial"/>
              <w:b/>
              <w:bCs/>
              <w:noProof/>
              <w:sz w:val="20"/>
              <w:szCs w:val="20"/>
            </w:rPr>
            <w:t>105</w:t>
          </w:r>
          <w:r w:rsidRPr="00C71458">
            <w:rPr>
              <w:rFonts w:ascii="Arial" w:hAnsi="Arial" w:cs="Arial"/>
              <w:b/>
              <w:bCs/>
              <w:sz w:val="20"/>
              <w:szCs w:val="20"/>
            </w:rPr>
            <w:fldChar w:fldCharType="end"/>
          </w:r>
          <w:r w:rsidRPr="00C71458">
            <w:rPr>
              <w:rFonts w:ascii="Arial" w:hAnsi="Arial" w:cs="Arial"/>
              <w:sz w:val="20"/>
              <w:szCs w:val="20"/>
            </w:rPr>
            <w:t xml:space="preserve"> de </w:t>
          </w:r>
          <w:r w:rsidRPr="00C71458">
            <w:rPr>
              <w:rFonts w:ascii="Arial" w:hAnsi="Arial" w:cs="Arial"/>
              <w:b/>
              <w:bCs/>
              <w:sz w:val="20"/>
              <w:szCs w:val="20"/>
            </w:rPr>
            <w:fldChar w:fldCharType="begin"/>
          </w:r>
          <w:r w:rsidRPr="00C71458">
            <w:rPr>
              <w:rFonts w:ascii="Arial" w:hAnsi="Arial" w:cs="Arial"/>
              <w:b/>
              <w:bCs/>
              <w:sz w:val="20"/>
              <w:szCs w:val="20"/>
            </w:rPr>
            <w:instrText>NUMPAGES</w:instrText>
          </w:r>
          <w:r w:rsidRPr="00C71458">
            <w:rPr>
              <w:rFonts w:ascii="Arial" w:hAnsi="Arial" w:cs="Arial"/>
              <w:b/>
              <w:bCs/>
              <w:sz w:val="20"/>
              <w:szCs w:val="20"/>
            </w:rPr>
            <w:fldChar w:fldCharType="separate"/>
          </w:r>
          <w:r>
            <w:rPr>
              <w:rFonts w:ascii="Arial" w:hAnsi="Arial" w:cs="Arial"/>
              <w:b/>
              <w:bCs/>
              <w:noProof/>
              <w:sz w:val="20"/>
              <w:szCs w:val="20"/>
            </w:rPr>
            <w:t>129</w:t>
          </w:r>
          <w:r w:rsidRPr="00C71458">
            <w:rPr>
              <w:rFonts w:ascii="Arial" w:hAnsi="Arial" w:cs="Arial"/>
              <w:b/>
              <w:bCs/>
              <w:sz w:val="20"/>
              <w:szCs w:val="20"/>
            </w:rPr>
            <w:fldChar w:fldCharType="end"/>
          </w:r>
        </w:p>
        <w:p w:rsidR="0070264D" w:rsidRPr="00C71458" w:rsidRDefault="0070264D" w:rsidP="00E23570">
          <w:pPr>
            <w:jc w:val="center"/>
            <w:rPr>
              <w:rFonts w:ascii="Arial" w:eastAsia="Calibri" w:hAnsi="Arial" w:cs="Arial"/>
              <w:sz w:val="20"/>
              <w:szCs w:val="28"/>
              <w:lang w:val="es-MX"/>
            </w:rPr>
          </w:pPr>
        </w:p>
      </w:tc>
    </w:tr>
  </w:tbl>
  <w:p w:rsidR="0070264D" w:rsidRPr="00971C57" w:rsidRDefault="0070264D" w:rsidP="00D42F7B">
    <w:pPr>
      <w:pStyle w:val="Encabezado"/>
      <w:ind w:right="360"/>
      <w:rPr>
        <w:rFonts w:ascii="Arial" w:hAnsi="Arial" w:cs="Arial"/>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64D" w:rsidRDefault="0070264D">
    <w:pPr>
      <w:pStyle w:val="Encabezado"/>
    </w:pPr>
  </w:p>
  <w:p w:rsidR="0070264D" w:rsidRDefault="0070264D">
    <w:pPr>
      <w:pStyle w:val="Encabezado"/>
    </w:pPr>
  </w:p>
  <w:p w:rsidR="0070264D" w:rsidRDefault="0070264D">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78C" w:rsidRDefault="00D4178C" w:rsidP="00EA727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D4178C" w:rsidRDefault="00D4178C" w:rsidP="00EA7272">
    <w:pPr>
      <w:pStyle w:val="Encabezado"/>
      <w:ind w:right="360"/>
    </w:pPr>
    <w:r>
      <w:rPr>
        <w:rFonts w:ascii="Arial" w:hAnsi="Arial"/>
        <w:sz w:val="22"/>
      </w:rPr>
      <w:t xml:space="preserve">Continuación estudio de conveniencia y </w:t>
    </w:r>
    <w:r>
      <w:rPr>
        <w:sz w:val="22"/>
      </w:rPr>
      <w:t xml:space="preserve"> </w:t>
    </w:r>
    <w:r>
      <w:rPr>
        <w:rFonts w:ascii="Arial" w:hAnsi="Arial"/>
        <w:sz w:val="22"/>
      </w:rPr>
      <w:t>Oportunidad</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78C" w:rsidRPr="00971C57" w:rsidRDefault="00D4178C" w:rsidP="00EA7272">
    <w:pPr>
      <w:pStyle w:val="Encabezado"/>
      <w:ind w:right="360"/>
      <w:rPr>
        <w:rFonts w:ascii="Arial" w:hAnsi="Arial" w:cs="Arial"/>
        <w:sz w:val="16"/>
        <w:szCs w:val="16"/>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78C" w:rsidRDefault="00D4178C">
    <w:pPr>
      <w:pStyle w:val="Encabezado"/>
    </w:pPr>
  </w:p>
  <w:p w:rsidR="00D4178C" w:rsidRDefault="00D4178C">
    <w:pPr>
      <w:pStyle w:val="Encabezado"/>
    </w:pPr>
  </w:p>
  <w:p w:rsidR="00D4178C" w:rsidRDefault="00D4178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D8597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403130"/>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1C2ACF"/>
    <w:multiLevelType w:val="hybridMultilevel"/>
    <w:tmpl w:val="9F167F82"/>
    <w:lvl w:ilvl="0" w:tplc="240A0001">
      <w:start w:val="1"/>
      <w:numFmt w:val="bullet"/>
      <w:lvlText w:val=""/>
      <w:lvlJc w:val="left"/>
      <w:pPr>
        <w:ind w:left="1000" w:hanging="360"/>
      </w:pPr>
      <w:rPr>
        <w:rFonts w:ascii="Symbol" w:hAnsi="Symbol" w:hint="default"/>
      </w:rPr>
    </w:lvl>
    <w:lvl w:ilvl="1" w:tplc="240A0003" w:tentative="1">
      <w:start w:val="1"/>
      <w:numFmt w:val="bullet"/>
      <w:lvlText w:val="o"/>
      <w:lvlJc w:val="left"/>
      <w:pPr>
        <w:ind w:left="1720" w:hanging="360"/>
      </w:pPr>
      <w:rPr>
        <w:rFonts w:ascii="Courier New" w:hAnsi="Courier New" w:cs="Courier New" w:hint="default"/>
      </w:rPr>
    </w:lvl>
    <w:lvl w:ilvl="2" w:tplc="240A0005" w:tentative="1">
      <w:start w:val="1"/>
      <w:numFmt w:val="bullet"/>
      <w:lvlText w:val=""/>
      <w:lvlJc w:val="left"/>
      <w:pPr>
        <w:ind w:left="2440" w:hanging="360"/>
      </w:pPr>
      <w:rPr>
        <w:rFonts w:ascii="Wingdings" w:hAnsi="Wingdings" w:hint="default"/>
      </w:rPr>
    </w:lvl>
    <w:lvl w:ilvl="3" w:tplc="240A0001" w:tentative="1">
      <w:start w:val="1"/>
      <w:numFmt w:val="bullet"/>
      <w:lvlText w:val=""/>
      <w:lvlJc w:val="left"/>
      <w:pPr>
        <w:ind w:left="3160" w:hanging="360"/>
      </w:pPr>
      <w:rPr>
        <w:rFonts w:ascii="Symbol" w:hAnsi="Symbol" w:hint="default"/>
      </w:rPr>
    </w:lvl>
    <w:lvl w:ilvl="4" w:tplc="240A0003" w:tentative="1">
      <w:start w:val="1"/>
      <w:numFmt w:val="bullet"/>
      <w:lvlText w:val="o"/>
      <w:lvlJc w:val="left"/>
      <w:pPr>
        <w:ind w:left="3880" w:hanging="360"/>
      </w:pPr>
      <w:rPr>
        <w:rFonts w:ascii="Courier New" w:hAnsi="Courier New" w:cs="Courier New" w:hint="default"/>
      </w:rPr>
    </w:lvl>
    <w:lvl w:ilvl="5" w:tplc="240A0005" w:tentative="1">
      <w:start w:val="1"/>
      <w:numFmt w:val="bullet"/>
      <w:lvlText w:val=""/>
      <w:lvlJc w:val="left"/>
      <w:pPr>
        <w:ind w:left="4600" w:hanging="360"/>
      </w:pPr>
      <w:rPr>
        <w:rFonts w:ascii="Wingdings" w:hAnsi="Wingdings" w:hint="default"/>
      </w:rPr>
    </w:lvl>
    <w:lvl w:ilvl="6" w:tplc="240A0001" w:tentative="1">
      <w:start w:val="1"/>
      <w:numFmt w:val="bullet"/>
      <w:lvlText w:val=""/>
      <w:lvlJc w:val="left"/>
      <w:pPr>
        <w:ind w:left="5320" w:hanging="360"/>
      </w:pPr>
      <w:rPr>
        <w:rFonts w:ascii="Symbol" w:hAnsi="Symbol" w:hint="default"/>
      </w:rPr>
    </w:lvl>
    <w:lvl w:ilvl="7" w:tplc="240A0003" w:tentative="1">
      <w:start w:val="1"/>
      <w:numFmt w:val="bullet"/>
      <w:lvlText w:val="o"/>
      <w:lvlJc w:val="left"/>
      <w:pPr>
        <w:ind w:left="6040" w:hanging="360"/>
      </w:pPr>
      <w:rPr>
        <w:rFonts w:ascii="Courier New" w:hAnsi="Courier New" w:cs="Courier New" w:hint="default"/>
      </w:rPr>
    </w:lvl>
    <w:lvl w:ilvl="8" w:tplc="240A0005" w:tentative="1">
      <w:start w:val="1"/>
      <w:numFmt w:val="bullet"/>
      <w:lvlText w:val=""/>
      <w:lvlJc w:val="left"/>
      <w:pPr>
        <w:ind w:left="6760" w:hanging="360"/>
      </w:pPr>
      <w:rPr>
        <w:rFonts w:ascii="Wingdings" w:hAnsi="Wingdings" w:hint="default"/>
      </w:rPr>
    </w:lvl>
  </w:abstractNum>
  <w:abstractNum w:abstractNumId="3" w15:restartNumberingAfterBreak="0">
    <w:nsid w:val="02D41CB4"/>
    <w:multiLevelType w:val="multilevel"/>
    <w:tmpl w:val="5096FCEC"/>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5F7452"/>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E9055C"/>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2C2208"/>
    <w:multiLevelType w:val="hybridMultilevel"/>
    <w:tmpl w:val="6C4896E8"/>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7" w15:restartNumberingAfterBreak="0">
    <w:nsid w:val="05960448"/>
    <w:multiLevelType w:val="hybridMultilevel"/>
    <w:tmpl w:val="DEE69F32"/>
    <w:lvl w:ilvl="0" w:tplc="240A0001">
      <w:start w:val="1"/>
      <w:numFmt w:val="bullet"/>
      <w:lvlText w:val=""/>
      <w:lvlJc w:val="left"/>
      <w:pPr>
        <w:ind w:left="1176" w:hanging="360"/>
      </w:pPr>
      <w:rPr>
        <w:rFonts w:ascii="Symbol" w:hAnsi="Symbol" w:hint="default"/>
      </w:rPr>
    </w:lvl>
    <w:lvl w:ilvl="1" w:tplc="240A0003" w:tentative="1">
      <w:start w:val="1"/>
      <w:numFmt w:val="bullet"/>
      <w:lvlText w:val="o"/>
      <w:lvlJc w:val="left"/>
      <w:pPr>
        <w:ind w:left="1896" w:hanging="360"/>
      </w:pPr>
      <w:rPr>
        <w:rFonts w:ascii="Courier New" w:hAnsi="Courier New" w:cs="Courier New" w:hint="default"/>
      </w:rPr>
    </w:lvl>
    <w:lvl w:ilvl="2" w:tplc="240A0005" w:tentative="1">
      <w:start w:val="1"/>
      <w:numFmt w:val="bullet"/>
      <w:lvlText w:val=""/>
      <w:lvlJc w:val="left"/>
      <w:pPr>
        <w:ind w:left="2616" w:hanging="360"/>
      </w:pPr>
      <w:rPr>
        <w:rFonts w:ascii="Wingdings" w:hAnsi="Wingdings" w:hint="default"/>
      </w:rPr>
    </w:lvl>
    <w:lvl w:ilvl="3" w:tplc="240A0001" w:tentative="1">
      <w:start w:val="1"/>
      <w:numFmt w:val="bullet"/>
      <w:lvlText w:val=""/>
      <w:lvlJc w:val="left"/>
      <w:pPr>
        <w:ind w:left="3336" w:hanging="360"/>
      </w:pPr>
      <w:rPr>
        <w:rFonts w:ascii="Symbol" w:hAnsi="Symbol" w:hint="default"/>
      </w:rPr>
    </w:lvl>
    <w:lvl w:ilvl="4" w:tplc="240A0003" w:tentative="1">
      <w:start w:val="1"/>
      <w:numFmt w:val="bullet"/>
      <w:lvlText w:val="o"/>
      <w:lvlJc w:val="left"/>
      <w:pPr>
        <w:ind w:left="4056" w:hanging="360"/>
      </w:pPr>
      <w:rPr>
        <w:rFonts w:ascii="Courier New" w:hAnsi="Courier New" w:cs="Courier New" w:hint="default"/>
      </w:rPr>
    </w:lvl>
    <w:lvl w:ilvl="5" w:tplc="240A0005" w:tentative="1">
      <w:start w:val="1"/>
      <w:numFmt w:val="bullet"/>
      <w:lvlText w:val=""/>
      <w:lvlJc w:val="left"/>
      <w:pPr>
        <w:ind w:left="4776" w:hanging="360"/>
      </w:pPr>
      <w:rPr>
        <w:rFonts w:ascii="Wingdings" w:hAnsi="Wingdings" w:hint="default"/>
      </w:rPr>
    </w:lvl>
    <w:lvl w:ilvl="6" w:tplc="240A0001" w:tentative="1">
      <w:start w:val="1"/>
      <w:numFmt w:val="bullet"/>
      <w:lvlText w:val=""/>
      <w:lvlJc w:val="left"/>
      <w:pPr>
        <w:ind w:left="5496" w:hanging="360"/>
      </w:pPr>
      <w:rPr>
        <w:rFonts w:ascii="Symbol" w:hAnsi="Symbol" w:hint="default"/>
      </w:rPr>
    </w:lvl>
    <w:lvl w:ilvl="7" w:tplc="240A0003" w:tentative="1">
      <w:start w:val="1"/>
      <w:numFmt w:val="bullet"/>
      <w:lvlText w:val="o"/>
      <w:lvlJc w:val="left"/>
      <w:pPr>
        <w:ind w:left="6216" w:hanging="360"/>
      </w:pPr>
      <w:rPr>
        <w:rFonts w:ascii="Courier New" w:hAnsi="Courier New" w:cs="Courier New" w:hint="default"/>
      </w:rPr>
    </w:lvl>
    <w:lvl w:ilvl="8" w:tplc="240A0005" w:tentative="1">
      <w:start w:val="1"/>
      <w:numFmt w:val="bullet"/>
      <w:lvlText w:val=""/>
      <w:lvlJc w:val="left"/>
      <w:pPr>
        <w:ind w:left="6936" w:hanging="360"/>
      </w:pPr>
      <w:rPr>
        <w:rFonts w:ascii="Wingdings" w:hAnsi="Wingdings" w:hint="default"/>
      </w:rPr>
    </w:lvl>
  </w:abstractNum>
  <w:abstractNum w:abstractNumId="8" w15:restartNumberingAfterBreak="0">
    <w:nsid w:val="06517B15"/>
    <w:multiLevelType w:val="hybridMultilevel"/>
    <w:tmpl w:val="752A320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088339EE"/>
    <w:multiLevelType w:val="hybridMultilevel"/>
    <w:tmpl w:val="534A95F4"/>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10" w15:restartNumberingAfterBreak="0">
    <w:nsid w:val="0A2A2137"/>
    <w:multiLevelType w:val="hybridMultilevel"/>
    <w:tmpl w:val="04F6BAA0"/>
    <w:lvl w:ilvl="0" w:tplc="50EE2E92">
      <w:numFmt w:val="bullet"/>
      <w:lvlText w:val="•"/>
      <w:lvlJc w:val="left"/>
      <w:pPr>
        <w:ind w:left="742" w:hanging="540"/>
      </w:pPr>
      <w:rPr>
        <w:rFonts w:ascii="Arial" w:eastAsia="Times New Roman" w:hAnsi="Arial" w:cs="Arial" w:hint="default"/>
        <w:color w:val="auto"/>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11" w15:restartNumberingAfterBreak="0">
    <w:nsid w:val="0CA124E0"/>
    <w:multiLevelType w:val="hybridMultilevel"/>
    <w:tmpl w:val="BC4AE3FC"/>
    <w:lvl w:ilvl="0" w:tplc="50EE2E92">
      <w:numFmt w:val="bullet"/>
      <w:lvlText w:val="•"/>
      <w:lvlJc w:val="left"/>
      <w:pPr>
        <w:ind w:left="884" w:hanging="540"/>
      </w:pPr>
      <w:rPr>
        <w:rFonts w:ascii="Arial" w:eastAsia="Times New Roman" w:hAnsi="Arial" w:cs="Arial" w:hint="default"/>
        <w:color w:val="auto"/>
      </w:rPr>
    </w:lvl>
    <w:lvl w:ilvl="1" w:tplc="240A0003" w:tentative="1">
      <w:start w:val="1"/>
      <w:numFmt w:val="bullet"/>
      <w:lvlText w:val="o"/>
      <w:lvlJc w:val="left"/>
      <w:pPr>
        <w:ind w:left="1612" w:hanging="360"/>
      </w:pPr>
      <w:rPr>
        <w:rFonts w:ascii="Courier New" w:hAnsi="Courier New" w:cs="Courier New" w:hint="default"/>
      </w:rPr>
    </w:lvl>
    <w:lvl w:ilvl="2" w:tplc="240A0005" w:tentative="1">
      <w:start w:val="1"/>
      <w:numFmt w:val="bullet"/>
      <w:lvlText w:val=""/>
      <w:lvlJc w:val="left"/>
      <w:pPr>
        <w:ind w:left="2332" w:hanging="360"/>
      </w:pPr>
      <w:rPr>
        <w:rFonts w:ascii="Wingdings" w:hAnsi="Wingdings" w:hint="default"/>
      </w:rPr>
    </w:lvl>
    <w:lvl w:ilvl="3" w:tplc="240A0001" w:tentative="1">
      <w:start w:val="1"/>
      <w:numFmt w:val="bullet"/>
      <w:lvlText w:val=""/>
      <w:lvlJc w:val="left"/>
      <w:pPr>
        <w:ind w:left="3052" w:hanging="360"/>
      </w:pPr>
      <w:rPr>
        <w:rFonts w:ascii="Symbol" w:hAnsi="Symbol" w:hint="default"/>
      </w:rPr>
    </w:lvl>
    <w:lvl w:ilvl="4" w:tplc="240A0003" w:tentative="1">
      <w:start w:val="1"/>
      <w:numFmt w:val="bullet"/>
      <w:lvlText w:val="o"/>
      <w:lvlJc w:val="left"/>
      <w:pPr>
        <w:ind w:left="3772" w:hanging="360"/>
      </w:pPr>
      <w:rPr>
        <w:rFonts w:ascii="Courier New" w:hAnsi="Courier New" w:cs="Courier New" w:hint="default"/>
      </w:rPr>
    </w:lvl>
    <w:lvl w:ilvl="5" w:tplc="240A0005" w:tentative="1">
      <w:start w:val="1"/>
      <w:numFmt w:val="bullet"/>
      <w:lvlText w:val=""/>
      <w:lvlJc w:val="left"/>
      <w:pPr>
        <w:ind w:left="4492" w:hanging="360"/>
      </w:pPr>
      <w:rPr>
        <w:rFonts w:ascii="Wingdings" w:hAnsi="Wingdings" w:hint="default"/>
      </w:rPr>
    </w:lvl>
    <w:lvl w:ilvl="6" w:tplc="240A0001" w:tentative="1">
      <w:start w:val="1"/>
      <w:numFmt w:val="bullet"/>
      <w:lvlText w:val=""/>
      <w:lvlJc w:val="left"/>
      <w:pPr>
        <w:ind w:left="5212" w:hanging="360"/>
      </w:pPr>
      <w:rPr>
        <w:rFonts w:ascii="Symbol" w:hAnsi="Symbol" w:hint="default"/>
      </w:rPr>
    </w:lvl>
    <w:lvl w:ilvl="7" w:tplc="240A0003" w:tentative="1">
      <w:start w:val="1"/>
      <w:numFmt w:val="bullet"/>
      <w:lvlText w:val="o"/>
      <w:lvlJc w:val="left"/>
      <w:pPr>
        <w:ind w:left="5932" w:hanging="360"/>
      </w:pPr>
      <w:rPr>
        <w:rFonts w:ascii="Courier New" w:hAnsi="Courier New" w:cs="Courier New" w:hint="default"/>
      </w:rPr>
    </w:lvl>
    <w:lvl w:ilvl="8" w:tplc="240A0005" w:tentative="1">
      <w:start w:val="1"/>
      <w:numFmt w:val="bullet"/>
      <w:lvlText w:val=""/>
      <w:lvlJc w:val="left"/>
      <w:pPr>
        <w:ind w:left="6652" w:hanging="360"/>
      </w:pPr>
      <w:rPr>
        <w:rFonts w:ascii="Wingdings" w:hAnsi="Wingdings" w:hint="default"/>
      </w:rPr>
    </w:lvl>
  </w:abstractNum>
  <w:abstractNum w:abstractNumId="12" w15:restartNumberingAfterBreak="0">
    <w:nsid w:val="0D773878"/>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DFF292C"/>
    <w:multiLevelType w:val="hybridMultilevel"/>
    <w:tmpl w:val="F8D6CA2E"/>
    <w:lvl w:ilvl="0" w:tplc="D248AD7C">
      <w:start w:val="1"/>
      <w:numFmt w:val="bullet"/>
      <w:lvlText w:val=""/>
      <w:lvlJc w:val="left"/>
      <w:pPr>
        <w:ind w:left="720" w:hanging="360"/>
      </w:pPr>
      <w:rPr>
        <w:rFonts w:ascii="Symbol" w:hAnsi="Symbo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E3E1390"/>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E7848C6"/>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12B132E4"/>
    <w:multiLevelType w:val="multilevel"/>
    <w:tmpl w:val="086A4BB4"/>
    <w:lvl w:ilvl="0">
      <w:start w:val="2"/>
      <w:numFmt w:val="lowerLetter"/>
      <w:lvlText w:val="%1."/>
      <w:lvlJc w:val="left"/>
      <w:pPr>
        <w:tabs>
          <w:tab w:val="num" w:pos="720"/>
        </w:tabs>
        <w:ind w:left="720" w:hanging="720"/>
      </w:pPr>
      <w:rPr>
        <w:rFonts w:hint="default"/>
        <w:b/>
      </w:rPr>
    </w:lvl>
    <w:lvl w:ilvl="1">
      <w:start w:val="1"/>
      <w:numFmt w:val="decimal"/>
      <w:lvlText w:val="%2."/>
      <w:lvlJc w:val="left"/>
      <w:pPr>
        <w:tabs>
          <w:tab w:val="num" w:pos="720"/>
        </w:tabs>
        <w:ind w:left="720" w:hanging="720"/>
      </w:pPr>
      <w:rPr>
        <w:rFonts w:hint="default"/>
        <w:b/>
        <w:sz w:val="18"/>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8" w15:restartNumberingAfterBreak="0">
    <w:nsid w:val="138225BE"/>
    <w:multiLevelType w:val="hybridMultilevel"/>
    <w:tmpl w:val="39EA251E"/>
    <w:lvl w:ilvl="0" w:tplc="6FF4629A">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5E533BE"/>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6B13954"/>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82A2AFC"/>
    <w:multiLevelType w:val="hybridMultilevel"/>
    <w:tmpl w:val="7B2A5CC6"/>
    <w:lvl w:ilvl="0" w:tplc="50EE2E92">
      <w:numFmt w:val="bullet"/>
      <w:lvlText w:val="•"/>
      <w:lvlJc w:val="left"/>
      <w:pPr>
        <w:ind w:left="884" w:hanging="540"/>
      </w:pPr>
      <w:rPr>
        <w:rFonts w:ascii="Arial" w:eastAsia="Times New Roman" w:hAnsi="Arial" w:cs="Arial" w:hint="default"/>
        <w:color w:val="auto"/>
      </w:rPr>
    </w:lvl>
    <w:lvl w:ilvl="1" w:tplc="240A0003" w:tentative="1">
      <w:start w:val="1"/>
      <w:numFmt w:val="bullet"/>
      <w:lvlText w:val="o"/>
      <w:lvlJc w:val="left"/>
      <w:pPr>
        <w:ind w:left="1612" w:hanging="360"/>
      </w:pPr>
      <w:rPr>
        <w:rFonts w:ascii="Courier New" w:hAnsi="Courier New" w:cs="Courier New" w:hint="default"/>
      </w:rPr>
    </w:lvl>
    <w:lvl w:ilvl="2" w:tplc="240A0005" w:tentative="1">
      <w:start w:val="1"/>
      <w:numFmt w:val="bullet"/>
      <w:lvlText w:val=""/>
      <w:lvlJc w:val="left"/>
      <w:pPr>
        <w:ind w:left="2332" w:hanging="360"/>
      </w:pPr>
      <w:rPr>
        <w:rFonts w:ascii="Wingdings" w:hAnsi="Wingdings" w:hint="default"/>
      </w:rPr>
    </w:lvl>
    <w:lvl w:ilvl="3" w:tplc="240A0001" w:tentative="1">
      <w:start w:val="1"/>
      <w:numFmt w:val="bullet"/>
      <w:lvlText w:val=""/>
      <w:lvlJc w:val="left"/>
      <w:pPr>
        <w:ind w:left="3052" w:hanging="360"/>
      </w:pPr>
      <w:rPr>
        <w:rFonts w:ascii="Symbol" w:hAnsi="Symbol" w:hint="default"/>
      </w:rPr>
    </w:lvl>
    <w:lvl w:ilvl="4" w:tplc="240A0003" w:tentative="1">
      <w:start w:val="1"/>
      <w:numFmt w:val="bullet"/>
      <w:lvlText w:val="o"/>
      <w:lvlJc w:val="left"/>
      <w:pPr>
        <w:ind w:left="3772" w:hanging="360"/>
      </w:pPr>
      <w:rPr>
        <w:rFonts w:ascii="Courier New" w:hAnsi="Courier New" w:cs="Courier New" w:hint="default"/>
      </w:rPr>
    </w:lvl>
    <w:lvl w:ilvl="5" w:tplc="240A0005" w:tentative="1">
      <w:start w:val="1"/>
      <w:numFmt w:val="bullet"/>
      <w:lvlText w:val=""/>
      <w:lvlJc w:val="left"/>
      <w:pPr>
        <w:ind w:left="4492" w:hanging="360"/>
      </w:pPr>
      <w:rPr>
        <w:rFonts w:ascii="Wingdings" w:hAnsi="Wingdings" w:hint="default"/>
      </w:rPr>
    </w:lvl>
    <w:lvl w:ilvl="6" w:tplc="240A0001" w:tentative="1">
      <w:start w:val="1"/>
      <w:numFmt w:val="bullet"/>
      <w:lvlText w:val=""/>
      <w:lvlJc w:val="left"/>
      <w:pPr>
        <w:ind w:left="5212" w:hanging="360"/>
      </w:pPr>
      <w:rPr>
        <w:rFonts w:ascii="Symbol" w:hAnsi="Symbol" w:hint="default"/>
      </w:rPr>
    </w:lvl>
    <w:lvl w:ilvl="7" w:tplc="240A0003" w:tentative="1">
      <w:start w:val="1"/>
      <w:numFmt w:val="bullet"/>
      <w:lvlText w:val="o"/>
      <w:lvlJc w:val="left"/>
      <w:pPr>
        <w:ind w:left="5932" w:hanging="360"/>
      </w:pPr>
      <w:rPr>
        <w:rFonts w:ascii="Courier New" w:hAnsi="Courier New" w:cs="Courier New" w:hint="default"/>
      </w:rPr>
    </w:lvl>
    <w:lvl w:ilvl="8" w:tplc="240A0005" w:tentative="1">
      <w:start w:val="1"/>
      <w:numFmt w:val="bullet"/>
      <w:lvlText w:val=""/>
      <w:lvlJc w:val="left"/>
      <w:pPr>
        <w:ind w:left="6652" w:hanging="360"/>
      </w:pPr>
      <w:rPr>
        <w:rFonts w:ascii="Wingdings" w:hAnsi="Wingdings" w:hint="default"/>
      </w:rPr>
    </w:lvl>
  </w:abstractNum>
  <w:abstractNum w:abstractNumId="22" w15:restartNumberingAfterBreak="0">
    <w:nsid w:val="19E7599E"/>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A057A40"/>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B024258"/>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CDB4736"/>
    <w:multiLevelType w:val="multilevel"/>
    <w:tmpl w:val="4FE0B2B6"/>
    <w:lvl w:ilvl="0">
      <w:start w:val="1"/>
      <w:numFmt w:val="decimal"/>
      <w:lvlText w:val="%1."/>
      <w:lvlJc w:val="left"/>
      <w:pPr>
        <w:ind w:left="1080" w:hanging="360"/>
      </w:pPr>
      <w:rPr>
        <w:rFonts w:hint="default"/>
      </w:rPr>
    </w:lvl>
    <w:lvl w:ilvl="1">
      <w:start w:val="1"/>
      <w:numFmt w:val="decimal"/>
      <w:isLgl/>
      <w:lvlText w:val="%2."/>
      <w:lvlJc w:val="left"/>
      <w:pPr>
        <w:ind w:left="1440" w:hanging="360"/>
      </w:pPr>
      <w:rPr>
        <w:rFonts w:ascii="Arial" w:eastAsia="Times New Roman" w:hAnsi="Arial" w:cs="Arial"/>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6" w15:restartNumberingAfterBreak="0">
    <w:nsid w:val="1D7717E9"/>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E1244DA"/>
    <w:multiLevelType w:val="hybridMultilevel"/>
    <w:tmpl w:val="4F748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F035DA7"/>
    <w:multiLevelType w:val="hybridMultilevel"/>
    <w:tmpl w:val="587C00AA"/>
    <w:lvl w:ilvl="0" w:tplc="50EE2E92">
      <w:numFmt w:val="bullet"/>
      <w:lvlText w:val="•"/>
      <w:lvlJc w:val="left"/>
      <w:pPr>
        <w:ind w:left="720" w:hanging="360"/>
      </w:pPr>
      <w:rPr>
        <w:rFonts w:ascii="Arial" w:eastAsia="Times New Roman"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F5714DC"/>
    <w:multiLevelType w:val="hybridMultilevel"/>
    <w:tmpl w:val="293E92B8"/>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FF95B5F"/>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24039FD"/>
    <w:multiLevelType w:val="hybridMultilevel"/>
    <w:tmpl w:val="E33610E8"/>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36D37C7"/>
    <w:multiLevelType w:val="hybridMultilevel"/>
    <w:tmpl w:val="5472EBAA"/>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43417EE"/>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44B06E4"/>
    <w:multiLevelType w:val="hybridMultilevel"/>
    <w:tmpl w:val="2FC2AB8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7163D67"/>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79F2F24"/>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7B47113"/>
    <w:multiLevelType w:val="hybridMultilevel"/>
    <w:tmpl w:val="19DA2DEE"/>
    <w:lvl w:ilvl="0" w:tplc="FF863D5E">
      <w:start w:val="1"/>
      <w:numFmt w:val="bullet"/>
      <w:lvlText w:val=""/>
      <w:lvlJc w:val="left"/>
      <w:pPr>
        <w:ind w:left="1064" w:hanging="360"/>
      </w:pPr>
      <w:rPr>
        <w:rFonts w:ascii="Symbol" w:hAnsi="Symbol" w:hint="default"/>
        <w:color w:val="auto"/>
        <w:sz w:val="20"/>
        <w:szCs w:val="20"/>
      </w:rPr>
    </w:lvl>
    <w:lvl w:ilvl="1" w:tplc="240A0003" w:tentative="1">
      <w:start w:val="1"/>
      <w:numFmt w:val="bullet"/>
      <w:lvlText w:val="o"/>
      <w:lvlJc w:val="left"/>
      <w:pPr>
        <w:ind w:left="1754" w:hanging="360"/>
      </w:pPr>
      <w:rPr>
        <w:rFonts w:ascii="Courier New" w:hAnsi="Courier New" w:cs="Courier New" w:hint="default"/>
      </w:rPr>
    </w:lvl>
    <w:lvl w:ilvl="2" w:tplc="240A0005" w:tentative="1">
      <w:start w:val="1"/>
      <w:numFmt w:val="bullet"/>
      <w:lvlText w:val=""/>
      <w:lvlJc w:val="left"/>
      <w:pPr>
        <w:ind w:left="2474" w:hanging="360"/>
      </w:pPr>
      <w:rPr>
        <w:rFonts w:ascii="Wingdings" w:hAnsi="Wingdings" w:hint="default"/>
      </w:rPr>
    </w:lvl>
    <w:lvl w:ilvl="3" w:tplc="240A0001" w:tentative="1">
      <w:start w:val="1"/>
      <w:numFmt w:val="bullet"/>
      <w:lvlText w:val=""/>
      <w:lvlJc w:val="left"/>
      <w:pPr>
        <w:ind w:left="3194" w:hanging="360"/>
      </w:pPr>
      <w:rPr>
        <w:rFonts w:ascii="Symbol" w:hAnsi="Symbol" w:hint="default"/>
      </w:rPr>
    </w:lvl>
    <w:lvl w:ilvl="4" w:tplc="240A0003" w:tentative="1">
      <w:start w:val="1"/>
      <w:numFmt w:val="bullet"/>
      <w:lvlText w:val="o"/>
      <w:lvlJc w:val="left"/>
      <w:pPr>
        <w:ind w:left="3914" w:hanging="360"/>
      </w:pPr>
      <w:rPr>
        <w:rFonts w:ascii="Courier New" w:hAnsi="Courier New" w:cs="Courier New" w:hint="default"/>
      </w:rPr>
    </w:lvl>
    <w:lvl w:ilvl="5" w:tplc="240A0005" w:tentative="1">
      <w:start w:val="1"/>
      <w:numFmt w:val="bullet"/>
      <w:lvlText w:val=""/>
      <w:lvlJc w:val="left"/>
      <w:pPr>
        <w:ind w:left="4634" w:hanging="360"/>
      </w:pPr>
      <w:rPr>
        <w:rFonts w:ascii="Wingdings" w:hAnsi="Wingdings" w:hint="default"/>
      </w:rPr>
    </w:lvl>
    <w:lvl w:ilvl="6" w:tplc="240A0001" w:tentative="1">
      <w:start w:val="1"/>
      <w:numFmt w:val="bullet"/>
      <w:lvlText w:val=""/>
      <w:lvlJc w:val="left"/>
      <w:pPr>
        <w:ind w:left="5354" w:hanging="360"/>
      </w:pPr>
      <w:rPr>
        <w:rFonts w:ascii="Symbol" w:hAnsi="Symbol" w:hint="default"/>
      </w:rPr>
    </w:lvl>
    <w:lvl w:ilvl="7" w:tplc="240A0003" w:tentative="1">
      <w:start w:val="1"/>
      <w:numFmt w:val="bullet"/>
      <w:lvlText w:val="o"/>
      <w:lvlJc w:val="left"/>
      <w:pPr>
        <w:ind w:left="6074" w:hanging="360"/>
      </w:pPr>
      <w:rPr>
        <w:rFonts w:ascii="Courier New" w:hAnsi="Courier New" w:cs="Courier New" w:hint="default"/>
      </w:rPr>
    </w:lvl>
    <w:lvl w:ilvl="8" w:tplc="240A0005" w:tentative="1">
      <w:start w:val="1"/>
      <w:numFmt w:val="bullet"/>
      <w:lvlText w:val=""/>
      <w:lvlJc w:val="left"/>
      <w:pPr>
        <w:ind w:left="6794" w:hanging="360"/>
      </w:pPr>
      <w:rPr>
        <w:rFonts w:ascii="Wingdings" w:hAnsi="Wingdings" w:hint="default"/>
      </w:rPr>
    </w:lvl>
  </w:abstractNum>
  <w:abstractNum w:abstractNumId="38" w15:restartNumberingAfterBreak="0">
    <w:nsid w:val="28643542"/>
    <w:multiLevelType w:val="hybridMultilevel"/>
    <w:tmpl w:val="E19A5CDE"/>
    <w:lvl w:ilvl="0" w:tplc="FF863D5E">
      <w:start w:val="1"/>
      <w:numFmt w:val="bullet"/>
      <w:lvlText w:val=""/>
      <w:lvlJc w:val="left"/>
      <w:pPr>
        <w:ind w:left="750" w:hanging="360"/>
      </w:pPr>
      <w:rPr>
        <w:rFonts w:ascii="Symbol" w:hAnsi="Symbol" w:hint="default"/>
        <w:color w:val="auto"/>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AA81EA9"/>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B0810D4"/>
    <w:multiLevelType w:val="hybridMultilevel"/>
    <w:tmpl w:val="A86E00C2"/>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41" w15:restartNumberingAfterBreak="0">
    <w:nsid w:val="2C9D3B01"/>
    <w:multiLevelType w:val="hybridMultilevel"/>
    <w:tmpl w:val="D990F8FA"/>
    <w:lvl w:ilvl="0" w:tplc="50EE2E92">
      <w:numFmt w:val="bullet"/>
      <w:lvlText w:val="•"/>
      <w:lvlJc w:val="left"/>
      <w:pPr>
        <w:ind w:left="884" w:hanging="540"/>
      </w:pPr>
      <w:rPr>
        <w:rFonts w:ascii="Arial" w:eastAsia="Times New Roman" w:hAnsi="Arial" w:cs="Arial" w:hint="default"/>
        <w:color w:val="auto"/>
      </w:rPr>
    </w:lvl>
    <w:lvl w:ilvl="1" w:tplc="240A0003" w:tentative="1">
      <w:start w:val="1"/>
      <w:numFmt w:val="bullet"/>
      <w:lvlText w:val="o"/>
      <w:lvlJc w:val="left"/>
      <w:pPr>
        <w:ind w:left="1612" w:hanging="360"/>
      </w:pPr>
      <w:rPr>
        <w:rFonts w:ascii="Courier New" w:hAnsi="Courier New" w:cs="Courier New" w:hint="default"/>
      </w:rPr>
    </w:lvl>
    <w:lvl w:ilvl="2" w:tplc="240A0005" w:tentative="1">
      <w:start w:val="1"/>
      <w:numFmt w:val="bullet"/>
      <w:lvlText w:val=""/>
      <w:lvlJc w:val="left"/>
      <w:pPr>
        <w:ind w:left="2332" w:hanging="360"/>
      </w:pPr>
      <w:rPr>
        <w:rFonts w:ascii="Wingdings" w:hAnsi="Wingdings" w:hint="default"/>
      </w:rPr>
    </w:lvl>
    <w:lvl w:ilvl="3" w:tplc="240A0001" w:tentative="1">
      <w:start w:val="1"/>
      <w:numFmt w:val="bullet"/>
      <w:lvlText w:val=""/>
      <w:lvlJc w:val="left"/>
      <w:pPr>
        <w:ind w:left="3052" w:hanging="360"/>
      </w:pPr>
      <w:rPr>
        <w:rFonts w:ascii="Symbol" w:hAnsi="Symbol" w:hint="default"/>
      </w:rPr>
    </w:lvl>
    <w:lvl w:ilvl="4" w:tplc="240A0003" w:tentative="1">
      <w:start w:val="1"/>
      <w:numFmt w:val="bullet"/>
      <w:lvlText w:val="o"/>
      <w:lvlJc w:val="left"/>
      <w:pPr>
        <w:ind w:left="3772" w:hanging="360"/>
      </w:pPr>
      <w:rPr>
        <w:rFonts w:ascii="Courier New" w:hAnsi="Courier New" w:cs="Courier New" w:hint="default"/>
      </w:rPr>
    </w:lvl>
    <w:lvl w:ilvl="5" w:tplc="240A0005" w:tentative="1">
      <w:start w:val="1"/>
      <w:numFmt w:val="bullet"/>
      <w:lvlText w:val=""/>
      <w:lvlJc w:val="left"/>
      <w:pPr>
        <w:ind w:left="4492" w:hanging="360"/>
      </w:pPr>
      <w:rPr>
        <w:rFonts w:ascii="Wingdings" w:hAnsi="Wingdings" w:hint="default"/>
      </w:rPr>
    </w:lvl>
    <w:lvl w:ilvl="6" w:tplc="240A0001" w:tentative="1">
      <w:start w:val="1"/>
      <w:numFmt w:val="bullet"/>
      <w:lvlText w:val=""/>
      <w:lvlJc w:val="left"/>
      <w:pPr>
        <w:ind w:left="5212" w:hanging="360"/>
      </w:pPr>
      <w:rPr>
        <w:rFonts w:ascii="Symbol" w:hAnsi="Symbol" w:hint="default"/>
      </w:rPr>
    </w:lvl>
    <w:lvl w:ilvl="7" w:tplc="240A0003" w:tentative="1">
      <w:start w:val="1"/>
      <w:numFmt w:val="bullet"/>
      <w:lvlText w:val="o"/>
      <w:lvlJc w:val="left"/>
      <w:pPr>
        <w:ind w:left="5932" w:hanging="360"/>
      </w:pPr>
      <w:rPr>
        <w:rFonts w:ascii="Courier New" w:hAnsi="Courier New" w:cs="Courier New" w:hint="default"/>
      </w:rPr>
    </w:lvl>
    <w:lvl w:ilvl="8" w:tplc="240A0005" w:tentative="1">
      <w:start w:val="1"/>
      <w:numFmt w:val="bullet"/>
      <w:lvlText w:val=""/>
      <w:lvlJc w:val="left"/>
      <w:pPr>
        <w:ind w:left="6652" w:hanging="360"/>
      </w:pPr>
      <w:rPr>
        <w:rFonts w:ascii="Wingdings" w:hAnsi="Wingdings" w:hint="default"/>
      </w:rPr>
    </w:lvl>
  </w:abstractNum>
  <w:abstractNum w:abstractNumId="42" w15:restartNumberingAfterBreak="0">
    <w:nsid w:val="2CB00917"/>
    <w:multiLevelType w:val="hybridMultilevel"/>
    <w:tmpl w:val="BBB4682E"/>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43" w15:restartNumberingAfterBreak="0">
    <w:nsid w:val="2D901FE3"/>
    <w:multiLevelType w:val="multilevel"/>
    <w:tmpl w:val="FF76F978"/>
    <w:lvl w:ilvl="0">
      <w:start w:val="1"/>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44" w15:restartNumberingAfterBreak="0">
    <w:nsid w:val="2E3C753F"/>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E400940"/>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FAB7F52"/>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FBD2FF0"/>
    <w:multiLevelType w:val="hybridMultilevel"/>
    <w:tmpl w:val="293E92B8"/>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21218D1"/>
    <w:multiLevelType w:val="multilevel"/>
    <w:tmpl w:val="0C0A001F"/>
    <w:styleLink w:val="111111"/>
    <w:lvl w:ilvl="0">
      <w:start w:val="1"/>
      <w:numFmt w:val="decimal"/>
      <w:pStyle w:val="Estiloespecif"/>
      <w:lvlText w:val="%1."/>
      <w:lvlJc w:val="left"/>
      <w:pPr>
        <w:tabs>
          <w:tab w:val="num" w:pos="360"/>
        </w:tabs>
        <w:ind w:left="360" w:hanging="360"/>
      </w:pPr>
    </w:lvl>
    <w:lvl w:ilvl="1">
      <w:start w:val="1"/>
      <w:numFmt w:val="decimal"/>
      <w:lvlText w:val="%1.%2."/>
      <w:lvlJc w:val="left"/>
      <w:pPr>
        <w:tabs>
          <w:tab w:val="num" w:pos="1032"/>
        </w:tabs>
        <w:ind w:left="103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9" w15:restartNumberingAfterBreak="0">
    <w:nsid w:val="3222092B"/>
    <w:multiLevelType w:val="hybridMultilevel"/>
    <w:tmpl w:val="F2C047AA"/>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445797F"/>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4C0710F"/>
    <w:multiLevelType w:val="hybridMultilevel"/>
    <w:tmpl w:val="17DCD1A8"/>
    <w:lvl w:ilvl="0" w:tplc="50EE2E92">
      <w:numFmt w:val="bullet"/>
      <w:lvlText w:val="•"/>
      <w:lvlJc w:val="left"/>
      <w:pPr>
        <w:ind w:left="1168" w:hanging="540"/>
      </w:pPr>
      <w:rPr>
        <w:rFonts w:ascii="Arial" w:eastAsia="Times New Roman" w:hAnsi="Arial" w:cs="Arial" w:hint="default"/>
        <w:color w:val="auto"/>
      </w:rPr>
    </w:lvl>
    <w:lvl w:ilvl="1" w:tplc="240A0003" w:tentative="1">
      <w:start w:val="1"/>
      <w:numFmt w:val="bullet"/>
      <w:lvlText w:val="o"/>
      <w:lvlJc w:val="left"/>
      <w:pPr>
        <w:ind w:left="1896" w:hanging="360"/>
      </w:pPr>
      <w:rPr>
        <w:rFonts w:ascii="Courier New" w:hAnsi="Courier New" w:cs="Courier New" w:hint="default"/>
      </w:rPr>
    </w:lvl>
    <w:lvl w:ilvl="2" w:tplc="240A0005" w:tentative="1">
      <w:start w:val="1"/>
      <w:numFmt w:val="bullet"/>
      <w:lvlText w:val=""/>
      <w:lvlJc w:val="left"/>
      <w:pPr>
        <w:ind w:left="2616" w:hanging="360"/>
      </w:pPr>
      <w:rPr>
        <w:rFonts w:ascii="Wingdings" w:hAnsi="Wingdings" w:hint="default"/>
      </w:rPr>
    </w:lvl>
    <w:lvl w:ilvl="3" w:tplc="240A0001" w:tentative="1">
      <w:start w:val="1"/>
      <w:numFmt w:val="bullet"/>
      <w:lvlText w:val=""/>
      <w:lvlJc w:val="left"/>
      <w:pPr>
        <w:ind w:left="3336" w:hanging="360"/>
      </w:pPr>
      <w:rPr>
        <w:rFonts w:ascii="Symbol" w:hAnsi="Symbol" w:hint="default"/>
      </w:rPr>
    </w:lvl>
    <w:lvl w:ilvl="4" w:tplc="240A0003" w:tentative="1">
      <w:start w:val="1"/>
      <w:numFmt w:val="bullet"/>
      <w:lvlText w:val="o"/>
      <w:lvlJc w:val="left"/>
      <w:pPr>
        <w:ind w:left="4056" w:hanging="360"/>
      </w:pPr>
      <w:rPr>
        <w:rFonts w:ascii="Courier New" w:hAnsi="Courier New" w:cs="Courier New" w:hint="default"/>
      </w:rPr>
    </w:lvl>
    <w:lvl w:ilvl="5" w:tplc="240A0005" w:tentative="1">
      <w:start w:val="1"/>
      <w:numFmt w:val="bullet"/>
      <w:lvlText w:val=""/>
      <w:lvlJc w:val="left"/>
      <w:pPr>
        <w:ind w:left="4776" w:hanging="360"/>
      </w:pPr>
      <w:rPr>
        <w:rFonts w:ascii="Wingdings" w:hAnsi="Wingdings" w:hint="default"/>
      </w:rPr>
    </w:lvl>
    <w:lvl w:ilvl="6" w:tplc="240A0001" w:tentative="1">
      <w:start w:val="1"/>
      <w:numFmt w:val="bullet"/>
      <w:lvlText w:val=""/>
      <w:lvlJc w:val="left"/>
      <w:pPr>
        <w:ind w:left="5496" w:hanging="360"/>
      </w:pPr>
      <w:rPr>
        <w:rFonts w:ascii="Symbol" w:hAnsi="Symbol" w:hint="default"/>
      </w:rPr>
    </w:lvl>
    <w:lvl w:ilvl="7" w:tplc="240A0003" w:tentative="1">
      <w:start w:val="1"/>
      <w:numFmt w:val="bullet"/>
      <w:lvlText w:val="o"/>
      <w:lvlJc w:val="left"/>
      <w:pPr>
        <w:ind w:left="6216" w:hanging="360"/>
      </w:pPr>
      <w:rPr>
        <w:rFonts w:ascii="Courier New" w:hAnsi="Courier New" w:cs="Courier New" w:hint="default"/>
      </w:rPr>
    </w:lvl>
    <w:lvl w:ilvl="8" w:tplc="240A0005" w:tentative="1">
      <w:start w:val="1"/>
      <w:numFmt w:val="bullet"/>
      <w:lvlText w:val=""/>
      <w:lvlJc w:val="left"/>
      <w:pPr>
        <w:ind w:left="6936" w:hanging="360"/>
      </w:pPr>
      <w:rPr>
        <w:rFonts w:ascii="Wingdings" w:hAnsi="Wingdings" w:hint="default"/>
      </w:rPr>
    </w:lvl>
  </w:abstractNum>
  <w:abstractNum w:abstractNumId="52" w15:restartNumberingAfterBreak="0">
    <w:nsid w:val="35F24791"/>
    <w:multiLevelType w:val="hybridMultilevel"/>
    <w:tmpl w:val="F5708582"/>
    <w:lvl w:ilvl="0" w:tplc="240A0001">
      <w:start w:val="1"/>
      <w:numFmt w:val="bullet"/>
      <w:lvlText w:val=""/>
      <w:lvlJc w:val="left"/>
      <w:pPr>
        <w:ind w:left="720" w:hanging="360"/>
      </w:pPr>
      <w:rPr>
        <w:rFonts w:ascii="Symbol" w:hAnsi="Symbol" w:hint="default"/>
        <w:b/>
      </w:rPr>
    </w:lvl>
    <w:lvl w:ilvl="1" w:tplc="89B69C9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7125F17"/>
    <w:multiLevelType w:val="hybridMultilevel"/>
    <w:tmpl w:val="6B1C7D9E"/>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54" w15:restartNumberingAfterBreak="0">
    <w:nsid w:val="37502B65"/>
    <w:multiLevelType w:val="hybridMultilevel"/>
    <w:tmpl w:val="D3A29614"/>
    <w:lvl w:ilvl="0" w:tplc="50EE2E92">
      <w:numFmt w:val="bullet"/>
      <w:lvlText w:val="•"/>
      <w:lvlJc w:val="left"/>
      <w:pPr>
        <w:ind w:left="1026" w:hanging="540"/>
      </w:pPr>
      <w:rPr>
        <w:rFonts w:ascii="Arial" w:eastAsia="Times New Roman" w:hAnsi="Arial" w:cs="Arial" w:hint="default"/>
        <w:color w:val="auto"/>
      </w:rPr>
    </w:lvl>
    <w:lvl w:ilvl="1" w:tplc="240A0003" w:tentative="1">
      <w:start w:val="1"/>
      <w:numFmt w:val="bullet"/>
      <w:lvlText w:val="o"/>
      <w:lvlJc w:val="left"/>
      <w:pPr>
        <w:ind w:left="1754" w:hanging="360"/>
      </w:pPr>
      <w:rPr>
        <w:rFonts w:ascii="Courier New" w:hAnsi="Courier New" w:cs="Courier New" w:hint="default"/>
      </w:rPr>
    </w:lvl>
    <w:lvl w:ilvl="2" w:tplc="240A0005" w:tentative="1">
      <w:start w:val="1"/>
      <w:numFmt w:val="bullet"/>
      <w:lvlText w:val=""/>
      <w:lvlJc w:val="left"/>
      <w:pPr>
        <w:ind w:left="2474" w:hanging="360"/>
      </w:pPr>
      <w:rPr>
        <w:rFonts w:ascii="Wingdings" w:hAnsi="Wingdings" w:hint="default"/>
      </w:rPr>
    </w:lvl>
    <w:lvl w:ilvl="3" w:tplc="240A0001" w:tentative="1">
      <w:start w:val="1"/>
      <w:numFmt w:val="bullet"/>
      <w:lvlText w:val=""/>
      <w:lvlJc w:val="left"/>
      <w:pPr>
        <w:ind w:left="3194" w:hanging="360"/>
      </w:pPr>
      <w:rPr>
        <w:rFonts w:ascii="Symbol" w:hAnsi="Symbol" w:hint="default"/>
      </w:rPr>
    </w:lvl>
    <w:lvl w:ilvl="4" w:tplc="240A0003" w:tentative="1">
      <w:start w:val="1"/>
      <w:numFmt w:val="bullet"/>
      <w:lvlText w:val="o"/>
      <w:lvlJc w:val="left"/>
      <w:pPr>
        <w:ind w:left="3914" w:hanging="360"/>
      </w:pPr>
      <w:rPr>
        <w:rFonts w:ascii="Courier New" w:hAnsi="Courier New" w:cs="Courier New" w:hint="default"/>
      </w:rPr>
    </w:lvl>
    <w:lvl w:ilvl="5" w:tplc="240A0005" w:tentative="1">
      <w:start w:val="1"/>
      <w:numFmt w:val="bullet"/>
      <w:lvlText w:val=""/>
      <w:lvlJc w:val="left"/>
      <w:pPr>
        <w:ind w:left="4634" w:hanging="360"/>
      </w:pPr>
      <w:rPr>
        <w:rFonts w:ascii="Wingdings" w:hAnsi="Wingdings" w:hint="default"/>
      </w:rPr>
    </w:lvl>
    <w:lvl w:ilvl="6" w:tplc="240A0001" w:tentative="1">
      <w:start w:val="1"/>
      <w:numFmt w:val="bullet"/>
      <w:lvlText w:val=""/>
      <w:lvlJc w:val="left"/>
      <w:pPr>
        <w:ind w:left="5354" w:hanging="360"/>
      </w:pPr>
      <w:rPr>
        <w:rFonts w:ascii="Symbol" w:hAnsi="Symbol" w:hint="default"/>
      </w:rPr>
    </w:lvl>
    <w:lvl w:ilvl="7" w:tplc="240A0003" w:tentative="1">
      <w:start w:val="1"/>
      <w:numFmt w:val="bullet"/>
      <w:lvlText w:val="o"/>
      <w:lvlJc w:val="left"/>
      <w:pPr>
        <w:ind w:left="6074" w:hanging="360"/>
      </w:pPr>
      <w:rPr>
        <w:rFonts w:ascii="Courier New" w:hAnsi="Courier New" w:cs="Courier New" w:hint="default"/>
      </w:rPr>
    </w:lvl>
    <w:lvl w:ilvl="8" w:tplc="240A0005" w:tentative="1">
      <w:start w:val="1"/>
      <w:numFmt w:val="bullet"/>
      <w:lvlText w:val=""/>
      <w:lvlJc w:val="left"/>
      <w:pPr>
        <w:ind w:left="6794" w:hanging="360"/>
      </w:pPr>
      <w:rPr>
        <w:rFonts w:ascii="Wingdings" w:hAnsi="Wingdings" w:hint="default"/>
      </w:rPr>
    </w:lvl>
  </w:abstractNum>
  <w:abstractNum w:abstractNumId="55" w15:restartNumberingAfterBreak="0">
    <w:nsid w:val="37C83D4A"/>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398E2928"/>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3A143E89"/>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3B421D90"/>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3BF97D1E"/>
    <w:multiLevelType w:val="hybridMultilevel"/>
    <w:tmpl w:val="749CE07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0" w15:restartNumberingAfterBreak="0">
    <w:nsid w:val="3BFF56BE"/>
    <w:multiLevelType w:val="hybridMultilevel"/>
    <w:tmpl w:val="21D0A6E0"/>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61" w15:restartNumberingAfterBreak="0">
    <w:nsid w:val="3DFF2C15"/>
    <w:multiLevelType w:val="hybridMultilevel"/>
    <w:tmpl w:val="F6EC60AC"/>
    <w:styleLink w:val="1111112"/>
    <w:lvl w:ilvl="0" w:tplc="451C9B1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3E657C5E"/>
    <w:multiLevelType w:val="hybridMultilevel"/>
    <w:tmpl w:val="C47664A4"/>
    <w:lvl w:ilvl="0" w:tplc="77324496">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3" w15:restartNumberingAfterBreak="0">
    <w:nsid w:val="4019474E"/>
    <w:multiLevelType w:val="hybridMultilevel"/>
    <w:tmpl w:val="293E92B8"/>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40FE1811"/>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412901DC"/>
    <w:multiLevelType w:val="hybridMultilevel"/>
    <w:tmpl w:val="E3B88C70"/>
    <w:lvl w:ilvl="0" w:tplc="50EE2E92">
      <w:numFmt w:val="bullet"/>
      <w:lvlText w:val="•"/>
      <w:lvlJc w:val="left"/>
      <w:pPr>
        <w:ind w:left="1025" w:hanging="540"/>
      </w:pPr>
      <w:rPr>
        <w:rFonts w:ascii="Arial" w:eastAsia="Times New Roman" w:hAnsi="Arial" w:cs="Arial" w:hint="default"/>
        <w:color w:val="auto"/>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66" w15:restartNumberingAfterBreak="0">
    <w:nsid w:val="42126E8D"/>
    <w:multiLevelType w:val="hybridMultilevel"/>
    <w:tmpl w:val="EBCA4D08"/>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67" w15:restartNumberingAfterBreak="0">
    <w:nsid w:val="422D70B1"/>
    <w:multiLevelType w:val="hybridMultilevel"/>
    <w:tmpl w:val="2A708370"/>
    <w:lvl w:ilvl="0" w:tplc="F2B0D11E">
      <w:start w:val="1"/>
      <w:numFmt w:val="bullet"/>
      <w:lvlText w:val=""/>
      <w:lvlJc w:val="left"/>
      <w:pPr>
        <w:ind w:left="750" w:hanging="360"/>
      </w:pPr>
      <w:rPr>
        <w:rFonts w:ascii="Symbol" w:hAnsi="Symbol" w:hint="default"/>
        <w:color w:val="auto"/>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68" w15:restartNumberingAfterBreak="0">
    <w:nsid w:val="42B978EF"/>
    <w:multiLevelType w:val="hybridMultilevel"/>
    <w:tmpl w:val="69AC8440"/>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42DB0EB8"/>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437E09DE"/>
    <w:multiLevelType w:val="hybridMultilevel"/>
    <w:tmpl w:val="709EF9F0"/>
    <w:lvl w:ilvl="0" w:tplc="240A0001">
      <w:start w:val="1"/>
      <w:numFmt w:val="bullet"/>
      <w:lvlText w:val=""/>
      <w:lvlJc w:val="left"/>
      <w:pPr>
        <w:ind w:left="1393" w:hanging="360"/>
      </w:pPr>
      <w:rPr>
        <w:rFonts w:ascii="Symbol" w:hAnsi="Symbol" w:hint="default"/>
      </w:rPr>
    </w:lvl>
    <w:lvl w:ilvl="1" w:tplc="240A0003" w:tentative="1">
      <w:start w:val="1"/>
      <w:numFmt w:val="bullet"/>
      <w:lvlText w:val="o"/>
      <w:lvlJc w:val="left"/>
      <w:pPr>
        <w:ind w:left="2113" w:hanging="360"/>
      </w:pPr>
      <w:rPr>
        <w:rFonts w:ascii="Courier New" w:hAnsi="Courier New" w:cs="Courier New" w:hint="default"/>
      </w:rPr>
    </w:lvl>
    <w:lvl w:ilvl="2" w:tplc="240A0005" w:tentative="1">
      <w:start w:val="1"/>
      <w:numFmt w:val="bullet"/>
      <w:lvlText w:val=""/>
      <w:lvlJc w:val="left"/>
      <w:pPr>
        <w:ind w:left="2833" w:hanging="360"/>
      </w:pPr>
      <w:rPr>
        <w:rFonts w:ascii="Wingdings" w:hAnsi="Wingdings" w:hint="default"/>
      </w:rPr>
    </w:lvl>
    <w:lvl w:ilvl="3" w:tplc="240A0001" w:tentative="1">
      <w:start w:val="1"/>
      <w:numFmt w:val="bullet"/>
      <w:lvlText w:val=""/>
      <w:lvlJc w:val="left"/>
      <w:pPr>
        <w:ind w:left="3553" w:hanging="360"/>
      </w:pPr>
      <w:rPr>
        <w:rFonts w:ascii="Symbol" w:hAnsi="Symbol" w:hint="default"/>
      </w:rPr>
    </w:lvl>
    <w:lvl w:ilvl="4" w:tplc="240A0003" w:tentative="1">
      <w:start w:val="1"/>
      <w:numFmt w:val="bullet"/>
      <w:lvlText w:val="o"/>
      <w:lvlJc w:val="left"/>
      <w:pPr>
        <w:ind w:left="4273" w:hanging="360"/>
      </w:pPr>
      <w:rPr>
        <w:rFonts w:ascii="Courier New" w:hAnsi="Courier New" w:cs="Courier New" w:hint="default"/>
      </w:rPr>
    </w:lvl>
    <w:lvl w:ilvl="5" w:tplc="240A0005" w:tentative="1">
      <w:start w:val="1"/>
      <w:numFmt w:val="bullet"/>
      <w:lvlText w:val=""/>
      <w:lvlJc w:val="left"/>
      <w:pPr>
        <w:ind w:left="4993" w:hanging="360"/>
      </w:pPr>
      <w:rPr>
        <w:rFonts w:ascii="Wingdings" w:hAnsi="Wingdings" w:hint="default"/>
      </w:rPr>
    </w:lvl>
    <w:lvl w:ilvl="6" w:tplc="240A0001" w:tentative="1">
      <w:start w:val="1"/>
      <w:numFmt w:val="bullet"/>
      <w:lvlText w:val=""/>
      <w:lvlJc w:val="left"/>
      <w:pPr>
        <w:ind w:left="5713" w:hanging="360"/>
      </w:pPr>
      <w:rPr>
        <w:rFonts w:ascii="Symbol" w:hAnsi="Symbol" w:hint="default"/>
      </w:rPr>
    </w:lvl>
    <w:lvl w:ilvl="7" w:tplc="240A0003" w:tentative="1">
      <w:start w:val="1"/>
      <w:numFmt w:val="bullet"/>
      <w:lvlText w:val="o"/>
      <w:lvlJc w:val="left"/>
      <w:pPr>
        <w:ind w:left="6433" w:hanging="360"/>
      </w:pPr>
      <w:rPr>
        <w:rFonts w:ascii="Courier New" w:hAnsi="Courier New" w:cs="Courier New" w:hint="default"/>
      </w:rPr>
    </w:lvl>
    <w:lvl w:ilvl="8" w:tplc="240A0005" w:tentative="1">
      <w:start w:val="1"/>
      <w:numFmt w:val="bullet"/>
      <w:lvlText w:val=""/>
      <w:lvlJc w:val="left"/>
      <w:pPr>
        <w:ind w:left="7153" w:hanging="360"/>
      </w:pPr>
      <w:rPr>
        <w:rFonts w:ascii="Wingdings" w:hAnsi="Wingdings" w:hint="default"/>
      </w:rPr>
    </w:lvl>
  </w:abstractNum>
  <w:abstractNum w:abstractNumId="71" w15:restartNumberingAfterBreak="0">
    <w:nsid w:val="46A61510"/>
    <w:multiLevelType w:val="hybridMultilevel"/>
    <w:tmpl w:val="88EA1C8E"/>
    <w:lvl w:ilvl="0" w:tplc="50EE2E92">
      <w:numFmt w:val="bullet"/>
      <w:lvlText w:val="•"/>
      <w:lvlJc w:val="left"/>
      <w:pPr>
        <w:ind w:left="1026" w:hanging="540"/>
      </w:pPr>
      <w:rPr>
        <w:rFonts w:ascii="Arial" w:eastAsia="Times New Roman" w:hAnsi="Arial" w:cs="Arial" w:hint="default"/>
        <w:color w:val="auto"/>
      </w:rPr>
    </w:lvl>
    <w:lvl w:ilvl="1" w:tplc="240A0003" w:tentative="1">
      <w:start w:val="1"/>
      <w:numFmt w:val="bullet"/>
      <w:lvlText w:val="o"/>
      <w:lvlJc w:val="left"/>
      <w:pPr>
        <w:ind w:left="1754" w:hanging="360"/>
      </w:pPr>
      <w:rPr>
        <w:rFonts w:ascii="Courier New" w:hAnsi="Courier New" w:cs="Courier New" w:hint="default"/>
      </w:rPr>
    </w:lvl>
    <w:lvl w:ilvl="2" w:tplc="240A0005" w:tentative="1">
      <w:start w:val="1"/>
      <w:numFmt w:val="bullet"/>
      <w:lvlText w:val=""/>
      <w:lvlJc w:val="left"/>
      <w:pPr>
        <w:ind w:left="2474" w:hanging="360"/>
      </w:pPr>
      <w:rPr>
        <w:rFonts w:ascii="Wingdings" w:hAnsi="Wingdings" w:hint="default"/>
      </w:rPr>
    </w:lvl>
    <w:lvl w:ilvl="3" w:tplc="240A0001" w:tentative="1">
      <w:start w:val="1"/>
      <w:numFmt w:val="bullet"/>
      <w:lvlText w:val=""/>
      <w:lvlJc w:val="left"/>
      <w:pPr>
        <w:ind w:left="3194" w:hanging="360"/>
      </w:pPr>
      <w:rPr>
        <w:rFonts w:ascii="Symbol" w:hAnsi="Symbol" w:hint="default"/>
      </w:rPr>
    </w:lvl>
    <w:lvl w:ilvl="4" w:tplc="240A0003" w:tentative="1">
      <w:start w:val="1"/>
      <w:numFmt w:val="bullet"/>
      <w:lvlText w:val="o"/>
      <w:lvlJc w:val="left"/>
      <w:pPr>
        <w:ind w:left="3914" w:hanging="360"/>
      </w:pPr>
      <w:rPr>
        <w:rFonts w:ascii="Courier New" w:hAnsi="Courier New" w:cs="Courier New" w:hint="default"/>
      </w:rPr>
    </w:lvl>
    <w:lvl w:ilvl="5" w:tplc="240A0005" w:tentative="1">
      <w:start w:val="1"/>
      <w:numFmt w:val="bullet"/>
      <w:lvlText w:val=""/>
      <w:lvlJc w:val="left"/>
      <w:pPr>
        <w:ind w:left="4634" w:hanging="360"/>
      </w:pPr>
      <w:rPr>
        <w:rFonts w:ascii="Wingdings" w:hAnsi="Wingdings" w:hint="default"/>
      </w:rPr>
    </w:lvl>
    <w:lvl w:ilvl="6" w:tplc="240A0001" w:tentative="1">
      <w:start w:val="1"/>
      <w:numFmt w:val="bullet"/>
      <w:lvlText w:val=""/>
      <w:lvlJc w:val="left"/>
      <w:pPr>
        <w:ind w:left="5354" w:hanging="360"/>
      </w:pPr>
      <w:rPr>
        <w:rFonts w:ascii="Symbol" w:hAnsi="Symbol" w:hint="default"/>
      </w:rPr>
    </w:lvl>
    <w:lvl w:ilvl="7" w:tplc="240A0003" w:tentative="1">
      <w:start w:val="1"/>
      <w:numFmt w:val="bullet"/>
      <w:lvlText w:val="o"/>
      <w:lvlJc w:val="left"/>
      <w:pPr>
        <w:ind w:left="6074" w:hanging="360"/>
      </w:pPr>
      <w:rPr>
        <w:rFonts w:ascii="Courier New" w:hAnsi="Courier New" w:cs="Courier New" w:hint="default"/>
      </w:rPr>
    </w:lvl>
    <w:lvl w:ilvl="8" w:tplc="240A0005" w:tentative="1">
      <w:start w:val="1"/>
      <w:numFmt w:val="bullet"/>
      <w:lvlText w:val=""/>
      <w:lvlJc w:val="left"/>
      <w:pPr>
        <w:ind w:left="6794" w:hanging="360"/>
      </w:pPr>
      <w:rPr>
        <w:rFonts w:ascii="Wingdings" w:hAnsi="Wingdings" w:hint="default"/>
      </w:rPr>
    </w:lvl>
  </w:abstractNum>
  <w:abstractNum w:abstractNumId="72" w15:restartNumberingAfterBreak="0">
    <w:nsid w:val="4719579D"/>
    <w:multiLevelType w:val="hybridMultilevel"/>
    <w:tmpl w:val="DA6CF054"/>
    <w:lvl w:ilvl="0" w:tplc="240A0001">
      <w:start w:val="1"/>
      <w:numFmt w:val="bullet"/>
      <w:lvlText w:val=""/>
      <w:lvlJc w:val="left"/>
      <w:pPr>
        <w:ind w:left="1176" w:hanging="360"/>
      </w:pPr>
      <w:rPr>
        <w:rFonts w:ascii="Symbol" w:hAnsi="Symbol" w:hint="default"/>
      </w:rPr>
    </w:lvl>
    <w:lvl w:ilvl="1" w:tplc="240A0003" w:tentative="1">
      <w:start w:val="1"/>
      <w:numFmt w:val="bullet"/>
      <w:lvlText w:val="o"/>
      <w:lvlJc w:val="left"/>
      <w:pPr>
        <w:ind w:left="1896" w:hanging="360"/>
      </w:pPr>
      <w:rPr>
        <w:rFonts w:ascii="Courier New" w:hAnsi="Courier New" w:cs="Courier New" w:hint="default"/>
      </w:rPr>
    </w:lvl>
    <w:lvl w:ilvl="2" w:tplc="240A0005" w:tentative="1">
      <w:start w:val="1"/>
      <w:numFmt w:val="bullet"/>
      <w:lvlText w:val=""/>
      <w:lvlJc w:val="left"/>
      <w:pPr>
        <w:ind w:left="2616" w:hanging="360"/>
      </w:pPr>
      <w:rPr>
        <w:rFonts w:ascii="Wingdings" w:hAnsi="Wingdings" w:hint="default"/>
      </w:rPr>
    </w:lvl>
    <w:lvl w:ilvl="3" w:tplc="240A0001" w:tentative="1">
      <w:start w:val="1"/>
      <w:numFmt w:val="bullet"/>
      <w:lvlText w:val=""/>
      <w:lvlJc w:val="left"/>
      <w:pPr>
        <w:ind w:left="3336" w:hanging="360"/>
      </w:pPr>
      <w:rPr>
        <w:rFonts w:ascii="Symbol" w:hAnsi="Symbol" w:hint="default"/>
      </w:rPr>
    </w:lvl>
    <w:lvl w:ilvl="4" w:tplc="240A0003" w:tentative="1">
      <w:start w:val="1"/>
      <w:numFmt w:val="bullet"/>
      <w:lvlText w:val="o"/>
      <w:lvlJc w:val="left"/>
      <w:pPr>
        <w:ind w:left="4056" w:hanging="360"/>
      </w:pPr>
      <w:rPr>
        <w:rFonts w:ascii="Courier New" w:hAnsi="Courier New" w:cs="Courier New" w:hint="default"/>
      </w:rPr>
    </w:lvl>
    <w:lvl w:ilvl="5" w:tplc="240A0005" w:tentative="1">
      <w:start w:val="1"/>
      <w:numFmt w:val="bullet"/>
      <w:lvlText w:val=""/>
      <w:lvlJc w:val="left"/>
      <w:pPr>
        <w:ind w:left="4776" w:hanging="360"/>
      </w:pPr>
      <w:rPr>
        <w:rFonts w:ascii="Wingdings" w:hAnsi="Wingdings" w:hint="default"/>
      </w:rPr>
    </w:lvl>
    <w:lvl w:ilvl="6" w:tplc="240A0001" w:tentative="1">
      <w:start w:val="1"/>
      <w:numFmt w:val="bullet"/>
      <w:lvlText w:val=""/>
      <w:lvlJc w:val="left"/>
      <w:pPr>
        <w:ind w:left="5496" w:hanging="360"/>
      </w:pPr>
      <w:rPr>
        <w:rFonts w:ascii="Symbol" w:hAnsi="Symbol" w:hint="default"/>
      </w:rPr>
    </w:lvl>
    <w:lvl w:ilvl="7" w:tplc="240A0003" w:tentative="1">
      <w:start w:val="1"/>
      <w:numFmt w:val="bullet"/>
      <w:lvlText w:val="o"/>
      <w:lvlJc w:val="left"/>
      <w:pPr>
        <w:ind w:left="6216" w:hanging="360"/>
      </w:pPr>
      <w:rPr>
        <w:rFonts w:ascii="Courier New" w:hAnsi="Courier New" w:cs="Courier New" w:hint="default"/>
      </w:rPr>
    </w:lvl>
    <w:lvl w:ilvl="8" w:tplc="240A0005" w:tentative="1">
      <w:start w:val="1"/>
      <w:numFmt w:val="bullet"/>
      <w:lvlText w:val=""/>
      <w:lvlJc w:val="left"/>
      <w:pPr>
        <w:ind w:left="6936" w:hanging="360"/>
      </w:pPr>
      <w:rPr>
        <w:rFonts w:ascii="Wingdings" w:hAnsi="Wingdings" w:hint="default"/>
      </w:rPr>
    </w:lvl>
  </w:abstractNum>
  <w:abstractNum w:abstractNumId="73" w15:restartNumberingAfterBreak="0">
    <w:nsid w:val="48F948A1"/>
    <w:multiLevelType w:val="hybridMultilevel"/>
    <w:tmpl w:val="B994D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49FF7C0A"/>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4C0E08EE"/>
    <w:multiLevelType w:val="hybridMultilevel"/>
    <w:tmpl w:val="A440985A"/>
    <w:lvl w:ilvl="0" w:tplc="50EE2E92">
      <w:numFmt w:val="bullet"/>
      <w:lvlText w:val="•"/>
      <w:lvlJc w:val="left"/>
      <w:pPr>
        <w:ind w:left="712" w:hanging="54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4C370C3E"/>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4D4629D1"/>
    <w:multiLevelType w:val="hybridMultilevel"/>
    <w:tmpl w:val="B8B824E8"/>
    <w:styleLink w:val="1111111"/>
    <w:lvl w:ilvl="0" w:tplc="46E89C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4DF45BD4"/>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02149FD"/>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51265A81"/>
    <w:multiLevelType w:val="hybridMultilevel"/>
    <w:tmpl w:val="93CA2AFE"/>
    <w:lvl w:ilvl="0" w:tplc="50EE2E92">
      <w:numFmt w:val="bullet"/>
      <w:lvlText w:val="•"/>
      <w:lvlJc w:val="left"/>
      <w:pPr>
        <w:ind w:left="884" w:hanging="540"/>
      </w:pPr>
      <w:rPr>
        <w:rFonts w:ascii="Arial" w:eastAsia="Times New Roman" w:hAnsi="Arial" w:cs="Arial" w:hint="default"/>
        <w:color w:val="auto"/>
      </w:rPr>
    </w:lvl>
    <w:lvl w:ilvl="1" w:tplc="240A0003" w:tentative="1">
      <w:start w:val="1"/>
      <w:numFmt w:val="bullet"/>
      <w:lvlText w:val="o"/>
      <w:lvlJc w:val="left"/>
      <w:pPr>
        <w:ind w:left="1612" w:hanging="360"/>
      </w:pPr>
      <w:rPr>
        <w:rFonts w:ascii="Courier New" w:hAnsi="Courier New" w:cs="Courier New" w:hint="default"/>
      </w:rPr>
    </w:lvl>
    <w:lvl w:ilvl="2" w:tplc="240A0005" w:tentative="1">
      <w:start w:val="1"/>
      <w:numFmt w:val="bullet"/>
      <w:lvlText w:val=""/>
      <w:lvlJc w:val="left"/>
      <w:pPr>
        <w:ind w:left="2332" w:hanging="360"/>
      </w:pPr>
      <w:rPr>
        <w:rFonts w:ascii="Wingdings" w:hAnsi="Wingdings" w:hint="default"/>
      </w:rPr>
    </w:lvl>
    <w:lvl w:ilvl="3" w:tplc="240A0001" w:tentative="1">
      <w:start w:val="1"/>
      <w:numFmt w:val="bullet"/>
      <w:lvlText w:val=""/>
      <w:lvlJc w:val="left"/>
      <w:pPr>
        <w:ind w:left="3052" w:hanging="360"/>
      </w:pPr>
      <w:rPr>
        <w:rFonts w:ascii="Symbol" w:hAnsi="Symbol" w:hint="default"/>
      </w:rPr>
    </w:lvl>
    <w:lvl w:ilvl="4" w:tplc="240A0003" w:tentative="1">
      <w:start w:val="1"/>
      <w:numFmt w:val="bullet"/>
      <w:lvlText w:val="o"/>
      <w:lvlJc w:val="left"/>
      <w:pPr>
        <w:ind w:left="3772" w:hanging="360"/>
      </w:pPr>
      <w:rPr>
        <w:rFonts w:ascii="Courier New" w:hAnsi="Courier New" w:cs="Courier New" w:hint="default"/>
      </w:rPr>
    </w:lvl>
    <w:lvl w:ilvl="5" w:tplc="240A0005" w:tentative="1">
      <w:start w:val="1"/>
      <w:numFmt w:val="bullet"/>
      <w:lvlText w:val=""/>
      <w:lvlJc w:val="left"/>
      <w:pPr>
        <w:ind w:left="4492" w:hanging="360"/>
      </w:pPr>
      <w:rPr>
        <w:rFonts w:ascii="Wingdings" w:hAnsi="Wingdings" w:hint="default"/>
      </w:rPr>
    </w:lvl>
    <w:lvl w:ilvl="6" w:tplc="240A0001" w:tentative="1">
      <w:start w:val="1"/>
      <w:numFmt w:val="bullet"/>
      <w:lvlText w:val=""/>
      <w:lvlJc w:val="left"/>
      <w:pPr>
        <w:ind w:left="5212" w:hanging="360"/>
      </w:pPr>
      <w:rPr>
        <w:rFonts w:ascii="Symbol" w:hAnsi="Symbol" w:hint="default"/>
      </w:rPr>
    </w:lvl>
    <w:lvl w:ilvl="7" w:tplc="240A0003" w:tentative="1">
      <w:start w:val="1"/>
      <w:numFmt w:val="bullet"/>
      <w:lvlText w:val="o"/>
      <w:lvlJc w:val="left"/>
      <w:pPr>
        <w:ind w:left="5932" w:hanging="360"/>
      </w:pPr>
      <w:rPr>
        <w:rFonts w:ascii="Courier New" w:hAnsi="Courier New" w:cs="Courier New" w:hint="default"/>
      </w:rPr>
    </w:lvl>
    <w:lvl w:ilvl="8" w:tplc="240A0005" w:tentative="1">
      <w:start w:val="1"/>
      <w:numFmt w:val="bullet"/>
      <w:lvlText w:val=""/>
      <w:lvlJc w:val="left"/>
      <w:pPr>
        <w:ind w:left="6652" w:hanging="360"/>
      </w:pPr>
      <w:rPr>
        <w:rFonts w:ascii="Wingdings" w:hAnsi="Wingdings" w:hint="default"/>
      </w:rPr>
    </w:lvl>
  </w:abstractNum>
  <w:abstractNum w:abstractNumId="81" w15:restartNumberingAfterBreak="0">
    <w:nsid w:val="52CF1A5B"/>
    <w:multiLevelType w:val="hybridMultilevel"/>
    <w:tmpl w:val="98F8E15E"/>
    <w:lvl w:ilvl="0" w:tplc="240A0001">
      <w:start w:val="1"/>
      <w:numFmt w:val="bullet"/>
      <w:lvlText w:val=""/>
      <w:lvlJc w:val="left"/>
      <w:pPr>
        <w:ind w:left="1034" w:hanging="360"/>
      </w:pPr>
      <w:rPr>
        <w:rFonts w:ascii="Symbol" w:hAnsi="Symbol" w:hint="default"/>
      </w:rPr>
    </w:lvl>
    <w:lvl w:ilvl="1" w:tplc="240A0003" w:tentative="1">
      <w:start w:val="1"/>
      <w:numFmt w:val="bullet"/>
      <w:lvlText w:val="o"/>
      <w:lvlJc w:val="left"/>
      <w:pPr>
        <w:ind w:left="1754" w:hanging="360"/>
      </w:pPr>
      <w:rPr>
        <w:rFonts w:ascii="Courier New" w:hAnsi="Courier New" w:cs="Courier New" w:hint="default"/>
      </w:rPr>
    </w:lvl>
    <w:lvl w:ilvl="2" w:tplc="240A0005" w:tentative="1">
      <w:start w:val="1"/>
      <w:numFmt w:val="bullet"/>
      <w:lvlText w:val=""/>
      <w:lvlJc w:val="left"/>
      <w:pPr>
        <w:ind w:left="2474" w:hanging="360"/>
      </w:pPr>
      <w:rPr>
        <w:rFonts w:ascii="Wingdings" w:hAnsi="Wingdings" w:hint="default"/>
      </w:rPr>
    </w:lvl>
    <w:lvl w:ilvl="3" w:tplc="240A0001" w:tentative="1">
      <w:start w:val="1"/>
      <w:numFmt w:val="bullet"/>
      <w:lvlText w:val=""/>
      <w:lvlJc w:val="left"/>
      <w:pPr>
        <w:ind w:left="3194" w:hanging="360"/>
      </w:pPr>
      <w:rPr>
        <w:rFonts w:ascii="Symbol" w:hAnsi="Symbol" w:hint="default"/>
      </w:rPr>
    </w:lvl>
    <w:lvl w:ilvl="4" w:tplc="240A0003" w:tentative="1">
      <w:start w:val="1"/>
      <w:numFmt w:val="bullet"/>
      <w:lvlText w:val="o"/>
      <w:lvlJc w:val="left"/>
      <w:pPr>
        <w:ind w:left="3914" w:hanging="360"/>
      </w:pPr>
      <w:rPr>
        <w:rFonts w:ascii="Courier New" w:hAnsi="Courier New" w:cs="Courier New" w:hint="default"/>
      </w:rPr>
    </w:lvl>
    <w:lvl w:ilvl="5" w:tplc="240A0005" w:tentative="1">
      <w:start w:val="1"/>
      <w:numFmt w:val="bullet"/>
      <w:lvlText w:val=""/>
      <w:lvlJc w:val="left"/>
      <w:pPr>
        <w:ind w:left="4634" w:hanging="360"/>
      </w:pPr>
      <w:rPr>
        <w:rFonts w:ascii="Wingdings" w:hAnsi="Wingdings" w:hint="default"/>
      </w:rPr>
    </w:lvl>
    <w:lvl w:ilvl="6" w:tplc="240A0001" w:tentative="1">
      <w:start w:val="1"/>
      <w:numFmt w:val="bullet"/>
      <w:lvlText w:val=""/>
      <w:lvlJc w:val="left"/>
      <w:pPr>
        <w:ind w:left="5354" w:hanging="360"/>
      </w:pPr>
      <w:rPr>
        <w:rFonts w:ascii="Symbol" w:hAnsi="Symbol" w:hint="default"/>
      </w:rPr>
    </w:lvl>
    <w:lvl w:ilvl="7" w:tplc="240A0003" w:tentative="1">
      <w:start w:val="1"/>
      <w:numFmt w:val="bullet"/>
      <w:lvlText w:val="o"/>
      <w:lvlJc w:val="left"/>
      <w:pPr>
        <w:ind w:left="6074" w:hanging="360"/>
      </w:pPr>
      <w:rPr>
        <w:rFonts w:ascii="Courier New" w:hAnsi="Courier New" w:cs="Courier New" w:hint="default"/>
      </w:rPr>
    </w:lvl>
    <w:lvl w:ilvl="8" w:tplc="240A0005" w:tentative="1">
      <w:start w:val="1"/>
      <w:numFmt w:val="bullet"/>
      <w:lvlText w:val=""/>
      <w:lvlJc w:val="left"/>
      <w:pPr>
        <w:ind w:left="6794" w:hanging="360"/>
      </w:pPr>
      <w:rPr>
        <w:rFonts w:ascii="Wingdings" w:hAnsi="Wingdings" w:hint="default"/>
      </w:rPr>
    </w:lvl>
  </w:abstractNum>
  <w:abstractNum w:abstractNumId="82" w15:restartNumberingAfterBreak="0">
    <w:nsid w:val="53603E80"/>
    <w:multiLevelType w:val="hybridMultilevel"/>
    <w:tmpl w:val="2F1A5A30"/>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6025ECB"/>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62F09EB"/>
    <w:multiLevelType w:val="hybridMultilevel"/>
    <w:tmpl w:val="4D3A30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56A95886"/>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574D7DAA"/>
    <w:multiLevelType w:val="hybridMultilevel"/>
    <w:tmpl w:val="7F58EE36"/>
    <w:lvl w:ilvl="0" w:tplc="50EE2E92">
      <w:numFmt w:val="bullet"/>
      <w:lvlText w:val="•"/>
      <w:lvlJc w:val="left"/>
      <w:pPr>
        <w:ind w:left="884" w:hanging="540"/>
      </w:pPr>
      <w:rPr>
        <w:rFonts w:ascii="Arial" w:eastAsia="Times New Roman" w:hAnsi="Arial" w:cs="Arial" w:hint="default"/>
        <w:color w:val="auto"/>
      </w:rPr>
    </w:lvl>
    <w:lvl w:ilvl="1" w:tplc="240A0003" w:tentative="1">
      <w:start w:val="1"/>
      <w:numFmt w:val="bullet"/>
      <w:lvlText w:val="o"/>
      <w:lvlJc w:val="left"/>
      <w:pPr>
        <w:ind w:left="1612" w:hanging="360"/>
      </w:pPr>
      <w:rPr>
        <w:rFonts w:ascii="Courier New" w:hAnsi="Courier New" w:cs="Courier New" w:hint="default"/>
      </w:rPr>
    </w:lvl>
    <w:lvl w:ilvl="2" w:tplc="240A0005" w:tentative="1">
      <w:start w:val="1"/>
      <w:numFmt w:val="bullet"/>
      <w:lvlText w:val=""/>
      <w:lvlJc w:val="left"/>
      <w:pPr>
        <w:ind w:left="2332" w:hanging="360"/>
      </w:pPr>
      <w:rPr>
        <w:rFonts w:ascii="Wingdings" w:hAnsi="Wingdings" w:hint="default"/>
      </w:rPr>
    </w:lvl>
    <w:lvl w:ilvl="3" w:tplc="240A0001" w:tentative="1">
      <w:start w:val="1"/>
      <w:numFmt w:val="bullet"/>
      <w:lvlText w:val=""/>
      <w:lvlJc w:val="left"/>
      <w:pPr>
        <w:ind w:left="3052" w:hanging="360"/>
      </w:pPr>
      <w:rPr>
        <w:rFonts w:ascii="Symbol" w:hAnsi="Symbol" w:hint="default"/>
      </w:rPr>
    </w:lvl>
    <w:lvl w:ilvl="4" w:tplc="240A0003" w:tentative="1">
      <w:start w:val="1"/>
      <w:numFmt w:val="bullet"/>
      <w:lvlText w:val="o"/>
      <w:lvlJc w:val="left"/>
      <w:pPr>
        <w:ind w:left="3772" w:hanging="360"/>
      </w:pPr>
      <w:rPr>
        <w:rFonts w:ascii="Courier New" w:hAnsi="Courier New" w:cs="Courier New" w:hint="default"/>
      </w:rPr>
    </w:lvl>
    <w:lvl w:ilvl="5" w:tplc="240A0005" w:tentative="1">
      <w:start w:val="1"/>
      <w:numFmt w:val="bullet"/>
      <w:lvlText w:val=""/>
      <w:lvlJc w:val="left"/>
      <w:pPr>
        <w:ind w:left="4492" w:hanging="360"/>
      </w:pPr>
      <w:rPr>
        <w:rFonts w:ascii="Wingdings" w:hAnsi="Wingdings" w:hint="default"/>
      </w:rPr>
    </w:lvl>
    <w:lvl w:ilvl="6" w:tplc="240A0001" w:tentative="1">
      <w:start w:val="1"/>
      <w:numFmt w:val="bullet"/>
      <w:lvlText w:val=""/>
      <w:lvlJc w:val="left"/>
      <w:pPr>
        <w:ind w:left="5212" w:hanging="360"/>
      </w:pPr>
      <w:rPr>
        <w:rFonts w:ascii="Symbol" w:hAnsi="Symbol" w:hint="default"/>
      </w:rPr>
    </w:lvl>
    <w:lvl w:ilvl="7" w:tplc="240A0003" w:tentative="1">
      <w:start w:val="1"/>
      <w:numFmt w:val="bullet"/>
      <w:lvlText w:val="o"/>
      <w:lvlJc w:val="left"/>
      <w:pPr>
        <w:ind w:left="5932" w:hanging="360"/>
      </w:pPr>
      <w:rPr>
        <w:rFonts w:ascii="Courier New" w:hAnsi="Courier New" w:cs="Courier New" w:hint="default"/>
      </w:rPr>
    </w:lvl>
    <w:lvl w:ilvl="8" w:tplc="240A0005" w:tentative="1">
      <w:start w:val="1"/>
      <w:numFmt w:val="bullet"/>
      <w:lvlText w:val=""/>
      <w:lvlJc w:val="left"/>
      <w:pPr>
        <w:ind w:left="6652" w:hanging="360"/>
      </w:pPr>
      <w:rPr>
        <w:rFonts w:ascii="Wingdings" w:hAnsi="Wingdings" w:hint="default"/>
      </w:rPr>
    </w:lvl>
  </w:abstractNum>
  <w:abstractNum w:abstractNumId="87" w15:restartNumberingAfterBreak="0">
    <w:nsid w:val="57E12CCD"/>
    <w:multiLevelType w:val="hybridMultilevel"/>
    <w:tmpl w:val="293E92B8"/>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586C6A54"/>
    <w:multiLevelType w:val="hybridMultilevel"/>
    <w:tmpl w:val="42004EA4"/>
    <w:lvl w:ilvl="0" w:tplc="FF863D5E">
      <w:start w:val="1"/>
      <w:numFmt w:val="bullet"/>
      <w:lvlText w:val=""/>
      <w:lvlJc w:val="left"/>
      <w:pPr>
        <w:ind w:left="750" w:hanging="360"/>
      </w:pPr>
      <w:rPr>
        <w:rFonts w:ascii="Symbol" w:hAnsi="Symbol" w:hint="default"/>
        <w:color w:val="auto"/>
        <w:sz w:val="20"/>
        <w:szCs w:val="20"/>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90" w15:restartNumberingAfterBreak="0">
    <w:nsid w:val="58742770"/>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5BFD4FD3"/>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C335607"/>
    <w:multiLevelType w:val="hybridMultilevel"/>
    <w:tmpl w:val="58FC3034"/>
    <w:lvl w:ilvl="0" w:tplc="877AEE1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5D751D36"/>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5DDE6AC6"/>
    <w:multiLevelType w:val="hybridMultilevel"/>
    <w:tmpl w:val="937C8B8C"/>
    <w:lvl w:ilvl="0" w:tplc="FF7E263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5E96747F"/>
    <w:multiLevelType w:val="hybridMultilevel"/>
    <w:tmpl w:val="D7D6BECA"/>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96" w15:restartNumberingAfterBreak="0">
    <w:nsid w:val="60560E74"/>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6121073C"/>
    <w:multiLevelType w:val="hybridMultilevel"/>
    <w:tmpl w:val="E04A23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6276173D"/>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62940659"/>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638A7D1D"/>
    <w:multiLevelType w:val="hybridMultilevel"/>
    <w:tmpl w:val="9222939A"/>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63D6654C"/>
    <w:multiLevelType w:val="hybridMultilevel"/>
    <w:tmpl w:val="D526CEE6"/>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102" w15:restartNumberingAfterBreak="0">
    <w:nsid w:val="641B3D93"/>
    <w:multiLevelType w:val="hybridMultilevel"/>
    <w:tmpl w:val="4204278C"/>
    <w:lvl w:ilvl="0" w:tplc="240A0001">
      <w:start w:val="1"/>
      <w:numFmt w:val="bullet"/>
      <w:lvlText w:val=""/>
      <w:lvlJc w:val="left"/>
      <w:pPr>
        <w:ind w:left="1033" w:hanging="360"/>
      </w:pPr>
      <w:rPr>
        <w:rFonts w:ascii="Symbol" w:hAnsi="Symbol" w:hint="default"/>
      </w:rPr>
    </w:lvl>
    <w:lvl w:ilvl="1" w:tplc="B2F293BE">
      <w:numFmt w:val="bullet"/>
      <w:lvlText w:val="•"/>
      <w:lvlJc w:val="left"/>
      <w:pPr>
        <w:ind w:left="1768" w:hanging="375"/>
      </w:pPr>
      <w:rPr>
        <w:rFonts w:ascii="Arial" w:eastAsia="Times New Roman" w:hAnsi="Arial" w:cs="Arial"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103" w15:restartNumberingAfterBreak="0">
    <w:nsid w:val="65716D06"/>
    <w:multiLevelType w:val="hybridMultilevel"/>
    <w:tmpl w:val="E66424C2"/>
    <w:lvl w:ilvl="0" w:tplc="954C05E6">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669D70CE"/>
    <w:multiLevelType w:val="hybridMultilevel"/>
    <w:tmpl w:val="3FE465B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5" w15:restartNumberingAfterBreak="0">
    <w:nsid w:val="67963CA5"/>
    <w:multiLevelType w:val="hybridMultilevel"/>
    <w:tmpl w:val="C890BA8A"/>
    <w:lvl w:ilvl="0" w:tplc="B70AA50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699705F8"/>
    <w:multiLevelType w:val="hybridMultilevel"/>
    <w:tmpl w:val="582CE152"/>
    <w:lvl w:ilvl="0" w:tplc="A5926C04">
      <w:start w:val="3"/>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7" w15:restartNumberingAfterBreak="0">
    <w:nsid w:val="6A853B6D"/>
    <w:multiLevelType w:val="hybridMultilevel"/>
    <w:tmpl w:val="CB46D43E"/>
    <w:lvl w:ilvl="0" w:tplc="A3AA1D7E">
      <w:start w:val="2"/>
      <w:numFmt w:val="bullet"/>
      <w:lvlText w:val=""/>
      <w:lvlJc w:val="left"/>
      <w:pPr>
        <w:ind w:left="1068" w:hanging="360"/>
      </w:pPr>
      <w:rPr>
        <w:rFonts w:ascii="Symbol" w:eastAsia="Times New Roman" w:hAnsi="Symbo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08" w15:restartNumberingAfterBreak="0">
    <w:nsid w:val="6ADC5357"/>
    <w:multiLevelType w:val="hybridMultilevel"/>
    <w:tmpl w:val="293E92B8"/>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E44675E"/>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6E9E0098"/>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70037D0C"/>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7079338C"/>
    <w:multiLevelType w:val="hybridMultilevel"/>
    <w:tmpl w:val="980EDB32"/>
    <w:lvl w:ilvl="0" w:tplc="240A0001">
      <w:start w:val="1"/>
      <w:numFmt w:val="bullet"/>
      <w:lvlText w:val=""/>
      <w:lvlJc w:val="left"/>
      <w:pPr>
        <w:ind w:left="1033" w:hanging="360"/>
      </w:pPr>
      <w:rPr>
        <w:rFonts w:ascii="Symbol" w:hAnsi="Symbol" w:hint="default"/>
      </w:rPr>
    </w:lvl>
    <w:lvl w:ilvl="1" w:tplc="240A0003" w:tentative="1">
      <w:start w:val="1"/>
      <w:numFmt w:val="bullet"/>
      <w:lvlText w:val="o"/>
      <w:lvlJc w:val="left"/>
      <w:pPr>
        <w:ind w:left="1753" w:hanging="360"/>
      </w:pPr>
      <w:rPr>
        <w:rFonts w:ascii="Courier New" w:hAnsi="Courier New" w:cs="Courier New" w:hint="default"/>
      </w:rPr>
    </w:lvl>
    <w:lvl w:ilvl="2" w:tplc="240A0005" w:tentative="1">
      <w:start w:val="1"/>
      <w:numFmt w:val="bullet"/>
      <w:lvlText w:val=""/>
      <w:lvlJc w:val="left"/>
      <w:pPr>
        <w:ind w:left="2473" w:hanging="360"/>
      </w:pPr>
      <w:rPr>
        <w:rFonts w:ascii="Wingdings" w:hAnsi="Wingdings" w:hint="default"/>
      </w:rPr>
    </w:lvl>
    <w:lvl w:ilvl="3" w:tplc="240A0001" w:tentative="1">
      <w:start w:val="1"/>
      <w:numFmt w:val="bullet"/>
      <w:lvlText w:val=""/>
      <w:lvlJc w:val="left"/>
      <w:pPr>
        <w:ind w:left="3193" w:hanging="360"/>
      </w:pPr>
      <w:rPr>
        <w:rFonts w:ascii="Symbol" w:hAnsi="Symbol" w:hint="default"/>
      </w:rPr>
    </w:lvl>
    <w:lvl w:ilvl="4" w:tplc="240A0003" w:tentative="1">
      <w:start w:val="1"/>
      <w:numFmt w:val="bullet"/>
      <w:lvlText w:val="o"/>
      <w:lvlJc w:val="left"/>
      <w:pPr>
        <w:ind w:left="3913" w:hanging="360"/>
      </w:pPr>
      <w:rPr>
        <w:rFonts w:ascii="Courier New" w:hAnsi="Courier New" w:cs="Courier New" w:hint="default"/>
      </w:rPr>
    </w:lvl>
    <w:lvl w:ilvl="5" w:tplc="240A0005" w:tentative="1">
      <w:start w:val="1"/>
      <w:numFmt w:val="bullet"/>
      <w:lvlText w:val=""/>
      <w:lvlJc w:val="left"/>
      <w:pPr>
        <w:ind w:left="4633" w:hanging="360"/>
      </w:pPr>
      <w:rPr>
        <w:rFonts w:ascii="Wingdings" w:hAnsi="Wingdings" w:hint="default"/>
      </w:rPr>
    </w:lvl>
    <w:lvl w:ilvl="6" w:tplc="240A0001" w:tentative="1">
      <w:start w:val="1"/>
      <w:numFmt w:val="bullet"/>
      <w:lvlText w:val=""/>
      <w:lvlJc w:val="left"/>
      <w:pPr>
        <w:ind w:left="5353" w:hanging="360"/>
      </w:pPr>
      <w:rPr>
        <w:rFonts w:ascii="Symbol" w:hAnsi="Symbol" w:hint="default"/>
      </w:rPr>
    </w:lvl>
    <w:lvl w:ilvl="7" w:tplc="240A0003" w:tentative="1">
      <w:start w:val="1"/>
      <w:numFmt w:val="bullet"/>
      <w:lvlText w:val="o"/>
      <w:lvlJc w:val="left"/>
      <w:pPr>
        <w:ind w:left="6073" w:hanging="360"/>
      </w:pPr>
      <w:rPr>
        <w:rFonts w:ascii="Courier New" w:hAnsi="Courier New" w:cs="Courier New" w:hint="default"/>
      </w:rPr>
    </w:lvl>
    <w:lvl w:ilvl="8" w:tplc="240A0005" w:tentative="1">
      <w:start w:val="1"/>
      <w:numFmt w:val="bullet"/>
      <w:lvlText w:val=""/>
      <w:lvlJc w:val="left"/>
      <w:pPr>
        <w:ind w:left="6793" w:hanging="360"/>
      </w:pPr>
      <w:rPr>
        <w:rFonts w:ascii="Wingdings" w:hAnsi="Wingdings" w:hint="default"/>
      </w:rPr>
    </w:lvl>
  </w:abstractNum>
  <w:abstractNum w:abstractNumId="113" w15:restartNumberingAfterBreak="0">
    <w:nsid w:val="70EC6D67"/>
    <w:multiLevelType w:val="hybridMultilevel"/>
    <w:tmpl w:val="94A64FE0"/>
    <w:lvl w:ilvl="0" w:tplc="240A0001">
      <w:start w:val="1"/>
      <w:numFmt w:val="bullet"/>
      <w:lvlText w:val=""/>
      <w:lvlJc w:val="left"/>
      <w:pPr>
        <w:ind w:left="1327" w:hanging="360"/>
      </w:pPr>
      <w:rPr>
        <w:rFonts w:ascii="Symbol" w:hAnsi="Symbol" w:hint="default"/>
      </w:rPr>
    </w:lvl>
    <w:lvl w:ilvl="1" w:tplc="240A0003" w:tentative="1">
      <w:start w:val="1"/>
      <w:numFmt w:val="bullet"/>
      <w:lvlText w:val="o"/>
      <w:lvlJc w:val="left"/>
      <w:pPr>
        <w:ind w:left="2047" w:hanging="360"/>
      </w:pPr>
      <w:rPr>
        <w:rFonts w:ascii="Courier New" w:hAnsi="Courier New" w:cs="Courier New" w:hint="default"/>
      </w:rPr>
    </w:lvl>
    <w:lvl w:ilvl="2" w:tplc="240A0005" w:tentative="1">
      <w:start w:val="1"/>
      <w:numFmt w:val="bullet"/>
      <w:lvlText w:val=""/>
      <w:lvlJc w:val="left"/>
      <w:pPr>
        <w:ind w:left="2767" w:hanging="360"/>
      </w:pPr>
      <w:rPr>
        <w:rFonts w:ascii="Wingdings" w:hAnsi="Wingdings" w:hint="default"/>
      </w:rPr>
    </w:lvl>
    <w:lvl w:ilvl="3" w:tplc="240A0001" w:tentative="1">
      <w:start w:val="1"/>
      <w:numFmt w:val="bullet"/>
      <w:lvlText w:val=""/>
      <w:lvlJc w:val="left"/>
      <w:pPr>
        <w:ind w:left="3487" w:hanging="360"/>
      </w:pPr>
      <w:rPr>
        <w:rFonts w:ascii="Symbol" w:hAnsi="Symbol" w:hint="default"/>
      </w:rPr>
    </w:lvl>
    <w:lvl w:ilvl="4" w:tplc="240A0003" w:tentative="1">
      <w:start w:val="1"/>
      <w:numFmt w:val="bullet"/>
      <w:lvlText w:val="o"/>
      <w:lvlJc w:val="left"/>
      <w:pPr>
        <w:ind w:left="4207" w:hanging="360"/>
      </w:pPr>
      <w:rPr>
        <w:rFonts w:ascii="Courier New" w:hAnsi="Courier New" w:cs="Courier New" w:hint="default"/>
      </w:rPr>
    </w:lvl>
    <w:lvl w:ilvl="5" w:tplc="240A0005" w:tentative="1">
      <w:start w:val="1"/>
      <w:numFmt w:val="bullet"/>
      <w:lvlText w:val=""/>
      <w:lvlJc w:val="left"/>
      <w:pPr>
        <w:ind w:left="4927" w:hanging="360"/>
      </w:pPr>
      <w:rPr>
        <w:rFonts w:ascii="Wingdings" w:hAnsi="Wingdings" w:hint="default"/>
      </w:rPr>
    </w:lvl>
    <w:lvl w:ilvl="6" w:tplc="240A0001" w:tentative="1">
      <w:start w:val="1"/>
      <w:numFmt w:val="bullet"/>
      <w:lvlText w:val=""/>
      <w:lvlJc w:val="left"/>
      <w:pPr>
        <w:ind w:left="5647" w:hanging="360"/>
      </w:pPr>
      <w:rPr>
        <w:rFonts w:ascii="Symbol" w:hAnsi="Symbol" w:hint="default"/>
      </w:rPr>
    </w:lvl>
    <w:lvl w:ilvl="7" w:tplc="240A0003" w:tentative="1">
      <w:start w:val="1"/>
      <w:numFmt w:val="bullet"/>
      <w:lvlText w:val="o"/>
      <w:lvlJc w:val="left"/>
      <w:pPr>
        <w:ind w:left="6367" w:hanging="360"/>
      </w:pPr>
      <w:rPr>
        <w:rFonts w:ascii="Courier New" w:hAnsi="Courier New" w:cs="Courier New" w:hint="default"/>
      </w:rPr>
    </w:lvl>
    <w:lvl w:ilvl="8" w:tplc="240A0005" w:tentative="1">
      <w:start w:val="1"/>
      <w:numFmt w:val="bullet"/>
      <w:lvlText w:val=""/>
      <w:lvlJc w:val="left"/>
      <w:pPr>
        <w:ind w:left="7087" w:hanging="360"/>
      </w:pPr>
      <w:rPr>
        <w:rFonts w:ascii="Wingdings" w:hAnsi="Wingdings" w:hint="default"/>
      </w:rPr>
    </w:lvl>
  </w:abstractNum>
  <w:abstractNum w:abstractNumId="114" w15:restartNumberingAfterBreak="0">
    <w:nsid w:val="754F2960"/>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75D24642"/>
    <w:multiLevelType w:val="hybridMultilevel"/>
    <w:tmpl w:val="08BC760A"/>
    <w:lvl w:ilvl="0" w:tplc="240A0001">
      <w:start w:val="1"/>
      <w:numFmt w:val="bullet"/>
      <w:lvlText w:val=""/>
      <w:lvlJc w:val="left"/>
      <w:pPr>
        <w:ind w:left="1034" w:hanging="360"/>
      </w:pPr>
      <w:rPr>
        <w:rFonts w:ascii="Symbol" w:hAnsi="Symbol" w:hint="default"/>
      </w:rPr>
    </w:lvl>
    <w:lvl w:ilvl="1" w:tplc="240A0003" w:tentative="1">
      <w:start w:val="1"/>
      <w:numFmt w:val="bullet"/>
      <w:lvlText w:val="o"/>
      <w:lvlJc w:val="left"/>
      <w:pPr>
        <w:ind w:left="1754" w:hanging="360"/>
      </w:pPr>
      <w:rPr>
        <w:rFonts w:ascii="Courier New" w:hAnsi="Courier New" w:cs="Courier New" w:hint="default"/>
      </w:rPr>
    </w:lvl>
    <w:lvl w:ilvl="2" w:tplc="240A0005" w:tentative="1">
      <w:start w:val="1"/>
      <w:numFmt w:val="bullet"/>
      <w:lvlText w:val=""/>
      <w:lvlJc w:val="left"/>
      <w:pPr>
        <w:ind w:left="2474" w:hanging="360"/>
      </w:pPr>
      <w:rPr>
        <w:rFonts w:ascii="Wingdings" w:hAnsi="Wingdings" w:hint="default"/>
      </w:rPr>
    </w:lvl>
    <w:lvl w:ilvl="3" w:tplc="240A0001" w:tentative="1">
      <w:start w:val="1"/>
      <w:numFmt w:val="bullet"/>
      <w:lvlText w:val=""/>
      <w:lvlJc w:val="left"/>
      <w:pPr>
        <w:ind w:left="3194" w:hanging="360"/>
      </w:pPr>
      <w:rPr>
        <w:rFonts w:ascii="Symbol" w:hAnsi="Symbol" w:hint="default"/>
      </w:rPr>
    </w:lvl>
    <w:lvl w:ilvl="4" w:tplc="240A0003" w:tentative="1">
      <w:start w:val="1"/>
      <w:numFmt w:val="bullet"/>
      <w:lvlText w:val="o"/>
      <w:lvlJc w:val="left"/>
      <w:pPr>
        <w:ind w:left="3914" w:hanging="360"/>
      </w:pPr>
      <w:rPr>
        <w:rFonts w:ascii="Courier New" w:hAnsi="Courier New" w:cs="Courier New" w:hint="default"/>
      </w:rPr>
    </w:lvl>
    <w:lvl w:ilvl="5" w:tplc="240A0005" w:tentative="1">
      <w:start w:val="1"/>
      <w:numFmt w:val="bullet"/>
      <w:lvlText w:val=""/>
      <w:lvlJc w:val="left"/>
      <w:pPr>
        <w:ind w:left="4634" w:hanging="360"/>
      </w:pPr>
      <w:rPr>
        <w:rFonts w:ascii="Wingdings" w:hAnsi="Wingdings" w:hint="default"/>
      </w:rPr>
    </w:lvl>
    <w:lvl w:ilvl="6" w:tplc="240A0001" w:tentative="1">
      <w:start w:val="1"/>
      <w:numFmt w:val="bullet"/>
      <w:lvlText w:val=""/>
      <w:lvlJc w:val="left"/>
      <w:pPr>
        <w:ind w:left="5354" w:hanging="360"/>
      </w:pPr>
      <w:rPr>
        <w:rFonts w:ascii="Symbol" w:hAnsi="Symbol" w:hint="default"/>
      </w:rPr>
    </w:lvl>
    <w:lvl w:ilvl="7" w:tplc="240A0003" w:tentative="1">
      <w:start w:val="1"/>
      <w:numFmt w:val="bullet"/>
      <w:lvlText w:val="o"/>
      <w:lvlJc w:val="left"/>
      <w:pPr>
        <w:ind w:left="6074" w:hanging="360"/>
      </w:pPr>
      <w:rPr>
        <w:rFonts w:ascii="Courier New" w:hAnsi="Courier New" w:cs="Courier New" w:hint="default"/>
      </w:rPr>
    </w:lvl>
    <w:lvl w:ilvl="8" w:tplc="240A0005" w:tentative="1">
      <w:start w:val="1"/>
      <w:numFmt w:val="bullet"/>
      <w:lvlText w:val=""/>
      <w:lvlJc w:val="left"/>
      <w:pPr>
        <w:ind w:left="6794" w:hanging="360"/>
      </w:pPr>
      <w:rPr>
        <w:rFonts w:ascii="Wingdings" w:hAnsi="Wingdings" w:hint="default"/>
      </w:rPr>
    </w:lvl>
  </w:abstractNum>
  <w:abstractNum w:abstractNumId="116" w15:restartNumberingAfterBreak="0">
    <w:nsid w:val="76707DA3"/>
    <w:multiLevelType w:val="hybridMultilevel"/>
    <w:tmpl w:val="3F843626"/>
    <w:styleLink w:val="Estiloimportado3"/>
    <w:lvl w:ilvl="0" w:tplc="A4CA792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1" w:tplc="43963F3A">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rPr>
    </w:lvl>
    <w:lvl w:ilvl="2" w:tplc="E86C2996">
      <w:start w:val="1"/>
      <w:numFmt w:val="lowerRoman"/>
      <w:lvlText w:val="%3."/>
      <w:lvlJc w:val="left"/>
      <w:pPr>
        <w:tabs>
          <w:tab w:val="left" w:pos="426"/>
        </w:tabs>
        <w:ind w:left="1440" w:hanging="582"/>
      </w:pPr>
      <w:rPr>
        <w:rFonts w:hAnsi="Arial Unicode MS"/>
        <w:caps w:val="0"/>
        <w:smallCaps w:val="0"/>
        <w:strike w:val="0"/>
        <w:dstrike w:val="0"/>
        <w:color w:val="000000"/>
        <w:spacing w:val="0"/>
        <w:w w:val="100"/>
        <w:kern w:val="0"/>
        <w:position w:val="0"/>
        <w:highlight w:val="none"/>
        <w:vertAlign w:val="baseline"/>
      </w:rPr>
    </w:lvl>
    <w:lvl w:ilvl="3" w:tplc="D9C8581E">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rPr>
    </w:lvl>
    <w:lvl w:ilvl="4" w:tplc="F8068134">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rPr>
    </w:lvl>
    <w:lvl w:ilvl="5" w:tplc="0FD0F88C">
      <w:start w:val="1"/>
      <w:numFmt w:val="lowerRoman"/>
      <w:lvlText w:val="%6."/>
      <w:lvlJc w:val="left"/>
      <w:pPr>
        <w:tabs>
          <w:tab w:val="left" w:pos="426"/>
        </w:tabs>
        <w:ind w:left="3600" w:hanging="546"/>
      </w:pPr>
      <w:rPr>
        <w:rFonts w:hAnsi="Arial Unicode MS"/>
        <w:caps w:val="0"/>
        <w:smallCaps w:val="0"/>
        <w:strike w:val="0"/>
        <w:dstrike w:val="0"/>
        <w:color w:val="000000"/>
        <w:spacing w:val="0"/>
        <w:w w:val="100"/>
        <w:kern w:val="0"/>
        <w:position w:val="0"/>
        <w:highlight w:val="none"/>
        <w:vertAlign w:val="baseline"/>
      </w:rPr>
    </w:lvl>
    <w:lvl w:ilvl="6" w:tplc="9FEA465A">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rPr>
    </w:lvl>
    <w:lvl w:ilvl="7" w:tplc="54F80D9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rPr>
    </w:lvl>
    <w:lvl w:ilvl="8" w:tplc="EBC8E3A8">
      <w:start w:val="1"/>
      <w:numFmt w:val="lowerRoman"/>
      <w:lvlText w:val="%9."/>
      <w:lvlJc w:val="left"/>
      <w:pPr>
        <w:tabs>
          <w:tab w:val="left" w:pos="426"/>
        </w:tabs>
        <w:ind w:left="5760" w:hanging="510"/>
      </w:pPr>
      <w:rPr>
        <w:rFonts w:hAnsi="Arial Unicode MS"/>
        <w:caps w:val="0"/>
        <w:smallCaps w:val="0"/>
        <w:strike w:val="0"/>
        <w:dstrike w:val="0"/>
        <w:color w:val="000000"/>
        <w:spacing w:val="0"/>
        <w:w w:val="100"/>
        <w:kern w:val="0"/>
        <w:position w:val="0"/>
        <w:highlight w:val="none"/>
        <w:vertAlign w:val="baseline"/>
      </w:rPr>
    </w:lvl>
  </w:abstractNum>
  <w:abstractNum w:abstractNumId="117" w15:restartNumberingAfterBreak="0">
    <w:nsid w:val="79F44F17"/>
    <w:multiLevelType w:val="hybridMultilevel"/>
    <w:tmpl w:val="2F1A5A30"/>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7A100CF4"/>
    <w:multiLevelType w:val="hybridMultilevel"/>
    <w:tmpl w:val="2CA8AFE8"/>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7A990BAA"/>
    <w:multiLevelType w:val="hybridMultilevel"/>
    <w:tmpl w:val="2F1A5A30"/>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7AC3612C"/>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7CA33D0D"/>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7D1B5439"/>
    <w:multiLevelType w:val="hybridMultilevel"/>
    <w:tmpl w:val="ADD42F36"/>
    <w:lvl w:ilvl="0" w:tplc="FF863D5E">
      <w:start w:val="1"/>
      <w:numFmt w:val="bullet"/>
      <w:lvlText w:val=""/>
      <w:lvlJc w:val="left"/>
      <w:pPr>
        <w:ind w:left="720" w:hanging="360"/>
      </w:pPr>
      <w:rPr>
        <w:rFonts w:ascii="Symbol" w:hAnsi="Symbo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7D737CAF"/>
    <w:multiLevelType w:val="hybridMultilevel"/>
    <w:tmpl w:val="293E92B8"/>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7D7707D5"/>
    <w:multiLevelType w:val="hybridMultilevel"/>
    <w:tmpl w:val="2F1A5A30"/>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7DAC734C"/>
    <w:multiLevelType w:val="hybridMultilevel"/>
    <w:tmpl w:val="1A84782C"/>
    <w:lvl w:ilvl="0" w:tplc="04FCA0D4">
      <w:start w:val="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7E705936"/>
    <w:multiLevelType w:val="hybridMultilevel"/>
    <w:tmpl w:val="4C920764"/>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7EB07863"/>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7F3D2D51"/>
    <w:multiLevelType w:val="multilevel"/>
    <w:tmpl w:val="BE7AF942"/>
    <w:lvl w:ilvl="0">
      <w:start w:val="1"/>
      <w:numFmt w:val="decimal"/>
      <w:lvlText w:val="%1."/>
      <w:lvlJc w:val="left"/>
      <w:pPr>
        <w:ind w:left="720" w:hanging="360"/>
      </w:pPr>
      <w:rPr>
        <w:rFonts w:hint="default"/>
        <w:b/>
        <w:bCs w:val="0"/>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9" w15:restartNumberingAfterBreak="0">
    <w:nsid w:val="7F9B215E"/>
    <w:multiLevelType w:val="hybridMultilevel"/>
    <w:tmpl w:val="A4ECA448"/>
    <w:lvl w:ilvl="0" w:tplc="E014215C">
      <w:start w:val="1"/>
      <w:numFmt w:val="decimal"/>
      <w:lvlText w:val="%1."/>
      <w:lvlJc w:val="left"/>
      <w:pPr>
        <w:ind w:left="720" w:hanging="360"/>
      </w:pPr>
      <w:rPr>
        <w:rFonts w:ascii="Tahoma" w:hAnsi="Tahoma" w:cs="Tahoma"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0"/>
  </w:num>
  <w:num w:numId="3">
    <w:abstractNumId w:val="88"/>
  </w:num>
  <w:num w:numId="4">
    <w:abstractNumId w:val="17"/>
  </w:num>
  <w:num w:numId="5">
    <w:abstractNumId w:val="116"/>
  </w:num>
  <w:num w:numId="6">
    <w:abstractNumId w:val="48"/>
  </w:num>
  <w:num w:numId="7">
    <w:abstractNumId w:val="77"/>
  </w:num>
  <w:num w:numId="8">
    <w:abstractNumId w:val="61"/>
  </w:num>
  <w:num w:numId="9">
    <w:abstractNumId w:val="34"/>
  </w:num>
  <w:num w:numId="10">
    <w:abstractNumId w:val="106"/>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25"/>
  </w:num>
  <w:num w:numId="14">
    <w:abstractNumId w:val="128"/>
  </w:num>
  <w:num w:numId="15">
    <w:abstractNumId w:val="107"/>
  </w:num>
  <w:num w:numId="16">
    <w:abstractNumId w:val="43"/>
  </w:num>
  <w:num w:numId="17">
    <w:abstractNumId w:val="13"/>
  </w:num>
  <w:num w:numId="18">
    <w:abstractNumId w:val="103"/>
  </w:num>
  <w:num w:numId="19">
    <w:abstractNumId w:val="100"/>
  </w:num>
  <w:num w:numId="20">
    <w:abstractNumId w:val="94"/>
  </w:num>
  <w:num w:numId="21">
    <w:abstractNumId w:val="105"/>
  </w:num>
  <w:num w:numId="22">
    <w:abstractNumId w:val="92"/>
  </w:num>
  <w:num w:numId="23">
    <w:abstractNumId w:val="97"/>
  </w:num>
  <w:num w:numId="24">
    <w:abstractNumId w:val="89"/>
  </w:num>
  <w:num w:numId="25">
    <w:abstractNumId w:val="37"/>
  </w:num>
  <w:num w:numId="26">
    <w:abstractNumId w:val="63"/>
  </w:num>
  <w:num w:numId="27">
    <w:abstractNumId w:val="108"/>
  </w:num>
  <w:num w:numId="28">
    <w:abstractNumId w:val="75"/>
  </w:num>
  <w:num w:numId="29">
    <w:abstractNumId w:val="123"/>
  </w:num>
  <w:num w:numId="30">
    <w:abstractNumId w:val="65"/>
  </w:num>
  <w:num w:numId="31">
    <w:abstractNumId w:val="47"/>
  </w:num>
  <w:num w:numId="32">
    <w:abstractNumId w:val="71"/>
  </w:num>
  <w:num w:numId="33">
    <w:abstractNumId w:val="54"/>
  </w:num>
  <w:num w:numId="34">
    <w:abstractNumId w:val="29"/>
  </w:num>
  <w:num w:numId="35">
    <w:abstractNumId w:val="87"/>
  </w:num>
  <w:num w:numId="36">
    <w:abstractNumId w:val="44"/>
  </w:num>
  <w:num w:numId="37">
    <w:abstractNumId w:val="86"/>
  </w:num>
  <w:num w:numId="38">
    <w:abstractNumId w:val="51"/>
  </w:num>
  <w:num w:numId="39">
    <w:abstractNumId w:val="85"/>
  </w:num>
  <w:num w:numId="40">
    <w:abstractNumId w:val="41"/>
  </w:num>
  <w:num w:numId="41">
    <w:abstractNumId w:val="80"/>
  </w:num>
  <w:num w:numId="42">
    <w:abstractNumId w:val="79"/>
  </w:num>
  <w:num w:numId="43">
    <w:abstractNumId w:val="10"/>
  </w:num>
  <w:num w:numId="44">
    <w:abstractNumId w:val="23"/>
  </w:num>
  <w:num w:numId="45">
    <w:abstractNumId w:val="7"/>
  </w:num>
  <w:num w:numId="46">
    <w:abstractNumId w:val="72"/>
  </w:num>
  <w:num w:numId="47">
    <w:abstractNumId w:val="53"/>
  </w:num>
  <w:num w:numId="48">
    <w:abstractNumId w:val="1"/>
  </w:num>
  <w:num w:numId="49">
    <w:abstractNumId w:val="8"/>
  </w:num>
  <w:num w:numId="50">
    <w:abstractNumId w:val="11"/>
  </w:num>
  <w:num w:numId="51">
    <w:abstractNumId w:val="120"/>
  </w:num>
  <w:num w:numId="52">
    <w:abstractNumId w:val="21"/>
  </w:num>
  <w:num w:numId="53">
    <w:abstractNumId w:val="24"/>
  </w:num>
  <w:num w:numId="54">
    <w:abstractNumId w:val="125"/>
  </w:num>
  <w:num w:numId="55">
    <w:abstractNumId w:val="28"/>
  </w:num>
  <w:num w:numId="56">
    <w:abstractNumId w:val="81"/>
  </w:num>
  <w:num w:numId="57">
    <w:abstractNumId w:val="32"/>
  </w:num>
  <w:num w:numId="58">
    <w:abstractNumId w:val="115"/>
  </w:num>
  <w:num w:numId="59">
    <w:abstractNumId w:val="67"/>
  </w:num>
  <w:num w:numId="60">
    <w:abstractNumId w:val="38"/>
  </w:num>
  <w:num w:numId="61">
    <w:abstractNumId w:val="122"/>
  </w:num>
  <w:num w:numId="62">
    <w:abstractNumId w:val="112"/>
  </w:num>
  <w:num w:numId="63">
    <w:abstractNumId w:val="82"/>
  </w:num>
  <w:num w:numId="64">
    <w:abstractNumId w:val="45"/>
  </w:num>
  <w:num w:numId="65">
    <w:abstractNumId w:val="124"/>
  </w:num>
  <w:num w:numId="66">
    <w:abstractNumId w:val="70"/>
  </w:num>
  <w:num w:numId="67">
    <w:abstractNumId w:val="119"/>
  </w:num>
  <w:num w:numId="68">
    <w:abstractNumId w:val="117"/>
  </w:num>
  <w:num w:numId="69">
    <w:abstractNumId w:val="101"/>
  </w:num>
  <w:num w:numId="70">
    <w:abstractNumId w:val="57"/>
  </w:num>
  <w:num w:numId="71">
    <w:abstractNumId w:val="22"/>
  </w:num>
  <w:num w:numId="72">
    <w:abstractNumId w:val="126"/>
  </w:num>
  <w:num w:numId="73">
    <w:abstractNumId w:val="60"/>
  </w:num>
  <w:num w:numId="74">
    <w:abstractNumId w:val="49"/>
  </w:num>
  <w:num w:numId="75">
    <w:abstractNumId w:val="102"/>
  </w:num>
  <w:num w:numId="76">
    <w:abstractNumId w:val="52"/>
  </w:num>
  <w:num w:numId="77">
    <w:abstractNumId w:val="78"/>
  </w:num>
  <w:num w:numId="78">
    <w:abstractNumId w:val="118"/>
  </w:num>
  <w:num w:numId="79">
    <w:abstractNumId w:val="68"/>
  </w:num>
  <w:num w:numId="80">
    <w:abstractNumId w:val="31"/>
  </w:num>
  <w:num w:numId="81">
    <w:abstractNumId w:val="5"/>
  </w:num>
  <w:num w:numId="82">
    <w:abstractNumId w:val="83"/>
  </w:num>
  <w:num w:numId="83">
    <w:abstractNumId w:val="6"/>
  </w:num>
  <w:num w:numId="84">
    <w:abstractNumId w:val="50"/>
  </w:num>
  <w:num w:numId="85">
    <w:abstractNumId w:val="127"/>
  </w:num>
  <w:num w:numId="86">
    <w:abstractNumId w:val="12"/>
  </w:num>
  <w:num w:numId="87">
    <w:abstractNumId w:val="4"/>
  </w:num>
  <w:num w:numId="88">
    <w:abstractNumId w:val="110"/>
  </w:num>
  <w:num w:numId="89">
    <w:abstractNumId w:val="35"/>
  </w:num>
  <w:num w:numId="90">
    <w:abstractNumId w:val="96"/>
  </w:num>
  <w:num w:numId="91">
    <w:abstractNumId w:val="98"/>
  </w:num>
  <w:num w:numId="92">
    <w:abstractNumId w:val="46"/>
  </w:num>
  <w:num w:numId="93">
    <w:abstractNumId w:val="99"/>
  </w:num>
  <w:num w:numId="94">
    <w:abstractNumId w:val="36"/>
  </w:num>
  <w:num w:numId="95">
    <w:abstractNumId w:val="19"/>
  </w:num>
  <w:num w:numId="96">
    <w:abstractNumId w:val="55"/>
  </w:num>
  <w:num w:numId="97">
    <w:abstractNumId w:val="33"/>
  </w:num>
  <w:num w:numId="98">
    <w:abstractNumId w:val="64"/>
  </w:num>
  <w:num w:numId="99">
    <w:abstractNumId w:val="129"/>
  </w:num>
  <w:num w:numId="100">
    <w:abstractNumId w:val="91"/>
  </w:num>
  <w:num w:numId="101">
    <w:abstractNumId w:val="56"/>
  </w:num>
  <w:num w:numId="102">
    <w:abstractNumId w:val="111"/>
  </w:num>
  <w:num w:numId="103">
    <w:abstractNumId w:val="40"/>
  </w:num>
  <w:num w:numId="104">
    <w:abstractNumId w:val="42"/>
  </w:num>
  <w:num w:numId="105">
    <w:abstractNumId w:val="121"/>
  </w:num>
  <w:num w:numId="106">
    <w:abstractNumId w:val="14"/>
  </w:num>
  <w:num w:numId="107">
    <w:abstractNumId w:val="59"/>
  </w:num>
  <w:num w:numId="108">
    <w:abstractNumId w:val="9"/>
  </w:num>
  <w:num w:numId="109">
    <w:abstractNumId w:val="95"/>
  </w:num>
  <w:num w:numId="110">
    <w:abstractNumId w:val="76"/>
  </w:num>
  <w:num w:numId="111">
    <w:abstractNumId w:val="104"/>
  </w:num>
  <w:num w:numId="112">
    <w:abstractNumId w:val="27"/>
  </w:num>
  <w:num w:numId="113">
    <w:abstractNumId w:val="114"/>
  </w:num>
  <w:num w:numId="114">
    <w:abstractNumId w:val="66"/>
  </w:num>
  <w:num w:numId="115">
    <w:abstractNumId w:val="20"/>
  </w:num>
  <w:num w:numId="116">
    <w:abstractNumId w:val="69"/>
  </w:num>
  <w:num w:numId="117">
    <w:abstractNumId w:val="74"/>
  </w:num>
  <w:num w:numId="118">
    <w:abstractNumId w:val="58"/>
  </w:num>
  <w:num w:numId="119">
    <w:abstractNumId w:val="93"/>
  </w:num>
  <w:num w:numId="120">
    <w:abstractNumId w:val="30"/>
  </w:num>
  <w:num w:numId="121">
    <w:abstractNumId w:val="84"/>
  </w:num>
  <w:num w:numId="122">
    <w:abstractNumId w:val="113"/>
  </w:num>
  <w:num w:numId="123">
    <w:abstractNumId w:val="26"/>
  </w:num>
  <w:num w:numId="124">
    <w:abstractNumId w:val="109"/>
  </w:num>
  <w:num w:numId="125">
    <w:abstractNumId w:val="90"/>
  </w:num>
  <w:num w:numId="126">
    <w:abstractNumId w:val="39"/>
  </w:num>
  <w:num w:numId="127">
    <w:abstractNumId w:val="73"/>
  </w:num>
  <w:num w:numId="128">
    <w:abstractNumId w:val="15"/>
  </w:num>
  <w:num w:numId="129">
    <w:abstractNumId w:val="62"/>
  </w:num>
  <w:num w:numId="130">
    <w:abstractNumId w:val="2"/>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BDC"/>
    <w:rsid w:val="00011420"/>
    <w:rsid w:val="00113D66"/>
    <w:rsid w:val="00114C90"/>
    <w:rsid w:val="0011516A"/>
    <w:rsid w:val="00130603"/>
    <w:rsid w:val="0019038D"/>
    <w:rsid w:val="0023386A"/>
    <w:rsid w:val="00257DEC"/>
    <w:rsid w:val="002E6E5C"/>
    <w:rsid w:val="00300AB7"/>
    <w:rsid w:val="003876B8"/>
    <w:rsid w:val="003F790E"/>
    <w:rsid w:val="00461FC2"/>
    <w:rsid w:val="00482F60"/>
    <w:rsid w:val="00494AE9"/>
    <w:rsid w:val="004A5DAA"/>
    <w:rsid w:val="004F7042"/>
    <w:rsid w:val="005224F6"/>
    <w:rsid w:val="00533F03"/>
    <w:rsid w:val="00563739"/>
    <w:rsid w:val="00624E65"/>
    <w:rsid w:val="006D260B"/>
    <w:rsid w:val="0070264D"/>
    <w:rsid w:val="00710BD0"/>
    <w:rsid w:val="00766ECE"/>
    <w:rsid w:val="007B19CD"/>
    <w:rsid w:val="0096504B"/>
    <w:rsid w:val="00A3240C"/>
    <w:rsid w:val="00A57BDC"/>
    <w:rsid w:val="00A725EA"/>
    <w:rsid w:val="00AB4174"/>
    <w:rsid w:val="00AE4DEA"/>
    <w:rsid w:val="00B5598B"/>
    <w:rsid w:val="00BE2EE5"/>
    <w:rsid w:val="00CC3401"/>
    <w:rsid w:val="00CD07AD"/>
    <w:rsid w:val="00CD0FAE"/>
    <w:rsid w:val="00CF5F8C"/>
    <w:rsid w:val="00D4178C"/>
    <w:rsid w:val="00D87F85"/>
    <w:rsid w:val="00E67FF0"/>
    <w:rsid w:val="00EA7272"/>
    <w:rsid w:val="00F40BE0"/>
    <w:rsid w:val="00F511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587D4"/>
  <w15:chartTrackingRefBased/>
  <w15:docId w15:val="{5337CB30-B42D-4CD3-AF16-33CD6B948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BDC"/>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aliases w:val="título 1,Pregunta,MT1,Nombre Proyecto"/>
    <w:basedOn w:val="Normal"/>
    <w:next w:val="Normal"/>
    <w:link w:val="Ttulo1Car"/>
    <w:qFormat/>
    <w:rsid w:val="00A57BDC"/>
    <w:pPr>
      <w:keepNext/>
      <w:numPr>
        <w:numId w:val="1"/>
      </w:numPr>
      <w:outlineLvl w:val="0"/>
    </w:pPr>
    <w:rPr>
      <w:rFonts w:ascii="Arial" w:hAnsi="Arial"/>
      <w:b/>
      <w:sz w:val="20"/>
      <w:szCs w:val="20"/>
    </w:rPr>
  </w:style>
  <w:style w:type="paragraph" w:styleId="Ttulo2">
    <w:name w:val="heading 2"/>
    <w:aliases w:val="título 2"/>
    <w:basedOn w:val="Normal"/>
    <w:next w:val="Normal"/>
    <w:link w:val="Ttulo2Car"/>
    <w:qFormat/>
    <w:rsid w:val="00A57BDC"/>
    <w:pPr>
      <w:keepNext/>
      <w:numPr>
        <w:ilvl w:val="1"/>
        <w:numId w:val="1"/>
      </w:numPr>
      <w:jc w:val="center"/>
      <w:outlineLvl w:val="1"/>
    </w:pPr>
    <w:rPr>
      <w:rFonts w:ascii="Arial" w:hAnsi="Arial"/>
      <w:b/>
      <w:sz w:val="20"/>
      <w:szCs w:val="20"/>
      <w:lang w:val="x-none"/>
    </w:rPr>
  </w:style>
  <w:style w:type="paragraph" w:styleId="Ttulo3">
    <w:name w:val="heading 3"/>
    <w:basedOn w:val="Normal"/>
    <w:next w:val="Normal"/>
    <w:link w:val="Ttulo3Car"/>
    <w:qFormat/>
    <w:rsid w:val="00A57BDC"/>
    <w:pPr>
      <w:keepNext/>
      <w:numPr>
        <w:ilvl w:val="2"/>
        <w:numId w:val="1"/>
      </w:numPr>
      <w:jc w:val="center"/>
      <w:outlineLvl w:val="2"/>
    </w:pPr>
    <w:rPr>
      <w:rFonts w:ascii="Arial" w:hAnsi="Arial"/>
    </w:rPr>
  </w:style>
  <w:style w:type="paragraph" w:styleId="Ttulo4">
    <w:name w:val="heading 4"/>
    <w:basedOn w:val="Normal"/>
    <w:next w:val="Normal"/>
    <w:link w:val="Ttulo4Car"/>
    <w:qFormat/>
    <w:rsid w:val="00A57BDC"/>
    <w:pPr>
      <w:keepNext/>
      <w:numPr>
        <w:ilvl w:val="3"/>
        <w:numId w:val="1"/>
      </w:numPr>
      <w:jc w:val="center"/>
      <w:outlineLvl w:val="3"/>
    </w:pPr>
    <w:rPr>
      <w:rFonts w:ascii="Bookman Old Style" w:hAnsi="Bookman Old Style" w:cs="Arial"/>
      <w:b/>
      <w:bCs/>
    </w:rPr>
  </w:style>
  <w:style w:type="paragraph" w:styleId="Ttulo5">
    <w:name w:val="heading 5"/>
    <w:basedOn w:val="Normal"/>
    <w:next w:val="Normal"/>
    <w:link w:val="Ttulo5Car"/>
    <w:qFormat/>
    <w:rsid w:val="00A57BDC"/>
    <w:pPr>
      <w:keepNext/>
      <w:numPr>
        <w:ilvl w:val="4"/>
        <w:numId w:val="1"/>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A57BDC"/>
    <w:pPr>
      <w:numPr>
        <w:ilvl w:val="5"/>
        <w:numId w:val="1"/>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A57BDC"/>
    <w:pPr>
      <w:numPr>
        <w:ilvl w:val="6"/>
        <w:numId w:val="1"/>
      </w:numPr>
      <w:spacing w:before="240" w:after="60"/>
      <w:outlineLvl w:val="6"/>
    </w:pPr>
    <w:rPr>
      <w:rFonts w:ascii="Calibri" w:hAnsi="Calibri"/>
      <w:lang w:val="x-none"/>
    </w:rPr>
  </w:style>
  <w:style w:type="paragraph" w:styleId="Ttulo8">
    <w:name w:val="heading 8"/>
    <w:basedOn w:val="Normal"/>
    <w:next w:val="Normal"/>
    <w:link w:val="Ttulo8Car"/>
    <w:qFormat/>
    <w:rsid w:val="00A57BDC"/>
    <w:pPr>
      <w:numPr>
        <w:ilvl w:val="7"/>
        <w:numId w:val="1"/>
      </w:numPr>
      <w:spacing w:before="240" w:after="60"/>
      <w:outlineLvl w:val="7"/>
    </w:pPr>
    <w:rPr>
      <w:rFonts w:ascii="Calibri" w:hAnsi="Calibri"/>
      <w:i/>
      <w:iCs/>
      <w:lang w:val="x-none"/>
    </w:rPr>
  </w:style>
  <w:style w:type="paragraph" w:styleId="Ttulo9">
    <w:name w:val="heading 9"/>
    <w:basedOn w:val="Normal"/>
    <w:next w:val="Normal"/>
    <w:link w:val="Ttulo9Car"/>
    <w:qFormat/>
    <w:rsid w:val="00A57BDC"/>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
    <w:basedOn w:val="Fuentedeprrafopredeter"/>
    <w:link w:val="Ttulo1"/>
    <w:rsid w:val="00A57BDC"/>
    <w:rPr>
      <w:rFonts w:ascii="Arial" w:eastAsia="Times New Roman" w:hAnsi="Arial" w:cs="Times New Roman"/>
      <w:b/>
      <w:sz w:val="20"/>
      <w:szCs w:val="20"/>
      <w:lang w:val="es-ES_tradnl" w:eastAsia="es-ES"/>
    </w:rPr>
  </w:style>
  <w:style w:type="character" w:customStyle="1" w:styleId="Ttulo2Car">
    <w:name w:val="Título 2 Car"/>
    <w:aliases w:val="título 2 Car"/>
    <w:basedOn w:val="Fuentedeprrafopredeter"/>
    <w:link w:val="Ttulo2"/>
    <w:rsid w:val="00A57BDC"/>
    <w:rPr>
      <w:rFonts w:ascii="Arial" w:eastAsia="Times New Roman" w:hAnsi="Arial" w:cs="Times New Roman"/>
      <w:b/>
      <w:sz w:val="20"/>
      <w:szCs w:val="20"/>
      <w:lang w:val="x-none" w:eastAsia="es-ES"/>
    </w:rPr>
  </w:style>
  <w:style w:type="character" w:customStyle="1" w:styleId="Ttulo3Car">
    <w:name w:val="Título 3 Car"/>
    <w:basedOn w:val="Fuentedeprrafopredeter"/>
    <w:link w:val="Ttulo3"/>
    <w:rsid w:val="00A57BDC"/>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A57BDC"/>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A57BDC"/>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A57BDC"/>
    <w:rPr>
      <w:rFonts w:ascii="Calibri" w:eastAsia="Times New Roman" w:hAnsi="Calibri" w:cs="Times New Roman"/>
      <w:b/>
      <w:bCs/>
      <w:lang w:val="x-none" w:eastAsia="es-ES"/>
    </w:rPr>
  </w:style>
  <w:style w:type="character" w:customStyle="1" w:styleId="Ttulo7Car">
    <w:name w:val="Título 7 Car"/>
    <w:basedOn w:val="Fuentedeprrafopredeter"/>
    <w:link w:val="Ttulo7"/>
    <w:rsid w:val="00A57BDC"/>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A57BDC"/>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A57BDC"/>
    <w:rPr>
      <w:rFonts w:ascii="Arial" w:eastAsia="Times New Roman" w:hAnsi="Arial" w:cs="Arial"/>
      <w:lang w:val="es-ES_tradnl" w:eastAsia="es-ES"/>
    </w:rPr>
  </w:style>
  <w:style w:type="paragraph" w:styleId="Textodebloque">
    <w:name w:val="Block Text"/>
    <w:basedOn w:val="Normal"/>
    <w:link w:val="TextodebloqueCar"/>
    <w:rsid w:val="00A57BDC"/>
    <w:pPr>
      <w:ind w:left="360" w:right="-852"/>
    </w:pPr>
    <w:rPr>
      <w:szCs w:val="20"/>
    </w:r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Puesto,Título2"/>
    <w:basedOn w:val="Normal"/>
    <w:link w:val="TtuloCar"/>
    <w:qFormat/>
    <w:rsid w:val="00A57BDC"/>
    <w:pPr>
      <w:jc w:val="center"/>
    </w:pPr>
    <w:rPr>
      <w:rFonts w:ascii="Arial" w:hAnsi="Arial"/>
      <w:b/>
      <w:sz w:val="32"/>
      <w:szCs w:val="20"/>
    </w:r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rsid w:val="00A57BDC"/>
    <w:rPr>
      <w:rFonts w:ascii="Arial" w:eastAsia="Times New Roman" w:hAnsi="Arial" w:cs="Times New Roman"/>
      <w:b/>
      <w:sz w:val="32"/>
      <w:szCs w:val="20"/>
      <w:lang w:val="es-ES_tradnl" w:eastAsia="es-ES"/>
    </w:rPr>
  </w:style>
  <w:style w:type="paragraph" w:styleId="Piedepgina">
    <w:name w:val="footer"/>
    <w:aliases w:val=" Car,Car,AL Pie de página,Pie de página AL"/>
    <w:basedOn w:val="Normal"/>
    <w:link w:val="PiedepginaCar"/>
    <w:uiPriority w:val="99"/>
    <w:rsid w:val="00A57BDC"/>
    <w:pPr>
      <w:tabs>
        <w:tab w:val="center" w:pos="4252"/>
        <w:tab w:val="right" w:pos="8504"/>
      </w:tabs>
    </w:pPr>
    <w:rPr>
      <w:sz w:val="20"/>
      <w:szCs w:val="20"/>
      <w:lang w:val="es-ES"/>
    </w:rPr>
  </w:style>
  <w:style w:type="character" w:customStyle="1" w:styleId="PiedepginaCar">
    <w:name w:val="Pie de página Car"/>
    <w:aliases w:val=" Car Car,Car Car,AL Pie de página Car,Pie de página AL Car"/>
    <w:basedOn w:val="Fuentedeprrafopredeter"/>
    <w:link w:val="Piedepgina"/>
    <w:uiPriority w:val="99"/>
    <w:rsid w:val="00A57BD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57BDC"/>
  </w:style>
  <w:style w:type="paragraph" w:styleId="Textoindependiente">
    <w:name w:val="Body Text"/>
    <w:aliases w:val="body text,bt,Subsection Body Text,body tesx,TextindepT2,EHPT,Body Text2,ändrad,contents"/>
    <w:basedOn w:val="Normal"/>
    <w:link w:val="TextoindependienteCar"/>
    <w:qFormat/>
    <w:rsid w:val="00A57BDC"/>
    <w:pPr>
      <w:tabs>
        <w:tab w:val="left" w:pos="1701"/>
      </w:tabs>
      <w:jc w:val="both"/>
    </w:pPr>
    <w:rPr>
      <w:rFonts w:ascii="Arial" w:hAnsi="Arial"/>
      <w:szCs w:val="20"/>
      <w:lang w:val="es-MX"/>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A57BDC"/>
    <w:rPr>
      <w:rFonts w:ascii="Arial" w:eastAsia="Times New Roman" w:hAnsi="Arial" w:cs="Times New Roman"/>
      <w:sz w:val="24"/>
      <w:szCs w:val="20"/>
      <w:lang w:val="es-MX" w:eastAsia="es-ES"/>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rsid w:val="00A57BDC"/>
    <w:pPr>
      <w:tabs>
        <w:tab w:val="center" w:pos="4419"/>
        <w:tab w:val="right" w:pos="8838"/>
      </w:tabs>
    </w:pPr>
    <w:rPr>
      <w:lang w:val="es-ES"/>
    </w:r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rsid w:val="00A57BDC"/>
    <w:rPr>
      <w:rFonts w:ascii="Times New Roman" w:eastAsia="Times New Roman" w:hAnsi="Times New Roman" w:cs="Times New Roman"/>
      <w:sz w:val="24"/>
      <w:szCs w:val="24"/>
      <w:lang w:val="es-ES" w:eastAsia="es-ES"/>
    </w:rPr>
  </w:style>
  <w:style w:type="character" w:styleId="Hipervnculo">
    <w:name w:val="Hyperlink"/>
    <w:uiPriority w:val="99"/>
    <w:rsid w:val="00A57BDC"/>
    <w:rPr>
      <w:color w:val="0000FF"/>
      <w:u w:val="single"/>
    </w:rPr>
  </w:style>
  <w:style w:type="paragraph" w:styleId="Textodeglobo">
    <w:name w:val="Balloon Text"/>
    <w:basedOn w:val="Normal"/>
    <w:link w:val="TextodegloboCar"/>
    <w:uiPriority w:val="99"/>
    <w:semiHidden/>
    <w:rsid w:val="00A57BDC"/>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A57BDC"/>
    <w:rPr>
      <w:rFonts w:ascii="Tahoma" w:eastAsia="Times New Roman" w:hAnsi="Tahoma" w:cs="Tahoma"/>
      <w:sz w:val="16"/>
      <w:szCs w:val="16"/>
      <w:lang w:val="es-ES" w:eastAsia="es-ES"/>
    </w:rPr>
  </w:style>
  <w:style w:type="paragraph" w:styleId="Textoindependiente2">
    <w:name w:val="Body Text 2"/>
    <w:basedOn w:val="Normal"/>
    <w:link w:val="Textoindependiente2Car"/>
    <w:rsid w:val="00A57BDC"/>
    <w:pPr>
      <w:jc w:val="both"/>
    </w:pPr>
    <w:rPr>
      <w:rFonts w:ascii="Arial" w:hAnsi="Arial" w:cs="Arial"/>
      <w:color w:val="FF0000"/>
    </w:rPr>
  </w:style>
  <w:style w:type="character" w:customStyle="1" w:styleId="Textoindependiente2Car">
    <w:name w:val="Texto independiente 2 Car"/>
    <w:basedOn w:val="Fuentedeprrafopredeter"/>
    <w:link w:val="Textoindependiente2"/>
    <w:rsid w:val="00A57BDC"/>
    <w:rPr>
      <w:rFonts w:ascii="Arial" w:eastAsia="Times New Roman"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rsid w:val="00A57BDC"/>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A57BDC"/>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f,4_G,16 Point,Superscript 6 Point,Texto de nota al pi"/>
    <w:uiPriority w:val="99"/>
    <w:rsid w:val="00A57BDC"/>
    <w:rPr>
      <w:vertAlign w:val="superscript"/>
    </w:rPr>
  </w:style>
  <w:style w:type="paragraph" w:styleId="Textoindependiente3">
    <w:name w:val="Body Text 3"/>
    <w:basedOn w:val="Normal"/>
    <w:link w:val="Textoindependiente3Car"/>
    <w:rsid w:val="00A57BDC"/>
    <w:pPr>
      <w:jc w:val="both"/>
    </w:pPr>
    <w:rPr>
      <w:rFonts w:ascii="Bookman Old Style" w:hAnsi="Bookman Old Style" w:cs="Arial"/>
      <w:sz w:val="22"/>
    </w:rPr>
  </w:style>
  <w:style w:type="character" w:customStyle="1" w:styleId="Textoindependiente3Car">
    <w:name w:val="Texto independiente 3 Car"/>
    <w:basedOn w:val="Fuentedeprrafopredeter"/>
    <w:link w:val="Textoindependiente3"/>
    <w:rsid w:val="00A57BDC"/>
    <w:rPr>
      <w:rFonts w:ascii="Bookman Old Style" w:eastAsia="Times New Roman" w:hAnsi="Bookman Old Style" w:cs="Arial"/>
      <w:szCs w:val="24"/>
      <w:lang w:val="es-ES_tradnl" w:eastAsia="es-ES"/>
    </w:rPr>
  </w:style>
  <w:style w:type="character" w:styleId="Hipervnculovisitado">
    <w:name w:val="FollowedHyperlink"/>
    <w:uiPriority w:val="99"/>
    <w:rsid w:val="00A57BDC"/>
    <w:rPr>
      <w:color w:val="800080"/>
      <w:u w:val="single"/>
    </w:rPr>
  </w:style>
  <w:style w:type="paragraph" w:styleId="Listaconvietas2">
    <w:name w:val="List Bullet 2"/>
    <w:basedOn w:val="Normal"/>
    <w:autoRedefine/>
    <w:rsid w:val="00A57BDC"/>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uiPriority w:val="99"/>
    <w:rsid w:val="00A57BDC"/>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uiPriority w:val="99"/>
    <w:rsid w:val="00A57BDC"/>
    <w:rPr>
      <w:rFonts w:ascii="Arial" w:eastAsia="Times New Roman" w:hAnsi="Arial" w:cs="Times New Roman"/>
      <w:szCs w:val="24"/>
      <w:lang w:val="es-ES_tradnl" w:eastAsia="es-ES"/>
    </w:rPr>
  </w:style>
  <w:style w:type="paragraph" w:customStyle="1" w:styleId="Textoindependiente31">
    <w:name w:val="Texto independiente 31"/>
    <w:basedOn w:val="Normal"/>
    <w:rsid w:val="00A57BDC"/>
    <w:pPr>
      <w:jc w:val="both"/>
    </w:pPr>
    <w:rPr>
      <w:rFonts w:ascii="Arial" w:hAnsi="Arial"/>
      <w:sz w:val="22"/>
    </w:rPr>
  </w:style>
  <w:style w:type="paragraph" w:styleId="Sangra2detindependiente">
    <w:name w:val="Body Text Indent 2"/>
    <w:basedOn w:val="Normal"/>
    <w:link w:val="Sangra2detindependienteCar"/>
    <w:rsid w:val="00A57BDC"/>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A57BDC"/>
    <w:rPr>
      <w:rFonts w:ascii="Bookman Old Style" w:eastAsia="Times New Roman" w:hAnsi="Bookman Old Style" w:cs="Times New Roman"/>
      <w:szCs w:val="24"/>
      <w:lang w:val="es-ES_tradnl" w:eastAsia="es-ES"/>
    </w:rPr>
  </w:style>
  <w:style w:type="table" w:styleId="Tablaconcuadrcula">
    <w:name w:val="Table Grid"/>
    <w:basedOn w:val="Tablanormal"/>
    <w:uiPriority w:val="39"/>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57BDC"/>
    <w:pPr>
      <w:spacing w:after="160" w:line="240" w:lineRule="exact"/>
    </w:pPr>
    <w:rPr>
      <w:sz w:val="21"/>
      <w:szCs w:val="21"/>
      <w:lang w:val="en-US" w:eastAsia="en-US"/>
    </w:rPr>
  </w:style>
  <w:style w:type="paragraph" w:customStyle="1" w:styleId="Default">
    <w:name w:val="Default"/>
    <w:link w:val="DefaultCar"/>
    <w:qFormat/>
    <w:rsid w:val="00A57BDC"/>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paragraph" w:customStyle="1" w:styleId="CM12">
    <w:name w:val="CM12"/>
    <w:basedOn w:val="Default"/>
    <w:next w:val="Default"/>
    <w:rsid w:val="00A57BDC"/>
    <w:pPr>
      <w:spacing w:after="255"/>
    </w:pPr>
    <w:rPr>
      <w:color w:val="auto"/>
    </w:rPr>
  </w:style>
  <w:style w:type="paragraph" w:customStyle="1" w:styleId="Cuadrculamedia1-nfasis21">
    <w:name w:val="Cuadrícula media 1 - Énfasis 21"/>
    <w:basedOn w:val="Normal"/>
    <w:qFormat/>
    <w:rsid w:val="00A57BDC"/>
    <w:pPr>
      <w:ind w:left="708"/>
    </w:pPr>
  </w:style>
  <w:style w:type="character" w:styleId="Refdecomentario">
    <w:name w:val="annotation reference"/>
    <w:uiPriority w:val="99"/>
    <w:rsid w:val="00A57BDC"/>
    <w:rPr>
      <w:sz w:val="16"/>
      <w:szCs w:val="16"/>
    </w:rPr>
  </w:style>
  <w:style w:type="paragraph" w:styleId="Textocomentario">
    <w:name w:val="annotation text"/>
    <w:basedOn w:val="Normal"/>
    <w:link w:val="TextocomentarioCar"/>
    <w:uiPriority w:val="99"/>
    <w:rsid w:val="00A57BDC"/>
    <w:rPr>
      <w:sz w:val="20"/>
      <w:szCs w:val="20"/>
      <w:lang w:val="x-none"/>
    </w:rPr>
  </w:style>
  <w:style w:type="character" w:customStyle="1" w:styleId="TextocomentarioCar">
    <w:name w:val="Texto comentario Car"/>
    <w:basedOn w:val="Fuentedeprrafopredeter"/>
    <w:link w:val="Textocomentario"/>
    <w:uiPriority w:val="99"/>
    <w:rsid w:val="00A57BD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A57BDC"/>
    <w:rPr>
      <w:b/>
      <w:bCs/>
    </w:rPr>
  </w:style>
  <w:style w:type="character" w:customStyle="1" w:styleId="AsuntodelcomentarioCar">
    <w:name w:val="Asunto del comentario Car"/>
    <w:basedOn w:val="TextocomentarioCar"/>
    <w:link w:val="Asuntodelcomentario"/>
    <w:rsid w:val="00A57BDC"/>
    <w:rPr>
      <w:rFonts w:ascii="Times New Roman" w:eastAsia="Times New Roman" w:hAnsi="Times New Roman" w:cs="Times New Roman"/>
      <w:b/>
      <w:bCs/>
      <w:sz w:val="20"/>
      <w:szCs w:val="20"/>
      <w:lang w:val="x-none" w:eastAsia="es-ES"/>
    </w:rPr>
  </w:style>
  <w:style w:type="character" w:styleId="nfasis">
    <w:name w:val="Emphasis"/>
    <w:uiPriority w:val="20"/>
    <w:qFormat/>
    <w:rsid w:val="00A57BDC"/>
    <w:rPr>
      <w:b/>
      <w:bCs/>
      <w:i w:val="0"/>
      <w:iCs w:val="0"/>
    </w:rPr>
  </w:style>
  <w:style w:type="paragraph" w:customStyle="1" w:styleId="Textoindependiente32">
    <w:name w:val="Texto independiente 32"/>
    <w:basedOn w:val="Normal"/>
    <w:rsid w:val="00A57BDC"/>
    <w:pPr>
      <w:jc w:val="both"/>
    </w:pPr>
    <w:rPr>
      <w:rFonts w:ascii="Arial" w:hAnsi="Arial"/>
      <w:sz w:val="22"/>
      <w:szCs w:val="20"/>
      <w:lang w:eastAsia="es-CO"/>
    </w:rPr>
  </w:style>
  <w:style w:type="paragraph" w:customStyle="1" w:styleId="xl63">
    <w:name w:val="xl63"/>
    <w:basedOn w:val="Normal"/>
    <w:rsid w:val="00A57BDC"/>
    <w:pPr>
      <w:spacing w:before="100" w:beforeAutospacing="1" w:after="100" w:afterAutospacing="1"/>
      <w:textAlignment w:val="center"/>
    </w:pPr>
    <w:rPr>
      <w:rFonts w:ascii="Arial Narrow" w:hAnsi="Arial Narrow"/>
      <w:b/>
      <w:bCs/>
      <w:sz w:val="16"/>
      <w:szCs w:val="16"/>
      <w:lang w:eastAsia="es-CO"/>
    </w:rPr>
  </w:style>
  <w:style w:type="paragraph" w:customStyle="1" w:styleId="xl64">
    <w:name w:val="xl64"/>
    <w:basedOn w:val="Normal"/>
    <w:rsid w:val="00A57BDC"/>
    <w:pPr>
      <w:spacing w:before="100" w:beforeAutospacing="1" w:after="100" w:afterAutospacing="1"/>
      <w:jc w:val="center"/>
      <w:textAlignment w:val="center"/>
    </w:pPr>
    <w:rPr>
      <w:rFonts w:ascii="Arial Narrow" w:hAnsi="Arial Narrow"/>
      <w:sz w:val="16"/>
      <w:szCs w:val="16"/>
      <w:lang w:eastAsia="es-CO"/>
    </w:rPr>
  </w:style>
  <w:style w:type="paragraph" w:customStyle="1" w:styleId="xl65">
    <w:name w:val="xl65"/>
    <w:basedOn w:val="Normal"/>
    <w:rsid w:val="00A57BDC"/>
    <w:pPr>
      <w:spacing w:before="100" w:beforeAutospacing="1" w:after="100" w:afterAutospacing="1"/>
      <w:jc w:val="center"/>
      <w:textAlignment w:val="center"/>
    </w:pPr>
    <w:rPr>
      <w:rFonts w:ascii="Arial Narrow" w:hAnsi="Arial Narrow"/>
      <w:sz w:val="16"/>
      <w:szCs w:val="16"/>
      <w:lang w:eastAsia="es-CO"/>
    </w:rPr>
  </w:style>
  <w:style w:type="paragraph" w:customStyle="1" w:styleId="xl66">
    <w:name w:val="xl66"/>
    <w:basedOn w:val="Normal"/>
    <w:rsid w:val="00A57BDC"/>
    <w:pP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A57BDC"/>
    <w:pP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A57BDC"/>
    <w:pPr>
      <w:spacing w:before="100" w:beforeAutospacing="1" w:after="100" w:afterAutospacing="1"/>
      <w:textAlignment w:val="center"/>
    </w:pPr>
    <w:rPr>
      <w:rFonts w:ascii="Arial Narrow" w:hAnsi="Arial Narrow"/>
      <w:sz w:val="16"/>
      <w:szCs w:val="16"/>
      <w:lang w:eastAsia="es-CO"/>
    </w:rPr>
  </w:style>
  <w:style w:type="paragraph" w:customStyle="1" w:styleId="xl69">
    <w:name w:val="xl69"/>
    <w:basedOn w:val="Normal"/>
    <w:rsid w:val="00A57BDC"/>
    <w:pPr>
      <w:spacing w:before="100" w:beforeAutospacing="1" w:after="100" w:afterAutospacing="1"/>
      <w:jc w:val="center"/>
      <w:textAlignment w:val="center"/>
    </w:pPr>
    <w:rPr>
      <w:rFonts w:ascii="Arial Narrow" w:hAnsi="Arial Narrow"/>
      <w:sz w:val="16"/>
      <w:szCs w:val="16"/>
      <w:lang w:eastAsia="es-CO"/>
    </w:rPr>
  </w:style>
  <w:style w:type="paragraph" w:customStyle="1" w:styleId="font5">
    <w:name w:val="font5"/>
    <w:basedOn w:val="Normal"/>
    <w:rsid w:val="00A57BDC"/>
    <w:pPr>
      <w:spacing w:before="100" w:beforeAutospacing="1" w:after="100" w:afterAutospacing="1"/>
    </w:pPr>
    <w:rPr>
      <w:rFonts w:ascii="Tahoma" w:hAnsi="Tahoma" w:cs="Tahoma"/>
      <w:b/>
      <w:bCs/>
      <w:color w:val="000000"/>
      <w:sz w:val="16"/>
      <w:szCs w:val="16"/>
      <w:lang w:eastAsia="es-CO"/>
    </w:rPr>
  </w:style>
  <w:style w:type="paragraph" w:customStyle="1" w:styleId="xl70">
    <w:name w:val="xl70"/>
    <w:basedOn w:val="Normal"/>
    <w:rsid w:val="00A57BDC"/>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71">
    <w:name w:val="xl71"/>
    <w:basedOn w:val="Normal"/>
    <w:rsid w:val="00A57BDC"/>
    <w:pPr>
      <w:spacing w:before="100" w:beforeAutospacing="1" w:after="100" w:afterAutospacing="1"/>
      <w:textAlignment w:val="center"/>
    </w:pPr>
    <w:rPr>
      <w:rFonts w:ascii="Arial Narrow" w:hAnsi="Arial Narrow"/>
      <w:color w:val="000000"/>
      <w:sz w:val="16"/>
      <w:szCs w:val="16"/>
      <w:lang w:eastAsia="es-CO"/>
    </w:rPr>
  </w:style>
  <w:style w:type="paragraph" w:customStyle="1" w:styleId="xl72">
    <w:name w:val="xl72"/>
    <w:basedOn w:val="Normal"/>
    <w:rsid w:val="00A57BDC"/>
    <w:pPr>
      <w:spacing w:before="100" w:beforeAutospacing="1" w:after="100" w:afterAutospacing="1"/>
      <w:textAlignment w:val="center"/>
    </w:pPr>
    <w:rPr>
      <w:rFonts w:ascii="Arial Narrow" w:hAnsi="Arial Narrow"/>
      <w:sz w:val="16"/>
      <w:szCs w:val="16"/>
      <w:lang w:eastAsia="es-CO"/>
    </w:rPr>
  </w:style>
  <w:style w:type="paragraph" w:customStyle="1" w:styleId="xl73">
    <w:name w:val="xl73"/>
    <w:basedOn w:val="Normal"/>
    <w:rsid w:val="00A57BDC"/>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4">
    <w:name w:val="xl74"/>
    <w:basedOn w:val="Normal"/>
    <w:rsid w:val="00A57BDC"/>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5">
    <w:name w:val="xl75"/>
    <w:basedOn w:val="Normal"/>
    <w:rsid w:val="00A57BDC"/>
    <w:pPr>
      <w:spacing w:before="100" w:beforeAutospacing="1" w:after="100" w:afterAutospacing="1"/>
      <w:textAlignment w:val="center"/>
    </w:pPr>
    <w:rPr>
      <w:rFonts w:ascii="Arial Narrow" w:hAnsi="Arial Narrow"/>
      <w:b/>
      <w:bCs/>
      <w:color w:val="008000"/>
      <w:sz w:val="16"/>
      <w:szCs w:val="16"/>
      <w:lang w:eastAsia="es-CO"/>
    </w:rPr>
  </w:style>
  <w:style w:type="paragraph" w:customStyle="1" w:styleId="xl76">
    <w:name w:val="xl76"/>
    <w:basedOn w:val="Normal"/>
    <w:rsid w:val="00A57BDC"/>
    <w:pPr>
      <w:spacing w:before="100" w:beforeAutospacing="1" w:after="100" w:afterAutospacing="1"/>
      <w:textAlignment w:val="center"/>
    </w:pPr>
    <w:rPr>
      <w:rFonts w:ascii="Arial Narrow" w:hAnsi="Arial Narrow"/>
      <w:color w:val="000000"/>
      <w:sz w:val="16"/>
      <w:szCs w:val="16"/>
      <w:lang w:eastAsia="es-CO"/>
    </w:rPr>
  </w:style>
  <w:style w:type="paragraph" w:customStyle="1" w:styleId="xl77">
    <w:name w:val="xl77"/>
    <w:basedOn w:val="Normal"/>
    <w:rsid w:val="00A57BDC"/>
    <w:pP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A57BDC"/>
    <w:pPr>
      <w:shd w:val="clear" w:color="000000" w:fill="FFFF00"/>
      <w:spacing w:before="100" w:beforeAutospacing="1" w:after="100" w:afterAutospacing="1"/>
      <w:textAlignment w:val="center"/>
    </w:pPr>
    <w:rPr>
      <w:rFonts w:ascii="Arial Narrow" w:hAnsi="Arial Narrow"/>
      <w:sz w:val="16"/>
      <w:szCs w:val="16"/>
      <w:lang w:eastAsia="es-CO"/>
    </w:rPr>
  </w:style>
  <w:style w:type="paragraph" w:customStyle="1" w:styleId="xl79">
    <w:name w:val="xl79"/>
    <w:basedOn w:val="Normal"/>
    <w:rsid w:val="00A57BDC"/>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80">
    <w:name w:val="xl80"/>
    <w:basedOn w:val="Normal"/>
    <w:rsid w:val="00A57BDC"/>
    <w:pPr>
      <w:spacing w:before="100" w:beforeAutospacing="1" w:after="100" w:afterAutospacing="1"/>
      <w:textAlignment w:val="center"/>
    </w:pPr>
    <w:rPr>
      <w:rFonts w:ascii="Arial Narrow" w:hAnsi="Arial Narrow"/>
      <w:color w:val="000000"/>
      <w:sz w:val="16"/>
      <w:szCs w:val="16"/>
      <w:lang w:eastAsia="es-CO"/>
    </w:rPr>
  </w:style>
  <w:style w:type="paragraph" w:customStyle="1" w:styleId="xl81">
    <w:name w:val="xl81"/>
    <w:basedOn w:val="Normal"/>
    <w:rsid w:val="00A57BDC"/>
    <w:pPr>
      <w:spacing w:before="100" w:beforeAutospacing="1" w:after="100" w:afterAutospacing="1"/>
      <w:textAlignment w:val="center"/>
    </w:pPr>
    <w:rPr>
      <w:rFonts w:ascii="Arial Narrow" w:hAnsi="Arial Narrow"/>
      <w:b/>
      <w:bCs/>
      <w:color w:val="FF0000"/>
      <w:lang w:eastAsia="es-CO"/>
    </w:rPr>
  </w:style>
  <w:style w:type="paragraph" w:styleId="Mapadeldocumento">
    <w:name w:val="Document Map"/>
    <w:basedOn w:val="Normal"/>
    <w:link w:val="MapadeldocumentoCar"/>
    <w:rsid w:val="00A57BDC"/>
    <w:rPr>
      <w:rFonts w:ascii="Lucida Grande" w:hAnsi="Lucida Grande"/>
      <w:lang w:val="es-CO" w:eastAsia="x-none"/>
    </w:rPr>
  </w:style>
  <w:style w:type="character" w:customStyle="1" w:styleId="MapadeldocumentoCar">
    <w:name w:val="Mapa del documento Car"/>
    <w:basedOn w:val="Fuentedeprrafopredeter"/>
    <w:link w:val="Mapadeldocumento"/>
    <w:rsid w:val="00A57BDC"/>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A57BDC"/>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A57BDC"/>
  </w:style>
  <w:style w:type="paragraph" w:customStyle="1" w:styleId="xl82">
    <w:name w:val="xl82"/>
    <w:basedOn w:val="Normal"/>
    <w:rsid w:val="00A57BDC"/>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A57BD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A57BD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A57BDC"/>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A57BD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A57BDC"/>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A57BDC"/>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A57BDC"/>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qFormat/>
    <w:rsid w:val="00A57BD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A57BD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A57BDC"/>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A57BDC"/>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paragraph" w:customStyle="1" w:styleId="Cuadrculamedia1-nfasis22">
    <w:name w:val="Cuadrícula media 1 - Énfasis 22"/>
    <w:aliases w:val="NORMAL,Bullet List,FooterText,numbered,List Paragraph1,Paragraphe de liste1,lp1,COLEGIO,Bolita,Guión,Viñeta 2,Párrafo de lista3,BOLA,Párrafo de lista21,Titulo 8,List Paragraph,Bulletr List Paragraph,Foot,列出段落,列出段落1,リスト段落"/>
    <w:basedOn w:val="Normal"/>
    <w:link w:val="Cuadrculamedia1-nfasis2Car"/>
    <w:uiPriority w:val="34"/>
    <w:qFormat/>
    <w:rsid w:val="00A57BDC"/>
    <w:pPr>
      <w:ind w:left="708"/>
    </w:pPr>
  </w:style>
  <w:style w:type="paragraph" w:styleId="NormalWeb">
    <w:name w:val="Normal (Web)"/>
    <w:aliases w:val="Normal (Web) Car Car"/>
    <w:basedOn w:val="Normal"/>
    <w:link w:val="NormalWebCar"/>
    <w:uiPriority w:val="99"/>
    <w:qFormat/>
    <w:rsid w:val="00A57BDC"/>
    <w:pPr>
      <w:spacing w:before="100" w:beforeAutospacing="1" w:after="100" w:afterAutospacing="1"/>
    </w:pPr>
    <w:rPr>
      <w:lang w:val="es-ES"/>
    </w:rPr>
  </w:style>
  <w:style w:type="character" w:customStyle="1" w:styleId="apple-style-span">
    <w:name w:val="apple-style-span"/>
    <w:rsid w:val="00A57BDC"/>
  </w:style>
  <w:style w:type="character" w:customStyle="1" w:styleId="NormalWebCar">
    <w:name w:val="Normal (Web) Car"/>
    <w:aliases w:val="Normal (Web) Car Car Car"/>
    <w:link w:val="NormalWeb"/>
    <w:qFormat/>
    <w:rsid w:val="00A57BDC"/>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A57BDC"/>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A57BDC"/>
    <w:rPr>
      <w:rFonts w:ascii="Calibri" w:eastAsia="Calibri" w:hAnsi="Calibri" w:cs="Times New Roman"/>
      <w:szCs w:val="21"/>
      <w:lang w:val="x-none"/>
    </w:rPr>
  </w:style>
  <w:style w:type="character" w:customStyle="1" w:styleId="DefaultCar">
    <w:name w:val="Default Car"/>
    <w:link w:val="Default"/>
    <w:rsid w:val="00A57BDC"/>
    <w:rPr>
      <w:rFonts w:ascii="Times" w:eastAsia="Times New Roman" w:hAnsi="Times" w:cs="Times New Roman"/>
      <w:color w:val="000000"/>
      <w:sz w:val="24"/>
      <w:szCs w:val="24"/>
      <w:lang w:val="es-ES" w:eastAsia="es-ES"/>
    </w:rPr>
  </w:style>
  <w:style w:type="character" w:customStyle="1" w:styleId="TextodebloqueCar">
    <w:name w:val="Texto de bloque Car"/>
    <w:link w:val="Textodebloque"/>
    <w:locked/>
    <w:rsid w:val="00A57BDC"/>
    <w:rPr>
      <w:rFonts w:ascii="Times New Roman" w:eastAsia="Times New Roman" w:hAnsi="Times New Roman" w:cs="Times New Roman"/>
      <w:sz w:val="24"/>
      <w:szCs w:val="20"/>
      <w:lang w:val="es-ES_tradnl" w:eastAsia="es-ES"/>
    </w:rPr>
  </w:style>
  <w:style w:type="character" w:customStyle="1" w:styleId="Cuadrculamedia1-nfasis2Car">
    <w:name w:val="Cuadrícula media 1 - Énfasis 2 Car"/>
    <w:aliases w:val="NORMAL Car,Bullet List Car,FooterText Car,numbered Car,List Paragraph1 Car,Paragraphe de liste1 Car,lp1 Car,COLEGIO Car,Bolita Car,Guión Car,Viñeta 2 Car,Párrafo de lista3 Car,BOLA Car,Párrafo de lista21 Car,Foot Car"/>
    <w:link w:val="Cuadrculamedia1-nfasis22"/>
    <w:uiPriority w:val="34"/>
    <w:qFormat/>
    <w:rsid w:val="00A57BDC"/>
    <w:rPr>
      <w:rFonts w:ascii="Times New Roman" w:eastAsia="Times New Roman" w:hAnsi="Times New Roman" w:cs="Times New Roman"/>
      <w:sz w:val="24"/>
      <w:szCs w:val="24"/>
      <w:lang w:val="es-ES_tradnl" w:eastAsia="es-ES"/>
    </w:rPr>
  </w:style>
  <w:style w:type="character" w:styleId="Textoennegrita">
    <w:name w:val="Strong"/>
    <w:uiPriority w:val="22"/>
    <w:qFormat/>
    <w:rsid w:val="00A57BDC"/>
    <w:rPr>
      <w:b/>
      <w:bCs/>
    </w:rPr>
  </w:style>
  <w:style w:type="paragraph" w:customStyle="1" w:styleId="Listavistosa-nfasis11">
    <w:name w:val="Lista vistosa - Énfasis 11"/>
    <w:aliases w:val="Párrafo de lista11,Párrafo de lista2,Párrafo de lista1,Ha,List Paragraph2,HOJA,BOLADEF,Nivel 1 OS"/>
    <w:basedOn w:val="Normal"/>
    <w:uiPriority w:val="34"/>
    <w:qFormat/>
    <w:rsid w:val="00A57BDC"/>
    <w:pPr>
      <w:ind w:left="708"/>
    </w:pPr>
  </w:style>
  <w:style w:type="table" w:styleId="Tablaconcuadrcula4">
    <w:name w:val="Table Grid 4"/>
    <w:basedOn w:val="Tablanormal"/>
    <w:rsid w:val="00A57BDC"/>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styleId="Prrafodelista">
    <w:name w:val="List Paragraph"/>
    <w:aliases w:val="Colorful List - Accent 11,Párrafo de lista4,Colorful List Accent 1,Lista multicolor - Énfasis 11,COLEG,Bullet List Paragraph,Use Case List Paragraph,Bulleted List1,bl1,Lista vistosa - Énfasis 111,COL,b"/>
    <w:basedOn w:val="Normal"/>
    <w:uiPriority w:val="1"/>
    <w:qFormat/>
    <w:rsid w:val="00A57BDC"/>
    <w:pPr>
      <w:spacing w:after="160" w:line="259" w:lineRule="auto"/>
      <w:ind w:left="720"/>
      <w:contextualSpacing/>
    </w:pPr>
    <w:rPr>
      <w:rFonts w:ascii="Calibri" w:eastAsia="Calibri" w:hAnsi="Calibri"/>
      <w:sz w:val="22"/>
      <w:szCs w:val="22"/>
      <w:lang w:val="es-CO" w:eastAsia="en-US"/>
    </w:rPr>
  </w:style>
  <w:style w:type="paragraph" w:customStyle="1" w:styleId="1">
    <w:name w:val="1"/>
    <w:basedOn w:val="Normal"/>
    <w:next w:val="Ttulo"/>
    <w:uiPriority w:val="99"/>
    <w:qFormat/>
    <w:rsid w:val="00A57BDC"/>
    <w:pPr>
      <w:jc w:val="center"/>
    </w:pPr>
    <w:rPr>
      <w:rFonts w:ascii="Arial" w:hAnsi="Arial"/>
      <w:b/>
      <w:sz w:val="32"/>
      <w:szCs w:val="20"/>
    </w:rPr>
  </w:style>
  <w:style w:type="character" w:customStyle="1" w:styleId="object">
    <w:name w:val="object"/>
    <w:basedOn w:val="Fuentedeprrafopredeter"/>
    <w:rsid w:val="00A57BDC"/>
  </w:style>
  <w:style w:type="table" w:customStyle="1" w:styleId="TableNormal">
    <w:name w:val="Table Normal"/>
    <w:uiPriority w:val="2"/>
    <w:semiHidden/>
    <w:unhideWhenUsed/>
    <w:qFormat/>
    <w:rsid w:val="00A57B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57BDC"/>
    <w:pPr>
      <w:widowControl w:val="0"/>
      <w:autoSpaceDE w:val="0"/>
      <w:autoSpaceDN w:val="0"/>
      <w:ind w:left="107"/>
    </w:pPr>
    <w:rPr>
      <w:rFonts w:ascii="Arial MT" w:eastAsia="Arial MT" w:hAnsi="Arial MT" w:cs="Arial MT"/>
      <w:sz w:val="22"/>
      <w:szCs w:val="22"/>
      <w:lang w:val="es-ES" w:eastAsia="en-US"/>
    </w:rPr>
  </w:style>
  <w:style w:type="paragraph" w:styleId="Sinespaciado">
    <w:name w:val="No Spacing"/>
    <w:aliases w:val="Bullets,Aries,k"/>
    <w:link w:val="SinespaciadoCar"/>
    <w:uiPriority w:val="1"/>
    <w:qFormat/>
    <w:rsid w:val="00A57BDC"/>
    <w:pPr>
      <w:widowControl w:val="0"/>
      <w:spacing w:after="0" w:line="240" w:lineRule="auto"/>
    </w:pPr>
    <w:rPr>
      <w:rFonts w:ascii="Calibri" w:eastAsia="Calibri" w:hAnsi="Calibri" w:cs="Times New Roman"/>
      <w:lang w:val="en-US"/>
    </w:rPr>
  </w:style>
  <w:style w:type="paragraph" w:styleId="Lista">
    <w:name w:val="List"/>
    <w:basedOn w:val="Normal"/>
    <w:rsid w:val="00A57BDC"/>
    <w:pPr>
      <w:ind w:left="283" w:hanging="283"/>
      <w:contextualSpacing/>
    </w:pPr>
  </w:style>
  <w:style w:type="paragraph" w:styleId="Lista2">
    <w:name w:val="List 2"/>
    <w:basedOn w:val="Normal"/>
    <w:rsid w:val="00A57BDC"/>
    <w:pPr>
      <w:ind w:left="566" w:hanging="283"/>
      <w:contextualSpacing/>
    </w:pPr>
  </w:style>
  <w:style w:type="paragraph" w:styleId="Cierre">
    <w:name w:val="Closing"/>
    <w:basedOn w:val="Normal"/>
    <w:link w:val="CierreCar"/>
    <w:rsid w:val="00A57BDC"/>
    <w:pPr>
      <w:ind w:left="4252"/>
    </w:pPr>
  </w:style>
  <w:style w:type="character" w:customStyle="1" w:styleId="CierreCar">
    <w:name w:val="Cierre Car"/>
    <w:basedOn w:val="Fuentedeprrafopredeter"/>
    <w:link w:val="Cierre"/>
    <w:rsid w:val="00A57BDC"/>
    <w:rPr>
      <w:rFonts w:ascii="Times New Roman" w:eastAsia="Times New Roman" w:hAnsi="Times New Roman" w:cs="Times New Roman"/>
      <w:sz w:val="24"/>
      <w:szCs w:val="24"/>
      <w:lang w:val="es-ES_tradnl" w:eastAsia="es-ES"/>
    </w:rPr>
  </w:style>
  <w:style w:type="paragraph" w:styleId="Listaconvietas">
    <w:name w:val="List Bullet"/>
    <w:basedOn w:val="Normal"/>
    <w:rsid w:val="00A57BDC"/>
    <w:pPr>
      <w:numPr>
        <w:numId w:val="2"/>
      </w:numPr>
      <w:contextualSpacing/>
    </w:pPr>
  </w:style>
  <w:style w:type="paragraph" w:styleId="Continuarlista">
    <w:name w:val="List Continue"/>
    <w:basedOn w:val="Normal"/>
    <w:rsid w:val="00A57BDC"/>
    <w:pPr>
      <w:spacing w:after="120"/>
      <w:ind w:left="283"/>
      <w:contextualSpacing/>
    </w:pPr>
  </w:style>
  <w:style w:type="paragraph" w:styleId="Continuarlista2">
    <w:name w:val="List Continue 2"/>
    <w:basedOn w:val="Normal"/>
    <w:rsid w:val="00A57BDC"/>
    <w:pPr>
      <w:spacing w:after="120"/>
      <w:ind w:left="566"/>
      <w:contextualSpacing/>
    </w:pPr>
  </w:style>
  <w:style w:type="paragraph" w:styleId="Textoindependienteprimerasangra">
    <w:name w:val="Body Text First Indent"/>
    <w:basedOn w:val="Textoindependiente"/>
    <w:link w:val="TextoindependienteprimerasangraCar"/>
    <w:rsid w:val="00A57BDC"/>
    <w:pPr>
      <w:tabs>
        <w:tab w:val="clear" w:pos="1701"/>
      </w:tabs>
      <w:ind w:firstLine="36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
    <w:link w:val="Textoindependienteprimerasangra"/>
    <w:rsid w:val="00A57BDC"/>
    <w:rPr>
      <w:rFonts w:ascii="Times New Roman" w:eastAsia="Times New Roman" w:hAnsi="Times New Roman" w:cs="Times New Roman"/>
      <w:sz w:val="24"/>
      <w:szCs w:val="24"/>
      <w:lang w:val="es-ES_tradnl" w:eastAsia="es-ES"/>
    </w:rPr>
  </w:style>
  <w:style w:type="paragraph" w:styleId="Textoindependienteprimerasangra2">
    <w:name w:val="Body Text First Indent 2"/>
    <w:basedOn w:val="Sangradetextonormal"/>
    <w:link w:val="Textoindependienteprimerasangra2Car"/>
    <w:rsid w:val="00A57BDC"/>
    <w:pPr>
      <w:tabs>
        <w:tab w:val="clear" w:pos="142"/>
      </w:tabs>
      <w:autoSpaceDE/>
      <w:autoSpaceDN/>
      <w:adjustRightInd/>
      <w:ind w:left="360" w:firstLine="360"/>
      <w:jc w:val="left"/>
    </w:pPr>
    <w:rPr>
      <w:rFonts w:ascii="Times New Roman" w:hAnsi="Times New Roman"/>
      <w:sz w:val="24"/>
    </w:rPr>
  </w:style>
  <w:style w:type="character" w:customStyle="1" w:styleId="Textoindependienteprimerasangra2Car">
    <w:name w:val="Texto independiente primera sangría 2 Car"/>
    <w:basedOn w:val="SangradetextonormalCar"/>
    <w:link w:val="Textoindependienteprimerasangra2"/>
    <w:rsid w:val="00A57BDC"/>
    <w:rPr>
      <w:rFonts w:ascii="Times New Roman" w:eastAsia="Times New Roman" w:hAnsi="Times New Roman" w:cs="Times New Roman"/>
      <w:sz w:val="24"/>
      <w:szCs w:val="24"/>
      <w:lang w:val="es-ES_tradnl" w:eastAsia="es-ES"/>
    </w:rPr>
  </w:style>
  <w:style w:type="paragraph" w:customStyle="1" w:styleId="footnotedescription">
    <w:name w:val="footnote description"/>
    <w:next w:val="Normal"/>
    <w:link w:val="footnotedescriptionChar"/>
    <w:hidden/>
    <w:rsid w:val="00A57BDC"/>
    <w:pPr>
      <w:spacing w:after="101" w:line="244" w:lineRule="auto"/>
      <w:ind w:left="603" w:right="520"/>
      <w:jc w:val="both"/>
    </w:pPr>
    <w:rPr>
      <w:rFonts w:ascii="Arial" w:eastAsia="Arial" w:hAnsi="Arial" w:cs="Arial"/>
      <w:i/>
      <w:color w:val="000000"/>
      <w:sz w:val="14"/>
      <w:lang w:val="es-MX" w:eastAsia="es-MX"/>
    </w:rPr>
  </w:style>
  <w:style w:type="character" w:customStyle="1" w:styleId="footnotedescriptionChar">
    <w:name w:val="footnote description Char"/>
    <w:link w:val="footnotedescription"/>
    <w:rsid w:val="00A57BDC"/>
    <w:rPr>
      <w:rFonts w:ascii="Arial" w:eastAsia="Arial" w:hAnsi="Arial" w:cs="Arial"/>
      <w:i/>
      <w:color w:val="000000"/>
      <w:sz w:val="14"/>
      <w:lang w:val="es-MX" w:eastAsia="es-MX"/>
    </w:rPr>
  </w:style>
  <w:style w:type="character" w:customStyle="1" w:styleId="footnotemark">
    <w:name w:val="footnote mark"/>
    <w:hidden/>
    <w:rsid w:val="00A57BDC"/>
    <w:rPr>
      <w:rFonts w:ascii="Arial" w:eastAsia="Arial" w:hAnsi="Arial" w:cs="Arial"/>
      <w:b/>
      <w:i/>
      <w:color w:val="000000"/>
      <w:sz w:val="14"/>
      <w:u w:val="single" w:color="000000"/>
      <w:vertAlign w:val="superscript"/>
    </w:rPr>
  </w:style>
  <w:style w:type="table" w:customStyle="1" w:styleId="TableGrid">
    <w:name w:val="TableGrid"/>
    <w:rsid w:val="00A57BDC"/>
    <w:pPr>
      <w:spacing w:after="0" w:line="240" w:lineRule="auto"/>
    </w:pPr>
    <w:rPr>
      <w:rFonts w:eastAsiaTheme="minorEastAsia"/>
      <w:lang w:val="es-MX" w:eastAsia="es-MX"/>
    </w:rPr>
    <w:tblPr>
      <w:tblCellMar>
        <w:top w:w="0" w:type="dxa"/>
        <w:left w:w="0" w:type="dxa"/>
        <w:bottom w:w="0" w:type="dxa"/>
        <w:right w:w="0" w:type="dxa"/>
      </w:tblCellMar>
    </w:tblPr>
  </w:style>
  <w:style w:type="paragraph" w:customStyle="1" w:styleId="msonormal0">
    <w:name w:val="msonormal"/>
    <w:basedOn w:val="Normal"/>
    <w:rsid w:val="00A57BDC"/>
    <w:pPr>
      <w:spacing w:before="100" w:beforeAutospacing="1" w:after="100" w:afterAutospacing="1"/>
    </w:pPr>
    <w:rPr>
      <w:lang w:val="es-MX" w:eastAsia="es-MX"/>
    </w:rPr>
  </w:style>
  <w:style w:type="paragraph" w:customStyle="1" w:styleId="font6">
    <w:name w:val="font6"/>
    <w:basedOn w:val="Normal"/>
    <w:rsid w:val="00A57BDC"/>
    <w:pPr>
      <w:spacing w:before="100" w:beforeAutospacing="1" w:after="100" w:afterAutospacing="1"/>
    </w:pPr>
    <w:rPr>
      <w:rFonts w:ascii="Tahoma" w:hAnsi="Tahoma" w:cs="Tahoma"/>
      <w:b/>
      <w:bCs/>
      <w:color w:val="000000"/>
      <w:sz w:val="16"/>
      <w:szCs w:val="16"/>
      <w:lang w:val="es-MX" w:eastAsia="es-MX"/>
    </w:rPr>
  </w:style>
  <w:style w:type="paragraph" w:customStyle="1" w:styleId="xl96">
    <w:name w:val="xl96"/>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7">
    <w:name w:val="xl97"/>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8">
    <w:name w:val="xl98"/>
    <w:basedOn w:val="Normal"/>
    <w:rsid w:val="00A57BD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w:hAnsi="Arial" w:cs="Arial"/>
      <w:lang w:val="es-MX" w:eastAsia="es-MX"/>
    </w:rPr>
  </w:style>
  <w:style w:type="paragraph" w:customStyle="1" w:styleId="xl99">
    <w:name w:val="xl99"/>
    <w:basedOn w:val="Normal"/>
    <w:rsid w:val="00A57BDC"/>
    <w:pPr>
      <w:pBdr>
        <w:top w:val="single" w:sz="4" w:space="0" w:color="auto"/>
        <w:left w:val="single" w:sz="4" w:space="0" w:color="auto"/>
        <w:bottom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0">
    <w:name w:val="xl100"/>
    <w:basedOn w:val="Normal"/>
    <w:rsid w:val="00A57BDC"/>
    <w:pPr>
      <w:pBdr>
        <w:top w:val="single" w:sz="4" w:space="0" w:color="auto"/>
        <w:bottom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1">
    <w:name w:val="xl101"/>
    <w:basedOn w:val="Normal"/>
    <w:rsid w:val="00A57BDC"/>
    <w:pPr>
      <w:pBdr>
        <w:top w:val="single" w:sz="4" w:space="0" w:color="auto"/>
        <w:bottom w:val="single" w:sz="4" w:space="0" w:color="auto"/>
        <w:right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2">
    <w:name w:val="xl102"/>
    <w:basedOn w:val="Normal"/>
    <w:rsid w:val="00A57BD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xl103">
    <w:name w:val="xl103"/>
    <w:basedOn w:val="Normal"/>
    <w:rsid w:val="00A57BD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CM16">
    <w:name w:val="CM16"/>
    <w:basedOn w:val="Default"/>
    <w:next w:val="Default"/>
    <w:rsid w:val="00A57BDC"/>
    <w:pPr>
      <w:spacing w:after="100"/>
    </w:pPr>
    <w:rPr>
      <w:rFonts w:ascii="Bookman" w:hAnsi="Bookman"/>
      <w:color w:val="auto"/>
    </w:rPr>
  </w:style>
  <w:style w:type="paragraph" w:customStyle="1" w:styleId="CM19">
    <w:name w:val="CM19"/>
    <w:basedOn w:val="Default"/>
    <w:next w:val="Default"/>
    <w:rsid w:val="00A57BDC"/>
    <w:pPr>
      <w:spacing w:after="255"/>
    </w:pPr>
    <w:rPr>
      <w:rFonts w:ascii="Bookman" w:hAnsi="Bookman" w:cs="Bookman"/>
      <w:color w:val="auto"/>
    </w:rPr>
  </w:style>
  <w:style w:type="paragraph" w:customStyle="1" w:styleId="CM2">
    <w:name w:val="CM2"/>
    <w:basedOn w:val="Default"/>
    <w:next w:val="Default"/>
    <w:uiPriority w:val="99"/>
    <w:rsid w:val="00A57BDC"/>
    <w:pPr>
      <w:spacing w:line="260" w:lineRule="atLeast"/>
    </w:pPr>
    <w:rPr>
      <w:rFonts w:ascii="Bookman" w:hAnsi="Bookman"/>
      <w:color w:val="auto"/>
    </w:rPr>
  </w:style>
  <w:style w:type="character" w:customStyle="1" w:styleId="FooterChar">
    <w:name w:val="Footer Char"/>
    <w:uiPriority w:val="99"/>
    <w:semiHidden/>
    <w:rsid w:val="00A57BDC"/>
    <w:rPr>
      <w:rFonts w:ascii="Times New Roman" w:hAnsi="Times New Roman"/>
      <w:sz w:val="20"/>
      <w:szCs w:val="20"/>
      <w:lang w:val="es-ES" w:eastAsia="es-ES"/>
    </w:rPr>
  </w:style>
  <w:style w:type="paragraph" w:customStyle="1" w:styleId="CM18">
    <w:name w:val="CM18"/>
    <w:basedOn w:val="Default"/>
    <w:next w:val="Default"/>
    <w:rsid w:val="00A57BDC"/>
    <w:pPr>
      <w:spacing w:after="160"/>
    </w:pPr>
    <w:rPr>
      <w:rFonts w:ascii="Bookman" w:hAnsi="Bookman"/>
      <w:color w:val="auto"/>
    </w:rPr>
  </w:style>
  <w:style w:type="paragraph" w:customStyle="1" w:styleId="CM3">
    <w:name w:val="CM3"/>
    <w:basedOn w:val="Default"/>
    <w:next w:val="Default"/>
    <w:rsid w:val="00A57BDC"/>
    <w:pPr>
      <w:spacing w:line="260" w:lineRule="atLeast"/>
    </w:pPr>
    <w:rPr>
      <w:rFonts w:ascii="Bookman" w:hAnsi="Bookman"/>
      <w:color w:val="auto"/>
    </w:rPr>
  </w:style>
  <w:style w:type="paragraph" w:customStyle="1" w:styleId="CM4">
    <w:name w:val="CM4"/>
    <w:basedOn w:val="Default"/>
    <w:next w:val="Default"/>
    <w:rsid w:val="00A57BDC"/>
    <w:pPr>
      <w:spacing w:line="258" w:lineRule="atLeast"/>
    </w:pPr>
    <w:rPr>
      <w:rFonts w:ascii="Bookman" w:hAnsi="Bookman"/>
      <w:color w:val="auto"/>
    </w:rPr>
  </w:style>
  <w:style w:type="paragraph" w:customStyle="1" w:styleId="Ttulo3Edgar3Sous-titre3">
    <w:name w:val="Título 3.Edgar 3.Sous-titre (3)"/>
    <w:basedOn w:val="Normal"/>
    <w:next w:val="Normal"/>
    <w:rsid w:val="00A57BDC"/>
    <w:pPr>
      <w:keepNext/>
      <w:ind w:right="-91"/>
      <w:outlineLvl w:val="2"/>
    </w:pPr>
    <w:rPr>
      <w:rFonts w:ascii="Arial" w:hAnsi="Arial"/>
      <w:b/>
      <w:color w:val="000000"/>
      <w:sz w:val="22"/>
      <w:szCs w:val="20"/>
      <w:lang w:val="es-CO"/>
    </w:rPr>
  </w:style>
  <w:style w:type="character" w:customStyle="1" w:styleId="SinespaciadoCar">
    <w:name w:val="Sin espaciado Car"/>
    <w:aliases w:val="Bullets Car,Aries Car,k Car"/>
    <w:link w:val="Sinespaciado"/>
    <w:uiPriority w:val="1"/>
    <w:rsid w:val="00A57BDC"/>
    <w:rPr>
      <w:rFonts w:ascii="Calibri" w:eastAsia="Calibri" w:hAnsi="Calibri" w:cs="Times New Roman"/>
      <w:lang w:val="en-US"/>
    </w:rPr>
  </w:style>
  <w:style w:type="numbering" w:customStyle="1" w:styleId="Sinlista1">
    <w:name w:val="Sin lista1"/>
    <w:next w:val="Sinlista"/>
    <w:uiPriority w:val="99"/>
    <w:semiHidden/>
    <w:rsid w:val="00A57BDC"/>
  </w:style>
  <w:style w:type="table" w:customStyle="1" w:styleId="Tablaconcuadrcula1">
    <w:name w:val="Tabla con cuadrícula1"/>
    <w:basedOn w:val="Tablanormal"/>
    <w:next w:val="Tablaconcuadrcula"/>
    <w:uiPriority w:val="59"/>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tulo2">
    <w:name w:val="Subtítulo 2"/>
    <w:basedOn w:val="Normal"/>
    <w:next w:val="Normal"/>
    <w:rsid w:val="00A57BDC"/>
    <w:pPr>
      <w:tabs>
        <w:tab w:val="left" w:pos="567"/>
        <w:tab w:val="num" w:pos="720"/>
      </w:tabs>
      <w:ind w:left="720" w:hanging="720"/>
      <w:jc w:val="both"/>
      <w:outlineLvl w:val="1"/>
    </w:pPr>
    <w:rPr>
      <w:rFonts w:ascii="Arial" w:hAnsi="Arial"/>
      <w:b/>
      <w:color w:val="000000"/>
      <w:sz w:val="20"/>
      <w:szCs w:val="20"/>
      <w:lang w:val="es-CO" w:eastAsia="es-MX"/>
    </w:rPr>
  </w:style>
  <w:style w:type="character" w:customStyle="1" w:styleId="EncabezadoCar1">
    <w:name w:val="Encabezado Car1"/>
    <w:aliases w:val="h Car1,h8 Car1,h9 Car1,h10 Car1,h18 Car1"/>
    <w:uiPriority w:val="99"/>
    <w:semiHidden/>
    <w:rsid w:val="00A57BDC"/>
    <w:rPr>
      <w:sz w:val="22"/>
      <w:szCs w:val="22"/>
    </w:rPr>
  </w:style>
  <w:style w:type="character" w:customStyle="1" w:styleId="PiedepginaCar1">
    <w:name w:val="Pie de página Car1"/>
    <w:aliases w:val="Car Car1"/>
    <w:uiPriority w:val="99"/>
    <w:semiHidden/>
    <w:rsid w:val="00A57BDC"/>
    <w:rPr>
      <w:sz w:val="22"/>
      <w:szCs w:val="22"/>
    </w:rPr>
  </w:style>
  <w:style w:type="character" w:customStyle="1" w:styleId="TtuloCar1">
    <w:name w:val="Título Car1"/>
    <w:aliases w:val="Títulos Principales sin numeración Car1,TITULO 1 Car1,AL Título Car1,Título AL Car1"/>
    <w:rsid w:val="00A57BDC"/>
    <w:rPr>
      <w:rFonts w:ascii="Cambria" w:eastAsia="Times New Roman" w:hAnsi="Cambria" w:cs="Times New Roman"/>
      <w:color w:val="17365D"/>
      <w:spacing w:val="5"/>
      <w:kern w:val="28"/>
      <w:sz w:val="52"/>
      <w:szCs w:val="52"/>
    </w:rPr>
  </w:style>
  <w:style w:type="character" w:customStyle="1" w:styleId="apple-converted-space">
    <w:name w:val="apple-converted-space"/>
    <w:rsid w:val="00A57BDC"/>
  </w:style>
  <w:style w:type="paragraph" w:customStyle="1" w:styleId="Cuerpo">
    <w:name w:val="Cuerpo"/>
    <w:rsid w:val="00A57BDC"/>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customStyle="1" w:styleId="CM7">
    <w:name w:val="CM7"/>
    <w:basedOn w:val="Default"/>
    <w:next w:val="Default"/>
    <w:uiPriority w:val="99"/>
    <w:rsid w:val="00A57BDC"/>
    <w:rPr>
      <w:rFonts w:ascii="Bookman" w:hAnsi="Bookman" w:cs="Bookman"/>
      <w:color w:val="auto"/>
    </w:rPr>
  </w:style>
  <w:style w:type="paragraph" w:customStyle="1" w:styleId="4">
    <w:name w:val="4"/>
    <w:basedOn w:val="Normal"/>
    <w:next w:val="Normal"/>
    <w:qFormat/>
    <w:rsid w:val="00A57BDC"/>
    <w:pPr>
      <w:jc w:val="center"/>
    </w:pPr>
    <w:rPr>
      <w:rFonts w:ascii="Tahoma" w:hAnsi="Tahoma"/>
      <w:b/>
      <w:sz w:val="20"/>
      <w:szCs w:val="20"/>
      <w:lang w:val="es-ES"/>
    </w:rPr>
  </w:style>
  <w:style w:type="numbering" w:customStyle="1" w:styleId="Sinlista2">
    <w:name w:val="Sin lista2"/>
    <w:next w:val="Sinlista"/>
    <w:uiPriority w:val="99"/>
    <w:semiHidden/>
    <w:rsid w:val="00A57BDC"/>
  </w:style>
  <w:style w:type="paragraph" w:customStyle="1" w:styleId="Textoindependiente33">
    <w:name w:val="Texto independiente 33"/>
    <w:basedOn w:val="Normal"/>
    <w:rsid w:val="00A57BDC"/>
    <w:pPr>
      <w:jc w:val="both"/>
    </w:pPr>
    <w:rPr>
      <w:rFonts w:ascii="Arial" w:hAnsi="Arial"/>
      <w:sz w:val="22"/>
    </w:rPr>
  </w:style>
  <w:style w:type="table" w:customStyle="1" w:styleId="Tablaconcuadrcula2">
    <w:name w:val="Tabla con cuadrícula2"/>
    <w:basedOn w:val="Tablanormal"/>
    <w:next w:val="Tablaconcuadrcula"/>
    <w:uiPriority w:val="59"/>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qFormat/>
    <w:rsid w:val="00A57BDC"/>
    <w:pPr>
      <w:spacing w:after="60"/>
      <w:jc w:val="center"/>
      <w:outlineLvl w:val="1"/>
    </w:pPr>
    <w:rPr>
      <w:rFonts w:ascii="Cambria" w:hAnsi="Cambria"/>
    </w:rPr>
  </w:style>
  <w:style w:type="character" w:customStyle="1" w:styleId="SubttuloCar">
    <w:name w:val="Subtítulo Car"/>
    <w:basedOn w:val="Fuentedeprrafopredeter"/>
    <w:link w:val="Subttulo"/>
    <w:rsid w:val="00A57BDC"/>
    <w:rPr>
      <w:rFonts w:ascii="Cambria" w:eastAsia="Times New Roman" w:hAnsi="Cambria" w:cs="Times New Roman"/>
      <w:sz w:val="24"/>
      <w:szCs w:val="24"/>
      <w:lang w:val="es-ES_tradnl" w:eastAsia="es-ES"/>
    </w:rPr>
  </w:style>
  <w:style w:type="paragraph" w:customStyle="1" w:styleId="xl104">
    <w:name w:val="xl104"/>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5">
    <w:name w:val="xl105"/>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A57BDC"/>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07">
    <w:name w:val="xl107"/>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108">
    <w:name w:val="xl108"/>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09">
    <w:name w:val="xl109"/>
    <w:basedOn w:val="Normal"/>
    <w:rsid w:val="00A57B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10">
    <w:name w:val="xl110"/>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1">
    <w:name w:val="xl111"/>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112">
    <w:name w:val="xl112"/>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13">
    <w:name w:val="xl113"/>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14">
    <w:name w:val="xl114"/>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5">
    <w:name w:val="xl115"/>
    <w:basedOn w:val="Normal"/>
    <w:rsid w:val="00A57B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6">
    <w:name w:val="xl116"/>
    <w:basedOn w:val="Normal"/>
    <w:rsid w:val="00A57BDC"/>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7">
    <w:name w:val="xl117"/>
    <w:basedOn w:val="Normal"/>
    <w:rsid w:val="00A57B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8">
    <w:name w:val="xl118"/>
    <w:basedOn w:val="Normal"/>
    <w:rsid w:val="00A57B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9">
    <w:name w:val="xl119"/>
    <w:basedOn w:val="Normal"/>
    <w:rsid w:val="00A57BDC"/>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0">
    <w:name w:val="xl120"/>
    <w:basedOn w:val="Normal"/>
    <w:rsid w:val="00A57B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1">
    <w:name w:val="xl121"/>
    <w:basedOn w:val="Normal"/>
    <w:rsid w:val="00A57BDC"/>
    <w:pPr>
      <w:pBdr>
        <w:top w:val="single" w:sz="4" w:space="0" w:color="auto"/>
        <w:lef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2">
    <w:name w:val="xl122"/>
    <w:basedOn w:val="Normal"/>
    <w:rsid w:val="00A57BDC"/>
    <w:pPr>
      <w:pBdr>
        <w:top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3">
    <w:name w:val="xl123"/>
    <w:basedOn w:val="Normal"/>
    <w:rsid w:val="00A57BDC"/>
    <w:pPr>
      <w:pBdr>
        <w:top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4">
    <w:name w:val="xl124"/>
    <w:basedOn w:val="Normal"/>
    <w:rsid w:val="00A57BDC"/>
    <w:pPr>
      <w:pBdr>
        <w:left w:val="single" w:sz="4" w:space="0" w:color="auto"/>
        <w:bottom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5">
    <w:name w:val="xl125"/>
    <w:basedOn w:val="Normal"/>
    <w:rsid w:val="00A57BDC"/>
    <w:pPr>
      <w:pBdr>
        <w:bottom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6">
    <w:name w:val="xl126"/>
    <w:basedOn w:val="Normal"/>
    <w:rsid w:val="00A57BDC"/>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7">
    <w:name w:val="xl127"/>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8">
    <w:name w:val="xl128"/>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29">
    <w:name w:val="xl129"/>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0">
    <w:name w:val="xl130"/>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CO" w:eastAsia="es-CO"/>
    </w:rPr>
  </w:style>
  <w:style w:type="paragraph" w:customStyle="1" w:styleId="xl131">
    <w:name w:val="xl131"/>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2">
    <w:name w:val="xl132"/>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262626"/>
      <w:sz w:val="16"/>
      <w:szCs w:val="16"/>
      <w:lang w:val="es-CO" w:eastAsia="es-CO"/>
    </w:rPr>
  </w:style>
  <w:style w:type="paragraph" w:customStyle="1" w:styleId="xl133">
    <w:name w:val="xl133"/>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4">
    <w:name w:val="xl134"/>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5">
    <w:name w:val="xl135"/>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6">
    <w:name w:val="xl136"/>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7">
    <w:name w:val="xl137"/>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8">
    <w:name w:val="xl138"/>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139">
    <w:name w:val="xl139"/>
    <w:basedOn w:val="Normal"/>
    <w:rsid w:val="00A57BD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40">
    <w:name w:val="xl140"/>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1">
    <w:name w:val="xl141"/>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numbering" w:customStyle="1" w:styleId="Sinlista3">
    <w:name w:val="Sin lista3"/>
    <w:next w:val="Sinlista"/>
    <w:uiPriority w:val="99"/>
    <w:semiHidden/>
    <w:rsid w:val="00A57BDC"/>
  </w:style>
  <w:style w:type="table" w:customStyle="1" w:styleId="Tablaconcuadrcula3">
    <w:name w:val="Tabla con cuadrícula3"/>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A57BDC"/>
  </w:style>
  <w:style w:type="character" w:customStyle="1" w:styleId="Enlace">
    <w:name w:val="Enlace"/>
    <w:rsid w:val="00A57BDC"/>
    <w:rPr>
      <w:color w:val="0000FF"/>
      <w:u w:val="single" w:color="0000FF"/>
    </w:rPr>
  </w:style>
  <w:style w:type="numbering" w:customStyle="1" w:styleId="Estiloimportado3">
    <w:name w:val="Estilo importado 3"/>
    <w:rsid w:val="00A57BDC"/>
    <w:pPr>
      <w:numPr>
        <w:numId w:val="5"/>
      </w:numPr>
    </w:pPr>
  </w:style>
  <w:style w:type="character" w:customStyle="1" w:styleId="Hyperlink7">
    <w:name w:val="Hyperlink.7"/>
    <w:rsid w:val="00A57BDC"/>
    <w:rPr>
      <w:rFonts w:ascii="Arial Narrow" w:eastAsia="Arial Narrow" w:hAnsi="Arial Narrow" w:cs="Arial Narrow"/>
      <w:sz w:val="20"/>
      <w:szCs w:val="20"/>
    </w:rPr>
  </w:style>
  <w:style w:type="paragraph" w:styleId="Descripcin">
    <w:name w:val="caption"/>
    <w:basedOn w:val="Normal"/>
    <w:next w:val="Normal"/>
    <w:uiPriority w:val="35"/>
    <w:unhideWhenUsed/>
    <w:qFormat/>
    <w:rsid w:val="00A57BDC"/>
    <w:pPr>
      <w:spacing w:after="200"/>
    </w:pPr>
    <w:rPr>
      <w:rFonts w:ascii="Calibri" w:eastAsia="Calibri" w:hAnsi="Calibri"/>
      <w:i/>
      <w:iCs/>
      <w:color w:val="44546A"/>
      <w:sz w:val="18"/>
      <w:szCs w:val="18"/>
      <w:lang w:val="es-CO" w:eastAsia="en-US"/>
    </w:rPr>
  </w:style>
  <w:style w:type="numbering" w:styleId="111111">
    <w:name w:val="Outline List 2"/>
    <w:basedOn w:val="Sinlista"/>
    <w:rsid w:val="00A57BDC"/>
    <w:pPr>
      <w:numPr>
        <w:numId w:val="6"/>
      </w:numPr>
    </w:pPr>
  </w:style>
  <w:style w:type="paragraph" w:customStyle="1" w:styleId="Estiloespecif">
    <w:name w:val="Estiloespecif"/>
    <w:basedOn w:val="Normal"/>
    <w:link w:val="EstiloespecifCar"/>
    <w:qFormat/>
    <w:rsid w:val="00A57BDC"/>
    <w:pPr>
      <w:numPr>
        <w:numId w:val="6"/>
      </w:numPr>
      <w:jc w:val="both"/>
    </w:pPr>
    <w:rPr>
      <w:rFonts w:ascii="Arial" w:hAnsi="Arial"/>
      <w:b/>
      <w:lang w:val="es-CO" w:eastAsia="en-US"/>
    </w:rPr>
  </w:style>
  <w:style w:type="character" w:customStyle="1" w:styleId="EstiloespecifCar">
    <w:name w:val="Estiloespecif Car"/>
    <w:link w:val="Estiloespecif"/>
    <w:rsid w:val="00A57BDC"/>
    <w:rPr>
      <w:rFonts w:ascii="Arial" w:eastAsia="Times New Roman" w:hAnsi="Arial" w:cs="Times New Roman"/>
      <w:b/>
      <w:sz w:val="24"/>
      <w:szCs w:val="24"/>
    </w:rPr>
  </w:style>
  <w:style w:type="paragraph" w:customStyle="1" w:styleId="BodyText24">
    <w:name w:val="Body Text 24"/>
    <w:basedOn w:val="Normal"/>
    <w:rsid w:val="00A57BDC"/>
    <w:pPr>
      <w:jc w:val="both"/>
    </w:pPr>
    <w:rPr>
      <w:rFonts w:ascii="Lucida Casual" w:hAnsi="Lucida Casual"/>
      <w:szCs w:val="20"/>
      <w:lang w:val="es-MX"/>
    </w:rPr>
  </w:style>
  <w:style w:type="character" w:styleId="Textodelmarcadordeposicin">
    <w:name w:val="Placeholder Text"/>
    <w:uiPriority w:val="99"/>
    <w:semiHidden/>
    <w:rsid w:val="00A57BDC"/>
    <w:rPr>
      <w:color w:val="808080"/>
    </w:rPr>
  </w:style>
  <w:style w:type="paragraph" w:styleId="Sangra3detindependiente">
    <w:name w:val="Body Text Indent 3"/>
    <w:basedOn w:val="Normal"/>
    <w:link w:val="Sangra3detindependienteCar"/>
    <w:uiPriority w:val="99"/>
    <w:unhideWhenUsed/>
    <w:rsid w:val="00A57BDC"/>
    <w:pPr>
      <w:spacing w:after="120" w:line="276" w:lineRule="auto"/>
      <w:ind w:left="283"/>
    </w:pPr>
    <w:rPr>
      <w:rFonts w:ascii="Calibri" w:eastAsia="Calibri" w:hAnsi="Calibri"/>
      <w:sz w:val="16"/>
      <w:szCs w:val="16"/>
      <w:lang w:val="es-CO" w:eastAsia="en-US"/>
    </w:rPr>
  </w:style>
  <w:style w:type="character" w:customStyle="1" w:styleId="Sangra3detindependienteCar">
    <w:name w:val="Sangría 3 de t. independiente Car"/>
    <w:basedOn w:val="Fuentedeprrafopredeter"/>
    <w:link w:val="Sangra3detindependiente"/>
    <w:uiPriority w:val="99"/>
    <w:rsid w:val="00A57BDC"/>
    <w:rPr>
      <w:rFonts w:ascii="Calibri" w:eastAsia="Calibri" w:hAnsi="Calibri" w:cs="Times New Roman"/>
      <w:sz w:val="16"/>
      <w:szCs w:val="16"/>
    </w:rPr>
  </w:style>
  <w:style w:type="character" w:customStyle="1" w:styleId="a">
    <w:name w:val="a"/>
    <w:rsid w:val="00A57BDC"/>
  </w:style>
  <w:style w:type="paragraph" w:customStyle="1" w:styleId="xl142">
    <w:name w:val="xl142"/>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3">
    <w:name w:val="xl14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4">
    <w:name w:val="xl144"/>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5">
    <w:name w:val="xl145"/>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6">
    <w:name w:val="xl146"/>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47">
    <w:name w:val="xl147"/>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8">
    <w:name w:val="xl148"/>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9">
    <w:name w:val="xl149"/>
    <w:basedOn w:val="Normal"/>
    <w:rsid w:val="00A57BDC"/>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50">
    <w:name w:val="xl150"/>
    <w:basedOn w:val="Normal"/>
    <w:rsid w:val="00A57BDC"/>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51">
    <w:name w:val="xl151"/>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2">
    <w:name w:val="xl152"/>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3">
    <w:name w:val="xl15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4">
    <w:name w:val="xl154"/>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5">
    <w:name w:val="xl155"/>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6">
    <w:name w:val="xl156"/>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57">
    <w:name w:val="xl157"/>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8">
    <w:name w:val="xl158"/>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9">
    <w:name w:val="xl159"/>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0">
    <w:name w:val="xl160"/>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1">
    <w:name w:val="xl161"/>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2">
    <w:name w:val="xl162"/>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63">
    <w:name w:val="xl16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4">
    <w:name w:val="xl164"/>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lang w:val="es-CO" w:eastAsia="es-CO"/>
    </w:rPr>
  </w:style>
  <w:style w:type="paragraph" w:customStyle="1" w:styleId="xl165">
    <w:name w:val="xl165"/>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6">
    <w:name w:val="xl166"/>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lang w:val="es-CO" w:eastAsia="es-CO"/>
    </w:rPr>
  </w:style>
  <w:style w:type="paragraph" w:customStyle="1" w:styleId="xl167">
    <w:name w:val="xl167"/>
    <w:basedOn w:val="Normal"/>
    <w:rsid w:val="00A57BDC"/>
    <w:pPr>
      <w:shd w:val="clear" w:color="000000" w:fill="FFFFFF"/>
      <w:spacing w:before="100" w:beforeAutospacing="1" w:after="100" w:afterAutospacing="1"/>
      <w:textAlignment w:val="center"/>
    </w:pPr>
    <w:rPr>
      <w:lang w:val="es-CO" w:eastAsia="es-CO"/>
    </w:rPr>
  </w:style>
  <w:style w:type="paragraph" w:customStyle="1" w:styleId="xl168">
    <w:name w:val="xl168"/>
    <w:basedOn w:val="Normal"/>
    <w:rsid w:val="00A57BDC"/>
    <w:pPr>
      <w:shd w:val="clear" w:color="000000" w:fill="FFFFFF"/>
      <w:spacing w:before="100" w:beforeAutospacing="1" w:after="100" w:afterAutospacing="1"/>
      <w:textAlignment w:val="center"/>
    </w:pPr>
    <w:rPr>
      <w:b/>
      <w:bCs/>
      <w:lang w:val="es-CO" w:eastAsia="es-CO"/>
    </w:rPr>
  </w:style>
  <w:style w:type="paragraph" w:customStyle="1" w:styleId="xl169">
    <w:name w:val="xl169"/>
    <w:basedOn w:val="Normal"/>
    <w:rsid w:val="00A57BDC"/>
    <w:pPr>
      <w:shd w:val="clear" w:color="000000" w:fill="FFFFFF"/>
      <w:spacing w:before="100" w:beforeAutospacing="1" w:after="100" w:afterAutospacing="1"/>
      <w:textAlignment w:val="center"/>
    </w:pPr>
    <w:rPr>
      <w:b/>
      <w:bCs/>
      <w:lang w:val="es-CO" w:eastAsia="es-CO"/>
    </w:rPr>
  </w:style>
  <w:style w:type="paragraph" w:customStyle="1" w:styleId="xl170">
    <w:name w:val="xl170"/>
    <w:basedOn w:val="Normal"/>
    <w:rsid w:val="00A57BDC"/>
    <w:pPr>
      <w:shd w:val="clear" w:color="000000" w:fill="FFFFFF"/>
      <w:spacing w:before="100" w:beforeAutospacing="1" w:after="100" w:afterAutospacing="1"/>
      <w:textAlignment w:val="center"/>
    </w:pPr>
    <w:rPr>
      <w:lang w:val="es-CO" w:eastAsia="es-CO"/>
    </w:rPr>
  </w:style>
  <w:style w:type="paragraph" w:customStyle="1" w:styleId="xl171">
    <w:name w:val="xl171"/>
    <w:basedOn w:val="Normal"/>
    <w:rsid w:val="00A57BDC"/>
    <w:pPr>
      <w:shd w:val="clear" w:color="000000" w:fill="FFFFFF"/>
      <w:spacing w:before="100" w:beforeAutospacing="1" w:after="100" w:afterAutospacing="1"/>
      <w:textAlignment w:val="center"/>
    </w:pPr>
    <w:rPr>
      <w:lang w:val="es-CO" w:eastAsia="es-CO"/>
    </w:rPr>
  </w:style>
  <w:style w:type="paragraph" w:customStyle="1" w:styleId="subtitulos">
    <w:name w:val="subtitulos"/>
    <w:basedOn w:val="Normal"/>
    <w:rsid w:val="00A57BDC"/>
    <w:pPr>
      <w:spacing w:before="100" w:beforeAutospacing="1" w:after="100" w:afterAutospacing="1"/>
    </w:pPr>
    <w:rPr>
      <w:lang w:val="es-CO" w:eastAsia="es-CO"/>
    </w:rPr>
  </w:style>
  <w:style w:type="character" w:customStyle="1" w:styleId="PuestoCar1">
    <w:name w:val="Puesto Car1"/>
    <w:uiPriority w:val="10"/>
    <w:rsid w:val="00A57BDC"/>
    <w:rPr>
      <w:rFonts w:ascii="Calibri Light" w:eastAsia="Times New Roman" w:hAnsi="Calibri Light" w:cs="Times New Roman"/>
      <w:spacing w:val="-10"/>
      <w:kern w:val="28"/>
      <w:sz w:val="56"/>
      <w:szCs w:val="56"/>
      <w:lang w:val="es-ES_tradnl" w:eastAsia="es-ES"/>
    </w:rPr>
  </w:style>
  <w:style w:type="paragraph" w:customStyle="1" w:styleId="font7">
    <w:name w:val="font7"/>
    <w:basedOn w:val="Normal"/>
    <w:rsid w:val="00A57BDC"/>
    <w:pPr>
      <w:spacing w:before="100" w:beforeAutospacing="1" w:after="100" w:afterAutospacing="1"/>
    </w:pPr>
    <w:rPr>
      <w:rFonts w:ascii="Arial" w:hAnsi="Arial" w:cs="Arial"/>
      <w:color w:val="000000"/>
      <w:sz w:val="16"/>
      <w:szCs w:val="16"/>
      <w:lang w:val="es-CO" w:eastAsia="es-CO"/>
    </w:rPr>
  </w:style>
  <w:style w:type="paragraph" w:customStyle="1" w:styleId="font8">
    <w:name w:val="font8"/>
    <w:basedOn w:val="Normal"/>
    <w:rsid w:val="00A57BDC"/>
    <w:pPr>
      <w:spacing w:before="100" w:beforeAutospacing="1" w:after="100" w:afterAutospacing="1"/>
    </w:pPr>
    <w:rPr>
      <w:rFonts w:ascii="Arial" w:hAnsi="Arial" w:cs="Arial"/>
      <w:b/>
      <w:bCs/>
      <w:color w:val="000000"/>
      <w:sz w:val="16"/>
      <w:szCs w:val="16"/>
      <w:lang w:val="es-CO" w:eastAsia="es-CO"/>
    </w:rPr>
  </w:style>
  <w:style w:type="paragraph" w:customStyle="1" w:styleId="font9">
    <w:name w:val="font9"/>
    <w:basedOn w:val="Normal"/>
    <w:rsid w:val="00A57BDC"/>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A57BDC"/>
    <w:pPr>
      <w:spacing w:before="100" w:beforeAutospacing="1" w:after="100" w:afterAutospacing="1"/>
    </w:pPr>
    <w:rPr>
      <w:rFonts w:ascii="Arial" w:hAnsi="Arial" w:cs="Arial"/>
      <w:color w:val="000000"/>
      <w:sz w:val="16"/>
      <w:szCs w:val="16"/>
      <w:lang w:val="es-CO" w:eastAsia="es-CO"/>
    </w:rPr>
  </w:style>
  <w:style w:type="paragraph" w:customStyle="1" w:styleId="font11">
    <w:name w:val="font11"/>
    <w:basedOn w:val="Normal"/>
    <w:rsid w:val="00A57BDC"/>
    <w:pPr>
      <w:spacing w:before="100" w:beforeAutospacing="1" w:after="100" w:afterAutospacing="1"/>
    </w:pPr>
    <w:rPr>
      <w:rFonts w:ascii="Arial" w:hAnsi="Arial" w:cs="Arial"/>
      <w:b/>
      <w:bCs/>
      <w:color w:val="000000"/>
      <w:sz w:val="16"/>
      <w:szCs w:val="16"/>
      <w:lang w:val="es-CO" w:eastAsia="es-CO"/>
    </w:rPr>
  </w:style>
  <w:style w:type="paragraph" w:customStyle="1" w:styleId="font12">
    <w:name w:val="font12"/>
    <w:basedOn w:val="Normal"/>
    <w:rsid w:val="00A57BDC"/>
    <w:pPr>
      <w:spacing w:before="100" w:beforeAutospacing="1" w:after="100" w:afterAutospacing="1"/>
    </w:pPr>
    <w:rPr>
      <w:rFonts w:ascii="Calibri" w:hAnsi="Calibri" w:cs="Calibri"/>
      <w:color w:val="000000"/>
      <w:sz w:val="20"/>
      <w:szCs w:val="20"/>
      <w:lang w:val="es-CO" w:eastAsia="es-CO"/>
    </w:rPr>
  </w:style>
  <w:style w:type="paragraph" w:customStyle="1" w:styleId="font13">
    <w:name w:val="font13"/>
    <w:basedOn w:val="Normal"/>
    <w:rsid w:val="00A57BDC"/>
    <w:pPr>
      <w:spacing w:before="100" w:beforeAutospacing="1" w:after="100" w:afterAutospacing="1"/>
    </w:pPr>
    <w:rPr>
      <w:rFonts w:ascii="Arial" w:hAnsi="Arial" w:cs="Arial"/>
      <w:color w:val="000000"/>
      <w:sz w:val="22"/>
      <w:szCs w:val="22"/>
      <w:lang w:val="es-CO" w:eastAsia="es-CO"/>
    </w:rPr>
  </w:style>
  <w:style w:type="paragraph" w:customStyle="1" w:styleId="font14">
    <w:name w:val="font14"/>
    <w:basedOn w:val="Normal"/>
    <w:rsid w:val="00A57BDC"/>
    <w:pPr>
      <w:spacing w:before="100" w:beforeAutospacing="1" w:after="100" w:afterAutospacing="1"/>
    </w:pPr>
    <w:rPr>
      <w:rFonts w:ascii="Calibri" w:hAnsi="Calibri" w:cs="Calibri"/>
      <w:color w:val="000000"/>
      <w:sz w:val="22"/>
      <w:szCs w:val="22"/>
      <w:lang w:val="es-CO" w:eastAsia="es-CO"/>
    </w:rPr>
  </w:style>
  <w:style w:type="paragraph" w:customStyle="1" w:styleId="xl172">
    <w:name w:val="xl172"/>
    <w:basedOn w:val="Normal"/>
    <w:rsid w:val="00A57BD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3">
    <w:name w:val="xl173"/>
    <w:basedOn w:val="Normal"/>
    <w:rsid w:val="00A57BDC"/>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4">
    <w:name w:val="xl174"/>
    <w:basedOn w:val="Normal"/>
    <w:rsid w:val="00A57BDC"/>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5">
    <w:name w:val="xl175"/>
    <w:basedOn w:val="Normal"/>
    <w:rsid w:val="00A57BDC"/>
    <w:pPr>
      <w:pBdr>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6">
    <w:name w:val="xl176"/>
    <w:basedOn w:val="Normal"/>
    <w:rsid w:val="00A57BDC"/>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7">
    <w:name w:val="xl177"/>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78">
    <w:name w:val="xl178"/>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79">
    <w:name w:val="xl179"/>
    <w:basedOn w:val="Normal"/>
    <w:rsid w:val="00A57BDC"/>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0">
    <w:name w:val="xl180"/>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1">
    <w:name w:val="xl181"/>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2">
    <w:name w:val="xl182"/>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3">
    <w:name w:val="xl18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4">
    <w:name w:val="xl184"/>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5">
    <w:name w:val="xl185"/>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6">
    <w:name w:val="xl186"/>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87">
    <w:name w:val="xl187"/>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8">
    <w:name w:val="xl188"/>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9">
    <w:name w:val="xl189"/>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0">
    <w:name w:val="xl190"/>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91">
    <w:name w:val="xl191"/>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2">
    <w:name w:val="xl192"/>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3">
    <w:name w:val="xl19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4">
    <w:name w:val="xl194"/>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195">
    <w:name w:val="xl195"/>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196">
    <w:name w:val="xl196"/>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7">
    <w:name w:val="xl197"/>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8">
    <w:name w:val="xl198"/>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9">
    <w:name w:val="xl199"/>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0">
    <w:name w:val="xl200"/>
    <w:basedOn w:val="Normal"/>
    <w:rsid w:val="00A57BDC"/>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1">
    <w:name w:val="xl201"/>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2">
    <w:name w:val="xl202"/>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5">
    <w:name w:val="xl205"/>
    <w:basedOn w:val="Normal"/>
    <w:rsid w:val="00A57BDC"/>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6">
    <w:name w:val="xl206"/>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7">
    <w:name w:val="xl207"/>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8">
    <w:name w:val="xl208"/>
    <w:basedOn w:val="Normal"/>
    <w:rsid w:val="00A57BDC"/>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9">
    <w:name w:val="xl209"/>
    <w:basedOn w:val="Normal"/>
    <w:rsid w:val="00A57BD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0">
    <w:name w:val="xl210"/>
    <w:basedOn w:val="Normal"/>
    <w:rsid w:val="00A57BD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1">
    <w:name w:val="xl211"/>
    <w:basedOn w:val="Normal"/>
    <w:rsid w:val="00A57BDC"/>
    <w:pPr>
      <w:pBdr>
        <w:top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2">
    <w:name w:val="xl212"/>
    <w:basedOn w:val="Normal"/>
    <w:rsid w:val="00A57BDC"/>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3">
    <w:name w:val="xl213"/>
    <w:basedOn w:val="Normal"/>
    <w:rsid w:val="00A57BDC"/>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4">
    <w:name w:val="xl214"/>
    <w:basedOn w:val="Normal"/>
    <w:rsid w:val="00A57BDC"/>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5">
    <w:name w:val="xl215"/>
    <w:basedOn w:val="Normal"/>
    <w:rsid w:val="00A57BD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6">
    <w:name w:val="xl216"/>
    <w:basedOn w:val="Normal"/>
    <w:rsid w:val="00A57BD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7">
    <w:name w:val="xl217"/>
    <w:basedOn w:val="Normal"/>
    <w:rsid w:val="00A57BDC"/>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8">
    <w:name w:val="xl218"/>
    <w:basedOn w:val="Normal"/>
    <w:rsid w:val="00A57BDC"/>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19">
    <w:name w:val="xl219"/>
    <w:basedOn w:val="Normal"/>
    <w:rsid w:val="00A57BDC"/>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0">
    <w:name w:val="xl220"/>
    <w:basedOn w:val="Normal"/>
    <w:rsid w:val="00A57BDC"/>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1">
    <w:name w:val="xl221"/>
    <w:basedOn w:val="Normal"/>
    <w:rsid w:val="00A57BDC"/>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2">
    <w:name w:val="xl222"/>
    <w:basedOn w:val="Normal"/>
    <w:rsid w:val="00A57BDC"/>
    <w:pPr>
      <w:pBdr>
        <w:top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3">
    <w:name w:val="xl223"/>
    <w:basedOn w:val="Normal"/>
    <w:rsid w:val="00A57BDC"/>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4">
    <w:name w:val="xl224"/>
    <w:basedOn w:val="Normal"/>
    <w:rsid w:val="00A57BD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5">
    <w:name w:val="xl225"/>
    <w:basedOn w:val="Normal"/>
    <w:rsid w:val="00A57BDC"/>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6">
    <w:name w:val="xl226"/>
    <w:basedOn w:val="Normal"/>
    <w:rsid w:val="00A57B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7">
    <w:name w:val="xl227"/>
    <w:basedOn w:val="Normal"/>
    <w:rsid w:val="00A57BDC"/>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8">
    <w:name w:val="xl228"/>
    <w:basedOn w:val="Normal"/>
    <w:rsid w:val="00A57BDC"/>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9">
    <w:name w:val="xl229"/>
    <w:basedOn w:val="Normal"/>
    <w:rsid w:val="00A57BDC"/>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0">
    <w:name w:val="xl230"/>
    <w:basedOn w:val="Normal"/>
    <w:rsid w:val="00A57B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1">
    <w:name w:val="xl231"/>
    <w:basedOn w:val="Normal"/>
    <w:rsid w:val="00A57BDC"/>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2">
    <w:name w:val="xl232"/>
    <w:basedOn w:val="Normal"/>
    <w:rsid w:val="00A57BDC"/>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3">
    <w:name w:val="xl233"/>
    <w:basedOn w:val="Normal"/>
    <w:rsid w:val="00A57BDC"/>
    <w:pPr>
      <w:pBdr>
        <w:top w:val="single" w:sz="4" w:space="0" w:color="auto"/>
        <w:bottom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34">
    <w:name w:val="xl234"/>
    <w:basedOn w:val="Normal"/>
    <w:rsid w:val="00A57BDC"/>
    <w:pPr>
      <w:pBdr>
        <w:top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5">
    <w:name w:val="xl235"/>
    <w:basedOn w:val="Normal"/>
    <w:rsid w:val="00A57BDC"/>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6">
    <w:name w:val="xl236"/>
    <w:basedOn w:val="Normal"/>
    <w:rsid w:val="00A57BDC"/>
    <w:pPr>
      <w:pBdr>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7">
    <w:name w:val="xl237"/>
    <w:basedOn w:val="Normal"/>
    <w:rsid w:val="00A57BDC"/>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8">
    <w:name w:val="xl238"/>
    <w:basedOn w:val="Normal"/>
    <w:rsid w:val="00A57BDC"/>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9">
    <w:name w:val="xl239"/>
    <w:basedOn w:val="Normal"/>
    <w:rsid w:val="00A57BDC"/>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0">
    <w:name w:val="xl240"/>
    <w:basedOn w:val="Normal"/>
    <w:rsid w:val="00A57BDC"/>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1">
    <w:name w:val="xl241"/>
    <w:basedOn w:val="Normal"/>
    <w:rsid w:val="00A57BD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2">
    <w:name w:val="xl242"/>
    <w:basedOn w:val="Normal"/>
    <w:rsid w:val="00A57B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3">
    <w:name w:val="xl243"/>
    <w:basedOn w:val="Normal"/>
    <w:rsid w:val="00A57B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4">
    <w:name w:val="xl244"/>
    <w:basedOn w:val="Normal"/>
    <w:rsid w:val="00A57BDC"/>
    <w:pPr>
      <w:pBdr>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5">
    <w:name w:val="xl245"/>
    <w:basedOn w:val="Normal"/>
    <w:rsid w:val="00A57BD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6">
    <w:name w:val="xl246"/>
    <w:basedOn w:val="Normal"/>
    <w:rsid w:val="00A57BDC"/>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7">
    <w:name w:val="xl247"/>
    <w:basedOn w:val="Normal"/>
    <w:rsid w:val="00A57BDC"/>
    <w:pPr>
      <w:pBdr>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8">
    <w:name w:val="xl248"/>
    <w:basedOn w:val="Normal"/>
    <w:rsid w:val="00A57BDC"/>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9">
    <w:name w:val="xl249"/>
    <w:basedOn w:val="Normal"/>
    <w:rsid w:val="00A57BDC"/>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0">
    <w:name w:val="xl250"/>
    <w:basedOn w:val="Normal"/>
    <w:rsid w:val="00A57BDC"/>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1">
    <w:name w:val="xl251"/>
    <w:basedOn w:val="Normal"/>
    <w:rsid w:val="00A57BDC"/>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2">
    <w:name w:val="xl252"/>
    <w:basedOn w:val="Normal"/>
    <w:rsid w:val="00A57BD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3">
    <w:name w:val="xl253"/>
    <w:basedOn w:val="Normal"/>
    <w:rsid w:val="00A57BD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4">
    <w:name w:val="xl254"/>
    <w:basedOn w:val="Normal"/>
    <w:rsid w:val="00A57BD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5">
    <w:name w:val="xl255"/>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6">
    <w:name w:val="xl256"/>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7">
    <w:name w:val="xl257"/>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8">
    <w:name w:val="xl258"/>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9">
    <w:name w:val="xl259"/>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0">
    <w:name w:val="xl260"/>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1">
    <w:name w:val="xl261"/>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2">
    <w:name w:val="xl262"/>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3">
    <w:name w:val="xl263"/>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4">
    <w:name w:val="xl264"/>
    <w:basedOn w:val="Normal"/>
    <w:rsid w:val="00A57BDC"/>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5">
    <w:name w:val="xl265"/>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6">
    <w:name w:val="xl266"/>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7">
    <w:name w:val="xl267"/>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8">
    <w:name w:val="xl268"/>
    <w:basedOn w:val="Normal"/>
    <w:rsid w:val="00A57BDC"/>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69">
    <w:name w:val="xl269"/>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0">
    <w:name w:val="xl270"/>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1">
    <w:name w:val="xl271"/>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2">
    <w:name w:val="xl272"/>
    <w:basedOn w:val="Normal"/>
    <w:rsid w:val="00A57BDC"/>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73">
    <w:name w:val="xl273"/>
    <w:basedOn w:val="Normal"/>
    <w:rsid w:val="00A57BD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4">
    <w:name w:val="xl274"/>
    <w:basedOn w:val="Normal"/>
    <w:rsid w:val="00A57BDC"/>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5">
    <w:name w:val="xl275"/>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6">
    <w:name w:val="xl276"/>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7">
    <w:name w:val="xl277"/>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8">
    <w:name w:val="xl278"/>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9">
    <w:name w:val="xl279"/>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0">
    <w:name w:val="xl280"/>
    <w:basedOn w:val="Normal"/>
    <w:rsid w:val="00A57BDC"/>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1">
    <w:name w:val="xl281"/>
    <w:basedOn w:val="Normal"/>
    <w:rsid w:val="00A57BDC"/>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2">
    <w:name w:val="xl282"/>
    <w:basedOn w:val="Normal"/>
    <w:rsid w:val="00A57B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3">
    <w:name w:val="xl283"/>
    <w:basedOn w:val="Normal"/>
    <w:rsid w:val="00A57BDC"/>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4">
    <w:name w:val="xl284"/>
    <w:basedOn w:val="Normal"/>
    <w:rsid w:val="00A57BDC"/>
    <w:pPr>
      <w:pBdr>
        <w:top w:val="single" w:sz="4" w:space="0" w:color="auto"/>
        <w:left w:val="single" w:sz="4" w:space="0" w:color="auto"/>
        <w:bottom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5">
    <w:name w:val="xl285"/>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6">
    <w:name w:val="xl286"/>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87">
    <w:name w:val="xl287"/>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8">
    <w:name w:val="xl288"/>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9">
    <w:name w:val="xl289"/>
    <w:basedOn w:val="Normal"/>
    <w:rsid w:val="00A57BD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0">
    <w:name w:val="xl290"/>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1">
    <w:name w:val="xl291"/>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2">
    <w:name w:val="xl292"/>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3">
    <w:name w:val="xl293"/>
    <w:basedOn w:val="Normal"/>
    <w:rsid w:val="00A57BD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4">
    <w:name w:val="xl294"/>
    <w:basedOn w:val="Normal"/>
    <w:rsid w:val="00A57BD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95">
    <w:name w:val="xl295"/>
    <w:basedOn w:val="Normal"/>
    <w:rsid w:val="00A57BD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6">
    <w:name w:val="xl296"/>
    <w:basedOn w:val="Normal"/>
    <w:rsid w:val="00A57BDC"/>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7">
    <w:name w:val="xl297"/>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8">
    <w:name w:val="xl298"/>
    <w:basedOn w:val="Normal"/>
    <w:rsid w:val="00A57BDC"/>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99">
    <w:name w:val="xl299"/>
    <w:basedOn w:val="Normal"/>
    <w:rsid w:val="00A57BDC"/>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0">
    <w:name w:val="xl300"/>
    <w:basedOn w:val="Normal"/>
    <w:rsid w:val="00A57BDC"/>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1">
    <w:name w:val="xl301"/>
    <w:basedOn w:val="Normal"/>
    <w:rsid w:val="00A57BDC"/>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02">
    <w:name w:val="xl302"/>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3">
    <w:name w:val="xl303"/>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4">
    <w:name w:val="xl304"/>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305">
    <w:name w:val="xl305"/>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6">
    <w:name w:val="xl306"/>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7">
    <w:name w:val="xl307"/>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8">
    <w:name w:val="xl308"/>
    <w:basedOn w:val="Normal"/>
    <w:rsid w:val="00A57BDC"/>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9">
    <w:name w:val="xl309"/>
    <w:basedOn w:val="Normal"/>
    <w:rsid w:val="00A57BD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0">
    <w:name w:val="xl310"/>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1">
    <w:name w:val="xl311"/>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2">
    <w:name w:val="xl312"/>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3">
    <w:name w:val="xl31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4">
    <w:name w:val="xl314"/>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5">
    <w:name w:val="xl315"/>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6">
    <w:name w:val="xl316"/>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7">
    <w:name w:val="xl317"/>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8">
    <w:name w:val="xl318"/>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9">
    <w:name w:val="xl319"/>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20">
    <w:name w:val="xl320"/>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1">
    <w:name w:val="xl321"/>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2">
    <w:name w:val="xl322"/>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3">
    <w:name w:val="xl323"/>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4">
    <w:name w:val="xl324"/>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5">
    <w:name w:val="xl325"/>
    <w:basedOn w:val="Normal"/>
    <w:rsid w:val="00A57B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6">
    <w:name w:val="xl326"/>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7">
    <w:name w:val="xl327"/>
    <w:basedOn w:val="Normal"/>
    <w:rsid w:val="00A57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8">
    <w:name w:val="xl328"/>
    <w:basedOn w:val="Normal"/>
    <w:rsid w:val="00A57BD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9">
    <w:name w:val="xl329"/>
    <w:basedOn w:val="Normal"/>
    <w:rsid w:val="00A57BD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30">
    <w:name w:val="xl330"/>
    <w:basedOn w:val="Normal"/>
    <w:rsid w:val="00A57BDC"/>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1">
    <w:name w:val="xl331"/>
    <w:basedOn w:val="Normal"/>
    <w:rsid w:val="00A57BDC"/>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2">
    <w:name w:val="xl332"/>
    <w:basedOn w:val="Normal"/>
    <w:rsid w:val="00A57BD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3">
    <w:name w:val="xl333"/>
    <w:basedOn w:val="Normal"/>
    <w:rsid w:val="00A57BDC"/>
    <w:pPr>
      <w:pBdr>
        <w:top w:val="single" w:sz="8"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4">
    <w:name w:val="xl334"/>
    <w:basedOn w:val="Normal"/>
    <w:rsid w:val="00A57BDC"/>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5">
    <w:name w:val="xl335"/>
    <w:basedOn w:val="Normal"/>
    <w:rsid w:val="00A57BDC"/>
    <w:pPr>
      <w:pBdr>
        <w:top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Poromisin">
    <w:name w:val="Por omisión"/>
    <w:rsid w:val="00A57BDC"/>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MARITZA3">
    <w:name w:val="MARITZA3"/>
    <w:rsid w:val="00A57B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40">
    <w:name w:val="Tabla con cuadrícula4"/>
    <w:basedOn w:val="Tablanormal"/>
    <w:next w:val="Tablaconcuadrcula"/>
    <w:uiPriority w:val="59"/>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57BD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3">
    <w:name w:val="3"/>
    <w:basedOn w:val="Normal"/>
    <w:next w:val="Normal"/>
    <w:uiPriority w:val="10"/>
    <w:qFormat/>
    <w:rsid w:val="00A57BDC"/>
    <w:pPr>
      <w:jc w:val="center"/>
    </w:pPr>
    <w:rPr>
      <w:rFonts w:ascii="Arial" w:hAnsi="Arial"/>
      <w:b/>
      <w:sz w:val="32"/>
      <w:szCs w:val="20"/>
    </w:rPr>
  </w:style>
  <w:style w:type="paragraph" w:customStyle="1" w:styleId="2">
    <w:name w:val="2"/>
    <w:basedOn w:val="Normal"/>
    <w:next w:val="Normal"/>
    <w:uiPriority w:val="10"/>
    <w:qFormat/>
    <w:rsid w:val="00A57BDC"/>
    <w:pPr>
      <w:jc w:val="center"/>
    </w:pPr>
    <w:rPr>
      <w:rFonts w:ascii="Arial" w:hAnsi="Arial"/>
      <w:b/>
      <w:sz w:val="32"/>
      <w:szCs w:val="20"/>
    </w:rPr>
  </w:style>
  <w:style w:type="paragraph" w:customStyle="1" w:styleId="Sinespaciado1">
    <w:name w:val="Sin espaciado1"/>
    <w:qFormat/>
    <w:rsid w:val="00A57BDC"/>
    <w:pPr>
      <w:spacing w:after="0" w:line="240" w:lineRule="auto"/>
    </w:pPr>
    <w:rPr>
      <w:rFonts w:ascii="Times New Roman" w:eastAsia="Times New Roman" w:hAnsi="Times New Roman" w:cs="Times New Roman"/>
      <w:sz w:val="24"/>
      <w:szCs w:val="24"/>
      <w:lang w:eastAsia="es-ES"/>
    </w:rPr>
  </w:style>
  <w:style w:type="numbering" w:customStyle="1" w:styleId="Sinlista4">
    <w:name w:val="Sin lista4"/>
    <w:next w:val="Sinlista"/>
    <w:uiPriority w:val="99"/>
    <w:semiHidden/>
    <w:unhideWhenUsed/>
    <w:rsid w:val="00A57BDC"/>
  </w:style>
  <w:style w:type="table" w:customStyle="1" w:styleId="Tablaconcuadrcula5">
    <w:name w:val="Tabla con cuadrícula5"/>
    <w:basedOn w:val="Tablanormal"/>
    <w:next w:val="Tablaconcuadrcula"/>
    <w:uiPriority w:val="59"/>
    <w:rsid w:val="00A57BD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A57BDC"/>
  </w:style>
  <w:style w:type="table" w:customStyle="1" w:styleId="Tablaconcuadrcula11">
    <w:name w:val="Tabla con cuadrícula11"/>
    <w:basedOn w:val="Tablanormal"/>
    <w:next w:val="Tablaconcuadrcula"/>
    <w:uiPriority w:val="59"/>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A57BDC"/>
  </w:style>
  <w:style w:type="table" w:customStyle="1" w:styleId="Tablaconcuadrcula21">
    <w:name w:val="Tabla con cuadrícula21"/>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A57BDC"/>
  </w:style>
  <w:style w:type="table" w:customStyle="1" w:styleId="Tablaconcuadrcula31">
    <w:name w:val="Tabla con cuadrícula31"/>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A57BD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
    <w:name w:val="TableGrid1"/>
    <w:rsid w:val="00A57BD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m5708521731609145364default">
    <w:name w:val="m_5708521731609145364default"/>
    <w:basedOn w:val="Normal"/>
    <w:rsid w:val="00A57BDC"/>
    <w:pPr>
      <w:spacing w:before="100" w:beforeAutospacing="1" w:after="100" w:afterAutospacing="1"/>
    </w:pPr>
    <w:rPr>
      <w:lang w:val="es-CO" w:eastAsia="es-CO"/>
    </w:rPr>
  </w:style>
  <w:style w:type="character" w:customStyle="1" w:styleId="vortalspan">
    <w:name w:val="vortalspan"/>
    <w:rsid w:val="00A57BDC"/>
  </w:style>
  <w:style w:type="table" w:customStyle="1" w:styleId="Tablaconcuadrcula6">
    <w:name w:val="Tabla con cuadrícula6"/>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A57BDC"/>
  </w:style>
  <w:style w:type="table" w:customStyle="1" w:styleId="Tablaconcuadrcula9">
    <w:name w:val="Tabla con cuadrícula9"/>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A57BDC"/>
    <w:pPr>
      <w:numPr>
        <w:numId w:val="7"/>
      </w:numPr>
    </w:pPr>
  </w:style>
  <w:style w:type="table" w:customStyle="1" w:styleId="Tablaconcuadrcula10">
    <w:name w:val="Tabla con cuadrícula10"/>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A57BDC"/>
  </w:style>
  <w:style w:type="table" w:customStyle="1" w:styleId="Tablaconcuadrcula13">
    <w:name w:val="Tabla con cuadrícula13"/>
    <w:basedOn w:val="Tablanormal"/>
    <w:next w:val="Tablaconcuadrcula"/>
    <w:rsid w:val="00A57B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A57BDC"/>
    <w:pPr>
      <w:numPr>
        <w:numId w:val="8"/>
      </w:numPr>
    </w:pPr>
  </w:style>
  <w:style w:type="paragraph" w:customStyle="1" w:styleId="tableparagraph0">
    <w:name w:val="tableparagraph"/>
    <w:basedOn w:val="Normal"/>
    <w:rsid w:val="00A57BDC"/>
    <w:pPr>
      <w:spacing w:before="100" w:beforeAutospacing="1" w:after="100" w:afterAutospacing="1"/>
    </w:pPr>
    <w:rPr>
      <w:lang w:val="en-US" w:eastAsia="en-US"/>
    </w:rPr>
  </w:style>
  <w:style w:type="character" w:customStyle="1" w:styleId="a-list-item">
    <w:name w:val="a-list-item"/>
    <w:basedOn w:val="Fuentedeprrafopredeter"/>
    <w:rsid w:val="00A57BDC"/>
  </w:style>
  <w:style w:type="paragraph" w:styleId="TDC1">
    <w:name w:val="toc 1"/>
    <w:basedOn w:val="Normal"/>
    <w:next w:val="Normal"/>
    <w:autoRedefine/>
    <w:uiPriority w:val="39"/>
    <w:unhideWhenUsed/>
    <w:rsid w:val="00A57BDC"/>
    <w:pPr>
      <w:spacing w:before="120" w:after="120"/>
      <w:ind w:left="941"/>
    </w:pPr>
    <w:rPr>
      <w:rFonts w:ascii="Arial" w:hAnsi="Arial"/>
      <w:b/>
      <w:sz w:val="20"/>
      <w:szCs w:val="20"/>
      <w:lang w:val="es-CO" w:eastAsia="en-US"/>
    </w:rPr>
  </w:style>
  <w:style w:type="paragraph" w:styleId="TDC2">
    <w:name w:val="toc 2"/>
    <w:basedOn w:val="Normal"/>
    <w:next w:val="Normal"/>
    <w:autoRedefine/>
    <w:uiPriority w:val="39"/>
    <w:unhideWhenUsed/>
    <w:rsid w:val="00A57BDC"/>
    <w:pPr>
      <w:tabs>
        <w:tab w:val="right" w:leader="dot" w:pos="10170"/>
      </w:tabs>
      <w:ind w:left="941"/>
    </w:pPr>
    <w:rPr>
      <w:rFonts w:ascii="Arial" w:hAnsi="Arial"/>
      <w:sz w:val="20"/>
      <w:szCs w:val="20"/>
      <w:lang w:val="es-CO" w:eastAsia="en-US"/>
    </w:rPr>
  </w:style>
  <w:style w:type="paragraph" w:styleId="TtuloTDC">
    <w:name w:val="TOC Heading"/>
    <w:basedOn w:val="Ttulo1"/>
    <w:next w:val="Normal"/>
    <w:uiPriority w:val="39"/>
    <w:semiHidden/>
    <w:unhideWhenUsed/>
    <w:qFormat/>
    <w:rsid w:val="00A57BDC"/>
    <w:pPr>
      <w:keepLines/>
      <w:numPr>
        <w:numId w:val="0"/>
      </w:numPr>
      <w:spacing w:before="240" w:line="256"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UnresolvedMention">
    <w:name w:val="Unresolved Mention"/>
    <w:basedOn w:val="Fuentedeprrafopredeter"/>
    <w:uiPriority w:val="99"/>
    <w:semiHidden/>
    <w:unhideWhenUsed/>
    <w:rsid w:val="00A57BDC"/>
    <w:rPr>
      <w:color w:val="605E5C"/>
      <w:shd w:val="clear" w:color="auto" w:fill="E1DFDD"/>
    </w:rPr>
  </w:style>
  <w:style w:type="paragraph" w:customStyle="1" w:styleId="western">
    <w:name w:val="western"/>
    <w:basedOn w:val="Normal"/>
    <w:rsid w:val="00A57BDC"/>
    <w:pPr>
      <w:spacing w:before="100" w:beforeAutospacing="1" w:after="100" w:afterAutospacing="1"/>
    </w:pPr>
    <w:rPr>
      <w:lang w:val="es-CO" w:eastAsia="es-CO"/>
    </w:rPr>
  </w:style>
  <w:style w:type="character" w:customStyle="1" w:styleId="Mencinsinresolver1">
    <w:name w:val="Mención sin resolver1"/>
    <w:uiPriority w:val="99"/>
    <w:semiHidden/>
    <w:unhideWhenUsed/>
    <w:rsid w:val="00D87F85"/>
    <w:rPr>
      <w:color w:val="605E5C"/>
      <w:shd w:val="clear" w:color="auto" w:fill="E1DFDD"/>
    </w:rPr>
  </w:style>
  <w:style w:type="paragraph" w:customStyle="1" w:styleId="Textoindependiente34">
    <w:name w:val="Texto independiente 34"/>
    <w:basedOn w:val="Normal"/>
    <w:rsid w:val="00D87F85"/>
    <w:pPr>
      <w:jc w:val="both"/>
    </w:pPr>
    <w:rPr>
      <w:rFonts w:ascii="Arial" w:hAnsi="Arial"/>
      <w:sz w:val="22"/>
    </w:rPr>
  </w:style>
  <w:style w:type="paragraph" w:customStyle="1" w:styleId="stylestextdescripcion-sc-5r91ib-8">
    <w:name w:val="styles__textdescripcion-sc-5r91ib-8"/>
    <w:basedOn w:val="Normal"/>
    <w:rsid w:val="00D87F85"/>
    <w:pPr>
      <w:spacing w:before="100" w:beforeAutospacing="1" w:after="100" w:afterAutospacing="1"/>
    </w:pPr>
    <w:rPr>
      <w:lang w:val="es-CO" w:eastAsia="es-CO"/>
    </w:rPr>
  </w:style>
  <w:style w:type="paragraph" w:customStyle="1" w:styleId="prtlead">
    <w:name w:val="prt_lead"/>
    <w:basedOn w:val="Normal"/>
    <w:rsid w:val="0070264D"/>
    <w:pPr>
      <w:spacing w:before="100" w:beforeAutospacing="1" w:after="100" w:afterAutospacing="1"/>
    </w:pPr>
    <w:rPr>
      <w:lang w:val="es-CO" w:eastAsia="es-CO"/>
    </w:rPr>
  </w:style>
  <w:style w:type="table" w:customStyle="1" w:styleId="TableNormal1">
    <w:name w:val="Table Normal1"/>
    <w:uiPriority w:val="2"/>
    <w:semiHidden/>
    <w:qFormat/>
    <w:rsid w:val="0070264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
    <w:name w:val="Table Normal2"/>
    <w:uiPriority w:val="2"/>
    <w:semiHidden/>
    <w:qFormat/>
    <w:rsid w:val="0070264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3">
    <w:name w:val="Table Normal3"/>
    <w:uiPriority w:val="2"/>
    <w:semiHidden/>
    <w:qFormat/>
    <w:rsid w:val="0070264D"/>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4">
    <w:name w:val="Table Normal4"/>
    <w:uiPriority w:val="2"/>
    <w:semiHidden/>
    <w:qFormat/>
    <w:rsid w:val="0070264D"/>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5">
    <w:name w:val="Table Normal5"/>
    <w:uiPriority w:val="2"/>
    <w:semiHidden/>
    <w:qFormat/>
    <w:rsid w:val="0070264D"/>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6">
    <w:name w:val="Table Normal6"/>
    <w:uiPriority w:val="2"/>
    <w:semiHidden/>
    <w:qFormat/>
    <w:rsid w:val="0070264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CM93">
    <w:name w:val="CM93"/>
    <w:basedOn w:val="Default"/>
    <w:next w:val="Default"/>
    <w:rsid w:val="0070264D"/>
    <w:pPr>
      <w:adjustRightInd w:val="0"/>
      <w:spacing w:after="118"/>
    </w:pPr>
    <w:rPr>
      <w:rFonts w:ascii="Tahoma" w:hAnsi="Tahoma"/>
      <w:color w:val="auto"/>
    </w:rPr>
  </w:style>
  <w:style w:type="paragraph" w:customStyle="1" w:styleId="CM17">
    <w:name w:val="CM17"/>
    <w:basedOn w:val="Default"/>
    <w:next w:val="Default"/>
    <w:rsid w:val="0070264D"/>
    <w:pPr>
      <w:adjustRightInd w:val="0"/>
      <w:spacing w:line="251" w:lineRule="atLeast"/>
    </w:pPr>
    <w:rPr>
      <w:rFonts w:ascii="Tahoma" w:hAnsi="Tahoma"/>
      <w:color w:val="auto"/>
    </w:rPr>
  </w:style>
  <w:style w:type="paragraph" w:customStyle="1" w:styleId="CM88">
    <w:name w:val="CM88"/>
    <w:basedOn w:val="Default"/>
    <w:next w:val="Default"/>
    <w:rsid w:val="0070264D"/>
    <w:pPr>
      <w:adjustRightInd w:val="0"/>
      <w:spacing w:after="255"/>
    </w:pPr>
    <w:rPr>
      <w:rFonts w:ascii="Tahoma" w:hAnsi="Tahoma"/>
      <w:color w:val="auto"/>
    </w:rPr>
  </w:style>
  <w:style w:type="character" w:customStyle="1" w:styleId="SangradetextonormalCar1">
    <w:name w:val="Sangría de texto normal Car1"/>
    <w:basedOn w:val="Fuentedeprrafopredeter"/>
    <w:uiPriority w:val="99"/>
    <w:rsid w:val="0070264D"/>
    <w:rPr>
      <w:rFonts w:ascii="Arial" w:hAnsi="Arial"/>
      <w:sz w:val="22"/>
      <w:szCs w:val="24"/>
      <w:lang w:val="es-ES_tradnl" w:eastAsia="es-ES"/>
    </w:rPr>
  </w:style>
  <w:style w:type="paragraph" w:styleId="Lista3">
    <w:name w:val="List 3"/>
    <w:basedOn w:val="Normal"/>
    <w:rsid w:val="0070264D"/>
    <w:pPr>
      <w:ind w:left="849" w:hanging="283"/>
    </w:pPr>
    <w:rPr>
      <w:lang w:val="es-ES"/>
    </w:rPr>
  </w:style>
  <w:style w:type="paragraph" w:styleId="Lista4">
    <w:name w:val="List 4"/>
    <w:basedOn w:val="Normal"/>
    <w:rsid w:val="0070264D"/>
    <w:pPr>
      <w:ind w:left="1132" w:hanging="283"/>
    </w:pPr>
    <w:rPr>
      <w:lang w:val="es-ES"/>
    </w:rPr>
  </w:style>
  <w:style w:type="character" w:customStyle="1" w:styleId="TtuloCar2">
    <w:name w:val="Título Car2"/>
    <w:basedOn w:val="Fuentedeprrafopredeter"/>
    <w:uiPriority w:val="10"/>
    <w:rsid w:val="0070264D"/>
    <w:rPr>
      <w:rFonts w:ascii="Calibri Light" w:eastAsia="Times New Roman" w:hAnsi="Calibri Light" w:cs="Times New Roman"/>
      <w:spacing w:val="-10"/>
      <w:kern w:val="28"/>
      <w:sz w:val="56"/>
      <w:szCs w:val="5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 Id="rId22"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8.emf"/></Relationships>
</file>

<file path=word/_rels/footer4.xml.rels><?xml version="1.0" encoding="UTF-8" standalone="yes"?>
<Relationships xmlns="http://schemas.openxmlformats.org/package/2006/relationships"><Relationship Id="rId1" Type="http://schemas.openxmlformats.org/officeDocument/2006/relationships/image" Target="media/image8.emf"/></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129</Pages>
  <Words>43862</Words>
  <Characters>241244</Characters>
  <Application>Microsoft Office Word</Application>
  <DocSecurity>0</DocSecurity>
  <Lines>2010</Lines>
  <Paragraphs>569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 Vega Ospina Ervin Nazzin</dc:creator>
  <cp:keywords/>
  <dc:description/>
  <cp:lastModifiedBy>TK Vega Ospina Ervin Nazzin</cp:lastModifiedBy>
  <cp:revision>10</cp:revision>
  <dcterms:created xsi:type="dcterms:W3CDTF">2022-02-25T01:36:00Z</dcterms:created>
  <dcterms:modified xsi:type="dcterms:W3CDTF">2022-04-02T02:15:00Z</dcterms:modified>
</cp:coreProperties>
</file>