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0DF54" w14:textId="6CCB16F1" w:rsidR="00C02074" w:rsidRPr="00A11FCD" w:rsidRDefault="00C02074" w:rsidP="00C02074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ESENCIALES PARA CONTRATAR DENTRO DEL </w:t>
      </w:r>
      <w:r w:rsidR="00B74F74">
        <w:rPr>
          <w:rFonts w:ascii="Arial Narrow" w:hAnsi="Arial Narrow" w:cs="Arial"/>
          <w:b/>
        </w:rPr>
        <w:t xml:space="preserve">PROCESO MÍNIMA CUANTÍA No. </w:t>
      </w:r>
      <w:r w:rsidR="003341FD">
        <w:rPr>
          <w:rFonts w:ascii="Arial Narrow" w:hAnsi="Arial Narrow" w:cs="Arial"/>
          <w:b/>
        </w:rPr>
        <w:t>093</w:t>
      </w:r>
      <w:r w:rsidR="00971A0A" w:rsidRPr="00971A0A">
        <w:rPr>
          <w:rFonts w:ascii="Arial Narrow" w:hAnsi="Arial Narrow" w:cs="Arial"/>
          <w:b/>
        </w:rPr>
        <w:t>-GINRED1-2022</w:t>
      </w:r>
    </w:p>
    <w:p w14:paraId="26148484" w14:textId="6DB56B5A" w:rsidR="00C02074" w:rsidRDefault="00C02074" w:rsidP="00C02074">
      <w:pPr>
        <w:jc w:val="both"/>
        <w:rPr>
          <w:rFonts w:ascii="Arial Narrow" w:hAnsi="Arial Narrow" w:cs="Arial"/>
        </w:rPr>
      </w:pPr>
    </w:p>
    <w:p w14:paraId="63E459A6" w14:textId="77777777" w:rsidR="00971A0A" w:rsidRDefault="00971A0A" w:rsidP="00C02074">
      <w:pPr>
        <w:jc w:val="both"/>
        <w:rPr>
          <w:rFonts w:ascii="Arial Narrow" w:hAnsi="Arial Narrow" w:cs="Arial"/>
        </w:rPr>
      </w:pPr>
    </w:p>
    <w:p w14:paraId="48EE6AFB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</w:rPr>
        <w:t>Señores</w:t>
      </w:r>
    </w:p>
    <w:p w14:paraId="7D8AFCC4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  <w:bCs/>
        </w:rPr>
      </w:pPr>
      <w:r w:rsidRPr="00653367">
        <w:rPr>
          <w:rFonts w:ascii="Arial Narrow" w:hAnsi="Arial Narrow" w:cs="Arial"/>
          <w:bCs/>
        </w:rPr>
        <w:t>MINISTERIO DE DEFENSA NACIONAL - DIRECCIÓN</w:t>
      </w:r>
      <w:r w:rsidRPr="00653367">
        <w:rPr>
          <w:rFonts w:ascii="Arial Narrow" w:hAnsi="Arial Narrow" w:cs="Arial"/>
        </w:rPr>
        <w:t xml:space="preserve"> GENERAL MARÍTIMA</w:t>
      </w:r>
    </w:p>
    <w:p w14:paraId="580FE662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  <w:b/>
        </w:rPr>
        <w:t>INTENDENCIA REGIONAL DIMAR NO. 1</w:t>
      </w:r>
      <w:r w:rsidRPr="00653367">
        <w:rPr>
          <w:rFonts w:ascii="Arial Narrow" w:hAnsi="Arial Narrow" w:cs="Arial"/>
        </w:rPr>
        <w:t xml:space="preserve"> </w:t>
      </w:r>
    </w:p>
    <w:p w14:paraId="75062F1D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</w:rPr>
        <w:t>Cuidad. -</w:t>
      </w:r>
    </w:p>
    <w:p w14:paraId="094A72DC" w14:textId="77777777" w:rsidR="00971A0A" w:rsidRPr="00653367" w:rsidRDefault="00971A0A" w:rsidP="00971A0A">
      <w:pPr>
        <w:jc w:val="both"/>
        <w:rPr>
          <w:rFonts w:ascii="Arial Narrow" w:hAnsi="Arial Narrow" w:cs="Arial"/>
          <w:sz w:val="22"/>
          <w:szCs w:val="22"/>
        </w:rPr>
      </w:pPr>
    </w:p>
    <w:p w14:paraId="5E51F230" w14:textId="77777777" w:rsidR="00971A0A" w:rsidRDefault="00971A0A" w:rsidP="00C02074">
      <w:pPr>
        <w:jc w:val="both"/>
        <w:rPr>
          <w:rFonts w:ascii="Arial Narrow" w:hAnsi="Arial Narrow" w:cs="Arial"/>
        </w:rPr>
      </w:pPr>
    </w:p>
    <w:p w14:paraId="13FBBFEA" w14:textId="4355BAE6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971A0A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E2563" w14:textId="77777777" w:rsidR="00C02074" w:rsidRPr="00971A0A" w:rsidRDefault="00C02074" w:rsidP="00971A0A">
      <w:pPr>
        <w:pStyle w:val="TDC1"/>
        <w:spacing w:before="0"/>
        <w:rPr>
          <w:rFonts w:ascii="Arial Narrow" w:eastAsia="Times New Roman" w:hAnsi="Arial Narrow"/>
        </w:rPr>
      </w:pPr>
    </w:p>
    <w:p w14:paraId="1FED1558" w14:textId="081ECE2D" w:rsidR="00C02074" w:rsidRPr="00971A0A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1. Conoce en su totalidad las especificaciones técnicas que hacen parte del proceso</w:t>
      </w:r>
      <w:r w:rsidR="00971A0A">
        <w:rPr>
          <w:rFonts w:ascii="Arial Narrow" w:hAnsi="Arial Narrow" w:cs="Arial"/>
        </w:rPr>
        <w:t xml:space="preserve"> No. </w:t>
      </w:r>
      <w:r w:rsidR="003341FD">
        <w:rPr>
          <w:rFonts w:ascii="Arial Narrow" w:hAnsi="Arial Narrow" w:cs="Arial"/>
          <w:color w:val="808080" w:themeColor="background1" w:themeShade="80"/>
        </w:rPr>
        <w:t>093</w:t>
      </w:r>
      <w:bookmarkStart w:id="0" w:name="_GoBack"/>
      <w:bookmarkEnd w:id="0"/>
      <w:r w:rsidR="00971A0A" w:rsidRPr="00971A0A">
        <w:rPr>
          <w:rFonts w:ascii="Arial Narrow" w:hAnsi="Arial Narrow" w:cs="Arial"/>
          <w:color w:val="808080" w:themeColor="background1" w:themeShade="80"/>
        </w:rPr>
        <w:t>-GINRED1-2022</w:t>
      </w:r>
      <w:r w:rsidR="00971A0A">
        <w:rPr>
          <w:rFonts w:ascii="Arial Narrow" w:hAnsi="Arial Narrow" w:cs="Arial"/>
          <w:color w:val="808080" w:themeColor="background1" w:themeShade="80"/>
        </w:rPr>
        <w:t xml:space="preserve"> </w:t>
      </w:r>
      <w:r>
        <w:rPr>
          <w:rFonts w:ascii="Arial Narrow" w:hAnsi="Arial Narrow" w:cs="Arial"/>
        </w:rPr>
        <w:t xml:space="preserve">que tiene por objeto </w:t>
      </w:r>
      <w:r w:rsidRPr="00C02074">
        <w:rPr>
          <w:rFonts w:ascii="Arial Narrow" w:hAnsi="Arial Narrow" w:cs="Arial"/>
          <w:color w:val="808080" w:themeColor="background1" w:themeShade="80"/>
        </w:rPr>
        <w:t>(</w:t>
      </w:r>
      <w:r w:rsidRPr="00971A0A">
        <w:rPr>
          <w:rFonts w:ascii="Arial Narrow" w:hAnsi="Arial Narrow" w:cs="Arial"/>
          <w:color w:val="FF0000"/>
        </w:rPr>
        <w:t>Incluir objeto),</w:t>
      </w:r>
      <w:r>
        <w:rPr>
          <w:rFonts w:ascii="Arial Narrow" w:hAnsi="Arial Narrow" w:cs="Arial"/>
          <w:color w:val="808080" w:themeColor="background1" w:themeShade="80"/>
        </w:rPr>
        <w:t xml:space="preserve"> </w:t>
      </w:r>
      <w:r>
        <w:rPr>
          <w:rFonts w:ascii="Arial Narrow" w:hAnsi="Arial Narrow" w:cs="Arial"/>
        </w:rPr>
        <w:t xml:space="preserve">contenidas en el </w:t>
      </w:r>
      <w:r w:rsidRPr="00971A0A">
        <w:rPr>
          <w:rFonts w:ascii="Arial Narrow" w:hAnsi="Arial Narrow" w:cs="Arial"/>
        </w:rPr>
        <w:t xml:space="preserve">estudio previo, invitación pública o pliego de condiciones y sus modificaciones si se presentaron. </w:t>
      </w:r>
      <w:r w:rsidRPr="00971A0A">
        <w:rPr>
          <w:rFonts w:ascii="Arial Narrow" w:hAnsi="Arial Narrow" w:cs="Arial"/>
          <w:bCs/>
        </w:rPr>
        <w:t xml:space="preserve"> </w:t>
      </w:r>
    </w:p>
    <w:p w14:paraId="6558844B" w14:textId="77777777" w:rsidR="00C02074" w:rsidRPr="00971A0A" w:rsidRDefault="00C02074" w:rsidP="00971A0A">
      <w:pPr>
        <w:pStyle w:val="TDC1"/>
        <w:spacing w:before="0"/>
        <w:rPr>
          <w:rFonts w:ascii="Arial Narrow" w:eastAsia="Times New Roman" w:hAnsi="Arial Narrow"/>
        </w:rPr>
      </w:pPr>
    </w:p>
    <w:p w14:paraId="0FD81B59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709DE09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3BE416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64E09F2E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1847848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compromete a </w:t>
      </w:r>
      <w:r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14:paraId="0AB4CABA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4D1E935" w14:textId="7A48A5A3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25411A">
        <w:rPr>
          <w:rFonts w:ascii="Arial Narrow" w:hAnsi="Arial Narrow" w:cs="Arial"/>
        </w:rPr>
        <w:t xml:space="preserve"> – Intendencia Regional Dimar No. 1</w:t>
      </w:r>
      <w:r>
        <w:rPr>
          <w:rFonts w:ascii="Arial Narrow" w:hAnsi="Arial Narrow" w:cs="Arial"/>
        </w:rPr>
        <w:t xml:space="preserve">. </w:t>
      </w:r>
    </w:p>
    <w:p w14:paraId="13EC737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116749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0582E4C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0990455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EC115A2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5067F1C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3EB3E20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15F2BB87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1C10D820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D40124D" w14:textId="77777777"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E27376">
      <w:headerReference w:type="first" r:id="rId8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6D219" w14:textId="77777777" w:rsidR="0074357B" w:rsidRDefault="0074357B" w:rsidP="00204C67">
      <w:r>
        <w:separator/>
      </w:r>
    </w:p>
  </w:endnote>
  <w:endnote w:type="continuationSeparator" w:id="0">
    <w:p w14:paraId="32215B2F" w14:textId="77777777" w:rsidR="0074357B" w:rsidRDefault="0074357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37121" w14:textId="77777777" w:rsidR="0074357B" w:rsidRDefault="0074357B" w:rsidP="00204C67">
      <w:r>
        <w:separator/>
      </w:r>
    </w:p>
  </w:footnote>
  <w:footnote w:type="continuationSeparator" w:id="0">
    <w:p w14:paraId="07CBBDE1" w14:textId="77777777" w:rsidR="0074357B" w:rsidRDefault="0074357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C09FDA" w14:textId="61E374FB" w:rsidR="00495415" w:rsidRDefault="0025411A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6E0BA61C" wp14:editId="4FF073B6">
          <wp:extent cx="5971540" cy="866140"/>
          <wp:effectExtent l="0" t="0" r="0" b="0"/>
          <wp:docPr id="19" name="0 Imagen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1540" cy="866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C147E3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5"/>
  </w:num>
  <w:num w:numId="4">
    <w:abstractNumId w:val="1"/>
  </w:num>
  <w:num w:numId="5">
    <w:abstractNumId w:val="11"/>
  </w:num>
  <w:num w:numId="6">
    <w:abstractNumId w:val="33"/>
  </w:num>
  <w:num w:numId="7">
    <w:abstractNumId w:val="31"/>
  </w:num>
  <w:num w:numId="8">
    <w:abstractNumId w:val="29"/>
  </w:num>
  <w:num w:numId="9">
    <w:abstractNumId w:val="21"/>
  </w:num>
  <w:num w:numId="10">
    <w:abstractNumId w:val="17"/>
  </w:num>
  <w:num w:numId="11">
    <w:abstractNumId w:val="37"/>
  </w:num>
  <w:num w:numId="12">
    <w:abstractNumId w:val="26"/>
  </w:num>
  <w:num w:numId="13">
    <w:abstractNumId w:val="13"/>
  </w:num>
  <w:num w:numId="14">
    <w:abstractNumId w:val="23"/>
  </w:num>
  <w:num w:numId="15">
    <w:abstractNumId w:val="32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27"/>
  </w:num>
  <w:num w:numId="21">
    <w:abstractNumId w:val="12"/>
  </w:num>
  <w:num w:numId="22">
    <w:abstractNumId w:val="3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9"/>
  </w:num>
  <w:num w:numId="28">
    <w:abstractNumId w:val="24"/>
  </w:num>
  <w:num w:numId="29">
    <w:abstractNumId w:val="28"/>
  </w:num>
  <w:num w:numId="30">
    <w:abstractNumId w:val="8"/>
  </w:num>
  <w:num w:numId="31">
    <w:abstractNumId w:val="5"/>
  </w:num>
  <w:num w:numId="32">
    <w:abstractNumId w:val="10"/>
  </w:num>
  <w:num w:numId="33">
    <w:abstractNumId w:val="30"/>
  </w:num>
  <w:num w:numId="34">
    <w:abstractNumId w:val="36"/>
  </w:num>
  <w:num w:numId="35">
    <w:abstractNumId w:val="22"/>
  </w:num>
  <w:num w:numId="36">
    <w:abstractNumId w:val="2"/>
  </w:num>
  <w:num w:numId="37">
    <w:abstractNumId w:val="19"/>
  </w:num>
  <w:num w:numId="38">
    <w:abstractNumId w:val="38"/>
  </w:num>
  <w:num w:numId="3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09FE"/>
    <w:rsid w:val="000538A7"/>
    <w:rsid w:val="0005390B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57F9"/>
    <w:rsid w:val="00236038"/>
    <w:rsid w:val="002413C1"/>
    <w:rsid w:val="00244CD2"/>
    <w:rsid w:val="00250A73"/>
    <w:rsid w:val="002516A6"/>
    <w:rsid w:val="00252F46"/>
    <w:rsid w:val="0025411A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955"/>
    <w:rsid w:val="002F64AF"/>
    <w:rsid w:val="002F6AF9"/>
    <w:rsid w:val="00300963"/>
    <w:rsid w:val="00300FE7"/>
    <w:rsid w:val="00301267"/>
    <w:rsid w:val="00301B5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41FD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87952"/>
    <w:rsid w:val="00390D3A"/>
    <w:rsid w:val="00390FCD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757A8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3196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AB6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57B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3CF0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6E80"/>
    <w:rsid w:val="00837240"/>
    <w:rsid w:val="00840FA4"/>
    <w:rsid w:val="0084331A"/>
    <w:rsid w:val="00845B05"/>
    <w:rsid w:val="00846129"/>
    <w:rsid w:val="008471CF"/>
    <w:rsid w:val="00847C98"/>
    <w:rsid w:val="00855275"/>
    <w:rsid w:val="00857B35"/>
    <w:rsid w:val="00861887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0BA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0C5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1A0A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5CED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1FCD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0EA1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4F74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A07DF"/>
    <w:rsid w:val="00BA0A3E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D6659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D31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10AD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6858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77"/>
    <w:rsid w:val="00DB282F"/>
    <w:rsid w:val="00DB4A32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5AD"/>
    <w:rsid w:val="00DE3B3C"/>
    <w:rsid w:val="00DE42F2"/>
    <w:rsid w:val="00DE536D"/>
    <w:rsid w:val="00DE764C"/>
    <w:rsid w:val="00DF0E61"/>
    <w:rsid w:val="00DF1D28"/>
    <w:rsid w:val="00DF5557"/>
    <w:rsid w:val="00DF68CB"/>
    <w:rsid w:val="00E010B4"/>
    <w:rsid w:val="00E02FC3"/>
    <w:rsid w:val="00E04697"/>
    <w:rsid w:val="00E04922"/>
    <w:rsid w:val="00E062DE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40E51"/>
    <w:rsid w:val="00E41D20"/>
    <w:rsid w:val="00E42764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560B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4BDE0D1"/>
  <w15:docId w15:val="{B6AA5C72-C98C-45CC-A49B-21B1E1C80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Puest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33DCF-6814-4E60-8F4C-067A1B918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4</cp:revision>
  <cp:lastPrinted>2017-08-17T21:02:00Z</cp:lastPrinted>
  <dcterms:created xsi:type="dcterms:W3CDTF">2022-04-01T17:46:00Z</dcterms:created>
  <dcterms:modified xsi:type="dcterms:W3CDTF">2022-04-04T22:44:00Z</dcterms:modified>
</cp:coreProperties>
</file>