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86010" w14:textId="77777777" w:rsidR="00AC62EE" w:rsidRDefault="00AC62EE" w:rsidP="00E63D14">
      <w:pPr>
        <w:tabs>
          <w:tab w:val="left" w:pos="284"/>
          <w:tab w:val="left" w:pos="426"/>
          <w:tab w:val="left" w:pos="709"/>
        </w:tabs>
        <w:autoSpaceDE w:val="0"/>
        <w:autoSpaceDN w:val="0"/>
        <w:adjustRightInd w:val="0"/>
        <w:contextualSpacing/>
        <w:jc w:val="both"/>
      </w:pPr>
    </w:p>
    <w:p w14:paraId="3290D57A" w14:textId="629FD76A" w:rsidR="00F76E78" w:rsidRPr="00325B34"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Pr>
          <w:rFonts w:ascii="Arial" w:hAnsi="Arial" w:cs="Arial"/>
          <w:b/>
          <w:bCs/>
          <w:sz w:val="20"/>
          <w:szCs w:val="20"/>
          <w:lang w:val="es-CO"/>
        </w:rPr>
        <w:t>CIERRE DEL PROCESO</w:t>
      </w:r>
      <w:r w:rsidR="0038781C" w:rsidRPr="00325B34">
        <w:rPr>
          <w:rFonts w:ascii="Arial" w:hAnsi="Arial" w:cs="Arial"/>
          <w:b/>
          <w:bCs/>
          <w:sz w:val="20"/>
          <w:szCs w:val="20"/>
          <w:lang w:val="es-CO"/>
        </w:rPr>
        <w:t>:</w:t>
      </w:r>
    </w:p>
    <w:p w14:paraId="04391183" w14:textId="5FC5D58D" w:rsidR="00F76E78"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B6438">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3896B520" w:rsidR="6FA91AF0"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6FA91AF0">
        <w:rPr>
          <w:rFonts w:ascii="Arial" w:hAnsi="Arial" w:cs="Arial"/>
          <w:sz w:val="20"/>
          <w:szCs w:val="20"/>
          <w:lang w:val="es-CO"/>
        </w:rPr>
        <w:t xml:space="preserve">Se darán por no presentadas todas las propuestas que no hayan sido entregadas en el espacio dispuesto para ello en la plataforma y en el plazo previsto para ello en el presente </w:t>
      </w:r>
      <w:r w:rsidR="00DF3564">
        <w:rPr>
          <w:rFonts w:ascii="Arial" w:hAnsi="Arial" w:cs="Arial"/>
          <w:sz w:val="20"/>
          <w:szCs w:val="20"/>
          <w:lang w:val="es-CO"/>
        </w:rPr>
        <w:t>invitación pública</w:t>
      </w:r>
      <w:r w:rsidRPr="6FA91AF0">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CB6438">
        <w:rPr>
          <w:rFonts w:ascii="Arial" w:hAnsi="Arial" w:cs="Arial"/>
          <w:bCs/>
          <w:sz w:val="20"/>
          <w:szCs w:val="20"/>
          <w:lang w:val="es-CO"/>
        </w:rPr>
        <w:cr/>
      </w:r>
    </w:p>
    <w:p w14:paraId="63615C35" w14:textId="0102CCC4" w:rsidR="00CB6438" w:rsidRPr="00325B34"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6FA91AF0">
        <w:rPr>
          <w:rFonts w:ascii="Arial" w:hAnsi="Arial" w:cs="Arial"/>
          <w:b/>
          <w:bCs/>
          <w:sz w:val="20"/>
          <w:szCs w:val="20"/>
          <w:lang w:val="es-CO"/>
        </w:rPr>
        <w:t xml:space="preserve">PROTOCOLO </w:t>
      </w:r>
      <w:r w:rsidR="00CB6438" w:rsidRPr="6FA91AF0">
        <w:rPr>
          <w:rFonts w:ascii="Arial" w:hAnsi="Arial" w:cs="Arial"/>
          <w:b/>
          <w:bCs/>
          <w:sz w:val="20"/>
          <w:szCs w:val="20"/>
          <w:lang w:val="es-CO"/>
        </w:rPr>
        <w:t>INDISPONIBILIDAD DEL SECOP II PARA PRESENTAR OFERTAS:</w:t>
      </w:r>
    </w:p>
    <w:p w14:paraId="35D2658B" w14:textId="77777777" w:rsidR="00CB6438" w:rsidRPr="00325B34"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538D5A9A"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Pr>
          <w:rFonts w:ascii="Arial" w:hAnsi="Arial" w:cs="Arial"/>
          <w:bCs/>
          <w:sz w:val="20"/>
          <w:szCs w:val="20"/>
          <w:lang w:val="es-CO"/>
        </w:rPr>
        <w:t>Mesa de Servicio d</w:t>
      </w:r>
      <w:r w:rsidR="006B0FA0" w:rsidRPr="00325B34">
        <w:rPr>
          <w:rFonts w:ascii="Arial" w:hAnsi="Arial" w:cs="Arial"/>
          <w:bCs/>
          <w:sz w:val="20"/>
          <w:szCs w:val="20"/>
          <w:lang w:val="es-CO"/>
        </w:rPr>
        <w:t>e Colombia Compra Eficiente</w:t>
      </w:r>
      <w:r w:rsidRPr="00325B34">
        <w:rPr>
          <w:rFonts w:ascii="Arial" w:hAnsi="Arial" w:cs="Arial"/>
          <w:bCs/>
          <w:sz w:val="20"/>
          <w:szCs w:val="20"/>
          <w:lang w:val="es-CO"/>
        </w:rPr>
        <w:t xml:space="preserve"> e informar una posible falla atribuible a SECOP II</w:t>
      </w:r>
      <w:r w:rsidR="00804E91">
        <w:rPr>
          <w:rFonts w:ascii="Arial" w:hAnsi="Arial" w:cs="Arial"/>
          <w:bCs/>
          <w:sz w:val="20"/>
          <w:szCs w:val="20"/>
          <w:lang w:val="es-CO"/>
        </w:rPr>
        <w:t>.</w:t>
      </w:r>
    </w:p>
    <w:p w14:paraId="05A1D085" w14:textId="5D6EBEF6" w:rsidR="00F76E78"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6B0FA0">
        <w:rPr>
          <w:rFonts w:ascii="Arial" w:hAnsi="Arial" w:cs="Arial"/>
          <w:bCs/>
          <w:sz w:val="20"/>
          <w:szCs w:val="20"/>
          <w:lang w:val="es-CO"/>
        </w:rPr>
        <w:t>En el evento en que se presenten indisponibilidades en</w:t>
      </w:r>
      <w:r>
        <w:rPr>
          <w:rFonts w:ascii="Arial" w:hAnsi="Arial" w:cs="Arial"/>
          <w:bCs/>
          <w:sz w:val="20"/>
          <w:szCs w:val="20"/>
          <w:lang w:val="es-CO"/>
        </w:rPr>
        <w:t xml:space="preserve"> </w:t>
      </w:r>
      <w:r w:rsidRPr="006B0FA0">
        <w:rPr>
          <w:rFonts w:ascii="Arial" w:hAnsi="Arial" w:cs="Arial"/>
          <w:bCs/>
          <w:sz w:val="20"/>
          <w:szCs w:val="20"/>
          <w:lang w:val="es-CO"/>
        </w:rPr>
        <w:t>la plataforma consulte la “Guía para actuar ante una indisponibilidad del SECOP II” disponible en el siguiente enlace:</w:t>
      </w:r>
      <w:r>
        <w:rPr>
          <w:rFonts w:ascii="Arial" w:hAnsi="Arial" w:cs="Arial"/>
          <w:bCs/>
          <w:sz w:val="20"/>
          <w:szCs w:val="20"/>
          <w:lang w:val="es-CO"/>
        </w:rPr>
        <w:t xml:space="preserve"> </w:t>
      </w:r>
      <w:hyperlink r:id="rId11" w:history="1">
        <w:r w:rsidRPr="00B72B83">
          <w:rPr>
            <w:rStyle w:val="Hipervnculo"/>
            <w:rFonts w:ascii="Arial" w:hAnsi="Arial" w:cs="Arial"/>
            <w:bCs/>
            <w:sz w:val="20"/>
            <w:szCs w:val="20"/>
            <w:lang w:val="es-CO"/>
          </w:rPr>
          <w:t>https://www.colombiacompra.gov.co/secop–ii/indisponibilidad–en–el–secop–ii</w:t>
        </w:r>
      </w:hyperlink>
      <w:r w:rsidRPr="006B0FA0">
        <w:rPr>
          <w:rFonts w:ascii="Arial" w:hAnsi="Arial" w:cs="Arial"/>
          <w:bCs/>
          <w:sz w:val="20"/>
          <w:szCs w:val="20"/>
          <w:lang w:val="es-CO"/>
        </w:rPr>
        <w:t>.</w:t>
      </w:r>
    </w:p>
    <w:p w14:paraId="362047A0" w14:textId="77777777" w:rsidR="006B0FA0" w:rsidRP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Los teléfonos de la mesa de servicio son: 7456788 en Bogotá y 01800 52 08 08</w:t>
      </w:r>
      <w:r w:rsidR="006B0FA0">
        <w:rPr>
          <w:rFonts w:ascii="Arial" w:hAnsi="Arial" w:cs="Arial"/>
          <w:bCs/>
          <w:sz w:val="20"/>
          <w:szCs w:val="20"/>
          <w:lang w:val="es-CO"/>
        </w:rPr>
        <w:t xml:space="preserve"> </w:t>
      </w:r>
      <w:r w:rsidRPr="00325B34">
        <w:rPr>
          <w:rFonts w:ascii="Arial" w:hAnsi="Arial" w:cs="Arial"/>
          <w:bCs/>
          <w:sz w:val="20"/>
          <w:szCs w:val="20"/>
          <w:lang w:val="es-CO"/>
        </w:rPr>
        <w:t>para el resto del país.</w:t>
      </w:r>
    </w:p>
    <w:p w14:paraId="62A1923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3A65BEA4" w:rsidR="00F76E78" w:rsidRPr="00325B34" w:rsidRDefault="00F76E78" w:rsidP="00E63D1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325B34">
        <w:rPr>
          <w:rFonts w:ascii="Arial" w:hAnsi="Arial" w:cs="Arial"/>
          <w:bCs/>
          <w:sz w:val="20"/>
          <w:szCs w:val="20"/>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w:t>
      </w:r>
      <w:r w:rsidR="00F9096A">
        <w:rPr>
          <w:rFonts w:ascii="Arial" w:hAnsi="Arial" w:cs="Arial"/>
          <w:bCs/>
          <w:sz w:val="20"/>
          <w:szCs w:val="20"/>
          <w:lang w:val="es-CO"/>
        </w:rPr>
        <w:t xml:space="preserve"> </w:t>
      </w:r>
      <w:hyperlink r:id="rId12" w:history="1">
        <w:r w:rsidR="0044181C" w:rsidRPr="00EB20F0">
          <w:rPr>
            <w:rStyle w:val="Hipervnculo"/>
            <w:rFonts w:ascii="Arial" w:hAnsi="Arial" w:cs="Arial"/>
            <w:bCs/>
            <w:sz w:val="20"/>
            <w:szCs w:val="20"/>
            <w:lang w:val="es-CO"/>
          </w:rPr>
          <w:t>rosa.jaramillo</w:t>
        </w:r>
        <w:r w:rsidR="0044181C" w:rsidRPr="00EB20F0">
          <w:rPr>
            <w:rStyle w:val="Hipervnculo"/>
            <w:rFonts w:ascii="Arial" w:hAnsi="Arial" w:cs="Arial"/>
            <w:sz w:val="21"/>
            <w:szCs w:val="21"/>
            <w:shd w:val="clear" w:color="auto" w:fill="FFFFFF"/>
            <w:lang w:val="es-CO"/>
          </w:rPr>
          <w:t>@fac.mil.co</w:t>
        </w:r>
      </w:hyperlink>
      <w:r w:rsidR="004B752E">
        <w:rPr>
          <w:rFonts w:ascii="Arial" w:hAnsi="Arial" w:cs="Arial"/>
          <w:color w:val="4D5156"/>
          <w:sz w:val="21"/>
          <w:szCs w:val="21"/>
          <w:shd w:val="clear" w:color="auto" w:fill="FFFFFF"/>
          <w:lang w:val="es-CO"/>
        </w:rPr>
        <w:t>.</w:t>
      </w:r>
    </w:p>
    <w:p w14:paraId="5711627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6FA91AF0">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6FA91AF0">
        <w:rPr>
          <w:rFonts w:ascii="Arial" w:hAnsi="Arial" w:cs="Arial"/>
          <w:sz w:val="20"/>
          <w:szCs w:val="20"/>
          <w:lang w:val="es-CO"/>
        </w:rPr>
        <w:t>o</w:t>
      </w:r>
      <w:r w:rsidRPr="6FA91AF0">
        <w:rPr>
          <w:rFonts w:ascii="Arial" w:hAnsi="Arial" w:cs="Arial"/>
          <w:sz w:val="20"/>
          <w:szCs w:val="20"/>
          <w:lang w:val="es-CO"/>
        </w:rPr>
        <w:t>r</w:t>
      </w:r>
      <w:r w:rsidR="002E357C" w:rsidRPr="6FA91AF0">
        <w:rPr>
          <w:rFonts w:ascii="Arial" w:hAnsi="Arial" w:cs="Arial"/>
          <w:sz w:val="20"/>
          <w:szCs w:val="20"/>
          <w:lang w:val="es-CO"/>
        </w:rPr>
        <w:t>a</w:t>
      </w:r>
      <w:r w:rsidRPr="6FA91AF0">
        <w:rPr>
          <w:rFonts w:ascii="Arial" w:hAnsi="Arial" w:cs="Arial"/>
          <w:sz w:val="20"/>
          <w:szCs w:val="20"/>
          <w:lang w:val="es-CO"/>
        </w:rPr>
        <w:t>s siguientes al momento previsto para el cierre.</w:t>
      </w:r>
    </w:p>
    <w:p w14:paraId="54C312EF" w14:textId="4E46507F" w:rsidR="6FA91AF0" w:rsidRDefault="6FA91AF0" w:rsidP="00E63D14">
      <w:pPr>
        <w:pStyle w:val="Prrafodelista"/>
        <w:jc w:val="both"/>
        <w:rPr>
          <w:rFonts w:ascii="Arial" w:hAnsi="Arial" w:cs="Arial"/>
          <w:sz w:val="20"/>
          <w:szCs w:val="20"/>
          <w:lang w:val="es-CO"/>
        </w:rPr>
      </w:pPr>
    </w:p>
    <w:p w14:paraId="4C8E11FE" w14:textId="3B7B7951" w:rsidR="67EBA6B6" w:rsidRDefault="67EBA6B6"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PRESENTACIÓN DE LA OFERTA:</w:t>
      </w:r>
    </w:p>
    <w:p w14:paraId="1750D01E" w14:textId="5B2BA3D4" w:rsidR="6FA91AF0" w:rsidRDefault="6FA91AF0" w:rsidP="00E63D14">
      <w:pPr>
        <w:jc w:val="both"/>
        <w:rPr>
          <w:rFonts w:ascii="Arial" w:eastAsia="Arial" w:hAnsi="Arial" w:cs="Arial"/>
          <w:b/>
          <w:bCs/>
          <w:sz w:val="20"/>
          <w:szCs w:val="20"/>
          <w:lang w:val="es-CO"/>
        </w:rPr>
      </w:pPr>
    </w:p>
    <w:p w14:paraId="0BD85A2E" w14:textId="19E1E36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C9CC6E" w14:textId="0BF867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comunicación con la Entidad Compradora debe realizarse antes de finalizar los tiempos definidos en el cronograma contenido en </w:t>
      </w:r>
      <w:r w:rsidR="00DF3564">
        <w:rPr>
          <w:rFonts w:ascii="Arial" w:eastAsia="Arial" w:hAnsi="Arial" w:cs="Arial"/>
          <w:sz w:val="20"/>
          <w:szCs w:val="20"/>
          <w:lang w:val="es-CO"/>
        </w:rPr>
        <w:t xml:space="preserve">la </w:t>
      </w:r>
      <w:r w:rsidRPr="6FA91AF0">
        <w:rPr>
          <w:rFonts w:ascii="Arial" w:eastAsia="Arial" w:hAnsi="Arial"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13EFA8FC" w14:textId="17B1094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a. el número de Proceso;</w:t>
      </w:r>
    </w:p>
    <w:p w14:paraId="1EB0F877" w14:textId="64C9BAD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b. el nombre del usuario en la plataforma</w:t>
      </w:r>
    </w:p>
    <w:p w14:paraId="0F88337B" w14:textId="4F0981D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c. nombre de la cuenta del proponente que quiere presentar la oferta;</w:t>
      </w:r>
    </w:p>
    <w:p w14:paraId="3A6459A7" w14:textId="09ED67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d. el NIT o cédula del Proveedor.</w:t>
      </w:r>
    </w:p>
    <w:p w14:paraId="07F36B00" w14:textId="5F53C9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65F70B1" w14:textId="50DAB744"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Una vez superada la falla en plataforma, se verificará:</w:t>
      </w:r>
    </w:p>
    <w:p w14:paraId="5E75091F" w14:textId="3398CCA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A290B8" w14:textId="5D947E0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5C74668" w14:textId="5DFC2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3D0D11F" w14:textId="65DA41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0FA93061" w14:textId="2B1F3BF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lastRenderedPageBreak/>
        <w:t xml:space="preserve"> </w:t>
      </w:r>
    </w:p>
    <w:p w14:paraId="7227BE2B" w14:textId="29760DE4"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MODIFICACIÓN DEL CRONOGRAMA Y CARGUE DE OFERTA POR PARTE DEL PROVEEDOR:</w:t>
      </w:r>
    </w:p>
    <w:p w14:paraId="1C773A4F" w14:textId="7C4C98CA"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3F7F4C51" w14:textId="5DA61F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CAF1E3A" w14:textId="0B84B2F1"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CASO EXCEPCIONAL DE CARGUE DE OFERTAS MANUAL:</w:t>
      </w:r>
    </w:p>
    <w:p w14:paraId="57544191" w14:textId="31E07225"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1FBD34E2" w14:textId="59A2D33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Pr>
          <w:rFonts w:ascii="Arial" w:eastAsia="Arial" w:hAnsi="Arial" w:cs="Arial"/>
          <w:sz w:val="20"/>
          <w:szCs w:val="20"/>
          <w:lang w:val="es-CO"/>
        </w:rPr>
        <w:t xml:space="preserve"> la invitación pública</w:t>
      </w:r>
      <w:r w:rsidRPr="6FA91AF0">
        <w:rPr>
          <w:rFonts w:ascii="Arial" w:eastAsia="Arial" w:hAnsi="Arial"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5E7307D0" w14:textId="4AFF8AFE"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w:t>
      </w:r>
      <w:r w:rsidRPr="00B37C7B">
        <w:rPr>
          <w:rFonts w:ascii="Arial" w:eastAsia="Arial" w:hAnsi="Arial" w:cs="Arial"/>
          <w:sz w:val="20"/>
          <w:szCs w:val="20"/>
          <w:lang w:val="es-CO"/>
        </w:rPr>
        <w:t>SECOP</w:t>
      </w:r>
      <w:r w:rsidRPr="6FA91AF0">
        <w:rPr>
          <w:rFonts w:ascii="Arial" w:eastAsia="Arial" w:hAnsi="Arial" w:cs="Arial"/>
          <w:sz w:val="20"/>
          <w:szCs w:val="20"/>
          <w:lang w:val="es-CO"/>
        </w:rPr>
        <w:t xml:space="preserve"> II. La entidad no se hace responsable de las ofertas económicas que se alleguen sin la seguridad de contraseñas, o de aquellas que presenten errores o daños al momento de su apertura.</w:t>
      </w:r>
    </w:p>
    <w:p w14:paraId="686BDA9C" w14:textId="69114D9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E11ADB0" w14:textId="4B7CC59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2AE98B4" w14:textId="5412726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1E4E7D3" w14:textId="667A685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454D9AB" w14:textId="63B4933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Nota</w:t>
      </w:r>
      <w:r w:rsidRPr="6FA91AF0">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Default="00E63D14" w:rsidP="00E63D14">
      <w:pPr>
        <w:jc w:val="both"/>
        <w:rPr>
          <w:rFonts w:ascii="Arial" w:eastAsia="Arial" w:hAnsi="Arial" w:cs="Arial"/>
          <w:sz w:val="20"/>
          <w:szCs w:val="20"/>
          <w:lang w:val="es-CO"/>
        </w:rPr>
      </w:pPr>
    </w:p>
    <w:p w14:paraId="50B7DC9B" w14:textId="518CC632" w:rsidR="00E63D14" w:rsidRDefault="00E63D14"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PRESENTACIÓN DE </w:t>
      </w:r>
      <w:r>
        <w:rPr>
          <w:rFonts w:ascii="Arial" w:eastAsia="Arial" w:hAnsi="Arial" w:cs="Arial"/>
          <w:b/>
          <w:bCs/>
          <w:sz w:val="20"/>
          <w:szCs w:val="20"/>
          <w:lang w:val="es-CO"/>
        </w:rPr>
        <w:t>OBSERVACIONES</w:t>
      </w:r>
      <w:r w:rsidRPr="6FA91AF0">
        <w:rPr>
          <w:rFonts w:ascii="Arial" w:eastAsia="Arial" w:hAnsi="Arial" w:cs="Arial"/>
          <w:b/>
          <w:bCs/>
          <w:sz w:val="20"/>
          <w:szCs w:val="20"/>
          <w:lang w:val="es-CO"/>
        </w:rPr>
        <w:t>:</w:t>
      </w:r>
    </w:p>
    <w:p w14:paraId="4649C822" w14:textId="5C109B57" w:rsidR="67EBA6B6" w:rsidRDefault="67EBA6B6" w:rsidP="00E63D14">
      <w:pPr>
        <w:pStyle w:val="Ttulo1"/>
        <w:spacing w:before="0"/>
        <w:rPr>
          <w:rFonts w:ascii="Arial" w:eastAsia="Arial" w:hAnsi="Arial" w:cs="Arial"/>
          <w:b w:val="0"/>
          <w:bCs w:val="0"/>
          <w:sz w:val="20"/>
          <w:szCs w:val="20"/>
        </w:rPr>
      </w:pPr>
    </w:p>
    <w:p w14:paraId="73FDC9A9" w14:textId="66827B22" w:rsidR="67EBA6B6" w:rsidRDefault="67EBA6B6" w:rsidP="00E63D14">
      <w:pPr>
        <w:pStyle w:val="Prrafodelista"/>
        <w:jc w:val="both"/>
        <w:rPr>
          <w:rFonts w:ascii="Arial" w:eastAsia="Arial" w:hAnsi="Arial" w:cs="Arial"/>
          <w:sz w:val="20"/>
          <w:szCs w:val="20"/>
          <w:lang w:val="es-CO"/>
        </w:rPr>
      </w:pPr>
      <w:r w:rsidRPr="6FA91AF0">
        <w:rPr>
          <w:rFonts w:ascii="Arial" w:eastAsia="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B37C7B">
        <w:rPr>
          <w:rFonts w:ascii="Arial" w:eastAsia="Arial" w:hAnsi="Arial" w:cs="Arial"/>
          <w:sz w:val="20"/>
          <w:szCs w:val="20"/>
          <w:lang w:val="es-CO"/>
        </w:rPr>
        <w:t xml:space="preserve">a la </w:t>
      </w:r>
      <w:r w:rsidRPr="6FA91AF0">
        <w:rPr>
          <w:rFonts w:ascii="Arial" w:eastAsia="Arial" w:hAnsi="Arial" w:cs="Arial"/>
          <w:sz w:val="20"/>
          <w:szCs w:val="20"/>
          <w:lang w:val="es-CO"/>
        </w:rPr>
        <w:t>invitación pública, como al informe de evaluación del proceso, antes de finalizar los tiempos definidos en plataforma para tal fin.</w:t>
      </w:r>
    </w:p>
    <w:p w14:paraId="36BAB246" w14:textId="335608FD" w:rsidR="0080644D" w:rsidRDefault="0080644D" w:rsidP="00E63D14">
      <w:pPr>
        <w:pStyle w:val="Prrafodelista"/>
        <w:jc w:val="both"/>
        <w:rPr>
          <w:rFonts w:ascii="Arial" w:eastAsia="Arial" w:hAnsi="Arial" w:cs="Arial"/>
          <w:sz w:val="20"/>
          <w:szCs w:val="20"/>
          <w:lang w:val="es-CO"/>
        </w:rPr>
      </w:pPr>
    </w:p>
    <w:p w14:paraId="06A3986C" w14:textId="06991CCA" w:rsidR="0080644D" w:rsidRDefault="0080644D" w:rsidP="0080644D">
      <w:pPr>
        <w:jc w:val="both"/>
        <w:rPr>
          <w:rFonts w:ascii="Arial" w:eastAsia="Arial" w:hAnsi="Arial" w:cs="Arial"/>
          <w:sz w:val="20"/>
          <w:szCs w:val="20"/>
          <w:lang w:val="es-CO"/>
        </w:rPr>
      </w:pPr>
    </w:p>
    <w:p w14:paraId="74BCA2A7" w14:textId="7C790AA0" w:rsidR="0080644D" w:rsidRPr="00E61952" w:rsidRDefault="0080644D" w:rsidP="00E61952">
      <w:pPr>
        <w:pStyle w:val="Prrafodelista"/>
        <w:numPr>
          <w:ilvl w:val="0"/>
          <w:numId w:val="36"/>
        </w:numPr>
        <w:ind w:hanging="720"/>
        <w:jc w:val="both"/>
        <w:rPr>
          <w:rFonts w:ascii="Arial" w:eastAsia="Arial" w:hAnsi="Arial" w:cs="Arial"/>
          <w:b/>
          <w:sz w:val="20"/>
          <w:szCs w:val="20"/>
          <w:u w:val="single"/>
          <w:lang w:val="es-CO"/>
        </w:rPr>
      </w:pPr>
      <w:r w:rsidRPr="00E61952">
        <w:rPr>
          <w:rFonts w:ascii="Arial" w:eastAsia="Arial" w:hAnsi="Arial" w:cs="Arial"/>
          <w:b/>
          <w:sz w:val="20"/>
          <w:szCs w:val="20"/>
          <w:lang w:val="es-CO"/>
        </w:rPr>
        <w:t>LIMITADA A MIPYMES:</w:t>
      </w:r>
    </w:p>
    <w:p w14:paraId="15E0D4E5" w14:textId="77777777" w:rsidR="00E61952" w:rsidRDefault="00E61952" w:rsidP="0080644D">
      <w:pPr>
        <w:jc w:val="both"/>
        <w:rPr>
          <w:rFonts w:ascii="Arial" w:eastAsia="Arial" w:hAnsi="Arial" w:cs="Arial"/>
          <w:sz w:val="20"/>
          <w:szCs w:val="20"/>
        </w:rPr>
      </w:pPr>
    </w:p>
    <w:p w14:paraId="03B8C3A7" w14:textId="52386966" w:rsidR="0080644D" w:rsidRPr="00E61952" w:rsidRDefault="00E61952" w:rsidP="0080644D">
      <w:pPr>
        <w:jc w:val="both"/>
        <w:rPr>
          <w:rFonts w:ascii="Arial" w:eastAsia="Arial" w:hAnsi="Arial" w:cs="Arial"/>
          <w:b/>
          <w:sz w:val="20"/>
          <w:szCs w:val="20"/>
        </w:rPr>
      </w:pPr>
      <w:r>
        <w:rPr>
          <w:rFonts w:ascii="Arial" w:eastAsia="Arial" w:hAnsi="Arial" w:cs="Arial"/>
          <w:sz w:val="20"/>
          <w:szCs w:val="20"/>
        </w:rPr>
        <w:t>D</w:t>
      </w:r>
      <w:r w:rsidR="0080644D" w:rsidRPr="0080644D">
        <w:rPr>
          <w:rFonts w:ascii="Arial" w:eastAsia="Arial" w:hAnsi="Arial" w:cs="Arial"/>
          <w:sz w:val="20"/>
          <w:szCs w:val="20"/>
        </w:rPr>
        <w:t xml:space="preserve">e conformidad con lo establecido en el artículo </w:t>
      </w:r>
      <w:r>
        <w:rPr>
          <w:rFonts w:ascii="Arial" w:eastAsia="Arial" w:hAnsi="Arial" w:cs="Arial"/>
          <w:sz w:val="20"/>
          <w:szCs w:val="20"/>
        </w:rPr>
        <w:t>2 del Decreto 1862 de 2021, por medio del cual modifican el artículo 2.2.1.2.1.5.2. del Decreto 1082 de 2015</w:t>
      </w:r>
      <w:r w:rsidR="0080644D" w:rsidRPr="0080644D">
        <w:rPr>
          <w:rFonts w:ascii="Arial" w:eastAsia="Arial" w:hAnsi="Arial" w:cs="Arial"/>
          <w:sz w:val="20"/>
          <w:szCs w:val="20"/>
        </w:rPr>
        <w:t xml:space="preserve">, la convocatoria pública efectuada para el presente proceso de selección, se limitará exclusivamente a Mipymes cuando se manifieste el interés en participar en el proceso con convocatoria limitada, a través de solicitud de por lo menos </w:t>
      </w:r>
      <w:r w:rsidR="00056731">
        <w:rPr>
          <w:rFonts w:ascii="Arial" w:eastAsia="Arial" w:hAnsi="Arial" w:cs="Arial"/>
          <w:sz w:val="20"/>
          <w:szCs w:val="20"/>
        </w:rPr>
        <w:t>dos</w:t>
      </w:r>
      <w:r w:rsidR="0080644D" w:rsidRPr="0080644D">
        <w:rPr>
          <w:rFonts w:ascii="Arial" w:eastAsia="Arial" w:hAnsi="Arial" w:cs="Arial"/>
          <w:sz w:val="20"/>
          <w:szCs w:val="20"/>
        </w:rPr>
        <w:t xml:space="preserve"> (</w:t>
      </w:r>
      <w:r w:rsidR="00056731">
        <w:rPr>
          <w:rFonts w:ascii="Arial" w:eastAsia="Arial" w:hAnsi="Arial" w:cs="Arial"/>
          <w:sz w:val="20"/>
          <w:szCs w:val="20"/>
        </w:rPr>
        <w:t>2</w:t>
      </w:r>
      <w:r w:rsidR="0080644D" w:rsidRPr="0080644D">
        <w:rPr>
          <w:rFonts w:ascii="Arial" w:eastAsia="Arial" w:hAnsi="Arial" w:cs="Arial"/>
          <w:sz w:val="20"/>
          <w:szCs w:val="20"/>
        </w:rPr>
        <w:t xml:space="preserve">) Mipymes, </w:t>
      </w:r>
      <w:r w:rsidR="0080644D" w:rsidRPr="0080644D">
        <w:rPr>
          <w:rFonts w:ascii="Arial" w:eastAsia="Arial" w:hAnsi="Arial" w:cs="Arial"/>
          <w:b/>
          <w:sz w:val="20"/>
          <w:szCs w:val="20"/>
        </w:rPr>
        <w:t>LAS CUALES DEBERÁN PRESENTARSE A</w:t>
      </w:r>
      <w:r>
        <w:rPr>
          <w:rFonts w:ascii="Arial" w:eastAsia="Arial" w:hAnsi="Arial" w:cs="Arial"/>
          <w:b/>
          <w:sz w:val="20"/>
          <w:szCs w:val="20"/>
        </w:rPr>
        <w:t xml:space="preserve"> DENTRO DEL MISMO TÉRMINO PARA FORMULAR OBSERVACIONES AL PRESENTE PROCESO,  DE ACUERDO A CRONOGRAMA DEL PROCESO,</w:t>
      </w:r>
      <w:r w:rsidR="0080644D" w:rsidRPr="0080644D">
        <w:rPr>
          <w:rFonts w:ascii="Arial" w:eastAsia="Arial" w:hAnsi="Arial" w:cs="Arial"/>
          <w:sz w:val="20"/>
          <w:szCs w:val="20"/>
        </w:rPr>
        <w:t xml:space="preserve"> en los términos y condiciones señalados </w:t>
      </w:r>
      <w:r w:rsidR="00056731">
        <w:rPr>
          <w:rFonts w:ascii="Arial" w:eastAsia="Arial" w:hAnsi="Arial" w:cs="Arial"/>
          <w:sz w:val="20"/>
          <w:szCs w:val="20"/>
        </w:rPr>
        <w:t xml:space="preserve">en el articulo 5 del Decreto 1860 de 2021 que modifica los artículos 2.2.1.2.1.2.2., 2.2.1.2.4.2.3. y 2.2.1.2.4.2.4 del Decreto 1082 de 2015. </w:t>
      </w:r>
    </w:p>
    <w:p w14:paraId="62368F32" w14:textId="77777777" w:rsidR="0080644D" w:rsidRPr="0080644D" w:rsidRDefault="0080644D" w:rsidP="0080644D">
      <w:pPr>
        <w:jc w:val="both"/>
        <w:rPr>
          <w:rFonts w:ascii="Arial" w:eastAsia="Arial" w:hAnsi="Arial" w:cs="Arial"/>
          <w:sz w:val="20"/>
          <w:szCs w:val="20"/>
        </w:rPr>
      </w:pPr>
    </w:p>
    <w:p w14:paraId="62204D79" w14:textId="79B40B1A" w:rsidR="0080644D" w:rsidRPr="0080644D" w:rsidRDefault="0080644D" w:rsidP="0080644D">
      <w:pPr>
        <w:jc w:val="both"/>
        <w:rPr>
          <w:rFonts w:ascii="Arial" w:eastAsia="Arial" w:hAnsi="Arial" w:cs="Arial"/>
          <w:b/>
          <w:sz w:val="20"/>
          <w:szCs w:val="20"/>
        </w:rPr>
      </w:pPr>
      <w:r w:rsidRPr="0080644D">
        <w:rPr>
          <w:rFonts w:ascii="Arial" w:eastAsia="Arial" w:hAnsi="Arial" w:cs="Arial"/>
          <w:b/>
          <w:sz w:val="20"/>
          <w:szCs w:val="20"/>
        </w:rPr>
        <w:t xml:space="preserve">EL PRESENTE PROCESO SE </w:t>
      </w:r>
      <w:r w:rsidR="00056731" w:rsidRPr="0080644D">
        <w:rPr>
          <w:rFonts w:ascii="Arial" w:eastAsia="Arial" w:hAnsi="Arial" w:cs="Arial"/>
          <w:b/>
          <w:sz w:val="20"/>
          <w:szCs w:val="20"/>
        </w:rPr>
        <w:t>CERRARÁ</w:t>
      </w:r>
      <w:r w:rsidRPr="0080644D">
        <w:rPr>
          <w:rFonts w:ascii="Arial" w:eastAsia="Arial" w:hAnsi="Arial" w:cs="Arial"/>
          <w:b/>
          <w:sz w:val="20"/>
          <w:szCs w:val="20"/>
        </w:rPr>
        <w:t xml:space="preserve"> A MIPYMES DE CONFORMIDAD CON LO SEÑALADO EN </w:t>
      </w:r>
      <w:r w:rsidR="00056731" w:rsidRPr="0080644D">
        <w:rPr>
          <w:rFonts w:ascii="Arial" w:eastAsia="Arial" w:hAnsi="Arial" w:cs="Arial"/>
          <w:b/>
          <w:sz w:val="20"/>
          <w:szCs w:val="20"/>
        </w:rPr>
        <w:t>EL</w:t>
      </w:r>
      <w:r w:rsidR="00056731" w:rsidRPr="00056731">
        <w:rPr>
          <w:rFonts w:ascii="Arial" w:eastAsia="Arial" w:hAnsi="Arial" w:cs="Arial"/>
          <w:b/>
          <w:sz w:val="20"/>
          <w:szCs w:val="20"/>
        </w:rPr>
        <w:t xml:space="preserve"> ARTÍCULO 5 DEL DECRETO 1860 DE 2021 QUE MODIFICA LOS ARTÍCULOS 2.2.1.2.1.2.2.</w:t>
      </w:r>
      <w:r w:rsidR="00056731">
        <w:rPr>
          <w:rFonts w:ascii="Arial" w:eastAsia="Arial" w:hAnsi="Arial" w:cs="Arial"/>
          <w:b/>
          <w:sz w:val="20"/>
          <w:szCs w:val="20"/>
        </w:rPr>
        <w:t xml:space="preserve"> Y</w:t>
      </w:r>
      <w:r w:rsidR="00056731" w:rsidRPr="00056731">
        <w:rPr>
          <w:rFonts w:ascii="Arial" w:eastAsia="Arial" w:hAnsi="Arial" w:cs="Arial"/>
          <w:b/>
          <w:sz w:val="20"/>
          <w:szCs w:val="20"/>
        </w:rPr>
        <w:t xml:space="preserve"> 2.2.1.2.4.2.3.  DEL DECRETO 1082 DE 2015</w:t>
      </w:r>
      <w:r w:rsidR="00056731" w:rsidRPr="0080644D">
        <w:rPr>
          <w:rFonts w:ascii="Arial" w:eastAsia="Arial" w:hAnsi="Arial" w:cs="Arial"/>
          <w:b/>
          <w:sz w:val="20"/>
          <w:szCs w:val="20"/>
        </w:rPr>
        <w:t xml:space="preserve">, SIEMPRE </w:t>
      </w:r>
      <w:r w:rsidRPr="0080644D">
        <w:rPr>
          <w:rFonts w:ascii="Arial" w:eastAsia="Arial" w:hAnsi="Arial" w:cs="Arial"/>
          <w:b/>
          <w:sz w:val="20"/>
          <w:szCs w:val="20"/>
        </w:rPr>
        <w:t xml:space="preserve">Y CUANDO SE CUMPLAN LOS REQUISITOS ESTABLECIDOS </w:t>
      </w:r>
      <w:r w:rsidR="00056731">
        <w:rPr>
          <w:rFonts w:ascii="Arial" w:eastAsia="Arial" w:hAnsi="Arial" w:cs="Arial"/>
          <w:b/>
          <w:sz w:val="20"/>
          <w:szCs w:val="20"/>
        </w:rPr>
        <w:t>EN</w:t>
      </w:r>
      <w:r w:rsidRPr="0080644D">
        <w:rPr>
          <w:rFonts w:ascii="Arial" w:eastAsia="Arial" w:hAnsi="Arial" w:cs="Arial"/>
          <w:b/>
          <w:sz w:val="20"/>
          <w:szCs w:val="20"/>
        </w:rPr>
        <w:t xml:space="preserve"> ESTA NORMATIVIDAD.</w:t>
      </w:r>
    </w:p>
    <w:p w14:paraId="0C4912C5" w14:textId="77777777" w:rsidR="0080644D" w:rsidRPr="0080644D" w:rsidRDefault="0080644D" w:rsidP="0080644D">
      <w:pPr>
        <w:jc w:val="both"/>
        <w:rPr>
          <w:rFonts w:ascii="Arial" w:eastAsia="Arial" w:hAnsi="Arial" w:cs="Arial"/>
          <w:sz w:val="20"/>
          <w:szCs w:val="20"/>
        </w:rPr>
      </w:pPr>
    </w:p>
    <w:p w14:paraId="4D1DD569" w14:textId="318C7CF5" w:rsidR="001C1F89" w:rsidRPr="00E61952" w:rsidRDefault="0080644D" w:rsidP="001C1F89">
      <w:pPr>
        <w:jc w:val="both"/>
        <w:rPr>
          <w:rFonts w:ascii="Arial" w:eastAsia="Arial" w:hAnsi="Arial" w:cs="Arial"/>
          <w:b/>
          <w:sz w:val="20"/>
          <w:szCs w:val="20"/>
        </w:rPr>
      </w:pPr>
      <w:r w:rsidRPr="0080644D">
        <w:rPr>
          <w:rFonts w:ascii="Arial" w:eastAsia="Arial" w:hAnsi="Arial" w:cs="Arial"/>
          <w:sz w:val="20"/>
          <w:szCs w:val="20"/>
        </w:rPr>
        <w:lastRenderedPageBreak/>
        <w:t xml:space="preserve">El interesado deberá acreditar la condición de Mipymes, </w:t>
      </w:r>
      <w:r w:rsidR="001C1F89">
        <w:rPr>
          <w:rFonts w:ascii="Arial" w:eastAsia="Arial" w:hAnsi="Arial" w:cs="Arial"/>
          <w:sz w:val="20"/>
          <w:szCs w:val="20"/>
        </w:rPr>
        <w:t xml:space="preserve">entregando la documentación de que trata el artículo 5 del Decreto 1860 de 2021 que modifica el artículo 2.2.1.2.4.2.4 del Decreto 1082 de 2015. </w:t>
      </w:r>
    </w:p>
    <w:p w14:paraId="4610D150" w14:textId="77777777" w:rsidR="0080644D" w:rsidRPr="0080644D" w:rsidRDefault="0080644D" w:rsidP="0080644D">
      <w:pPr>
        <w:jc w:val="both"/>
        <w:rPr>
          <w:rFonts w:ascii="Arial" w:eastAsia="Arial" w:hAnsi="Arial" w:cs="Arial"/>
          <w:sz w:val="20"/>
          <w:szCs w:val="20"/>
        </w:rPr>
      </w:pPr>
    </w:p>
    <w:p w14:paraId="7D32C0D7" w14:textId="555CD443" w:rsidR="0080644D" w:rsidRDefault="0080644D" w:rsidP="0080644D">
      <w:pPr>
        <w:jc w:val="both"/>
        <w:rPr>
          <w:rFonts w:ascii="Arial" w:eastAsia="Arial" w:hAnsi="Arial" w:cs="Arial"/>
          <w:sz w:val="20"/>
          <w:szCs w:val="20"/>
        </w:rPr>
      </w:pPr>
      <w:r w:rsidRPr="0080644D">
        <w:rPr>
          <w:rFonts w:ascii="Arial" w:eastAsia="Arial" w:hAnsi="Arial" w:cs="Arial"/>
          <w:sz w:val="20"/>
          <w:szCs w:val="20"/>
        </w:rPr>
        <w:t>Las Mipymes, que participen en la convocatoria limitada deben garantizar la satisfacción de las condiciones técnicas y económicas requeridas en la contratación</w:t>
      </w:r>
      <w:r w:rsidR="001C1F89">
        <w:rPr>
          <w:rFonts w:ascii="Arial" w:eastAsia="Arial" w:hAnsi="Arial" w:cs="Arial"/>
          <w:sz w:val="20"/>
          <w:szCs w:val="20"/>
        </w:rPr>
        <w:t>.</w:t>
      </w:r>
    </w:p>
    <w:p w14:paraId="6547F00B" w14:textId="77777777" w:rsidR="001C1F89" w:rsidRPr="0080644D" w:rsidRDefault="001C1F89" w:rsidP="0080644D">
      <w:pPr>
        <w:jc w:val="both"/>
        <w:rPr>
          <w:rFonts w:ascii="Arial" w:eastAsia="Arial" w:hAnsi="Arial" w:cs="Arial"/>
          <w:sz w:val="20"/>
          <w:szCs w:val="20"/>
        </w:rPr>
      </w:pPr>
    </w:p>
    <w:p w14:paraId="1F1CF071" w14:textId="4CE73D83" w:rsidR="0080644D" w:rsidRPr="0080644D" w:rsidRDefault="0080644D" w:rsidP="0080644D">
      <w:pPr>
        <w:jc w:val="both"/>
        <w:rPr>
          <w:rFonts w:ascii="Arial" w:eastAsia="Arial" w:hAnsi="Arial" w:cs="Arial"/>
          <w:sz w:val="20"/>
          <w:szCs w:val="20"/>
        </w:rPr>
      </w:pPr>
      <w:r w:rsidRPr="0080644D">
        <w:rPr>
          <w:rFonts w:ascii="Arial" w:eastAsia="Arial" w:hAnsi="Arial" w:cs="Arial"/>
          <w:sz w:val="20"/>
          <w:szCs w:val="20"/>
        </w:rPr>
        <w:t>NOTA: En las convocatorias limitadas a Mipymes podrán participar uniones temporales o consorcios, los cuales deberán estar integrados únicamente por Mipymes, según el caso. En tal caso, para efectos de la limitación de la convocatoria, cada consorcio o unión temporal se contará por sí mismo, y no por el número de Mipymes que los integren; que deberán cumplir de manera individual los requisitos mínimos señalados en el presente decreto.</w:t>
      </w:r>
    </w:p>
    <w:p w14:paraId="3AF212A7" w14:textId="77777777" w:rsidR="0080644D" w:rsidRPr="0080644D" w:rsidRDefault="0080644D" w:rsidP="0080644D">
      <w:pPr>
        <w:jc w:val="both"/>
        <w:rPr>
          <w:rFonts w:ascii="Arial" w:eastAsia="Arial" w:hAnsi="Arial" w:cs="Arial"/>
          <w:sz w:val="20"/>
          <w:szCs w:val="20"/>
        </w:rPr>
      </w:pPr>
    </w:p>
    <w:p w14:paraId="08ED9F24" w14:textId="5FB741F1" w:rsidR="00F76E78" w:rsidRPr="00325B34"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C015A04" w14:textId="65F905A3" w:rsidR="00F76E78" w:rsidRPr="00AE557B" w:rsidRDefault="00F76E78" w:rsidP="00E63D14">
      <w:pPr>
        <w:pStyle w:val="Prrafodelista"/>
        <w:widowControl/>
        <w:numPr>
          <w:ilvl w:val="0"/>
          <w:numId w:val="36"/>
        </w:numPr>
        <w:tabs>
          <w:tab w:val="left" w:pos="284"/>
          <w:tab w:val="left" w:pos="426"/>
          <w:tab w:val="left" w:pos="709"/>
        </w:tabs>
        <w:autoSpaceDE w:val="0"/>
        <w:autoSpaceDN w:val="0"/>
        <w:adjustRightInd w:val="0"/>
        <w:ind w:hanging="720"/>
        <w:contextualSpacing/>
        <w:jc w:val="both"/>
        <w:rPr>
          <w:rFonts w:ascii="Arial" w:hAnsi="Arial" w:cs="Arial"/>
          <w:b/>
          <w:bCs/>
          <w:sz w:val="20"/>
          <w:szCs w:val="20"/>
          <w:lang w:val="es-CO"/>
        </w:rPr>
      </w:pPr>
      <w:r w:rsidRPr="00AE557B">
        <w:rPr>
          <w:rFonts w:ascii="Arial" w:hAnsi="Arial" w:cs="Arial"/>
          <w:b/>
          <w:bCs/>
          <w:sz w:val="20"/>
          <w:szCs w:val="20"/>
          <w:lang w:val="es-CO"/>
        </w:rPr>
        <w:t>LUGAR DE EJECUCIÓN DEL CONTRATO:</w:t>
      </w:r>
    </w:p>
    <w:p w14:paraId="3C84FDD9" w14:textId="2298208D" w:rsidR="00F76E78" w:rsidRPr="00A31A87" w:rsidRDefault="00F76E78" w:rsidP="00A31A87">
      <w:pPr>
        <w:pStyle w:val="TableParagraph"/>
        <w:spacing w:line="253" w:lineRule="exact"/>
        <w:ind w:left="107"/>
        <w:rPr>
          <w:rFonts w:ascii="Arial" w:eastAsia="Arial" w:hAnsi="Arial" w:cs="Arial"/>
          <w:sz w:val="20"/>
          <w:szCs w:val="20"/>
          <w:lang w:val="es-CO"/>
        </w:rPr>
      </w:pPr>
    </w:p>
    <w:p w14:paraId="0D5A67A3" w14:textId="74D3820D" w:rsidR="00F67929" w:rsidRPr="00D11BDE" w:rsidRDefault="0044181C" w:rsidP="00E63D14">
      <w:pPr>
        <w:autoSpaceDE w:val="0"/>
        <w:autoSpaceDN w:val="0"/>
        <w:adjustRightInd w:val="0"/>
        <w:jc w:val="both"/>
        <w:rPr>
          <w:rFonts w:ascii="Arial" w:eastAsia="Arial" w:hAnsi="Arial" w:cs="Arial"/>
          <w:sz w:val="20"/>
          <w:szCs w:val="20"/>
          <w:lang w:val="es-CO" w:eastAsia="en-US"/>
        </w:rPr>
      </w:pPr>
      <w:r w:rsidRPr="0044181C">
        <w:rPr>
          <w:rFonts w:ascii="Arial" w:eastAsia="Arial" w:hAnsi="Arial" w:cs="Arial"/>
          <w:sz w:val="20"/>
          <w:szCs w:val="20"/>
          <w:lang w:val="es-CO" w:eastAsia="en-US"/>
        </w:rPr>
        <w:t>COMANDO AEREO DE MANTENIMIENTO Cr 5 # 2-95 sur- Madrid Cundinamarca</w:t>
      </w:r>
      <w:r w:rsidR="00D11BDE" w:rsidRPr="00D11BDE">
        <w:rPr>
          <w:rFonts w:ascii="Arial" w:eastAsia="Arial" w:hAnsi="Arial" w:cs="Arial"/>
          <w:sz w:val="20"/>
          <w:szCs w:val="20"/>
          <w:lang w:val="es-CO" w:eastAsia="en-US"/>
        </w:rPr>
        <w:t>.</w:t>
      </w:r>
    </w:p>
    <w:p w14:paraId="095EEC3A" w14:textId="77777777" w:rsidR="00D11BDE" w:rsidRPr="000C74D7" w:rsidRDefault="00D11BDE" w:rsidP="00E63D14">
      <w:pPr>
        <w:autoSpaceDE w:val="0"/>
        <w:autoSpaceDN w:val="0"/>
        <w:adjustRightInd w:val="0"/>
        <w:jc w:val="both"/>
        <w:rPr>
          <w:rFonts w:ascii="Arial" w:eastAsia="Arial" w:hAnsi="Arial" w:cs="Arial"/>
          <w:sz w:val="20"/>
          <w:szCs w:val="20"/>
          <w:lang w:val="es-CO" w:eastAsia="en-US"/>
        </w:rPr>
      </w:pPr>
    </w:p>
    <w:p w14:paraId="4499D684" w14:textId="0F48FD7E" w:rsidR="00E71854" w:rsidRPr="00960C2D" w:rsidRDefault="00E71854" w:rsidP="00E63D14">
      <w:pPr>
        <w:pStyle w:val="Prrafodelista"/>
        <w:widowControl/>
        <w:numPr>
          <w:ilvl w:val="0"/>
          <w:numId w:val="36"/>
        </w:numPr>
        <w:tabs>
          <w:tab w:val="left" w:pos="426"/>
        </w:tabs>
        <w:ind w:left="0" w:firstLine="0"/>
        <w:contextualSpacing/>
        <w:rPr>
          <w:rFonts w:ascii="Arial" w:eastAsia="Arial" w:hAnsi="Arial" w:cs="Arial"/>
          <w:b/>
          <w:bCs/>
          <w:sz w:val="20"/>
          <w:szCs w:val="20"/>
          <w:lang w:val="es-CO"/>
        </w:rPr>
      </w:pPr>
      <w:r w:rsidRPr="00960C2D">
        <w:rPr>
          <w:rFonts w:ascii="Arial" w:eastAsia="Arial" w:hAnsi="Arial" w:cs="Arial"/>
          <w:b/>
          <w:bCs/>
          <w:sz w:val="20"/>
          <w:szCs w:val="20"/>
          <w:lang w:val="es-CO"/>
        </w:rPr>
        <w:t xml:space="preserve">PLAZO </w:t>
      </w:r>
      <w:r w:rsidR="00EB2C0F" w:rsidRPr="00960C2D">
        <w:rPr>
          <w:rFonts w:ascii="Arial" w:eastAsia="Arial" w:hAnsi="Arial" w:cs="Arial"/>
          <w:b/>
          <w:bCs/>
          <w:sz w:val="20"/>
          <w:szCs w:val="20"/>
          <w:lang w:val="es-CO"/>
        </w:rPr>
        <w:t>DE</w:t>
      </w:r>
      <w:r w:rsidR="00D6164F" w:rsidRPr="00960C2D">
        <w:rPr>
          <w:rFonts w:ascii="Arial" w:eastAsia="Arial" w:hAnsi="Arial" w:cs="Arial"/>
          <w:b/>
          <w:bCs/>
          <w:sz w:val="20"/>
          <w:szCs w:val="20"/>
          <w:lang w:val="es-CO"/>
        </w:rPr>
        <w:t xml:space="preserve"> EJECUCION DE</w:t>
      </w:r>
      <w:r w:rsidR="00EB2C0F" w:rsidRPr="00960C2D">
        <w:rPr>
          <w:rFonts w:ascii="Arial" w:eastAsia="Arial" w:hAnsi="Arial" w:cs="Arial"/>
          <w:b/>
          <w:bCs/>
          <w:sz w:val="20"/>
          <w:szCs w:val="20"/>
          <w:lang w:val="es-CO"/>
        </w:rPr>
        <w:t>L CONTRATO:</w:t>
      </w:r>
    </w:p>
    <w:p w14:paraId="3FD90D53" w14:textId="7897A407" w:rsidR="00890998" w:rsidRPr="00960C2D" w:rsidRDefault="00890998" w:rsidP="00E63D14">
      <w:pPr>
        <w:pStyle w:val="Listavistosa-nfasis11"/>
        <w:tabs>
          <w:tab w:val="left" w:pos="284"/>
        </w:tabs>
        <w:ind w:left="0"/>
        <w:rPr>
          <w:rFonts w:ascii="Arial" w:eastAsia="Arial" w:hAnsi="Arial" w:cs="Arial"/>
          <w:sz w:val="20"/>
          <w:szCs w:val="20"/>
          <w:lang w:val="es-CO" w:eastAsia="en-US"/>
        </w:rPr>
      </w:pPr>
    </w:p>
    <w:p w14:paraId="38C878DB" w14:textId="7D1EAEA0" w:rsidR="008974B7" w:rsidRPr="0023308C" w:rsidRDefault="0044181C" w:rsidP="005D66CB">
      <w:pPr>
        <w:pStyle w:val="TableParagraph"/>
        <w:spacing w:line="252" w:lineRule="exact"/>
        <w:jc w:val="both"/>
        <w:rPr>
          <w:rFonts w:ascii="Arial" w:eastAsia="Arial" w:hAnsi="Arial" w:cs="Arial"/>
          <w:sz w:val="20"/>
          <w:szCs w:val="20"/>
          <w:lang w:val="es-CO"/>
        </w:rPr>
      </w:pPr>
      <w:r w:rsidRPr="0044181C">
        <w:rPr>
          <w:rFonts w:ascii="Arial" w:eastAsia="Arial" w:hAnsi="Arial" w:cs="Arial"/>
          <w:sz w:val="20"/>
          <w:szCs w:val="20"/>
          <w:lang w:val="es-CO"/>
        </w:rPr>
        <w:t>Desde la suscripción del acta de Inicio Hasta el 31-agosto-2022</w:t>
      </w:r>
      <w:r w:rsidR="0023308C">
        <w:rPr>
          <w:rFonts w:ascii="Arial" w:eastAsia="Arial" w:hAnsi="Arial" w:cs="Arial"/>
          <w:sz w:val="20"/>
          <w:szCs w:val="20"/>
          <w:lang w:val="es-CO"/>
        </w:rPr>
        <w:t>.</w:t>
      </w:r>
    </w:p>
    <w:p w14:paraId="7810DE98" w14:textId="77777777" w:rsidR="0023308C" w:rsidRPr="00960C2D" w:rsidRDefault="0023308C" w:rsidP="005D66CB">
      <w:pPr>
        <w:pStyle w:val="TableParagraph"/>
        <w:spacing w:line="252" w:lineRule="exact"/>
        <w:jc w:val="both"/>
        <w:rPr>
          <w:rFonts w:ascii="Arial" w:eastAsia="Arial" w:hAnsi="Arial" w:cs="Arial"/>
          <w:sz w:val="20"/>
          <w:szCs w:val="20"/>
          <w:lang w:val="es-CO"/>
        </w:rPr>
      </w:pPr>
    </w:p>
    <w:p w14:paraId="43ECA219" w14:textId="2B717C79" w:rsidR="00E71854" w:rsidRPr="0066396C" w:rsidRDefault="00E71854" w:rsidP="00E63D14">
      <w:pPr>
        <w:pStyle w:val="Prrafodelista"/>
        <w:widowControl/>
        <w:numPr>
          <w:ilvl w:val="0"/>
          <w:numId w:val="36"/>
        </w:numPr>
        <w:tabs>
          <w:tab w:val="left" w:pos="426"/>
        </w:tabs>
        <w:ind w:left="0" w:firstLine="0"/>
        <w:contextualSpacing/>
        <w:rPr>
          <w:rFonts w:ascii="Arial" w:eastAsia="Arial" w:hAnsi="Arial" w:cs="Arial"/>
          <w:b/>
          <w:bCs/>
          <w:sz w:val="20"/>
          <w:szCs w:val="20"/>
          <w:lang w:val="es-CO"/>
        </w:rPr>
      </w:pPr>
      <w:r w:rsidRPr="0066396C">
        <w:rPr>
          <w:rFonts w:ascii="Arial" w:eastAsia="Arial" w:hAnsi="Arial" w:cs="Arial"/>
          <w:b/>
          <w:bCs/>
          <w:sz w:val="20"/>
          <w:szCs w:val="20"/>
          <w:lang w:val="es-CO"/>
        </w:rPr>
        <w:t>FORMA DE PAGO</w:t>
      </w:r>
      <w:r w:rsidR="00C603AC" w:rsidRPr="0066396C">
        <w:rPr>
          <w:rFonts w:ascii="Arial" w:eastAsia="Arial" w:hAnsi="Arial" w:cs="Arial"/>
          <w:b/>
          <w:bCs/>
          <w:sz w:val="20"/>
          <w:szCs w:val="20"/>
          <w:lang w:val="es-CO"/>
        </w:rPr>
        <w:t>:</w:t>
      </w:r>
    </w:p>
    <w:p w14:paraId="0059356D" w14:textId="5B18214A" w:rsidR="00E72746" w:rsidRPr="00960C2D" w:rsidRDefault="00E72746" w:rsidP="00E63D14">
      <w:pPr>
        <w:pStyle w:val="Listavistosa-nfasis11"/>
        <w:tabs>
          <w:tab w:val="left" w:pos="284"/>
        </w:tabs>
        <w:ind w:left="0"/>
        <w:rPr>
          <w:rFonts w:ascii="Arial" w:eastAsia="Arial" w:hAnsi="Arial" w:cs="Arial"/>
          <w:sz w:val="20"/>
          <w:szCs w:val="20"/>
          <w:lang w:val="es-CO" w:eastAsia="en-US"/>
        </w:rPr>
      </w:pPr>
    </w:p>
    <w:p w14:paraId="47C1FF7B" w14:textId="7872E53A" w:rsidR="005E4F82" w:rsidRPr="00960C2D" w:rsidRDefault="005E4F82" w:rsidP="00E63D14">
      <w:pPr>
        <w:pStyle w:val="Listavistosa-nfasis11"/>
        <w:tabs>
          <w:tab w:val="left" w:pos="284"/>
        </w:tabs>
        <w:ind w:left="0"/>
        <w:rPr>
          <w:rFonts w:ascii="Arial" w:eastAsia="Arial" w:hAnsi="Arial" w:cs="Arial"/>
          <w:sz w:val="20"/>
          <w:szCs w:val="20"/>
          <w:lang w:val="es-CO" w:eastAsia="en-US"/>
        </w:rPr>
      </w:pPr>
    </w:p>
    <w:p w14:paraId="69F0BC43" w14:textId="7D197607" w:rsidR="0023308C" w:rsidRPr="0023308C" w:rsidRDefault="0044181C" w:rsidP="0023308C">
      <w:pPr>
        <w:jc w:val="both"/>
        <w:rPr>
          <w:rFonts w:ascii="Arial" w:eastAsia="Arial" w:hAnsi="Arial" w:cs="Arial"/>
          <w:sz w:val="20"/>
          <w:szCs w:val="20"/>
          <w:lang w:val="es-CO" w:eastAsia="en-US"/>
        </w:rPr>
      </w:pPr>
      <w:r w:rsidRPr="0044181C">
        <w:rPr>
          <w:rFonts w:ascii="Arial" w:eastAsia="Arial" w:hAnsi="Arial" w:cs="Arial"/>
          <w:sz w:val="20"/>
          <w:szCs w:val="20"/>
          <w:lang w:val="es-CO" w:eastAsia="en-US"/>
        </w:rPr>
        <w:t>PAC MES DE OCTUBRE</w:t>
      </w:r>
      <w:r>
        <w:rPr>
          <w:rFonts w:ascii="Arial" w:eastAsia="Arial" w:hAnsi="Arial" w:cs="Arial"/>
          <w:sz w:val="20"/>
          <w:szCs w:val="20"/>
          <w:lang w:val="es-CO" w:eastAsia="en-US"/>
        </w:rPr>
        <w:t xml:space="preserve"> DEL 2022</w:t>
      </w:r>
    </w:p>
    <w:p w14:paraId="53733FB0" w14:textId="77777777" w:rsidR="0023308C" w:rsidRPr="00E772A6" w:rsidRDefault="0023308C" w:rsidP="0023308C">
      <w:pPr>
        <w:jc w:val="both"/>
        <w:rPr>
          <w:rFonts w:ascii="Arial" w:hAnsi="Arial" w:cs="Arial"/>
        </w:rPr>
      </w:pPr>
    </w:p>
    <w:p w14:paraId="135527CF" w14:textId="075F2B9E" w:rsidR="00F83673" w:rsidRPr="0023308C" w:rsidRDefault="0023308C" w:rsidP="0023308C">
      <w:pPr>
        <w:jc w:val="both"/>
        <w:rPr>
          <w:rFonts w:ascii="Arial" w:hAnsi="Arial" w:cs="Arial"/>
          <w:sz w:val="20"/>
          <w:szCs w:val="20"/>
        </w:rPr>
      </w:pPr>
      <w:r w:rsidRPr="0023308C">
        <w:rPr>
          <w:rFonts w:ascii="Arial" w:hAnsi="Arial" w:cs="Arial"/>
          <w:b/>
          <w:sz w:val="20"/>
          <w:szCs w:val="20"/>
        </w:rPr>
        <w:t>Nota:</w:t>
      </w:r>
      <w:r w:rsidRPr="0023308C">
        <w:rPr>
          <w:rFonts w:ascii="Arial" w:hAnsi="Arial" w:cs="Arial"/>
          <w:sz w:val="20"/>
          <w:szCs w:val="20"/>
        </w:rPr>
        <w:t xml:space="preserve"> El pago en las fechas establecidas estará sujeto a la aprobación previa de PAC por parte del Ministerio de Hacienda y Crédito Público</w:t>
      </w:r>
    </w:p>
    <w:p w14:paraId="2E557160" w14:textId="77777777" w:rsidR="0023308C" w:rsidRDefault="0023308C" w:rsidP="00E63D14">
      <w:pPr>
        <w:autoSpaceDE w:val="0"/>
        <w:autoSpaceDN w:val="0"/>
        <w:adjustRightInd w:val="0"/>
        <w:jc w:val="both"/>
        <w:rPr>
          <w:rFonts w:ascii="Arial" w:eastAsia="Arial" w:hAnsi="Arial" w:cs="Arial"/>
          <w:b/>
          <w:sz w:val="20"/>
          <w:szCs w:val="20"/>
          <w:lang w:val="es-CO"/>
        </w:rPr>
      </w:pPr>
    </w:p>
    <w:p w14:paraId="44E4FA74" w14:textId="628F4BA2" w:rsidR="00890998" w:rsidRPr="00325B34" w:rsidRDefault="00F947AA"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Nota 1</w:t>
      </w:r>
      <w:r w:rsidR="00890998" w:rsidRPr="00325B34">
        <w:rPr>
          <w:rFonts w:ascii="Arial" w:eastAsia="Arial" w:hAnsi="Arial" w:cs="Arial"/>
          <w:b/>
          <w:sz w:val="20"/>
          <w:szCs w:val="20"/>
          <w:lang w:val="es-CO"/>
        </w:rPr>
        <w:t>:</w:t>
      </w:r>
      <w:r w:rsidR="00890998" w:rsidRPr="00325B34">
        <w:rPr>
          <w:rFonts w:ascii="Arial" w:eastAsia="Arial" w:hAnsi="Arial" w:cs="Arial"/>
          <w:sz w:val="20"/>
          <w:szCs w:val="20"/>
          <w:lang w:val="es-CO"/>
        </w:rPr>
        <w:t xml:space="preserve"> para todos los efectos, la moneda del contrato será el peso colombiano.</w:t>
      </w:r>
    </w:p>
    <w:p w14:paraId="1F690E35"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1C52C778" w14:textId="77777777" w:rsidR="00890998" w:rsidRPr="00325B34" w:rsidRDefault="00D554D4" w:rsidP="00E63D14">
      <w:pPr>
        <w:autoSpaceDE w:val="0"/>
        <w:autoSpaceDN w:val="0"/>
        <w:adjustRightInd w:val="0"/>
        <w:jc w:val="both"/>
        <w:rPr>
          <w:rFonts w:ascii="Arial" w:hAnsi="Arial" w:cs="Arial"/>
          <w:sz w:val="20"/>
          <w:szCs w:val="20"/>
          <w:lang w:val="es-CO"/>
        </w:rPr>
      </w:pPr>
      <w:r w:rsidRPr="00325B34">
        <w:rPr>
          <w:rFonts w:ascii="Arial" w:eastAsia="Arial" w:hAnsi="Arial" w:cs="Arial"/>
          <w:b/>
          <w:sz w:val="20"/>
          <w:szCs w:val="20"/>
          <w:lang w:val="es-CO"/>
        </w:rPr>
        <w:t xml:space="preserve">Nota </w:t>
      </w:r>
      <w:r w:rsidR="00F947AA" w:rsidRPr="00325B34">
        <w:rPr>
          <w:rFonts w:ascii="Arial" w:eastAsia="Arial" w:hAnsi="Arial" w:cs="Arial"/>
          <w:b/>
          <w:sz w:val="20"/>
          <w:szCs w:val="20"/>
          <w:lang w:val="es-CO"/>
        </w:rPr>
        <w:t>2</w:t>
      </w:r>
      <w:r w:rsidR="00890998" w:rsidRPr="00325B34">
        <w:rPr>
          <w:rFonts w:ascii="Arial" w:eastAsia="Arial" w:hAnsi="Arial" w:cs="Arial"/>
          <w:b/>
          <w:sz w:val="20"/>
          <w:szCs w:val="20"/>
          <w:lang w:val="es-CO"/>
        </w:rPr>
        <w:t>:</w:t>
      </w:r>
      <w:r w:rsidR="00890998" w:rsidRPr="00325B34">
        <w:rPr>
          <w:rFonts w:ascii="Arial" w:hAnsi="Arial" w:cs="Arial"/>
          <w:sz w:val="20"/>
          <w:szCs w:val="20"/>
          <w:lang w:val="es-CO"/>
        </w:rPr>
        <w:t xml:space="preserve"> </w:t>
      </w:r>
      <w:r w:rsidR="00890998" w:rsidRPr="00325B34">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325B34">
        <w:rPr>
          <w:rFonts w:ascii="Arial" w:eastAsia="Arial" w:hAnsi="Arial" w:cs="Arial"/>
          <w:sz w:val="20"/>
          <w:szCs w:val="20"/>
          <w:lang w:val="es-CO"/>
        </w:rPr>
        <w:t>a de Seguridad Social Integral y Parafiscales</w:t>
      </w:r>
      <w:r w:rsidR="00890998" w:rsidRPr="00325B34">
        <w:rPr>
          <w:rFonts w:ascii="Arial" w:eastAsia="Arial" w:hAnsi="Arial" w:cs="Arial"/>
          <w:sz w:val="20"/>
          <w:szCs w:val="20"/>
          <w:lang w:val="es-CO"/>
        </w:rPr>
        <w:t>, dentro de los últimos seis (06) meses.</w:t>
      </w:r>
    </w:p>
    <w:p w14:paraId="2EBB139F" w14:textId="77777777" w:rsidR="00890998" w:rsidRPr="00325B34" w:rsidRDefault="00890998" w:rsidP="00E63D14">
      <w:pPr>
        <w:autoSpaceDE w:val="0"/>
        <w:autoSpaceDN w:val="0"/>
        <w:adjustRightInd w:val="0"/>
        <w:jc w:val="both"/>
        <w:rPr>
          <w:rFonts w:ascii="Arial" w:hAnsi="Arial" w:cs="Arial"/>
          <w:sz w:val="20"/>
          <w:szCs w:val="20"/>
          <w:lang w:val="es-CO"/>
        </w:rPr>
      </w:pPr>
    </w:p>
    <w:p w14:paraId="319CBF0D" w14:textId="77777777" w:rsidR="005B004E" w:rsidRPr="00325B34" w:rsidRDefault="005B004E"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Cuando de conformidad con lo establecido en el </w:t>
      </w:r>
      <w:r w:rsidRPr="00325B34">
        <w:rPr>
          <w:rFonts w:ascii="Arial" w:hAnsi="Arial" w:cs="Arial"/>
          <w:sz w:val="20"/>
          <w:szCs w:val="20"/>
        </w:rPr>
        <w:t>artículo 114-1 del Estatuto Tributario, adicionado por el artículo 65 de la Ley 1819 de 2016</w:t>
      </w:r>
      <w:r w:rsidRPr="00325B34">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2CAF0319"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325B34" w:rsidRDefault="00890998" w:rsidP="00E63D14">
      <w:pPr>
        <w:autoSpaceDE w:val="0"/>
        <w:autoSpaceDN w:val="0"/>
        <w:adjustRightInd w:val="0"/>
        <w:jc w:val="both"/>
        <w:rPr>
          <w:rFonts w:ascii="Arial" w:hAnsi="Arial" w:cs="Arial"/>
          <w:sz w:val="20"/>
          <w:szCs w:val="20"/>
          <w:lang w:val="es-CO"/>
        </w:rPr>
      </w:pPr>
    </w:p>
    <w:p w14:paraId="4AD7E0FB" w14:textId="77777777" w:rsidR="00A873AC" w:rsidRDefault="00A873AC" w:rsidP="00A873AC">
      <w:pPr>
        <w:autoSpaceDE w:val="0"/>
        <w:autoSpaceDN w:val="0"/>
        <w:adjustRightInd w:val="0"/>
        <w:jc w:val="both"/>
        <w:rPr>
          <w:rFonts w:ascii="Arial" w:hAnsi="Arial" w:cs="Arial"/>
          <w:sz w:val="20"/>
          <w:szCs w:val="20"/>
          <w:lang w:val="es-CO"/>
        </w:rPr>
      </w:pPr>
      <w:r>
        <w:rPr>
          <w:rFonts w:ascii="Arial" w:hAnsi="Arial" w:cs="Arial"/>
          <w:sz w:val="20"/>
          <w:szCs w:val="20"/>
          <w:lang w:val="es-CO"/>
        </w:rPr>
        <w:t>En caso que un Consorcio, Unión Temporal o Promesa de Sociedad Futura sea adjudicatario del proceso de selección, la certificación bancaria podrá corresponder a uno o varios de los integrantes pero NO al proponente plural. Así mismo, deberá aportar el documento suscrito por sus integrantes, en el cual se evidencie la forma de facturación, el beneficiario y la cuenta bancaria en la que se efectuarán los pagos.</w:t>
      </w:r>
    </w:p>
    <w:p w14:paraId="26A152CE" w14:textId="77777777" w:rsidR="00890998" w:rsidRPr="00325B34" w:rsidRDefault="00890998" w:rsidP="00E63D14">
      <w:pPr>
        <w:autoSpaceDE w:val="0"/>
        <w:autoSpaceDN w:val="0"/>
        <w:adjustRightInd w:val="0"/>
        <w:jc w:val="both"/>
        <w:rPr>
          <w:rFonts w:ascii="Arial" w:eastAsia="Arial" w:hAnsi="Arial" w:cs="Arial"/>
          <w:b/>
          <w:sz w:val="20"/>
          <w:szCs w:val="20"/>
          <w:lang w:val="es-CO"/>
        </w:rPr>
      </w:pPr>
    </w:p>
    <w:p w14:paraId="15F27D95"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PRIMERO: DERECHOS E IMPUESTOS</w:t>
      </w:r>
      <w:r w:rsidRPr="00325B3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14:paraId="12C88151"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3115BF24" w14:textId="33D651DC"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SEGUNDO:</w:t>
      </w:r>
      <w:r w:rsidRPr="00325B34">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w:t>
      </w:r>
      <w:r w:rsidR="00340BE6">
        <w:rPr>
          <w:rFonts w:ascii="Arial" w:eastAsia="Arial" w:hAnsi="Arial" w:cs="Arial"/>
          <w:sz w:val="20"/>
          <w:szCs w:val="20"/>
          <w:lang w:val="es-CO"/>
        </w:rPr>
        <w:t xml:space="preserve"> 202</w:t>
      </w:r>
      <w:r w:rsidR="008C252E">
        <w:rPr>
          <w:rFonts w:ascii="Arial" w:eastAsia="Arial" w:hAnsi="Arial" w:cs="Arial"/>
          <w:sz w:val="20"/>
          <w:szCs w:val="20"/>
          <w:lang w:val="es-CO"/>
        </w:rPr>
        <w:t>1</w:t>
      </w:r>
      <w:r w:rsidR="00340BE6">
        <w:rPr>
          <w:rFonts w:ascii="Arial" w:eastAsia="Arial" w:hAnsi="Arial" w:cs="Arial"/>
          <w:sz w:val="20"/>
          <w:szCs w:val="20"/>
          <w:lang w:val="es-CO"/>
        </w:rPr>
        <w:t>.</w:t>
      </w:r>
    </w:p>
    <w:p w14:paraId="2A52A331" w14:textId="5FD94359" w:rsidR="00426C36" w:rsidRPr="00325B34" w:rsidRDefault="00426C36" w:rsidP="00E63D14">
      <w:pPr>
        <w:pStyle w:val="Listavistosa-nfasis11"/>
        <w:tabs>
          <w:tab w:val="left" w:pos="284"/>
        </w:tabs>
        <w:ind w:left="0"/>
        <w:rPr>
          <w:rFonts w:ascii="Arial" w:hAnsi="Arial" w:cs="Arial"/>
          <w:b/>
          <w:sz w:val="20"/>
          <w:szCs w:val="20"/>
        </w:rPr>
      </w:pPr>
    </w:p>
    <w:p w14:paraId="3F4B63D8" w14:textId="5C87FD39"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RECHAZO DE LAS OFERTAS</w:t>
      </w:r>
      <w:r w:rsidR="00C603AC" w:rsidRPr="008E2CDD">
        <w:rPr>
          <w:rFonts w:ascii="Arial" w:hAnsi="Arial" w:cs="Arial"/>
          <w:b/>
          <w:bCs/>
          <w:sz w:val="20"/>
          <w:szCs w:val="20"/>
          <w:lang w:val="es-US"/>
        </w:rPr>
        <w:t>:</w:t>
      </w:r>
    </w:p>
    <w:p w14:paraId="4A423587" w14:textId="77777777" w:rsidR="009C1F29" w:rsidRPr="00325B34"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Son causales para el rechazo de las propuestas, las siguientes:</w:t>
      </w:r>
    </w:p>
    <w:p w14:paraId="187E59D4" w14:textId="77777777" w:rsidR="005D24F9" w:rsidRPr="00325B34" w:rsidRDefault="005D24F9" w:rsidP="00E63D14">
      <w:pPr>
        <w:jc w:val="both"/>
        <w:rPr>
          <w:rFonts w:ascii="Arial" w:hAnsi="Arial" w:cs="Arial"/>
          <w:sz w:val="20"/>
          <w:szCs w:val="20"/>
        </w:rPr>
      </w:pPr>
    </w:p>
    <w:p w14:paraId="18F00D17" w14:textId="669330C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lastRenderedPageBreak/>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046F94FB"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en la propuesta se encuentre información o documentos que contengan datos tergiversados, alterados o tendientes a inducir a error a el ministerio.</w:t>
      </w:r>
    </w:p>
    <w:p w14:paraId="1DDAFBCA" w14:textId="4326DCE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Pr>
          <w:rFonts w:ascii="Arial" w:hAnsi="Arial"/>
          <w:b w:val="0"/>
          <w:bCs w:val="0"/>
          <w:caps w:val="0"/>
          <w:sz w:val="20"/>
          <w:szCs w:val="20"/>
          <w:lang w:val="es-CO"/>
        </w:rPr>
        <w:t>la Invitación Pública</w:t>
      </w:r>
      <w:r w:rsidRPr="6FA91AF0">
        <w:rPr>
          <w:rFonts w:ascii="Arial" w:hAnsi="Arial"/>
          <w:b w:val="0"/>
          <w:bCs w:val="0"/>
          <w:caps w:val="0"/>
          <w:sz w:val="20"/>
          <w:szCs w:val="20"/>
          <w:lang w:val="es-CO"/>
        </w:rPr>
        <w:t>, salvo cuando e</w:t>
      </w:r>
      <w:r w:rsidR="00F7313E">
        <w:rPr>
          <w:rFonts w:ascii="Arial" w:hAnsi="Arial"/>
          <w:b w:val="0"/>
          <w:bCs w:val="0"/>
          <w:caps w:val="0"/>
          <w:sz w:val="20"/>
          <w:szCs w:val="20"/>
          <w:lang w:val="es-CO"/>
        </w:rPr>
        <w:t xml:space="preserve">l </w:t>
      </w:r>
      <w:r w:rsidRPr="6FA91AF0">
        <w:rPr>
          <w:rFonts w:ascii="Arial" w:hAnsi="Arial"/>
          <w:b w:val="0"/>
          <w:bCs w:val="0"/>
          <w:caps w:val="0"/>
          <w:sz w:val="20"/>
          <w:szCs w:val="20"/>
          <w:lang w:val="es-CO"/>
        </w:rPr>
        <w:t>valuador pueda inferir o deducir la información necesaria para la comparación de los demás documentos que conforman la propuesta.</w:t>
      </w:r>
    </w:p>
    <w:p w14:paraId="74FA2D8D" w14:textId="7E2393F8"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presente la propuesta en forma subordinada al cumplimiento de cualquier condición o modalidad.</w:t>
      </w:r>
    </w:p>
    <w:p w14:paraId="5C3676BB" w14:textId="77777777" w:rsidR="00CA22C6" w:rsidRPr="00201082" w:rsidRDefault="00E63D14" w:rsidP="00CA22C6">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el proponente se encuentre incurso en alguna de las causales de disolución y/o </w:t>
      </w:r>
      <w:r w:rsidRPr="00201082">
        <w:rPr>
          <w:rFonts w:ascii="Arial" w:hAnsi="Arial"/>
          <w:b w:val="0"/>
          <w:bCs w:val="0"/>
          <w:caps w:val="0"/>
          <w:sz w:val="20"/>
          <w:szCs w:val="20"/>
          <w:lang w:val="es-CO"/>
        </w:rPr>
        <w:t>liquidación de sociedades.</w:t>
      </w:r>
    </w:p>
    <w:p w14:paraId="43F9B27D" w14:textId="5ADDA582" w:rsidR="00CA22C6" w:rsidRPr="00201082" w:rsidRDefault="00BB4CA9" w:rsidP="00CA22C6">
      <w:pPr>
        <w:pStyle w:val="MAYUS1"/>
        <w:numPr>
          <w:ilvl w:val="0"/>
          <w:numId w:val="30"/>
        </w:numPr>
        <w:jc w:val="both"/>
        <w:rPr>
          <w:rFonts w:ascii="Arial" w:hAnsi="Arial"/>
          <w:b w:val="0"/>
          <w:bCs w:val="0"/>
          <w:caps w:val="0"/>
          <w:sz w:val="20"/>
          <w:szCs w:val="20"/>
          <w:lang w:val="es-CO"/>
        </w:rPr>
      </w:pPr>
      <w:r w:rsidRPr="00F607AC">
        <w:rPr>
          <w:rFonts w:ascii="Arial" w:hAnsi="Arial"/>
          <w:b w:val="0"/>
          <w:bCs w:val="0"/>
          <w:caps w:val="0"/>
          <w:sz w:val="20"/>
          <w:szCs w:val="20"/>
          <w:lang w:val="es-CO"/>
        </w:rPr>
        <w:t xml:space="preserve">Cuando la propuesta económica supere el presupuesto </w:t>
      </w:r>
      <w:r w:rsidR="0044181C">
        <w:rPr>
          <w:rFonts w:ascii="Arial" w:hAnsi="Arial"/>
          <w:b w:val="0"/>
          <w:bCs w:val="0"/>
          <w:caps w:val="0"/>
          <w:sz w:val="20"/>
          <w:szCs w:val="20"/>
          <w:lang w:val="es-CO"/>
        </w:rPr>
        <w:t xml:space="preserve">OFICIAL </w:t>
      </w:r>
      <w:r w:rsidRPr="00F607AC">
        <w:rPr>
          <w:rFonts w:ascii="Arial" w:hAnsi="Arial"/>
          <w:b w:val="0"/>
          <w:bCs w:val="0"/>
          <w:caps w:val="0"/>
          <w:sz w:val="20"/>
          <w:szCs w:val="20"/>
          <w:lang w:val="es-CO"/>
        </w:rPr>
        <w:t xml:space="preserve">establecido y/o efectuada la corrección aritmética por el comité económico evaluador lo supere. </w:t>
      </w:r>
      <w:r w:rsidR="00A14197" w:rsidRPr="00201082">
        <w:rPr>
          <w:rFonts w:ascii="Arial" w:hAnsi="Arial"/>
          <w:b w:val="0"/>
          <w:bCs w:val="0"/>
          <w:caps w:val="0"/>
          <w:sz w:val="20"/>
          <w:szCs w:val="20"/>
          <w:lang w:val="es-CO"/>
        </w:rPr>
        <w:t xml:space="preserve"> </w:t>
      </w:r>
    </w:p>
    <w:p w14:paraId="3335720D" w14:textId="63EFE451" w:rsidR="00783281" w:rsidRPr="00CA22C6" w:rsidRDefault="00E63D14" w:rsidP="00CA22C6">
      <w:pPr>
        <w:pStyle w:val="MAYUS1"/>
        <w:numPr>
          <w:ilvl w:val="0"/>
          <w:numId w:val="30"/>
        </w:numPr>
        <w:jc w:val="both"/>
        <w:rPr>
          <w:rFonts w:ascii="Arial" w:eastAsia="Arial" w:hAnsi="Arial"/>
          <w:b w:val="0"/>
          <w:bCs w:val="0"/>
          <w:caps w:val="0"/>
          <w:sz w:val="20"/>
          <w:szCs w:val="20"/>
          <w:lang w:val="es-CO"/>
        </w:rPr>
      </w:pPr>
      <w:r w:rsidRPr="00CA22C6">
        <w:rPr>
          <w:rFonts w:ascii="Arial" w:hAnsi="Arial"/>
          <w:b w:val="0"/>
          <w:bCs w:val="0"/>
          <w:caps w:val="0"/>
          <w:sz w:val="20"/>
          <w:szCs w:val="20"/>
          <w:lang w:val="es-CO"/>
        </w:rPr>
        <w:t xml:space="preserve">Cuando las cantidades ofrecidas sean inferiores a las mínimas exigidas. </w:t>
      </w:r>
    </w:p>
    <w:p w14:paraId="24652122" w14:textId="009A94ED"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 oferta es presentada por un proponente distinto al que aparece en los documentos soporte o anexos de la oferta.</w:t>
      </w:r>
    </w:p>
    <w:p w14:paraId="56B4E8F8" w14:textId="4134C3C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encuentre incurso en alguna causal de inhabilidad, incompatibilidad y prohibición.</w:t>
      </w:r>
    </w:p>
    <w:p w14:paraId="106F9926" w14:textId="3B47A5B6" w:rsidR="00E71854"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28F9DE98" w14:textId="4322F375" w:rsidR="00A920EB" w:rsidRPr="004268C3" w:rsidRDefault="00E63D14" w:rsidP="002362C8">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De acuerdo a lo establecido en el artículo 5 parágrafo 3 de la ley 1882 del 15 de 2018, la no entrega de la garantía de seriedad junto con la propuesta será causal de rechazo</w:t>
      </w:r>
      <w:r w:rsidR="00A920EB">
        <w:rPr>
          <w:rFonts w:ascii="Arial" w:hAnsi="Arial"/>
          <w:b w:val="0"/>
          <w:bCs w:val="0"/>
          <w:caps w:val="0"/>
          <w:sz w:val="20"/>
          <w:szCs w:val="20"/>
          <w:lang w:val="es-CO"/>
        </w:rPr>
        <w:t>.</w:t>
      </w:r>
    </w:p>
    <w:p w14:paraId="2EE29B68" w14:textId="3579FB7A" w:rsidR="004268C3" w:rsidRPr="004268C3" w:rsidRDefault="004268C3" w:rsidP="007A66EC">
      <w:pPr>
        <w:numPr>
          <w:ilvl w:val="0"/>
          <w:numId w:val="30"/>
        </w:numPr>
        <w:jc w:val="both"/>
        <w:rPr>
          <w:rFonts w:ascii="Arial" w:hAnsi="Arial" w:cs="Arial"/>
          <w:sz w:val="20"/>
          <w:szCs w:val="20"/>
          <w:lang w:val="es-CO"/>
        </w:rPr>
      </w:pPr>
      <w:r w:rsidRPr="004268C3">
        <w:rPr>
          <w:rFonts w:ascii="Arial" w:hAnsi="Arial" w:cs="Arial"/>
          <w:sz w:val="20"/>
          <w:szCs w:val="20"/>
          <w:lang w:val="es-CO"/>
        </w:rPr>
        <w:t xml:space="preserve">El proponente </w:t>
      </w:r>
      <w:r w:rsidR="00F83A3E">
        <w:rPr>
          <w:rFonts w:ascii="Arial" w:hAnsi="Arial" w:cs="Arial"/>
          <w:sz w:val="20"/>
          <w:szCs w:val="20"/>
          <w:lang w:val="es-CO"/>
        </w:rPr>
        <w:t xml:space="preserve">no </w:t>
      </w:r>
      <w:r w:rsidRPr="004268C3">
        <w:rPr>
          <w:rFonts w:ascii="Arial" w:hAnsi="Arial" w:cs="Arial"/>
          <w:sz w:val="20"/>
          <w:szCs w:val="20"/>
          <w:lang w:val="es-CO"/>
        </w:rPr>
        <w:t>podrá sobre pasar el</w:t>
      </w:r>
      <w:r w:rsidR="00F83A3E">
        <w:rPr>
          <w:rFonts w:ascii="Arial" w:hAnsi="Arial" w:cs="Arial"/>
          <w:sz w:val="20"/>
          <w:szCs w:val="20"/>
          <w:lang w:val="es-CO"/>
        </w:rPr>
        <w:t xml:space="preserve"> valor por rubro</w:t>
      </w:r>
      <w:r w:rsidRPr="004268C3">
        <w:rPr>
          <w:rFonts w:ascii="Arial" w:hAnsi="Arial" w:cs="Arial"/>
          <w:sz w:val="20"/>
          <w:szCs w:val="20"/>
          <w:lang w:val="es-CO"/>
        </w:rPr>
        <w:t>.</w:t>
      </w:r>
    </w:p>
    <w:p w14:paraId="2452F650" w14:textId="0F285FC7" w:rsidR="004A1126" w:rsidRPr="004268C3" w:rsidRDefault="004A1126" w:rsidP="00E63D14">
      <w:pPr>
        <w:pStyle w:val="MAYUS1"/>
        <w:tabs>
          <w:tab w:val="left" w:pos="5103"/>
        </w:tabs>
        <w:ind w:left="0" w:firstLine="0"/>
        <w:jc w:val="both"/>
        <w:rPr>
          <w:rFonts w:ascii="Arial" w:hAnsi="Arial"/>
          <w:b w:val="0"/>
          <w:bCs w:val="0"/>
          <w:caps w:val="0"/>
          <w:sz w:val="20"/>
          <w:szCs w:val="20"/>
          <w:lang w:val="es-CO"/>
        </w:rPr>
      </w:pPr>
    </w:p>
    <w:p w14:paraId="1DC014AF" w14:textId="04355894"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DECLARATORIA DE DESIERTO</w:t>
      </w:r>
      <w:r w:rsidR="00C603AC" w:rsidRPr="008E2CDD">
        <w:rPr>
          <w:rFonts w:ascii="Arial" w:hAnsi="Arial" w:cs="Arial"/>
          <w:b/>
          <w:bCs/>
          <w:sz w:val="20"/>
          <w:szCs w:val="20"/>
          <w:lang w:val="es-US"/>
        </w:rPr>
        <w:t>:</w:t>
      </w:r>
    </w:p>
    <w:p w14:paraId="6CE64B33" w14:textId="77777777" w:rsidR="00581BEA" w:rsidRPr="00325B34" w:rsidRDefault="00581BEA" w:rsidP="00E63D14">
      <w:pPr>
        <w:pStyle w:val="Listavistosa-nfasis11"/>
        <w:tabs>
          <w:tab w:val="left" w:pos="284"/>
        </w:tabs>
        <w:ind w:left="0"/>
        <w:rPr>
          <w:rFonts w:ascii="Arial" w:hAnsi="Arial" w:cs="Arial"/>
          <w:b/>
          <w:sz w:val="20"/>
          <w:szCs w:val="20"/>
        </w:rPr>
      </w:pPr>
    </w:p>
    <w:p w14:paraId="59DFC442" w14:textId="77777777" w:rsidR="00581BEA" w:rsidRPr="00325B34" w:rsidRDefault="00581BEA" w:rsidP="00E63D14">
      <w:pPr>
        <w:widowControl w:val="0"/>
        <w:autoSpaceDE w:val="0"/>
        <w:autoSpaceDN w:val="0"/>
        <w:adjustRightInd w:val="0"/>
        <w:jc w:val="both"/>
        <w:rPr>
          <w:rFonts w:ascii="Arial" w:hAnsi="Arial" w:cs="Arial"/>
          <w:sz w:val="20"/>
          <w:szCs w:val="20"/>
        </w:rPr>
      </w:pPr>
      <w:r w:rsidRPr="00325B34">
        <w:rPr>
          <w:rFonts w:ascii="Arial" w:hAnsi="Arial" w:cs="Arial"/>
          <w:sz w:val="20"/>
          <w:szCs w:val="20"/>
        </w:rPr>
        <w:t>El Ministerio de Defensa – Fuerza Aérea,</w:t>
      </w:r>
      <w:r w:rsidRPr="00325B34">
        <w:rPr>
          <w:rFonts w:ascii="Arial" w:hAnsi="Arial" w:cs="Arial"/>
          <w:spacing w:val="5"/>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2"/>
          <w:sz w:val="20"/>
          <w:szCs w:val="20"/>
        </w:rPr>
        <w:t xml:space="preserve"> d</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erto</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8"/>
          <w:sz w:val="20"/>
          <w:szCs w:val="20"/>
        </w:rPr>
        <w:t xml:space="preserve"> </w:t>
      </w:r>
      <w:r w:rsidRPr="00325B34">
        <w:rPr>
          <w:rFonts w:ascii="Arial" w:hAnsi="Arial" w:cs="Arial"/>
          <w:sz w:val="20"/>
          <w:szCs w:val="20"/>
        </w:rPr>
        <w:t>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3"/>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4"/>
          <w:sz w:val="20"/>
          <w:szCs w:val="20"/>
        </w:rPr>
        <w:t xml:space="preserve"> </w:t>
      </w:r>
      <w:r w:rsidRPr="00325B34">
        <w:rPr>
          <w:rFonts w:ascii="Arial" w:hAnsi="Arial" w:cs="Arial"/>
          <w:sz w:val="20"/>
          <w:szCs w:val="20"/>
        </w:rPr>
        <w:t>de</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1"/>
          <w:sz w:val="20"/>
          <w:szCs w:val="20"/>
        </w:rPr>
        <w:t>cc</w:t>
      </w:r>
      <w:r w:rsidRPr="00325B34">
        <w:rPr>
          <w:rFonts w:ascii="Arial" w:hAnsi="Arial" w:cs="Arial"/>
          <w:spacing w:val="-1"/>
          <w:sz w:val="20"/>
          <w:szCs w:val="20"/>
        </w:rPr>
        <w:t>i</w:t>
      </w:r>
      <w:r w:rsidRPr="00325B34">
        <w:rPr>
          <w:rFonts w:ascii="Arial" w:hAnsi="Arial" w:cs="Arial"/>
          <w:sz w:val="20"/>
          <w:szCs w:val="20"/>
        </w:rPr>
        <w:t xml:space="preserve">ón </w:t>
      </w:r>
      <w:r w:rsidRPr="00325B34">
        <w:rPr>
          <w:rFonts w:ascii="Arial" w:hAnsi="Arial" w:cs="Arial"/>
          <w:spacing w:val="1"/>
          <w:sz w:val="20"/>
          <w:szCs w:val="20"/>
        </w:rPr>
        <w:t>c</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n</w:t>
      </w:r>
      <w:r w:rsidRPr="00325B34">
        <w:rPr>
          <w:rFonts w:ascii="Arial" w:hAnsi="Arial" w:cs="Arial"/>
          <w:spacing w:val="2"/>
          <w:sz w:val="20"/>
          <w:szCs w:val="20"/>
        </w:rPr>
        <w:t>d</w:t>
      </w:r>
      <w:r w:rsidRPr="00325B34">
        <w:rPr>
          <w:rFonts w:ascii="Arial" w:hAnsi="Arial" w:cs="Arial"/>
          <w:sz w:val="20"/>
          <w:szCs w:val="20"/>
        </w:rPr>
        <w:t>o:</w:t>
      </w:r>
      <w:r w:rsidRPr="00325B34">
        <w:rPr>
          <w:rFonts w:ascii="Arial" w:hAnsi="Arial" w:cs="Arial"/>
          <w:spacing w:val="1"/>
          <w:sz w:val="20"/>
          <w:szCs w:val="20"/>
        </w:rPr>
        <w:t xml:space="preserve"> (</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z w:val="20"/>
          <w:szCs w:val="20"/>
        </w:rPr>
        <w:t>no</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 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50"/>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2"/>
          <w:sz w:val="20"/>
          <w:szCs w:val="20"/>
        </w:rPr>
        <w:t xml:space="preserve"> </w:t>
      </w:r>
      <w:r w:rsidRPr="00325B34">
        <w:rPr>
          <w:rFonts w:ascii="Arial" w:hAnsi="Arial" w:cs="Arial"/>
          <w:spacing w:val="1"/>
          <w:sz w:val="20"/>
          <w:szCs w:val="20"/>
        </w:rPr>
        <w:t>(</w:t>
      </w:r>
      <w:r w:rsidRPr="00325B34">
        <w:rPr>
          <w:rFonts w:ascii="Arial" w:hAnsi="Arial" w:cs="Arial"/>
          <w:sz w:val="20"/>
          <w:szCs w:val="20"/>
        </w:rPr>
        <w:t xml:space="preserve">b) </w:t>
      </w:r>
      <w:r w:rsidRPr="00325B34">
        <w:rPr>
          <w:rFonts w:ascii="Arial" w:hAnsi="Arial" w:cs="Arial"/>
          <w:spacing w:val="2"/>
          <w:sz w:val="20"/>
          <w:szCs w:val="20"/>
        </w:rPr>
        <w:t xml:space="preserve"> </w:t>
      </w:r>
      <w:r w:rsidRPr="00325B34">
        <w:rPr>
          <w:rFonts w:ascii="Arial" w:hAnsi="Arial" w:cs="Arial"/>
          <w:sz w:val="20"/>
          <w:szCs w:val="20"/>
        </w:rPr>
        <w:t>n</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g</w:t>
      </w:r>
      <w:r w:rsidRPr="00325B34">
        <w:rPr>
          <w:rFonts w:ascii="Arial" w:hAnsi="Arial" w:cs="Arial"/>
          <w:sz w:val="20"/>
          <w:szCs w:val="20"/>
        </w:rPr>
        <w:t>u</w:t>
      </w:r>
      <w:r w:rsidRPr="00325B34">
        <w:rPr>
          <w:rFonts w:ascii="Arial" w:hAnsi="Arial" w:cs="Arial"/>
          <w:spacing w:val="-1"/>
          <w:sz w:val="20"/>
          <w:szCs w:val="20"/>
        </w:rPr>
        <w:t>n</w:t>
      </w:r>
      <w:r w:rsidRPr="00325B34">
        <w:rPr>
          <w:rFonts w:ascii="Arial" w:hAnsi="Arial" w:cs="Arial"/>
          <w:sz w:val="20"/>
          <w:szCs w:val="20"/>
        </w:rPr>
        <w:t>a</w:t>
      </w:r>
      <w:r w:rsidRPr="00325B34">
        <w:rPr>
          <w:rFonts w:ascii="Arial" w:hAnsi="Arial" w:cs="Arial"/>
          <w:spacing w:val="52"/>
          <w:sz w:val="20"/>
          <w:szCs w:val="20"/>
        </w:rPr>
        <w:t xml:space="preserve"> </w:t>
      </w:r>
      <w:r w:rsidRPr="00325B34">
        <w:rPr>
          <w:rFonts w:ascii="Arial" w:hAnsi="Arial" w:cs="Arial"/>
          <w:spacing w:val="2"/>
          <w:sz w:val="20"/>
          <w:szCs w:val="20"/>
        </w:rPr>
        <w:t>d</w:t>
      </w:r>
      <w:r w:rsidRPr="00325B34">
        <w:rPr>
          <w:rFonts w:ascii="Arial" w:hAnsi="Arial" w:cs="Arial"/>
          <w:sz w:val="20"/>
          <w:szCs w:val="20"/>
        </w:rPr>
        <w:t xml:space="preserve">e </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z w:val="20"/>
          <w:szCs w:val="20"/>
        </w:rPr>
        <w:t xml:space="preserve">as </w:t>
      </w:r>
      <w:r w:rsidRPr="00325B34">
        <w:rPr>
          <w:rFonts w:ascii="Arial" w:hAnsi="Arial" w:cs="Arial"/>
          <w:spacing w:val="5"/>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ertas</w:t>
      </w:r>
      <w:r w:rsidRPr="00325B34">
        <w:rPr>
          <w:rFonts w:ascii="Arial" w:hAnsi="Arial" w:cs="Arial"/>
          <w:spacing w:val="53"/>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1"/>
          <w:sz w:val="20"/>
          <w:szCs w:val="20"/>
        </w:rPr>
        <w:t>l</w:t>
      </w:r>
      <w:r w:rsidRPr="00325B34">
        <w:rPr>
          <w:rFonts w:ascii="Arial" w:hAnsi="Arial" w:cs="Arial"/>
          <w:sz w:val="20"/>
          <w:szCs w:val="20"/>
        </w:rPr>
        <w:t>te</w:t>
      </w:r>
      <w:r w:rsidRPr="00325B34">
        <w:rPr>
          <w:rFonts w:ascii="Arial" w:hAnsi="Arial" w:cs="Arial"/>
          <w:spacing w:val="53"/>
          <w:sz w:val="20"/>
          <w:szCs w:val="20"/>
        </w:rPr>
        <w:t xml:space="preserve"> </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b</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50"/>
          <w:sz w:val="20"/>
          <w:szCs w:val="20"/>
        </w:rPr>
        <w:t xml:space="preserve"> </w:t>
      </w:r>
      <w:r w:rsidRPr="00325B34">
        <w:rPr>
          <w:rFonts w:ascii="Arial" w:hAnsi="Arial" w:cs="Arial"/>
          <w:sz w:val="20"/>
          <w:szCs w:val="20"/>
        </w:rPr>
        <w:t xml:space="preserve">en  </w:t>
      </w:r>
      <w:r w:rsidRPr="00325B34">
        <w:rPr>
          <w:rFonts w:ascii="Arial" w:hAnsi="Arial" w:cs="Arial"/>
          <w:spacing w:val="1"/>
          <w:sz w:val="20"/>
          <w:szCs w:val="20"/>
        </w:rPr>
        <w:t>l</w:t>
      </w:r>
      <w:r w:rsidRPr="00325B34">
        <w:rPr>
          <w:rFonts w:ascii="Arial" w:hAnsi="Arial" w:cs="Arial"/>
          <w:sz w:val="20"/>
          <w:szCs w:val="20"/>
        </w:rPr>
        <w:t xml:space="preserve">os </w:t>
      </w:r>
      <w:r w:rsidRPr="00325B34">
        <w:rPr>
          <w:rFonts w:ascii="Arial" w:hAnsi="Arial" w:cs="Arial"/>
          <w:spacing w:val="2"/>
          <w:sz w:val="20"/>
          <w:szCs w:val="20"/>
        </w:rPr>
        <w:t xml:space="preserve"> f</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tores</w:t>
      </w:r>
      <w:r w:rsidRPr="00325B34">
        <w:rPr>
          <w:rFonts w:ascii="Arial" w:hAnsi="Arial" w:cs="Arial"/>
          <w:spacing w:val="53"/>
          <w:sz w:val="20"/>
          <w:szCs w:val="20"/>
        </w:rPr>
        <w:t xml:space="preserve"> </w:t>
      </w:r>
      <w:r w:rsidRPr="00325B34">
        <w:rPr>
          <w:rFonts w:ascii="Arial" w:hAnsi="Arial" w:cs="Arial"/>
          <w:spacing w:val="1"/>
          <w:sz w:val="20"/>
          <w:szCs w:val="20"/>
        </w:rPr>
        <w:t>j</w:t>
      </w:r>
      <w:r w:rsidRPr="00325B34">
        <w:rPr>
          <w:rFonts w:ascii="Arial" w:hAnsi="Arial" w:cs="Arial"/>
          <w:sz w:val="20"/>
          <w:szCs w:val="20"/>
        </w:rPr>
        <w:t>uríd</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1"/>
          <w:sz w:val="20"/>
          <w:szCs w:val="20"/>
        </w:rPr>
        <w:t xml:space="preserve"> </w:t>
      </w:r>
      <w:r w:rsidRPr="00325B34">
        <w:rPr>
          <w:rFonts w:ascii="Arial" w:hAnsi="Arial" w:cs="Arial"/>
          <w:sz w:val="20"/>
          <w:szCs w:val="20"/>
        </w:rPr>
        <w:t>técn</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 xml:space="preserve">, </w:t>
      </w:r>
      <w:r w:rsidRPr="00325B34">
        <w:rPr>
          <w:rFonts w:ascii="Arial" w:hAnsi="Arial" w:cs="Arial"/>
          <w:spacing w:val="2"/>
          <w:sz w:val="20"/>
          <w:szCs w:val="20"/>
        </w:rPr>
        <w:t>f</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z w:val="20"/>
          <w:szCs w:val="20"/>
        </w:rPr>
        <w:t>eros</w:t>
      </w:r>
      <w:r w:rsidRPr="00325B34">
        <w:rPr>
          <w:rFonts w:ascii="Arial" w:hAnsi="Arial" w:cs="Arial"/>
          <w:spacing w:val="8"/>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de</w:t>
      </w:r>
      <w:r w:rsidRPr="00325B34">
        <w:rPr>
          <w:rFonts w:ascii="Arial" w:hAnsi="Arial" w:cs="Arial"/>
          <w:spacing w:val="10"/>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z w:val="20"/>
          <w:szCs w:val="20"/>
        </w:rPr>
        <w:t>p</w:t>
      </w:r>
      <w:r w:rsidRPr="00325B34">
        <w:rPr>
          <w:rFonts w:ascii="Arial" w:hAnsi="Arial" w:cs="Arial"/>
          <w:spacing w:val="-1"/>
          <w:sz w:val="20"/>
          <w:szCs w:val="20"/>
        </w:rPr>
        <w:t>e</w:t>
      </w:r>
      <w:r w:rsidRPr="00325B34">
        <w:rPr>
          <w:rFonts w:ascii="Arial" w:hAnsi="Arial" w:cs="Arial"/>
          <w:spacing w:val="1"/>
          <w:sz w:val="20"/>
          <w:szCs w:val="20"/>
        </w:rPr>
        <w:t>ri</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pre</w:t>
      </w:r>
      <w:r w:rsidRPr="00325B34">
        <w:rPr>
          <w:rFonts w:ascii="Arial" w:hAnsi="Arial" w:cs="Arial"/>
          <w:spacing w:val="1"/>
          <w:sz w:val="20"/>
          <w:szCs w:val="20"/>
        </w:rPr>
        <w:t>v</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tos</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8"/>
          <w:sz w:val="20"/>
          <w:szCs w:val="20"/>
        </w:rPr>
        <w:t xml:space="preserve"> la invitación publica</w:t>
      </w:r>
      <w:r w:rsidRPr="00325B34">
        <w:rPr>
          <w:rFonts w:ascii="Arial" w:hAnsi="Arial" w:cs="Arial"/>
          <w:sz w:val="20"/>
          <w:szCs w:val="20"/>
        </w:rPr>
        <w:t xml:space="preserve">; </w:t>
      </w:r>
      <w:r w:rsidRPr="00325B34">
        <w:rPr>
          <w:rFonts w:ascii="Arial" w:hAnsi="Arial" w:cs="Arial"/>
          <w:spacing w:val="1"/>
          <w:sz w:val="20"/>
          <w:szCs w:val="20"/>
        </w:rPr>
        <w:t>(c</w:t>
      </w:r>
      <w:r w:rsidRPr="00325B34">
        <w:rPr>
          <w:rFonts w:ascii="Arial" w:hAnsi="Arial" w:cs="Arial"/>
          <w:sz w:val="20"/>
          <w:szCs w:val="20"/>
        </w:rPr>
        <w:t>)</w:t>
      </w:r>
      <w:r w:rsidRPr="00325B34">
        <w:rPr>
          <w:rFonts w:ascii="Arial" w:hAnsi="Arial" w:cs="Arial"/>
          <w:spacing w:val="9"/>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tan</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u</w:t>
      </w:r>
      <w:r w:rsidRPr="00325B34">
        <w:rPr>
          <w:rFonts w:ascii="Arial" w:hAnsi="Arial" w:cs="Arial"/>
          <w:spacing w:val="1"/>
          <w:sz w:val="20"/>
          <w:szCs w:val="20"/>
        </w:rPr>
        <w:t>s</w:t>
      </w:r>
      <w:r w:rsidRPr="00325B34">
        <w:rPr>
          <w:rFonts w:ascii="Arial" w:hAnsi="Arial" w:cs="Arial"/>
          <w:sz w:val="20"/>
          <w:szCs w:val="20"/>
        </w:rPr>
        <w:t>as</w:t>
      </w:r>
      <w:r w:rsidRPr="00325B34">
        <w:rPr>
          <w:rFonts w:ascii="Arial" w:hAnsi="Arial" w:cs="Arial"/>
          <w:spacing w:val="5"/>
          <w:sz w:val="20"/>
          <w:szCs w:val="20"/>
        </w:rPr>
        <w:t xml:space="preserve"> </w:t>
      </w:r>
      <w:r w:rsidRPr="00325B34">
        <w:rPr>
          <w:rFonts w:ascii="Arial" w:hAnsi="Arial" w:cs="Arial"/>
          <w:sz w:val="20"/>
          <w:szCs w:val="20"/>
        </w:rPr>
        <w:t>o</w:t>
      </w:r>
      <w:r w:rsidRPr="00325B34">
        <w:rPr>
          <w:rFonts w:ascii="Arial" w:hAnsi="Arial" w:cs="Arial"/>
          <w:spacing w:val="9"/>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os</w:t>
      </w:r>
      <w:r w:rsidRPr="00325B34">
        <w:rPr>
          <w:rFonts w:ascii="Arial" w:hAnsi="Arial" w:cs="Arial"/>
          <w:spacing w:val="5"/>
          <w:sz w:val="20"/>
          <w:szCs w:val="20"/>
        </w:rPr>
        <w:t xml:space="preserve"> </w:t>
      </w:r>
      <w:r w:rsidRPr="00325B34">
        <w:rPr>
          <w:rFonts w:ascii="Arial" w:hAnsi="Arial" w:cs="Arial"/>
          <w:spacing w:val="2"/>
          <w:sz w:val="20"/>
          <w:szCs w:val="20"/>
        </w:rPr>
        <w:t>q</w:t>
      </w:r>
      <w:r w:rsidRPr="00325B34">
        <w:rPr>
          <w:rFonts w:ascii="Arial" w:hAnsi="Arial" w:cs="Arial"/>
          <w:sz w:val="20"/>
          <w:szCs w:val="20"/>
        </w:rPr>
        <w:t xml:space="preserve">ue </w:t>
      </w:r>
      <w:r w:rsidRPr="00325B34">
        <w:rPr>
          <w:rFonts w:ascii="Arial" w:hAnsi="Arial" w:cs="Arial"/>
          <w:spacing w:val="-1"/>
          <w:sz w:val="20"/>
          <w:szCs w:val="20"/>
        </w:rPr>
        <w:t>i</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i</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1"/>
          <w:sz w:val="20"/>
          <w:szCs w:val="20"/>
        </w:rPr>
        <w:t xml:space="preserve"> </w:t>
      </w:r>
      <w:r w:rsidRPr="00325B34">
        <w:rPr>
          <w:rFonts w:ascii="Arial" w:hAnsi="Arial" w:cs="Arial"/>
          <w:sz w:val="20"/>
          <w:szCs w:val="20"/>
        </w:rPr>
        <w:t>e</w:t>
      </w:r>
      <w:r w:rsidRPr="00325B34">
        <w:rPr>
          <w:rFonts w:ascii="Arial" w:hAnsi="Arial" w:cs="Arial"/>
          <w:spacing w:val="1"/>
          <w:sz w:val="20"/>
          <w:szCs w:val="20"/>
        </w:rPr>
        <w:t>sc</w:t>
      </w:r>
      <w:r w:rsidRPr="00325B34">
        <w:rPr>
          <w:rFonts w:ascii="Arial" w:hAnsi="Arial" w:cs="Arial"/>
          <w:sz w:val="20"/>
          <w:szCs w:val="20"/>
        </w:rPr>
        <w:t>o</w:t>
      </w:r>
      <w:r w:rsidRPr="00325B34">
        <w:rPr>
          <w:rFonts w:ascii="Arial" w:hAnsi="Arial" w:cs="Arial"/>
          <w:spacing w:val="-1"/>
          <w:sz w:val="20"/>
          <w:szCs w:val="20"/>
        </w:rPr>
        <w:t>g</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o</w:t>
      </w:r>
      <w:r w:rsidRPr="00325B34">
        <w:rPr>
          <w:rFonts w:ascii="Arial" w:hAnsi="Arial" w:cs="Arial"/>
          <w:spacing w:val="-1"/>
          <w:sz w:val="20"/>
          <w:szCs w:val="20"/>
        </w:rPr>
        <w:t>b</w:t>
      </w:r>
      <w:r w:rsidRPr="00325B34">
        <w:rPr>
          <w:rFonts w:ascii="Arial" w:hAnsi="Arial" w:cs="Arial"/>
          <w:spacing w:val="1"/>
          <w:sz w:val="20"/>
          <w:szCs w:val="20"/>
        </w:rPr>
        <w:t>j</w:t>
      </w:r>
      <w:r w:rsidRPr="00325B34">
        <w:rPr>
          <w:rFonts w:ascii="Arial" w:hAnsi="Arial" w:cs="Arial"/>
          <w:sz w:val="20"/>
          <w:szCs w:val="20"/>
        </w:rPr>
        <w:t>et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7"/>
          <w:sz w:val="20"/>
          <w:szCs w:val="20"/>
        </w:rPr>
        <w:t xml:space="preserve"> </w:t>
      </w:r>
      <w:r w:rsidRPr="00325B34">
        <w:rPr>
          <w:rFonts w:ascii="Arial" w:hAnsi="Arial" w:cs="Arial"/>
          <w:spacing w:val="-1"/>
          <w:sz w:val="20"/>
          <w:szCs w:val="20"/>
        </w:rPr>
        <w:t>P</w:t>
      </w:r>
      <w:r w:rsidRPr="00325B34">
        <w:rPr>
          <w:rFonts w:ascii="Arial" w:hAnsi="Arial" w:cs="Arial"/>
          <w:spacing w:val="3"/>
          <w:sz w:val="20"/>
          <w:szCs w:val="20"/>
        </w:rPr>
        <w:t>r</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pacing w:val="2"/>
          <w:sz w:val="20"/>
          <w:szCs w:val="20"/>
        </w:rPr>
        <w:t>o</w:t>
      </w:r>
      <w:r w:rsidRPr="00325B34">
        <w:rPr>
          <w:rFonts w:ascii="Arial" w:hAnsi="Arial" w:cs="Arial"/>
          <w:sz w:val="20"/>
          <w:szCs w:val="20"/>
        </w:rPr>
        <w:t>n</w:t>
      </w:r>
      <w:r w:rsidRPr="00325B34">
        <w:rPr>
          <w:rFonts w:ascii="Arial" w:hAnsi="Arial" w:cs="Arial"/>
          <w:spacing w:val="-1"/>
          <w:sz w:val="20"/>
          <w:szCs w:val="20"/>
        </w:rPr>
        <w:t>e</w:t>
      </w:r>
      <w:r w:rsidRPr="00325B34">
        <w:rPr>
          <w:rFonts w:ascii="Arial" w:hAnsi="Arial" w:cs="Arial"/>
          <w:sz w:val="20"/>
          <w:szCs w:val="20"/>
        </w:rPr>
        <w:t>n</w:t>
      </w:r>
      <w:r w:rsidRPr="00325B34">
        <w:rPr>
          <w:rFonts w:ascii="Arial" w:hAnsi="Arial" w:cs="Arial"/>
          <w:spacing w:val="2"/>
          <w:sz w:val="20"/>
          <w:szCs w:val="20"/>
        </w:rPr>
        <w:t>t</w:t>
      </w:r>
      <w:r w:rsidRPr="00325B34">
        <w:rPr>
          <w:rFonts w:ascii="Arial" w:hAnsi="Arial" w:cs="Arial"/>
          <w:sz w:val="20"/>
          <w:szCs w:val="20"/>
        </w:rPr>
        <w:t xml:space="preserve">e; </w:t>
      </w:r>
      <w:r w:rsidRPr="00325B34">
        <w:rPr>
          <w:rFonts w:ascii="Arial" w:hAnsi="Arial" w:cs="Arial"/>
          <w:spacing w:val="1"/>
          <w:sz w:val="20"/>
          <w:szCs w:val="20"/>
        </w:rPr>
        <w:t>(</w:t>
      </w:r>
      <w:r w:rsidRPr="00325B34">
        <w:rPr>
          <w:rFonts w:ascii="Arial" w:hAnsi="Arial" w:cs="Arial"/>
          <w:sz w:val="20"/>
          <w:szCs w:val="20"/>
        </w:rPr>
        <w:t>d)</w:t>
      </w:r>
      <w:r w:rsidRPr="00325B34">
        <w:rPr>
          <w:rFonts w:ascii="Arial" w:hAnsi="Arial" w:cs="Arial"/>
          <w:spacing w:val="11"/>
          <w:sz w:val="20"/>
          <w:szCs w:val="20"/>
        </w:rPr>
        <w:t xml:space="preserve"> </w:t>
      </w:r>
      <w:r w:rsidRPr="00325B34">
        <w:rPr>
          <w:rFonts w:ascii="Arial" w:hAnsi="Arial" w:cs="Arial"/>
          <w:sz w:val="20"/>
          <w:szCs w:val="20"/>
        </w:rPr>
        <w:t>el</w:t>
      </w:r>
      <w:r w:rsidRPr="00325B34">
        <w:rPr>
          <w:rFonts w:ascii="Arial" w:hAnsi="Arial" w:cs="Arial"/>
          <w:spacing w:val="13"/>
          <w:sz w:val="20"/>
          <w:szCs w:val="20"/>
        </w:rPr>
        <w:t xml:space="preserve"> </w:t>
      </w:r>
      <w:r w:rsidRPr="00325B34">
        <w:rPr>
          <w:rFonts w:ascii="Arial" w:hAnsi="Arial" w:cs="Arial"/>
          <w:spacing w:val="1"/>
          <w:sz w:val="20"/>
          <w:szCs w:val="20"/>
        </w:rPr>
        <w:t>Ordenador del Gasto</w:t>
      </w:r>
      <w:r w:rsidRPr="00325B34">
        <w:rPr>
          <w:rFonts w:ascii="Arial" w:hAnsi="Arial" w:cs="Arial"/>
          <w:spacing w:val="6"/>
          <w:sz w:val="20"/>
          <w:szCs w:val="20"/>
        </w:rPr>
        <w:t xml:space="preserve"> </w:t>
      </w:r>
      <w:r w:rsidRPr="00325B34">
        <w:rPr>
          <w:rFonts w:ascii="Arial" w:hAnsi="Arial" w:cs="Arial"/>
          <w:spacing w:val="2"/>
          <w:sz w:val="20"/>
          <w:szCs w:val="20"/>
        </w:rPr>
        <w:t>d</w:t>
      </w:r>
      <w:r w:rsidRPr="00325B34">
        <w:rPr>
          <w:rFonts w:ascii="Arial" w:hAnsi="Arial" w:cs="Arial"/>
          <w:sz w:val="20"/>
          <w:szCs w:val="20"/>
        </w:rPr>
        <w:t>el Ministerio de Defensa – Fuerza Aérea,</w:t>
      </w:r>
      <w:r w:rsidRPr="00325B34">
        <w:rPr>
          <w:rFonts w:ascii="Arial" w:hAnsi="Arial" w:cs="Arial"/>
          <w:spacing w:val="8"/>
          <w:sz w:val="20"/>
          <w:szCs w:val="20"/>
        </w:rPr>
        <w:t xml:space="preserve"> </w:t>
      </w:r>
      <w:r w:rsidRPr="00325B34">
        <w:rPr>
          <w:rFonts w:ascii="Arial" w:hAnsi="Arial" w:cs="Arial"/>
          <w:sz w:val="20"/>
          <w:szCs w:val="20"/>
        </w:rPr>
        <w:t>no</w:t>
      </w:r>
      <w:r w:rsidRPr="00325B34">
        <w:rPr>
          <w:rFonts w:ascii="Arial" w:hAnsi="Arial" w:cs="Arial"/>
          <w:spacing w:val="10"/>
          <w:sz w:val="20"/>
          <w:szCs w:val="20"/>
        </w:rPr>
        <w:t xml:space="preserve"> </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j</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2"/>
          <w:sz w:val="20"/>
          <w:szCs w:val="20"/>
        </w:rPr>
        <w:t>ó</w:t>
      </w:r>
      <w:r w:rsidRPr="00325B34">
        <w:rPr>
          <w:rFonts w:ascii="Arial" w:hAnsi="Arial" w:cs="Arial"/>
          <w:sz w:val="20"/>
          <w:szCs w:val="20"/>
        </w:rPr>
        <w:t>n 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10"/>
          <w:sz w:val="20"/>
          <w:szCs w:val="20"/>
        </w:rPr>
        <w:t xml:space="preserve">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z w:val="20"/>
          <w:szCs w:val="20"/>
        </w:rPr>
        <w:t>té</w:t>
      </w:r>
      <w:r w:rsidRPr="00325B34">
        <w:rPr>
          <w:rFonts w:ascii="Arial" w:hAnsi="Arial" w:cs="Arial"/>
          <w:spacing w:val="5"/>
          <w:sz w:val="20"/>
          <w:szCs w:val="20"/>
        </w:rPr>
        <w:t xml:space="preserve"> </w:t>
      </w:r>
      <w:r w:rsidRPr="00325B34">
        <w:rPr>
          <w:rFonts w:ascii="Arial" w:hAnsi="Arial" w:cs="Arial"/>
          <w:sz w:val="20"/>
          <w:szCs w:val="20"/>
        </w:rPr>
        <w:t>e</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1"/>
          <w:sz w:val="20"/>
          <w:szCs w:val="20"/>
        </w:rPr>
        <w:t>l</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or</w:t>
      </w:r>
      <w:r w:rsidRPr="00325B34">
        <w:rPr>
          <w:rFonts w:ascii="Arial" w:hAnsi="Arial" w:cs="Arial"/>
          <w:spacing w:val="6"/>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z w:val="20"/>
          <w:szCs w:val="20"/>
        </w:rPr>
        <w:t>te</w:t>
      </w:r>
      <w:r w:rsidRPr="00325B34">
        <w:rPr>
          <w:rFonts w:ascii="Arial" w:hAnsi="Arial" w:cs="Arial"/>
          <w:spacing w:val="7"/>
          <w:sz w:val="20"/>
          <w:szCs w:val="20"/>
        </w:rPr>
        <w:t xml:space="preserve"> </w:t>
      </w:r>
      <w:r w:rsidRPr="00325B34">
        <w:rPr>
          <w:rFonts w:ascii="Arial" w:hAnsi="Arial" w:cs="Arial"/>
          <w:sz w:val="20"/>
          <w:szCs w:val="20"/>
        </w:rPr>
        <w:t>p</w:t>
      </w:r>
      <w:r w:rsidRPr="00325B34">
        <w:rPr>
          <w:rFonts w:ascii="Arial" w:hAnsi="Arial" w:cs="Arial"/>
          <w:spacing w:val="-1"/>
          <w:sz w:val="20"/>
          <w:szCs w:val="20"/>
        </w:rPr>
        <w:t>o</w:t>
      </w:r>
      <w:r w:rsidRPr="00325B34">
        <w:rPr>
          <w:rFonts w:ascii="Arial" w:hAnsi="Arial" w:cs="Arial"/>
          <w:sz w:val="20"/>
          <w:szCs w:val="20"/>
        </w:rPr>
        <w:t>r</w:t>
      </w:r>
      <w:r w:rsidRPr="00325B34">
        <w:rPr>
          <w:rFonts w:ascii="Arial" w:hAnsi="Arial" w:cs="Arial"/>
          <w:spacing w:val="1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2"/>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3"/>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2"/>
          <w:sz w:val="20"/>
          <w:szCs w:val="20"/>
        </w:rPr>
        <w:t>t</w:t>
      </w:r>
      <w:r w:rsidRPr="00325B34">
        <w:rPr>
          <w:rFonts w:ascii="Arial" w:hAnsi="Arial" w:cs="Arial"/>
          <w:sz w:val="20"/>
          <w:szCs w:val="20"/>
        </w:rPr>
        <w:t>oria</w:t>
      </w:r>
      <w:r w:rsidRPr="00325B34">
        <w:rPr>
          <w:rFonts w:ascii="Arial" w:hAnsi="Arial" w:cs="Arial"/>
          <w:spacing w:val="2"/>
          <w:sz w:val="20"/>
          <w:szCs w:val="20"/>
        </w:rPr>
        <w:t xml:space="preserve"> </w:t>
      </w:r>
      <w:r w:rsidRPr="00325B34">
        <w:rPr>
          <w:rFonts w:ascii="Arial" w:hAnsi="Arial" w:cs="Arial"/>
          <w:sz w:val="20"/>
          <w:szCs w:val="20"/>
        </w:rPr>
        <w:t>de d</w:t>
      </w:r>
      <w:r w:rsidRPr="00325B34">
        <w:rPr>
          <w:rFonts w:ascii="Arial" w:hAnsi="Arial" w:cs="Arial"/>
          <w:spacing w:val="-1"/>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erta</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5"/>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 xml:space="preserve">o,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6"/>
          <w:sz w:val="20"/>
          <w:szCs w:val="20"/>
        </w:rPr>
        <w:t xml:space="preserve"> </w:t>
      </w:r>
      <w:r w:rsidRPr="00325B34">
        <w:rPr>
          <w:rFonts w:ascii="Arial" w:hAnsi="Arial" w:cs="Arial"/>
          <w:sz w:val="20"/>
          <w:szCs w:val="20"/>
        </w:rPr>
        <w:t>en</w:t>
      </w:r>
      <w:r w:rsidRPr="00325B34">
        <w:rPr>
          <w:rFonts w:ascii="Arial" w:hAnsi="Arial" w:cs="Arial"/>
          <w:spacing w:val="6"/>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u</w:t>
      </w:r>
      <w:r w:rsidRPr="00325B34">
        <w:rPr>
          <w:rFonts w:ascii="Arial" w:hAnsi="Arial" w:cs="Arial"/>
          <w:spacing w:val="1"/>
          <w:sz w:val="20"/>
          <w:szCs w:val="20"/>
        </w:rPr>
        <w:t>a</w:t>
      </w:r>
      <w:r w:rsidRPr="00325B34">
        <w:rPr>
          <w:rFonts w:ascii="Arial" w:hAnsi="Arial" w:cs="Arial"/>
          <w:sz w:val="20"/>
          <w:szCs w:val="20"/>
        </w:rPr>
        <w:t>l</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b</w:t>
      </w:r>
      <w:r w:rsidRPr="00325B34">
        <w:rPr>
          <w:rFonts w:ascii="Arial" w:hAnsi="Arial" w:cs="Arial"/>
          <w:spacing w:val="-1"/>
          <w:sz w:val="20"/>
          <w:szCs w:val="20"/>
        </w:rPr>
        <w:t>e</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3"/>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2"/>
          <w:sz w:val="20"/>
          <w:szCs w:val="20"/>
        </w:rPr>
        <w:t>i</w:t>
      </w:r>
      <w:r w:rsidRPr="00325B34">
        <w:rPr>
          <w:rFonts w:ascii="Arial" w:hAnsi="Arial" w:cs="Arial"/>
          <w:spacing w:val="1"/>
          <w:sz w:val="20"/>
          <w:szCs w:val="20"/>
        </w:rPr>
        <w:t>v</w:t>
      </w:r>
      <w:r w:rsidRPr="00325B34">
        <w:rPr>
          <w:rFonts w:ascii="Arial" w:hAnsi="Arial" w:cs="Arial"/>
          <w:sz w:val="20"/>
          <w:szCs w:val="20"/>
        </w:rPr>
        <w:t>ar</w:t>
      </w:r>
      <w:r w:rsidRPr="00325B34">
        <w:rPr>
          <w:rFonts w:ascii="Arial" w:hAnsi="Arial" w:cs="Arial"/>
          <w:spacing w:val="2"/>
          <w:sz w:val="20"/>
          <w:szCs w:val="20"/>
        </w:rPr>
        <w:t xml:space="preserve"> </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7"/>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1"/>
          <w:sz w:val="20"/>
          <w:szCs w:val="20"/>
        </w:rPr>
        <w:t>si</w:t>
      </w:r>
      <w:r w:rsidRPr="00325B34">
        <w:rPr>
          <w:rFonts w:ascii="Arial" w:hAnsi="Arial" w:cs="Arial"/>
          <w:sz w:val="20"/>
          <w:szCs w:val="20"/>
        </w:rPr>
        <w:t>ó</w:t>
      </w:r>
      <w:r w:rsidRPr="00325B34">
        <w:rPr>
          <w:rFonts w:ascii="Arial" w:hAnsi="Arial" w:cs="Arial"/>
          <w:spacing w:val="-1"/>
          <w:sz w:val="20"/>
          <w:szCs w:val="20"/>
        </w:rPr>
        <w:t>n</w:t>
      </w:r>
      <w:r w:rsidRPr="00325B34">
        <w:rPr>
          <w:rFonts w:ascii="Arial" w:hAnsi="Arial" w:cs="Arial"/>
          <w:sz w:val="20"/>
          <w:szCs w:val="20"/>
        </w:rPr>
        <w:t>;</w:t>
      </w:r>
      <w:r w:rsidRPr="00325B34">
        <w:rPr>
          <w:rFonts w:ascii="Arial" w:hAnsi="Arial" w:cs="Arial"/>
          <w:spacing w:val="5"/>
          <w:sz w:val="20"/>
          <w:szCs w:val="20"/>
        </w:rPr>
        <w:t xml:space="preserve"> </w:t>
      </w:r>
      <w:r w:rsidRPr="00325B34">
        <w:rPr>
          <w:rFonts w:ascii="Arial" w:hAnsi="Arial" w:cs="Arial"/>
          <w:sz w:val="20"/>
          <w:szCs w:val="20"/>
        </w:rPr>
        <w:t>y</w:t>
      </w:r>
      <w:r w:rsidRPr="00325B34">
        <w:rPr>
          <w:rFonts w:ascii="Arial" w:hAnsi="Arial" w:cs="Arial"/>
          <w:spacing w:val="4"/>
          <w:sz w:val="20"/>
          <w:szCs w:val="20"/>
        </w:rPr>
        <w:t xml:space="preserve"> </w:t>
      </w:r>
      <w:r w:rsidRPr="00325B34">
        <w:rPr>
          <w:rFonts w:ascii="Arial" w:hAnsi="Arial" w:cs="Arial"/>
          <w:spacing w:val="1"/>
          <w:sz w:val="20"/>
          <w:szCs w:val="20"/>
        </w:rPr>
        <w:t>(</w:t>
      </w:r>
      <w:r w:rsidRPr="00325B34">
        <w:rPr>
          <w:rFonts w:ascii="Arial" w:hAnsi="Arial" w:cs="Arial"/>
          <w:sz w:val="20"/>
          <w:szCs w:val="20"/>
        </w:rPr>
        <w:t>e)</w:t>
      </w:r>
      <w:r w:rsidRPr="00325B34">
        <w:rPr>
          <w:rFonts w:ascii="Arial" w:hAnsi="Arial" w:cs="Arial"/>
          <w:spacing w:val="6"/>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7"/>
          <w:sz w:val="20"/>
          <w:szCs w:val="20"/>
        </w:rPr>
        <w:t xml:space="preserve"> </w:t>
      </w:r>
      <w:r w:rsidRPr="00325B34">
        <w:rPr>
          <w:rFonts w:ascii="Arial" w:hAnsi="Arial" w:cs="Arial"/>
          <w:sz w:val="20"/>
          <w:szCs w:val="20"/>
        </w:rPr>
        <w:t>pre</w:t>
      </w:r>
      <w:r w:rsidRPr="00325B34">
        <w:rPr>
          <w:rFonts w:ascii="Arial" w:hAnsi="Arial" w:cs="Arial"/>
          <w:spacing w:val="4"/>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 xml:space="preserve">n </w:t>
      </w:r>
      <w:r w:rsidRPr="00325B34">
        <w:rPr>
          <w:rFonts w:ascii="Arial" w:hAnsi="Arial" w:cs="Arial"/>
          <w:spacing w:val="-1"/>
          <w:sz w:val="20"/>
          <w:szCs w:val="20"/>
        </w:rPr>
        <w:t>l</w:t>
      </w:r>
      <w:r w:rsidRPr="00325B34">
        <w:rPr>
          <w:rFonts w:ascii="Arial" w:hAnsi="Arial" w:cs="Arial"/>
          <w:sz w:val="20"/>
          <w:szCs w:val="20"/>
        </w:rPr>
        <w:t>os</w:t>
      </w:r>
      <w:r w:rsidRPr="00325B34">
        <w:rPr>
          <w:rFonts w:ascii="Arial" w:hAnsi="Arial" w:cs="Arial"/>
          <w:spacing w:val="7"/>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4"/>
          <w:sz w:val="20"/>
          <w:szCs w:val="20"/>
        </w:rPr>
        <w:t>m</w:t>
      </w:r>
      <w:r w:rsidRPr="00325B34">
        <w:rPr>
          <w:rFonts w:ascii="Arial" w:hAnsi="Arial" w:cs="Arial"/>
          <w:sz w:val="20"/>
          <w:szCs w:val="20"/>
        </w:rPr>
        <w:t>ás</w:t>
      </w:r>
      <w:r w:rsidRPr="00325B34">
        <w:rPr>
          <w:rFonts w:ascii="Arial" w:hAnsi="Arial" w:cs="Arial"/>
          <w:spacing w:val="4"/>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 xml:space="preserve">os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os</w:t>
      </w:r>
      <w:r w:rsidRPr="00325B34">
        <w:rPr>
          <w:rFonts w:ascii="Arial" w:hAnsi="Arial" w:cs="Arial"/>
          <w:spacing w:val="-11"/>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pacing w:val="2"/>
          <w:sz w:val="20"/>
          <w:szCs w:val="20"/>
        </w:rPr>
        <w:t>e</w:t>
      </w:r>
      <w:r w:rsidRPr="00325B34">
        <w:rPr>
          <w:rFonts w:ascii="Arial" w:hAnsi="Arial" w:cs="Arial"/>
          <w:spacing w:val="-4"/>
          <w:sz w:val="20"/>
          <w:szCs w:val="20"/>
        </w:rPr>
        <w:t>y</w:t>
      </w:r>
      <w:r w:rsidRPr="00325B34">
        <w:rPr>
          <w:rFonts w:ascii="Arial" w:hAnsi="Arial" w:cs="Arial"/>
          <w:sz w:val="20"/>
          <w:szCs w:val="20"/>
        </w:rPr>
        <w:t>.</w:t>
      </w:r>
    </w:p>
    <w:p w14:paraId="787904FE" w14:textId="77777777" w:rsidR="009C1F29" w:rsidRPr="00325B34" w:rsidRDefault="009C1F29" w:rsidP="00E63D14">
      <w:pPr>
        <w:tabs>
          <w:tab w:val="left" w:pos="5103"/>
        </w:tabs>
        <w:jc w:val="both"/>
        <w:rPr>
          <w:rFonts w:ascii="Arial" w:hAnsi="Arial" w:cs="Arial"/>
          <w:sz w:val="20"/>
          <w:szCs w:val="20"/>
        </w:rPr>
      </w:pPr>
    </w:p>
    <w:p w14:paraId="55C18F7D"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 xml:space="preserve">La declaratoria de desierto del proceso se hará mediante </w:t>
      </w:r>
      <w:r w:rsidR="00025258" w:rsidRPr="00325B34">
        <w:rPr>
          <w:rFonts w:ascii="Arial" w:hAnsi="Arial" w:cs="Arial"/>
          <w:sz w:val="20"/>
          <w:szCs w:val="20"/>
        </w:rPr>
        <w:t>comunicación motivada</w:t>
      </w:r>
      <w:r w:rsidR="00581BEA" w:rsidRPr="00325B34">
        <w:rPr>
          <w:rFonts w:ascii="Arial" w:hAnsi="Arial" w:cs="Arial"/>
          <w:sz w:val="20"/>
          <w:szCs w:val="20"/>
        </w:rPr>
        <w:t>, ejecutoriada</w:t>
      </w:r>
      <w:r w:rsidR="00F136B3" w:rsidRPr="00325B34">
        <w:rPr>
          <w:rFonts w:ascii="Arial" w:hAnsi="Arial" w:cs="Arial"/>
          <w:sz w:val="20"/>
          <w:szCs w:val="20"/>
        </w:rPr>
        <w:t>, la cual debe ser notificada personalmente,</w:t>
      </w:r>
      <w:r w:rsidR="00581BEA" w:rsidRPr="00325B34">
        <w:rPr>
          <w:rFonts w:ascii="Arial" w:hAnsi="Arial" w:cs="Arial"/>
          <w:sz w:val="20"/>
          <w:szCs w:val="20"/>
        </w:rPr>
        <w:t xml:space="preserve"> y</w:t>
      </w:r>
      <w:r w:rsidR="00025258" w:rsidRPr="00325B34">
        <w:rPr>
          <w:rFonts w:ascii="Arial" w:hAnsi="Arial" w:cs="Arial"/>
          <w:sz w:val="20"/>
          <w:szCs w:val="20"/>
        </w:rPr>
        <w:t xml:space="preserve"> que se publicará en el SECOP</w:t>
      </w:r>
      <w:r w:rsidR="009C0798" w:rsidRPr="00325B34">
        <w:rPr>
          <w:rFonts w:ascii="Arial" w:hAnsi="Arial" w:cs="Arial"/>
          <w:sz w:val="20"/>
          <w:szCs w:val="20"/>
        </w:rPr>
        <w:t xml:space="preserve"> II</w:t>
      </w:r>
      <w:r w:rsidR="00025258" w:rsidRPr="00325B34">
        <w:rPr>
          <w:rFonts w:ascii="Arial" w:hAnsi="Arial" w:cs="Arial"/>
          <w:sz w:val="20"/>
          <w:szCs w:val="20"/>
        </w:rPr>
        <w:t xml:space="preserve">. </w:t>
      </w:r>
    </w:p>
    <w:p w14:paraId="40D81CC4" w14:textId="77777777" w:rsidR="003024B4" w:rsidRPr="00325B34" w:rsidRDefault="003024B4" w:rsidP="00E63D14">
      <w:pPr>
        <w:pStyle w:val="Listavistosa-nfasis11"/>
        <w:tabs>
          <w:tab w:val="left" w:pos="426"/>
        </w:tabs>
        <w:ind w:left="0"/>
        <w:jc w:val="both"/>
        <w:rPr>
          <w:rFonts w:ascii="Arial" w:hAnsi="Arial" w:cs="Arial"/>
          <w:b/>
          <w:sz w:val="20"/>
          <w:szCs w:val="20"/>
        </w:rPr>
      </w:pPr>
    </w:p>
    <w:p w14:paraId="0AD5322F" w14:textId="69FC07F1" w:rsidR="002F5B41" w:rsidRPr="002F5B41"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RETIRO DE LA PROPUESTA</w:t>
      </w:r>
    </w:p>
    <w:p w14:paraId="7EFA32A9" w14:textId="77777777" w:rsidR="00983CA4"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2F5B41" w:rsidRDefault="002F5B41" w:rsidP="00E63D14">
      <w:pPr>
        <w:pStyle w:val="Prrafodelista"/>
        <w:tabs>
          <w:tab w:val="left" w:pos="426"/>
        </w:tabs>
        <w:contextualSpacing/>
        <w:jc w:val="both"/>
        <w:rPr>
          <w:rFonts w:ascii="Arial" w:hAnsi="Arial" w:cs="Arial"/>
          <w:sz w:val="20"/>
          <w:szCs w:val="20"/>
          <w:lang w:val="es-CO"/>
        </w:rPr>
      </w:pPr>
      <w:r w:rsidRPr="002F5B41">
        <w:rPr>
          <w:rFonts w:ascii="Arial" w:hAnsi="Arial" w:cs="Arial"/>
          <w:sz w:val="20"/>
          <w:szCs w:val="20"/>
          <w:lang w:val="es-CO"/>
        </w:rPr>
        <w:t>Los Proponentes que opten por entregar su oferta antes de la fecha de cierre del proceso, deberá seguir el</w:t>
      </w:r>
      <w:r>
        <w:rPr>
          <w:rFonts w:ascii="Arial" w:hAnsi="Arial" w:cs="Arial"/>
          <w:sz w:val="20"/>
          <w:szCs w:val="20"/>
          <w:lang w:val="es-CO"/>
        </w:rPr>
        <w:t xml:space="preserve"> </w:t>
      </w:r>
      <w:r w:rsidRPr="002F5B41">
        <w:rPr>
          <w:rFonts w:ascii="Arial" w:hAnsi="Arial" w:cs="Arial"/>
          <w:sz w:val="20"/>
          <w:szCs w:val="20"/>
          <w:lang w:val="es-CO"/>
        </w:rPr>
        <w:t>procedimiento indicado en la “Guía rápida para la presentación de ofertas en SECOP II”. Una vez se cumpla la fecha</w:t>
      </w:r>
      <w:r>
        <w:rPr>
          <w:rFonts w:ascii="Arial" w:hAnsi="Arial" w:cs="Arial"/>
          <w:sz w:val="20"/>
          <w:szCs w:val="20"/>
          <w:lang w:val="es-CO"/>
        </w:rPr>
        <w:t xml:space="preserve"> </w:t>
      </w:r>
      <w:r w:rsidRPr="002F5B41">
        <w:rPr>
          <w:rFonts w:ascii="Arial" w:hAnsi="Arial" w:cs="Arial"/>
          <w:sz w:val="20"/>
          <w:szCs w:val="20"/>
          <w:lang w:val="es-CO"/>
        </w:rPr>
        <w:t>de cierre del Proceso, la plataforma del SECOP II bloque a los proveedores la opción del retiro de ofertas.</w:t>
      </w:r>
    </w:p>
    <w:p w14:paraId="2A4DEF37" w14:textId="47AAB479" w:rsidR="002F5B41" w:rsidRPr="002F5B41"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8E2CDD" w:rsidRDefault="00E041F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 xml:space="preserve">TÉRMINO DE VERIFICACIÓN DE LAS </w:t>
      </w:r>
      <w:r w:rsidR="00C76794" w:rsidRPr="008E2CDD">
        <w:rPr>
          <w:rFonts w:ascii="Arial" w:hAnsi="Arial" w:cs="Arial"/>
          <w:b/>
          <w:bCs/>
          <w:sz w:val="20"/>
          <w:szCs w:val="20"/>
          <w:lang w:val="es-US"/>
        </w:rPr>
        <w:t>OFERTAS</w:t>
      </w:r>
      <w:r w:rsidR="001A2563" w:rsidRPr="008E2CDD">
        <w:rPr>
          <w:rFonts w:ascii="Arial" w:hAnsi="Arial" w:cs="Arial"/>
          <w:b/>
          <w:bCs/>
          <w:sz w:val="20"/>
          <w:szCs w:val="20"/>
          <w:lang w:val="es-US"/>
        </w:rPr>
        <w:t xml:space="preserve">: </w:t>
      </w:r>
    </w:p>
    <w:p w14:paraId="10D897B1" w14:textId="77777777" w:rsidR="00E041FF" w:rsidRPr="00325B34" w:rsidRDefault="00E041FF" w:rsidP="00E63D14">
      <w:pPr>
        <w:pStyle w:val="Listavistosa-nfasis11"/>
        <w:tabs>
          <w:tab w:val="left" w:pos="426"/>
        </w:tabs>
        <w:ind w:left="0"/>
        <w:jc w:val="both"/>
        <w:rPr>
          <w:rFonts w:ascii="Arial" w:hAnsi="Arial" w:cs="Arial"/>
          <w:sz w:val="20"/>
          <w:szCs w:val="20"/>
        </w:rPr>
      </w:pPr>
    </w:p>
    <w:p w14:paraId="65E34631" w14:textId="77777777" w:rsidR="00F11FE9" w:rsidRPr="0019513E" w:rsidRDefault="00F11FE9" w:rsidP="00E63D14">
      <w:pPr>
        <w:jc w:val="both"/>
        <w:rPr>
          <w:rFonts w:ascii="Arial" w:eastAsia="Arial" w:hAnsi="Arial" w:cs="Arial"/>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eastAsia="Arial" w:hAnsi="Arial" w:cs="Arial"/>
          <w:sz w:val="20"/>
          <w:szCs w:val="20"/>
          <w:lang w:val="es-CO"/>
        </w:rPr>
        <w:t xml:space="preserve">podrá solicitar hasta la adjudicación </w:t>
      </w:r>
      <w:r w:rsidRPr="0019513E">
        <w:rPr>
          <w:rFonts w:ascii="Arial" w:eastAsia="Arial" w:hAnsi="Arial" w:cs="Arial"/>
          <w:b/>
          <w:sz w:val="20"/>
          <w:szCs w:val="20"/>
          <w:lang w:val="es-CO"/>
        </w:rPr>
        <w:t>aclaraciones</w:t>
      </w:r>
      <w:r w:rsidRPr="0019513E">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w:t>
      </w:r>
      <w:r w:rsidRPr="0019513E">
        <w:rPr>
          <w:rFonts w:ascii="Arial" w:eastAsia="Arial" w:hAnsi="Arial" w:cs="Arial"/>
          <w:sz w:val="20"/>
          <w:szCs w:val="20"/>
          <w:lang w:val="es-CO"/>
        </w:rPr>
        <w:lastRenderedPageBreak/>
        <w:t>contradictorias, de manera que el mismo pueda aclarar su sentido, sin alterar el alcance de su oferta. En ejercicio de esta facultad, los oferentes no podrán completar, adicionar, modificar o mejorar sus propuestas.</w:t>
      </w:r>
    </w:p>
    <w:p w14:paraId="5B08C63A" w14:textId="77777777" w:rsidR="00F11FE9" w:rsidRPr="0019513E" w:rsidRDefault="00F11FE9" w:rsidP="00E63D14">
      <w:pPr>
        <w:jc w:val="both"/>
        <w:rPr>
          <w:rFonts w:ascii="Arial" w:hAnsi="Arial" w:cs="Arial"/>
          <w:sz w:val="20"/>
          <w:szCs w:val="20"/>
          <w:lang w:val="es-CO"/>
        </w:rPr>
      </w:pPr>
    </w:p>
    <w:p w14:paraId="7AA985A5" w14:textId="77777777" w:rsidR="00F11FE9" w:rsidRPr="0019513E" w:rsidRDefault="00F11FE9" w:rsidP="00E63D14">
      <w:pPr>
        <w:widowControl w:val="0"/>
        <w:jc w:val="both"/>
        <w:rPr>
          <w:rFonts w:ascii="Arial" w:eastAsia="Arial" w:hAnsi="Arial" w:cs="Arial"/>
          <w:sz w:val="20"/>
          <w:szCs w:val="20"/>
          <w:lang w:val="es-CO" w:eastAsia="en-US"/>
        </w:rPr>
      </w:pPr>
      <w:r w:rsidRPr="0019513E">
        <w:rPr>
          <w:rFonts w:ascii="Arial" w:eastAsia="Arial" w:hAnsi="Arial" w:cs="Arial"/>
          <w:sz w:val="20"/>
          <w:szCs w:val="20"/>
          <w:lang w:val="es-CO" w:eastAsia="en-US"/>
        </w:rPr>
        <w:t>Para efectos de subsanación de las ofertas se aplicarán los criterios establecidos por la Ley 1882 de 2018 artículo 5.</w:t>
      </w:r>
    </w:p>
    <w:p w14:paraId="5478FE54" w14:textId="77777777" w:rsidR="00F11FE9" w:rsidRPr="0019513E" w:rsidRDefault="00F11FE9" w:rsidP="00E63D14">
      <w:pPr>
        <w:widowControl w:val="0"/>
        <w:jc w:val="both"/>
        <w:rPr>
          <w:rFonts w:ascii="Arial" w:eastAsia="Arial" w:hAnsi="Arial" w:cs="Arial"/>
          <w:sz w:val="20"/>
          <w:szCs w:val="20"/>
          <w:lang w:val="es-CO" w:eastAsia="en-US"/>
        </w:rPr>
      </w:pPr>
    </w:p>
    <w:p w14:paraId="40C1D23A" w14:textId="77777777" w:rsidR="00F11FE9" w:rsidRPr="0019513E" w:rsidRDefault="00F11FE9" w:rsidP="00E63D14">
      <w:pPr>
        <w:widowControl w:val="0"/>
        <w:jc w:val="both"/>
        <w:rPr>
          <w:rFonts w:ascii="Arial" w:hAnsi="Arial" w:cs="Arial"/>
          <w:b/>
          <w:sz w:val="20"/>
          <w:szCs w:val="20"/>
          <w:lang w:val="es-CO"/>
        </w:rPr>
      </w:pPr>
      <w:r w:rsidRPr="0019513E">
        <w:rPr>
          <w:rFonts w:ascii="Arial" w:hAnsi="Arial" w:cs="Arial"/>
          <w:b/>
          <w:bCs/>
          <w:sz w:val="20"/>
          <w:szCs w:val="20"/>
          <w:lang w:val="es-CO"/>
        </w:rPr>
        <w:t xml:space="preserve">NOTA: </w:t>
      </w:r>
      <w:r w:rsidRPr="0019513E">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19513E" w:rsidRDefault="00F11FE9" w:rsidP="00E63D14">
      <w:pPr>
        <w:pStyle w:val="Textoindependiente"/>
        <w:spacing w:after="0"/>
        <w:jc w:val="both"/>
        <w:rPr>
          <w:rFonts w:ascii="Arial" w:hAnsi="Arial" w:cs="Arial"/>
          <w:sz w:val="20"/>
          <w:szCs w:val="20"/>
          <w:lang w:val="es-CO"/>
        </w:rPr>
      </w:pPr>
    </w:p>
    <w:p w14:paraId="44C4C8A6" w14:textId="77777777" w:rsidR="00F11FE9" w:rsidRPr="0019513E" w:rsidRDefault="00F11FE9" w:rsidP="00E63D14">
      <w:pPr>
        <w:pStyle w:val="Textoindependiente"/>
        <w:spacing w:after="0"/>
        <w:jc w:val="both"/>
        <w:rPr>
          <w:rFonts w:ascii="Arial" w:hAnsi="Arial" w:cs="Arial"/>
          <w:spacing w:val="-6"/>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hAnsi="Arial" w:cs="Arial"/>
          <w:sz w:val="20"/>
          <w:szCs w:val="20"/>
          <w:lang w:val="es-CO"/>
        </w:rPr>
        <w:t>debe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publicar</w:t>
      </w:r>
      <w:r w:rsidRPr="0019513E">
        <w:rPr>
          <w:rFonts w:ascii="Arial" w:hAnsi="Arial" w:cs="Arial"/>
          <w:spacing w:val="-2"/>
          <w:sz w:val="20"/>
          <w:szCs w:val="20"/>
          <w:lang w:val="es-CO"/>
        </w:rPr>
        <w:t xml:space="preserve"> </w:t>
      </w:r>
      <w:r w:rsidRPr="0019513E">
        <w:rPr>
          <w:rFonts w:ascii="Arial" w:hAnsi="Arial" w:cs="Arial"/>
          <w:sz w:val="20"/>
          <w:szCs w:val="20"/>
          <w:lang w:val="es-CO"/>
        </w:rPr>
        <w:t>el</w:t>
      </w:r>
      <w:r w:rsidRPr="0019513E">
        <w:rPr>
          <w:rFonts w:ascii="Arial" w:hAnsi="Arial" w:cs="Arial"/>
          <w:spacing w:val="-2"/>
          <w:sz w:val="20"/>
          <w:szCs w:val="20"/>
          <w:lang w:val="es-CO"/>
        </w:rPr>
        <w:t xml:space="preserve"> </w:t>
      </w:r>
      <w:r w:rsidRPr="0019513E">
        <w:rPr>
          <w:rFonts w:ascii="Arial" w:hAnsi="Arial" w:cs="Arial"/>
          <w:sz w:val="20"/>
          <w:szCs w:val="20"/>
          <w:lang w:val="es-CO"/>
        </w:rPr>
        <w:t>informe</w:t>
      </w:r>
      <w:r w:rsidRPr="0019513E">
        <w:rPr>
          <w:rFonts w:ascii="Arial" w:hAnsi="Arial" w:cs="Arial"/>
          <w:spacing w:val="-4"/>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evaluación</w:t>
      </w:r>
      <w:r w:rsidRPr="0019513E">
        <w:rPr>
          <w:rFonts w:ascii="Arial" w:hAnsi="Arial" w:cs="Arial"/>
          <w:spacing w:val="-3"/>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z w:val="20"/>
          <w:szCs w:val="20"/>
          <w:lang w:val="es-CO"/>
        </w:rPr>
        <w:t>Ofertas en</w:t>
      </w:r>
      <w:r w:rsidRPr="0019513E">
        <w:rPr>
          <w:rFonts w:ascii="Arial" w:hAnsi="Arial" w:cs="Arial"/>
          <w:spacing w:val="-3"/>
          <w:sz w:val="20"/>
          <w:szCs w:val="20"/>
          <w:lang w:val="es-CO"/>
        </w:rPr>
        <w:t xml:space="preserve"> </w:t>
      </w:r>
      <w:r w:rsidRPr="0019513E">
        <w:rPr>
          <w:rFonts w:ascii="Arial" w:hAnsi="Arial" w:cs="Arial"/>
          <w:spacing w:val="-1"/>
          <w:sz w:val="20"/>
          <w:szCs w:val="20"/>
          <w:lang w:val="es-CO"/>
        </w:rPr>
        <w:t>la</w:t>
      </w:r>
      <w:r w:rsidRPr="0019513E">
        <w:rPr>
          <w:rFonts w:ascii="Arial" w:hAnsi="Arial" w:cs="Arial"/>
          <w:spacing w:val="-2"/>
          <w:sz w:val="20"/>
          <w:szCs w:val="20"/>
          <w:lang w:val="es-CO"/>
        </w:rPr>
        <w:t xml:space="preserve"> </w:t>
      </w:r>
      <w:r w:rsidRPr="0019513E">
        <w:rPr>
          <w:rFonts w:ascii="Arial" w:hAnsi="Arial" w:cs="Arial"/>
          <w:sz w:val="20"/>
          <w:szCs w:val="20"/>
          <w:lang w:val="es-CO"/>
        </w:rPr>
        <w:t>oportunidad</w:t>
      </w:r>
      <w:r w:rsidRPr="0019513E">
        <w:rPr>
          <w:rFonts w:ascii="Arial" w:hAnsi="Arial" w:cs="Arial"/>
          <w:spacing w:val="68"/>
          <w:w w:val="99"/>
          <w:sz w:val="20"/>
          <w:szCs w:val="20"/>
          <w:lang w:val="es-CO"/>
        </w:rPr>
        <w:t xml:space="preserve"> </w:t>
      </w:r>
      <w:r w:rsidRPr="0019513E">
        <w:rPr>
          <w:rFonts w:ascii="Arial" w:hAnsi="Arial" w:cs="Arial"/>
          <w:spacing w:val="-1"/>
          <w:sz w:val="20"/>
          <w:szCs w:val="20"/>
          <w:lang w:val="es-CO"/>
        </w:rPr>
        <w:t>señalada</w:t>
      </w:r>
      <w:r w:rsidRPr="0019513E">
        <w:rPr>
          <w:rFonts w:ascii="Arial" w:hAnsi="Arial" w:cs="Arial"/>
          <w:spacing w:val="-5"/>
          <w:sz w:val="20"/>
          <w:szCs w:val="20"/>
          <w:lang w:val="es-CO"/>
        </w:rPr>
        <w:t xml:space="preserve"> </w:t>
      </w:r>
      <w:r w:rsidRPr="0019513E">
        <w:rPr>
          <w:rFonts w:ascii="Arial" w:hAnsi="Arial" w:cs="Arial"/>
          <w:sz w:val="20"/>
          <w:szCs w:val="20"/>
          <w:lang w:val="es-CO"/>
        </w:rPr>
        <w:t>en</w:t>
      </w:r>
      <w:r w:rsidRPr="0019513E">
        <w:rPr>
          <w:rFonts w:ascii="Arial" w:hAnsi="Arial" w:cs="Arial"/>
          <w:spacing w:val="-4"/>
          <w:sz w:val="20"/>
          <w:szCs w:val="20"/>
          <w:lang w:val="es-CO"/>
        </w:rPr>
        <w:t xml:space="preserve"> </w:t>
      </w:r>
      <w:r w:rsidRPr="0019513E">
        <w:rPr>
          <w:rFonts w:ascii="Arial" w:hAnsi="Arial" w:cs="Arial"/>
          <w:sz w:val="20"/>
          <w:szCs w:val="20"/>
          <w:lang w:val="es-CO"/>
        </w:rPr>
        <w:t>el</w:t>
      </w:r>
      <w:r w:rsidRPr="0019513E">
        <w:rPr>
          <w:rFonts w:ascii="Arial" w:hAnsi="Arial" w:cs="Arial"/>
          <w:spacing w:val="-7"/>
          <w:sz w:val="20"/>
          <w:szCs w:val="20"/>
          <w:lang w:val="es-CO"/>
        </w:rPr>
        <w:t xml:space="preserve"> </w:t>
      </w:r>
      <w:r w:rsidRPr="0019513E">
        <w:rPr>
          <w:rFonts w:ascii="Arial" w:hAnsi="Arial" w:cs="Arial"/>
          <w:sz w:val="20"/>
          <w:szCs w:val="20"/>
          <w:lang w:val="es-CO"/>
        </w:rPr>
        <w:t>Cronograma</w:t>
      </w:r>
      <w:r w:rsidRPr="0019513E">
        <w:rPr>
          <w:rFonts w:ascii="Arial" w:hAnsi="Arial" w:cs="Arial"/>
          <w:spacing w:val="-6"/>
          <w:sz w:val="20"/>
          <w:szCs w:val="20"/>
          <w:lang w:val="es-CO"/>
        </w:rPr>
        <w:t>.</w:t>
      </w:r>
    </w:p>
    <w:p w14:paraId="4C526ECE" w14:textId="77777777" w:rsidR="00F11FE9" w:rsidRPr="0019513E" w:rsidRDefault="00F11FE9" w:rsidP="00E63D14">
      <w:pPr>
        <w:pStyle w:val="Textoindependiente"/>
        <w:spacing w:after="0"/>
        <w:jc w:val="both"/>
        <w:rPr>
          <w:rFonts w:ascii="Arial" w:hAnsi="Arial" w:cs="Arial"/>
          <w:b/>
          <w:sz w:val="20"/>
          <w:szCs w:val="20"/>
          <w:lang w:val="es-CO"/>
        </w:rPr>
      </w:pPr>
    </w:p>
    <w:p w14:paraId="1171C143"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Realizada esta verificación el MINISTERIO publicará en el SECOP II el informe respectivo.</w:t>
      </w:r>
    </w:p>
    <w:p w14:paraId="540FD472" w14:textId="77777777" w:rsidR="00F11FE9" w:rsidRPr="0019513E" w:rsidRDefault="00F11FE9" w:rsidP="00E63D14">
      <w:pPr>
        <w:pStyle w:val="Listavistosa-nfasis11"/>
        <w:tabs>
          <w:tab w:val="left" w:pos="426"/>
        </w:tabs>
        <w:ind w:left="0"/>
        <w:jc w:val="both"/>
        <w:rPr>
          <w:rFonts w:ascii="Arial" w:hAnsi="Arial" w:cs="Arial"/>
          <w:sz w:val="20"/>
          <w:szCs w:val="20"/>
        </w:rPr>
      </w:pPr>
    </w:p>
    <w:p w14:paraId="7E560096"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1C40A258"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3F513A76" w14:textId="4FD2C214" w:rsidR="003024B4" w:rsidRPr="003024B4"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INFORMACIÓN RESERVADA</w:t>
      </w:r>
    </w:p>
    <w:p w14:paraId="6EA12A26" w14:textId="77777777" w:rsidR="00A30323"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Si dentro de la propuesta el Proponente incluye información que conforme a la </w:t>
      </w:r>
      <w:r w:rsidR="0059019B" w:rsidRPr="003024B4">
        <w:rPr>
          <w:rFonts w:ascii="Arial" w:hAnsi="Arial" w:cs="Arial"/>
          <w:sz w:val="20"/>
          <w:szCs w:val="20"/>
          <w:lang w:val="es-CO"/>
        </w:rPr>
        <w:t xml:space="preserve">Ley Colombiana </w:t>
      </w:r>
      <w:r w:rsidRPr="003024B4">
        <w:rPr>
          <w:rFonts w:ascii="Arial" w:hAnsi="Arial" w:cs="Arial"/>
          <w:sz w:val="20"/>
          <w:szCs w:val="20"/>
          <w:lang w:val="es-CO"/>
        </w:rPr>
        <w:t>tiene el carácter de información reservada, dicha circunstancia deberá ser manifestada por el Proponente con absoluta claridad y precisión,</w:t>
      </w:r>
      <w:r>
        <w:rPr>
          <w:rFonts w:ascii="Arial" w:hAnsi="Arial" w:cs="Arial"/>
          <w:sz w:val="20"/>
          <w:szCs w:val="20"/>
          <w:lang w:val="es-CO"/>
        </w:rPr>
        <w:t xml:space="preserve"> </w:t>
      </w:r>
      <w:r w:rsidRPr="003024B4">
        <w:rPr>
          <w:rFonts w:ascii="Arial" w:hAnsi="Arial" w:cs="Arial"/>
          <w:sz w:val="20"/>
          <w:szCs w:val="20"/>
          <w:lang w:val="es-CO"/>
        </w:rPr>
        <w:t>identificando el documento o información que tiene el carácter de reserva y la disposición legal que lo ampara como</w:t>
      </w:r>
      <w:r>
        <w:rPr>
          <w:rFonts w:ascii="Arial" w:hAnsi="Arial" w:cs="Arial"/>
          <w:sz w:val="20"/>
          <w:szCs w:val="20"/>
          <w:lang w:val="es-CO"/>
        </w:rPr>
        <w:t xml:space="preserve"> </w:t>
      </w:r>
      <w:r w:rsidRPr="003024B4">
        <w:rPr>
          <w:rFonts w:ascii="Arial" w:hAnsi="Arial" w:cs="Arial"/>
          <w:sz w:val="20"/>
          <w:szCs w:val="20"/>
          <w:lang w:val="es-CO"/>
        </w:rPr>
        <w:t>tal. Sin perjuicio de lo anterior y para efectos de la evaluación de las propuestas, la Entidad se reserva el derecho de</w:t>
      </w:r>
      <w:r>
        <w:rPr>
          <w:rFonts w:ascii="Arial" w:hAnsi="Arial" w:cs="Arial"/>
          <w:sz w:val="20"/>
          <w:szCs w:val="20"/>
          <w:lang w:val="es-CO"/>
        </w:rPr>
        <w:t xml:space="preserve"> </w:t>
      </w:r>
      <w:r w:rsidRPr="003024B4">
        <w:rPr>
          <w:rFonts w:ascii="Arial" w:hAnsi="Arial" w:cs="Arial"/>
          <w:sz w:val="20"/>
          <w:szCs w:val="20"/>
          <w:lang w:val="es-CO"/>
        </w:rPr>
        <w:t>dar a conocer la mencionada información a sus funcionarios, empleados, contratistas, agentes o asesores que designe</w:t>
      </w:r>
      <w:r>
        <w:rPr>
          <w:rFonts w:ascii="Arial" w:hAnsi="Arial" w:cs="Arial"/>
          <w:sz w:val="20"/>
          <w:szCs w:val="20"/>
          <w:lang w:val="es-CO"/>
        </w:rPr>
        <w:t xml:space="preserve"> </w:t>
      </w:r>
      <w:r w:rsidRPr="003024B4">
        <w:rPr>
          <w:rFonts w:ascii="Arial" w:hAnsi="Arial" w:cs="Arial"/>
          <w:sz w:val="20"/>
          <w:szCs w:val="20"/>
          <w:lang w:val="es-CO"/>
        </w:rPr>
        <w:t>para el efecto.</w:t>
      </w:r>
    </w:p>
    <w:p w14:paraId="01096529"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En todo caso, la Entidad, sus </w:t>
      </w:r>
      <w:r w:rsidR="005234F1">
        <w:rPr>
          <w:rFonts w:ascii="Arial" w:hAnsi="Arial" w:cs="Arial"/>
          <w:sz w:val="20"/>
          <w:szCs w:val="20"/>
          <w:lang w:val="es-CO"/>
        </w:rPr>
        <w:t>Funcionarios, S</w:t>
      </w:r>
      <w:r w:rsidR="005234F1" w:rsidRPr="003024B4">
        <w:rPr>
          <w:rFonts w:ascii="Arial" w:hAnsi="Arial" w:cs="Arial"/>
          <w:sz w:val="20"/>
          <w:szCs w:val="20"/>
          <w:lang w:val="es-CO"/>
        </w:rPr>
        <w:t xml:space="preserve">us Empleados, Contratistas, Agentes </w:t>
      </w:r>
      <w:r w:rsidR="005234F1">
        <w:rPr>
          <w:rFonts w:ascii="Arial" w:hAnsi="Arial" w:cs="Arial"/>
          <w:sz w:val="20"/>
          <w:szCs w:val="20"/>
          <w:lang w:val="es-CO"/>
        </w:rPr>
        <w:t>y</w:t>
      </w:r>
      <w:r w:rsidR="005234F1" w:rsidRPr="003024B4">
        <w:rPr>
          <w:rFonts w:ascii="Arial" w:hAnsi="Arial" w:cs="Arial"/>
          <w:sz w:val="20"/>
          <w:szCs w:val="20"/>
          <w:lang w:val="es-CO"/>
        </w:rPr>
        <w:t xml:space="preserve"> Asesores </w:t>
      </w:r>
      <w:r w:rsidRPr="003024B4">
        <w:rPr>
          <w:rFonts w:ascii="Arial" w:hAnsi="Arial" w:cs="Arial"/>
          <w:sz w:val="20"/>
          <w:szCs w:val="20"/>
          <w:lang w:val="es-CO"/>
        </w:rPr>
        <w:t>están obligados a</w:t>
      </w:r>
      <w:r>
        <w:rPr>
          <w:rFonts w:ascii="Arial" w:hAnsi="Arial" w:cs="Arial"/>
          <w:sz w:val="20"/>
          <w:szCs w:val="20"/>
          <w:lang w:val="es-CO"/>
        </w:rPr>
        <w:t xml:space="preserve"> </w:t>
      </w:r>
      <w:r w:rsidRPr="003024B4">
        <w:rPr>
          <w:rFonts w:ascii="Arial" w:hAnsi="Arial" w:cs="Arial"/>
          <w:sz w:val="20"/>
          <w:szCs w:val="20"/>
          <w:lang w:val="es-CO"/>
        </w:rPr>
        <w:t>mantener la reserva de la información que, por disposición legal, tenga dicha calidad y que haya sido debidamente</w:t>
      </w:r>
      <w:r>
        <w:rPr>
          <w:rFonts w:ascii="Arial" w:hAnsi="Arial" w:cs="Arial"/>
          <w:sz w:val="20"/>
          <w:szCs w:val="20"/>
          <w:lang w:val="es-CO"/>
        </w:rPr>
        <w:t xml:space="preserve"> </w:t>
      </w:r>
      <w:r w:rsidRPr="003024B4">
        <w:rPr>
          <w:rFonts w:ascii="Arial" w:hAnsi="Arial" w:cs="Arial"/>
          <w:sz w:val="20"/>
          <w:szCs w:val="20"/>
          <w:lang w:val="es-CO"/>
        </w:rPr>
        <w:t>identificada por el Proponente. De no identificarse dicha información, no citarse las normas que amparan ese derecho</w:t>
      </w:r>
      <w:r>
        <w:rPr>
          <w:rFonts w:ascii="Arial" w:hAnsi="Arial" w:cs="Arial"/>
          <w:sz w:val="20"/>
          <w:szCs w:val="20"/>
          <w:lang w:val="es-CO"/>
        </w:rPr>
        <w:t xml:space="preserve"> </w:t>
      </w:r>
      <w:r w:rsidRPr="003024B4">
        <w:rPr>
          <w:rFonts w:ascii="Arial" w:hAnsi="Arial" w:cs="Arial"/>
          <w:sz w:val="20"/>
          <w:szCs w:val="20"/>
          <w:lang w:val="es-CO"/>
        </w:rPr>
        <w:t>o si a juicio de la Entidad la misma no debe ser tratada como confidencial por no estar amparada legalmente como tal,</w:t>
      </w:r>
      <w:r>
        <w:rPr>
          <w:rFonts w:ascii="Arial" w:hAnsi="Arial" w:cs="Arial"/>
          <w:sz w:val="20"/>
          <w:szCs w:val="20"/>
          <w:lang w:val="es-CO"/>
        </w:rPr>
        <w:t xml:space="preserve"> </w:t>
      </w:r>
      <w:r w:rsidRPr="003024B4">
        <w:rPr>
          <w:rFonts w:ascii="Arial" w:hAnsi="Arial" w:cs="Arial"/>
          <w:sz w:val="20"/>
          <w:szCs w:val="20"/>
          <w:lang w:val="es-CO"/>
        </w:rPr>
        <w:t>la Entidad no tendrá la obligación de guardar reserva respecto de esta.</w:t>
      </w:r>
    </w:p>
    <w:p w14:paraId="1E828E4F"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El Proponente debe solicitar la confidencialidad y adjuntar la justificación correspondiente al momento de presentar la</w:t>
      </w:r>
      <w:r>
        <w:rPr>
          <w:rFonts w:ascii="Arial" w:hAnsi="Arial" w:cs="Arial"/>
          <w:sz w:val="20"/>
          <w:szCs w:val="20"/>
          <w:lang w:val="es-CO"/>
        </w:rPr>
        <w:t xml:space="preserve"> </w:t>
      </w:r>
      <w:r w:rsidRPr="003024B4">
        <w:rPr>
          <w:rFonts w:ascii="Arial" w:hAnsi="Arial" w:cs="Arial"/>
          <w:sz w:val="20"/>
          <w:szCs w:val="20"/>
          <w:lang w:val="es-CO"/>
        </w:rPr>
        <w:t>propuesta.</w:t>
      </w:r>
    </w:p>
    <w:p w14:paraId="6DB6EA33" w14:textId="6A6A0088" w:rsidR="003024B4" w:rsidRPr="003024B4"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8E2CDD" w:rsidRDefault="00A64FBC"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6FA91AF0">
        <w:rPr>
          <w:rFonts w:ascii="Arial" w:hAnsi="Arial" w:cs="Arial"/>
          <w:b/>
          <w:bCs/>
          <w:sz w:val="20"/>
          <w:szCs w:val="20"/>
          <w:lang w:val="es-CO"/>
        </w:rPr>
        <w:t xml:space="preserve">ACEPTACIÓN DE LA OFERTA O DECLARATORIA DE DESIERTA: </w:t>
      </w:r>
    </w:p>
    <w:p w14:paraId="0AB0638C" w14:textId="77777777" w:rsidR="00BF163E" w:rsidRPr="00325B34" w:rsidRDefault="00BF163E" w:rsidP="00E63D14">
      <w:pPr>
        <w:jc w:val="both"/>
        <w:rPr>
          <w:rFonts w:ascii="Arial" w:hAnsi="Arial" w:cs="Arial"/>
          <w:b/>
          <w:sz w:val="20"/>
          <w:szCs w:val="20"/>
        </w:rPr>
      </w:pPr>
    </w:p>
    <w:p w14:paraId="2BE7AF61" w14:textId="063D6001" w:rsidR="00806844" w:rsidRPr="00325B34" w:rsidRDefault="0022720A" w:rsidP="00E63D14">
      <w:pPr>
        <w:jc w:val="both"/>
        <w:rPr>
          <w:rFonts w:ascii="Arial" w:hAnsi="Arial" w:cs="Arial"/>
          <w:sz w:val="20"/>
          <w:szCs w:val="20"/>
          <w:lang w:val="es-CO"/>
        </w:rPr>
      </w:pPr>
      <w:r w:rsidRPr="00325B34">
        <w:rPr>
          <w:rFonts w:ascii="Arial" w:hAnsi="Arial" w:cs="Arial"/>
          <w:b/>
          <w:sz w:val="20"/>
          <w:szCs w:val="20"/>
        </w:rPr>
        <w:t>El MINISTERIO</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seleccionará mediante comunicación de aceptación de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la oferta, la propuesta con el menor precio, siempre y cuando cumpla con las condiciones exigidas. </w:t>
      </w:r>
      <w:r w:rsidR="00E63D14" w:rsidRPr="00325B34">
        <w:rPr>
          <w:rFonts w:ascii="Arial" w:hAnsi="Arial" w:cs="Arial"/>
          <w:sz w:val="20"/>
          <w:szCs w:val="20"/>
          <w:lang w:val="es-CO"/>
        </w:rPr>
        <w:t>La c</w:t>
      </w:r>
      <w:r w:rsidR="00E63D14">
        <w:rPr>
          <w:rFonts w:ascii="Arial" w:hAnsi="Arial" w:cs="Arial"/>
          <w:sz w:val="20"/>
          <w:szCs w:val="20"/>
          <w:lang w:val="es-CO"/>
        </w:rPr>
        <w:t xml:space="preserve">omunicación </w:t>
      </w:r>
      <w:r w:rsidR="00E63D14" w:rsidRPr="00325B34">
        <w:rPr>
          <w:rFonts w:ascii="Arial" w:hAnsi="Arial" w:cs="Arial"/>
          <w:sz w:val="20"/>
          <w:szCs w:val="20"/>
          <w:lang w:val="es-CO"/>
        </w:rPr>
        <w:t>de aceptación junto con la oferta constituye</w:t>
      </w:r>
      <w:r w:rsidR="00A64FBC" w:rsidRPr="00325B34">
        <w:rPr>
          <w:rFonts w:ascii="Arial" w:hAnsi="Arial" w:cs="Arial"/>
          <w:sz w:val="20"/>
          <w:szCs w:val="20"/>
          <w:lang w:val="es-CO"/>
        </w:rPr>
        <w:t xml:space="preserve"> para todo efecto el contrato celebrado, con base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en el cual se efectuará el respectivo registro presupuestal</w:t>
      </w:r>
      <w:r w:rsidR="00964F7A" w:rsidRPr="00325B34">
        <w:rPr>
          <w:rFonts w:ascii="Arial" w:hAnsi="Arial" w:cs="Arial"/>
          <w:sz w:val="20"/>
          <w:szCs w:val="20"/>
          <w:lang w:val="es-CO"/>
        </w:rPr>
        <w:t>.</w:t>
      </w:r>
      <w:r w:rsidR="00A64FBC" w:rsidRPr="00325B34">
        <w:rPr>
          <w:rFonts w:ascii="Arial" w:hAnsi="Arial" w:cs="Arial"/>
          <w:sz w:val="20"/>
          <w:szCs w:val="20"/>
          <w:lang w:val="es-CO"/>
        </w:rPr>
        <w:t xml:space="preserve"> En la comunicación de aceptación, </w:t>
      </w:r>
      <w:r w:rsidRPr="00325B34">
        <w:rPr>
          <w:rFonts w:ascii="Arial" w:hAnsi="Arial" w:cs="Arial"/>
          <w:b/>
          <w:sz w:val="20"/>
          <w:szCs w:val="20"/>
        </w:rPr>
        <w:t>El MINISTERIO</w:t>
      </w:r>
      <w:r w:rsidRPr="00325B34">
        <w:rPr>
          <w:rFonts w:ascii="Arial" w:hAnsi="Arial" w:cs="Arial"/>
          <w:sz w:val="20"/>
          <w:szCs w:val="20"/>
          <w:lang w:val="es-CO"/>
        </w:rPr>
        <w:t xml:space="preserve"> </w:t>
      </w:r>
      <w:r w:rsidR="00A64FBC" w:rsidRPr="00325B34">
        <w:rPr>
          <w:rFonts w:ascii="Arial" w:hAnsi="Arial" w:cs="Arial"/>
          <w:sz w:val="20"/>
          <w:szCs w:val="20"/>
          <w:lang w:val="es-CO"/>
        </w:rPr>
        <w:t>manifestará la aceptación expresa e incondicional de la misma,</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los datos de contacto de la entidad y del supervisor designado. </w:t>
      </w:r>
    </w:p>
    <w:p w14:paraId="723FD495" w14:textId="77777777" w:rsidR="00806844" w:rsidRPr="00325B34" w:rsidRDefault="00806844" w:rsidP="00E63D14">
      <w:pPr>
        <w:jc w:val="both"/>
        <w:rPr>
          <w:rFonts w:ascii="Arial" w:hAnsi="Arial" w:cs="Arial"/>
          <w:sz w:val="20"/>
          <w:szCs w:val="20"/>
          <w:lang w:val="es-CO"/>
        </w:rPr>
      </w:pPr>
    </w:p>
    <w:p w14:paraId="15CB48C0" w14:textId="77777777" w:rsidR="00A64FBC" w:rsidRPr="00325B34" w:rsidRDefault="00A64FBC" w:rsidP="00E63D14">
      <w:pPr>
        <w:jc w:val="both"/>
        <w:rPr>
          <w:rFonts w:ascii="Arial" w:hAnsi="Arial" w:cs="Arial"/>
          <w:sz w:val="20"/>
          <w:szCs w:val="20"/>
          <w:lang w:val="es-CO"/>
        </w:rPr>
      </w:pPr>
      <w:r w:rsidRPr="00325B34">
        <w:rPr>
          <w:rFonts w:ascii="Arial" w:hAnsi="Arial" w:cs="Arial"/>
          <w:sz w:val="20"/>
          <w:szCs w:val="20"/>
          <w:lang w:val="es-CO"/>
        </w:rPr>
        <w:t>Con la publicación de la comunicación de</w:t>
      </w:r>
      <w:r w:rsidR="00964F7A" w:rsidRPr="00325B34">
        <w:rPr>
          <w:rFonts w:ascii="Arial" w:hAnsi="Arial" w:cs="Arial"/>
          <w:sz w:val="20"/>
          <w:szCs w:val="20"/>
          <w:lang w:val="es-CO"/>
        </w:rPr>
        <w:t xml:space="preserve"> </w:t>
      </w:r>
      <w:r w:rsidRPr="00325B34">
        <w:rPr>
          <w:rFonts w:ascii="Arial" w:hAnsi="Arial" w:cs="Arial"/>
          <w:sz w:val="20"/>
          <w:szCs w:val="20"/>
          <w:lang w:val="es-CO"/>
        </w:rPr>
        <w:t>aceptación en el SECOP</w:t>
      </w:r>
      <w:r w:rsidR="008306A9" w:rsidRPr="00325B34">
        <w:rPr>
          <w:rFonts w:ascii="Arial" w:hAnsi="Arial" w:cs="Arial"/>
          <w:sz w:val="20"/>
          <w:szCs w:val="20"/>
          <w:lang w:val="es-CO"/>
        </w:rPr>
        <w:t xml:space="preserve"> II</w:t>
      </w:r>
      <w:r w:rsidRPr="00325B34">
        <w:rPr>
          <w:rFonts w:ascii="Arial" w:hAnsi="Arial" w:cs="Arial"/>
          <w:sz w:val="20"/>
          <w:szCs w:val="20"/>
          <w:lang w:val="es-CO"/>
        </w:rPr>
        <w:t xml:space="preserve"> el proponente seleccionado quedará informado de la aceptación de su oferta. En</w:t>
      </w:r>
      <w:r w:rsidR="00964F7A" w:rsidRPr="00325B34">
        <w:rPr>
          <w:rFonts w:ascii="Arial" w:hAnsi="Arial" w:cs="Arial"/>
          <w:sz w:val="20"/>
          <w:szCs w:val="20"/>
          <w:lang w:val="es-CO"/>
        </w:rPr>
        <w:t xml:space="preserve"> </w:t>
      </w:r>
      <w:r w:rsidRPr="00325B34">
        <w:rPr>
          <w:rFonts w:ascii="Arial" w:hAnsi="Arial" w:cs="Arial"/>
          <w:sz w:val="20"/>
          <w:szCs w:val="20"/>
          <w:lang w:val="es-CO"/>
        </w:rPr>
        <w:t>caso de no lograrse la adjudicación se declarará desierto el proceso mediante comunicación motivada</w:t>
      </w:r>
      <w:r w:rsidR="0066488E" w:rsidRPr="00325B34">
        <w:rPr>
          <w:rFonts w:ascii="Arial" w:hAnsi="Arial" w:cs="Arial"/>
          <w:sz w:val="20"/>
          <w:szCs w:val="20"/>
          <w:lang w:val="es-CO"/>
        </w:rPr>
        <w:t xml:space="preserve"> la cual debe ser notificada personalmente y debidamente ejecutoriada, la cual</w:t>
      </w:r>
      <w:r w:rsidR="00964F7A" w:rsidRPr="00325B34">
        <w:rPr>
          <w:rFonts w:ascii="Arial" w:hAnsi="Arial" w:cs="Arial"/>
          <w:sz w:val="20"/>
          <w:szCs w:val="20"/>
          <w:lang w:val="es-CO"/>
        </w:rPr>
        <w:t xml:space="preserve"> </w:t>
      </w:r>
      <w:r w:rsidRPr="00325B34">
        <w:rPr>
          <w:rFonts w:ascii="Arial" w:hAnsi="Arial" w:cs="Arial"/>
          <w:sz w:val="20"/>
          <w:szCs w:val="20"/>
          <w:lang w:val="es-CO"/>
        </w:rPr>
        <w:t xml:space="preserve">se publicará en el SECOP. Si hubiere proponente, el término para presentar el recurso de reposición </w:t>
      </w:r>
      <w:r w:rsidR="0066488E" w:rsidRPr="00325B34">
        <w:rPr>
          <w:rFonts w:ascii="Arial" w:hAnsi="Arial" w:cs="Arial"/>
          <w:sz w:val="20"/>
          <w:szCs w:val="20"/>
          <w:lang w:val="es-CO"/>
        </w:rPr>
        <w:t xml:space="preserve">contra el acto de declaratoria de desierto </w:t>
      </w:r>
      <w:r w:rsidRPr="00325B34">
        <w:rPr>
          <w:rFonts w:ascii="Arial" w:hAnsi="Arial" w:cs="Arial"/>
          <w:sz w:val="20"/>
          <w:szCs w:val="20"/>
          <w:lang w:val="es-CO"/>
        </w:rPr>
        <w:t>correrá</w:t>
      </w:r>
      <w:r w:rsidR="00964F7A" w:rsidRPr="00325B34">
        <w:rPr>
          <w:rFonts w:ascii="Arial" w:hAnsi="Arial" w:cs="Arial"/>
          <w:sz w:val="20"/>
          <w:szCs w:val="20"/>
          <w:lang w:val="es-CO"/>
        </w:rPr>
        <w:t xml:space="preserve"> </w:t>
      </w:r>
      <w:r w:rsidRPr="00325B34">
        <w:rPr>
          <w:rFonts w:ascii="Arial" w:hAnsi="Arial" w:cs="Arial"/>
          <w:sz w:val="20"/>
          <w:szCs w:val="20"/>
          <w:lang w:val="es-CO"/>
        </w:rPr>
        <w:t>desde la notificación del acto correspondiente.</w:t>
      </w:r>
    </w:p>
    <w:p w14:paraId="766CB741"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09EB7F3A" w14:textId="79A2CD7B" w:rsidR="004D7A0F" w:rsidRPr="008E2CDD" w:rsidRDefault="004D7A0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REGIMEN SANCIONATORIO</w:t>
      </w:r>
      <w:r w:rsidR="000603F7" w:rsidRPr="008E2CDD">
        <w:rPr>
          <w:rFonts w:ascii="Arial" w:hAnsi="Arial" w:cs="Arial"/>
          <w:b/>
          <w:bCs/>
          <w:sz w:val="20"/>
          <w:szCs w:val="20"/>
          <w:lang w:val="es-US"/>
        </w:rPr>
        <w:t xml:space="preserve"> Y CLÁUSULAS EX</w:t>
      </w:r>
      <w:r w:rsidR="00670184" w:rsidRPr="008E2CDD">
        <w:rPr>
          <w:rFonts w:ascii="Arial" w:hAnsi="Arial" w:cs="Arial"/>
          <w:b/>
          <w:bCs/>
          <w:sz w:val="20"/>
          <w:szCs w:val="20"/>
          <w:lang w:val="es-US"/>
        </w:rPr>
        <w:t>CEPCIONALES</w:t>
      </w:r>
      <w:r w:rsidRPr="008E2CDD">
        <w:rPr>
          <w:rFonts w:ascii="Arial" w:hAnsi="Arial" w:cs="Arial"/>
          <w:b/>
          <w:bCs/>
          <w:sz w:val="20"/>
          <w:szCs w:val="20"/>
          <w:lang w:val="es-US"/>
        </w:rPr>
        <w:t>:</w:t>
      </w:r>
    </w:p>
    <w:p w14:paraId="2A7C9CFA" w14:textId="77777777" w:rsidR="008A4F12" w:rsidRPr="00325B34" w:rsidRDefault="008A4F12" w:rsidP="00E63D14">
      <w:pPr>
        <w:tabs>
          <w:tab w:val="left" w:pos="709"/>
        </w:tabs>
        <w:jc w:val="both"/>
        <w:rPr>
          <w:rFonts w:ascii="Arial" w:hAnsi="Arial" w:cs="Arial"/>
          <w:sz w:val="20"/>
          <w:szCs w:val="20"/>
        </w:rPr>
      </w:pPr>
    </w:p>
    <w:p w14:paraId="099EF28C" w14:textId="77777777" w:rsidR="005911EE" w:rsidRPr="00325B34" w:rsidRDefault="004F336B" w:rsidP="00E63D14">
      <w:pPr>
        <w:tabs>
          <w:tab w:val="left" w:pos="709"/>
        </w:tabs>
        <w:jc w:val="both"/>
        <w:rPr>
          <w:rFonts w:ascii="Arial" w:hAnsi="Arial" w:cs="Arial"/>
          <w:sz w:val="20"/>
          <w:szCs w:val="20"/>
        </w:rPr>
      </w:pPr>
      <w:r w:rsidRPr="00325B34">
        <w:rPr>
          <w:rFonts w:ascii="Arial" w:hAnsi="Arial" w:cs="Arial"/>
          <w:sz w:val="20"/>
          <w:szCs w:val="20"/>
        </w:rPr>
        <w:t xml:space="preserve">Con la presentación de la oferta, el proponente, acepta el régimen sancionatorio </w:t>
      </w:r>
      <w:r w:rsidR="00C5382A" w:rsidRPr="00325B34">
        <w:rPr>
          <w:rFonts w:ascii="Arial" w:hAnsi="Arial" w:cs="Arial"/>
          <w:sz w:val="20"/>
          <w:szCs w:val="20"/>
        </w:rPr>
        <w:t>señalado en los artículos 17 de la Ley 1150 de 2011, art</w:t>
      </w:r>
      <w:r w:rsidR="00E3240C" w:rsidRPr="00325B34">
        <w:rPr>
          <w:rFonts w:ascii="Arial" w:hAnsi="Arial" w:cs="Arial"/>
          <w:sz w:val="20"/>
          <w:szCs w:val="20"/>
        </w:rPr>
        <w:t>iculo 86 de la Ley 1474 de 2011</w:t>
      </w:r>
      <w:r w:rsidR="004B27F6" w:rsidRPr="00325B34">
        <w:rPr>
          <w:rFonts w:ascii="Arial" w:hAnsi="Arial" w:cs="Arial"/>
          <w:sz w:val="20"/>
          <w:szCs w:val="20"/>
        </w:rPr>
        <w:t xml:space="preserve"> </w:t>
      </w:r>
      <w:r w:rsidR="00E3240C" w:rsidRPr="00325B34">
        <w:rPr>
          <w:rFonts w:ascii="Arial" w:hAnsi="Arial" w:cs="Arial"/>
          <w:sz w:val="20"/>
          <w:szCs w:val="20"/>
          <w:lang w:val="es-ES_tradnl"/>
        </w:rPr>
        <w:t>y demás normas que los adici</w:t>
      </w:r>
      <w:r w:rsidR="00AD5CFD" w:rsidRPr="00325B34">
        <w:rPr>
          <w:rFonts w:ascii="Arial" w:hAnsi="Arial" w:cs="Arial"/>
          <w:sz w:val="20"/>
          <w:szCs w:val="20"/>
          <w:lang w:val="es-ES_tradnl"/>
        </w:rPr>
        <w:t xml:space="preserve">onen, modifiquen o complementen, así como el régimen de cláusulas exorbitantes señalado en los artículos </w:t>
      </w:r>
      <w:r w:rsidR="00AD5CFD" w:rsidRPr="00325B34">
        <w:rPr>
          <w:rFonts w:ascii="Arial" w:hAnsi="Arial" w:cs="Arial"/>
          <w:sz w:val="20"/>
          <w:szCs w:val="20"/>
        </w:rPr>
        <w:t>1</w:t>
      </w:r>
      <w:r w:rsidR="00B748C3" w:rsidRPr="00325B34">
        <w:rPr>
          <w:rFonts w:ascii="Arial" w:hAnsi="Arial" w:cs="Arial"/>
          <w:sz w:val="20"/>
          <w:szCs w:val="20"/>
        </w:rPr>
        <w:t xml:space="preserve">5, 16 y 17 de la Ley 80 de 1993, dentro del cual se garantizará el debido proceso. </w:t>
      </w:r>
    </w:p>
    <w:p w14:paraId="1B0D5090" w14:textId="77777777" w:rsidR="00E72746" w:rsidRPr="00325B34" w:rsidRDefault="00E72746" w:rsidP="00E63D14">
      <w:pPr>
        <w:pStyle w:val="Listavistosa-nfasis11"/>
        <w:tabs>
          <w:tab w:val="left" w:pos="284"/>
        </w:tabs>
        <w:ind w:left="0"/>
        <w:jc w:val="center"/>
        <w:rPr>
          <w:rFonts w:ascii="Arial" w:hAnsi="Arial" w:cs="Arial"/>
          <w:b/>
          <w:sz w:val="20"/>
          <w:szCs w:val="20"/>
        </w:rPr>
      </w:pPr>
      <w:bookmarkStart w:id="0" w:name="_bookmark47"/>
      <w:bookmarkStart w:id="1" w:name="_Toc476208152"/>
      <w:bookmarkStart w:id="2" w:name="_Toc474491230"/>
      <w:bookmarkEnd w:id="0"/>
    </w:p>
    <w:p w14:paraId="0F8AE3D1" w14:textId="2DFC50F0" w:rsidR="005B61F5" w:rsidRPr="00325B34"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S</w:t>
      </w:r>
      <w:r w:rsidR="0034596F" w:rsidRPr="6FA91AF0">
        <w:rPr>
          <w:rFonts w:ascii="Arial" w:hAnsi="Arial" w:cs="Arial"/>
          <w:b/>
          <w:bCs/>
          <w:sz w:val="20"/>
          <w:szCs w:val="20"/>
        </w:rPr>
        <w:t>UPERVISIÓN</w:t>
      </w:r>
    </w:p>
    <w:p w14:paraId="5E5277AE" w14:textId="77777777" w:rsidR="005B61F5" w:rsidRPr="00325B34"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325B34" w:rsidRDefault="007C0A32" w:rsidP="00E63D14">
      <w:pPr>
        <w:pStyle w:val="Ttulo1"/>
        <w:keepNext w:val="0"/>
        <w:keepLines w:val="0"/>
        <w:widowControl w:val="0"/>
        <w:spacing w:before="0"/>
        <w:jc w:val="both"/>
        <w:rPr>
          <w:rFonts w:ascii="Arial" w:hAnsi="Arial" w:cs="Arial"/>
          <w:color w:val="auto"/>
          <w:sz w:val="20"/>
          <w:szCs w:val="20"/>
          <w:lang w:val="es-CO"/>
        </w:rPr>
      </w:pPr>
      <w:r w:rsidRPr="00325B34">
        <w:rPr>
          <w:rFonts w:ascii="Arial" w:hAnsi="Arial" w:cs="Arial"/>
          <w:b w:val="0"/>
          <w:color w:val="auto"/>
          <w:sz w:val="20"/>
          <w:szCs w:val="20"/>
          <w:lang w:val="es-CO"/>
        </w:rPr>
        <w:t>El</w:t>
      </w:r>
      <w:r w:rsidR="0034596F" w:rsidRPr="00325B3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325B34" w:rsidRDefault="0034596F" w:rsidP="00E63D14">
      <w:pPr>
        <w:rPr>
          <w:rFonts w:ascii="Arial" w:hAnsi="Arial" w:cs="Arial"/>
          <w:sz w:val="20"/>
          <w:szCs w:val="2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4337"/>
        <w:gridCol w:w="1713"/>
      </w:tblGrid>
      <w:tr w:rsidR="0034596F" w:rsidRPr="00325B34" w14:paraId="4808ECE7" w14:textId="77777777" w:rsidTr="00D91A18">
        <w:tc>
          <w:tcPr>
            <w:tcW w:w="1566" w:type="pct"/>
            <w:shd w:val="clear" w:color="auto" w:fill="BFBFBF"/>
            <w:vAlign w:val="center"/>
          </w:tcPr>
          <w:p w14:paraId="2C1764D7" w14:textId="77777777" w:rsidR="0034596F" w:rsidRPr="00325B34" w:rsidRDefault="0034596F" w:rsidP="00E63D14">
            <w:pPr>
              <w:jc w:val="center"/>
              <w:rPr>
                <w:rFonts w:ascii="Arial" w:hAnsi="Arial" w:cs="Arial"/>
                <w:b/>
                <w:sz w:val="20"/>
                <w:szCs w:val="20"/>
              </w:rPr>
            </w:pPr>
          </w:p>
          <w:p w14:paraId="18844F9E"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DESIGNACIÓN</w:t>
            </w:r>
          </w:p>
        </w:tc>
        <w:tc>
          <w:tcPr>
            <w:tcW w:w="2461" w:type="pct"/>
            <w:shd w:val="clear" w:color="auto" w:fill="BFBFBF"/>
            <w:vAlign w:val="center"/>
          </w:tcPr>
          <w:p w14:paraId="26EF2D20"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GRADO Y NOMBRE</w:t>
            </w:r>
          </w:p>
        </w:tc>
        <w:tc>
          <w:tcPr>
            <w:tcW w:w="972" w:type="pct"/>
            <w:shd w:val="clear" w:color="auto" w:fill="BFBFBF"/>
            <w:vAlign w:val="center"/>
          </w:tcPr>
          <w:p w14:paraId="40A2FE77"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DEPENDENCIA</w:t>
            </w:r>
          </w:p>
        </w:tc>
      </w:tr>
      <w:tr w:rsidR="0034596F" w:rsidRPr="00325B34" w14:paraId="1302ED2D" w14:textId="77777777" w:rsidTr="00D91A18">
        <w:trPr>
          <w:trHeight w:val="458"/>
        </w:trPr>
        <w:tc>
          <w:tcPr>
            <w:tcW w:w="1566" w:type="pct"/>
            <w:vAlign w:val="center"/>
          </w:tcPr>
          <w:p w14:paraId="1975334F" w14:textId="77777777" w:rsidR="0034596F" w:rsidRPr="00325B34" w:rsidRDefault="0034596F" w:rsidP="00E63D14">
            <w:pPr>
              <w:jc w:val="center"/>
              <w:rPr>
                <w:rFonts w:ascii="Arial" w:hAnsi="Arial" w:cs="Arial"/>
                <w:sz w:val="20"/>
                <w:szCs w:val="20"/>
              </w:rPr>
            </w:pPr>
            <w:r w:rsidRPr="00325B34">
              <w:rPr>
                <w:rFonts w:ascii="Arial" w:hAnsi="Arial" w:cs="Arial"/>
                <w:sz w:val="20"/>
                <w:szCs w:val="20"/>
              </w:rPr>
              <w:t>Supervisor Principal del Contrato</w:t>
            </w:r>
          </w:p>
        </w:tc>
        <w:tc>
          <w:tcPr>
            <w:tcW w:w="2461" w:type="pct"/>
            <w:vAlign w:val="center"/>
          </w:tcPr>
          <w:p w14:paraId="403E2BED" w14:textId="37291CA0" w:rsidR="0034596F" w:rsidRPr="00BE4366" w:rsidRDefault="00291061" w:rsidP="006631DC">
            <w:pPr>
              <w:jc w:val="center"/>
              <w:rPr>
                <w:rFonts w:ascii="Arial" w:hAnsi="Arial" w:cs="Arial"/>
                <w:sz w:val="20"/>
                <w:szCs w:val="20"/>
              </w:rPr>
            </w:pPr>
            <w:r w:rsidRPr="00291061">
              <w:rPr>
                <w:rFonts w:ascii="Arial" w:hAnsi="Arial" w:cs="Arial"/>
                <w:sz w:val="20"/>
                <w:szCs w:val="20"/>
              </w:rPr>
              <w:t>T2. CASTAÑEDA SUAREZ JUAN RAMIRO</w:t>
            </w:r>
          </w:p>
        </w:tc>
        <w:tc>
          <w:tcPr>
            <w:tcW w:w="972" w:type="pct"/>
            <w:vMerge w:val="restart"/>
            <w:vAlign w:val="center"/>
          </w:tcPr>
          <w:p w14:paraId="2C27EEDA" w14:textId="6D41DD10" w:rsidR="0034596F" w:rsidRPr="00325B34" w:rsidRDefault="00950014" w:rsidP="00E63D14">
            <w:pPr>
              <w:jc w:val="center"/>
              <w:rPr>
                <w:rFonts w:ascii="Arial" w:hAnsi="Arial" w:cs="Arial"/>
                <w:sz w:val="20"/>
                <w:szCs w:val="20"/>
                <w:lang w:val="es-CO"/>
              </w:rPr>
            </w:pPr>
            <w:r>
              <w:rPr>
                <w:rFonts w:ascii="Arial" w:hAnsi="Arial" w:cs="Arial"/>
                <w:sz w:val="20"/>
                <w:szCs w:val="20"/>
                <w:lang w:val="es-CO"/>
              </w:rPr>
              <w:t>GRU</w:t>
            </w:r>
            <w:r w:rsidR="00BE4366">
              <w:rPr>
                <w:rFonts w:ascii="Arial" w:hAnsi="Arial" w:cs="Arial"/>
                <w:sz w:val="20"/>
                <w:szCs w:val="20"/>
                <w:lang w:val="es-CO"/>
              </w:rPr>
              <w:t>AI</w:t>
            </w:r>
          </w:p>
        </w:tc>
      </w:tr>
      <w:tr w:rsidR="0034596F" w:rsidRPr="007E3EC4" w14:paraId="4C283CC8" w14:textId="77777777" w:rsidTr="00D91A18">
        <w:trPr>
          <w:trHeight w:val="408"/>
        </w:trPr>
        <w:tc>
          <w:tcPr>
            <w:tcW w:w="1566" w:type="pct"/>
            <w:vAlign w:val="center"/>
          </w:tcPr>
          <w:p w14:paraId="725191DD" w14:textId="77777777" w:rsidR="0034596F" w:rsidRPr="00325B34" w:rsidRDefault="0034596F" w:rsidP="00E63D14">
            <w:pPr>
              <w:jc w:val="center"/>
              <w:rPr>
                <w:rFonts w:ascii="Arial" w:hAnsi="Arial" w:cs="Arial"/>
                <w:sz w:val="20"/>
                <w:szCs w:val="20"/>
                <w:lang w:val="es-CO"/>
              </w:rPr>
            </w:pPr>
            <w:r w:rsidRPr="00325B34">
              <w:rPr>
                <w:rFonts w:ascii="Arial" w:hAnsi="Arial" w:cs="Arial"/>
                <w:sz w:val="20"/>
                <w:szCs w:val="20"/>
                <w:lang w:val="es-CO"/>
              </w:rPr>
              <w:t>Supervisor Suplente del Contrato</w:t>
            </w:r>
          </w:p>
        </w:tc>
        <w:tc>
          <w:tcPr>
            <w:tcW w:w="2461" w:type="pct"/>
            <w:vAlign w:val="center"/>
          </w:tcPr>
          <w:p w14:paraId="3E55C62B" w14:textId="41D6DBBD" w:rsidR="0034596F" w:rsidRPr="00BE4366" w:rsidRDefault="00291061" w:rsidP="006631DC">
            <w:pPr>
              <w:jc w:val="center"/>
              <w:rPr>
                <w:rFonts w:ascii="Arial" w:hAnsi="Arial" w:cs="Arial"/>
                <w:sz w:val="20"/>
                <w:szCs w:val="20"/>
              </w:rPr>
            </w:pPr>
            <w:r w:rsidRPr="00291061">
              <w:rPr>
                <w:rFonts w:ascii="Arial" w:hAnsi="Arial" w:cs="Arial"/>
                <w:sz w:val="20"/>
                <w:szCs w:val="20"/>
              </w:rPr>
              <w:t>T4. ROMERO HURTADO VICTOR MANUEL</w:t>
            </w:r>
          </w:p>
        </w:tc>
        <w:tc>
          <w:tcPr>
            <w:tcW w:w="972" w:type="pct"/>
            <w:vMerge/>
            <w:vAlign w:val="center"/>
          </w:tcPr>
          <w:p w14:paraId="7BA03543" w14:textId="77777777" w:rsidR="0034596F" w:rsidRPr="007E3EC4" w:rsidRDefault="0034596F" w:rsidP="00E63D14">
            <w:pPr>
              <w:jc w:val="center"/>
              <w:rPr>
                <w:rFonts w:ascii="Arial" w:hAnsi="Arial" w:cs="Arial"/>
                <w:sz w:val="20"/>
                <w:szCs w:val="20"/>
                <w:lang w:val="es-CO"/>
              </w:rPr>
            </w:pPr>
          </w:p>
        </w:tc>
      </w:tr>
      <w:bookmarkEnd w:id="1"/>
      <w:bookmarkEnd w:id="2"/>
    </w:tbl>
    <w:p w14:paraId="3EB09ECC" w14:textId="38F2198A" w:rsidR="0034596F" w:rsidRDefault="0034596F" w:rsidP="00A62773">
      <w:pPr>
        <w:pStyle w:val="Ttulo1"/>
        <w:keepNext w:val="0"/>
        <w:keepLines w:val="0"/>
        <w:widowControl w:val="0"/>
        <w:spacing w:before="0"/>
        <w:jc w:val="both"/>
        <w:rPr>
          <w:rFonts w:ascii="Arial" w:hAnsi="Arial" w:cs="Arial"/>
          <w:sz w:val="20"/>
          <w:szCs w:val="20"/>
        </w:rPr>
      </w:pPr>
    </w:p>
    <w:p w14:paraId="3ACA8FC9" w14:textId="336783B9" w:rsidR="00C7037E" w:rsidRDefault="00C7037E" w:rsidP="00C7037E">
      <w:pPr>
        <w:pStyle w:val="Prrafodelista"/>
        <w:widowControl/>
        <w:numPr>
          <w:ilvl w:val="0"/>
          <w:numId w:val="36"/>
        </w:numPr>
        <w:tabs>
          <w:tab w:val="left" w:pos="426"/>
        </w:tabs>
        <w:ind w:left="0" w:firstLine="0"/>
        <w:contextualSpacing/>
        <w:rPr>
          <w:rFonts w:ascii="Arial" w:hAnsi="Arial" w:cs="Arial"/>
          <w:b/>
          <w:bCs/>
          <w:sz w:val="20"/>
          <w:szCs w:val="20"/>
        </w:rPr>
      </w:pPr>
      <w:r w:rsidRPr="00C7037E">
        <w:rPr>
          <w:rFonts w:ascii="Arial" w:hAnsi="Arial" w:cs="Arial"/>
          <w:b/>
          <w:bCs/>
          <w:sz w:val="20"/>
          <w:szCs w:val="20"/>
        </w:rPr>
        <w:t>CRONOGRAMA DEL PROCESO</w:t>
      </w:r>
      <w:r>
        <w:rPr>
          <w:rFonts w:ascii="Arial" w:hAnsi="Arial" w:cs="Arial"/>
          <w:b/>
          <w:bCs/>
          <w:sz w:val="20"/>
          <w:szCs w:val="20"/>
        </w:rPr>
        <w:t>:</w:t>
      </w:r>
    </w:p>
    <w:p w14:paraId="25351478" w14:textId="280DDFFD" w:rsidR="00C7037E" w:rsidRDefault="00C7037E" w:rsidP="00C7037E">
      <w:pPr>
        <w:tabs>
          <w:tab w:val="left" w:pos="426"/>
        </w:tabs>
        <w:contextualSpacing/>
        <w:rPr>
          <w:rFonts w:ascii="Arial" w:hAnsi="Arial" w:cs="Arial"/>
          <w:b/>
          <w:bCs/>
          <w:sz w:val="20"/>
          <w:szCs w:val="20"/>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3119"/>
      </w:tblGrid>
      <w:tr w:rsidR="00C7037E" w:rsidRPr="004075B3" w14:paraId="7406E49C" w14:textId="77777777" w:rsidTr="00914F81">
        <w:trPr>
          <w:trHeight w:val="218"/>
          <w:jc w:val="center"/>
        </w:trPr>
        <w:tc>
          <w:tcPr>
            <w:tcW w:w="5245" w:type="dxa"/>
            <w:tcBorders>
              <w:top w:val="single" w:sz="4" w:space="0" w:color="auto"/>
              <w:left w:val="single" w:sz="4" w:space="0" w:color="auto"/>
              <w:bottom w:val="single" w:sz="4" w:space="0" w:color="auto"/>
              <w:right w:val="single" w:sz="4" w:space="0" w:color="auto"/>
            </w:tcBorders>
            <w:shd w:val="clear" w:color="000000" w:fill="999999"/>
          </w:tcPr>
          <w:p w14:paraId="15B4D534" w14:textId="77777777" w:rsidR="00C7037E" w:rsidRPr="004075B3" w:rsidRDefault="00C7037E" w:rsidP="00914F81">
            <w:pPr>
              <w:widowControl w:val="0"/>
              <w:jc w:val="center"/>
              <w:rPr>
                <w:rFonts w:ascii="Arial Narrow" w:hAnsi="Arial Narrow" w:cs="Arial"/>
                <w:b/>
              </w:rPr>
            </w:pPr>
            <w:r w:rsidRPr="004075B3">
              <w:rPr>
                <w:rFonts w:ascii="Arial Narrow" w:hAnsi="Arial Narrow" w:cs="Arial"/>
                <w:b/>
              </w:rPr>
              <w:t>ACTIVIDAD</w:t>
            </w:r>
          </w:p>
        </w:tc>
        <w:tc>
          <w:tcPr>
            <w:tcW w:w="3119" w:type="dxa"/>
            <w:tcBorders>
              <w:top w:val="single" w:sz="4" w:space="0" w:color="auto"/>
              <w:left w:val="single" w:sz="4" w:space="0" w:color="auto"/>
              <w:bottom w:val="single" w:sz="4" w:space="0" w:color="auto"/>
              <w:right w:val="single" w:sz="4" w:space="0" w:color="auto"/>
            </w:tcBorders>
            <w:shd w:val="clear" w:color="000000" w:fill="999999"/>
          </w:tcPr>
          <w:p w14:paraId="5563E2F6" w14:textId="77777777" w:rsidR="00C7037E" w:rsidRPr="004075B3" w:rsidRDefault="00C7037E" w:rsidP="00914F81">
            <w:pPr>
              <w:widowControl w:val="0"/>
              <w:jc w:val="center"/>
              <w:rPr>
                <w:rFonts w:ascii="Arial Narrow" w:hAnsi="Arial Narrow" w:cs="Arial"/>
                <w:b/>
              </w:rPr>
            </w:pPr>
            <w:r w:rsidRPr="004075B3">
              <w:rPr>
                <w:rFonts w:ascii="Arial Narrow" w:hAnsi="Arial Narrow" w:cs="Arial"/>
                <w:b/>
              </w:rPr>
              <w:t>PLAZO ó FECHA</w:t>
            </w:r>
          </w:p>
        </w:tc>
      </w:tr>
      <w:tr w:rsidR="00C7037E" w:rsidRPr="004075B3" w14:paraId="2EA7BE06"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77D2E6E"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Publicación de la invitación pública a presentar ofertas.</w:t>
            </w:r>
          </w:p>
        </w:tc>
        <w:tc>
          <w:tcPr>
            <w:tcW w:w="3119" w:type="dxa"/>
            <w:tcBorders>
              <w:top w:val="single" w:sz="4" w:space="0" w:color="auto"/>
              <w:left w:val="single" w:sz="4" w:space="0" w:color="auto"/>
              <w:bottom w:val="single" w:sz="4" w:space="0" w:color="auto"/>
              <w:right w:val="single" w:sz="4" w:space="0" w:color="auto"/>
            </w:tcBorders>
          </w:tcPr>
          <w:p w14:paraId="286B123F" w14:textId="3A4CAC9E" w:rsidR="00C7037E" w:rsidRPr="00EE4644" w:rsidRDefault="00A92C6B" w:rsidP="00914F81">
            <w:pPr>
              <w:widowControl w:val="0"/>
              <w:jc w:val="center"/>
              <w:rPr>
                <w:rFonts w:ascii="Arial Narrow" w:hAnsi="Arial Narrow" w:cs="Arial"/>
              </w:rPr>
            </w:pPr>
            <w:r>
              <w:rPr>
                <w:rFonts w:ascii="Arial Narrow" w:hAnsi="Arial Narrow" w:cs="Arial"/>
              </w:rPr>
              <w:t>08</w:t>
            </w:r>
            <w:r w:rsidR="00B94C40">
              <w:rPr>
                <w:rFonts w:ascii="Arial Narrow" w:hAnsi="Arial Narrow" w:cs="Arial"/>
              </w:rPr>
              <w:t xml:space="preserve"> </w:t>
            </w:r>
            <w:r>
              <w:rPr>
                <w:rFonts w:ascii="Arial Narrow" w:hAnsi="Arial Narrow" w:cs="Arial"/>
              </w:rPr>
              <w:t>ABRIL</w:t>
            </w:r>
            <w:r w:rsidR="00B94C40">
              <w:rPr>
                <w:rFonts w:ascii="Arial Narrow" w:hAnsi="Arial Narrow" w:cs="Arial"/>
              </w:rPr>
              <w:t xml:space="preserve"> </w:t>
            </w:r>
            <w:r w:rsidR="002531F6">
              <w:rPr>
                <w:rFonts w:ascii="Arial Narrow" w:hAnsi="Arial Narrow" w:cs="Arial"/>
              </w:rPr>
              <w:t>22</w:t>
            </w:r>
          </w:p>
        </w:tc>
      </w:tr>
      <w:tr w:rsidR="00C7037E" w:rsidRPr="004075B3" w14:paraId="4AE42054"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316900B" w14:textId="04C6C985" w:rsidR="00C7037E" w:rsidRPr="004075B3" w:rsidRDefault="00C7037E" w:rsidP="00BD01B5">
            <w:pPr>
              <w:widowControl w:val="0"/>
              <w:jc w:val="both"/>
              <w:rPr>
                <w:rFonts w:ascii="Arial Narrow" w:hAnsi="Arial Narrow" w:cs="Arial"/>
              </w:rPr>
            </w:pPr>
            <w:r w:rsidRPr="00E82B9F">
              <w:rPr>
                <w:rFonts w:ascii="Arial Narrow" w:hAnsi="Arial Narrow" w:cs="Arial"/>
                <w:b/>
              </w:rPr>
              <w:t>VISITA TÉCNICA NO OBLIGATORIA</w:t>
            </w:r>
          </w:p>
        </w:tc>
        <w:tc>
          <w:tcPr>
            <w:tcW w:w="3119" w:type="dxa"/>
            <w:tcBorders>
              <w:top w:val="single" w:sz="4" w:space="0" w:color="auto"/>
              <w:left w:val="single" w:sz="4" w:space="0" w:color="auto"/>
              <w:bottom w:val="single" w:sz="4" w:space="0" w:color="auto"/>
              <w:right w:val="single" w:sz="4" w:space="0" w:color="auto"/>
            </w:tcBorders>
          </w:tcPr>
          <w:p w14:paraId="49D6A77C" w14:textId="33B4B728" w:rsidR="00C7037E" w:rsidRPr="00EE4644" w:rsidRDefault="00BD01B5" w:rsidP="00914F81">
            <w:pPr>
              <w:widowControl w:val="0"/>
              <w:jc w:val="center"/>
              <w:rPr>
                <w:rFonts w:ascii="Arial Narrow" w:hAnsi="Arial Narrow" w:cs="Arial"/>
              </w:rPr>
            </w:pPr>
            <w:r>
              <w:rPr>
                <w:rFonts w:ascii="Arial Narrow" w:hAnsi="Arial Narrow" w:cs="Arial"/>
              </w:rPr>
              <w:t>N/A</w:t>
            </w:r>
          </w:p>
        </w:tc>
      </w:tr>
      <w:tr w:rsidR="00C7037E" w:rsidRPr="004075B3" w14:paraId="16970679"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2CB92004" w14:textId="7372FF7B" w:rsidR="00C7037E" w:rsidRPr="004075B3" w:rsidRDefault="00C7037E" w:rsidP="00914F81">
            <w:pPr>
              <w:widowControl w:val="0"/>
              <w:jc w:val="both"/>
              <w:rPr>
                <w:rFonts w:ascii="Arial Narrow" w:hAnsi="Arial Narrow" w:cs="Arial"/>
              </w:rPr>
            </w:pPr>
            <w:r w:rsidRPr="004075B3">
              <w:rPr>
                <w:rFonts w:ascii="Arial Narrow" w:hAnsi="Arial Narrow" w:cs="Arial"/>
              </w:rPr>
              <w:t xml:space="preserve">Plazo para presentar observaciones </w:t>
            </w:r>
            <w:r w:rsidR="00B94C40">
              <w:rPr>
                <w:rFonts w:ascii="Arial Narrow" w:hAnsi="Arial Narrow" w:cs="Arial"/>
              </w:rPr>
              <w:t xml:space="preserve">- </w:t>
            </w:r>
            <w:r w:rsidR="00B94C40" w:rsidRPr="00B94C40">
              <w:rPr>
                <w:rFonts w:ascii="Arial Narrow" w:hAnsi="Arial Narrow" w:cs="Arial"/>
              </w:rPr>
              <w:t>Solicitudes para limitar a MIPYMES</w:t>
            </w:r>
          </w:p>
        </w:tc>
        <w:tc>
          <w:tcPr>
            <w:tcW w:w="3119" w:type="dxa"/>
            <w:tcBorders>
              <w:top w:val="single" w:sz="4" w:space="0" w:color="auto"/>
              <w:left w:val="single" w:sz="4" w:space="0" w:color="auto"/>
              <w:bottom w:val="single" w:sz="4" w:space="0" w:color="auto"/>
              <w:right w:val="single" w:sz="4" w:space="0" w:color="auto"/>
            </w:tcBorders>
          </w:tcPr>
          <w:p w14:paraId="550E09B3" w14:textId="2D2A9A91" w:rsidR="00C7037E" w:rsidRPr="00EE4644" w:rsidRDefault="00C7037E" w:rsidP="00914F81">
            <w:pPr>
              <w:jc w:val="center"/>
              <w:rPr>
                <w:rFonts w:ascii="Arial Narrow" w:hAnsi="Arial Narrow"/>
              </w:rPr>
            </w:pPr>
            <w:r>
              <w:rPr>
                <w:rFonts w:ascii="Arial Narrow" w:hAnsi="Arial Narrow"/>
              </w:rPr>
              <w:t>1</w:t>
            </w:r>
            <w:r w:rsidR="00A92C6B">
              <w:rPr>
                <w:rFonts w:ascii="Arial Narrow" w:hAnsi="Arial Narrow"/>
              </w:rPr>
              <w:t>1</w:t>
            </w:r>
            <w:r>
              <w:rPr>
                <w:rFonts w:ascii="Arial Narrow" w:hAnsi="Arial Narrow"/>
              </w:rPr>
              <w:t xml:space="preserve"> </w:t>
            </w:r>
            <w:r w:rsidR="00A92C6B">
              <w:rPr>
                <w:rFonts w:ascii="Arial Narrow" w:hAnsi="Arial Narrow"/>
              </w:rPr>
              <w:t>ABRIL</w:t>
            </w:r>
            <w:r w:rsidRPr="00EE4644">
              <w:rPr>
                <w:rFonts w:ascii="Arial Narrow" w:hAnsi="Arial Narrow"/>
              </w:rPr>
              <w:t xml:space="preserve"> </w:t>
            </w:r>
            <w:r w:rsidR="00B94C40">
              <w:rPr>
                <w:rFonts w:ascii="Arial Narrow" w:hAnsi="Arial Narrow"/>
              </w:rPr>
              <w:t xml:space="preserve">22 </w:t>
            </w:r>
            <w:r w:rsidRPr="00EE4644">
              <w:rPr>
                <w:rFonts w:ascii="Arial Narrow" w:hAnsi="Arial Narrow"/>
              </w:rPr>
              <w:t>16:00 HRS</w:t>
            </w:r>
          </w:p>
        </w:tc>
      </w:tr>
      <w:tr w:rsidR="00C7037E" w:rsidRPr="004075B3" w14:paraId="01098CB3"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AE01FC2"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Plazo para la publicación de formularios de preguntas y respuestas en el SECOP</w:t>
            </w:r>
          </w:p>
        </w:tc>
        <w:tc>
          <w:tcPr>
            <w:tcW w:w="3119" w:type="dxa"/>
            <w:tcBorders>
              <w:top w:val="single" w:sz="4" w:space="0" w:color="auto"/>
              <w:left w:val="single" w:sz="4" w:space="0" w:color="auto"/>
              <w:bottom w:val="single" w:sz="4" w:space="0" w:color="auto"/>
              <w:right w:val="single" w:sz="4" w:space="0" w:color="auto"/>
            </w:tcBorders>
          </w:tcPr>
          <w:p w14:paraId="432F1A1C" w14:textId="7A09CB45" w:rsidR="00C7037E" w:rsidRPr="00EE4644" w:rsidRDefault="00A92C6B" w:rsidP="00914F81">
            <w:pPr>
              <w:jc w:val="center"/>
              <w:rPr>
                <w:rFonts w:ascii="Arial Narrow" w:hAnsi="Arial Narrow"/>
              </w:rPr>
            </w:pPr>
            <w:r>
              <w:rPr>
                <w:rFonts w:ascii="Arial Narrow" w:hAnsi="Arial Narrow"/>
              </w:rPr>
              <w:t>12</w:t>
            </w:r>
            <w:r w:rsidR="00B94C40">
              <w:rPr>
                <w:rFonts w:ascii="Arial Narrow" w:hAnsi="Arial Narrow"/>
              </w:rPr>
              <w:t xml:space="preserve"> </w:t>
            </w:r>
            <w:r>
              <w:rPr>
                <w:rFonts w:ascii="Arial Narrow" w:hAnsi="Arial Narrow"/>
              </w:rPr>
              <w:t>ABRIL</w:t>
            </w:r>
            <w:r w:rsidR="00B94C40">
              <w:rPr>
                <w:rFonts w:ascii="Arial Narrow" w:hAnsi="Arial Narrow"/>
              </w:rPr>
              <w:t xml:space="preserve"> 22</w:t>
            </w:r>
            <w:r w:rsidR="00C7037E" w:rsidRPr="00EE4644">
              <w:rPr>
                <w:rFonts w:ascii="Arial Narrow" w:hAnsi="Arial Narrow"/>
              </w:rPr>
              <w:t xml:space="preserve"> 16:00 HRS</w:t>
            </w:r>
          </w:p>
        </w:tc>
      </w:tr>
      <w:tr w:rsidR="002103A7" w:rsidRPr="004075B3" w14:paraId="22C005E7"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11DBE573" w14:textId="1B2177E2" w:rsidR="002103A7" w:rsidRPr="004075B3" w:rsidRDefault="002103A7" w:rsidP="00914F81">
            <w:pPr>
              <w:widowControl w:val="0"/>
              <w:jc w:val="both"/>
              <w:rPr>
                <w:rFonts w:ascii="Arial Narrow" w:hAnsi="Arial Narrow" w:cs="Arial"/>
              </w:rPr>
            </w:pPr>
            <w:r>
              <w:rPr>
                <w:rFonts w:ascii="Arial Narrow" w:hAnsi="Arial Narrow" w:cs="Arial"/>
              </w:rPr>
              <w:t>Plaz</w:t>
            </w:r>
            <w:r w:rsidR="00B94C40">
              <w:rPr>
                <w:rFonts w:ascii="Arial Narrow" w:hAnsi="Arial Narrow" w:cs="Arial"/>
              </w:rPr>
              <w:t>o</w:t>
            </w:r>
            <w:r>
              <w:rPr>
                <w:rFonts w:ascii="Arial Narrow" w:hAnsi="Arial Narrow" w:cs="Arial"/>
              </w:rPr>
              <w:t xml:space="preserve"> </w:t>
            </w:r>
            <w:r w:rsidR="00B94C40">
              <w:rPr>
                <w:rFonts w:ascii="Arial Narrow" w:hAnsi="Arial Narrow" w:cs="Arial"/>
              </w:rPr>
              <w:t>p</w:t>
            </w:r>
            <w:r>
              <w:rPr>
                <w:rFonts w:ascii="Arial Narrow" w:hAnsi="Arial Narrow" w:cs="Arial"/>
              </w:rPr>
              <w:t>ara publicar si el proceso se limito a MIPYMES</w:t>
            </w:r>
          </w:p>
        </w:tc>
        <w:tc>
          <w:tcPr>
            <w:tcW w:w="3119" w:type="dxa"/>
            <w:tcBorders>
              <w:top w:val="single" w:sz="4" w:space="0" w:color="auto"/>
              <w:left w:val="single" w:sz="4" w:space="0" w:color="auto"/>
              <w:bottom w:val="single" w:sz="4" w:space="0" w:color="auto"/>
              <w:right w:val="single" w:sz="4" w:space="0" w:color="auto"/>
            </w:tcBorders>
          </w:tcPr>
          <w:p w14:paraId="3BFE383B" w14:textId="78A9DDCD" w:rsidR="002103A7" w:rsidRDefault="00A92C6B" w:rsidP="00914F81">
            <w:pPr>
              <w:jc w:val="center"/>
              <w:rPr>
                <w:rFonts w:ascii="Arial Narrow" w:hAnsi="Arial Narrow"/>
              </w:rPr>
            </w:pPr>
            <w:r>
              <w:rPr>
                <w:rFonts w:ascii="Arial Narrow" w:hAnsi="Arial Narrow"/>
              </w:rPr>
              <w:t>13</w:t>
            </w:r>
            <w:r w:rsidR="00B94C40">
              <w:rPr>
                <w:rFonts w:ascii="Arial Narrow" w:hAnsi="Arial Narrow"/>
              </w:rPr>
              <w:t xml:space="preserve"> </w:t>
            </w:r>
            <w:r>
              <w:rPr>
                <w:rFonts w:ascii="Arial Narrow" w:hAnsi="Arial Narrow"/>
              </w:rPr>
              <w:t>ABRIL</w:t>
            </w:r>
            <w:r w:rsidR="00B94C40">
              <w:rPr>
                <w:rFonts w:ascii="Arial Narrow" w:hAnsi="Arial Narrow"/>
              </w:rPr>
              <w:t xml:space="preserve"> 22 16:00 HRS</w:t>
            </w:r>
          </w:p>
        </w:tc>
      </w:tr>
      <w:tr w:rsidR="00C7037E" w:rsidRPr="004075B3" w14:paraId="4CB57CDD"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6677169"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Plazo para la publicación de adendas en el SECOP.</w:t>
            </w:r>
          </w:p>
        </w:tc>
        <w:tc>
          <w:tcPr>
            <w:tcW w:w="3119" w:type="dxa"/>
            <w:tcBorders>
              <w:top w:val="single" w:sz="4" w:space="0" w:color="auto"/>
              <w:left w:val="single" w:sz="4" w:space="0" w:color="auto"/>
              <w:bottom w:val="single" w:sz="4" w:space="0" w:color="auto"/>
              <w:right w:val="single" w:sz="4" w:space="0" w:color="auto"/>
            </w:tcBorders>
          </w:tcPr>
          <w:p w14:paraId="2976C6CD" w14:textId="2072CE3F" w:rsidR="00C7037E" w:rsidRPr="00EE4644" w:rsidRDefault="00A92C6B" w:rsidP="00914F81">
            <w:pPr>
              <w:jc w:val="center"/>
              <w:rPr>
                <w:rFonts w:ascii="Arial Narrow" w:hAnsi="Arial Narrow"/>
              </w:rPr>
            </w:pPr>
            <w:r>
              <w:rPr>
                <w:rFonts w:ascii="Arial Narrow" w:hAnsi="Arial Narrow"/>
              </w:rPr>
              <w:t>19</w:t>
            </w:r>
            <w:r w:rsidR="00B94C40">
              <w:rPr>
                <w:rFonts w:ascii="Arial Narrow" w:hAnsi="Arial Narrow"/>
              </w:rPr>
              <w:t xml:space="preserve"> </w:t>
            </w:r>
            <w:r>
              <w:rPr>
                <w:rFonts w:ascii="Arial Narrow" w:hAnsi="Arial Narrow"/>
              </w:rPr>
              <w:t>ABRIL</w:t>
            </w:r>
            <w:r w:rsidR="00B94C40">
              <w:rPr>
                <w:rFonts w:ascii="Arial Narrow" w:hAnsi="Arial Narrow"/>
              </w:rPr>
              <w:t xml:space="preserve"> 22</w:t>
            </w:r>
            <w:r w:rsidR="00C7037E" w:rsidRPr="00EE4644">
              <w:rPr>
                <w:rFonts w:ascii="Arial Narrow" w:hAnsi="Arial Narrow"/>
              </w:rPr>
              <w:t xml:space="preserve"> 1</w:t>
            </w:r>
            <w:r w:rsidR="00B94C40">
              <w:rPr>
                <w:rFonts w:ascii="Arial Narrow" w:hAnsi="Arial Narrow"/>
              </w:rPr>
              <w:t>6</w:t>
            </w:r>
            <w:r w:rsidR="00C7037E" w:rsidRPr="00EE4644">
              <w:rPr>
                <w:rFonts w:ascii="Arial Narrow" w:hAnsi="Arial Narrow"/>
              </w:rPr>
              <w:t>:00 HRS</w:t>
            </w:r>
          </w:p>
        </w:tc>
      </w:tr>
      <w:tr w:rsidR="00C7037E" w:rsidRPr="00000794" w14:paraId="0C30D3D7"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98414AE" w14:textId="77777777" w:rsidR="00C7037E" w:rsidRPr="00000794" w:rsidRDefault="00C7037E" w:rsidP="00914F81">
            <w:pPr>
              <w:widowControl w:val="0"/>
              <w:jc w:val="both"/>
              <w:rPr>
                <w:rFonts w:ascii="Arial Narrow" w:hAnsi="Arial Narrow" w:cs="Arial"/>
                <w:b/>
              </w:rPr>
            </w:pPr>
            <w:r w:rsidRPr="00000794">
              <w:rPr>
                <w:rFonts w:ascii="Arial Narrow" w:hAnsi="Arial Narrow" w:cs="Arial"/>
                <w:b/>
              </w:rPr>
              <w:t>FECHA Y HORA DE RECEPCIÓN DE OFERTAS</w:t>
            </w:r>
          </w:p>
        </w:tc>
        <w:tc>
          <w:tcPr>
            <w:tcW w:w="3119" w:type="dxa"/>
            <w:tcBorders>
              <w:top w:val="single" w:sz="4" w:space="0" w:color="auto"/>
              <w:left w:val="single" w:sz="4" w:space="0" w:color="auto"/>
              <w:bottom w:val="single" w:sz="4" w:space="0" w:color="auto"/>
              <w:right w:val="single" w:sz="4" w:space="0" w:color="auto"/>
            </w:tcBorders>
          </w:tcPr>
          <w:p w14:paraId="0B1A54B8" w14:textId="2ECFB491" w:rsidR="00C7037E" w:rsidRPr="00EE4644" w:rsidRDefault="00A92C6B" w:rsidP="00914F81">
            <w:pPr>
              <w:jc w:val="center"/>
              <w:rPr>
                <w:rFonts w:ascii="Arial Narrow" w:hAnsi="Arial Narrow"/>
                <w:b/>
              </w:rPr>
            </w:pPr>
            <w:r>
              <w:rPr>
                <w:rFonts w:ascii="Arial Narrow" w:hAnsi="Arial Narrow"/>
                <w:b/>
              </w:rPr>
              <w:t>21</w:t>
            </w:r>
            <w:r w:rsidR="00B94C40">
              <w:rPr>
                <w:rFonts w:ascii="Arial Narrow" w:hAnsi="Arial Narrow"/>
                <w:b/>
              </w:rPr>
              <w:t xml:space="preserve"> </w:t>
            </w:r>
            <w:r w:rsidR="00D66AA5">
              <w:rPr>
                <w:rFonts w:ascii="Arial Narrow" w:hAnsi="Arial Narrow"/>
                <w:b/>
              </w:rPr>
              <w:t>ABRIL</w:t>
            </w:r>
            <w:r w:rsidR="00B94C40">
              <w:rPr>
                <w:rFonts w:ascii="Arial Narrow" w:hAnsi="Arial Narrow"/>
                <w:b/>
              </w:rPr>
              <w:t xml:space="preserve"> 22</w:t>
            </w:r>
            <w:r w:rsidR="00C7037E" w:rsidRPr="00EE4644">
              <w:rPr>
                <w:rFonts w:ascii="Arial Narrow" w:hAnsi="Arial Narrow"/>
                <w:b/>
              </w:rPr>
              <w:t xml:space="preserve"> 09:00 HRS</w:t>
            </w:r>
          </w:p>
        </w:tc>
      </w:tr>
      <w:tr w:rsidR="00C7037E" w:rsidRPr="004075B3" w14:paraId="6DA308F3"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83B8D09" w14:textId="77777777" w:rsidR="00C7037E" w:rsidRPr="00E61F51" w:rsidRDefault="00C7037E" w:rsidP="00914F81">
            <w:pPr>
              <w:widowControl w:val="0"/>
              <w:jc w:val="both"/>
              <w:rPr>
                <w:rFonts w:ascii="Arial Narrow" w:hAnsi="Arial Narrow" w:cs="Arial"/>
              </w:rPr>
            </w:pPr>
            <w:r w:rsidRPr="00E61F51">
              <w:rPr>
                <w:rFonts w:ascii="Arial Narrow" w:hAnsi="Arial Narrow" w:cs="Arial"/>
              </w:rPr>
              <w:t>VALIDEZ MINIMA DE LAS OFERTAS</w:t>
            </w:r>
          </w:p>
        </w:tc>
        <w:tc>
          <w:tcPr>
            <w:tcW w:w="3119" w:type="dxa"/>
            <w:tcBorders>
              <w:top w:val="single" w:sz="4" w:space="0" w:color="auto"/>
              <w:left w:val="single" w:sz="4" w:space="0" w:color="auto"/>
              <w:bottom w:val="single" w:sz="4" w:space="0" w:color="auto"/>
              <w:right w:val="single" w:sz="4" w:space="0" w:color="auto"/>
            </w:tcBorders>
          </w:tcPr>
          <w:p w14:paraId="2F9E795F" w14:textId="77777777" w:rsidR="00C7037E" w:rsidRPr="00EE4644" w:rsidRDefault="00C7037E" w:rsidP="00914F81">
            <w:pPr>
              <w:widowControl w:val="0"/>
              <w:jc w:val="both"/>
              <w:rPr>
                <w:rFonts w:ascii="Arial Narrow" w:hAnsi="Arial Narrow" w:cs="Arial"/>
              </w:rPr>
            </w:pPr>
            <w:r w:rsidRPr="00EE4644">
              <w:rPr>
                <w:rFonts w:ascii="Arial Narrow" w:hAnsi="Arial Narrow" w:cs="Arial"/>
              </w:rPr>
              <w:t xml:space="preserve">SE REQUIERE QUE LA OFERTA PRESENTADA TENGA UNA VIGENCIA MÍNIMA DE 90 DIAS. </w:t>
            </w:r>
          </w:p>
        </w:tc>
      </w:tr>
      <w:tr w:rsidR="00C7037E" w:rsidRPr="004075B3" w14:paraId="04E47D9D"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229B5182" w14:textId="060452EB" w:rsidR="00C7037E" w:rsidRPr="004075B3" w:rsidRDefault="00C7037E" w:rsidP="00914F81">
            <w:pPr>
              <w:widowControl w:val="0"/>
              <w:jc w:val="both"/>
              <w:rPr>
                <w:rFonts w:ascii="Arial Narrow" w:hAnsi="Arial Narrow" w:cs="Arial"/>
              </w:rPr>
            </w:pPr>
            <w:r w:rsidRPr="004075B3">
              <w:rPr>
                <w:rFonts w:ascii="Arial Narrow" w:hAnsi="Arial Narrow" w:cs="Arial"/>
              </w:rPr>
              <w:t>Plazo de evaluación de las ofertas</w:t>
            </w:r>
            <w:r w:rsidR="00B94C40">
              <w:rPr>
                <w:rFonts w:ascii="Arial Narrow" w:hAnsi="Arial Narrow" w:cs="Arial"/>
              </w:rPr>
              <w:t xml:space="preserve"> - </w:t>
            </w:r>
            <w:r w:rsidR="00B94C40" w:rsidRPr="00100870">
              <w:rPr>
                <w:rFonts w:ascii="Arial Narrow" w:hAnsi="Arial Narrow" w:cs="Arial"/>
              </w:rPr>
              <w:t>Plazo de los Oferentes para subsanar documentación o realizar requerimientos y aclaraciones con fundamento en las observaciones presentadas por el comité durante el periodo de evaluación</w:t>
            </w:r>
            <w:r w:rsidR="00B94C40">
              <w:rPr>
                <w:rFonts w:ascii="Arial Narrow" w:hAnsi="Arial Narrow" w:cs="Arial"/>
              </w:rPr>
              <w:t>.</w:t>
            </w:r>
          </w:p>
        </w:tc>
        <w:tc>
          <w:tcPr>
            <w:tcW w:w="3119" w:type="dxa"/>
            <w:tcBorders>
              <w:top w:val="single" w:sz="4" w:space="0" w:color="auto"/>
              <w:left w:val="single" w:sz="4" w:space="0" w:color="auto"/>
              <w:bottom w:val="single" w:sz="4" w:space="0" w:color="auto"/>
              <w:right w:val="single" w:sz="4" w:space="0" w:color="auto"/>
            </w:tcBorders>
          </w:tcPr>
          <w:p w14:paraId="3B92AC30" w14:textId="5F30FFCF" w:rsidR="00C7037E" w:rsidRPr="00EE4644" w:rsidRDefault="00C7037E" w:rsidP="00914F81">
            <w:pPr>
              <w:jc w:val="center"/>
              <w:rPr>
                <w:rFonts w:ascii="Arial Narrow" w:hAnsi="Arial Narrow" w:cs="Arial"/>
              </w:rPr>
            </w:pPr>
            <w:r>
              <w:rPr>
                <w:rFonts w:ascii="Arial Narrow" w:hAnsi="Arial Narrow" w:cs="Arial"/>
              </w:rPr>
              <w:t>2</w:t>
            </w:r>
            <w:r w:rsidR="00B94C40">
              <w:rPr>
                <w:rFonts w:ascii="Arial Narrow" w:hAnsi="Arial Narrow" w:cs="Arial"/>
              </w:rPr>
              <w:t xml:space="preserve">5 </w:t>
            </w:r>
            <w:r w:rsidR="00D66AA5">
              <w:rPr>
                <w:rFonts w:ascii="Arial Narrow" w:hAnsi="Arial Narrow" w:cs="Arial"/>
              </w:rPr>
              <w:t>ABRIL</w:t>
            </w:r>
            <w:r w:rsidR="00B94C40">
              <w:rPr>
                <w:rFonts w:ascii="Arial Narrow" w:hAnsi="Arial Narrow" w:cs="Arial"/>
              </w:rPr>
              <w:t xml:space="preserve"> 22</w:t>
            </w:r>
          </w:p>
        </w:tc>
      </w:tr>
      <w:tr w:rsidR="00C7037E" w:rsidRPr="004075B3" w14:paraId="2A7C1A55"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EA7CA0F"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Fecha de publicación de la evaluación del menor precio en el SECOP y publicación de la verificación de la capacidad jurídica</w:t>
            </w:r>
          </w:p>
        </w:tc>
        <w:tc>
          <w:tcPr>
            <w:tcW w:w="3119" w:type="dxa"/>
            <w:tcBorders>
              <w:top w:val="single" w:sz="4" w:space="0" w:color="auto"/>
              <w:left w:val="single" w:sz="4" w:space="0" w:color="auto"/>
              <w:bottom w:val="single" w:sz="4" w:space="0" w:color="auto"/>
              <w:right w:val="single" w:sz="4" w:space="0" w:color="auto"/>
            </w:tcBorders>
          </w:tcPr>
          <w:p w14:paraId="35FF9ECE" w14:textId="34A2544A" w:rsidR="00C7037E" w:rsidRPr="00EE4644" w:rsidRDefault="00C7037E" w:rsidP="00914F81">
            <w:pPr>
              <w:jc w:val="center"/>
              <w:rPr>
                <w:rFonts w:ascii="Arial Narrow" w:hAnsi="Arial Narrow"/>
              </w:rPr>
            </w:pPr>
            <w:r>
              <w:rPr>
                <w:rFonts w:ascii="Arial Narrow" w:hAnsi="Arial Narrow"/>
              </w:rPr>
              <w:t>2</w:t>
            </w:r>
            <w:r w:rsidR="00D66AA5">
              <w:rPr>
                <w:rFonts w:ascii="Arial Narrow" w:hAnsi="Arial Narrow"/>
              </w:rPr>
              <w:t>6</w:t>
            </w:r>
            <w:r>
              <w:rPr>
                <w:rFonts w:ascii="Arial Narrow" w:hAnsi="Arial Narrow"/>
              </w:rPr>
              <w:t xml:space="preserve"> </w:t>
            </w:r>
            <w:r w:rsidR="00D66AA5">
              <w:rPr>
                <w:rFonts w:ascii="Arial Narrow" w:hAnsi="Arial Narrow"/>
              </w:rPr>
              <w:t>ABRIL</w:t>
            </w:r>
            <w:r w:rsidR="00B94C40">
              <w:rPr>
                <w:rFonts w:ascii="Arial Narrow" w:hAnsi="Arial Narrow"/>
              </w:rPr>
              <w:t xml:space="preserve"> 22</w:t>
            </w:r>
          </w:p>
        </w:tc>
      </w:tr>
      <w:tr w:rsidR="00C7037E" w:rsidRPr="004075B3" w14:paraId="47DDD14B"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760AEC04"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Presentación de observaciones al informe de Evaluación</w:t>
            </w:r>
          </w:p>
        </w:tc>
        <w:tc>
          <w:tcPr>
            <w:tcW w:w="3119" w:type="dxa"/>
            <w:tcBorders>
              <w:top w:val="single" w:sz="4" w:space="0" w:color="auto"/>
              <w:left w:val="single" w:sz="4" w:space="0" w:color="auto"/>
              <w:bottom w:val="single" w:sz="4" w:space="0" w:color="auto"/>
              <w:right w:val="single" w:sz="4" w:space="0" w:color="auto"/>
            </w:tcBorders>
          </w:tcPr>
          <w:p w14:paraId="1C0D5E0D" w14:textId="213CBF53" w:rsidR="00C7037E" w:rsidRPr="00EE4644" w:rsidRDefault="00D66AA5" w:rsidP="00914F81">
            <w:pPr>
              <w:jc w:val="center"/>
              <w:rPr>
                <w:rFonts w:ascii="Arial Narrow" w:hAnsi="Arial Narrow" w:cs="Arial"/>
              </w:rPr>
            </w:pPr>
            <w:r>
              <w:rPr>
                <w:rFonts w:ascii="Arial Narrow" w:hAnsi="Arial Narrow" w:cs="Arial"/>
              </w:rPr>
              <w:t>27</w:t>
            </w:r>
            <w:r w:rsidR="00B94C40">
              <w:rPr>
                <w:rFonts w:ascii="Arial Narrow" w:hAnsi="Arial Narrow" w:cs="Arial"/>
              </w:rPr>
              <w:t xml:space="preserve"> </w:t>
            </w:r>
            <w:r>
              <w:rPr>
                <w:rFonts w:ascii="Arial Narrow" w:hAnsi="Arial Narrow" w:cs="Arial"/>
              </w:rPr>
              <w:t>ABRIL</w:t>
            </w:r>
            <w:r w:rsidR="00B94C40">
              <w:rPr>
                <w:rFonts w:ascii="Arial Narrow" w:hAnsi="Arial Narrow" w:cs="Arial"/>
              </w:rPr>
              <w:t xml:space="preserve"> 22</w:t>
            </w:r>
          </w:p>
        </w:tc>
      </w:tr>
      <w:tr w:rsidR="00C7037E" w:rsidRPr="004075B3" w14:paraId="17585E63"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23B30968"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Plazo máximo para la publicación de la aceptación de la oferta, oferta del adjudicatario del proceso (o de la declaratoria de desierto)</w:t>
            </w:r>
          </w:p>
        </w:tc>
        <w:tc>
          <w:tcPr>
            <w:tcW w:w="3119" w:type="dxa"/>
            <w:tcBorders>
              <w:top w:val="single" w:sz="4" w:space="0" w:color="auto"/>
              <w:left w:val="single" w:sz="4" w:space="0" w:color="auto"/>
              <w:bottom w:val="single" w:sz="4" w:space="0" w:color="auto"/>
              <w:right w:val="single" w:sz="4" w:space="0" w:color="auto"/>
            </w:tcBorders>
          </w:tcPr>
          <w:p w14:paraId="267CA87C" w14:textId="067BDF05" w:rsidR="00C7037E" w:rsidRPr="00EE4644" w:rsidRDefault="00D66AA5" w:rsidP="00914F81">
            <w:pPr>
              <w:jc w:val="center"/>
              <w:rPr>
                <w:rFonts w:ascii="Arial Narrow" w:hAnsi="Arial Narrow"/>
              </w:rPr>
            </w:pPr>
            <w:r>
              <w:rPr>
                <w:rFonts w:ascii="Arial Narrow" w:hAnsi="Arial Narrow"/>
              </w:rPr>
              <w:t>03</w:t>
            </w:r>
            <w:r w:rsidR="00262F4F">
              <w:rPr>
                <w:rFonts w:ascii="Arial Narrow" w:hAnsi="Arial Narrow"/>
              </w:rPr>
              <w:t xml:space="preserve"> MA</w:t>
            </w:r>
            <w:r>
              <w:rPr>
                <w:rFonts w:ascii="Arial Narrow" w:hAnsi="Arial Narrow"/>
              </w:rPr>
              <w:t>YO</w:t>
            </w:r>
            <w:r w:rsidR="00262F4F">
              <w:rPr>
                <w:rFonts w:ascii="Arial Narrow" w:hAnsi="Arial Narrow"/>
              </w:rPr>
              <w:t xml:space="preserve"> 22</w:t>
            </w:r>
          </w:p>
        </w:tc>
      </w:tr>
      <w:tr w:rsidR="00C7037E" w:rsidRPr="004075B3" w14:paraId="526773BA"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3429BE6D" w14:textId="77777777" w:rsidR="00C7037E" w:rsidRPr="004075B3" w:rsidRDefault="00C7037E" w:rsidP="00914F81">
            <w:pPr>
              <w:rPr>
                <w:rFonts w:ascii="Arial Narrow" w:hAnsi="Arial Narrow" w:cs="Arial"/>
                <w:color w:val="000000"/>
                <w:lang w:eastAsia="es-CO"/>
              </w:rPr>
            </w:pPr>
            <w:r w:rsidRPr="004075B3">
              <w:rPr>
                <w:rFonts w:ascii="Arial Narrow" w:hAnsi="Arial Narrow" w:cs="Arial"/>
                <w:color w:val="000000"/>
                <w:lang w:eastAsia="es-CO"/>
              </w:rPr>
              <w:t>Entrega de garantías (si aplica)</w:t>
            </w:r>
          </w:p>
        </w:tc>
        <w:tc>
          <w:tcPr>
            <w:tcW w:w="3119" w:type="dxa"/>
            <w:tcBorders>
              <w:top w:val="single" w:sz="4" w:space="0" w:color="auto"/>
              <w:left w:val="single" w:sz="4" w:space="0" w:color="auto"/>
              <w:right w:val="single" w:sz="4" w:space="0" w:color="auto"/>
            </w:tcBorders>
          </w:tcPr>
          <w:p w14:paraId="407B39DC" w14:textId="732E260E" w:rsidR="00C7037E" w:rsidRPr="00EE4644" w:rsidRDefault="00C877CE" w:rsidP="00914F81">
            <w:pPr>
              <w:jc w:val="center"/>
              <w:rPr>
                <w:rFonts w:ascii="Arial Narrow" w:hAnsi="Arial Narrow"/>
              </w:rPr>
            </w:pPr>
            <w:r>
              <w:rPr>
                <w:rFonts w:ascii="Arial Narrow" w:hAnsi="Arial Narrow"/>
              </w:rPr>
              <w:t>10 MA</w:t>
            </w:r>
            <w:r w:rsidR="00E217B6">
              <w:rPr>
                <w:rFonts w:ascii="Arial Narrow" w:hAnsi="Arial Narrow"/>
              </w:rPr>
              <w:t>YO</w:t>
            </w:r>
            <w:r>
              <w:rPr>
                <w:rFonts w:ascii="Arial Narrow" w:hAnsi="Arial Narrow"/>
              </w:rPr>
              <w:t xml:space="preserve"> 22</w:t>
            </w:r>
          </w:p>
        </w:tc>
      </w:tr>
      <w:tr w:rsidR="00C7037E" w:rsidRPr="004075B3" w14:paraId="447CA1E8"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65CF995C" w14:textId="77777777" w:rsidR="00C7037E" w:rsidRPr="004075B3" w:rsidRDefault="00C7037E" w:rsidP="00914F81">
            <w:pPr>
              <w:rPr>
                <w:rFonts w:ascii="Arial Narrow" w:hAnsi="Arial Narrow" w:cs="Arial"/>
                <w:color w:val="000000"/>
                <w:lang w:eastAsia="es-CO"/>
              </w:rPr>
            </w:pPr>
            <w:r w:rsidRPr="004075B3">
              <w:rPr>
                <w:rFonts w:ascii="Arial Narrow" w:hAnsi="Arial Narrow" w:cs="Arial"/>
                <w:color w:val="000000"/>
                <w:lang w:eastAsia="es-CO"/>
              </w:rPr>
              <w:t>Aprobación de las garantías (si aplica)</w:t>
            </w:r>
          </w:p>
        </w:tc>
        <w:tc>
          <w:tcPr>
            <w:tcW w:w="3119" w:type="dxa"/>
            <w:tcBorders>
              <w:left w:val="single" w:sz="4" w:space="0" w:color="auto"/>
              <w:right w:val="single" w:sz="4" w:space="0" w:color="auto"/>
            </w:tcBorders>
          </w:tcPr>
          <w:p w14:paraId="683B42C0" w14:textId="21F2C9A1" w:rsidR="00C7037E" w:rsidRPr="00EE4644" w:rsidRDefault="00C877CE" w:rsidP="00914F81">
            <w:pPr>
              <w:ind w:left="708" w:hanging="708"/>
              <w:jc w:val="center"/>
              <w:rPr>
                <w:rFonts w:ascii="Arial Narrow" w:hAnsi="Arial Narrow"/>
              </w:rPr>
            </w:pPr>
            <w:r>
              <w:rPr>
                <w:rFonts w:ascii="Arial Narrow" w:hAnsi="Arial Narrow"/>
              </w:rPr>
              <w:t>1</w:t>
            </w:r>
            <w:r w:rsidR="00E217B6">
              <w:rPr>
                <w:rFonts w:ascii="Arial Narrow" w:hAnsi="Arial Narrow"/>
              </w:rPr>
              <w:t>1</w:t>
            </w:r>
            <w:r>
              <w:rPr>
                <w:rFonts w:ascii="Arial Narrow" w:hAnsi="Arial Narrow"/>
              </w:rPr>
              <w:t xml:space="preserve"> MA</w:t>
            </w:r>
            <w:r w:rsidR="00E217B6">
              <w:rPr>
                <w:rFonts w:ascii="Arial Narrow" w:hAnsi="Arial Narrow"/>
              </w:rPr>
              <w:t>YO</w:t>
            </w:r>
            <w:r>
              <w:rPr>
                <w:rFonts w:ascii="Arial Narrow" w:hAnsi="Arial Narrow"/>
              </w:rPr>
              <w:t xml:space="preserve"> 22</w:t>
            </w:r>
          </w:p>
        </w:tc>
      </w:tr>
    </w:tbl>
    <w:p w14:paraId="3756BD9C" w14:textId="5CAB9BAE" w:rsidR="00C7037E" w:rsidRPr="00C7037E" w:rsidRDefault="00C7037E" w:rsidP="00EF2F22">
      <w:pPr>
        <w:tabs>
          <w:tab w:val="left" w:pos="426"/>
        </w:tabs>
        <w:contextualSpacing/>
        <w:rPr>
          <w:rFonts w:ascii="Arial" w:hAnsi="Arial" w:cs="Arial"/>
          <w:b/>
          <w:bCs/>
          <w:sz w:val="20"/>
          <w:szCs w:val="20"/>
        </w:rPr>
      </w:pPr>
    </w:p>
    <w:sectPr w:rsidR="00C7037E" w:rsidRPr="00C7037E"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61855" w14:textId="77777777" w:rsidR="00D42F5C" w:rsidRDefault="00D42F5C" w:rsidP="00B47740">
      <w:r>
        <w:separator/>
      </w:r>
    </w:p>
  </w:endnote>
  <w:endnote w:type="continuationSeparator" w:id="0">
    <w:p w14:paraId="33162743" w14:textId="77777777" w:rsidR="00D42F5C" w:rsidRDefault="00D42F5C"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84EFB" w14:textId="77777777" w:rsidR="00D42F5C" w:rsidRDefault="00D42F5C" w:rsidP="00B47740">
      <w:r>
        <w:separator/>
      </w:r>
    </w:p>
  </w:footnote>
  <w:footnote w:type="continuationSeparator" w:id="0">
    <w:p w14:paraId="57563B15" w14:textId="77777777" w:rsidR="00D42F5C" w:rsidRDefault="00D42F5C"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BF39E" w14:textId="41D4444B"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59392C">
      <w:rPr>
        <w:rFonts w:ascii="Arial" w:hAnsi="Arial" w:cs="Arial"/>
        <w:b/>
        <w:sz w:val="16"/>
        <w:szCs w:val="18"/>
      </w:rPr>
      <w:t>0</w:t>
    </w:r>
    <w:r w:rsidR="0044181C">
      <w:rPr>
        <w:rFonts w:ascii="Arial" w:hAnsi="Arial" w:cs="Arial"/>
        <w:b/>
        <w:sz w:val="16"/>
        <w:szCs w:val="18"/>
      </w:rPr>
      <w:t>50</w:t>
    </w:r>
    <w:r w:rsidR="0059392C">
      <w:rPr>
        <w:rFonts w:ascii="Arial" w:hAnsi="Arial" w:cs="Arial"/>
        <w:b/>
        <w:sz w:val="16"/>
        <w:szCs w:val="18"/>
      </w:rPr>
      <w:t>-00-M-CAMAN-GRU</w:t>
    </w:r>
    <w:r w:rsidR="00F67929">
      <w:rPr>
        <w:rFonts w:ascii="Arial" w:hAnsi="Arial" w:cs="Arial"/>
        <w:b/>
        <w:sz w:val="16"/>
        <w:szCs w:val="18"/>
      </w:rPr>
      <w:t>A</w:t>
    </w:r>
    <w:r w:rsidR="00B42727">
      <w:rPr>
        <w:rFonts w:ascii="Arial" w:hAnsi="Arial" w:cs="Arial"/>
        <w:b/>
        <w:sz w:val="16"/>
        <w:szCs w:val="18"/>
      </w:rPr>
      <w:t>I</w:t>
    </w:r>
    <w:r w:rsidR="0059392C">
      <w:rPr>
        <w:rFonts w:ascii="Arial" w:hAnsi="Arial" w:cs="Arial"/>
        <w:b/>
        <w:sz w:val="16"/>
        <w:szCs w:val="18"/>
      </w:rPr>
      <w:t>-202</w:t>
    </w:r>
    <w:r w:rsidR="0023308C">
      <w:rPr>
        <w:rFonts w:ascii="Arial" w:hAnsi="Arial" w:cs="Arial"/>
        <w:b/>
        <w:sz w:val="16"/>
        <w:szCs w:val="18"/>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23BC5"/>
    <w:multiLevelType w:val="multilevel"/>
    <w:tmpl w:val="6DE0C248"/>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6"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2"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6"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7"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8"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2"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4"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6"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7"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2"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4"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7"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16cid:durableId="1910575394">
    <w:abstractNumId w:val="26"/>
  </w:num>
  <w:num w:numId="2" w16cid:durableId="57945804">
    <w:abstractNumId w:val="35"/>
  </w:num>
  <w:num w:numId="3" w16cid:durableId="792594355">
    <w:abstractNumId w:val="25"/>
  </w:num>
  <w:num w:numId="4" w16cid:durableId="1473055923">
    <w:abstractNumId w:val="32"/>
  </w:num>
  <w:num w:numId="5" w16cid:durableId="1020934535">
    <w:abstractNumId w:val="36"/>
  </w:num>
  <w:num w:numId="6" w16cid:durableId="1024818843">
    <w:abstractNumId w:val="33"/>
  </w:num>
  <w:num w:numId="7" w16cid:durableId="690954110">
    <w:abstractNumId w:val="31"/>
  </w:num>
  <w:num w:numId="8" w16cid:durableId="73626183">
    <w:abstractNumId w:val="10"/>
  </w:num>
  <w:num w:numId="9" w16cid:durableId="574822117">
    <w:abstractNumId w:val="8"/>
  </w:num>
  <w:num w:numId="10" w16cid:durableId="2071421504">
    <w:abstractNumId w:val="15"/>
  </w:num>
  <w:num w:numId="11" w16cid:durableId="311524902">
    <w:abstractNumId w:val="20"/>
  </w:num>
  <w:num w:numId="12" w16cid:durableId="1232425374">
    <w:abstractNumId w:val="28"/>
  </w:num>
  <w:num w:numId="13" w16cid:durableId="8458671">
    <w:abstractNumId w:val="11"/>
  </w:num>
  <w:num w:numId="14" w16cid:durableId="582027177">
    <w:abstractNumId w:val="16"/>
  </w:num>
  <w:num w:numId="15" w16cid:durableId="1331255628">
    <w:abstractNumId w:val="5"/>
  </w:num>
  <w:num w:numId="16" w16cid:durableId="314068196">
    <w:abstractNumId w:val="9"/>
  </w:num>
  <w:num w:numId="17" w16cid:durableId="1226642581">
    <w:abstractNumId w:val="17"/>
  </w:num>
  <w:num w:numId="18" w16cid:durableId="713774832">
    <w:abstractNumId w:val="2"/>
  </w:num>
  <w:num w:numId="19" w16cid:durableId="1810247196">
    <w:abstractNumId w:val="0"/>
  </w:num>
  <w:num w:numId="20" w16cid:durableId="841973707">
    <w:abstractNumId w:val="13"/>
  </w:num>
  <w:num w:numId="21" w16cid:durableId="1679040075">
    <w:abstractNumId w:val="37"/>
  </w:num>
  <w:num w:numId="22" w16cid:durableId="1051729425">
    <w:abstractNumId w:val="7"/>
  </w:num>
  <w:num w:numId="23" w16cid:durableId="743451178">
    <w:abstractNumId w:val="18"/>
  </w:num>
  <w:num w:numId="24" w16cid:durableId="720783985">
    <w:abstractNumId w:val="24"/>
  </w:num>
  <w:num w:numId="25" w16cid:durableId="1787697699">
    <w:abstractNumId w:val="27"/>
  </w:num>
  <w:num w:numId="26" w16cid:durableId="96944486">
    <w:abstractNumId w:val="12"/>
  </w:num>
  <w:num w:numId="27" w16cid:durableId="71589599">
    <w:abstractNumId w:val="22"/>
  </w:num>
  <w:num w:numId="28" w16cid:durableId="1626807700">
    <w:abstractNumId w:val="4"/>
  </w:num>
  <w:num w:numId="29" w16cid:durableId="2099474168">
    <w:abstractNumId w:val="14"/>
  </w:num>
  <w:num w:numId="30" w16cid:durableId="440689958">
    <w:abstractNumId w:val="30"/>
  </w:num>
  <w:num w:numId="31" w16cid:durableId="1822962881">
    <w:abstractNumId w:val="29"/>
  </w:num>
  <w:num w:numId="32" w16cid:durableId="1460951820">
    <w:abstractNumId w:val="23"/>
  </w:num>
  <w:num w:numId="33" w16cid:durableId="1919288251">
    <w:abstractNumId w:val="3"/>
  </w:num>
  <w:num w:numId="34" w16cid:durableId="15233935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52906377">
    <w:abstractNumId w:val="34"/>
  </w:num>
  <w:num w:numId="36" w16cid:durableId="1441145777">
    <w:abstractNumId w:val="6"/>
  </w:num>
  <w:num w:numId="37" w16cid:durableId="7984931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5845300">
    <w:abstractNumId w:val="19"/>
  </w:num>
  <w:num w:numId="39" w16cid:durableId="81570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F7C"/>
    <w:rsid w:val="00040AB9"/>
    <w:rsid w:val="000437D6"/>
    <w:rsid w:val="00043816"/>
    <w:rsid w:val="000443D7"/>
    <w:rsid w:val="00050133"/>
    <w:rsid w:val="0005269E"/>
    <w:rsid w:val="000535AC"/>
    <w:rsid w:val="0005633F"/>
    <w:rsid w:val="00056731"/>
    <w:rsid w:val="000603F7"/>
    <w:rsid w:val="0006186E"/>
    <w:rsid w:val="00062DBC"/>
    <w:rsid w:val="00063654"/>
    <w:rsid w:val="00063D45"/>
    <w:rsid w:val="000641DC"/>
    <w:rsid w:val="00070474"/>
    <w:rsid w:val="00075C7C"/>
    <w:rsid w:val="000822C4"/>
    <w:rsid w:val="00084305"/>
    <w:rsid w:val="00084F58"/>
    <w:rsid w:val="0008538E"/>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B98"/>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F51"/>
    <w:rsid w:val="00167994"/>
    <w:rsid w:val="00167A4E"/>
    <w:rsid w:val="001712DC"/>
    <w:rsid w:val="0017236D"/>
    <w:rsid w:val="00172E41"/>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C10AC"/>
    <w:rsid w:val="001C1F89"/>
    <w:rsid w:val="001C2C1C"/>
    <w:rsid w:val="001D0C20"/>
    <w:rsid w:val="001D354A"/>
    <w:rsid w:val="001D71C4"/>
    <w:rsid w:val="001E2BD8"/>
    <w:rsid w:val="001E60F3"/>
    <w:rsid w:val="001E68E7"/>
    <w:rsid w:val="001F61FE"/>
    <w:rsid w:val="00201082"/>
    <w:rsid w:val="002014EA"/>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62C8"/>
    <w:rsid w:val="00236DD8"/>
    <w:rsid w:val="00236E2A"/>
    <w:rsid w:val="0023728A"/>
    <w:rsid w:val="00237387"/>
    <w:rsid w:val="00237EE7"/>
    <w:rsid w:val="0024208A"/>
    <w:rsid w:val="00243CA8"/>
    <w:rsid w:val="00245E76"/>
    <w:rsid w:val="00246D1C"/>
    <w:rsid w:val="00247820"/>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2E4C"/>
    <w:rsid w:val="00283028"/>
    <w:rsid w:val="00284370"/>
    <w:rsid w:val="002866A8"/>
    <w:rsid w:val="00290D36"/>
    <w:rsid w:val="00291061"/>
    <w:rsid w:val="0029418E"/>
    <w:rsid w:val="002942F3"/>
    <w:rsid w:val="002956CE"/>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D0090"/>
    <w:rsid w:val="002D154D"/>
    <w:rsid w:val="002D3163"/>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40BE6"/>
    <w:rsid w:val="0034120F"/>
    <w:rsid w:val="003414F7"/>
    <w:rsid w:val="00344329"/>
    <w:rsid w:val="003449CB"/>
    <w:rsid w:val="00345017"/>
    <w:rsid w:val="0034596F"/>
    <w:rsid w:val="00356C22"/>
    <w:rsid w:val="00366BEC"/>
    <w:rsid w:val="00373209"/>
    <w:rsid w:val="00373B34"/>
    <w:rsid w:val="0037492B"/>
    <w:rsid w:val="00375DFB"/>
    <w:rsid w:val="00376B7C"/>
    <w:rsid w:val="003813C5"/>
    <w:rsid w:val="00381892"/>
    <w:rsid w:val="0038781C"/>
    <w:rsid w:val="003900D2"/>
    <w:rsid w:val="003969B1"/>
    <w:rsid w:val="00397EC5"/>
    <w:rsid w:val="003A011C"/>
    <w:rsid w:val="003B059A"/>
    <w:rsid w:val="003B2B90"/>
    <w:rsid w:val="003B5517"/>
    <w:rsid w:val="003B7573"/>
    <w:rsid w:val="003C0205"/>
    <w:rsid w:val="003C12E8"/>
    <w:rsid w:val="003C2F5A"/>
    <w:rsid w:val="003C32A2"/>
    <w:rsid w:val="003C3A82"/>
    <w:rsid w:val="003D5AB2"/>
    <w:rsid w:val="003D6491"/>
    <w:rsid w:val="003D6B7E"/>
    <w:rsid w:val="003E473B"/>
    <w:rsid w:val="003F0EB9"/>
    <w:rsid w:val="003F5E42"/>
    <w:rsid w:val="004119F9"/>
    <w:rsid w:val="00411E49"/>
    <w:rsid w:val="0041206B"/>
    <w:rsid w:val="00413B39"/>
    <w:rsid w:val="00421A85"/>
    <w:rsid w:val="00424A9D"/>
    <w:rsid w:val="00426805"/>
    <w:rsid w:val="004268C3"/>
    <w:rsid w:val="00426C36"/>
    <w:rsid w:val="00426E6F"/>
    <w:rsid w:val="00427C89"/>
    <w:rsid w:val="004313B4"/>
    <w:rsid w:val="00434BF0"/>
    <w:rsid w:val="00434C3B"/>
    <w:rsid w:val="00435850"/>
    <w:rsid w:val="00437FB1"/>
    <w:rsid w:val="0044035B"/>
    <w:rsid w:val="00440A01"/>
    <w:rsid w:val="0044181C"/>
    <w:rsid w:val="00441AE4"/>
    <w:rsid w:val="00441F68"/>
    <w:rsid w:val="00442E6B"/>
    <w:rsid w:val="0044330C"/>
    <w:rsid w:val="0044466F"/>
    <w:rsid w:val="00445014"/>
    <w:rsid w:val="00453CCF"/>
    <w:rsid w:val="00454448"/>
    <w:rsid w:val="00456F8D"/>
    <w:rsid w:val="00462172"/>
    <w:rsid w:val="00466388"/>
    <w:rsid w:val="0047399E"/>
    <w:rsid w:val="0048164D"/>
    <w:rsid w:val="00487D5A"/>
    <w:rsid w:val="00491CE8"/>
    <w:rsid w:val="00497EA8"/>
    <w:rsid w:val="004A1126"/>
    <w:rsid w:val="004A3425"/>
    <w:rsid w:val="004A391D"/>
    <w:rsid w:val="004A42B6"/>
    <w:rsid w:val="004A5E98"/>
    <w:rsid w:val="004B0784"/>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54EF"/>
    <w:rsid w:val="004F6215"/>
    <w:rsid w:val="004F74BC"/>
    <w:rsid w:val="004F7883"/>
    <w:rsid w:val="004F7A71"/>
    <w:rsid w:val="00503CF0"/>
    <w:rsid w:val="0051057C"/>
    <w:rsid w:val="00512142"/>
    <w:rsid w:val="00512F37"/>
    <w:rsid w:val="0051305B"/>
    <w:rsid w:val="00515F58"/>
    <w:rsid w:val="0052064B"/>
    <w:rsid w:val="00520897"/>
    <w:rsid w:val="005234F1"/>
    <w:rsid w:val="0052391C"/>
    <w:rsid w:val="00527018"/>
    <w:rsid w:val="00527DCD"/>
    <w:rsid w:val="00530CEC"/>
    <w:rsid w:val="00532388"/>
    <w:rsid w:val="00534412"/>
    <w:rsid w:val="005412C3"/>
    <w:rsid w:val="00544D8F"/>
    <w:rsid w:val="00545419"/>
    <w:rsid w:val="00546F98"/>
    <w:rsid w:val="00553017"/>
    <w:rsid w:val="0056116A"/>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D24F9"/>
    <w:rsid w:val="005D3CA3"/>
    <w:rsid w:val="005D41FA"/>
    <w:rsid w:val="005D66CB"/>
    <w:rsid w:val="005D697F"/>
    <w:rsid w:val="005D747A"/>
    <w:rsid w:val="005D7A35"/>
    <w:rsid w:val="005E371B"/>
    <w:rsid w:val="005E4F82"/>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3D87"/>
    <w:rsid w:val="00614414"/>
    <w:rsid w:val="00614A45"/>
    <w:rsid w:val="00615904"/>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1DC"/>
    <w:rsid w:val="00663947"/>
    <w:rsid w:val="0066396C"/>
    <w:rsid w:val="00663D06"/>
    <w:rsid w:val="0066488E"/>
    <w:rsid w:val="00664975"/>
    <w:rsid w:val="0066642F"/>
    <w:rsid w:val="0066737B"/>
    <w:rsid w:val="00670184"/>
    <w:rsid w:val="006720FF"/>
    <w:rsid w:val="00672776"/>
    <w:rsid w:val="00673384"/>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627DE"/>
    <w:rsid w:val="007645CB"/>
    <w:rsid w:val="007663E0"/>
    <w:rsid w:val="00770538"/>
    <w:rsid w:val="00770D3E"/>
    <w:rsid w:val="007716A7"/>
    <w:rsid w:val="00772961"/>
    <w:rsid w:val="007802FF"/>
    <w:rsid w:val="00781ADA"/>
    <w:rsid w:val="0078204E"/>
    <w:rsid w:val="00783281"/>
    <w:rsid w:val="007855A4"/>
    <w:rsid w:val="00792A78"/>
    <w:rsid w:val="0079663A"/>
    <w:rsid w:val="007A0912"/>
    <w:rsid w:val="007A558F"/>
    <w:rsid w:val="007A70EC"/>
    <w:rsid w:val="007A7506"/>
    <w:rsid w:val="007B028F"/>
    <w:rsid w:val="007B4040"/>
    <w:rsid w:val="007B450C"/>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3EC4"/>
    <w:rsid w:val="007E4537"/>
    <w:rsid w:val="007E5C7A"/>
    <w:rsid w:val="007F31A1"/>
    <w:rsid w:val="007F52FC"/>
    <w:rsid w:val="00803C64"/>
    <w:rsid w:val="0080478D"/>
    <w:rsid w:val="00804E91"/>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79FD"/>
    <w:rsid w:val="00837D52"/>
    <w:rsid w:val="00843EAD"/>
    <w:rsid w:val="00845964"/>
    <w:rsid w:val="008465D8"/>
    <w:rsid w:val="00857AFB"/>
    <w:rsid w:val="00864A2A"/>
    <w:rsid w:val="00865319"/>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D2B31"/>
    <w:rsid w:val="009D46F2"/>
    <w:rsid w:val="009E0CBF"/>
    <w:rsid w:val="009E134B"/>
    <w:rsid w:val="009E1AE0"/>
    <w:rsid w:val="009E30B8"/>
    <w:rsid w:val="009E5AE9"/>
    <w:rsid w:val="009F0643"/>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4FBC"/>
    <w:rsid w:val="00A70459"/>
    <w:rsid w:val="00A73D7A"/>
    <w:rsid w:val="00A74FD6"/>
    <w:rsid w:val="00A7592D"/>
    <w:rsid w:val="00A759E8"/>
    <w:rsid w:val="00A75B76"/>
    <w:rsid w:val="00A76B19"/>
    <w:rsid w:val="00A81D7E"/>
    <w:rsid w:val="00A847DE"/>
    <w:rsid w:val="00A866BF"/>
    <w:rsid w:val="00A873AC"/>
    <w:rsid w:val="00A920EB"/>
    <w:rsid w:val="00A9289F"/>
    <w:rsid w:val="00A928ED"/>
    <w:rsid w:val="00A92C6B"/>
    <w:rsid w:val="00A93237"/>
    <w:rsid w:val="00A94688"/>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4C"/>
    <w:rsid w:val="00AC1924"/>
    <w:rsid w:val="00AC269D"/>
    <w:rsid w:val="00AC30DB"/>
    <w:rsid w:val="00AC3AF3"/>
    <w:rsid w:val="00AC5582"/>
    <w:rsid w:val="00AC62EE"/>
    <w:rsid w:val="00AC6AD1"/>
    <w:rsid w:val="00AD28E5"/>
    <w:rsid w:val="00AD5CFD"/>
    <w:rsid w:val="00AE0928"/>
    <w:rsid w:val="00AE557B"/>
    <w:rsid w:val="00AE6F6C"/>
    <w:rsid w:val="00AF074E"/>
    <w:rsid w:val="00AF0904"/>
    <w:rsid w:val="00AF4F3F"/>
    <w:rsid w:val="00AF616C"/>
    <w:rsid w:val="00B00725"/>
    <w:rsid w:val="00B008A2"/>
    <w:rsid w:val="00B01443"/>
    <w:rsid w:val="00B0746F"/>
    <w:rsid w:val="00B11EE9"/>
    <w:rsid w:val="00B11F09"/>
    <w:rsid w:val="00B12DC0"/>
    <w:rsid w:val="00B137EF"/>
    <w:rsid w:val="00B15B44"/>
    <w:rsid w:val="00B17A8D"/>
    <w:rsid w:val="00B22505"/>
    <w:rsid w:val="00B25E30"/>
    <w:rsid w:val="00B301A7"/>
    <w:rsid w:val="00B31499"/>
    <w:rsid w:val="00B33BD0"/>
    <w:rsid w:val="00B33C5D"/>
    <w:rsid w:val="00B34D87"/>
    <w:rsid w:val="00B37C7B"/>
    <w:rsid w:val="00B411BE"/>
    <w:rsid w:val="00B41E24"/>
    <w:rsid w:val="00B42727"/>
    <w:rsid w:val="00B437D7"/>
    <w:rsid w:val="00B46A1B"/>
    <w:rsid w:val="00B47740"/>
    <w:rsid w:val="00B47DED"/>
    <w:rsid w:val="00B50882"/>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4148"/>
    <w:rsid w:val="00B94C40"/>
    <w:rsid w:val="00B9584B"/>
    <w:rsid w:val="00B9586A"/>
    <w:rsid w:val="00B97DB8"/>
    <w:rsid w:val="00BA12DA"/>
    <w:rsid w:val="00BA1DA7"/>
    <w:rsid w:val="00BA283F"/>
    <w:rsid w:val="00BB4CA9"/>
    <w:rsid w:val="00BB6A48"/>
    <w:rsid w:val="00BC159D"/>
    <w:rsid w:val="00BC15D4"/>
    <w:rsid w:val="00BC2F08"/>
    <w:rsid w:val="00BC4D01"/>
    <w:rsid w:val="00BC6FF7"/>
    <w:rsid w:val="00BD01B5"/>
    <w:rsid w:val="00BD128D"/>
    <w:rsid w:val="00BD163E"/>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2F5C"/>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6AA5"/>
    <w:rsid w:val="00D675C7"/>
    <w:rsid w:val="00D679E8"/>
    <w:rsid w:val="00D71F39"/>
    <w:rsid w:val="00D72B3A"/>
    <w:rsid w:val="00D74C45"/>
    <w:rsid w:val="00D77697"/>
    <w:rsid w:val="00D825E9"/>
    <w:rsid w:val="00D826DB"/>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41FF"/>
    <w:rsid w:val="00E044DE"/>
    <w:rsid w:val="00E05569"/>
    <w:rsid w:val="00E0730F"/>
    <w:rsid w:val="00E12186"/>
    <w:rsid w:val="00E1481C"/>
    <w:rsid w:val="00E156D0"/>
    <w:rsid w:val="00E20BC7"/>
    <w:rsid w:val="00E217B6"/>
    <w:rsid w:val="00E2332C"/>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70484"/>
    <w:rsid w:val="00E71498"/>
    <w:rsid w:val="00E71664"/>
    <w:rsid w:val="00E71854"/>
    <w:rsid w:val="00E72746"/>
    <w:rsid w:val="00E72BEE"/>
    <w:rsid w:val="00E7744D"/>
    <w:rsid w:val="00E83B71"/>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0A1"/>
    <w:rsid w:val="00EB69C5"/>
    <w:rsid w:val="00EB6B9C"/>
    <w:rsid w:val="00EB7FBA"/>
    <w:rsid w:val="00EC03E7"/>
    <w:rsid w:val="00EC2A83"/>
    <w:rsid w:val="00EC3121"/>
    <w:rsid w:val="00EC43B0"/>
    <w:rsid w:val="00EC5753"/>
    <w:rsid w:val="00ED18A5"/>
    <w:rsid w:val="00ED1EC2"/>
    <w:rsid w:val="00ED33A8"/>
    <w:rsid w:val="00ED6A96"/>
    <w:rsid w:val="00ED6D57"/>
    <w:rsid w:val="00EE06DA"/>
    <w:rsid w:val="00EE09A8"/>
    <w:rsid w:val="00EE1077"/>
    <w:rsid w:val="00EE3809"/>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07AC"/>
    <w:rsid w:val="00F673DB"/>
    <w:rsid w:val="00F67929"/>
    <w:rsid w:val="00F70EC9"/>
    <w:rsid w:val="00F71A0E"/>
    <w:rsid w:val="00F71EDE"/>
    <w:rsid w:val="00F7313E"/>
    <w:rsid w:val="00F761F6"/>
    <w:rsid w:val="00F76576"/>
    <w:rsid w:val="00F76E78"/>
    <w:rsid w:val="00F800D4"/>
    <w:rsid w:val="00F800E0"/>
    <w:rsid w:val="00F81CD2"/>
    <w:rsid w:val="00F83673"/>
    <w:rsid w:val="00F83A3E"/>
    <w:rsid w:val="00F860E7"/>
    <w:rsid w:val="00F86A7F"/>
    <w:rsid w:val="00F9096A"/>
    <w:rsid w:val="00F911AB"/>
    <w:rsid w:val="00F91FA0"/>
    <w:rsid w:val="00F93B89"/>
    <w:rsid w:val="00F947AA"/>
    <w:rsid w:val="00F9712E"/>
    <w:rsid w:val="00F97F8D"/>
    <w:rsid w:val="00FA13CD"/>
    <w:rsid w:val="00FB0CB2"/>
    <w:rsid w:val="00FB4D17"/>
    <w:rsid w:val="00FB77CA"/>
    <w:rsid w:val="00FC3E93"/>
    <w:rsid w:val="00FC464A"/>
    <w:rsid w:val="00FD382C"/>
    <w:rsid w:val="00FE086A"/>
    <w:rsid w:val="00FE1E8B"/>
    <w:rsid w:val="00FE39D5"/>
    <w:rsid w:val="00FE742D"/>
    <w:rsid w:val="00FF00F2"/>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osa.jaramillo@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0B4F5B-F431-4CC1-BC67-4D69BB4AF8EB}">
  <ds:schemaRefs>
    <ds:schemaRef ds:uri="http://schemas.openxmlformats.org/officeDocument/2006/bibliography"/>
  </ds:schemaRefs>
</ds:datastoreItem>
</file>

<file path=customXml/itemProps2.xml><?xml version="1.0" encoding="utf-8"?>
<ds:datastoreItem xmlns:ds="http://schemas.openxmlformats.org/officeDocument/2006/customXml" ds:itemID="{FF168292-0E1D-4104-B003-AF51F37593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4.xml><?xml version="1.0" encoding="utf-8"?>
<ds:datastoreItem xmlns:ds="http://schemas.openxmlformats.org/officeDocument/2006/customXml" ds:itemID="{B2334E63-D5D9-4C65-ACC3-590AC36C4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3438</Words>
  <Characters>18912</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ROSA ANGELICA JARAMILLO MALAVER</cp:lastModifiedBy>
  <cp:revision>6</cp:revision>
  <cp:lastPrinted>2017-04-25T14:01:00Z</cp:lastPrinted>
  <dcterms:created xsi:type="dcterms:W3CDTF">2022-04-06T21:18:00Z</dcterms:created>
  <dcterms:modified xsi:type="dcterms:W3CDTF">2022-04-06T21:32:00Z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