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099D" w:rsidRPr="00416438" w:rsidRDefault="00416438" w:rsidP="00416438">
      <w:pPr>
        <w:jc w:val="center"/>
        <w:rPr>
          <w:rFonts w:ascii="Arial" w:hAnsi="Arial" w:cs="Arial"/>
          <w:b/>
          <w:lang w:val="es-ES"/>
        </w:rPr>
      </w:pPr>
      <w:r w:rsidRPr="00416438">
        <w:rPr>
          <w:rFonts w:ascii="Arial" w:hAnsi="Arial" w:cs="Arial"/>
          <w:b/>
          <w:lang w:val="es-ES"/>
        </w:rPr>
        <w:t>ANEXO ACLARATORIO SOLICITUD DE GARANTIAS</w:t>
      </w:r>
    </w:p>
    <w:p w:rsidR="00416438" w:rsidRPr="00416438" w:rsidRDefault="00416438" w:rsidP="00416438">
      <w:pPr>
        <w:jc w:val="center"/>
        <w:rPr>
          <w:rFonts w:ascii="Arial" w:hAnsi="Arial" w:cs="Arial"/>
          <w:b/>
          <w:lang w:val="es-ES"/>
        </w:rPr>
      </w:pPr>
      <w:r w:rsidRPr="00416438">
        <w:rPr>
          <w:rFonts w:ascii="Arial" w:hAnsi="Arial" w:cs="Arial"/>
          <w:b/>
          <w:lang w:val="es-ES"/>
        </w:rPr>
        <w:t>PROCESO No. 014-00-L-CATAM-DEDHU-2022</w:t>
      </w:r>
    </w:p>
    <w:p w:rsidR="00416438" w:rsidRPr="00416438" w:rsidRDefault="00416438" w:rsidP="00416438">
      <w:pPr>
        <w:jc w:val="center"/>
        <w:rPr>
          <w:rFonts w:ascii="Arial" w:hAnsi="Arial" w:cs="Arial"/>
          <w:b/>
          <w:lang w:val="es-ES"/>
        </w:rPr>
      </w:pPr>
    </w:p>
    <w:p w:rsidR="00416438" w:rsidRPr="00416438" w:rsidRDefault="00416438" w:rsidP="00416438">
      <w:pPr>
        <w:jc w:val="center"/>
        <w:rPr>
          <w:rFonts w:ascii="Arial" w:hAnsi="Arial" w:cs="Arial"/>
          <w:b/>
          <w:lang w:val="es-ES"/>
        </w:rPr>
      </w:pPr>
      <w:r w:rsidRPr="00416438">
        <w:rPr>
          <w:rFonts w:ascii="Arial" w:hAnsi="Arial" w:cs="Arial"/>
          <w:b/>
          <w:lang w:val="es-ES"/>
        </w:rPr>
        <w:t>LOTE 1 ELEMENTOS DE SEGURIDAD Y PROTECCION PERSONAL</w:t>
      </w:r>
    </w:p>
    <w:p w:rsidR="00416438" w:rsidRDefault="00416438" w:rsidP="00416438">
      <w:pPr>
        <w:jc w:val="both"/>
        <w:rPr>
          <w:lang w:val="es-ES"/>
        </w:rPr>
      </w:pPr>
    </w:p>
    <w:p w:rsidR="00416438" w:rsidRDefault="00416438" w:rsidP="00416438">
      <w:pPr>
        <w:spacing w:after="0" w:line="240" w:lineRule="auto"/>
        <w:jc w:val="both"/>
        <w:rPr>
          <w:rFonts w:ascii="Arial" w:hAnsi="Arial" w:cs="Arial"/>
          <w:b/>
        </w:rPr>
      </w:pPr>
      <w:r w:rsidRPr="0025776B">
        <w:rPr>
          <w:rFonts w:ascii="Arial" w:hAnsi="Arial" w:cs="Arial"/>
          <w:b/>
        </w:rPr>
        <w:t xml:space="preserve">GARANTÍAS QUE LA ENTIDAD ESTATAL EXIGIRÁ </w:t>
      </w:r>
      <w:r>
        <w:rPr>
          <w:rFonts w:ascii="Arial" w:hAnsi="Arial" w:cs="Arial"/>
          <w:b/>
        </w:rPr>
        <w:t>PARA LA EJECUCIÓN DEL CONTRATO</w:t>
      </w:r>
    </w:p>
    <w:p w:rsidR="00416438" w:rsidRDefault="00416438" w:rsidP="00416438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4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0A0" w:firstRow="1" w:lastRow="0" w:firstColumn="1" w:lastColumn="0" w:noHBand="0" w:noVBand="0"/>
      </w:tblPr>
      <w:tblGrid>
        <w:gridCol w:w="3496"/>
        <w:gridCol w:w="837"/>
        <w:gridCol w:w="4481"/>
      </w:tblGrid>
      <w:tr w:rsidR="00416438" w:rsidTr="00085108">
        <w:trPr>
          <w:trHeight w:val="46"/>
        </w:trPr>
        <w:tc>
          <w:tcPr>
            <w:tcW w:w="1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16438" w:rsidRDefault="00416438" w:rsidP="00085108">
            <w:pPr>
              <w:spacing w:after="0"/>
              <w:contextualSpacing/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AMPARO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16438" w:rsidRDefault="00416438" w:rsidP="00085108">
            <w:pPr>
              <w:spacing w:after="0"/>
              <w:contextualSpacing/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%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16438" w:rsidRDefault="00416438" w:rsidP="00085108">
            <w:pPr>
              <w:spacing w:after="0"/>
              <w:contextualSpacing/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VIGENCIA</w:t>
            </w:r>
          </w:p>
        </w:tc>
      </w:tr>
      <w:tr w:rsidR="00416438" w:rsidTr="00085108">
        <w:trPr>
          <w:trHeight w:val="191"/>
        </w:trPr>
        <w:tc>
          <w:tcPr>
            <w:tcW w:w="1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16438" w:rsidRDefault="00416438" w:rsidP="00085108">
            <w:pPr>
              <w:spacing w:after="0"/>
              <w:contextualSpacing/>
              <w:rPr>
                <w:rFonts w:ascii="Arial" w:hAnsi="Arial" w:cs="Arial"/>
                <w:iCs/>
                <w:lang w:val="es-MX"/>
              </w:rPr>
            </w:pPr>
            <w:r>
              <w:rPr>
                <w:rFonts w:ascii="Arial" w:hAnsi="Arial" w:cs="Arial"/>
                <w:iCs/>
                <w:lang w:val="es-MX"/>
              </w:rPr>
              <w:t xml:space="preserve">Cumplimiento del contrato 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16438" w:rsidRDefault="00416438" w:rsidP="00085108">
            <w:pPr>
              <w:spacing w:after="0"/>
              <w:contextualSpacing/>
              <w:jc w:val="center"/>
              <w:rPr>
                <w:rFonts w:ascii="Arial" w:hAnsi="Arial" w:cs="Arial"/>
                <w:iCs/>
                <w:lang w:val="es-MX"/>
              </w:rPr>
            </w:pPr>
            <w:r>
              <w:rPr>
                <w:rFonts w:ascii="Arial" w:hAnsi="Arial" w:cs="Arial"/>
                <w:iCs/>
                <w:lang w:val="es-MX"/>
              </w:rPr>
              <w:t>20 %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16438" w:rsidRDefault="00416438" w:rsidP="00085108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  <w:r w:rsidRPr="00785A61">
              <w:rPr>
                <w:sz w:val="22"/>
                <w:szCs w:val="22"/>
              </w:rPr>
              <w:t>Desde la firma del contrato hasta la ejecución.</w:t>
            </w:r>
          </w:p>
        </w:tc>
      </w:tr>
      <w:tr w:rsidR="00416438" w:rsidTr="00085108">
        <w:trPr>
          <w:trHeight w:val="191"/>
        </w:trPr>
        <w:tc>
          <w:tcPr>
            <w:tcW w:w="1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16438" w:rsidRDefault="00416438" w:rsidP="00085108">
            <w:pPr>
              <w:spacing w:after="0"/>
              <w:contextualSpacing/>
              <w:rPr>
                <w:rFonts w:ascii="Arial" w:hAnsi="Arial" w:cs="Arial"/>
                <w:iCs/>
                <w:lang w:val="es-MX"/>
              </w:rPr>
            </w:pPr>
            <w:r>
              <w:rPr>
                <w:rFonts w:ascii="Arial" w:hAnsi="Arial" w:cs="Arial"/>
                <w:iCs/>
                <w:lang w:val="es-MX"/>
              </w:rPr>
              <w:t>Calidad y correcto funcionamiento de los bienes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16438" w:rsidRDefault="00416438" w:rsidP="00085108">
            <w:pPr>
              <w:spacing w:after="0"/>
              <w:contextualSpacing/>
              <w:jc w:val="center"/>
              <w:rPr>
                <w:rFonts w:ascii="Arial" w:hAnsi="Arial" w:cs="Arial"/>
                <w:iCs/>
                <w:lang w:val="es-MX"/>
              </w:rPr>
            </w:pPr>
            <w:r>
              <w:rPr>
                <w:rFonts w:ascii="Arial" w:hAnsi="Arial" w:cs="Arial"/>
                <w:iCs/>
                <w:lang w:val="es-MX"/>
              </w:rPr>
              <w:t>30 %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16438" w:rsidRDefault="00416438" w:rsidP="00085108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Desde el cumplimiento del plazo de ejecución hasta 06 meses posteriores al vencimiento del plazo de ejecución.</w:t>
            </w:r>
          </w:p>
        </w:tc>
      </w:tr>
    </w:tbl>
    <w:p w:rsidR="00416438" w:rsidRDefault="00416438" w:rsidP="00416438">
      <w:pPr>
        <w:jc w:val="both"/>
        <w:rPr>
          <w:lang w:val="es-ES"/>
        </w:rPr>
      </w:pPr>
    </w:p>
    <w:p w:rsidR="00416438" w:rsidRPr="00416438" w:rsidRDefault="00416438" w:rsidP="00416438">
      <w:pPr>
        <w:jc w:val="center"/>
        <w:rPr>
          <w:rFonts w:ascii="Arial" w:hAnsi="Arial" w:cs="Arial"/>
          <w:b/>
          <w:lang w:val="es-ES"/>
        </w:rPr>
      </w:pPr>
      <w:r w:rsidRPr="00416438">
        <w:rPr>
          <w:rFonts w:ascii="Arial" w:hAnsi="Arial" w:cs="Arial"/>
          <w:b/>
          <w:lang w:val="es-ES"/>
        </w:rPr>
        <w:t>LOTE 2 ELEMENTOS DE BOTIQUIN DE PRIMEROS AUXILIOS</w:t>
      </w:r>
    </w:p>
    <w:p w:rsidR="00416438" w:rsidRDefault="00416438" w:rsidP="00416438">
      <w:pPr>
        <w:spacing w:after="0" w:line="240" w:lineRule="auto"/>
        <w:jc w:val="both"/>
        <w:rPr>
          <w:rFonts w:ascii="Arial" w:hAnsi="Arial" w:cs="Arial"/>
          <w:b/>
        </w:rPr>
      </w:pPr>
    </w:p>
    <w:p w:rsidR="00416438" w:rsidRDefault="00416438" w:rsidP="00416438">
      <w:pPr>
        <w:spacing w:after="0" w:line="240" w:lineRule="auto"/>
        <w:jc w:val="both"/>
        <w:rPr>
          <w:rFonts w:ascii="Arial" w:hAnsi="Arial" w:cs="Arial"/>
          <w:b/>
        </w:rPr>
      </w:pPr>
      <w:r w:rsidRPr="0025776B">
        <w:rPr>
          <w:rFonts w:ascii="Arial" w:hAnsi="Arial" w:cs="Arial"/>
          <w:b/>
        </w:rPr>
        <w:t xml:space="preserve">GARANTÍAS QUE LA ENTIDAD ESTATAL EXIGIRÁ </w:t>
      </w:r>
      <w:r>
        <w:rPr>
          <w:rFonts w:ascii="Arial" w:hAnsi="Arial" w:cs="Arial"/>
          <w:b/>
        </w:rPr>
        <w:t>PARA LA EJECUCIÓN DEL CONTRATO</w:t>
      </w:r>
    </w:p>
    <w:p w:rsidR="00416438" w:rsidRDefault="00416438" w:rsidP="00416438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4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0A0" w:firstRow="1" w:lastRow="0" w:firstColumn="1" w:lastColumn="0" w:noHBand="0" w:noVBand="0"/>
      </w:tblPr>
      <w:tblGrid>
        <w:gridCol w:w="3496"/>
        <w:gridCol w:w="837"/>
        <w:gridCol w:w="4481"/>
      </w:tblGrid>
      <w:tr w:rsidR="00416438" w:rsidTr="00085108">
        <w:trPr>
          <w:trHeight w:val="46"/>
        </w:trPr>
        <w:tc>
          <w:tcPr>
            <w:tcW w:w="1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16438" w:rsidRDefault="00416438" w:rsidP="00085108">
            <w:pPr>
              <w:spacing w:after="0"/>
              <w:contextualSpacing/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AMPARO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16438" w:rsidRDefault="00416438" w:rsidP="00085108">
            <w:pPr>
              <w:spacing w:after="0"/>
              <w:contextualSpacing/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%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16438" w:rsidRDefault="00416438" w:rsidP="00085108">
            <w:pPr>
              <w:spacing w:after="0"/>
              <w:contextualSpacing/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VIGENCIA</w:t>
            </w:r>
          </w:p>
        </w:tc>
      </w:tr>
      <w:tr w:rsidR="00416438" w:rsidTr="00085108">
        <w:trPr>
          <w:trHeight w:val="191"/>
        </w:trPr>
        <w:tc>
          <w:tcPr>
            <w:tcW w:w="1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16438" w:rsidRDefault="00416438" w:rsidP="00085108">
            <w:pPr>
              <w:spacing w:after="0"/>
              <w:contextualSpacing/>
              <w:rPr>
                <w:rFonts w:ascii="Arial" w:hAnsi="Arial" w:cs="Arial"/>
                <w:iCs/>
                <w:lang w:val="es-MX"/>
              </w:rPr>
            </w:pPr>
            <w:r>
              <w:rPr>
                <w:rFonts w:ascii="Arial" w:hAnsi="Arial" w:cs="Arial"/>
                <w:iCs/>
                <w:lang w:val="es-MX"/>
              </w:rPr>
              <w:t xml:space="preserve">Cumplimiento del contrato 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16438" w:rsidRDefault="00416438" w:rsidP="00085108">
            <w:pPr>
              <w:spacing w:after="0"/>
              <w:contextualSpacing/>
              <w:jc w:val="center"/>
              <w:rPr>
                <w:rFonts w:ascii="Arial" w:hAnsi="Arial" w:cs="Arial"/>
                <w:iCs/>
                <w:lang w:val="es-MX"/>
              </w:rPr>
            </w:pPr>
            <w:r>
              <w:rPr>
                <w:rFonts w:ascii="Arial" w:hAnsi="Arial" w:cs="Arial"/>
                <w:iCs/>
                <w:lang w:val="es-MX"/>
              </w:rPr>
              <w:t>20 %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16438" w:rsidRDefault="00416438" w:rsidP="00085108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  <w:r w:rsidRPr="00785A61">
              <w:rPr>
                <w:sz w:val="22"/>
                <w:szCs w:val="22"/>
              </w:rPr>
              <w:t>Desde la firma del contrato hasta la ejecución.</w:t>
            </w:r>
          </w:p>
        </w:tc>
      </w:tr>
      <w:tr w:rsidR="00416438" w:rsidTr="00085108">
        <w:trPr>
          <w:trHeight w:val="191"/>
        </w:trPr>
        <w:tc>
          <w:tcPr>
            <w:tcW w:w="1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16438" w:rsidRDefault="00416438" w:rsidP="00085108">
            <w:pPr>
              <w:spacing w:after="0"/>
              <w:contextualSpacing/>
              <w:rPr>
                <w:rFonts w:ascii="Arial" w:hAnsi="Arial" w:cs="Arial"/>
                <w:iCs/>
                <w:lang w:val="es-MX"/>
              </w:rPr>
            </w:pPr>
            <w:r>
              <w:rPr>
                <w:rFonts w:ascii="Arial" w:hAnsi="Arial" w:cs="Arial"/>
                <w:iCs/>
                <w:lang w:val="es-MX"/>
              </w:rPr>
              <w:t>Calidad y correcto funcionamiento de los bienes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16438" w:rsidRDefault="00416438" w:rsidP="00085108">
            <w:pPr>
              <w:spacing w:after="0"/>
              <w:contextualSpacing/>
              <w:jc w:val="center"/>
              <w:rPr>
                <w:rFonts w:ascii="Arial" w:hAnsi="Arial" w:cs="Arial"/>
                <w:iCs/>
                <w:lang w:val="es-MX"/>
              </w:rPr>
            </w:pPr>
            <w:r>
              <w:rPr>
                <w:rFonts w:ascii="Arial" w:hAnsi="Arial" w:cs="Arial"/>
                <w:iCs/>
                <w:lang w:val="es-MX"/>
              </w:rPr>
              <w:t>30 %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16438" w:rsidRDefault="00416438" w:rsidP="00085108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Desde el cumplimiento del plazo de ejecución hasta 06 meses posteriores al vencimiento del plazo de ejecución.</w:t>
            </w:r>
          </w:p>
        </w:tc>
      </w:tr>
    </w:tbl>
    <w:p w:rsidR="00416438" w:rsidRPr="00416438" w:rsidRDefault="00416438" w:rsidP="00416438">
      <w:pPr>
        <w:jc w:val="both"/>
      </w:pPr>
    </w:p>
    <w:p w:rsidR="00416438" w:rsidRDefault="00416438" w:rsidP="00416438">
      <w:pPr>
        <w:jc w:val="both"/>
        <w:rPr>
          <w:lang w:val="es-ES"/>
        </w:rPr>
      </w:pPr>
      <w:r>
        <w:rPr>
          <w:lang w:val="es-ES"/>
        </w:rPr>
        <w:t xml:space="preserve"> </w:t>
      </w:r>
      <w:bookmarkStart w:id="0" w:name="_GoBack"/>
      <w:bookmarkEnd w:id="0"/>
    </w:p>
    <w:p w:rsidR="00416438" w:rsidRDefault="00416438" w:rsidP="00416438">
      <w:pPr>
        <w:jc w:val="center"/>
        <w:rPr>
          <w:lang w:val="es-ES"/>
        </w:rPr>
      </w:pPr>
    </w:p>
    <w:p w:rsidR="00416438" w:rsidRPr="00416438" w:rsidRDefault="00416438" w:rsidP="00416438">
      <w:pPr>
        <w:jc w:val="center"/>
        <w:rPr>
          <w:lang w:val="es-ES"/>
        </w:rPr>
      </w:pPr>
    </w:p>
    <w:sectPr w:rsidR="00416438" w:rsidRPr="0041643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438"/>
    <w:rsid w:val="00416438"/>
    <w:rsid w:val="004C0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61C50FBB-EBC6-4740-8660-B26D5150E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uiPriority w:val="99"/>
    <w:rsid w:val="0041643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133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S19. SOLANGIE OLAECHEA TORRES</dc:creator>
  <cp:keywords/>
  <dc:description/>
  <cp:lastModifiedBy>S19. SOLANGIE OLAECHEA TORRES</cp:lastModifiedBy>
  <cp:revision>1</cp:revision>
  <dcterms:created xsi:type="dcterms:W3CDTF">2022-05-03T16:25:00Z</dcterms:created>
  <dcterms:modified xsi:type="dcterms:W3CDTF">2022-05-03T16:29:00Z</dcterms:modified>
</cp:coreProperties>
</file>