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13875" w14:textId="66DD3756" w:rsidR="00DD72A1" w:rsidRDefault="00090596">
      <w:r>
        <w:rPr>
          <w:noProof/>
        </w:rPr>
        <w:drawing>
          <wp:inline distT="0" distB="0" distL="0" distR="0" wp14:anchorId="4FA0DB72" wp14:editId="0A482103">
            <wp:extent cx="5612130" cy="3156585"/>
            <wp:effectExtent l="0" t="0" r="7620" b="5715"/>
            <wp:docPr id="1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aptura de pantalla de computador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72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96"/>
    <w:rsid w:val="00090596"/>
    <w:rsid w:val="00D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3247"/>
  <w15:chartTrackingRefBased/>
  <w15:docId w15:val="{472BC402-26BC-45D8-AF20-63F393FD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Felipe Gómez Cabal</dc:creator>
  <cp:keywords/>
  <dc:description/>
  <cp:lastModifiedBy>David Felipe Gómez Cabal</cp:lastModifiedBy>
  <cp:revision>1</cp:revision>
  <dcterms:created xsi:type="dcterms:W3CDTF">2022-04-01T04:17:00Z</dcterms:created>
  <dcterms:modified xsi:type="dcterms:W3CDTF">2022-04-01T04:17:00Z</dcterms:modified>
</cp:coreProperties>
</file>