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01212" w14:textId="16A9D3B0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 Narrow" w:eastAsia="Arial" w:hAnsi="Arial Narrow" w:cs="Arial"/>
          <w:b/>
          <w:bCs/>
          <w:lang w:val="es-ES" w:eastAsia="es-ES" w:bidi="es-ES"/>
        </w:rPr>
      </w:pPr>
      <w:bookmarkStart w:id="0" w:name="_Toc70425923"/>
      <w:bookmarkStart w:id="1" w:name="_Toc70426175"/>
      <w:bookmarkStart w:id="2" w:name="_Toc70427603"/>
      <w:r w:rsidRPr="00D63A85">
        <w:rPr>
          <w:rFonts w:ascii="Arial Narrow" w:eastAsia="Arial" w:hAnsi="Arial Narrow" w:cs="Arial"/>
          <w:b/>
          <w:bCs/>
          <w:lang w:val="es-ES" w:eastAsia="es-ES" w:bidi="es-ES"/>
        </w:rPr>
        <w:t xml:space="preserve">ANEXO No. 5 </w:t>
      </w:r>
      <w:bookmarkEnd w:id="0"/>
      <w:bookmarkEnd w:id="1"/>
      <w:bookmarkEnd w:id="2"/>
      <w:r w:rsidR="00B81E96">
        <w:rPr>
          <w:rFonts w:ascii="Arial Narrow" w:eastAsia="Arial" w:hAnsi="Arial Narrow" w:cs="Arial"/>
          <w:b/>
          <w:bCs/>
          <w:lang w:val="es-ES" w:eastAsia="es-ES" w:bidi="es-ES"/>
        </w:rPr>
        <w:t>EXPERIENCIA DEL PROPONENTE</w:t>
      </w:r>
    </w:p>
    <w:p w14:paraId="01ADE65B" w14:textId="77777777" w:rsid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b/>
          <w:lang w:val="es-ES" w:eastAsia="es-ES" w:bidi="es-ES"/>
        </w:rPr>
      </w:pPr>
    </w:p>
    <w:p w14:paraId="2BA8A39E" w14:textId="77777777" w:rsid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b/>
          <w:lang w:val="es-ES" w:eastAsia="es-ES" w:bidi="es-ES"/>
        </w:rPr>
      </w:pPr>
    </w:p>
    <w:p w14:paraId="1052425D" w14:textId="076AEA3C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b/>
          <w:lang w:val="es-ES" w:eastAsia="es-ES" w:bidi="es-ES"/>
        </w:rPr>
      </w:pPr>
      <w:r w:rsidRPr="00D63A85">
        <w:rPr>
          <w:rFonts w:ascii="Arial Narrow" w:eastAsia="Arial" w:hAnsi="Arial Narrow" w:cs="Arial"/>
          <w:b/>
          <w:lang w:val="es-ES" w:eastAsia="es-ES" w:bidi="es-ES"/>
        </w:rPr>
        <w:t>[Fecha]</w:t>
      </w:r>
    </w:p>
    <w:p w14:paraId="3EC8AD25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  <w:r w:rsidRPr="00D63A85">
        <w:rPr>
          <w:rFonts w:ascii="Arial Narrow" w:eastAsia="Arial" w:hAnsi="Arial Narrow" w:cs="Arial"/>
          <w:lang w:val="es-ES" w:eastAsia="es-ES" w:bidi="es-ES"/>
        </w:rPr>
        <w:t>Señores</w:t>
      </w:r>
    </w:p>
    <w:p w14:paraId="33A74998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b/>
          <w:lang w:val="es-ES" w:eastAsia="es-ES" w:bidi="es-ES"/>
        </w:rPr>
      </w:pPr>
      <w:r w:rsidRPr="00D63A85">
        <w:rPr>
          <w:rFonts w:ascii="Arial Narrow" w:eastAsia="Arial" w:hAnsi="Arial Narrow" w:cs="Arial"/>
          <w:b/>
          <w:lang w:val="es-ES" w:eastAsia="es-ES" w:bidi="es-ES"/>
        </w:rPr>
        <w:t xml:space="preserve">ALCALDIA MAYOR DE CARTAGENA </w:t>
      </w:r>
    </w:p>
    <w:p w14:paraId="33BF2E4D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b/>
          <w:lang w:val="es-ES" w:eastAsia="es-ES" w:bidi="es-ES"/>
        </w:rPr>
      </w:pPr>
    </w:p>
    <w:p w14:paraId="486010E5" w14:textId="1B75A494" w:rsidR="00D63A85" w:rsidRPr="00D63A85" w:rsidRDefault="00D63A85" w:rsidP="00D63A85">
      <w:pPr>
        <w:widowControl w:val="0"/>
        <w:tabs>
          <w:tab w:val="left" w:pos="3496"/>
        </w:tabs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  <w:r w:rsidRPr="00D63A85">
        <w:rPr>
          <w:rFonts w:ascii="Arial Narrow" w:eastAsia="Arial" w:hAnsi="Arial Narrow" w:cs="Arial"/>
          <w:lang w:val="es-ES" w:eastAsia="es-ES" w:bidi="es-ES"/>
        </w:rPr>
        <w:t>Ref.: Proceso</w:t>
      </w:r>
      <w:r w:rsidRPr="00D63A85">
        <w:rPr>
          <w:rFonts w:ascii="Arial Narrow" w:eastAsia="Arial" w:hAnsi="Arial Narrow" w:cs="Arial"/>
          <w:spacing w:val="-8"/>
          <w:lang w:val="es-ES" w:eastAsia="es-ES" w:bidi="es-ES"/>
        </w:rPr>
        <w:t xml:space="preserve"> </w:t>
      </w:r>
      <w:r w:rsidR="00B81E96">
        <w:rPr>
          <w:rFonts w:ascii="Arial Narrow" w:eastAsia="Arial" w:hAnsi="Arial Narrow" w:cs="Arial"/>
          <w:spacing w:val="-8"/>
          <w:lang w:val="es-ES" w:eastAsia="es-ES" w:bidi="es-ES"/>
        </w:rPr>
        <w:t xml:space="preserve">de selección </w:t>
      </w:r>
      <w:r w:rsidRPr="00D63A85">
        <w:rPr>
          <w:rFonts w:ascii="Arial Narrow" w:eastAsia="Arial" w:hAnsi="Arial Narrow" w:cs="Arial"/>
          <w:lang w:val="es-ES" w:eastAsia="es-ES" w:bidi="es-ES"/>
        </w:rPr>
        <w:t>No.</w:t>
      </w:r>
      <w:r w:rsidR="00B71CD3">
        <w:rPr>
          <w:rFonts w:ascii="Arial Narrow" w:eastAsia="Arial" w:hAnsi="Arial Narrow" w:cs="Arial"/>
          <w:lang w:val="es-ES" w:eastAsia="es-ES" w:bidi="es-ES"/>
        </w:rPr>
        <w:t xml:space="preserve"> SA-MC-DAAL-UAC-037</w:t>
      </w:r>
      <w:r w:rsidR="00B81E96">
        <w:rPr>
          <w:rFonts w:ascii="Arial Narrow" w:eastAsia="Arial" w:hAnsi="Arial Narrow" w:cs="Arial"/>
          <w:lang w:val="es-ES" w:eastAsia="es-ES" w:bidi="es-ES"/>
        </w:rPr>
        <w:t>-2022</w:t>
      </w:r>
      <w:r w:rsidRPr="00D63A85">
        <w:rPr>
          <w:rFonts w:ascii="Arial Narrow" w:eastAsia="Arial" w:hAnsi="Arial Narrow" w:cs="Arial"/>
          <w:spacing w:val="-1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w w:val="99"/>
          <w:u w:val="single"/>
          <w:lang w:val="es-ES" w:eastAsia="es-ES" w:bidi="es-ES"/>
        </w:rPr>
        <w:t xml:space="preserve"> </w:t>
      </w:r>
    </w:p>
    <w:p w14:paraId="287501A0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p w14:paraId="2BCC2833" w14:textId="7D8BC17B" w:rsidR="00D63A85" w:rsidRPr="00D63A85" w:rsidRDefault="00D63A85" w:rsidP="00D63A85">
      <w:pPr>
        <w:widowControl w:val="0"/>
        <w:tabs>
          <w:tab w:val="left" w:pos="3453"/>
        </w:tabs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  <w:r w:rsidRPr="00D63A85">
        <w:rPr>
          <w:rFonts w:ascii="Arial Narrow" w:eastAsia="Arial" w:hAnsi="Arial Narrow" w:cs="Arial"/>
          <w:lang w:val="es-ES" w:eastAsia="es-ES" w:bidi="es-ES"/>
        </w:rPr>
        <w:t>Objeto:</w:t>
      </w:r>
      <w:r w:rsidRPr="00D63A85">
        <w:rPr>
          <w:rFonts w:ascii="Arial Narrow" w:eastAsia="Arial" w:hAnsi="Arial Narrow" w:cs="Arial"/>
          <w:spacing w:val="-1"/>
          <w:lang w:val="es-ES" w:eastAsia="es-ES" w:bidi="es-ES"/>
        </w:rPr>
        <w:t xml:space="preserve"> </w:t>
      </w:r>
      <w:r w:rsidR="00B81E96" w:rsidRPr="00FE3464">
        <w:rPr>
          <w:rFonts w:ascii="Arial" w:hAnsi="Arial" w:cs="Arial"/>
          <w:sz w:val="20"/>
          <w:szCs w:val="20"/>
          <w:lang w:val="es-ES_tradnl"/>
        </w:rPr>
        <w:t>PRESTACIÓN DEL SERVICIO DE MENSAJERÍA EXPRESA Y CORREO ELECTRÓNICO CERTIFICADO A NIVEL LOCAL, DEPARTAMENTAL Y NACIONAL QUE REQUIERAN SER ENVIADOS POR TODAS LAS DEPENDENCIAS DEL DISTRITO TURÍSTICO Y CULTURAL DE CARTAGENA DE INDIAS.</w:t>
      </w:r>
      <w:bookmarkStart w:id="3" w:name="_GoBack"/>
      <w:bookmarkEnd w:id="3"/>
    </w:p>
    <w:p w14:paraId="522EF488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p w14:paraId="6E67F499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  <w:r w:rsidRPr="00D63A85">
        <w:rPr>
          <w:rFonts w:ascii="Arial Narrow" w:eastAsia="Arial" w:hAnsi="Arial Narrow" w:cs="Arial"/>
          <w:lang w:val="es-ES" w:eastAsia="es-ES" w:bidi="es-ES"/>
        </w:rPr>
        <w:t>Respetados Señores:</w:t>
      </w:r>
    </w:p>
    <w:p w14:paraId="251F80B4" w14:textId="7777777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p w14:paraId="44993B41" w14:textId="77777777" w:rsidR="00D63A85" w:rsidRPr="00D63A85" w:rsidRDefault="00D63A85" w:rsidP="00D63A85">
      <w:pPr>
        <w:widowControl w:val="0"/>
        <w:tabs>
          <w:tab w:val="left" w:pos="6512"/>
        </w:tabs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i/>
          <w:lang w:val="es-ES" w:eastAsia="es-ES" w:bidi="es-ES"/>
        </w:rPr>
      </w:pPr>
      <w:r w:rsidRPr="00D63A85">
        <w:rPr>
          <w:rFonts w:ascii="Arial Narrow" w:eastAsia="Arial" w:hAnsi="Arial Narrow" w:cs="Arial"/>
          <w:lang w:val="es-ES" w:eastAsia="es-ES" w:bidi="es-ES"/>
        </w:rPr>
        <w:t xml:space="preserve">Por   medio   de </w:t>
      </w:r>
      <w:r w:rsidRPr="00D63A85">
        <w:rPr>
          <w:rFonts w:ascii="Arial Narrow" w:eastAsia="Arial" w:hAnsi="Arial Narrow" w:cs="Arial"/>
          <w:spacing w:val="2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 xml:space="preserve">este </w:t>
      </w:r>
      <w:r w:rsidRPr="00D63A85">
        <w:rPr>
          <w:rFonts w:ascii="Arial Narrow" w:eastAsia="Arial" w:hAnsi="Arial Narrow" w:cs="Arial"/>
          <w:spacing w:val="40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documento</w:t>
      </w:r>
      <w:r w:rsidRPr="00D63A85">
        <w:rPr>
          <w:rFonts w:ascii="Arial Narrow" w:eastAsia="Arial" w:hAnsi="Arial Narrow" w:cs="Arial"/>
          <w:u w:val="single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u w:val="single"/>
          <w:lang w:val="es-ES" w:eastAsia="es-ES" w:bidi="es-ES"/>
        </w:rPr>
        <w:tab/>
      </w:r>
      <w:r w:rsidRPr="00D63A85">
        <w:rPr>
          <w:rFonts w:ascii="Arial Narrow" w:eastAsia="Arial" w:hAnsi="Arial Narrow" w:cs="Arial"/>
          <w:lang w:val="es-ES" w:eastAsia="es-ES" w:bidi="es-ES"/>
        </w:rPr>
        <w:t>(</w:t>
      </w:r>
      <w:r w:rsidRPr="00D63A85">
        <w:rPr>
          <w:rFonts w:ascii="Arial Narrow" w:eastAsia="Arial" w:hAnsi="Arial Narrow" w:cs="Arial"/>
          <w:i/>
          <w:lang w:val="es-ES" w:eastAsia="es-ES" w:bidi="es-ES"/>
        </w:rPr>
        <w:t>nombre o razón social</w:t>
      </w:r>
      <w:r w:rsidRPr="00D63A85">
        <w:rPr>
          <w:rFonts w:ascii="Arial Narrow" w:eastAsia="Arial" w:hAnsi="Arial Narrow" w:cs="Arial"/>
          <w:i/>
          <w:spacing w:val="48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i/>
          <w:lang w:val="es-ES" w:eastAsia="es-ES" w:bidi="es-ES"/>
        </w:rPr>
        <w:t>del</w:t>
      </w:r>
    </w:p>
    <w:p w14:paraId="4582F97D" w14:textId="59C3F797" w:rsidR="00D63A85" w:rsidRP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  <w:proofErr w:type="gramStart"/>
      <w:r w:rsidRPr="00D63A85">
        <w:rPr>
          <w:rFonts w:ascii="Arial Narrow" w:eastAsia="Arial" w:hAnsi="Arial Narrow" w:cs="Arial"/>
          <w:i/>
          <w:lang w:val="es-ES" w:eastAsia="es-ES" w:bidi="es-ES"/>
        </w:rPr>
        <w:t>proponente</w:t>
      </w:r>
      <w:proofErr w:type="gramEnd"/>
      <w:r w:rsidRPr="00D63A85">
        <w:rPr>
          <w:rFonts w:ascii="Arial Narrow" w:eastAsia="Arial" w:hAnsi="Arial Narrow" w:cs="Arial"/>
          <w:lang w:val="es-ES" w:eastAsia="es-ES" w:bidi="es-ES"/>
        </w:rPr>
        <w:t>)</w:t>
      </w:r>
      <w:r w:rsidRPr="00D63A85">
        <w:rPr>
          <w:rFonts w:ascii="Arial Narrow" w:eastAsia="Arial" w:hAnsi="Arial Narrow" w:cs="Arial"/>
          <w:spacing w:val="-5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en</w:t>
      </w:r>
      <w:r w:rsidRPr="00D63A85">
        <w:rPr>
          <w:rFonts w:ascii="Arial Narrow" w:eastAsia="Arial" w:hAnsi="Arial Narrow" w:cs="Arial"/>
          <w:spacing w:val="-6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adelante</w:t>
      </w:r>
      <w:r w:rsidRPr="00D63A85">
        <w:rPr>
          <w:rFonts w:ascii="Arial Narrow" w:eastAsia="Arial" w:hAnsi="Arial Narrow" w:cs="Arial"/>
          <w:spacing w:val="-6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el</w:t>
      </w:r>
      <w:r w:rsidRPr="00D63A85">
        <w:rPr>
          <w:rFonts w:ascii="Arial Narrow" w:eastAsia="Arial" w:hAnsi="Arial Narrow" w:cs="Arial"/>
          <w:spacing w:val="-3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“Proponente”</w:t>
      </w:r>
      <w:r w:rsidRPr="00D63A85">
        <w:rPr>
          <w:rFonts w:ascii="Arial Narrow" w:eastAsia="Arial" w:hAnsi="Arial Narrow" w:cs="Arial"/>
          <w:spacing w:val="-4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certifica</w:t>
      </w:r>
      <w:r w:rsidRPr="00D63A85">
        <w:rPr>
          <w:rFonts w:ascii="Arial Narrow" w:eastAsia="Arial" w:hAnsi="Arial Narrow" w:cs="Arial"/>
          <w:spacing w:val="-3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y</w:t>
      </w:r>
      <w:r w:rsidRPr="00D63A85">
        <w:rPr>
          <w:rFonts w:ascii="Arial Narrow" w:eastAsia="Arial" w:hAnsi="Arial Narrow" w:cs="Arial"/>
          <w:spacing w:val="-8"/>
          <w:lang w:val="es-ES" w:eastAsia="es-ES" w:bidi="es-ES"/>
        </w:rPr>
        <w:t xml:space="preserve"> </w:t>
      </w:r>
      <w:r w:rsidRPr="00D63A85">
        <w:rPr>
          <w:rFonts w:ascii="Arial Narrow" w:eastAsia="Arial" w:hAnsi="Arial Narrow" w:cs="Arial"/>
          <w:lang w:val="es-ES" w:eastAsia="es-ES" w:bidi="es-ES"/>
        </w:rPr>
        <w:t>acred</w:t>
      </w:r>
      <w:r w:rsidR="00B81E96">
        <w:rPr>
          <w:rFonts w:ascii="Arial Narrow" w:eastAsia="Arial" w:hAnsi="Arial Narrow" w:cs="Arial"/>
          <w:lang w:val="es-ES" w:eastAsia="es-ES" w:bidi="es-ES"/>
        </w:rPr>
        <w:t>ita la siguiente experiencia:</w:t>
      </w:r>
    </w:p>
    <w:p w14:paraId="4CAA182F" w14:textId="77777777" w:rsidR="00D63A85" w:rsidRDefault="00D63A85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tbl>
      <w:tblPr>
        <w:tblStyle w:val="Tablaconcuadrcula"/>
        <w:tblW w:w="5000" w:type="pct"/>
        <w:tblLook w:val="0000" w:firstRow="0" w:lastRow="0" w:firstColumn="0" w:lastColumn="0" w:noHBand="0" w:noVBand="0"/>
      </w:tblPr>
      <w:tblGrid>
        <w:gridCol w:w="362"/>
        <w:gridCol w:w="593"/>
        <w:gridCol w:w="694"/>
        <w:gridCol w:w="785"/>
        <w:gridCol w:w="725"/>
        <w:gridCol w:w="503"/>
        <w:gridCol w:w="760"/>
        <w:gridCol w:w="755"/>
        <w:gridCol w:w="755"/>
        <w:gridCol w:w="800"/>
        <w:gridCol w:w="800"/>
        <w:gridCol w:w="439"/>
        <w:gridCol w:w="857"/>
      </w:tblGrid>
      <w:tr w:rsidR="00B81E96" w:rsidRPr="00B81E96" w14:paraId="2F413D98" w14:textId="77777777" w:rsidTr="00B81E96">
        <w:trPr>
          <w:trHeight w:val="450"/>
        </w:trPr>
        <w:tc>
          <w:tcPr>
            <w:tcW w:w="190" w:type="pct"/>
            <w:vAlign w:val="center"/>
          </w:tcPr>
          <w:p w14:paraId="106820C0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No.</w:t>
            </w:r>
          </w:p>
        </w:tc>
        <w:tc>
          <w:tcPr>
            <w:tcW w:w="332" w:type="pct"/>
            <w:vAlign w:val="center"/>
          </w:tcPr>
          <w:p w14:paraId="05BD2ECF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Contrato Nº</w:t>
            </w:r>
          </w:p>
        </w:tc>
        <w:tc>
          <w:tcPr>
            <w:tcW w:w="394" w:type="pct"/>
            <w:vAlign w:val="center"/>
          </w:tcPr>
          <w:p w14:paraId="45B9727F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Contratista</w:t>
            </w:r>
          </w:p>
        </w:tc>
        <w:tc>
          <w:tcPr>
            <w:tcW w:w="450" w:type="pct"/>
            <w:vAlign w:val="center"/>
          </w:tcPr>
          <w:p w14:paraId="766A4DEC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Porcentaje de Participación</w:t>
            </w:r>
          </w:p>
        </w:tc>
        <w:tc>
          <w:tcPr>
            <w:tcW w:w="413" w:type="pct"/>
            <w:vAlign w:val="center"/>
          </w:tcPr>
          <w:p w14:paraId="673C4421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Entidad Contratante o Propietaria</w:t>
            </w:r>
          </w:p>
        </w:tc>
        <w:tc>
          <w:tcPr>
            <w:tcW w:w="276" w:type="pct"/>
            <w:vAlign w:val="center"/>
          </w:tcPr>
          <w:p w14:paraId="0E0E8753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Objeto</w:t>
            </w:r>
          </w:p>
        </w:tc>
        <w:tc>
          <w:tcPr>
            <w:tcW w:w="434" w:type="pct"/>
            <w:vAlign w:val="center"/>
          </w:tcPr>
          <w:p w14:paraId="5E6A2CC1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Localización</w:t>
            </w:r>
          </w:p>
          <w:p w14:paraId="2A43CB65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(Ciudad / País)</w:t>
            </w:r>
          </w:p>
        </w:tc>
        <w:tc>
          <w:tcPr>
            <w:tcW w:w="431" w:type="pct"/>
            <w:vAlign w:val="center"/>
          </w:tcPr>
          <w:p w14:paraId="05DEAF05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Valor del Contrato Ejecutado a la Terminación</w:t>
            </w:r>
          </w:p>
          <w:p w14:paraId="4AED17AD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($)</w:t>
            </w:r>
          </w:p>
        </w:tc>
        <w:tc>
          <w:tcPr>
            <w:tcW w:w="431" w:type="pct"/>
            <w:vAlign w:val="center"/>
          </w:tcPr>
          <w:p w14:paraId="04B21EEB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Valor del Contrato Ejecutado a la Terminación</w:t>
            </w:r>
          </w:p>
          <w:p w14:paraId="4058D365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(SMMLV)</w:t>
            </w:r>
          </w:p>
        </w:tc>
        <w:tc>
          <w:tcPr>
            <w:tcW w:w="459" w:type="pct"/>
            <w:vAlign w:val="center"/>
          </w:tcPr>
          <w:p w14:paraId="2AB2A21C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Fecha Inicio</w:t>
            </w:r>
          </w:p>
          <w:p w14:paraId="2201CC8A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(</w:t>
            </w:r>
            <w:proofErr w:type="spellStart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dd</w:t>
            </w:r>
            <w:proofErr w:type="spellEnd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/mm/</w:t>
            </w:r>
            <w:proofErr w:type="spellStart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aaaa</w:t>
            </w:r>
            <w:proofErr w:type="spellEnd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)</w:t>
            </w:r>
          </w:p>
        </w:tc>
        <w:tc>
          <w:tcPr>
            <w:tcW w:w="459" w:type="pct"/>
            <w:vAlign w:val="center"/>
          </w:tcPr>
          <w:p w14:paraId="3A107EBC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Fecha Fin</w:t>
            </w:r>
          </w:p>
          <w:p w14:paraId="25DAB968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2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(</w:t>
            </w:r>
            <w:proofErr w:type="spellStart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dd</w:t>
            </w:r>
            <w:proofErr w:type="spellEnd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/mm/</w:t>
            </w:r>
            <w:proofErr w:type="spellStart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aaaa</w:t>
            </w:r>
            <w:proofErr w:type="spellEnd"/>
            <w:r w:rsidRPr="00B81E96">
              <w:rPr>
                <w:rFonts w:ascii="Arial" w:hAnsi="Arial" w:cs="Arial"/>
                <w:b/>
                <w:bCs/>
                <w:sz w:val="12"/>
                <w:szCs w:val="20"/>
              </w:rPr>
              <w:t>)</w:t>
            </w:r>
          </w:p>
        </w:tc>
        <w:tc>
          <w:tcPr>
            <w:tcW w:w="237" w:type="pct"/>
            <w:vAlign w:val="center"/>
          </w:tcPr>
          <w:p w14:paraId="53078CB8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4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4"/>
                <w:szCs w:val="20"/>
              </w:rPr>
              <w:t>No. RUP</w:t>
            </w:r>
          </w:p>
        </w:tc>
        <w:tc>
          <w:tcPr>
            <w:tcW w:w="494" w:type="pct"/>
            <w:vAlign w:val="center"/>
          </w:tcPr>
          <w:p w14:paraId="63AE42B0" w14:textId="77777777" w:rsidR="00B81E96" w:rsidRPr="00B81E96" w:rsidRDefault="00B81E96" w:rsidP="003474D4">
            <w:pPr>
              <w:jc w:val="both"/>
              <w:rPr>
                <w:rFonts w:ascii="Arial" w:hAnsi="Arial" w:cs="Arial"/>
                <w:b/>
                <w:bCs/>
                <w:sz w:val="14"/>
                <w:szCs w:val="20"/>
              </w:rPr>
            </w:pPr>
            <w:r w:rsidRPr="00B81E96">
              <w:rPr>
                <w:rFonts w:ascii="Arial" w:hAnsi="Arial" w:cs="Arial"/>
                <w:b/>
                <w:bCs/>
                <w:sz w:val="14"/>
                <w:szCs w:val="20"/>
              </w:rPr>
              <w:t>Observación</w:t>
            </w:r>
          </w:p>
        </w:tc>
      </w:tr>
      <w:tr w:rsidR="00B81E96" w:rsidRPr="003B6525" w14:paraId="2F47E4AA" w14:textId="77777777" w:rsidTr="00B81E96">
        <w:trPr>
          <w:trHeight w:val="450"/>
        </w:trPr>
        <w:tc>
          <w:tcPr>
            <w:tcW w:w="190" w:type="pct"/>
            <w:vAlign w:val="center"/>
          </w:tcPr>
          <w:p w14:paraId="74E4BA05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5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2" w:type="pct"/>
            <w:vAlign w:val="center"/>
          </w:tcPr>
          <w:p w14:paraId="05C14ECD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63F8C10C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" w:type="pct"/>
            <w:vAlign w:val="center"/>
          </w:tcPr>
          <w:p w14:paraId="5912DA80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3" w:type="pct"/>
            <w:vAlign w:val="center"/>
          </w:tcPr>
          <w:p w14:paraId="435544FB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6" w:type="pct"/>
            <w:vAlign w:val="center"/>
          </w:tcPr>
          <w:p w14:paraId="39441AEA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4C952A9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Align w:val="center"/>
          </w:tcPr>
          <w:p w14:paraId="3A74D418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Align w:val="center"/>
          </w:tcPr>
          <w:p w14:paraId="2EF96720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14:paraId="30F5F843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14:paraId="674200AC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7" w:type="pct"/>
            <w:vAlign w:val="center"/>
          </w:tcPr>
          <w:p w14:paraId="6A20BA9F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4" w:type="pct"/>
            <w:vAlign w:val="center"/>
          </w:tcPr>
          <w:p w14:paraId="04A4546F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81E96" w:rsidRPr="003B6525" w14:paraId="538A2FD1" w14:textId="77777777" w:rsidTr="00B81E96">
        <w:trPr>
          <w:trHeight w:val="450"/>
        </w:trPr>
        <w:tc>
          <w:tcPr>
            <w:tcW w:w="190" w:type="pct"/>
            <w:vAlign w:val="center"/>
          </w:tcPr>
          <w:p w14:paraId="741C2C64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5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2" w:type="pct"/>
            <w:vAlign w:val="center"/>
          </w:tcPr>
          <w:p w14:paraId="77DFE1F9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62ED1227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" w:type="pct"/>
            <w:vAlign w:val="center"/>
          </w:tcPr>
          <w:p w14:paraId="3BDE5662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3" w:type="pct"/>
            <w:vAlign w:val="center"/>
          </w:tcPr>
          <w:p w14:paraId="5BA4BCE0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6" w:type="pct"/>
            <w:vAlign w:val="center"/>
          </w:tcPr>
          <w:p w14:paraId="59EEBDF5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36FA3F04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Align w:val="center"/>
          </w:tcPr>
          <w:p w14:paraId="39503C38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Align w:val="center"/>
          </w:tcPr>
          <w:p w14:paraId="5622F9EC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14:paraId="16DABAD0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14:paraId="603D7C80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7" w:type="pct"/>
            <w:vAlign w:val="center"/>
          </w:tcPr>
          <w:p w14:paraId="31DE2A85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4" w:type="pct"/>
            <w:vAlign w:val="center"/>
          </w:tcPr>
          <w:p w14:paraId="3311F8FF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81E96" w:rsidRPr="003B6525" w14:paraId="411CC78A" w14:textId="77777777" w:rsidTr="00B81E96">
        <w:trPr>
          <w:trHeight w:val="450"/>
        </w:trPr>
        <w:tc>
          <w:tcPr>
            <w:tcW w:w="190" w:type="pct"/>
            <w:vAlign w:val="center"/>
          </w:tcPr>
          <w:p w14:paraId="18207CB3" w14:textId="081FC57D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2" w:type="pct"/>
            <w:vAlign w:val="center"/>
          </w:tcPr>
          <w:p w14:paraId="315C9F64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4" w:type="pct"/>
            <w:vAlign w:val="center"/>
          </w:tcPr>
          <w:p w14:paraId="495B9A4A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0" w:type="pct"/>
            <w:vAlign w:val="center"/>
          </w:tcPr>
          <w:p w14:paraId="5A3AF65A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3" w:type="pct"/>
            <w:vAlign w:val="center"/>
          </w:tcPr>
          <w:p w14:paraId="2309C2FF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6" w:type="pct"/>
            <w:vAlign w:val="center"/>
          </w:tcPr>
          <w:p w14:paraId="488A847B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4" w:type="pct"/>
            <w:vAlign w:val="center"/>
          </w:tcPr>
          <w:p w14:paraId="05094658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Align w:val="center"/>
          </w:tcPr>
          <w:p w14:paraId="4FDC4169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Align w:val="center"/>
          </w:tcPr>
          <w:p w14:paraId="4FC62FC3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14:paraId="012324C9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14:paraId="3C46D76F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7" w:type="pct"/>
            <w:vAlign w:val="center"/>
          </w:tcPr>
          <w:p w14:paraId="04C3A1CF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4" w:type="pct"/>
            <w:vAlign w:val="center"/>
          </w:tcPr>
          <w:p w14:paraId="60233107" w14:textId="77777777" w:rsidR="00B81E96" w:rsidRPr="003B6525" w:rsidRDefault="00B81E96" w:rsidP="003474D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DFE4401" w14:textId="77777777" w:rsidR="00B81E96" w:rsidRDefault="00B81E96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p w14:paraId="2E83C6A3" w14:textId="77777777" w:rsidR="00B81E96" w:rsidRPr="00D63A85" w:rsidRDefault="00B81E96" w:rsidP="00D63A85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p w14:paraId="5DA6A71A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 xml:space="preserve">1. El contenido del presente formato no podrá ser modificado o alterado y deberá ser diligenciado en su totalidad </w:t>
      </w:r>
    </w:p>
    <w:p w14:paraId="5D656EC7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 xml:space="preserve">2. Deberá relacionar en conjunto las certificaciones indicadas en el Pliego. </w:t>
      </w:r>
    </w:p>
    <w:p w14:paraId="1757BC6F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 xml:space="preserve">3. Registre el Objeto de la experiencia específica del oferente, tal como aparece en el respectivo soporte. No relacione experiencia ni actividades que no estén debidamente soportadas </w:t>
      </w:r>
    </w:p>
    <w:p w14:paraId="1BE4B6A2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 xml:space="preserve">4. La experiencia relacionada en ese formato debe contar con la totalidad de los soportes solicitados en las reglas de participación </w:t>
      </w:r>
    </w:p>
    <w:p w14:paraId="303F2331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</w:p>
    <w:p w14:paraId="0135ED70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>FIRMA: ____________________________</w:t>
      </w:r>
    </w:p>
    <w:p w14:paraId="0CE2A4FA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>NOMBRE DEL REP LEGAL: _____________________________</w:t>
      </w:r>
    </w:p>
    <w:p w14:paraId="6DDFC2A4" w14:textId="77777777" w:rsidR="00B81E96" w:rsidRPr="00B81E96" w:rsidRDefault="00B81E96" w:rsidP="00B81E96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eastAsia="es-ES" w:bidi="es-ES"/>
        </w:rPr>
      </w:pPr>
      <w:r w:rsidRPr="00B81E96">
        <w:rPr>
          <w:rFonts w:ascii="Arial Narrow" w:eastAsia="Arial" w:hAnsi="Arial Narrow" w:cs="Arial"/>
          <w:lang w:eastAsia="es-ES" w:bidi="es-ES"/>
        </w:rPr>
        <w:t>NOMBRE DEL PROPONENTE: __________________________</w:t>
      </w:r>
    </w:p>
    <w:p w14:paraId="72E0D4CE" w14:textId="0670685B" w:rsidR="00EE0A61" w:rsidRPr="000E3B40" w:rsidRDefault="00EE0A61" w:rsidP="000E3B40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lang w:val="es-ES" w:eastAsia="es-ES" w:bidi="es-ES"/>
        </w:rPr>
      </w:pPr>
    </w:p>
    <w:sectPr w:rsidR="00EE0A61" w:rsidRPr="000E3B4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23BC02" w14:textId="77777777" w:rsidR="008F6BCF" w:rsidRDefault="008F6BCF" w:rsidP="00EE0A61">
      <w:pPr>
        <w:spacing w:after="0" w:line="240" w:lineRule="auto"/>
      </w:pPr>
      <w:r>
        <w:separator/>
      </w:r>
    </w:p>
  </w:endnote>
  <w:endnote w:type="continuationSeparator" w:id="0">
    <w:p w14:paraId="1C32325B" w14:textId="77777777" w:rsidR="008F6BCF" w:rsidRDefault="008F6BCF" w:rsidP="00EE0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3DEE9" w14:textId="77777777" w:rsidR="008F6BCF" w:rsidRDefault="008F6BCF" w:rsidP="00EE0A61">
      <w:pPr>
        <w:spacing w:after="0" w:line="240" w:lineRule="auto"/>
      </w:pPr>
      <w:r>
        <w:separator/>
      </w:r>
    </w:p>
  </w:footnote>
  <w:footnote w:type="continuationSeparator" w:id="0">
    <w:p w14:paraId="779D60F5" w14:textId="77777777" w:rsidR="008F6BCF" w:rsidRDefault="008F6BCF" w:rsidP="00EE0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39E0A" w14:textId="77777777" w:rsidR="00EE0A61" w:rsidRPr="00EE0A61" w:rsidRDefault="00EE0A61" w:rsidP="00EE0A61">
    <w:pPr>
      <w:widowControl w:val="0"/>
      <w:tabs>
        <w:tab w:val="left" w:pos="7800"/>
      </w:tabs>
      <w:autoSpaceDE w:val="0"/>
      <w:autoSpaceDN w:val="0"/>
      <w:spacing w:before="19" w:after="0" w:line="240" w:lineRule="auto"/>
      <w:ind w:right="2"/>
      <w:jc w:val="both"/>
      <w:rPr>
        <w:rFonts w:ascii="Arial Narrow" w:eastAsia="Arial" w:hAnsi="Arial" w:cs="Arial"/>
        <w:b/>
        <w:sz w:val="18"/>
        <w:lang w:val="es-ES" w:eastAsia="es-ES" w:bidi="es-ES"/>
      </w:rPr>
    </w:pPr>
    <w:r w:rsidRPr="00EE0A61">
      <w:rPr>
        <w:rFonts w:ascii="Arial" w:eastAsia="Arial" w:hAnsi="Arial" w:cs="Arial"/>
        <w:noProof/>
        <w:lang w:eastAsia="es-CO"/>
      </w:rPr>
      <w:drawing>
        <wp:anchor distT="0" distB="0" distL="0" distR="0" simplePos="0" relativeHeight="251659264" behindDoc="1" locked="0" layoutInCell="1" allowOverlap="1" wp14:anchorId="54898F1C" wp14:editId="3C441078">
          <wp:simplePos x="0" y="0"/>
          <wp:positionH relativeFrom="page">
            <wp:posOffset>5591175</wp:posOffset>
          </wp:positionH>
          <wp:positionV relativeFrom="page">
            <wp:posOffset>76200</wp:posOffset>
          </wp:positionV>
          <wp:extent cx="1329570" cy="730885"/>
          <wp:effectExtent l="0" t="0" r="0" b="0"/>
          <wp:wrapNone/>
          <wp:docPr id="5" name="image2.png" descr="Interfaz de usuario gráfica, Texto, Sitio web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2.png" descr="Interfaz de usuario gráfica, Texto, Sitio web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7837" cy="73543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EE0A61">
      <w:rPr>
        <w:rFonts w:ascii="Arial Narrow" w:eastAsia="Arial" w:hAnsi="Arial" w:cs="Arial"/>
        <w:b/>
        <w:sz w:val="18"/>
        <w:lang w:val="es-ES" w:eastAsia="es-ES" w:bidi="es-ES"/>
      </w:rPr>
      <w:t>PROYECTO DEL PLIEGO DE CONDICIONES ELECTRONICO</w:t>
    </w:r>
    <w:r w:rsidRPr="00EE0A61">
      <w:rPr>
        <w:rFonts w:ascii="Arial Narrow" w:eastAsia="Arial" w:hAnsi="Arial" w:cs="Arial"/>
        <w:b/>
        <w:sz w:val="18"/>
        <w:lang w:val="es-ES" w:eastAsia="es-ES" w:bidi="es-ES"/>
      </w:rPr>
      <w:tab/>
    </w:r>
  </w:p>
  <w:p w14:paraId="5782EB4B" w14:textId="7D8BD601" w:rsidR="00EE0A61" w:rsidRPr="00EE0A61" w:rsidRDefault="00EE0A61" w:rsidP="00EE0A61">
    <w:pPr>
      <w:widowControl w:val="0"/>
      <w:autoSpaceDE w:val="0"/>
      <w:autoSpaceDN w:val="0"/>
      <w:spacing w:after="0" w:line="240" w:lineRule="auto"/>
      <w:jc w:val="both"/>
      <w:rPr>
        <w:rFonts w:ascii="Arial Narrow" w:eastAsia="Arial" w:hAnsi="Arial Narrow" w:cs="Arial"/>
        <w:b/>
        <w:sz w:val="18"/>
        <w:lang w:val="es-ES" w:eastAsia="es-ES" w:bidi="es-ES"/>
      </w:rPr>
    </w:pPr>
    <w:r w:rsidRPr="00EE0A61">
      <w:rPr>
        <w:rFonts w:ascii="Arial Narrow" w:eastAsia="Arial" w:hAnsi="Arial Narrow" w:cs="Arial"/>
        <w:b/>
        <w:sz w:val="18"/>
        <w:lang w:val="es-ES" w:eastAsia="es-ES" w:bidi="es-ES"/>
      </w:rPr>
      <w:t>DE LA SELECCIÓN ABREVIADA DE MENO</w:t>
    </w:r>
    <w:r w:rsidR="00B71CD3">
      <w:rPr>
        <w:rFonts w:ascii="Arial Narrow" w:eastAsia="Arial" w:hAnsi="Arial Narrow" w:cs="Arial"/>
        <w:b/>
        <w:sz w:val="18"/>
        <w:lang w:val="es-ES" w:eastAsia="es-ES" w:bidi="es-ES"/>
      </w:rPr>
      <w:t>R CUANTÍA No. SA-MC-DAAL-UAC-037</w:t>
    </w:r>
    <w:r w:rsidR="00B81E96">
      <w:rPr>
        <w:rFonts w:ascii="Arial Narrow" w:eastAsia="Arial" w:hAnsi="Arial Narrow" w:cs="Arial"/>
        <w:b/>
        <w:sz w:val="18"/>
        <w:lang w:val="es-ES" w:eastAsia="es-ES" w:bidi="es-ES"/>
      </w:rPr>
      <w:t>-2022</w:t>
    </w:r>
  </w:p>
  <w:p w14:paraId="76F2328C" w14:textId="77777777" w:rsidR="00EE0A61" w:rsidRDefault="00EE0A6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A4042A"/>
    <w:multiLevelType w:val="hybridMultilevel"/>
    <w:tmpl w:val="C5A834C4"/>
    <w:lvl w:ilvl="0" w:tplc="04090019">
      <w:start w:val="1"/>
      <w:numFmt w:val="lowerLetter"/>
      <w:lvlText w:val="%1."/>
      <w:lvlJc w:val="left"/>
      <w:pPr>
        <w:ind w:left="1241" w:hanging="358"/>
      </w:pPr>
      <w:rPr>
        <w:rFonts w:hint="default"/>
        <w:spacing w:val="-1"/>
        <w:w w:val="99"/>
        <w:sz w:val="20"/>
        <w:szCs w:val="20"/>
        <w:lang w:val="es-ES" w:eastAsia="es-ES" w:bidi="es-ES"/>
      </w:rPr>
    </w:lvl>
    <w:lvl w:ilvl="1" w:tplc="81367A98">
      <w:numFmt w:val="bullet"/>
      <w:lvlText w:val="•"/>
      <w:lvlJc w:val="left"/>
      <w:pPr>
        <w:ind w:left="2064" w:hanging="358"/>
      </w:pPr>
      <w:rPr>
        <w:rFonts w:hint="default"/>
        <w:lang w:val="es-ES" w:eastAsia="es-ES" w:bidi="es-ES"/>
      </w:rPr>
    </w:lvl>
    <w:lvl w:ilvl="2" w:tplc="8C24D0D2">
      <w:numFmt w:val="bullet"/>
      <w:lvlText w:val="•"/>
      <w:lvlJc w:val="left"/>
      <w:pPr>
        <w:ind w:left="2888" w:hanging="358"/>
      </w:pPr>
      <w:rPr>
        <w:rFonts w:hint="default"/>
        <w:lang w:val="es-ES" w:eastAsia="es-ES" w:bidi="es-ES"/>
      </w:rPr>
    </w:lvl>
    <w:lvl w:ilvl="3" w:tplc="7F6CEE56">
      <w:numFmt w:val="bullet"/>
      <w:lvlText w:val="•"/>
      <w:lvlJc w:val="left"/>
      <w:pPr>
        <w:ind w:left="3712" w:hanging="358"/>
      </w:pPr>
      <w:rPr>
        <w:rFonts w:hint="default"/>
        <w:lang w:val="es-ES" w:eastAsia="es-ES" w:bidi="es-ES"/>
      </w:rPr>
    </w:lvl>
    <w:lvl w:ilvl="4" w:tplc="DCB0E414">
      <w:numFmt w:val="bullet"/>
      <w:lvlText w:val="•"/>
      <w:lvlJc w:val="left"/>
      <w:pPr>
        <w:ind w:left="4536" w:hanging="358"/>
      </w:pPr>
      <w:rPr>
        <w:rFonts w:hint="default"/>
        <w:lang w:val="es-ES" w:eastAsia="es-ES" w:bidi="es-ES"/>
      </w:rPr>
    </w:lvl>
    <w:lvl w:ilvl="5" w:tplc="8A320BF4">
      <w:numFmt w:val="bullet"/>
      <w:lvlText w:val="•"/>
      <w:lvlJc w:val="left"/>
      <w:pPr>
        <w:ind w:left="5361" w:hanging="358"/>
      </w:pPr>
      <w:rPr>
        <w:rFonts w:hint="default"/>
        <w:lang w:val="es-ES" w:eastAsia="es-ES" w:bidi="es-ES"/>
      </w:rPr>
    </w:lvl>
    <w:lvl w:ilvl="6" w:tplc="FEB4FEEE">
      <w:numFmt w:val="bullet"/>
      <w:lvlText w:val="•"/>
      <w:lvlJc w:val="left"/>
      <w:pPr>
        <w:ind w:left="6185" w:hanging="358"/>
      </w:pPr>
      <w:rPr>
        <w:rFonts w:hint="default"/>
        <w:lang w:val="es-ES" w:eastAsia="es-ES" w:bidi="es-ES"/>
      </w:rPr>
    </w:lvl>
    <w:lvl w:ilvl="7" w:tplc="930EECE0">
      <w:numFmt w:val="bullet"/>
      <w:lvlText w:val="•"/>
      <w:lvlJc w:val="left"/>
      <w:pPr>
        <w:ind w:left="7009" w:hanging="358"/>
      </w:pPr>
      <w:rPr>
        <w:rFonts w:hint="default"/>
        <w:lang w:val="es-ES" w:eastAsia="es-ES" w:bidi="es-ES"/>
      </w:rPr>
    </w:lvl>
    <w:lvl w:ilvl="8" w:tplc="E248A17E">
      <w:numFmt w:val="bullet"/>
      <w:lvlText w:val="•"/>
      <w:lvlJc w:val="left"/>
      <w:pPr>
        <w:ind w:left="7833" w:hanging="358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A61"/>
    <w:rsid w:val="000E3B40"/>
    <w:rsid w:val="003103D4"/>
    <w:rsid w:val="007C7F46"/>
    <w:rsid w:val="008F6BCF"/>
    <w:rsid w:val="00986352"/>
    <w:rsid w:val="00B71CD3"/>
    <w:rsid w:val="00B81E96"/>
    <w:rsid w:val="00D63A85"/>
    <w:rsid w:val="00DF5668"/>
    <w:rsid w:val="00E33C71"/>
    <w:rsid w:val="00EE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58155"/>
  <w15:chartTrackingRefBased/>
  <w15:docId w15:val="{27B2AB02-DBC0-44D6-8954-201071164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0A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0A61"/>
  </w:style>
  <w:style w:type="paragraph" w:styleId="Piedepgina">
    <w:name w:val="footer"/>
    <w:basedOn w:val="Normal"/>
    <w:link w:val="PiedepginaCar"/>
    <w:uiPriority w:val="99"/>
    <w:unhideWhenUsed/>
    <w:rsid w:val="00EE0A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0A61"/>
  </w:style>
  <w:style w:type="table" w:styleId="Tablaconcuadrcula">
    <w:name w:val="Table Grid"/>
    <w:basedOn w:val="Tablanormal"/>
    <w:uiPriority w:val="59"/>
    <w:rsid w:val="00B81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keibis mercado herrera</dc:creator>
  <cp:keywords/>
  <dc:description/>
  <cp:lastModifiedBy>Nohelia Marcela Buitrago Tuñon</cp:lastModifiedBy>
  <cp:revision>4</cp:revision>
  <dcterms:created xsi:type="dcterms:W3CDTF">2021-05-27T17:50:00Z</dcterms:created>
  <dcterms:modified xsi:type="dcterms:W3CDTF">2022-05-12T18:12:00Z</dcterms:modified>
</cp:coreProperties>
</file>