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6182B411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bookmarkStart w:id="0" w:name="_GoBack"/>
      <w:bookmarkEnd w:id="0"/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Para el presente proceso contractual, en atención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2A4809" w:rsidRPr="00C54F77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6D084A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2A4809" w:rsidRPr="00C54F77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4E0A6F33" w:rsidR="00545461" w:rsidRPr="00C54F77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C54F77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54F77">
        <w:rPr>
          <w:rFonts w:ascii="Arial" w:hAnsi="Arial" w:cs="Arial"/>
          <w:sz w:val="20"/>
          <w:szCs w:val="20"/>
          <w:lang w:val="es-ES_tradnl" w:eastAsia="es-CO"/>
        </w:rPr>
        <w:t xml:space="preserve"> de la referencia, nos permitimos establecer la tipificación, estimación y asignación de los riesgos previsibles que puedan afectar el presente proce</w:t>
      </w:r>
      <w:r w:rsidR="005849BA" w:rsidRPr="00C54F77">
        <w:rPr>
          <w:rFonts w:ascii="Arial" w:hAnsi="Arial" w:cs="Arial"/>
          <w:sz w:val="20"/>
          <w:szCs w:val="20"/>
          <w:lang w:val="es-ES_tradnl" w:eastAsia="es-CO"/>
        </w:rPr>
        <w:t>dimiento</w:t>
      </w:r>
      <w:r w:rsidR="00545461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254DC76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>Para 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77685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4770F23" w14:textId="5444A69C" w:rsidR="00815604" w:rsidRDefault="00815604" w:rsidP="00480C94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6E6D17A2" w14:textId="77777777" w:rsidR="00480C94" w:rsidRPr="00D65A2F" w:rsidRDefault="00480C94" w:rsidP="00480C94">
      <w:pPr>
        <w:spacing w:line="240" w:lineRule="auto"/>
        <w:rPr>
          <w:rFonts w:ascii="Arial Narrow" w:hAnsi="Arial Narrow" w:cs="Arial"/>
          <w:sz w:val="21"/>
          <w:szCs w:val="21"/>
          <w:lang w:val="es-ES_tradnl" w:bidi="he-IL"/>
        </w:rPr>
      </w:pPr>
    </w:p>
    <w:tbl>
      <w:tblPr>
        <w:tblW w:w="1388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5"/>
        <w:gridCol w:w="2268"/>
        <w:gridCol w:w="1018"/>
        <w:gridCol w:w="382"/>
        <w:gridCol w:w="382"/>
        <w:gridCol w:w="382"/>
        <w:gridCol w:w="1421"/>
        <w:gridCol w:w="1235"/>
        <w:gridCol w:w="1417"/>
        <w:gridCol w:w="2552"/>
        <w:gridCol w:w="912"/>
      </w:tblGrid>
      <w:tr w:rsidR="00480C94" w:rsidRPr="002157A3" w14:paraId="7178FADE" w14:textId="77777777" w:rsidTr="007200B8">
        <w:trPr>
          <w:trHeight w:val="229"/>
        </w:trPr>
        <w:tc>
          <w:tcPr>
            <w:tcW w:w="3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309BC2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38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D44FB2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Clase</w:t>
            </w:r>
          </w:p>
        </w:tc>
        <w:tc>
          <w:tcPr>
            <w:tcW w:w="38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0240EC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Fuente</w:t>
            </w:r>
          </w:p>
        </w:tc>
        <w:tc>
          <w:tcPr>
            <w:tcW w:w="38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816EBB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Etapa</w:t>
            </w:r>
          </w:p>
        </w:tc>
        <w:tc>
          <w:tcPr>
            <w:tcW w:w="3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81E355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Tipo de Riesgo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2731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Descripción (Que puede pasar y como puede ocurrir)</w:t>
            </w:r>
          </w:p>
        </w:tc>
        <w:tc>
          <w:tcPr>
            <w:tcW w:w="101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B718B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Consecuencia de ocurrencia del evento</w:t>
            </w:r>
          </w:p>
        </w:tc>
        <w:tc>
          <w:tcPr>
            <w:tcW w:w="38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DFCD2B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38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CEC523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38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6D9360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Valoración</w:t>
            </w:r>
          </w:p>
        </w:tc>
        <w:tc>
          <w:tcPr>
            <w:tcW w:w="142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A48B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RESPONSABLE POR IMPLEMENTAR EL TRATAMIENTO</w:t>
            </w:r>
          </w:p>
        </w:tc>
        <w:tc>
          <w:tcPr>
            <w:tcW w:w="1235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413BA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  <w:p w14:paraId="6395BF5A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  <w:p w14:paraId="02DAD869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FECHA EN QUE SE INICIA EL TRATAMIENTO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D929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  <w:p w14:paraId="2213C966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FECHA EN QUE SE COMPLETA EL TRATAMIENTO</w:t>
            </w:r>
          </w:p>
        </w:tc>
        <w:tc>
          <w:tcPr>
            <w:tcW w:w="34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220DD1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MONITOREO Y REVISIÓN</w:t>
            </w:r>
          </w:p>
        </w:tc>
      </w:tr>
      <w:tr w:rsidR="00480C94" w:rsidRPr="002157A3" w14:paraId="5F799ACA" w14:textId="77777777" w:rsidTr="007200B8">
        <w:trPr>
          <w:trHeight w:val="1113"/>
        </w:trPr>
        <w:tc>
          <w:tcPr>
            <w:tcW w:w="3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3CFEE0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0AA454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4EF2E5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C926DD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E4C6CC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AB6A21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101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137516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7FCBFF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C1CAFB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38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94D4C1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142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B2B439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123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8CCD0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64D28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AF2A4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¿CÓMO SE REALIZA  EL MONITOREO?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B41D6" w14:textId="77777777" w:rsidR="00480C94" w:rsidRPr="002157A3" w:rsidRDefault="00480C94" w:rsidP="007200B8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b/>
                <w:sz w:val="18"/>
                <w:szCs w:val="18"/>
                <w:lang w:eastAsia="es-CO"/>
              </w:rPr>
              <w:t>PERIODICIDAD</w:t>
            </w:r>
          </w:p>
        </w:tc>
      </w:tr>
      <w:tr w:rsidR="00480C94" w:rsidRPr="002157A3" w14:paraId="08EDB004" w14:textId="77777777" w:rsidTr="007200B8">
        <w:trPr>
          <w:trHeight w:val="1399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40E8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31E0E0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30D439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EE5D26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Selección - 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C61AF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Económico - Riesgo Operacional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4D270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Factor Multiplicador y Precios Por debajo del Presupuesto Oficial en la propuesta del PROPONENTE  y/o INTERVENTOR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9FDC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Impacto económico al Interventor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8EAF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B10B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D60D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38C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2E7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74F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399C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Control de la ejecución de la interventoría con el cumplimiento de todas sus funciones técnicas. Administrativas, financieras y jurídicas. Visitas de supervisión, Seguimiento a informes, requerimientos escritos.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FE2D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PERIODICIDAD</w:t>
            </w:r>
          </w:p>
        </w:tc>
      </w:tr>
      <w:tr w:rsidR="00480C94" w:rsidRPr="002157A3" w14:paraId="0D08E914" w14:textId="77777777" w:rsidTr="007200B8">
        <w:trPr>
          <w:trHeight w:val="690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4A7E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7E490B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690F7F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28510F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5E814C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Operacional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736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presentado por la terminación anticipada de la Interventoría, por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estar  ligada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  contractualmente al desarrollo del Contrato de Obra, de tal manera que si éste llegare a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terminarse por cualquiera de las causales previstas en el Contrato de Obra o por la Ley, el contrato de interventoría producto del presente concurso  de méritos, será liquidado por terminación de su objeto, sin lugar a indemnización.  Riesgo que asume el INTERVENTOR.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377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Impacto económico al Interventor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5E20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C5F8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8F6E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209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35A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29BB0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B70D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Vigilancia y control de la ejecución de la obra, solución oportuna de problemas, escalamiento a la Entidad cuando sea necesaria su intervención, seguimiento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permanente a la problemática que se presente, requerimientos escritos.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6153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 xml:space="preserve">Permanente cuando se presente problemas que afecten de manera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grave la ejecución de la obra.</w:t>
            </w:r>
          </w:p>
        </w:tc>
      </w:tr>
      <w:tr w:rsidR="00480C94" w:rsidRPr="002157A3" w14:paraId="0448F3AB" w14:textId="77777777" w:rsidTr="007200B8">
        <w:trPr>
          <w:trHeight w:val="2968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24EA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9F1155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0CCAA4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6AD79C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825972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5183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presentado por la deficiente Interventoría, que conlleve a generar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problemas  a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causa del no inicio de las obras y/o parálisis de la mismas por demoras ocasionadas por la  revisión y aprobación por parte del INTERVENTOR, de los cálculos estructurales y/o estudios y/o diseños definitivos para la obra del contrato, elaborados por el CONTRATISTA de Obra. Riesgo que asume el  INTERVENTOR.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271C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Demora en la ejecución de las obras del proyecto.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C464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1A57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536DE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D9C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DC6A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Ajuste y/o Actualización  y/o Unificación y/o Modificación de estudios y diseños y/o elaboración de estudios complementarios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B4F0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final de la Ajuste y/0 Actualización  y/o Unificación y/o Modificación de estudios y diseños y/o elaboración de estudios complementarios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E54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La Interventoría debe efectuar seguimiento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continuo  a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través de su Director y  Especialistas,  al Ajuste y/o Actualización  y/o Unificación y/o Modificación de estudios y diseños y/o elaboración de estudios complementarios por parte del Contratista, de manera que se cumplan con el cronograma de entregas parciales y con el resultado de los Estudios en el plazo estipulado.  Requerimientos escritos al Interventor.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1CD2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Permanente cuando se presente problemas que afecten de manera grave la ejecución de la obra</w:t>
            </w:r>
          </w:p>
        </w:tc>
      </w:tr>
      <w:tr w:rsidR="00480C94" w:rsidRPr="002157A3" w14:paraId="6B7DAD41" w14:textId="77777777" w:rsidTr="007200B8">
        <w:trPr>
          <w:trHeight w:val="849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8A30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F5482A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824A1B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05D0F60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238F3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494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presentado por la deficiente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Interventoría,  por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autorizar y/o aprobar  por parte de la INTERVENTORIA, la ejecución de obras que contravienen los cálculos y/o estudios y/o diseños aprobados; Por autorizar y/o aprobar la construcción de obras con cálculos y/o estudios y/o diseños deficientes realizados por el Contratista de Obra.  Riesgo que asume el INTERVENTOR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D1A0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Obras deficientes, ya sea en calidad, estabilidad,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durabilidad  y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/o funcionalidad. Demora en la ejecución de las obras Por correctivos necesarios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BAA2C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C45F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4980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91E1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3E7D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Ajuste y/o Actualización  y/o Unificación y/o Modificación de estudios y diseños y/o elaboración de estudios complementarios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2FA2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final de la ejecución del contrato.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8CB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La Interventoría debe efectuar seguimiento permanente en la revisión y aprobación de los mismos, en forma que resulten con la calidad y confiabilidad requerida,  como en la implementación en obra de los estudios y diseños aprobados y estar atenta a los eventuales imprevistos que puedan presentarse en la ejecución de las obras con respecto a los diseños aplicados, de manera que puedan tomarse correctivos oportunamente si fueren necesarios, los cuales deberá justificar, soportar y documentar.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E3D2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Permanente cuando se presente problemas que afecten de manera grave la ejecución de la obra</w:t>
            </w:r>
          </w:p>
        </w:tc>
      </w:tr>
      <w:tr w:rsidR="00480C94" w:rsidRPr="002157A3" w14:paraId="0BABBFA9" w14:textId="77777777" w:rsidTr="007200B8">
        <w:trPr>
          <w:trHeight w:val="562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C828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0D7A4A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D42B9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5998EB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F05895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3CD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por la deficiente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Interventoría,  por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autorizar y/o aprobar el personal del CONTRATISTA DE OBRA, sin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que cumpla requisitos de acuerdo con las exigencias del pliego de condiciones y la normatividad vigente. Por permitir que el CONTRATISTA de Obra ejecute los trabajos sin un Ingeniero Residente y/o Director, y/o Especialistas, y/o Personal Profesional, debidamente aprobado. Riesgo que asume el INTERVENTOR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528D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 xml:space="preserve">Deficiencia en la ejecución del proyecto, por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 xml:space="preserve">no contar el Contratista con el personal profesional idóneo requerido de acuerdo con lo estipulado en el Pliego de Condiciones.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DDD4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E1C8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9EC1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284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Interventor, Supervisores y/o Gestores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807C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9EF7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4B1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Control y vigilancia permanente del Interventor a la ejecución de la obra, de manera que el Contratista cumpla, entre otros, con el personal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profesional  mínimo exigido en el pliego de condiciones, tanto en idoneidad como en dedicación.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F033C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Permanente en la ejecución de la obra.</w:t>
            </w:r>
          </w:p>
        </w:tc>
      </w:tr>
      <w:tr w:rsidR="00480C94" w:rsidRPr="002157A3" w14:paraId="23BD8ADB" w14:textId="77777777" w:rsidTr="007200B8">
        <w:trPr>
          <w:trHeight w:val="1980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465F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328E86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68CDA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Interno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6A63A6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21BB79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255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por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la  deficiente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Interventoría, por mediciones erróneas de las cantidades de obra ejecutadas por el CONTRATISTA DE OBRA y medidas por el INTERVENTOR. Riesgo que asume el INTERVENTOR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86F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Pérdida de control del presupuesto de la obra, con los consiguientes desfases por exceso ó por defecto.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98DC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0B42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B2F9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E0A1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60B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BA0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88A8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Revisión de la medición de cantidades de obra por parte de los Ingenieros de la Interventoría. 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873C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La correspondiente a la medición de cada tipo de obra.</w:t>
            </w:r>
          </w:p>
        </w:tc>
      </w:tr>
      <w:tr w:rsidR="00480C94" w:rsidRPr="002157A3" w14:paraId="75902B11" w14:textId="77777777" w:rsidTr="007200B8">
        <w:trPr>
          <w:trHeight w:val="2692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4C1E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510C78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FC2D6B0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0B2FF9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03518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07B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por la deficiente Interventoría en el control y seguimiento a la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señalización  preventiva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en obra, falta o deficiencia en la señalización de aproximación e iluminación, y demás señalización necesaria, y de seguridad industrial y de señalización y dotación de los operarios y trabajadores, etc., a cargo  del CONTRATISTA que pueda ocasionar accidentes y/o perjuicios, que debió ser observada y corregida por el INTERVENTOR. Riesgo que asume el INTERVENTOR.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1FA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Impacto Negativo en el proyecto por la probable ocurrencia de accidentes y trabajadores de la obra, Inconformidad con la obra por parte de la comunidad.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C076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5146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C4AF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011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1E7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4A7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A60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Inspecciones diarias del Interventor. Comités Técnicos, Seguimiento a informes, requerimientos escritos-Retroalimentación en los procedimientos adelantados por los responsables del tratamiento.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DE6E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Diario</w:t>
            </w:r>
          </w:p>
        </w:tc>
      </w:tr>
      <w:tr w:rsidR="00480C94" w:rsidRPr="002157A3" w14:paraId="1BA83D81" w14:textId="77777777" w:rsidTr="007200B8">
        <w:trPr>
          <w:trHeight w:val="566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134B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2E149B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7D6ED5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5D05D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AB5E90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051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por la deficiente Interventoría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en  el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control y seguimiento  a la programación de actividades en obra que pudieran llevar a obras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discontinuas, inconclusas ó con problemas para garantizar la estabilidad de obra ejecutada.  Riesgo que asume el INTERVENTOR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E81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 xml:space="preserve">Obras discontinuas, inconclusas ó con problemas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para garantizar la estabilidad de obra ejecutada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5FA9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C830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C42A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675C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72E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6246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344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Seguimiento permanente del Interventor a la ejecución de las obras en cumplimiento de la programación de las mismas. Revisiones periódicas de la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 xml:space="preserve">programación de obras del proyecto, realización de los ajustes necesarios. Seguimiento a Informes de Interventoría y al cumplimiento en la ejecución del programa de inversiones aprobado vigente.   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5256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 xml:space="preserve">Mensual ó cuando el Interventor lo </w:t>
            </w: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considere necesario.</w:t>
            </w:r>
          </w:p>
        </w:tc>
      </w:tr>
      <w:tr w:rsidR="00480C94" w:rsidRPr="002157A3" w14:paraId="4E679442" w14:textId="77777777" w:rsidTr="007200B8">
        <w:trPr>
          <w:trHeight w:val="978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C3EF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10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818D0BE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B0CCD4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52C2F3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B1BB4E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178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por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la  deficiente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Interventoría en el control y seguimiento de la Interventoría  a los frentes obligatorios de obra.   Riesgo que asume el INTERVENTOR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E25D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 inadecuada del proyecto, impacto negativo en el logro de las metas del alcance del proyecto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028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1935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E72C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438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Interventor, Supervisor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B38E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4CE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9070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Seguimiento permanente del Interventor a la ejecución de las obras en los frentes obligatorios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de  obra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. Seguimiento a informes de Interventoría.  Visitas de Supervisión. 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CF3F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Permanente del Interventor. Mensual del Supervisor. </w:t>
            </w:r>
          </w:p>
        </w:tc>
      </w:tr>
      <w:tr w:rsidR="00480C94" w:rsidRPr="002157A3" w14:paraId="511A3553" w14:textId="77777777" w:rsidTr="007200B8">
        <w:trPr>
          <w:trHeight w:val="849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F7FC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5C6641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6FA9BF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73F771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8C8144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DE139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por la deficiente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Interventoría,  que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genere demora o ausencia en la toma de decisiones correspondientes al Interventor, que llegaren a generar efectos económicos al proyecto.   Riesgo que asume el INTERVENTOR.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618D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Impacto negativo en la ejecución del proyecto. Desfases económicos en la utilización del presupuesto del proyecto.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4588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5447C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EBE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4F1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035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C580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29A9E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Control y vigilancia permanente del Interventor a la ejecución de la obra, de manera que detecte a tiempo los problemas que se presenten, los analice y los resuelva oportunamente.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24E1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Permanente en la ejecución de la obra.</w:t>
            </w:r>
          </w:p>
        </w:tc>
      </w:tr>
      <w:tr w:rsidR="00480C94" w:rsidRPr="002157A3" w14:paraId="77B832B2" w14:textId="77777777" w:rsidTr="007200B8">
        <w:trPr>
          <w:trHeight w:val="699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C85BE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523CD00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Especifico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97C3FF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AE745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5B3163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Operacional – Económico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8DEC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presentado por la deficiente Interventoría, en lo de su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competencia,  en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los casos de  procesos administrativos y/o judiciales con ocasión de la ejecución de las obras, tanto en la etapa contractual como en la  postcontractual, ya sea por procesos de multas, sanciones, reparación directa, etc,  o siniestros por estabilidad de obra ejecutada  al contratista de Obra y/o siniestros por calidad del servicio de interventoría.  Riesgo que asume el  INTERVENTOR.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501C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Dificultad en la ejecución del proyecto, por medidas sancionatorias.  Impactos económicos negativos a los afectados,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9178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7F88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5F0C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5EF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B44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929D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0640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Control permanente por parte del Interventor de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la  ejecución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del proyecto.  Atención oportuna de los procesos administrativos y judiciales  que sean requeridos ya sea en la etapa contractual o postcontractual, en lo de su competencia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B50D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Permanente en la ejecución de la obra y cuando se requiera en la etapa postcontractual.</w:t>
            </w:r>
          </w:p>
        </w:tc>
      </w:tr>
      <w:tr w:rsidR="00480C94" w:rsidRPr="002157A3" w14:paraId="407DF137" w14:textId="77777777" w:rsidTr="007200B8">
        <w:trPr>
          <w:trHeight w:val="1370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DCF8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lastRenderedPageBreak/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58F211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F47DD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48C73D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B4453E0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Regulatorio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2734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Expedición y/o modificación de normas: Ocurre por cambios normativos o por la expedición de normas posteriores  al cierre del proceso de concurso de méritos,  que afecten las condiciones económicas y/o  técnicas inicialmente pactadas.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CEF1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Afectación del  desarrollo  del contrato previsto con la normatividad existente al cierre del proceso de selección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C203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CAAEE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65B48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A56E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Supervisor, Interventor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69B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Fase precontractual,   y cuando se expida la nueva  normatividad que pueda afectar 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77BF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1DC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Seguimiento a la implementación de la nueva normatividad que aplique al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proyecto,  y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a las medidas tomadas para mitigar su efecto en el contrato.  Informes, requerimientos escritos. 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12DFB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Mensual</w:t>
            </w:r>
          </w:p>
        </w:tc>
      </w:tr>
      <w:tr w:rsidR="00480C94" w:rsidRPr="002157A3" w14:paraId="5F48D892" w14:textId="77777777" w:rsidTr="007200B8">
        <w:trPr>
          <w:trHeight w:val="566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BAEB6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18A4CE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1B49953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86ADE77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E5745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Riesgo Ambiental - Operacional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7F55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Riesgo por la deficiente Interventoría, causado por inadecuadas prácticas en el proceso constructivo que puedan generar daños técnicos y/o ambientales, autorizadas y/o aprobadas por el Interventor. Riesgo que asume el INTERVENTOR.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AA32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Demora en la ejecución de la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obra  por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correctivos necesarios. 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2607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AB541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84F2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BBD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Interventor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05982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Al inicio de la ejecución del contrato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6BCBA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A la terminación de la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2DFA4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Control permanente por parte del Interventor de </w:t>
            </w:r>
            <w:proofErr w:type="gramStart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>la  ejecución</w:t>
            </w:r>
            <w:proofErr w:type="gramEnd"/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 de las obras requeridas del proyecto y del cumplimiento de especificaciones técnicas.  Seguimiento por parte de Especialistas Ambientales de la Interventoría. Requerimientos escritos. 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A9FFF" w14:textId="77777777" w:rsidR="00480C94" w:rsidRPr="002157A3" w:rsidRDefault="00480C94" w:rsidP="007200B8">
            <w:pPr>
              <w:pStyle w:val="Sinespaciado"/>
              <w:rPr>
                <w:rFonts w:ascii="Arial Narrow" w:hAnsi="Arial Narrow"/>
                <w:sz w:val="18"/>
                <w:szCs w:val="18"/>
                <w:lang w:eastAsia="es-CO"/>
              </w:rPr>
            </w:pPr>
            <w:r w:rsidRPr="002157A3">
              <w:rPr>
                <w:rFonts w:ascii="Arial Narrow" w:hAnsi="Arial Narrow"/>
                <w:sz w:val="18"/>
                <w:szCs w:val="18"/>
                <w:lang w:eastAsia="es-CO"/>
              </w:rPr>
              <w:t xml:space="preserve">Permanente </w:t>
            </w:r>
          </w:p>
        </w:tc>
      </w:tr>
    </w:tbl>
    <w:p w14:paraId="08A93834" w14:textId="77777777" w:rsidR="00480C94" w:rsidRPr="00D65A2F" w:rsidRDefault="00480C94" w:rsidP="00480C94">
      <w:pPr>
        <w:spacing w:line="240" w:lineRule="auto"/>
        <w:rPr>
          <w:rFonts w:ascii="Arial Narrow" w:hAnsi="Arial Narrow" w:cs="Arial"/>
          <w:sz w:val="21"/>
          <w:szCs w:val="21"/>
        </w:rPr>
      </w:pPr>
    </w:p>
    <w:p w14:paraId="5EDDCA3A" w14:textId="77777777" w:rsidR="00480C94" w:rsidRPr="00D65A2F" w:rsidRDefault="00480C94" w:rsidP="00480C94">
      <w:pPr>
        <w:spacing w:line="240" w:lineRule="auto"/>
        <w:rPr>
          <w:rFonts w:ascii="Arial Narrow" w:hAnsi="Arial Narrow" w:cs="Arial"/>
          <w:sz w:val="21"/>
          <w:szCs w:val="21"/>
        </w:rPr>
      </w:pPr>
    </w:p>
    <w:p w14:paraId="7DA3FAC5" w14:textId="77777777" w:rsidR="00480C94" w:rsidRPr="007415C1" w:rsidRDefault="00480C94" w:rsidP="00480C9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 Narrow" w:hAnsi="Arial Narrow"/>
          <w:b/>
          <w:sz w:val="20"/>
          <w:szCs w:val="20"/>
          <w:lang w:bidi="he-IL"/>
        </w:rPr>
      </w:pPr>
    </w:p>
    <w:p w14:paraId="16D84065" w14:textId="77777777" w:rsidR="00480C94" w:rsidRPr="007415C1" w:rsidRDefault="00480C94" w:rsidP="00480C94">
      <w:pPr>
        <w:spacing w:line="240" w:lineRule="auto"/>
        <w:rPr>
          <w:rFonts w:ascii="Arial Narrow" w:hAnsi="Arial Narrow" w:cs="Arial"/>
          <w:sz w:val="20"/>
          <w:szCs w:val="20"/>
          <w:lang w:bidi="he-IL"/>
        </w:rPr>
      </w:pPr>
    </w:p>
    <w:p w14:paraId="22E82BBD" w14:textId="77777777" w:rsidR="00480C94" w:rsidRPr="00815604" w:rsidRDefault="00480C94" w:rsidP="00480C94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480C94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29AD4" w14:textId="77777777" w:rsidR="0099583B" w:rsidRDefault="0099583B" w:rsidP="00091875">
      <w:pPr>
        <w:spacing w:line="240" w:lineRule="auto"/>
      </w:pPr>
      <w:r>
        <w:separator/>
      </w:r>
    </w:p>
  </w:endnote>
  <w:endnote w:type="continuationSeparator" w:id="0">
    <w:p w14:paraId="26BA8039" w14:textId="77777777" w:rsidR="0099583B" w:rsidRDefault="0099583B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1BC952E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480C94" w:rsidRPr="00480C94">
          <w:rPr>
            <w:noProof/>
            <w:lang w:val="es-ES"/>
          </w:rPr>
          <w:t>4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6"/>
      <w:gridCol w:w="2893"/>
      <w:gridCol w:w="1492"/>
      <w:gridCol w:w="426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E29F7" w14:textId="77777777" w:rsidR="0099583B" w:rsidRDefault="0099583B" w:rsidP="00091875">
      <w:pPr>
        <w:spacing w:line="240" w:lineRule="auto"/>
      </w:pPr>
      <w:r>
        <w:separator/>
      </w:r>
    </w:p>
  </w:footnote>
  <w:footnote w:type="continuationSeparator" w:id="0">
    <w:p w14:paraId="605A69CF" w14:textId="77777777" w:rsidR="0099583B" w:rsidRDefault="0099583B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77777777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6A4D51F2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80C94">
            <w:rPr>
              <w:rFonts w:ascii="Arial" w:eastAsia="Arial" w:hAnsi="Arial" w:cs="Arial"/>
              <w:noProof/>
              <w:sz w:val="16"/>
              <w:szCs w:val="16"/>
            </w:rPr>
            <w:t>4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80C94">
            <w:rPr>
              <w:rFonts w:ascii="Arial" w:eastAsia="Arial" w:hAnsi="Arial" w:cs="Arial"/>
              <w:noProof/>
              <w:sz w:val="16"/>
              <w:szCs w:val="16"/>
            </w:rPr>
            <w:t>5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438E89BC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1061A"/>
    <w:rsid w:val="00277255"/>
    <w:rsid w:val="00286083"/>
    <w:rsid w:val="002A4809"/>
    <w:rsid w:val="003322F8"/>
    <w:rsid w:val="00374B32"/>
    <w:rsid w:val="00375454"/>
    <w:rsid w:val="0039239D"/>
    <w:rsid w:val="003B7338"/>
    <w:rsid w:val="003E331F"/>
    <w:rsid w:val="003E4428"/>
    <w:rsid w:val="003F50E3"/>
    <w:rsid w:val="004338C5"/>
    <w:rsid w:val="00480C94"/>
    <w:rsid w:val="004D7C35"/>
    <w:rsid w:val="00507FAA"/>
    <w:rsid w:val="00511F46"/>
    <w:rsid w:val="00513343"/>
    <w:rsid w:val="00540CF2"/>
    <w:rsid w:val="00545461"/>
    <w:rsid w:val="005752CE"/>
    <w:rsid w:val="0058222E"/>
    <w:rsid w:val="005849BA"/>
    <w:rsid w:val="005D2051"/>
    <w:rsid w:val="005E5030"/>
    <w:rsid w:val="006030C5"/>
    <w:rsid w:val="00686C25"/>
    <w:rsid w:val="00692562"/>
    <w:rsid w:val="006A3288"/>
    <w:rsid w:val="006B4FEE"/>
    <w:rsid w:val="006E6D9B"/>
    <w:rsid w:val="007115DA"/>
    <w:rsid w:val="00721886"/>
    <w:rsid w:val="00762556"/>
    <w:rsid w:val="0076567A"/>
    <w:rsid w:val="00776850"/>
    <w:rsid w:val="0077727E"/>
    <w:rsid w:val="007B33E6"/>
    <w:rsid w:val="007C5B18"/>
    <w:rsid w:val="007C702A"/>
    <w:rsid w:val="007D1074"/>
    <w:rsid w:val="00805ECB"/>
    <w:rsid w:val="00815604"/>
    <w:rsid w:val="00833F3B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9583B"/>
    <w:rsid w:val="009E77AD"/>
    <w:rsid w:val="00A1437D"/>
    <w:rsid w:val="00A411F2"/>
    <w:rsid w:val="00A802EF"/>
    <w:rsid w:val="00A9107A"/>
    <w:rsid w:val="00AB5F8B"/>
    <w:rsid w:val="00AE2ECB"/>
    <w:rsid w:val="00AF41A0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C53FEB"/>
    <w:rsid w:val="00C54F77"/>
    <w:rsid w:val="00C71F76"/>
    <w:rsid w:val="00CB7D17"/>
    <w:rsid w:val="00CD1911"/>
    <w:rsid w:val="00CD267D"/>
    <w:rsid w:val="00D13765"/>
    <w:rsid w:val="00D70D7B"/>
    <w:rsid w:val="00D86ECC"/>
    <w:rsid w:val="00DA2321"/>
    <w:rsid w:val="00DD4300"/>
    <w:rsid w:val="00DF421A"/>
    <w:rsid w:val="00E011A2"/>
    <w:rsid w:val="00E46F79"/>
    <w:rsid w:val="00E56873"/>
    <w:rsid w:val="00E93807"/>
    <w:rsid w:val="00F56CD2"/>
    <w:rsid w:val="00F6022F"/>
    <w:rsid w:val="00F63350"/>
    <w:rsid w:val="00F77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F64CF1F3-A271-4B61-BEEA-068143D50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6FC37B-FFFA-4771-ACD0-F6FDB1D7D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2024</Words>
  <Characters>11135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fabian</cp:lastModifiedBy>
  <cp:revision>3</cp:revision>
  <cp:lastPrinted>2015-10-20T15:00:00Z</cp:lastPrinted>
  <dcterms:created xsi:type="dcterms:W3CDTF">2020-12-13T17:35:00Z</dcterms:created>
  <dcterms:modified xsi:type="dcterms:W3CDTF">2021-12-06T13:20:00Z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