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015C" w:rsidRPr="005376B6" w:rsidRDefault="009E44D0" w:rsidP="001F015C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B67ED2">
        <w:rPr>
          <w:rFonts w:ascii="Arial" w:hAnsi="Arial" w:cs="Arial"/>
          <w:sz w:val="18"/>
          <w:szCs w:val="18"/>
        </w:rPr>
        <w:t xml:space="preserve"> </w:t>
      </w:r>
      <w:r w:rsidR="008410A9">
        <w:rPr>
          <w:rFonts w:ascii="Arial" w:hAnsi="Arial" w:cs="Arial"/>
          <w:sz w:val="18"/>
          <w:szCs w:val="18"/>
        </w:rPr>
        <w:t>la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24507F" w:rsidRPr="0024507F">
        <w:rPr>
          <w:rFonts w:ascii="Arial" w:hAnsi="Arial" w:cs="Arial"/>
          <w:b/>
          <w:sz w:val="18"/>
          <w:szCs w:val="18"/>
        </w:rPr>
        <w:t>“</w:t>
      </w:r>
      <w:r w:rsidR="00DF0138" w:rsidRPr="00DF0138">
        <w:rPr>
          <w:rFonts w:ascii="Arial" w:hAnsi="Arial" w:cs="Arial"/>
          <w:b/>
          <w:sz w:val="20"/>
          <w:szCs w:val="20"/>
          <w:lang w:val="es-CO"/>
        </w:rPr>
        <w:t>PRESTACIÓN DE SERVICIOS MEDICO ASISTENCIALES ESPECIALIZADOS EN ALERGOLOGÍA  PARA LOS USUARIOS DEL SUBSISTEMA DE SALUD DE LA POLICIA NACIONAL EN EL DEPARTAMENTO DEL MAGDALENA, SEGÚN PROTOCOLOS ESTABLECIDOS TÉCNICA Y CIENTÍFICAMENTE EN EL ÁMBITO NACIONAL CONSIGNADOS EN EL ACUERDO NO.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</w:t>
      </w:r>
      <w:bookmarkStart w:id="0" w:name="_GoBack"/>
      <w:bookmarkEnd w:id="0"/>
      <w:r w:rsidR="008410A9" w:rsidRPr="008410A9">
        <w:rPr>
          <w:rFonts w:ascii="Arial" w:hAnsi="Arial" w:cs="Arial"/>
          <w:b/>
          <w:sz w:val="20"/>
          <w:szCs w:val="20"/>
          <w:lang w:val="es-CO"/>
        </w:rPr>
        <w:t>.</w:t>
      </w:r>
      <w:r w:rsidR="00FB1C62">
        <w:rPr>
          <w:rFonts w:ascii="Arial" w:hAnsi="Arial" w:cs="Arial"/>
          <w:b/>
          <w:sz w:val="18"/>
          <w:szCs w:val="18"/>
        </w:rPr>
        <w:t>”</w:t>
      </w:r>
      <w:r w:rsidR="00C35E87">
        <w:rPr>
          <w:rFonts w:ascii="Arial" w:hAnsi="Arial" w:cs="Arial"/>
          <w:b/>
          <w:sz w:val="18"/>
          <w:szCs w:val="18"/>
        </w:rPr>
        <w:t xml:space="preserve"> </w:t>
      </w:r>
    </w:p>
    <w:p w:rsidR="009E44D0" w:rsidRPr="00E95C85" w:rsidRDefault="009E44D0" w:rsidP="004F459B">
      <w:pPr>
        <w:jc w:val="both"/>
        <w:rPr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lastRenderedPageBreak/>
        <w:t xml:space="preserve">Cumplir las normas, reglamentos e instrucciones del Sistema de Gestión de la Seguridad y Salud en el Trabajo SG-SST. </w:t>
      </w:r>
    </w:p>
    <w:p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Política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4E4117">
        <w:rPr>
          <w:rFonts w:ascii="Arial" w:hAnsi="Arial" w:cs="Arial"/>
          <w:sz w:val="18"/>
          <w:szCs w:val="18"/>
        </w:rPr>
        <w:t xml:space="preserve">Resolución No. 01956 del 25 de abril de 2018, </w:t>
      </w:r>
      <w:r w:rsidRPr="004E4117">
        <w:rPr>
          <w:rFonts w:ascii="Arial" w:hAnsi="Arial" w:cs="Arial"/>
          <w:i/>
          <w:sz w:val="18"/>
          <w:szCs w:val="18"/>
        </w:rPr>
        <w:t xml:space="preserve">“Por la cual se adopta las directrices de evaluación al SGSST, para los contratistas y subcontratistas, bajo cualquier modalidad de contrato civil, comercial y administrativo, organizaciones de economía solidaria y del sector cooperativo, a las agremiaciones u asociaciones que afilien trabajadores independientes al Sistema de Seguridad Social </w:t>
      </w:r>
      <w:r w:rsidRPr="004E4117">
        <w:rPr>
          <w:rFonts w:ascii="Arial" w:hAnsi="Arial" w:cs="Arial"/>
          <w:i/>
          <w:sz w:val="18"/>
          <w:szCs w:val="18"/>
        </w:rPr>
        <w:lastRenderedPageBreak/>
        <w:t xml:space="preserve">Integral, las empresas de servicios temporales, estudiantes afiliados al Sistema General de Riesgos Laborales, trabajadores en misión y las personas naturales o jurídicas, que deban ejecutar cualquier objeto contractual y/o se vinculen a la Policía Nacional, a través de contratos de prestación de servicios y los visitantes permanentes y transitorios a los centros de trabajo”, como requisito de cumplimiento para los contratistas. 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Atentamente,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:rsidR="009E44D0" w:rsidRPr="00F2394F" w:rsidRDefault="009E44D0" w:rsidP="00F2394F"/>
    <w:sectPr w:rsidR="009E44D0" w:rsidRPr="00F239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4F"/>
    <w:rsid w:val="0006332C"/>
    <w:rsid w:val="0012670F"/>
    <w:rsid w:val="0015584B"/>
    <w:rsid w:val="001F015C"/>
    <w:rsid w:val="0024507F"/>
    <w:rsid w:val="002B667B"/>
    <w:rsid w:val="004C0FFA"/>
    <w:rsid w:val="004E4117"/>
    <w:rsid w:val="004F459B"/>
    <w:rsid w:val="00504CAE"/>
    <w:rsid w:val="005C1A86"/>
    <w:rsid w:val="00612A35"/>
    <w:rsid w:val="00681111"/>
    <w:rsid w:val="00771B55"/>
    <w:rsid w:val="008410A9"/>
    <w:rsid w:val="00947685"/>
    <w:rsid w:val="009E44D0"/>
    <w:rsid w:val="00A63B2C"/>
    <w:rsid w:val="00B56012"/>
    <w:rsid w:val="00B67ED2"/>
    <w:rsid w:val="00C35E87"/>
    <w:rsid w:val="00DF0138"/>
    <w:rsid w:val="00E95C85"/>
    <w:rsid w:val="00EC4C3F"/>
    <w:rsid w:val="00EF6597"/>
    <w:rsid w:val="00F2394F"/>
    <w:rsid w:val="00F41C81"/>
    <w:rsid w:val="00F7143A"/>
    <w:rsid w:val="00FB1C62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E49A1A-2305-457B-9833-B6B04B51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1336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DISAN - JURANIS YUCETH JIMENEZ OLAYA</cp:lastModifiedBy>
  <cp:revision>22</cp:revision>
  <cp:lastPrinted>2019-05-02T20:55:00Z</cp:lastPrinted>
  <dcterms:created xsi:type="dcterms:W3CDTF">2019-02-15T19:51:00Z</dcterms:created>
  <dcterms:modified xsi:type="dcterms:W3CDTF">2022-05-12T20:38:00Z</dcterms:modified>
</cp:coreProperties>
</file>