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0" w:hanging="2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45.0" w:type="dxa"/>
        <w:jc w:val="left"/>
        <w:tblInd w:w="-567.0" w:type="dxa"/>
        <w:tblLayout w:type="fixed"/>
        <w:tblLook w:val="0000"/>
      </w:tblPr>
      <w:tblGrid>
        <w:gridCol w:w="2190"/>
        <w:gridCol w:w="1770"/>
        <w:gridCol w:w="1305"/>
        <w:gridCol w:w="1380"/>
        <w:gridCol w:w="825"/>
        <w:gridCol w:w="315"/>
        <w:gridCol w:w="2460"/>
        <w:tblGridChange w:id="0">
          <w:tblGrid>
            <w:gridCol w:w="2190"/>
            <w:gridCol w:w="1770"/>
            <w:gridCol w:w="1305"/>
            <w:gridCol w:w="1380"/>
            <w:gridCol w:w="825"/>
            <w:gridCol w:w="315"/>
            <w:gridCol w:w="2460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highlight w:val="white"/>
                <w:rtl w:val="0"/>
              </w:rPr>
              <w:t xml:space="preserve">CUENTA DE COBRO Nº 005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 INSTITUTO DE DEPORTE Y RECREACIÓN DE CALDAS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2C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"INDEC" CON NIT. 800.017147-1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DEBE A: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Mateo Correa Giraldo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4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C.C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ind w:left="0" w:hanging="2"/>
              <w:rPr>
                <w:rFonts w:ascii="Arial" w:cs="Arial" w:eastAsia="Arial" w:hAnsi="Arial"/>
                <w:color w:val="000000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color w:val="3d3d3d"/>
                <w:sz w:val="20"/>
                <w:szCs w:val="20"/>
                <w:highlight w:val="white"/>
                <w:rtl w:val="0"/>
              </w:rPr>
              <w:t xml:space="preserve">1.026.152.289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ACTIVIDADES REALIZADAS DESDE EL  01 DE MAYO   HASTA EL 30 de MAYO   DE 2022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2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POR CONCEPTO DE:</w:t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7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“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PRESTACIÓN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 DE SERVICIOS PERSONALES COMO AUXILIAR ADMINISTRATIVO Y DE CONTRATACIÒN,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ACOMPAÑAMIENTO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 EN LOS PROGRAMAS QUE REALICE, Y/O COORDINE EL INSTITUTO DE DEPORTE Y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RECREACIÓN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 DE CALDAS, ANTIOQUIA – INDEC”.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7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 SUMA DE:</w:t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81">
            <w:pPr>
              <w:spacing w:after="0" w:line="240" w:lineRule="auto"/>
              <w:ind w:left="0" w:hanging="2"/>
              <w:jc w:val="both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UN MILLON OCHOSIENTOS OCHENTA Y NUEVE MIL SEISCIENTOS VEINTE PESOS</w:t>
            </w:r>
          </w:p>
        </w:tc>
      </w:tr>
      <w:tr>
        <w:trPr>
          <w:cantSplit w:val="0"/>
          <w:trHeight w:val="16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ind w:left="0" w:hanging="2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$1.889.620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9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CONSIGNAR A LA CUENTA :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9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BANCO DE BOGOTA</w:t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497099523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A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CALDAS, ANTIOQUIA 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B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 de MAYO    DE 2022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B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ATENTAMENTE,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DC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FIRMA: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Mateo Correa G.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D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9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A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DIRECCIÓN:</w:t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EB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CRA 51 # 132 SUR 19 BARRIO EL SOCORRO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EF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0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1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2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3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4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5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6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7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8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TELÉFONO :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F9">
            <w:pPr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3003660396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D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FE">
            <w:pPr>
              <w:spacing w:after="0" w:line="240" w:lineRule="auto"/>
              <w:ind w:left="0" w:hanging="2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F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ind w:left="0" w:hanging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  <w:ind w:left="-1" w:leftChars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globo">
    <w:name w:val="Balloon Text"/>
    <w:basedOn w:val="Normal"/>
    <w:qFormat w:val="1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rPr>
      <w:rFonts w:ascii="Segoe UI" w:cs="Segoe UI" w:hAnsi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cs="Times New Roman" w:eastAsia="Times New Roman" w:hAnsi="Arial"/>
      <w:sz w:val="24"/>
      <w:szCs w:val="20"/>
      <w:lang w:eastAsia="es-ES"/>
    </w:rPr>
  </w:style>
  <w:style w:type="character" w:styleId="EncabezadoCar" w:customStyle="1">
    <w:name w:val="Encabezado Car"/>
    <w:rPr>
      <w:rFonts w:ascii="Arial" w:cs="Times New Roman" w:eastAsia="Times New Roman" w:hAnsi="Arial"/>
      <w:w w:val="100"/>
      <w:position w:val="-1"/>
      <w:sz w:val="24"/>
      <w:szCs w:val="20"/>
      <w:effect w:val="none"/>
      <w:vertAlign w:val="baseline"/>
      <w:cs w:val="0"/>
      <w:em w:val="none"/>
      <w:lang w:eastAsia="es-ES" w:val="es-CO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4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4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4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4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P9FmXTdPHDoLb7n6Bo/buPfrkQ==">AMUW2mVZ7bimzXBoVbTn/f9iFGUSe/6hMi/wQmlfwk4Y0n8prMp+6oRqtsLjhRVfnU7BplpFqaaSZQtNuiD/pTDeeUYpa9xXRe7vYHyJtYZatlj0goeTCoU=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2022-01-20T21:03:00Z</dcterms:created>
  <dc:creator>Luffi</dc:creator>
</cp:coreProperties>
</file>