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9247D" w14:textId="77777777" w:rsidR="00DE56C5" w:rsidRPr="00601FEC" w:rsidRDefault="00DE56C5" w:rsidP="00C43E4F">
      <w:pPr>
        <w:pStyle w:val="Sinespaciado"/>
        <w:ind w:right="-376"/>
        <w:jc w:val="both"/>
        <w:rPr>
          <w:rFonts w:ascii="Arial Narrow" w:hAnsi="Arial Narrow" w:cs="Arial"/>
          <w:b/>
          <w:sz w:val="22"/>
          <w:szCs w:val="22"/>
        </w:rPr>
      </w:pPr>
    </w:p>
    <w:p w14:paraId="04898104" w14:textId="3E7BE177" w:rsidR="00DE56C5" w:rsidRPr="00CF50A7" w:rsidRDefault="00DE56C5" w:rsidP="00C43E4F">
      <w:pPr>
        <w:pStyle w:val="Sinespaciado"/>
        <w:ind w:right="-376"/>
        <w:jc w:val="center"/>
        <w:rPr>
          <w:rFonts w:ascii="Arial Narrow" w:hAnsi="Arial Narrow" w:cs="Arial"/>
          <w:b/>
          <w:sz w:val="22"/>
          <w:szCs w:val="22"/>
        </w:rPr>
      </w:pPr>
      <w:r w:rsidRPr="00CF50A7">
        <w:rPr>
          <w:rFonts w:ascii="Arial Narrow" w:hAnsi="Arial Narrow" w:cs="Arial"/>
          <w:b/>
          <w:sz w:val="22"/>
          <w:szCs w:val="22"/>
        </w:rPr>
        <w:t>REPÚ</w:t>
      </w:r>
      <w:r w:rsidR="001D137B" w:rsidRPr="00CF50A7">
        <w:rPr>
          <w:rFonts w:ascii="Arial Narrow" w:hAnsi="Arial Narrow" w:cs="Arial"/>
          <w:b/>
          <w:sz w:val="22"/>
          <w:szCs w:val="22"/>
        </w:rPr>
        <w:t>B</w:t>
      </w:r>
      <w:r w:rsidRPr="00CF50A7">
        <w:rPr>
          <w:rFonts w:ascii="Arial Narrow" w:hAnsi="Arial Narrow" w:cs="Arial"/>
          <w:b/>
          <w:sz w:val="22"/>
          <w:szCs w:val="22"/>
        </w:rPr>
        <w:t>LICA DE COLOMBIA</w:t>
      </w:r>
    </w:p>
    <w:p w14:paraId="2A27335F" w14:textId="77777777" w:rsidR="00DE56C5" w:rsidRPr="00CF50A7" w:rsidRDefault="00DE56C5" w:rsidP="00C43E4F">
      <w:pPr>
        <w:pStyle w:val="Sinespaciado"/>
        <w:ind w:right="-376"/>
        <w:jc w:val="center"/>
        <w:rPr>
          <w:rFonts w:ascii="Arial Narrow" w:hAnsi="Arial Narrow" w:cs="Arial"/>
          <w:b/>
          <w:sz w:val="22"/>
          <w:szCs w:val="22"/>
        </w:rPr>
      </w:pPr>
      <w:r w:rsidRPr="00CF50A7">
        <w:rPr>
          <w:rFonts w:ascii="Arial Narrow" w:hAnsi="Arial Narrow" w:cs="Arial"/>
          <w:b/>
          <w:sz w:val="22"/>
          <w:szCs w:val="22"/>
        </w:rPr>
        <w:t>MINISTERIO DE TRANSPORTE</w:t>
      </w:r>
    </w:p>
    <w:p w14:paraId="3CEA90D7" w14:textId="77777777" w:rsidR="00DE56C5" w:rsidRPr="00CF50A7" w:rsidRDefault="00DE56C5" w:rsidP="00C43E4F">
      <w:pPr>
        <w:pStyle w:val="Sinespaciado"/>
        <w:ind w:right="-376"/>
        <w:jc w:val="center"/>
        <w:rPr>
          <w:rFonts w:ascii="Arial Narrow" w:hAnsi="Arial Narrow" w:cs="Arial"/>
          <w:b/>
          <w:sz w:val="22"/>
          <w:szCs w:val="22"/>
        </w:rPr>
      </w:pPr>
      <w:r w:rsidRPr="00CF50A7">
        <w:rPr>
          <w:rFonts w:ascii="Arial Narrow" w:hAnsi="Arial Narrow" w:cs="Arial"/>
          <w:b/>
          <w:sz w:val="22"/>
          <w:szCs w:val="22"/>
        </w:rPr>
        <w:t>UNIDAD ADMINISTRATIVA ESPECIAL DE AERONÁUTICA CIVIL</w:t>
      </w:r>
    </w:p>
    <w:p w14:paraId="0DC34CF8" w14:textId="77777777" w:rsidR="00DE56C5" w:rsidRPr="00CF50A7" w:rsidRDefault="00DE56C5" w:rsidP="00C43E4F">
      <w:pPr>
        <w:pStyle w:val="Sinespaciado"/>
        <w:ind w:right="-376"/>
        <w:jc w:val="center"/>
        <w:rPr>
          <w:rFonts w:ascii="Arial Narrow" w:hAnsi="Arial Narrow" w:cs="Arial"/>
          <w:sz w:val="22"/>
          <w:szCs w:val="22"/>
        </w:rPr>
      </w:pPr>
    </w:p>
    <w:p w14:paraId="186C76CD" w14:textId="77777777" w:rsidR="00DE56C5" w:rsidRPr="00CF50A7" w:rsidRDefault="00DE56C5" w:rsidP="00C43E4F">
      <w:pPr>
        <w:pStyle w:val="Sinespaciado"/>
        <w:ind w:right="-376"/>
        <w:jc w:val="center"/>
        <w:rPr>
          <w:rFonts w:ascii="Arial Narrow" w:hAnsi="Arial Narrow" w:cs="Arial"/>
          <w:sz w:val="22"/>
          <w:szCs w:val="22"/>
        </w:rPr>
      </w:pPr>
    </w:p>
    <w:p w14:paraId="14164C80" w14:textId="77777777" w:rsidR="00DE56C5" w:rsidRPr="00CF50A7" w:rsidRDefault="00DE56C5" w:rsidP="00C43E4F">
      <w:pPr>
        <w:pStyle w:val="Sinespaciado"/>
        <w:ind w:right="-376"/>
        <w:jc w:val="center"/>
        <w:rPr>
          <w:rFonts w:ascii="Arial Narrow" w:hAnsi="Arial Narrow" w:cs="Arial"/>
          <w:sz w:val="22"/>
          <w:szCs w:val="22"/>
        </w:rPr>
      </w:pPr>
    </w:p>
    <w:p w14:paraId="36817C8E" w14:textId="77777777" w:rsidR="00DE56C5" w:rsidRPr="00CF50A7" w:rsidRDefault="00DE56C5" w:rsidP="00C43E4F">
      <w:pPr>
        <w:pStyle w:val="Sinespaciado"/>
        <w:ind w:right="-376"/>
        <w:jc w:val="center"/>
        <w:rPr>
          <w:rFonts w:ascii="Arial Narrow" w:hAnsi="Arial Narrow" w:cs="Arial"/>
          <w:sz w:val="22"/>
          <w:szCs w:val="22"/>
        </w:rPr>
      </w:pPr>
    </w:p>
    <w:p w14:paraId="209413F4" w14:textId="77777777" w:rsidR="00DE56C5" w:rsidRPr="00CF50A7" w:rsidRDefault="00DE56C5" w:rsidP="00C43E4F">
      <w:pPr>
        <w:pStyle w:val="Sinespaciado"/>
        <w:ind w:right="-376"/>
        <w:jc w:val="center"/>
        <w:rPr>
          <w:rFonts w:ascii="Arial Narrow" w:hAnsi="Arial Narrow" w:cs="Arial"/>
          <w:sz w:val="22"/>
          <w:szCs w:val="22"/>
        </w:rPr>
      </w:pPr>
      <w:r w:rsidRPr="00CF50A7">
        <w:rPr>
          <w:rFonts w:ascii="Arial Narrow" w:hAnsi="Arial Narrow" w:cs="Arial"/>
          <w:noProof/>
          <w:sz w:val="22"/>
          <w:szCs w:val="22"/>
          <w:lang w:eastAsia="es-CO"/>
        </w:rPr>
        <w:drawing>
          <wp:inline distT="0" distB="0" distL="0" distR="0" wp14:anchorId="358F2208" wp14:editId="4F195BCE">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6BCE2C3D" w14:textId="77777777" w:rsidR="00DE56C5" w:rsidRPr="00CF50A7" w:rsidRDefault="00DE56C5" w:rsidP="00C43E4F">
      <w:pPr>
        <w:pStyle w:val="Sinespaciado"/>
        <w:ind w:right="-376"/>
        <w:jc w:val="center"/>
        <w:rPr>
          <w:rFonts w:ascii="Arial Narrow" w:hAnsi="Arial Narrow" w:cs="Arial"/>
          <w:sz w:val="22"/>
          <w:szCs w:val="22"/>
        </w:rPr>
      </w:pPr>
    </w:p>
    <w:p w14:paraId="5F840DA1" w14:textId="77777777" w:rsidR="00DE56C5" w:rsidRPr="00CF50A7" w:rsidRDefault="00DE56C5" w:rsidP="00C43E4F">
      <w:pPr>
        <w:pStyle w:val="Sinespaciado"/>
        <w:tabs>
          <w:tab w:val="left" w:pos="5955"/>
        </w:tabs>
        <w:ind w:right="-376"/>
        <w:jc w:val="center"/>
        <w:rPr>
          <w:rFonts w:ascii="Arial Narrow" w:hAnsi="Arial Narrow" w:cs="Arial"/>
          <w:sz w:val="22"/>
          <w:szCs w:val="22"/>
        </w:rPr>
      </w:pPr>
    </w:p>
    <w:p w14:paraId="2619161A" w14:textId="77777777" w:rsidR="00DE56C5" w:rsidRPr="00CF50A7" w:rsidRDefault="00DE56C5" w:rsidP="00C43E4F">
      <w:pPr>
        <w:pStyle w:val="Sinespaciado"/>
        <w:ind w:right="-376"/>
        <w:rPr>
          <w:rFonts w:ascii="Arial Narrow" w:hAnsi="Arial Narrow" w:cs="Arial"/>
          <w:sz w:val="22"/>
          <w:szCs w:val="22"/>
        </w:rPr>
      </w:pPr>
    </w:p>
    <w:p w14:paraId="2B719C9E" w14:textId="4833177B" w:rsidR="00DE56C5" w:rsidRPr="00CF50A7" w:rsidRDefault="00DE56C5" w:rsidP="009576BC">
      <w:pPr>
        <w:pStyle w:val="Sinespaciado"/>
        <w:ind w:right="-376"/>
        <w:jc w:val="center"/>
        <w:rPr>
          <w:rFonts w:ascii="Arial Narrow" w:hAnsi="Arial Narrow" w:cs="Arial"/>
          <w:b/>
          <w:sz w:val="22"/>
          <w:szCs w:val="22"/>
        </w:rPr>
      </w:pPr>
      <w:r w:rsidRPr="00CF50A7">
        <w:rPr>
          <w:rFonts w:ascii="Arial Narrow" w:hAnsi="Arial Narrow" w:cs="Arial"/>
          <w:b/>
          <w:sz w:val="22"/>
          <w:szCs w:val="22"/>
        </w:rPr>
        <w:t xml:space="preserve">COMPLEMENTARIO AL </w:t>
      </w:r>
      <w:r w:rsidR="009576BC" w:rsidRPr="00CF50A7">
        <w:rPr>
          <w:rFonts w:ascii="Arial Narrow" w:hAnsi="Arial Narrow" w:cs="Arial"/>
          <w:b/>
          <w:sz w:val="22"/>
          <w:szCs w:val="22"/>
        </w:rPr>
        <w:t xml:space="preserve">PROYECTO DE </w:t>
      </w:r>
      <w:r w:rsidRPr="00CF50A7">
        <w:rPr>
          <w:rFonts w:ascii="Arial Narrow" w:hAnsi="Arial Narrow" w:cs="Arial"/>
          <w:b/>
          <w:sz w:val="22"/>
          <w:szCs w:val="22"/>
        </w:rPr>
        <w:t>PLIEGO DE CONDICIONES</w:t>
      </w:r>
    </w:p>
    <w:p w14:paraId="03E8DD64" w14:textId="79BA842F" w:rsidR="009576BC" w:rsidRPr="00CF50A7" w:rsidRDefault="00DE56C5" w:rsidP="009576BC">
      <w:pPr>
        <w:jc w:val="center"/>
        <w:rPr>
          <w:rFonts w:ascii="Arial Narrow" w:hAnsi="Arial Narrow" w:cs="Arial"/>
          <w:b/>
          <w:bCs/>
        </w:rPr>
      </w:pPr>
      <w:r w:rsidRPr="00CF50A7">
        <w:rPr>
          <w:rFonts w:ascii="Arial Narrow" w:hAnsi="Arial Narrow" w:cs="Arial"/>
          <w:b/>
        </w:rPr>
        <w:t xml:space="preserve">SELECCIÓN ABREVIADA POR SUBASTA </w:t>
      </w:r>
      <w:r w:rsidR="000A1DF7" w:rsidRPr="00CF50A7">
        <w:rPr>
          <w:rFonts w:ascii="Arial Narrow" w:hAnsi="Arial Narrow" w:cs="Arial"/>
          <w:b/>
        </w:rPr>
        <w:t xml:space="preserve">“AL ALZA” </w:t>
      </w:r>
      <w:r w:rsidR="002C283A" w:rsidRPr="00CF50A7">
        <w:rPr>
          <w:rFonts w:ascii="Arial Narrow" w:hAnsi="Arial Narrow" w:cs="Arial"/>
          <w:b/>
        </w:rPr>
        <w:t xml:space="preserve">PRESENCIAL </w:t>
      </w:r>
      <w:r w:rsidRPr="00CF50A7">
        <w:rPr>
          <w:rFonts w:ascii="Arial Narrow" w:hAnsi="Arial Narrow" w:cs="Arial"/>
          <w:b/>
        </w:rPr>
        <w:t xml:space="preserve"> No. </w:t>
      </w:r>
      <w:r w:rsidR="001F0561" w:rsidRPr="00CF50A7">
        <w:rPr>
          <w:rFonts w:ascii="Arial Narrow" w:hAnsi="Arial Narrow" w:cs="Arial"/>
          <w:b/>
          <w:bCs/>
        </w:rPr>
        <w:t xml:space="preserve">22001041 H1 </w:t>
      </w:r>
      <w:r w:rsidR="009576BC" w:rsidRPr="00CF50A7">
        <w:rPr>
          <w:rFonts w:ascii="Arial Narrow" w:hAnsi="Arial Narrow" w:cs="Arial"/>
          <w:b/>
          <w:bCs/>
        </w:rPr>
        <w:t>DE 2022.</w:t>
      </w:r>
    </w:p>
    <w:p w14:paraId="40922394" w14:textId="1781FBF4" w:rsidR="00DE56C5" w:rsidRPr="00CF50A7" w:rsidRDefault="00DE56C5" w:rsidP="00C43E4F">
      <w:pPr>
        <w:pStyle w:val="Sinespaciado"/>
        <w:ind w:right="-376"/>
        <w:jc w:val="center"/>
        <w:rPr>
          <w:rFonts w:ascii="Arial Narrow" w:hAnsi="Arial Narrow" w:cs="Arial"/>
          <w:b/>
          <w:sz w:val="22"/>
          <w:szCs w:val="22"/>
          <w:lang w:val="es-CO"/>
        </w:rPr>
      </w:pPr>
    </w:p>
    <w:p w14:paraId="416BB7DD" w14:textId="77777777" w:rsidR="00DE56C5" w:rsidRPr="00CF50A7" w:rsidRDefault="00DE56C5" w:rsidP="00C43E4F">
      <w:pPr>
        <w:pStyle w:val="Sinespaciado"/>
        <w:ind w:right="-376"/>
        <w:jc w:val="center"/>
        <w:rPr>
          <w:rFonts w:ascii="Arial Narrow" w:hAnsi="Arial Narrow" w:cs="Arial"/>
          <w:sz w:val="22"/>
          <w:szCs w:val="22"/>
        </w:rPr>
      </w:pPr>
    </w:p>
    <w:p w14:paraId="5C795D9E" w14:textId="77777777" w:rsidR="00DE56C5" w:rsidRPr="00CF50A7" w:rsidRDefault="00DE56C5" w:rsidP="00C43E4F">
      <w:pPr>
        <w:pStyle w:val="Sinespaciado"/>
        <w:ind w:right="-376"/>
        <w:jc w:val="center"/>
        <w:rPr>
          <w:rFonts w:ascii="Arial Narrow" w:hAnsi="Arial Narrow" w:cs="Arial"/>
          <w:sz w:val="22"/>
          <w:szCs w:val="22"/>
        </w:rPr>
      </w:pPr>
    </w:p>
    <w:p w14:paraId="3709696A" w14:textId="77777777" w:rsidR="00DE56C5" w:rsidRPr="00CF50A7" w:rsidRDefault="00DE56C5" w:rsidP="00C43E4F">
      <w:pPr>
        <w:pStyle w:val="Sinespaciado"/>
        <w:ind w:right="-376"/>
        <w:jc w:val="center"/>
        <w:rPr>
          <w:rFonts w:ascii="Arial Narrow" w:hAnsi="Arial Narrow" w:cs="Arial"/>
          <w:sz w:val="22"/>
          <w:szCs w:val="22"/>
        </w:rPr>
      </w:pPr>
    </w:p>
    <w:p w14:paraId="7F1DDA60" w14:textId="77777777" w:rsidR="00DE56C5" w:rsidRPr="00CF50A7" w:rsidRDefault="00DE56C5" w:rsidP="00C43E4F">
      <w:pPr>
        <w:pStyle w:val="Sinespaciado"/>
        <w:ind w:right="-376"/>
        <w:jc w:val="center"/>
        <w:rPr>
          <w:rFonts w:ascii="Arial Narrow" w:hAnsi="Arial Narrow" w:cs="Arial"/>
          <w:sz w:val="22"/>
          <w:szCs w:val="22"/>
        </w:rPr>
      </w:pPr>
    </w:p>
    <w:p w14:paraId="027BB900" w14:textId="77777777" w:rsidR="00DE56C5" w:rsidRPr="00CF50A7" w:rsidRDefault="00DE56C5" w:rsidP="00C43E4F">
      <w:pPr>
        <w:pStyle w:val="Sinespaciado"/>
        <w:ind w:right="-376"/>
        <w:rPr>
          <w:rFonts w:ascii="Arial Narrow" w:hAnsi="Arial Narrow" w:cs="Arial"/>
          <w:sz w:val="22"/>
          <w:szCs w:val="22"/>
        </w:rPr>
      </w:pPr>
    </w:p>
    <w:p w14:paraId="22DC43F0" w14:textId="05B69258" w:rsidR="00DE56C5" w:rsidRPr="00CF50A7" w:rsidRDefault="00DE56C5" w:rsidP="001A25EB">
      <w:pPr>
        <w:pStyle w:val="Sinespaciado"/>
        <w:tabs>
          <w:tab w:val="left" w:pos="5955"/>
        </w:tabs>
        <w:ind w:right="-376"/>
        <w:jc w:val="center"/>
        <w:rPr>
          <w:rFonts w:ascii="Arial Narrow" w:hAnsi="Arial Narrow" w:cs="Arial"/>
          <w:color w:val="FF0000"/>
        </w:rPr>
      </w:pPr>
      <w:r w:rsidRPr="00CF50A7">
        <w:rPr>
          <w:rFonts w:ascii="Arial Narrow" w:hAnsi="Arial Narrow" w:cs="Arial"/>
          <w:b/>
          <w:sz w:val="22"/>
          <w:szCs w:val="22"/>
        </w:rPr>
        <w:t>OBJETO: “</w:t>
      </w:r>
      <w:r w:rsidR="001A25EB" w:rsidRPr="00CF50A7">
        <w:rPr>
          <w:rFonts w:ascii="Arial Narrow" w:hAnsi="Arial Narrow" w:cs="Arial"/>
          <w:b/>
          <w:sz w:val="22"/>
          <w:szCs w:val="22"/>
        </w:rPr>
        <w:t xml:space="preserve">SUMINISTRAR COMBUSTIBLE PARA EL EQUIPO AÉREO DE PROPIEDAD DE LA AERONÁUTICA CIVIL DE COLOMBIA GRUPO VUELOS (SEIS PUNTOS DE TANQUEO NO INCLUIDOS EN EL </w:t>
      </w:r>
      <w:proofErr w:type="spellStart"/>
      <w:r w:rsidR="001A25EB" w:rsidRPr="00CF50A7">
        <w:rPr>
          <w:rFonts w:ascii="Arial Narrow" w:hAnsi="Arial Narrow" w:cs="Arial"/>
          <w:b/>
          <w:sz w:val="22"/>
          <w:szCs w:val="22"/>
        </w:rPr>
        <w:t>AMP</w:t>
      </w:r>
      <w:proofErr w:type="spellEnd"/>
      <w:r w:rsidR="001A25EB" w:rsidRPr="00CF50A7">
        <w:rPr>
          <w:rFonts w:ascii="Arial Narrow" w:hAnsi="Arial Narrow" w:cs="Arial"/>
          <w:b/>
          <w:sz w:val="22"/>
          <w:szCs w:val="22"/>
        </w:rPr>
        <w:t>).</w:t>
      </w:r>
    </w:p>
    <w:p w14:paraId="7727094E" w14:textId="77777777" w:rsidR="00DE56C5" w:rsidRPr="00CF50A7" w:rsidRDefault="00DE56C5" w:rsidP="00C43E4F">
      <w:pPr>
        <w:pStyle w:val="Sinespaciado"/>
        <w:ind w:right="-376"/>
        <w:jc w:val="center"/>
        <w:rPr>
          <w:rFonts w:ascii="Arial Narrow" w:hAnsi="Arial Narrow" w:cs="Arial"/>
          <w:b/>
          <w:bCs/>
          <w:sz w:val="22"/>
          <w:szCs w:val="22"/>
        </w:rPr>
      </w:pPr>
    </w:p>
    <w:p w14:paraId="2F9CDB3D" w14:textId="77777777" w:rsidR="00DE56C5" w:rsidRPr="00CF50A7" w:rsidRDefault="00DE56C5" w:rsidP="00C43E4F">
      <w:pPr>
        <w:pStyle w:val="Sinespaciado"/>
        <w:ind w:right="-376"/>
        <w:jc w:val="center"/>
        <w:rPr>
          <w:rFonts w:ascii="Arial Narrow" w:hAnsi="Arial Narrow" w:cs="Arial"/>
          <w:b/>
          <w:bCs/>
          <w:sz w:val="22"/>
          <w:szCs w:val="22"/>
        </w:rPr>
      </w:pPr>
    </w:p>
    <w:p w14:paraId="2F938E33" w14:textId="77777777" w:rsidR="00DE56C5" w:rsidRPr="00CF50A7" w:rsidRDefault="00DE56C5" w:rsidP="00C43E4F">
      <w:pPr>
        <w:pStyle w:val="Sinespaciado"/>
        <w:ind w:right="-376"/>
        <w:jc w:val="center"/>
        <w:rPr>
          <w:rFonts w:ascii="Arial Narrow" w:hAnsi="Arial Narrow" w:cs="Arial"/>
          <w:b/>
          <w:bCs/>
          <w:sz w:val="22"/>
          <w:szCs w:val="22"/>
        </w:rPr>
      </w:pPr>
    </w:p>
    <w:p w14:paraId="4AC3089A" w14:textId="77777777" w:rsidR="00DE56C5" w:rsidRPr="00CF50A7" w:rsidRDefault="00DE56C5" w:rsidP="00C43E4F">
      <w:pPr>
        <w:pStyle w:val="Sinespaciado"/>
        <w:ind w:right="-376"/>
        <w:jc w:val="center"/>
        <w:rPr>
          <w:rFonts w:ascii="Arial Narrow" w:hAnsi="Arial Narrow" w:cs="Arial"/>
          <w:b/>
          <w:bCs/>
          <w:sz w:val="22"/>
          <w:szCs w:val="22"/>
        </w:rPr>
      </w:pPr>
    </w:p>
    <w:p w14:paraId="372DE020" w14:textId="77777777" w:rsidR="00DE56C5" w:rsidRPr="00CF50A7" w:rsidRDefault="00DE56C5" w:rsidP="00C43E4F">
      <w:pPr>
        <w:pStyle w:val="Sinespaciado"/>
        <w:ind w:right="-376"/>
        <w:jc w:val="center"/>
        <w:rPr>
          <w:rFonts w:ascii="Arial Narrow" w:hAnsi="Arial Narrow" w:cs="Arial"/>
          <w:b/>
          <w:bCs/>
          <w:sz w:val="22"/>
          <w:szCs w:val="22"/>
        </w:rPr>
      </w:pPr>
    </w:p>
    <w:p w14:paraId="75FBFFD7" w14:textId="77777777" w:rsidR="00DE56C5" w:rsidRPr="00CF50A7" w:rsidRDefault="00DE56C5" w:rsidP="00C43E4F">
      <w:pPr>
        <w:pStyle w:val="Sinespaciado"/>
        <w:ind w:right="-376"/>
        <w:jc w:val="center"/>
        <w:rPr>
          <w:rFonts w:ascii="Arial Narrow" w:hAnsi="Arial Narrow" w:cs="Arial"/>
          <w:b/>
          <w:bCs/>
          <w:sz w:val="22"/>
          <w:szCs w:val="22"/>
        </w:rPr>
      </w:pPr>
    </w:p>
    <w:p w14:paraId="20E5AC96" w14:textId="77777777" w:rsidR="00DE56C5" w:rsidRPr="00CF50A7" w:rsidRDefault="00DE56C5" w:rsidP="00C43E4F">
      <w:pPr>
        <w:spacing w:after="0" w:line="240" w:lineRule="auto"/>
        <w:ind w:right="-376"/>
        <w:rPr>
          <w:rFonts w:ascii="Arial Narrow" w:hAnsi="Arial Narrow" w:cs="Arial"/>
          <w:lang w:val="es-ES_tradnl"/>
        </w:rPr>
      </w:pPr>
    </w:p>
    <w:p w14:paraId="261AAF97" w14:textId="77777777" w:rsidR="00DE56C5" w:rsidRPr="00CF50A7" w:rsidRDefault="00DE56C5" w:rsidP="00C43E4F">
      <w:pPr>
        <w:spacing w:after="0" w:line="240" w:lineRule="auto"/>
        <w:ind w:right="-376"/>
        <w:jc w:val="center"/>
        <w:rPr>
          <w:rFonts w:ascii="Arial Narrow" w:hAnsi="Arial Narrow" w:cs="Arial"/>
          <w:lang w:val="es-ES_tradnl"/>
        </w:rPr>
      </w:pPr>
    </w:p>
    <w:p w14:paraId="66E91E64" w14:textId="5A0BE913" w:rsidR="00DE56C5" w:rsidRPr="00CF50A7" w:rsidRDefault="00DE56C5" w:rsidP="00C43E4F">
      <w:pPr>
        <w:pStyle w:val="Ttulo"/>
        <w:ind w:right="-376"/>
        <w:rPr>
          <w:rFonts w:ascii="Arial Narrow" w:hAnsi="Arial Narrow" w:cs="Arial"/>
          <w:sz w:val="22"/>
          <w:szCs w:val="22"/>
        </w:rPr>
      </w:pPr>
      <w:r w:rsidRPr="00CF50A7">
        <w:rPr>
          <w:rFonts w:ascii="Arial Narrow" w:hAnsi="Arial Narrow" w:cs="Arial"/>
          <w:sz w:val="22"/>
          <w:szCs w:val="22"/>
        </w:rPr>
        <w:t>BOGOTÁ D.C., 20</w:t>
      </w:r>
      <w:r w:rsidR="00D7184D" w:rsidRPr="00CF50A7">
        <w:rPr>
          <w:rFonts w:ascii="Arial Narrow" w:hAnsi="Arial Narrow" w:cs="Arial"/>
          <w:sz w:val="22"/>
          <w:szCs w:val="22"/>
        </w:rPr>
        <w:t>22</w:t>
      </w:r>
    </w:p>
    <w:p w14:paraId="15F970B2" w14:textId="1D651AA2" w:rsidR="00D7184D" w:rsidRPr="00CF50A7" w:rsidRDefault="00D7184D" w:rsidP="00C43E4F">
      <w:pPr>
        <w:pStyle w:val="Ttulo"/>
        <w:ind w:right="-376"/>
        <w:rPr>
          <w:rFonts w:ascii="Arial Narrow" w:hAnsi="Arial Narrow" w:cs="Arial"/>
          <w:sz w:val="22"/>
          <w:szCs w:val="22"/>
        </w:rPr>
      </w:pPr>
    </w:p>
    <w:p w14:paraId="4ABB74A5" w14:textId="5FCABFBF" w:rsidR="00D7184D" w:rsidRPr="00CF50A7" w:rsidRDefault="00D7184D" w:rsidP="00C43E4F">
      <w:pPr>
        <w:pStyle w:val="Ttulo"/>
        <w:ind w:right="-376"/>
        <w:rPr>
          <w:rFonts w:ascii="Arial Narrow" w:hAnsi="Arial Narrow" w:cs="Arial"/>
          <w:sz w:val="22"/>
          <w:szCs w:val="22"/>
        </w:rPr>
      </w:pPr>
    </w:p>
    <w:p w14:paraId="002AED3D" w14:textId="7B8A0522" w:rsidR="00D7184D" w:rsidRPr="00CF50A7" w:rsidRDefault="00D7184D" w:rsidP="00C43E4F">
      <w:pPr>
        <w:pStyle w:val="Ttulo"/>
        <w:ind w:right="-376"/>
        <w:rPr>
          <w:rFonts w:ascii="Arial Narrow" w:hAnsi="Arial Narrow" w:cs="Arial"/>
          <w:sz w:val="22"/>
          <w:szCs w:val="22"/>
        </w:rPr>
      </w:pPr>
    </w:p>
    <w:p w14:paraId="78F3F3F7" w14:textId="77777777" w:rsidR="00D7184D" w:rsidRPr="00CF50A7" w:rsidRDefault="00D7184D" w:rsidP="00C43E4F">
      <w:pPr>
        <w:pStyle w:val="Ttulo"/>
        <w:ind w:right="-376"/>
        <w:rPr>
          <w:rFonts w:ascii="Arial Narrow" w:hAnsi="Arial Narrow" w:cs="Arial"/>
          <w:sz w:val="22"/>
          <w:szCs w:val="22"/>
        </w:rPr>
      </w:pPr>
    </w:p>
    <w:p w14:paraId="662B4FFB" w14:textId="77777777" w:rsidR="00DE56C5" w:rsidRPr="00CF50A7" w:rsidRDefault="00DE56C5" w:rsidP="00C43E4F">
      <w:pPr>
        <w:pStyle w:val="Ttulo2"/>
        <w:spacing w:before="0"/>
        <w:ind w:right="-376"/>
        <w:jc w:val="center"/>
        <w:rPr>
          <w:rFonts w:ascii="Arial Narrow" w:hAnsi="Arial Narrow" w:cs="Arial"/>
          <w:i w:val="0"/>
          <w:iCs/>
          <w:sz w:val="22"/>
          <w:szCs w:val="22"/>
        </w:rPr>
      </w:pPr>
      <w:bookmarkStart w:id="0" w:name="_Toc379219070"/>
      <w:r w:rsidRPr="00CF50A7">
        <w:rPr>
          <w:rFonts w:ascii="Arial Narrow" w:hAnsi="Arial Narrow" w:cs="Arial"/>
          <w:i w:val="0"/>
          <w:iCs/>
          <w:sz w:val="22"/>
          <w:szCs w:val="22"/>
        </w:rPr>
        <w:t>CAPITULO I</w:t>
      </w:r>
    </w:p>
    <w:p w14:paraId="26A83C3B" w14:textId="77777777" w:rsidR="00DE56C5" w:rsidRPr="00CF50A7" w:rsidRDefault="00DE56C5" w:rsidP="00C43E4F">
      <w:pPr>
        <w:pStyle w:val="Ttulo2"/>
        <w:spacing w:before="0"/>
        <w:ind w:right="-376"/>
        <w:rPr>
          <w:rFonts w:ascii="Arial Narrow" w:hAnsi="Arial Narrow" w:cs="Arial"/>
          <w:sz w:val="22"/>
          <w:szCs w:val="22"/>
        </w:rPr>
      </w:pPr>
    </w:p>
    <w:p w14:paraId="1F1B7A6D" w14:textId="77777777" w:rsidR="00DE56C5" w:rsidRPr="00CF50A7" w:rsidRDefault="00DE56C5" w:rsidP="00C43E4F">
      <w:pPr>
        <w:pStyle w:val="Prrafodelista"/>
        <w:numPr>
          <w:ilvl w:val="1"/>
          <w:numId w:val="22"/>
        </w:numPr>
        <w:ind w:right="-376"/>
        <w:contextualSpacing/>
        <w:rPr>
          <w:rFonts w:ascii="Arial Narrow" w:hAnsi="Arial Narrow" w:cs="Arial"/>
          <w:sz w:val="22"/>
          <w:szCs w:val="22"/>
          <w:lang w:val="es-ES_tradnl"/>
        </w:rPr>
      </w:pPr>
      <w:r w:rsidRPr="00CF50A7">
        <w:rPr>
          <w:rFonts w:ascii="Arial Narrow" w:hAnsi="Arial Narrow" w:cs="Arial"/>
          <w:b/>
          <w:sz w:val="22"/>
          <w:szCs w:val="22"/>
          <w:lang w:val="es-ES_tradnl"/>
        </w:rPr>
        <w:t>INTRODUCCIÓN</w:t>
      </w:r>
      <w:bookmarkEnd w:id="0"/>
    </w:p>
    <w:p w14:paraId="7C347D03" w14:textId="77777777" w:rsidR="00DE56C5" w:rsidRPr="00CF50A7" w:rsidRDefault="00DE56C5" w:rsidP="00C43E4F">
      <w:pPr>
        <w:pStyle w:val="Sinespaciado"/>
        <w:ind w:right="-376"/>
        <w:jc w:val="both"/>
        <w:rPr>
          <w:rFonts w:ascii="Arial Narrow" w:hAnsi="Arial Narrow" w:cs="Arial"/>
          <w:sz w:val="22"/>
          <w:szCs w:val="22"/>
        </w:rPr>
      </w:pPr>
    </w:p>
    <w:p w14:paraId="04ACDEFE" w14:textId="1791EDAE"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La Unidad Administrativa Especial de </w:t>
      </w:r>
      <w:r w:rsidR="00601FEC" w:rsidRPr="00CF50A7">
        <w:rPr>
          <w:rFonts w:ascii="Arial Narrow" w:hAnsi="Arial Narrow" w:cs="Arial"/>
          <w:lang w:val="es-ES_tradnl"/>
        </w:rPr>
        <w:t>Aeronáutica</w:t>
      </w:r>
      <w:r w:rsidRPr="00CF50A7">
        <w:rPr>
          <w:rFonts w:ascii="Arial Narrow" w:hAnsi="Arial Narrow" w:cs="Arial"/>
          <w:lang w:val="es-ES_tradnl"/>
        </w:rPr>
        <w:t xml:space="preserve"> Civil – AEROCIVIL - en adelante la “AEROCIVIL”, pone a disposición de los interesados el</w:t>
      </w:r>
      <w:r w:rsidR="00FB0397" w:rsidRPr="00CF50A7">
        <w:rPr>
          <w:rFonts w:ascii="Arial Narrow" w:hAnsi="Arial Narrow" w:cs="Arial"/>
          <w:lang w:val="es-ES_tradnl"/>
        </w:rPr>
        <w:t xml:space="preserve"> Proyect</w:t>
      </w:r>
      <w:r w:rsidR="0091536F" w:rsidRPr="00CF50A7">
        <w:rPr>
          <w:rFonts w:ascii="Arial Narrow" w:hAnsi="Arial Narrow" w:cs="Arial"/>
          <w:lang w:val="es-ES_tradnl"/>
        </w:rPr>
        <w:t>o</w:t>
      </w:r>
      <w:r w:rsidRPr="00CF50A7">
        <w:rPr>
          <w:rFonts w:ascii="Arial Narrow" w:hAnsi="Arial Narrow" w:cs="Arial"/>
          <w:lang w:val="es-ES_tradnl"/>
        </w:rPr>
        <w:t xml:space="preserve"> Pliego de Condiciones para la selección del Contratista encargado de ejecutar el Contrato de </w:t>
      </w:r>
      <w:r w:rsidR="00381A10" w:rsidRPr="00CF50A7">
        <w:rPr>
          <w:rFonts w:ascii="Arial Narrow" w:hAnsi="Arial Narrow" w:cs="Arial"/>
          <w:lang w:val="es-ES_tradnl"/>
        </w:rPr>
        <w:t>Compraventa</w:t>
      </w:r>
      <w:r w:rsidRPr="00CF50A7">
        <w:rPr>
          <w:rFonts w:ascii="Arial Narrow" w:hAnsi="Arial Narrow" w:cs="Arial"/>
          <w:lang w:val="es-ES_tradnl"/>
        </w:rPr>
        <w:t xml:space="preserve"> para </w:t>
      </w:r>
      <w:r w:rsidR="00E670BA" w:rsidRPr="00CF50A7">
        <w:rPr>
          <w:rFonts w:ascii="Arial Narrow" w:hAnsi="Arial Narrow" w:cs="Arial"/>
          <w:b/>
        </w:rPr>
        <w:t>SUMINISTRAR COMBUSTIBLE PARA EL EQUIPO AÉREO DE PROPIEDAD DE LA AERONÁUTICA CIVIL DE COLOMBIA GRUPO VUELOS (SEIS PUNTOS DE TANQUEO NO INCLUIDOS EN EL AMP).</w:t>
      </w:r>
      <w:r w:rsidR="00381A10" w:rsidRPr="00CF50A7">
        <w:rPr>
          <w:rFonts w:ascii="Arial Narrow" w:hAnsi="Arial Narrow" w:cs="Arial"/>
          <w:b/>
        </w:rPr>
        <w:t xml:space="preserve">” </w:t>
      </w:r>
      <w:r w:rsidRPr="00CF50A7">
        <w:rPr>
          <w:rFonts w:ascii="Arial Narrow" w:hAnsi="Arial Narrow" w:cs="Arial"/>
          <w:lang w:val="es-ES_tradnl"/>
        </w:rPr>
        <w:t xml:space="preserve">en adelante el “Contrato”. </w:t>
      </w:r>
    </w:p>
    <w:p w14:paraId="76F37656" w14:textId="77777777" w:rsidR="00DE56C5" w:rsidRPr="00CF50A7" w:rsidRDefault="00DE56C5" w:rsidP="00C43E4F">
      <w:pPr>
        <w:spacing w:after="0" w:line="240" w:lineRule="auto"/>
        <w:ind w:right="-376"/>
        <w:jc w:val="both"/>
        <w:rPr>
          <w:rFonts w:ascii="Arial Narrow" w:hAnsi="Arial Narrow" w:cs="Arial"/>
          <w:lang w:val="es-ES_tradnl"/>
        </w:rPr>
      </w:pPr>
    </w:p>
    <w:p w14:paraId="750FA6B1" w14:textId="3811993F"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Los documentos del proceso, que incluyen los estudios y documentos previos, el estudio de sector, así como cualquiera de sus </w:t>
      </w:r>
      <w:r w:rsidR="00E670BA" w:rsidRPr="00CF50A7">
        <w:rPr>
          <w:rFonts w:ascii="Arial Narrow" w:hAnsi="Arial Narrow" w:cs="Arial"/>
          <w:lang w:val="es-ES_tradnl"/>
        </w:rPr>
        <w:t>formatos</w:t>
      </w:r>
      <w:r w:rsidRPr="00CF50A7">
        <w:rPr>
          <w:rFonts w:ascii="Arial Narrow" w:hAnsi="Arial Narrow" w:cs="Arial"/>
          <w:lang w:val="es-ES_tradnl"/>
        </w:rPr>
        <w:t xml:space="preserve"> y anexos, están a disposición del público en el Sistema Electrónico de Contratación Pública –</w:t>
      </w:r>
      <w:proofErr w:type="spellStart"/>
      <w:r w:rsidRPr="00CF50A7">
        <w:rPr>
          <w:rFonts w:ascii="Arial Narrow" w:hAnsi="Arial Narrow" w:cs="Arial"/>
          <w:lang w:val="es-ES_tradnl"/>
        </w:rPr>
        <w:t>SECOP</w:t>
      </w:r>
      <w:proofErr w:type="spellEnd"/>
      <w:r w:rsidRPr="00CF50A7">
        <w:rPr>
          <w:rFonts w:ascii="Arial Narrow" w:hAnsi="Arial Narrow" w:cs="Arial"/>
          <w:lang w:val="es-ES_tradnl"/>
        </w:rPr>
        <w:t xml:space="preserve"> II. </w:t>
      </w:r>
    </w:p>
    <w:p w14:paraId="747AD267" w14:textId="77777777" w:rsidR="00DE56C5" w:rsidRPr="00CF50A7" w:rsidRDefault="00DE56C5" w:rsidP="00C43E4F">
      <w:pPr>
        <w:spacing w:after="0" w:line="240" w:lineRule="auto"/>
        <w:ind w:right="-376"/>
        <w:jc w:val="both"/>
        <w:rPr>
          <w:rFonts w:ascii="Arial Narrow" w:hAnsi="Arial Narrow" w:cs="Arial"/>
          <w:lang w:val="es-ES_tradnl"/>
        </w:rPr>
      </w:pPr>
    </w:p>
    <w:p w14:paraId="26E6AE3C" w14:textId="6FF8C538" w:rsidR="00DE56C5" w:rsidRPr="00CF50A7" w:rsidRDefault="00DE56C5" w:rsidP="00C43E4F">
      <w:pPr>
        <w:pStyle w:val="Sinespaciado"/>
        <w:ind w:right="-376"/>
        <w:jc w:val="both"/>
        <w:rPr>
          <w:rFonts w:ascii="Arial Narrow" w:hAnsi="Arial Narrow" w:cs="Arial"/>
          <w:bCs/>
          <w:sz w:val="22"/>
          <w:szCs w:val="22"/>
        </w:rPr>
      </w:pPr>
      <w:r w:rsidRPr="00CF50A7">
        <w:rPr>
          <w:rFonts w:ascii="Arial Narrow" w:hAnsi="Arial Narrow" w:cs="Arial"/>
          <w:sz w:val="22"/>
          <w:szCs w:val="22"/>
        </w:rPr>
        <w:t xml:space="preserve">La selección del contratista se realiza a través del proceso de </w:t>
      </w:r>
      <w:r w:rsidRPr="00CF50A7">
        <w:rPr>
          <w:rFonts w:ascii="Arial Narrow" w:hAnsi="Arial Narrow" w:cs="Arial"/>
          <w:b/>
          <w:bCs/>
          <w:sz w:val="22"/>
          <w:szCs w:val="22"/>
        </w:rPr>
        <w:t>Selección Abreviada por Subasta</w:t>
      </w:r>
      <w:r w:rsidR="000A1DF7" w:rsidRPr="00CF50A7">
        <w:rPr>
          <w:rFonts w:ascii="Arial Narrow" w:hAnsi="Arial Narrow" w:cs="Arial"/>
          <w:b/>
          <w:bCs/>
          <w:sz w:val="22"/>
          <w:szCs w:val="22"/>
        </w:rPr>
        <w:t xml:space="preserve"> “al alza”</w:t>
      </w:r>
      <w:r w:rsidRPr="00CF50A7">
        <w:rPr>
          <w:rFonts w:ascii="Arial Narrow" w:hAnsi="Arial Narrow" w:cs="Arial"/>
          <w:sz w:val="22"/>
          <w:szCs w:val="22"/>
        </w:rPr>
        <w:t xml:space="preserve">, regulada por las leyes 80 de 1993, 1150 de 2007, 1474 de 2011 y 1882 de 2018, el Decreto 1082 de 2015 y </w:t>
      </w:r>
      <w:proofErr w:type="gramStart"/>
      <w:r w:rsidRPr="00CF50A7">
        <w:rPr>
          <w:rFonts w:ascii="Arial Narrow" w:hAnsi="Arial Narrow" w:cs="Arial"/>
          <w:sz w:val="22"/>
          <w:szCs w:val="22"/>
        </w:rPr>
        <w:t>el  manual</w:t>
      </w:r>
      <w:proofErr w:type="gramEnd"/>
      <w:r w:rsidRPr="00CF50A7">
        <w:rPr>
          <w:rFonts w:ascii="Arial Narrow" w:hAnsi="Arial Narrow" w:cs="Arial"/>
          <w:sz w:val="22"/>
          <w:szCs w:val="22"/>
        </w:rPr>
        <w:t xml:space="preserve"> de contratación de la Unidad, Resolución </w:t>
      </w:r>
      <w:r w:rsidRPr="00CF50A7">
        <w:rPr>
          <w:rFonts w:ascii="Arial Narrow" w:hAnsi="Arial Narrow" w:cs="Arial"/>
          <w:bCs/>
          <w:sz w:val="22"/>
          <w:szCs w:val="22"/>
        </w:rPr>
        <w:t>04337 de diciembre 27 de 2019 “Por la cual se adopta el Manual de Contratación de la Entidad”, modificado mediante Resolución 01942 del 08 de septiembre de 2021.</w:t>
      </w:r>
    </w:p>
    <w:p w14:paraId="7AB6EE2A" w14:textId="77777777" w:rsidR="00DE56C5" w:rsidRPr="00CF50A7" w:rsidRDefault="00DE56C5" w:rsidP="00C43E4F">
      <w:pPr>
        <w:spacing w:after="0" w:line="240" w:lineRule="auto"/>
        <w:ind w:right="-376"/>
        <w:jc w:val="both"/>
        <w:rPr>
          <w:rFonts w:ascii="Arial Narrow" w:hAnsi="Arial Narrow" w:cs="Arial"/>
          <w:lang w:val="es-ES_tradnl"/>
        </w:rPr>
      </w:pPr>
    </w:p>
    <w:p w14:paraId="56DBAE34"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La Entidad evaluará las ofertas conforme con las reglas establecidas en el Pliego de Condiciones y la normativa aplicable.</w:t>
      </w:r>
    </w:p>
    <w:p w14:paraId="44B6DEED" w14:textId="77777777" w:rsidR="00DE56C5" w:rsidRPr="00CF50A7" w:rsidRDefault="00DE56C5" w:rsidP="00C43E4F">
      <w:pPr>
        <w:spacing w:after="0" w:line="240" w:lineRule="auto"/>
        <w:ind w:right="-376"/>
        <w:jc w:val="both"/>
        <w:rPr>
          <w:rFonts w:ascii="Arial Narrow" w:hAnsi="Arial Narrow" w:cs="Arial"/>
          <w:lang w:val="es-ES_tradnl"/>
        </w:rPr>
      </w:pPr>
    </w:p>
    <w:p w14:paraId="3693025D"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40CE8293" w14:textId="77777777" w:rsidR="00DE56C5" w:rsidRPr="00CF50A7" w:rsidRDefault="00DE56C5" w:rsidP="00C43E4F">
      <w:pPr>
        <w:spacing w:after="0" w:line="240" w:lineRule="auto"/>
        <w:ind w:right="-376"/>
        <w:jc w:val="both"/>
        <w:rPr>
          <w:rFonts w:ascii="Arial Narrow" w:hAnsi="Arial Narrow" w:cs="Arial"/>
          <w:lang w:val="es-ES_tradnl"/>
        </w:rPr>
      </w:pPr>
    </w:p>
    <w:p w14:paraId="4D74249B" w14:textId="77777777" w:rsidR="00DE56C5" w:rsidRPr="00CF50A7" w:rsidRDefault="00DE56C5" w:rsidP="00C43E4F">
      <w:pPr>
        <w:pStyle w:val="Prrafodelista"/>
        <w:numPr>
          <w:ilvl w:val="1"/>
          <w:numId w:val="22"/>
        </w:numPr>
        <w:ind w:right="-376"/>
        <w:contextualSpacing/>
        <w:rPr>
          <w:rFonts w:ascii="Arial Narrow" w:hAnsi="Arial Narrow" w:cs="Arial"/>
          <w:b/>
          <w:sz w:val="22"/>
          <w:szCs w:val="22"/>
          <w:lang w:val="es-ES_tradnl"/>
        </w:rPr>
      </w:pPr>
      <w:r w:rsidRPr="00CF50A7">
        <w:rPr>
          <w:rFonts w:ascii="Arial Narrow" w:hAnsi="Arial Narrow" w:cs="Arial"/>
          <w:b/>
          <w:sz w:val="22"/>
          <w:szCs w:val="22"/>
          <w:lang w:val="es-ES_tradnl"/>
        </w:rPr>
        <w:t>INVITACIÓN A LAS VEEDURÍAS CIUDADANAS</w:t>
      </w:r>
    </w:p>
    <w:p w14:paraId="7BAD3B07" w14:textId="77777777" w:rsidR="00DE56C5" w:rsidRPr="00CF50A7" w:rsidRDefault="00DE56C5" w:rsidP="00C43E4F">
      <w:pPr>
        <w:pStyle w:val="Sinespaciado"/>
        <w:ind w:right="-376"/>
        <w:jc w:val="both"/>
        <w:rPr>
          <w:rFonts w:ascii="Arial Narrow" w:hAnsi="Arial Narrow" w:cs="Arial"/>
          <w:sz w:val="22"/>
          <w:szCs w:val="22"/>
        </w:rPr>
      </w:pPr>
    </w:p>
    <w:p w14:paraId="3FBE6AE3"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En cumplimiento de lo dispuesto en el inciso 3 del artículo 66 de la Ley 80 de 1993, la </w:t>
      </w:r>
      <w:r w:rsidRPr="00CF50A7">
        <w:rPr>
          <w:rFonts w:ascii="Arial Narrow" w:hAnsi="Arial Narrow" w:cs="Arial"/>
          <w:b/>
          <w:sz w:val="22"/>
          <w:szCs w:val="22"/>
        </w:rPr>
        <w:t>UNIDAD ADMINISTRATIVA ESPECIAL DE AERONÁUTICA CIVIL</w:t>
      </w:r>
      <w:r w:rsidRPr="00CF50A7">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w:t>
      </w:r>
      <w:proofErr w:type="spellStart"/>
      <w:r w:rsidRPr="00CF50A7">
        <w:rPr>
          <w:rFonts w:ascii="Arial Narrow" w:hAnsi="Arial Narrow" w:cs="Arial"/>
          <w:sz w:val="22"/>
          <w:szCs w:val="22"/>
        </w:rPr>
        <w:t>SECOP</w:t>
      </w:r>
      <w:proofErr w:type="spellEnd"/>
      <w:r w:rsidRPr="00CF50A7">
        <w:rPr>
          <w:rFonts w:ascii="Arial Narrow" w:hAnsi="Arial Narrow" w:cs="Arial"/>
          <w:sz w:val="22"/>
          <w:szCs w:val="22"/>
        </w:rPr>
        <w:t>.</w:t>
      </w:r>
    </w:p>
    <w:p w14:paraId="07175D4F" w14:textId="77777777" w:rsidR="00DE56C5" w:rsidRPr="00CF50A7" w:rsidRDefault="00DE56C5" w:rsidP="00C43E4F">
      <w:pPr>
        <w:spacing w:after="0" w:line="240" w:lineRule="auto"/>
        <w:ind w:right="-376"/>
        <w:jc w:val="both"/>
        <w:rPr>
          <w:rFonts w:ascii="Arial Narrow" w:hAnsi="Arial Narrow" w:cs="Arial"/>
          <w:lang w:val="es-ES_tradnl"/>
        </w:rPr>
      </w:pPr>
    </w:p>
    <w:p w14:paraId="2663672F" w14:textId="77777777" w:rsidR="00DE56C5" w:rsidRPr="00CF50A7" w:rsidRDefault="00DE56C5" w:rsidP="00C43E4F">
      <w:pPr>
        <w:pStyle w:val="Prrafodelista"/>
        <w:numPr>
          <w:ilvl w:val="1"/>
          <w:numId w:val="22"/>
        </w:numPr>
        <w:ind w:right="-376"/>
        <w:contextualSpacing/>
        <w:jc w:val="both"/>
        <w:rPr>
          <w:rFonts w:ascii="Arial Narrow" w:hAnsi="Arial Narrow" w:cs="Arial"/>
          <w:b/>
          <w:bCs/>
          <w:sz w:val="22"/>
          <w:szCs w:val="22"/>
          <w:lang w:val="es-ES_tradnl"/>
        </w:rPr>
      </w:pPr>
      <w:r w:rsidRPr="00CF50A7">
        <w:rPr>
          <w:rFonts w:ascii="Arial Narrow" w:hAnsi="Arial Narrow" w:cs="Arial"/>
          <w:b/>
          <w:sz w:val="22"/>
          <w:szCs w:val="22"/>
          <w:lang w:val="es-ES_tradnl"/>
        </w:rPr>
        <w:t>GLOSARIO</w:t>
      </w:r>
    </w:p>
    <w:p w14:paraId="4E7A347D" w14:textId="77777777" w:rsidR="00DE56C5" w:rsidRPr="00CF50A7" w:rsidRDefault="00DE56C5" w:rsidP="00C43E4F">
      <w:pPr>
        <w:pStyle w:val="Sinespaciado"/>
        <w:ind w:right="-376"/>
        <w:jc w:val="both"/>
        <w:rPr>
          <w:rFonts w:ascii="Arial Narrow" w:hAnsi="Arial Narrow" w:cs="Arial"/>
          <w:sz w:val="22"/>
          <w:szCs w:val="22"/>
        </w:rPr>
      </w:pPr>
    </w:p>
    <w:p w14:paraId="413C8503"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9C7A99E"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0BC2F0F6" w14:textId="6D5B643D"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lastRenderedPageBreak/>
        <w:t xml:space="preserve">Los títulos de los numerales y Capítulos se incluyen con fines de </w:t>
      </w:r>
      <w:r w:rsidR="00C43E4F" w:rsidRPr="00CF50A7">
        <w:rPr>
          <w:rFonts w:ascii="Arial Narrow" w:eastAsia="Times New Roman" w:hAnsi="Arial Narrow" w:cs="Arial"/>
          <w:lang w:val="es-ES_tradnl" w:eastAsia="es-ES"/>
        </w:rPr>
        <w:t>referencia,</w:t>
      </w:r>
      <w:r w:rsidRPr="00CF50A7">
        <w:rPr>
          <w:rFonts w:ascii="Arial Narrow" w:eastAsia="Times New Roman" w:hAnsi="Arial Narrow" w:cs="Arial"/>
          <w:lang w:val="es-ES_tradnl" w:eastAsia="es-ES"/>
        </w:rPr>
        <w:t xml:space="preserve"> pero de ninguna manera limitan, definen o describen el alcance y la intención de los Pliegos. </w:t>
      </w:r>
    </w:p>
    <w:p w14:paraId="5DE0B1FF" w14:textId="77777777" w:rsidR="00C43E4F" w:rsidRPr="00CF50A7" w:rsidRDefault="00C43E4F"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102020E2"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 xml:space="preserve">Las palabras técnicas que no se encuentren definidas expresamente en el </w:t>
      </w:r>
      <w:r w:rsidRPr="00CF50A7">
        <w:rPr>
          <w:rFonts w:ascii="Arial Narrow" w:hAnsi="Arial Narrow" w:cs="Arial"/>
          <w:lang w:val="es-ES_tradnl"/>
        </w:rPr>
        <w:t>pliego de condiciones y su complementario</w:t>
      </w:r>
      <w:r w:rsidRPr="00CF50A7">
        <w:rPr>
          <w:rFonts w:ascii="Arial Narrow" w:eastAsia="Times New Roman" w:hAnsi="Arial Narrow" w:cs="Arial"/>
          <w:lang w:val="es-ES_tradnl"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3B9A3D91"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b/>
          <w:bCs/>
          <w:lang w:val="es-ES_tradnl" w:eastAsia="es-ES"/>
        </w:rPr>
      </w:pPr>
      <w:bookmarkStart w:id="1" w:name="_Toc424219445"/>
      <w:bookmarkStart w:id="2" w:name="_Toc451843550"/>
    </w:p>
    <w:bookmarkEnd w:id="1"/>
    <w:bookmarkEnd w:id="2"/>
    <w:p w14:paraId="2738B7BF"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Adenda(s):</w:t>
      </w:r>
      <w:r w:rsidRPr="00CF50A7">
        <w:rPr>
          <w:rFonts w:ascii="Arial Narrow" w:eastAsia="Times New Roman" w:hAnsi="Arial Narrow" w:cs="Arial"/>
          <w:lang w:val="es-ES_tradnl" w:eastAsia="es-ES"/>
        </w:rPr>
        <w:t xml:space="preserve"> Es el documento por medio del cual la AEROCIVIL modifica el </w:t>
      </w:r>
      <w:r w:rsidRPr="00CF50A7">
        <w:rPr>
          <w:rFonts w:ascii="Arial Narrow" w:hAnsi="Arial Narrow" w:cs="Arial"/>
          <w:lang w:val="es-ES_tradnl"/>
        </w:rPr>
        <w:t>pliego de condiciones y/o su complementario</w:t>
      </w:r>
      <w:r w:rsidRPr="00CF50A7">
        <w:rPr>
          <w:rFonts w:ascii="Arial Narrow" w:eastAsia="Times New Roman" w:hAnsi="Arial Narrow" w:cs="Arial"/>
          <w:lang w:val="es-ES_tradnl" w:eastAsia="es-ES"/>
        </w:rPr>
        <w:t>, de acuerdo con el artículo 2.2.1.1.1.3.1 del Decreto 1082 de 2015.</w:t>
      </w:r>
    </w:p>
    <w:p w14:paraId="45EDEC95"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Adjudicación</w:t>
      </w:r>
      <w:r w:rsidRPr="00CF50A7">
        <w:rPr>
          <w:rFonts w:ascii="Arial Narrow" w:eastAsia="Times New Roman" w:hAnsi="Arial Narrow" w:cs="Arial"/>
          <w:lang w:val="es-ES_tradnl" w:eastAsia="es-ES"/>
        </w:rPr>
        <w:t>: Decisión emanada de la Aerocivil por medio de un acto administrativo, que determina el Adjudicatario del presente proceso.</w:t>
      </w:r>
    </w:p>
    <w:p w14:paraId="5399F3EF"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Adjudicatario(a):</w:t>
      </w:r>
      <w:r w:rsidRPr="00CF50A7">
        <w:rPr>
          <w:rFonts w:ascii="Arial Narrow" w:eastAsia="Times New Roman" w:hAnsi="Arial Narrow"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42FEF90"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AEROCIVIL</w:t>
      </w:r>
      <w:r w:rsidRPr="00CF50A7">
        <w:rPr>
          <w:rFonts w:ascii="Arial Narrow" w:eastAsia="Times New Roman" w:hAnsi="Arial Narrow"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4E065C0D"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Anexo:</w:t>
      </w:r>
      <w:r w:rsidRPr="00CF50A7">
        <w:rPr>
          <w:rFonts w:ascii="Arial Narrow" w:eastAsia="Times New Roman" w:hAnsi="Arial Narrow" w:cs="Arial"/>
          <w:lang w:val="es-ES_tradnl" w:eastAsia="es-ES"/>
        </w:rPr>
        <w:t xml:space="preserve"> Es el conjunto de formatos y documentos que se adjuntan en el pliego de condiciones y su complementario, los cuales </w:t>
      </w:r>
      <w:proofErr w:type="gramStart"/>
      <w:r w:rsidRPr="00CF50A7">
        <w:rPr>
          <w:rFonts w:ascii="Arial Narrow" w:eastAsia="Times New Roman" w:hAnsi="Arial Narrow" w:cs="Arial"/>
          <w:lang w:val="es-ES_tradnl" w:eastAsia="es-ES"/>
        </w:rPr>
        <w:t>hacen  parte</w:t>
      </w:r>
      <w:proofErr w:type="gramEnd"/>
      <w:r w:rsidRPr="00CF50A7">
        <w:rPr>
          <w:rFonts w:ascii="Arial Narrow" w:eastAsia="Times New Roman" w:hAnsi="Arial Narrow" w:cs="Arial"/>
          <w:lang w:val="es-ES_tradnl" w:eastAsia="es-ES"/>
        </w:rPr>
        <w:t xml:space="preserve"> integral del mismo.</w:t>
      </w:r>
    </w:p>
    <w:p w14:paraId="65063869" w14:textId="12B3BB9F" w:rsidR="00DE56C5" w:rsidRPr="00CF50A7" w:rsidRDefault="00DE56C5" w:rsidP="00CB6A4A">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Análisis del Sector:</w:t>
      </w:r>
      <w:r w:rsidRPr="00CF50A7">
        <w:rPr>
          <w:rFonts w:ascii="Arial Narrow" w:eastAsia="Times New Roman" w:hAnsi="Arial Narrow" w:cs="Arial"/>
          <w:lang w:val="es-ES_tradnl" w:eastAsia="es-ES"/>
        </w:rPr>
        <w:t xml:space="preserve"> Estudios puestos a disposición de los Interesados por parte de la </w:t>
      </w:r>
      <w:proofErr w:type="gramStart"/>
      <w:r w:rsidRPr="00CF50A7">
        <w:rPr>
          <w:rFonts w:ascii="Arial Narrow" w:eastAsia="Times New Roman" w:hAnsi="Arial Narrow" w:cs="Arial"/>
          <w:lang w:val="es-ES_tradnl" w:eastAsia="es-ES"/>
        </w:rPr>
        <w:t>AEROCIVIL,  relacionados</w:t>
      </w:r>
      <w:proofErr w:type="gramEnd"/>
      <w:r w:rsidRPr="00CF50A7">
        <w:rPr>
          <w:rFonts w:ascii="Arial Narrow" w:eastAsia="Times New Roman" w:hAnsi="Arial Narrow" w:cs="Arial"/>
          <w:lang w:val="es-ES_tradnl" w:eastAsia="es-ES"/>
        </w:rPr>
        <w:t xml:space="preserve"> con el mercado relativo al objeto del proceso de contratación, desde la perspectiva legal, comercial, financiera, organizacional, técnica y de análisis de Riesgo.</w:t>
      </w:r>
    </w:p>
    <w:p w14:paraId="3AAEFE3E"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Aportes Legales:</w:t>
      </w:r>
      <w:r w:rsidRPr="00CF50A7">
        <w:rPr>
          <w:rFonts w:ascii="Arial Narrow" w:eastAsia="Times New Roman" w:hAnsi="Arial Narrow"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65C7227"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b/>
          <w:iCs/>
          <w:lang w:val="es-ES_tradnl" w:eastAsia="es-ES"/>
        </w:rPr>
      </w:pPr>
      <w:r w:rsidRPr="00CF50A7">
        <w:rPr>
          <w:rFonts w:ascii="Arial Narrow" w:eastAsia="Times New Roman" w:hAnsi="Arial Narrow" w:cs="Arial"/>
          <w:b/>
          <w:bCs/>
          <w:lang w:val="es-ES_tradnl" w:eastAsia="es-ES"/>
        </w:rPr>
        <w:t xml:space="preserve">Capacidad Organizacional: </w:t>
      </w:r>
      <w:r w:rsidRPr="00CF50A7">
        <w:rPr>
          <w:rFonts w:ascii="Arial Narrow" w:eastAsia="Times New Roman" w:hAnsi="Arial Narrow"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03943603"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iCs/>
          <w:lang w:val="es-ES_tradnl" w:eastAsia="es-ES"/>
        </w:rPr>
        <w:t>Clasificador de Bienes y Servicios</w:t>
      </w:r>
      <w:r w:rsidRPr="00CF50A7">
        <w:rPr>
          <w:rFonts w:ascii="Arial Narrow" w:eastAsia="Times New Roman" w:hAnsi="Arial Narrow" w:cs="Arial"/>
          <w:iCs/>
          <w:lang w:val="es-ES_tradnl" w:eastAsia="es-ES"/>
        </w:rPr>
        <w:t xml:space="preserve">: </w:t>
      </w:r>
      <w:r w:rsidRPr="00CF50A7">
        <w:rPr>
          <w:rFonts w:ascii="Arial Narrow" w:eastAsia="Times New Roman" w:hAnsi="Arial Narrow" w:cs="Arial"/>
          <w:lang w:val="es-ES_tradnl" w:eastAsia="es-ES"/>
        </w:rPr>
        <w:t xml:space="preserve">Es el sistema de codificación de las Naciones Unidas para estandarizar productos y servicios, conocido por las siglas </w:t>
      </w:r>
      <w:proofErr w:type="spellStart"/>
      <w:r w:rsidRPr="00CF50A7">
        <w:rPr>
          <w:rFonts w:ascii="Arial Narrow" w:eastAsia="Times New Roman" w:hAnsi="Arial Narrow" w:cs="Arial"/>
          <w:lang w:val="es-ES_tradnl" w:eastAsia="es-ES"/>
        </w:rPr>
        <w:t>UNSPSC</w:t>
      </w:r>
      <w:proofErr w:type="spellEnd"/>
      <w:r w:rsidRPr="00CF50A7">
        <w:rPr>
          <w:rFonts w:ascii="Arial Narrow" w:eastAsia="Times New Roman" w:hAnsi="Arial Narrow" w:cs="Arial"/>
          <w:lang w:val="es-ES_tradnl" w:eastAsia="es-ES"/>
        </w:rPr>
        <w:t>.</w:t>
      </w:r>
    </w:p>
    <w:p w14:paraId="67E8BD85"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b/>
          <w:lang w:val="es-ES_tradnl" w:eastAsia="es-ES"/>
        </w:rPr>
      </w:pPr>
      <w:r w:rsidRPr="00CF50A7">
        <w:rPr>
          <w:rFonts w:ascii="Arial Narrow" w:eastAsia="Times New Roman" w:hAnsi="Arial Narrow" w:cs="Arial"/>
          <w:b/>
          <w:iCs/>
          <w:lang w:val="es-ES_tradnl" w:eastAsia="es-ES"/>
        </w:rPr>
        <w:t>Colombia Compra Eficiente</w:t>
      </w:r>
      <w:r w:rsidRPr="00CF50A7">
        <w:rPr>
          <w:rFonts w:ascii="Arial Narrow" w:eastAsia="Times New Roman" w:hAnsi="Arial Narrow" w:cs="Arial"/>
          <w:iCs/>
          <w:lang w:val="es-ES_tradnl" w:eastAsia="es-ES"/>
        </w:rPr>
        <w:t xml:space="preserve">: </w:t>
      </w:r>
      <w:r w:rsidRPr="00CF50A7">
        <w:rPr>
          <w:rFonts w:ascii="Arial Narrow" w:eastAsia="Times New Roman" w:hAnsi="Arial Narrow" w:cs="Arial"/>
          <w:lang w:val="es-ES_tradnl" w:eastAsia="es-ES"/>
        </w:rPr>
        <w:t>Es la Agencia Nacional de Contratación Pública creada por medio del Decreto-Ley 4170 de 2011.</w:t>
      </w:r>
    </w:p>
    <w:p w14:paraId="66BB8C81"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Certificado de Disponibilidad presupuestal:</w:t>
      </w:r>
      <w:r w:rsidRPr="00CF50A7">
        <w:rPr>
          <w:rFonts w:ascii="Arial Narrow" w:eastAsia="Times New Roman" w:hAnsi="Arial Narrow" w:cs="Arial"/>
          <w:lang w:val="es-ES_tradnl" w:eastAsia="es-ES"/>
        </w:rPr>
        <w:t xml:space="preserve"> Documento que acredita la disponibilidad de presupuesto para el presente proceso de selección.</w:t>
      </w:r>
    </w:p>
    <w:p w14:paraId="440A0E00"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lastRenderedPageBreak/>
        <w:t>Consorcio</w:t>
      </w:r>
      <w:r w:rsidRPr="00CF50A7">
        <w:rPr>
          <w:rFonts w:ascii="Arial Narrow" w:eastAsia="Times New Roman" w:hAnsi="Arial Narrow"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50C7E75F"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Contratista</w:t>
      </w:r>
      <w:r w:rsidRPr="00CF50A7">
        <w:rPr>
          <w:rFonts w:ascii="Arial Narrow" w:eastAsia="Times New Roman" w:hAnsi="Arial Narrow" w:cs="Arial"/>
          <w:lang w:val="es-ES_tradnl" w:eastAsia="es-ES"/>
        </w:rPr>
        <w:t>: Adjudicatario que suscribe el Contrato derivado del presente proceso.</w:t>
      </w:r>
    </w:p>
    <w:p w14:paraId="20040B65"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Contrato</w:t>
      </w:r>
      <w:r w:rsidRPr="00CF50A7">
        <w:rPr>
          <w:rFonts w:ascii="Arial Narrow" w:eastAsia="Times New Roman" w:hAnsi="Arial Narrow" w:cs="Arial"/>
          <w:lang w:val="es-ES_tradnl" w:eastAsia="es-ES"/>
        </w:rPr>
        <w:t>: Es el instrumento legal convenido y aceptado tanto por la Aerocivil como por el contratista, para ejecutar el objeto del presente proceso de selección y cuyas obligaciones y particularidades serán ley para las partes.</w:t>
      </w:r>
    </w:p>
    <w:p w14:paraId="5635DA09"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Día(s) Calendario:</w:t>
      </w:r>
      <w:r w:rsidRPr="00CF50A7">
        <w:rPr>
          <w:rFonts w:ascii="Arial Narrow" w:eastAsia="Times New Roman" w:hAnsi="Arial Narrow"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CF50A7">
        <w:rPr>
          <w:rFonts w:ascii="Arial Narrow" w:hAnsi="Arial Narrow" w:cs="Arial"/>
          <w:lang w:val="es-ES_tradnl"/>
        </w:rPr>
        <w:t xml:space="preserve">pliego de condiciones y su complementario, </w:t>
      </w:r>
      <w:r w:rsidRPr="00CF50A7">
        <w:rPr>
          <w:rFonts w:ascii="Arial Narrow" w:eastAsia="Times New Roman" w:hAnsi="Arial Narrow"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6AFA7BE2"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Día(s) Hábil(es):</w:t>
      </w:r>
      <w:r w:rsidRPr="00CF50A7">
        <w:rPr>
          <w:rFonts w:ascii="Arial Narrow" w:eastAsia="Times New Roman" w:hAnsi="Arial Narrow"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266F8D88"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Dólares de los Estados Unidos de América, o Dólares, o US$:</w:t>
      </w:r>
      <w:r w:rsidRPr="00CF50A7">
        <w:rPr>
          <w:rFonts w:ascii="Arial Narrow" w:eastAsia="Times New Roman" w:hAnsi="Arial Narrow" w:cs="Arial"/>
          <w:lang w:val="es-ES_tradnl"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20955AC6"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Especificaciones</w:t>
      </w:r>
      <w:r w:rsidRPr="00CF50A7">
        <w:rPr>
          <w:rFonts w:ascii="Arial Narrow" w:eastAsia="Times New Roman" w:hAnsi="Arial Narrow" w:cs="Arial"/>
          <w:lang w:val="es-ES_tradnl" w:eastAsia="es-ES"/>
        </w:rPr>
        <w:t>: Procesos y procedimientos técnicos generales o particulares, según el caso a los que se debe ceñir el Contratista durante la ejecución del contrato, para obtener los resultados definidos en el mismo.</w:t>
      </w:r>
    </w:p>
    <w:p w14:paraId="1CC81288"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Estimación del riesgo</w:t>
      </w:r>
      <w:r w:rsidRPr="00CF50A7">
        <w:rPr>
          <w:rFonts w:ascii="Arial Narrow" w:eastAsia="Times New Roman" w:hAnsi="Arial Narrow" w:cs="Arial"/>
          <w:lang w:val="es-ES_tradnl" w:eastAsia="es-ES"/>
        </w:rPr>
        <w:t>: Es la valoración del riesgo en términos monetarios o porcentuales.</w:t>
      </w:r>
    </w:p>
    <w:p w14:paraId="427BB283"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Estudios Previos:</w:t>
      </w:r>
      <w:r w:rsidRPr="00CF50A7">
        <w:rPr>
          <w:rFonts w:ascii="Arial Narrow" w:eastAsia="Times New Roman" w:hAnsi="Arial Narrow" w:cs="Arial"/>
          <w:lang w:val="es-ES_tradnl" w:eastAsia="es-ES"/>
        </w:rPr>
        <w:t xml:space="preserve"> Es la justificación jurídica, técnica, económica y financiera del proyecto que realiza la AEROCIVIL de acuerdo con la ley 80 de 1993, ley 1150 de 2007 y decreto 1082 de 2015.</w:t>
      </w:r>
    </w:p>
    <w:p w14:paraId="1E7C33E4"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bCs/>
          <w:lang w:val="es-ES_tradnl" w:eastAsia="es-ES"/>
        </w:rPr>
        <w:t>Fecha de iniciación de la ejecución del contrato:</w:t>
      </w:r>
      <w:r w:rsidRPr="00CF50A7">
        <w:rPr>
          <w:rFonts w:ascii="Arial Narrow" w:eastAsia="Times New Roman" w:hAnsi="Arial Narrow" w:cs="Arial"/>
          <w:lang w:val="es-ES_tradnl" w:eastAsia="es-ES"/>
        </w:rPr>
        <w:t xml:space="preserve"> Fecha cierta en la cual se inicia el plazo de ejecución del contrato.</w:t>
      </w:r>
    </w:p>
    <w:p w14:paraId="1DDF85AD"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bCs/>
          <w:lang w:val="es-ES_tradnl" w:eastAsia="es-ES"/>
        </w:rPr>
        <w:t>Fecha de terminación de la ejecución del contrato:</w:t>
      </w:r>
      <w:r w:rsidRPr="00CF50A7">
        <w:rPr>
          <w:rFonts w:ascii="Arial Narrow" w:eastAsia="Times New Roman" w:hAnsi="Arial Narrow" w:cs="Arial"/>
          <w:lang w:val="es-ES_tradnl" w:eastAsia="es-ES"/>
        </w:rPr>
        <w:t xml:space="preserve"> Fecha cierta en que finaliza el plazo de ejecución del contrato.</w:t>
      </w:r>
    </w:p>
    <w:p w14:paraId="2317FB24"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Garantía de Seriedad de la oferta:</w:t>
      </w:r>
      <w:r w:rsidRPr="00CF50A7">
        <w:rPr>
          <w:rFonts w:ascii="Arial Narrow" w:eastAsia="Times New Roman" w:hAnsi="Arial Narrow"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6A0A5DE1"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Hábil:</w:t>
      </w:r>
      <w:r w:rsidRPr="00CF50A7">
        <w:rPr>
          <w:rFonts w:ascii="Arial Narrow" w:eastAsia="Times New Roman" w:hAnsi="Arial Narrow" w:cs="Arial"/>
          <w:lang w:val="es-ES_tradnl" w:eastAsia="es-ES"/>
        </w:rPr>
        <w:t xml:space="preserve"> Cuando el proponente cumple con todos los requisitos técnicos, legales y financieros exigidos en el </w:t>
      </w:r>
      <w:r w:rsidRPr="00CF50A7">
        <w:rPr>
          <w:rFonts w:ascii="Arial Narrow" w:hAnsi="Arial Narrow" w:cs="Arial"/>
          <w:lang w:val="es-ES_tradnl"/>
        </w:rPr>
        <w:t>pliego de condiciones y su complementario.</w:t>
      </w:r>
    </w:p>
    <w:p w14:paraId="2AC07DB8"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Inconsistencia:</w:t>
      </w:r>
      <w:r w:rsidRPr="00CF50A7">
        <w:rPr>
          <w:rFonts w:ascii="Arial Narrow" w:eastAsia="Times New Roman" w:hAnsi="Arial Narrow" w:cs="Arial"/>
          <w:b/>
          <w:bCs/>
          <w:lang w:val="es-ES_tradnl" w:eastAsia="es-ES"/>
        </w:rPr>
        <w:t xml:space="preserve"> </w:t>
      </w:r>
      <w:r w:rsidRPr="00CF50A7">
        <w:rPr>
          <w:rFonts w:ascii="Arial Narrow" w:eastAsia="Times New Roman" w:hAnsi="Arial Narrow"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35A3D4C9"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Inexactitud:</w:t>
      </w:r>
      <w:r w:rsidRPr="00CF50A7">
        <w:rPr>
          <w:rFonts w:ascii="Arial Narrow" w:eastAsia="Times New Roman" w:hAnsi="Arial Narrow" w:cs="Arial"/>
          <w:lang w:val="es-ES_tradnl" w:eastAsia="es-ES"/>
        </w:rPr>
        <w:t xml:space="preserve"> Falta de exactitud en algún dato contenido en un documento o información aportada por el proponente.</w:t>
      </w:r>
    </w:p>
    <w:p w14:paraId="6926EDCC"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lastRenderedPageBreak/>
        <w:t>Interesado(s):</w:t>
      </w:r>
      <w:r w:rsidRPr="00CF50A7">
        <w:rPr>
          <w:rFonts w:ascii="Arial Narrow" w:eastAsia="Times New Roman" w:hAnsi="Arial Narrow"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157D8F97"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Objeto:</w:t>
      </w:r>
      <w:r w:rsidRPr="00CF50A7">
        <w:rPr>
          <w:rFonts w:ascii="Arial Narrow" w:eastAsia="Times New Roman" w:hAnsi="Arial Narrow" w:cs="Arial"/>
          <w:lang w:val="es-ES_tradnl" w:eastAsia="es-ES"/>
        </w:rPr>
        <w:t xml:space="preserve"> Actividades a ejecutar como consecuencia de la adjudicación del presente proceso de selección.</w:t>
      </w:r>
    </w:p>
    <w:p w14:paraId="0CFA5D97"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Pesos Colombianos, Pesos o $:</w:t>
      </w:r>
      <w:r w:rsidRPr="00CF50A7">
        <w:rPr>
          <w:rFonts w:ascii="Arial Narrow" w:eastAsia="Times New Roman" w:hAnsi="Arial Narrow" w:cs="Arial"/>
          <w:lang w:val="es-ES_tradnl" w:eastAsia="es-ES"/>
        </w:rPr>
        <w:t xml:space="preserve"> Es la moneda de curso legal en la República de Colombia.</w:t>
      </w:r>
    </w:p>
    <w:p w14:paraId="7BE51323"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 xml:space="preserve">Pliego de Condiciones y su complementario: </w:t>
      </w:r>
      <w:r w:rsidRPr="00CF50A7">
        <w:rPr>
          <w:rFonts w:ascii="Arial Narrow" w:eastAsia="Times New Roman" w:hAnsi="Arial Narrow" w:cs="Arial"/>
          <w:lang w:val="es-ES_tradnl" w:eastAsia="es-ES"/>
        </w:rPr>
        <w:t>Acto Administrativo de carácter 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1E1C2924" w14:textId="77777777" w:rsidR="00DE56C5" w:rsidRPr="00CF50A7" w:rsidRDefault="00DE56C5" w:rsidP="00C43E4F">
      <w:pPr>
        <w:widowControl w:val="0"/>
        <w:overflowPunct w:val="0"/>
        <w:autoSpaceDE w:val="0"/>
        <w:autoSpaceDN w:val="0"/>
        <w:adjustRightInd w:val="0"/>
        <w:spacing w:after="0" w:line="240" w:lineRule="auto"/>
        <w:ind w:left="284"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396314A2"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Ponderación:</w:t>
      </w:r>
      <w:r w:rsidRPr="00CF50A7">
        <w:rPr>
          <w:rFonts w:ascii="Arial Narrow" w:eastAsia="Times New Roman" w:hAnsi="Arial Narrow"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291B5A6D"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Primer orden de elegibilidad:</w:t>
      </w:r>
      <w:r w:rsidRPr="00CF50A7">
        <w:rPr>
          <w:rFonts w:ascii="Arial Narrow" w:eastAsia="Times New Roman" w:hAnsi="Arial Narrow" w:cs="Arial"/>
          <w:lang w:val="es-ES_tradnl" w:eastAsia="es-ES"/>
        </w:rPr>
        <w:t xml:space="preserve"> Es la posición que ocupa el proponente que habiendo obtenido calificación definitiva de “</w:t>
      </w:r>
      <w:proofErr w:type="spellStart"/>
      <w:r w:rsidRPr="00CF50A7">
        <w:rPr>
          <w:rFonts w:ascii="Arial Narrow" w:eastAsia="Times New Roman" w:hAnsi="Arial Narrow" w:cs="Arial"/>
          <w:lang w:val="es-ES_tradnl" w:eastAsia="es-ES"/>
        </w:rPr>
        <w:t>HABIL</w:t>
      </w:r>
      <w:proofErr w:type="spellEnd"/>
      <w:r w:rsidRPr="00CF50A7">
        <w:rPr>
          <w:rFonts w:ascii="Arial Narrow" w:eastAsia="Times New Roman" w:hAnsi="Arial Narrow" w:cs="Arial"/>
          <w:lang w:val="es-ES_tradnl" w:eastAsia="es-ES"/>
        </w:rPr>
        <w:t xml:space="preserve">” en todos los criterios obtiene el puntaje más alto luego de efectuarse la calificación de los criterios de ponderación previstos en el </w:t>
      </w:r>
      <w:r w:rsidRPr="00CF50A7">
        <w:rPr>
          <w:rFonts w:ascii="Arial Narrow" w:hAnsi="Arial Narrow" w:cs="Arial"/>
          <w:lang w:val="es-ES_tradnl"/>
        </w:rPr>
        <w:t>pliego de condiciones y su complementario.</w:t>
      </w:r>
    </w:p>
    <w:p w14:paraId="1968DDB1"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Proponente Plural:</w:t>
      </w:r>
      <w:r w:rsidRPr="00CF50A7">
        <w:rPr>
          <w:rFonts w:ascii="Arial Narrow" w:eastAsia="Times New Roman" w:hAnsi="Arial Narrow" w:cs="Arial"/>
          <w:lang w:val="es-ES_tradnl" w:eastAsia="es-ES"/>
        </w:rPr>
        <w:t xml:space="preserve"> Formas de asociación previstas en la Ley y regladas en el </w:t>
      </w:r>
      <w:r w:rsidRPr="00CF50A7">
        <w:rPr>
          <w:rFonts w:ascii="Arial Narrow" w:hAnsi="Arial Narrow" w:cs="Arial"/>
          <w:lang w:val="es-ES_tradnl"/>
        </w:rPr>
        <w:t>pliego de condiciones y su complementario</w:t>
      </w:r>
      <w:r w:rsidRPr="00CF50A7">
        <w:rPr>
          <w:rFonts w:ascii="Arial Narrow" w:eastAsia="Times New Roman" w:hAnsi="Arial Narrow" w:cs="Arial"/>
          <w:lang w:val="es-ES_tradnl" w:eastAsia="es-ES"/>
        </w:rPr>
        <w:t xml:space="preserve"> (Consorcio, Unión Temporal o cualquier otra forma de asociación permitida por la ley).</w:t>
      </w:r>
    </w:p>
    <w:p w14:paraId="670D9DD3"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Proponente:</w:t>
      </w:r>
      <w:r w:rsidRPr="00CF50A7">
        <w:rPr>
          <w:rFonts w:ascii="Arial Narrow" w:eastAsia="Times New Roman" w:hAnsi="Arial Narrow" w:cs="Arial"/>
          <w:lang w:val="es-ES_tradnl" w:eastAsia="es-ES"/>
        </w:rPr>
        <w:t xml:space="preserve"> Es la persona jurídica o natural, consorcio o unión temporal, que presenta una Propuesta para participar en el proceso de selección.</w:t>
      </w:r>
    </w:p>
    <w:p w14:paraId="106C8F48"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Propuesta</w:t>
      </w:r>
      <w:r w:rsidRPr="00CF50A7">
        <w:rPr>
          <w:rFonts w:ascii="Arial Narrow" w:eastAsia="Times New Roman" w:hAnsi="Arial Narrow" w:cs="Arial"/>
          <w:lang w:val="es-ES_tradnl" w:eastAsia="es-ES"/>
        </w:rPr>
        <w:t>: Se entiende por tal, aquella oferta con carácter irrevocable presentada conforme a los requisitos establecidos</w:t>
      </w:r>
      <w:r w:rsidRPr="00CF50A7">
        <w:rPr>
          <w:rFonts w:ascii="Arial Narrow" w:hAnsi="Arial Narrow" w:cs="Arial"/>
          <w:lang w:val="es-ES_tradnl"/>
        </w:rPr>
        <w:t xml:space="preserve"> en el Pliego de Condiciones y su complementario</w:t>
      </w:r>
      <w:r w:rsidRPr="00CF50A7">
        <w:rPr>
          <w:rFonts w:ascii="Arial Narrow" w:eastAsia="Times New Roman" w:hAnsi="Arial Narrow" w:cs="Arial"/>
          <w:lang w:val="es-ES_tradnl" w:eastAsia="es-ES"/>
        </w:rPr>
        <w:t>; debidamente suscrita por quien goza de la representación del Proponente y acompañada de una Garantía de Seriedad de la oferta.</w:t>
      </w:r>
    </w:p>
    <w:p w14:paraId="2FC178A7"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Propuesta Hábil</w:t>
      </w:r>
      <w:r w:rsidRPr="00CF50A7">
        <w:rPr>
          <w:rFonts w:ascii="Arial Narrow" w:eastAsia="Times New Roman" w:hAnsi="Arial Narrow" w:cs="Arial"/>
          <w:lang w:val="es-ES_tradnl" w:eastAsia="es-ES"/>
        </w:rPr>
        <w:t xml:space="preserve">: Es aquella propuesta presentada por un proponente que además de cumplir con los requisitos legales, técnicos y financieros señalados en el </w:t>
      </w:r>
      <w:r w:rsidRPr="00CF50A7">
        <w:rPr>
          <w:rFonts w:ascii="Arial Narrow" w:hAnsi="Arial Narrow" w:cs="Arial"/>
          <w:lang w:val="es-ES_tradnl"/>
        </w:rPr>
        <w:t>pliego de condiciones y su complementario</w:t>
      </w:r>
      <w:r w:rsidRPr="00CF50A7">
        <w:rPr>
          <w:rFonts w:ascii="Arial Narrow" w:eastAsia="Times New Roman" w:hAnsi="Arial Narrow" w:cs="Arial"/>
          <w:lang w:val="es-ES_tradnl" w:eastAsia="es-ES"/>
        </w:rPr>
        <w:t>, cumple con los criterios de evaluación señalados en los mismos.</w:t>
      </w:r>
    </w:p>
    <w:p w14:paraId="2C3E5AB0"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Propuesta rechazada</w:t>
      </w:r>
      <w:r w:rsidRPr="00CF50A7">
        <w:rPr>
          <w:rFonts w:ascii="Arial Narrow" w:eastAsia="Times New Roman" w:hAnsi="Arial Narrow" w:cs="Arial"/>
          <w:lang w:val="es-ES_tradnl" w:eastAsia="es-ES"/>
        </w:rPr>
        <w:t xml:space="preserve">: Es aquella propuesta presentada por un proponente que incurra en alguna de las causales de rechazo establecidas en el </w:t>
      </w:r>
      <w:r w:rsidRPr="00CF50A7">
        <w:rPr>
          <w:rFonts w:ascii="Arial Narrow" w:hAnsi="Arial Narrow" w:cs="Arial"/>
          <w:lang w:val="es-ES_tradnl"/>
        </w:rPr>
        <w:t>pliego de condiciones y su complementario.</w:t>
      </w:r>
    </w:p>
    <w:p w14:paraId="6F29D85E"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Proyecto de Pliego de Condiciones y su complementario</w:t>
      </w:r>
      <w:r w:rsidRPr="00CF50A7">
        <w:rPr>
          <w:rFonts w:ascii="Arial Narrow" w:eastAsia="Times New Roman" w:hAnsi="Arial Narrow" w:cs="Arial"/>
          <w:lang w:val="es-ES_tradnl" w:eastAsia="es-ES"/>
        </w:rPr>
        <w:t xml:space="preserve">: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w:t>
      </w:r>
      <w:proofErr w:type="gramStart"/>
      <w:r w:rsidRPr="00CF50A7">
        <w:rPr>
          <w:rFonts w:ascii="Arial Narrow" w:eastAsia="Times New Roman" w:hAnsi="Arial Narrow" w:cs="Arial"/>
          <w:lang w:val="es-ES_tradnl" w:eastAsia="es-ES"/>
        </w:rPr>
        <w:t>que</w:t>
      </w:r>
      <w:proofErr w:type="gramEnd"/>
      <w:r w:rsidRPr="00CF50A7">
        <w:rPr>
          <w:rFonts w:ascii="Arial Narrow" w:eastAsia="Times New Roman" w:hAnsi="Arial Narrow" w:cs="Arial"/>
          <w:lang w:val="es-ES_tradnl" w:eastAsia="es-ES"/>
        </w:rPr>
        <w:t xml:space="preserv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35E8476"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b/>
          <w:lang w:val="es-ES_tradnl" w:eastAsia="es-ES"/>
        </w:rPr>
      </w:pPr>
      <w:r w:rsidRPr="00CF50A7">
        <w:rPr>
          <w:rFonts w:ascii="Arial Narrow" w:eastAsia="Times New Roman" w:hAnsi="Arial Narrow" w:cs="Arial"/>
          <w:b/>
          <w:lang w:val="es-ES_tradnl" w:eastAsia="es-ES"/>
        </w:rPr>
        <w:t xml:space="preserve">Razón de Cobertura de Intereses: </w:t>
      </w:r>
      <w:r w:rsidRPr="00CF50A7">
        <w:rPr>
          <w:rFonts w:ascii="Arial Narrow" w:eastAsia="Times New Roman" w:hAnsi="Arial Narrow" w:cs="Arial"/>
          <w:lang w:val="es-ES_tradnl" w:eastAsia="es-ES"/>
        </w:rPr>
        <w:t xml:space="preserve">Utilidad Operacional / Gastos de Intereses, el cual refleja la capacidad del Proponente de cumplir con sus obligaciones financieras. A mayor cobertura de intereses, menor es la </w:t>
      </w:r>
      <w:r w:rsidRPr="00CF50A7">
        <w:rPr>
          <w:rFonts w:ascii="Arial Narrow" w:eastAsia="Times New Roman" w:hAnsi="Arial Narrow" w:cs="Arial"/>
          <w:lang w:val="es-ES_tradnl" w:eastAsia="es-ES"/>
        </w:rPr>
        <w:lastRenderedPageBreak/>
        <w:t>probabilidad de que el Proponente incumpla sus obligaciones financieras.</w:t>
      </w:r>
    </w:p>
    <w:p w14:paraId="4C0C7583"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Rentabilidad sobre patrimonio</w:t>
      </w:r>
      <w:r w:rsidRPr="00CF50A7">
        <w:rPr>
          <w:rFonts w:ascii="Arial Narrow" w:eastAsia="Times New Roman" w:hAnsi="Arial Narrow"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150509D8"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b/>
          <w:lang w:val="es-ES_tradnl" w:eastAsia="es-ES"/>
        </w:rPr>
      </w:pPr>
      <w:r w:rsidRPr="00CF50A7">
        <w:rPr>
          <w:rFonts w:ascii="Arial Narrow" w:eastAsia="Times New Roman" w:hAnsi="Arial Narrow" w:cs="Arial"/>
          <w:b/>
          <w:lang w:val="es-ES_tradnl" w:eastAsia="es-ES"/>
        </w:rPr>
        <w:t>Rentabilidad sobre activos:</w:t>
      </w:r>
      <w:r w:rsidRPr="00CF50A7">
        <w:rPr>
          <w:rFonts w:ascii="Arial Narrow" w:eastAsia="Times New Roman" w:hAnsi="Arial Narrow" w:cs="Arial"/>
          <w:lang w:val="es-ES_tradnl"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7D57627B"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Requisitos Habilitantes:</w:t>
      </w:r>
      <w:r w:rsidRPr="00CF50A7">
        <w:rPr>
          <w:rFonts w:ascii="Arial Narrow" w:eastAsia="Times New Roman" w:hAnsi="Arial Narrow"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1C69FFAC"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Riesgo:</w:t>
      </w:r>
      <w:r w:rsidRPr="00CF50A7">
        <w:rPr>
          <w:rFonts w:ascii="Arial Narrow" w:eastAsia="Times New Roman" w:hAnsi="Arial Narrow"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29822E0C"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proofErr w:type="spellStart"/>
      <w:r w:rsidRPr="00CF50A7">
        <w:rPr>
          <w:rFonts w:ascii="Arial Narrow" w:eastAsia="Times New Roman" w:hAnsi="Arial Narrow" w:cs="Arial"/>
          <w:b/>
          <w:lang w:val="es-ES_tradnl" w:eastAsia="es-ES"/>
        </w:rPr>
        <w:t>RUP</w:t>
      </w:r>
      <w:proofErr w:type="spellEnd"/>
      <w:r w:rsidRPr="00CF50A7">
        <w:rPr>
          <w:rFonts w:ascii="Arial Narrow" w:eastAsia="Times New Roman" w:hAnsi="Arial Narrow" w:cs="Arial"/>
          <w:b/>
          <w:lang w:val="es-ES_tradnl" w:eastAsia="es-ES"/>
        </w:rPr>
        <w:t>:</w:t>
      </w:r>
      <w:r w:rsidRPr="00CF50A7">
        <w:rPr>
          <w:rFonts w:ascii="Arial Narrow" w:eastAsia="Times New Roman" w:hAnsi="Arial Narrow" w:cs="Arial"/>
          <w:lang w:val="es-ES_tradnl" w:eastAsia="es-ES"/>
        </w:rPr>
        <w:t xml:space="preserve"> Es el registro único de proponentes que llevan las cámaras de comercio y en el cual los interesados en participar en Procesos de Contratación deben estar inscritos.</w:t>
      </w:r>
    </w:p>
    <w:p w14:paraId="022D3D8F"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b/>
          <w:lang w:val="es-ES_tradnl" w:eastAsia="es-ES"/>
        </w:rPr>
      </w:pPr>
      <w:r w:rsidRPr="00CF50A7">
        <w:rPr>
          <w:rFonts w:ascii="Arial Narrow" w:eastAsia="Times New Roman" w:hAnsi="Arial Narrow" w:cs="Arial"/>
          <w:b/>
          <w:lang w:val="es-ES_tradnl" w:eastAsia="es-ES"/>
        </w:rPr>
        <w:t xml:space="preserve">Razón de Cobertura de Intereses: </w:t>
      </w:r>
      <w:r w:rsidRPr="00CF50A7">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1C9F3719"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proofErr w:type="spellStart"/>
      <w:r w:rsidRPr="00CF50A7">
        <w:rPr>
          <w:rFonts w:ascii="Arial Narrow" w:eastAsia="Times New Roman" w:hAnsi="Arial Narrow" w:cs="Arial"/>
          <w:b/>
          <w:lang w:val="es-ES_tradnl" w:eastAsia="es-ES"/>
        </w:rPr>
        <w:t>SECOP</w:t>
      </w:r>
      <w:proofErr w:type="spellEnd"/>
      <w:r w:rsidRPr="00CF50A7">
        <w:rPr>
          <w:rFonts w:ascii="Arial Narrow" w:eastAsia="Times New Roman" w:hAnsi="Arial Narrow" w:cs="Arial"/>
          <w:b/>
          <w:lang w:val="es-ES_tradnl" w:eastAsia="es-ES"/>
        </w:rPr>
        <w:t xml:space="preserve"> II</w:t>
      </w:r>
      <w:r w:rsidRPr="00CF50A7">
        <w:rPr>
          <w:rFonts w:ascii="Arial Narrow" w:eastAsia="Times New Roman" w:hAnsi="Arial Narrow" w:cs="Arial"/>
          <w:lang w:val="es-ES_tradnl" w:eastAsia="es-ES"/>
        </w:rPr>
        <w:t xml:space="preserve">: Sistema Electrónico para la Contratación Pública </w:t>
      </w:r>
      <w:hyperlink r:id="rId9" w:history="1">
        <w:r w:rsidRPr="00CF50A7">
          <w:rPr>
            <w:rStyle w:val="Hipervnculo"/>
            <w:rFonts w:ascii="Arial Narrow" w:hAnsi="Arial Narrow" w:cs="Arial"/>
            <w:lang w:val="es-ES_tradnl"/>
          </w:rPr>
          <w:t>www.colombiacompra.gov.co</w:t>
        </w:r>
      </w:hyperlink>
      <w:r w:rsidRPr="00CF50A7">
        <w:rPr>
          <w:rFonts w:ascii="Arial Narrow" w:eastAsia="Times New Roman" w:hAnsi="Arial Narrow" w:cs="Arial"/>
          <w:lang w:val="es-ES_tradnl" w:eastAsia="es-ES"/>
        </w:rPr>
        <w:t xml:space="preserve"> </w:t>
      </w:r>
    </w:p>
    <w:p w14:paraId="23116AA4"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proofErr w:type="spellStart"/>
      <w:r w:rsidRPr="00CF50A7">
        <w:rPr>
          <w:rFonts w:ascii="Arial Narrow" w:eastAsia="Times New Roman" w:hAnsi="Arial Narrow" w:cs="Arial"/>
          <w:b/>
          <w:lang w:val="es-ES_tradnl" w:eastAsia="es-ES"/>
        </w:rPr>
        <w:t>SMMLV</w:t>
      </w:r>
      <w:proofErr w:type="spellEnd"/>
      <w:r w:rsidRPr="00CF50A7">
        <w:rPr>
          <w:rFonts w:ascii="Arial Narrow" w:eastAsia="Times New Roman" w:hAnsi="Arial Narrow" w:cs="Arial"/>
          <w:lang w:val="es-ES_tradnl" w:eastAsia="es-ES"/>
        </w:rPr>
        <w:t>: Se entenderá como salarios mínimos mensuales legales vigentes.</w:t>
      </w:r>
    </w:p>
    <w:p w14:paraId="6E34D4AA"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Subcontratante</w:t>
      </w:r>
      <w:r w:rsidRPr="00CF50A7">
        <w:rPr>
          <w:rFonts w:ascii="Arial Narrow" w:eastAsia="Times New Roman" w:hAnsi="Arial Narrow" w:cs="Arial"/>
          <w:lang w:val="es-ES_tradnl" w:eastAsia="es-ES"/>
        </w:rPr>
        <w:t>: Persona natural o jurídica quien subcontrata una actividad previamente contratada por una entidad estatal u otra persona natural o jurídica, por ser el contratista principal.</w:t>
      </w:r>
    </w:p>
    <w:p w14:paraId="7BCF7BB5"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Subcontratista</w:t>
      </w:r>
      <w:r w:rsidRPr="00CF50A7">
        <w:rPr>
          <w:rFonts w:ascii="Arial Narrow" w:eastAsia="Times New Roman" w:hAnsi="Arial Narrow" w:cs="Arial"/>
          <w:lang w:val="es-ES_tradnl" w:eastAsia="es-ES"/>
        </w:rPr>
        <w:t>: Persona natural o jurídica a quien subcontrata el contratista principal, para ejecutar una actividad previamente contratada por una entidad estatal u otra persona natural o jurídica.</w:t>
      </w:r>
    </w:p>
    <w:p w14:paraId="61C9DBFE" w14:textId="77777777" w:rsidR="00DE56C5" w:rsidRPr="00CF50A7" w:rsidRDefault="00DE56C5" w:rsidP="00C43E4F">
      <w:pPr>
        <w:widowControl w:val="0"/>
        <w:numPr>
          <w:ilvl w:val="0"/>
          <w:numId w:val="4"/>
        </w:numPr>
        <w:overflowPunct w:val="0"/>
        <w:autoSpaceDE w:val="0"/>
        <w:autoSpaceDN w:val="0"/>
        <w:adjustRightInd w:val="0"/>
        <w:spacing w:after="0" w:line="240" w:lineRule="auto"/>
        <w:ind w:left="284" w:right="-376" w:hanging="284"/>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Unión temporal:</w:t>
      </w:r>
      <w:r w:rsidRPr="00CF50A7">
        <w:rPr>
          <w:rFonts w:ascii="Arial Narrow" w:eastAsia="Times New Roman" w:hAnsi="Arial Narrow"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18098840" w14:textId="77777777" w:rsidR="00DE56C5" w:rsidRPr="00CF50A7" w:rsidRDefault="00DE56C5" w:rsidP="00C43E4F">
      <w:pPr>
        <w:pStyle w:val="Sinespaciado"/>
        <w:numPr>
          <w:ilvl w:val="0"/>
          <w:numId w:val="4"/>
        </w:numPr>
        <w:ind w:left="284" w:right="-376" w:hanging="284"/>
        <w:jc w:val="both"/>
        <w:rPr>
          <w:rFonts w:ascii="Arial Narrow" w:hAnsi="Arial Narrow" w:cs="Arial"/>
          <w:sz w:val="22"/>
          <w:szCs w:val="22"/>
        </w:rPr>
      </w:pPr>
      <w:r w:rsidRPr="00CF50A7">
        <w:rPr>
          <w:rFonts w:ascii="Arial Narrow" w:hAnsi="Arial Narrow" w:cs="Arial"/>
          <w:b/>
          <w:sz w:val="22"/>
          <w:szCs w:val="22"/>
        </w:rPr>
        <w:t>V</w:t>
      </w:r>
      <w:r w:rsidRPr="00CF50A7">
        <w:rPr>
          <w:rFonts w:ascii="Arial Narrow" w:hAnsi="Arial Narrow" w:cs="Arial"/>
          <w:b/>
          <w:bCs/>
          <w:sz w:val="22"/>
          <w:szCs w:val="22"/>
        </w:rPr>
        <w:t xml:space="preserve">alor del Contrato: </w:t>
      </w:r>
      <w:r w:rsidRPr="00CF50A7">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sidRPr="00CF50A7">
        <w:rPr>
          <w:rFonts w:ascii="Arial Narrow" w:hAnsi="Arial Narrow" w:cs="Arial"/>
          <w:b/>
          <w:sz w:val="22"/>
          <w:szCs w:val="22"/>
        </w:rPr>
        <w:t xml:space="preserve">Para los obligados a estar inscritos en el </w:t>
      </w:r>
      <w:proofErr w:type="spellStart"/>
      <w:r w:rsidRPr="00CF50A7">
        <w:rPr>
          <w:rFonts w:ascii="Arial Narrow" w:hAnsi="Arial Narrow" w:cs="Arial"/>
          <w:b/>
          <w:sz w:val="22"/>
          <w:szCs w:val="22"/>
        </w:rPr>
        <w:t>RUP</w:t>
      </w:r>
      <w:proofErr w:type="spellEnd"/>
      <w:r w:rsidRPr="00CF50A7">
        <w:rPr>
          <w:rFonts w:ascii="Arial Narrow" w:hAnsi="Arial Narrow" w:cs="Arial"/>
          <w:b/>
          <w:sz w:val="22"/>
          <w:szCs w:val="22"/>
        </w:rPr>
        <w:t xml:space="preserve"> es el valor registrado en el mismo</w:t>
      </w:r>
      <w:r w:rsidRPr="00CF50A7">
        <w:rPr>
          <w:rFonts w:ascii="Arial Narrow" w:hAnsi="Arial Narrow" w:cs="Arial"/>
          <w:sz w:val="22"/>
          <w:szCs w:val="22"/>
        </w:rPr>
        <w:t>         </w:t>
      </w:r>
    </w:p>
    <w:p w14:paraId="40BCC515" w14:textId="77777777" w:rsidR="00DE56C5" w:rsidRPr="00CF50A7" w:rsidRDefault="00DE56C5" w:rsidP="00C43E4F">
      <w:pPr>
        <w:spacing w:after="0" w:line="240" w:lineRule="auto"/>
        <w:ind w:right="-376"/>
        <w:rPr>
          <w:rFonts w:ascii="Arial Narrow" w:hAnsi="Arial Narrow" w:cs="Arial"/>
          <w:lang w:val="es-ES_tradnl"/>
        </w:rPr>
      </w:pPr>
    </w:p>
    <w:p w14:paraId="62792C07" w14:textId="77777777" w:rsidR="00DE56C5" w:rsidRPr="00CF50A7" w:rsidRDefault="00DE56C5" w:rsidP="00C43E4F">
      <w:pPr>
        <w:spacing w:after="0" w:line="240" w:lineRule="auto"/>
        <w:ind w:right="-376"/>
        <w:jc w:val="both"/>
        <w:rPr>
          <w:rFonts w:ascii="Arial Narrow" w:hAnsi="Arial Narrow" w:cs="Arial"/>
          <w:lang w:val="es-ES_tradnl"/>
        </w:rPr>
      </w:pPr>
    </w:p>
    <w:p w14:paraId="69FEE272" w14:textId="77777777" w:rsidR="00C43E4F" w:rsidRPr="00CF50A7" w:rsidRDefault="00C43E4F" w:rsidP="00C43E4F">
      <w:pPr>
        <w:pStyle w:val="Sinespaciado"/>
        <w:ind w:right="-376"/>
        <w:jc w:val="both"/>
        <w:rPr>
          <w:rFonts w:ascii="Arial Narrow" w:hAnsi="Arial Narrow" w:cs="Arial"/>
          <w:sz w:val="22"/>
          <w:szCs w:val="22"/>
        </w:rPr>
      </w:pPr>
    </w:p>
    <w:p w14:paraId="7C8E6BFC" w14:textId="77777777" w:rsidR="00C43E4F" w:rsidRPr="00CF50A7" w:rsidRDefault="00C43E4F" w:rsidP="00C43E4F">
      <w:pPr>
        <w:pStyle w:val="Sinespaciado"/>
        <w:ind w:right="-376"/>
        <w:jc w:val="both"/>
        <w:rPr>
          <w:rFonts w:ascii="Arial Narrow" w:hAnsi="Arial Narrow" w:cs="Arial"/>
          <w:sz w:val="22"/>
          <w:szCs w:val="22"/>
        </w:rPr>
      </w:pPr>
    </w:p>
    <w:p w14:paraId="4AD93772" w14:textId="77777777" w:rsidR="00C43E4F" w:rsidRPr="00CF50A7" w:rsidRDefault="00C43E4F" w:rsidP="00C43E4F">
      <w:pPr>
        <w:pStyle w:val="Sinespaciado"/>
        <w:ind w:right="-376"/>
        <w:jc w:val="both"/>
        <w:rPr>
          <w:rFonts w:ascii="Arial Narrow" w:hAnsi="Arial Narrow" w:cs="Arial"/>
          <w:sz w:val="22"/>
          <w:szCs w:val="22"/>
        </w:rPr>
      </w:pPr>
    </w:p>
    <w:p w14:paraId="5E72BD4F" w14:textId="77777777" w:rsidR="00C43E4F" w:rsidRPr="00CF50A7" w:rsidRDefault="00C43E4F" w:rsidP="00C43E4F">
      <w:pPr>
        <w:pStyle w:val="Sinespaciado"/>
        <w:ind w:right="-376"/>
        <w:jc w:val="both"/>
        <w:rPr>
          <w:rFonts w:ascii="Arial Narrow" w:hAnsi="Arial Narrow" w:cs="Arial"/>
          <w:sz w:val="22"/>
          <w:szCs w:val="22"/>
        </w:rPr>
      </w:pPr>
    </w:p>
    <w:p w14:paraId="5BB6DF3D" w14:textId="1E3B27CE" w:rsidR="00DE56C5" w:rsidRPr="00CF50A7" w:rsidRDefault="00DE56C5" w:rsidP="00C43E4F">
      <w:pPr>
        <w:pStyle w:val="Sinespaciado"/>
        <w:ind w:right="-376"/>
        <w:jc w:val="center"/>
        <w:rPr>
          <w:rFonts w:ascii="Arial Narrow" w:hAnsi="Arial Narrow" w:cs="Arial"/>
          <w:b/>
          <w:sz w:val="22"/>
          <w:szCs w:val="22"/>
        </w:rPr>
      </w:pPr>
      <w:r w:rsidRPr="00CF50A7">
        <w:rPr>
          <w:rFonts w:ascii="Arial Narrow" w:hAnsi="Arial Narrow" w:cs="Arial"/>
          <w:b/>
          <w:sz w:val="22"/>
          <w:szCs w:val="22"/>
        </w:rPr>
        <w:lastRenderedPageBreak/>
        <w:t>CAPITULO II</w:t>
      </w:r>
    </w:p>
    <w:p w14:paraId="119EFCE2" w14:textId="77777777" w:rsidR="00DE56C5" w:rsidRPr="00CF50A7" w:rsidRDefault="00DE56C5" w:rsidP="00C43E4F">
      <w:pPr>
        <w:pStyle w:val="Sinespaciado"/>
        <w:ind w:right="-376"/>
        <w:jc w:val="center"/>
        <w:rPr>
          <w:rFonts w:ascii="Arial Narrow" w:hAnsi="Arial Narrow" w:cs="Arial"/>
          <w:b/>
          <w:sz w:val="22"/>
          <w:szCs w:val="22"/>
        </w:rPr>
      </w:pPr>
      <w:r w:rsidRPr="00CF50A7">
        <w:rPr>
          <w:rFonts w:ascii="Arial Narrow" w:hAnsi="Arial Narrow" w:cs="Arial"/>
          <w:b/>
          <w:sz w:val="22"/>
          <w:szCs w:val="22"/>
        </w:rPr>
        <w:t>CONDICIONES GENERALES</w:t>
      </w:r>
    </w:p>
    <w:p w14:paraId="1B5815CA" w14:textId="77777777" w:rsidR="00DE56C5" w:rsidRPr="00CF50A7" w:rsidRDefault="00DE56C5" w:rsidP="00C43E4F">
      <w:pPr>
        <w:spacing w:after="0" w:line="240" w:lineRule="auto"/>
        <w:ind w:right="-376"/>
        <w:jc w:val="both"/>
        <w:rPr>
          <w:rFonts w:ascii="Arial Narrow" w:hAnsi="Arial Narrow" w:cs="Arial"/>
          <w:lang w:val="es-ES_tradnl"/>
        </w:rPr>
      </w:pPr>
    </w:p>
    <w:p w14:paraId="1D4895E4" w14:textId="77777777" w:rsidR="00DE56C5" w:rsidRPr="00CF50A7" w:rsidRDefault="00DE56C5" w:rsidP="00C43E4F">
      <w:pPr>
        <w:pStyle w:val="Prrafodelista"/>
        <w:numPr>
          <w:ilvl w:val="1"/>
          <w:numId w:val="23"/>
        </w:numPr>
        <w:ind w:right="-376"/>
        <w:contextualSpacing/>
        <w:jc w:val="both"/>
        <w:rPr>
          <w:rFonts w:ascii="Arial Narrow" w:hAnsi="Arial Narrow" w:cs="Arial"/>
          <w:b/>
          <w:sz w:val="22"/>
          <w:szCs w:val="22"/>
          <w:lang w:val="es-ES_tradnl"/>
        </w:rPr>
      </w:pPr>
      <w:bookmarkStart w:id="3" w:name="_Toc398128657"/>
      <w:r w:rsidRPr="00CF50A7">
        <w:rPr>
          <w:rFonts w:ascii="Arial Narrow" w:hAnsi="Arial Narrow" w:cs="Arial"/>
          <w:b/>
          <w:sz w:val="22"/>
          <w:szCs w:val="22"/>
          <w:lang w:val="es-ES_tradnl"/>
        </w:rPr>
        <w:t>OBJETO</w:t>
      </w:r>
    </w:p>
    <w:p w14:paraId="04AB0574" w14:textId="77777777" w:rsidR="00DE56C5" w:rsidRPr="00CF50A7" w:rsidRDefault="00DE56C5" w:rsidP="00C43E4F">
      <w:pPr>
        <w:pStyle w:val="Prrafodelista"/>
        <w:ind w:left="0" w:right="-376"/>
        <w:jc w:val="both"/>
        <w:rPr>
          <w:rFonts w:ascii="Arial Narrow" w:hAnsi="Arial Narrow" w:cs="Arial"/>
          <w:b/>
          <w:lang w:val="es-ES_tradnl"/>
        </w:rPr>
      </w:pPr>
    </w:p>
    <w:p w14:paraId="12538227" w14:textId="3073AB2C" w:rsidR="00DE56C5" w:rsidRPr="00CF50A7" w:rsidRDefault="0053710E" w:rsidP="00C43E4F">
      <w:pPr>
        <w:spacing w:after="0" w:line="240" w:lineRule="auto"/>
        <w:ind w:right="-376"/>
        <w:jc w:val="both"/>
        <w:rPr>
          <w:rFonts w:ascii="Arial Narrow" w:hAnsi="Arial Narrow" w:cs="Arial"/>
          <w:b/>
          <w:bCs/>
          <w:color w:val="000000"/>
        </w:rPr>
      </w:pPr>
      <w:r w:rsidRPr="00CF50A7">
        <w:rPr>
          <w:rFonts w:ascii="Arial Narrow" w:hAnsi="Arial Narrow" w:cs="Arial"/>
          <w:b/>
          <w:bCs/>
          <w:color w:val="000000"/>
        </w:rPr>
        <w:t xml:space="preserve">SUMINISTRAR COMBUSTIBLE PARA EL EQUIPO AÉREO DE PROPIEDAD DE LA </w:t>
      </w:r>
      <w:r w:rsidR="00ED15B8" w:rsidRPr="00CF50A7">
        <w:rPr>
          <w:rFonts w:ascii="Arial Narrow" w:hAnsi="Arial Narrow" w:cs="Arial"/>
          <w:b/>
          <w:bCs/>
          <w:color w:val="000000"/>
        </w:rPr>
        <w:t>AERONÁUTICA</w:t>
      </w:r>
      <w:r w:rsidRPr="00CF50A7">
        <w:rPr>
          <w:rFonts w:ascii="Arial Narrow" w:hAnsi="Arial Narrow" w:cs="Arial"/>
          <w:b/>
          <w:bCs/>
          <w:color w:val="000000"/>
        </w:rPr>
        <w:t xml:space="preserve"> CIVIL DE COLOMBIA GRUPO VUELOS (SEIS PUNTOS DE TANQUEO NO INCLUIDOS EN EL AMP).</w:t>
      </w:r>
    </w:p>
    <w:p w14:paraId="24E09FC2" w14:textId="77777777" w:rsidR="0053710E" w:rsidRPr="00CF50A7" w:rsidRDefault="0053710E" w:rsidP="00C43E4F">
      <w:pPr>
        <w:spacing w:after="0" w:line="240" w:lineRule="auto"/>
        <w:ind w:right="-376"/>
        <w:jc w:val="both"/>
        <w:rPr>
          <w:rFonts w:ascii="Arial Narrow" w:hAnsi="Arial Narrow" w:cs="Arial"/>
          <w:snapToGrid w:val="0"/>
          <w:color w:val="000000" w:themeColor="text1"/>
          <w:lang w:val="es-ES_tradnl"/>
        </w:rPr>
      </w:pPr>
    </w:p>
    <w:p w14:paraId="28B4D8C1" w14:textId="77777777" w:rsidR="00DE56C5" w:rsidRPr="00CF50A7" w:rsidRDefault="00DE56C5" w:rsidP="00C43E4F">
      <w:pPr>
        <w:pStyle w:val="Prrafodelista"/>
        <w:numPr>
          <w:ilvl w:val="1"/>
          <w:numId w:val="23"/>
        </w:numPr>
        <w:ind w:left="426" w:right="-376" w:hanging="426"/>
        <w:contextualSpacing/>
        <w:jc w:val="both"/>
        <w:rPr>
          <w:rFonts w:ascii="Arial Narrow" w:hAnsi="Arial Narrow" w:cs="Arial"/>
          <w:b/>
          <w:color w:val="000000" w:themeColor="text1"/>
          <w:sz w:val="22"/>
          <w:szCs w:val="22"/>
          <w:lang w:val="es-ES_tradnl"/>
        </w:rPr>
      </w:pPr>
      <w:bookmarkStart w:id="4" w:name="_Toc398128666"/>
      <w:r w:rsidRPr="00CF50A7">
        <w:rPr>
          <w:rFonts w:ascii="Arial Narrow" w:hAnsi="Arial Narrow" w:cs="Arial"/>
          <w:b/>
          <w:color w:val="000000" w:themeColor="text1"/>
          <w:sz w:val="22"/>
          <w:szCs w:val="22"/>
          <w:lang w:val="es-ES_tradnl"/>
        </w:rPr>
        <w:t>PRESUPUESTO OFICIAL</w:t>
      </w:r>
    </w:p>
    <w:p w14:paraId="3CEC1BA3" w14:textId="77777777" w:rsidR="00DE56C5" w:rsidRPr="00CF50A7" w:rsidRDefault="00DE56C5" w:rsidP="00C43E4F">
      <w:pPr>
        <w:spacing w:after="0" w:line="240" w:lineRule="auto"/>
        <w:ind w:right="-376"/>
        <w:jc w:val="both"/>
        <w:rPr>
          <w:rFonts w:ascii="Arial Narrow" w:hAnsi="Arial Narrow" w:cs="Arial"/>
          <w:snapToGrid w:val="0"/>
          <w:color w:val="000000" w:themeColor="text1"/>
          <w:lang w:val="es-ES_tradnl"/>
        </w:rPr>
      </w:pPr>
    </w:p>
    <w:p w14:paraId="3B986407" w14:textId="77777777" w:rsidR="0053710E" w:rsidRPr="00CF50A7" w:rsidRDefault="00DE56C5" w:rsidP="0053710E">
      <w:pPr>
        <w:jc w:val="both"/>
        <w:rPr>
          <w:rFonts w:ascii="Arial Narrow" w:hAnsi="Arial Narrow" w:cs="Arial"/>
          <w:b/>
          <w:bCs/>
          <w:color w:val="000000" w:themeColor="text1"/>
        </w:rPr>
      </w:pPr>
      <w:r w:rsidRPr="00CF50A7">
        <w:rPr>
          <w:rFonts w:ascii="Arial Narrow" w:hAnsi="Arial Narrow" w:cs="Arial"/>
          <w:color w:val="000000" w:themeColor="text1"/>
        </w:rPr>
        <w:t>Que el presupuesto oficial estimado para el presente proceso de selección es por la suma d</w:t>
      </w:r>
      <w:r w:rsidR="00F825DB" w:rsidRPr="00CF50A7">
        <w:rPr>
          <w:rFonts w:ascii="Arial Narrow" w:hAnsi="Arial Narrow" w:cs="Arial"/>
          <w:color w:val="000000" w:themeColor="text1"/>
        </w:rPr>
        <w:t xml:space="preserve">e </w:t>
      </w:r>
      <w:r w:rsidR="0053710E" w:rsidRPr="00CF50A7">
        <w:rPr>
          <w:rFonts w:ascii="Arial Narrow" w:hAnsi="Arial Narrow" w:cs="Arial"/>
          <w:b/>
          <w:bCs/>
          <w:color w:val="000000" w:themeColor="text1"/>
        </w:rPr>
        <w:t>DOSCIENTOS VEINTISIETE MILLONES TRESCIENTOS DOS MIL SETECIENTOS OCHENTA Y CINCO PESOS ($227.302.785 INCLUIDO IVA.)</w:t>
      </w:r>
    </w:p>
    <w:p w14:paraId="51D0C34A" w14:textId="77777777" w:rsidR="00E93AA0" w:rsidRPr="00CF50A7" w:rsidRDefault="00E93AA0" w:rsidP="00E93AA0">
      <w:pPr>
        <w:pStyle w:val="Sinespaciado"/>
        <w:jc w:val="both"/>
        <w:rPr>
          <w:rFonts w:ascii="Arial Narrow" w:hAnsi="Arial Narrow" w:cs="Arial"/>
          <w:bCs/>
          <w:color w:val="000000" w:themeColor="text1"/>
          <w:sz w:val="22"/>
          <w:szCs w:val="22"/>
        </w:rPr>
      </w:pPr>
      <w:r w:rsidRPr="00CF50A7">
        <w:rPr>
          <w:rFonts w:ascii="Arial Narrow" w:hAnsi="Arial Narrow" w:cs="Arial"/>
          <w:bCs/>
          <w:color w:val="000000" w:themeColor="text1"/>
          <w:sz w:val="22"/>
          <w:szCs w:val="22"/>
          <w:lang w:val="es-CO"/>
        </w:rPr>
        <w:t>Que l</w:t>
      </w:r>
      <w:r w:rsidRPr="00CF50A7">
        <w:rPr>
          <w:rFonts w:ascii="Arial Narrow" w:hAnsi="Arial Narrow" w:cs="Arial"/>
          <w:bCs/>
          <w:color w:val="000000" w:themeColor="text1"/>
          <w:sz w:val="22"/>
          <w:szCs w:val="22"/>
        </w:rPr>
        <w:t xml:space="preserve">os recursos para atender el objeto de la presente contratación provienen del presupuesto de la Aeronáutica Civil, correspondiente a la presente vigencia fiscal de 2022, de conformidad con el certificado de disponibilidad presupuestal </w:t>
      </w:r>
      <w:proofErr w:type="spellStart"/>
      <w:r w:rsidRPr="00CF50A7">
        <w:rPr>
          <w:rFonts w:ascii="Arial Narrow" w:hAnsi="Arial Narrow" w:cs="Arial"/>
          <w:bCs/>
          <w:color w:val="000000" w:themeColor="text1"/>
          <w:sz w:val="22"/>
          <w:szCs w:val="22"/>
        </w:rPr>
        <w:t>SIIF</w:t>
      </w:r>
      <w:proofErr w:type="spellEnd"/>
      <w:r w:rsidRPr="00CF50A7">
        <w:rPr>
          <w:rFonts w:ascii="Arial Narrow" w:hAnsi="Arial Narrow" w:cs="Arial"/>
          <w:bCs/>
          <w:color w:val="000000" w:themeColor="text1"/>
          <w:sz w:val="22"/>
          <w:szCs w:val="22"/>
        </w:rPr>
        <w:t xml:space="preserve"> Nación 84322 del 01 de marzo de 2022.</w:t>
      </w:r>
    </w:p>
    <w:p w14:paraId="50E0CA6B" w14:textId="369C6228" w:rsidR="00E93AA0" w:rsidRPr="00CF50A7" w:rsidRDefault="00E93AA0" w:rsidP="00E93AA0">
      <w:pPr>
        <w:pStyle w:val="Sinespaciado"/>
        <w:rPr>
          <w:rFonts w:ascii="Arial Narrow" w:eastAsia="Arial Unicode MS" w:hAnsi="Arial Narrow"/>
          <w:sz w:val="22"/>
          <w:szCs w:val="22"/>
        </w:rPr>
      </w:pPr>
    </w:p>
    <w:p w14:paraId="286E6F00" w14:textId="2A49D6EA" w:rsidR="004C5D2A" w:rsidRPr="00CF50A7" w:rsidRDefault="004C5D2A" w:rsidP="004C5D2A">
      <w:pPr>
        <w:tabs>
          <w:tab w:val="left" w:pos="-720"/>
        </w:tabs>
        <w:suppressAutoHyphens/>
        <w:contextualSpacing/>
        <w:jc w:val="both"/>
        <w:rPr>
          <w:rFonts w:ascii="Arial Narrow" w:eastAsia="Times New Roman" w:hAnsi="Arial Narrow" w:cs="Arial"/>
          <w:bCs/>
          <w:color w:val="000000" w:themeColor="text1"/>
          <w:lang w:val="es-ES_tradnl" w:eastAsia="es-ES"/>
        </w:rPr>
      </w:pPr>
      <w:r w:rsidRPr="00CF50A7">
        <w:rPr>
          <w:rFonts w:ascii="Arial Narrow" w:eastAsia="Times New Roman" w:hAnsi="Arial Narrow" w:cs="Arial"/>
          <w:b/>
          <w:color w:val="000000" w:themeColor="text1"/>
          <w:lang w:val="es-ES_tradnl" w:eastAsia="es-ES"/>
        </w:rPr>
        <w:t>Nota:</w:t>
      </w:r>
      <w:r w:rsidRPr="00CF50A7">
        <w:rPr>
          <w:rFonts w:ascii="Arial Narrow" w:eastAsia="Times New Roman" w:hAnsi="Arial Narrow" w:cs="Arial"/>
          <w:bCs/>
          <w:color w:val="000000" w:themeColor="text1"/>
          <w:lang w:val="es-ES_tradnl" w:eastAsia="es-ES"/>
        </w:rPr>
        <w:t xml:space="preserve"> el proceso se adjudicará por el total del presupuesto oficial y para su ejecución se tendrá en cuenta el valor por galón de conformidad con el combustible efectivamente suministrado y de acuerdo con la regulación que para el efecto emita la Entidad competente. </w:t>
      </w:r>
      <w:proofErr w:type="spellStart"/>
      <w:r w:rsidRPr="00CF50A7">
        <w:rPr>
          <w:rFonts w:ascii="Arial Narrow" w:eastAsia="Times New Roman" w:hAnsi="Arial Narrow" w:cs="Arial"/>
          <w:bCs/>
          <w:color w:val="000000" w:themeColor="text1"/>
          <w:lang w:val="es-ES_tradnl" w:eastAsia="es-ES"/>
        </w:rPr>
        <w:t>Asi</w:t>
      </w:r>
      <w:proofErr w:type="spellEnd"/>
      <w:r w:rsidRPr="00CF50A7">
        <w:rPr>
          <w:rFonts w:ascii="Arial Narrow" w:eastAsia="Times New Roman" w:hAnsi="Arial Narrow" w:cs="Arial"/>
          <w:bCs/>
          <w:color w:val="000000" w:themeColor="text1"/>
          <w:lang w:val="es-ES_tradnl" w:eastAsia="es-ES"/>
        </w:rPr>
        <w:t xml:space="preserve"> mismo se deberá tener en cuenta el porcentaje de descuento ofertado en la subasta.</w:t>
      </w:r>
    </w:p>
    <w:p w14:paraId="6DC6A759" w14:textId="77777777" w:rsidR="004C5D2A" w:rsidRPr="00CF50A7" w:rsidRDefault="004C5D2A" w:rsidP="004C5D2A">
      <w:pPr>
        <w:tabs>
          <w:tab w:val="left" w:pos="-720"/>
        </w:tabs>
        <w:suppressAutoHyphens/>
        <w:contextualSpacing/>
        <w:jc w:val="both"/>
        <w:rPr>
          <w:rFonts w:ascii="Arial Narrow" w:eastAsia="Times New Roman" w:hAnsi="Arial Narrow" w:cs="Arial"/>
          <w:bCs/>
          <w:color w:val="FF0000"/>
          <w:lang w:val="es-ES_tradnl" w:eastAsia="es-ES"/>
        </w:rPr>
      </w:pPr>
    </w:p>
    <w:p w14:paraId="5AC25139" w14:textId="77777777" w:rsidR="00E93AA0" w:rsidRPr="00CF50A7" w:rsidRDefault="00E93AA0" w:rsidP="00E93AA0">
      <w:pPr>
        <w:spacing w:after="0" w:line="240" w:lineRule="auto"/>
        <w:rPr>
          <w:rFonts w:ascii="Arial Narrow" w:eastAsia="Arial Unicode MS" w:hAnsi="Arial Narrow" w:cs="Arial"/>
          <w:lang w:val="es-ES_tradnl"/>
        </w:rPr>
      </w:pPr>
      <w:r w:rsidRPr="00CF50A7">
        <w:rPr>
          <w:rFonts w:ascii="Arial Narrow" w:eastAsia="Arial Unicode MS" w:hAnsi="Arial Narrow" w:cs="Arial"/>
          <w:b/>
          <w:bCs/>
          <w:lang w:val="es-ES_tradnl"/>
        </w:rPr>
        <w:t>Notas:</w:t>
      </w:r>
      <w:r w:rsidRPr="00CF50A7">
        <w:rPr>
          <w:rFonts w:ascii="Arial Narrow" w:eastAsia="Arial Unicode MS" w:hAnsi="Arial Narrow" w:cs="Arial"/>
          <w:lang w:val="es-ES_tradnl"/>
        </w:rPr>
        <w:t xml:space="preserve"> </w:t>
      </w:r>
    </w:p>
    <w:p w14:paraId="6BB2D630" w14:textId="77777777" w:rsidR="00E93AA0" w:rsidRPr="00CF50A7" w:rsidRDefault="00E93AA0" w:rsidP="00E93AA0">
      <w:pPr>
        <w:pStyle w:val="Sinespaciado"/>
        <w:jc w:val="both"/>
        <w:rPr>
          <w:rFonts w:ascii="Arial Narrow" w:hAnsi="Arial Narrow" w:cs="Arial"/>
          <w:sz w:val="22"/>
          <w:szCs w:val="22"/>
        </w:rPr>
      </w:pPr>
    </w:p>
    <w:p w14:paraId="46CFF183" w14:textId="77777777" w:rsidR="00E93AA0" w:rsidRPr="00CF50A7" w:rsidRDefault="00E93AA0" w:rsidP="00E93AA0">
      <w:pPr>
        <w:pStyle w:val="Sinespaciado"/>
        <w:numPr>
          <w:ilvl w:val="0"/>
          <w:numId w:val="16"/>
        </w:numPr>
        <w:ind w:left="426" w:hanging="284"/>
        <w:jc w:val="both"/>
        <w:rPr>
          <w:rFonts w:ascii="Arial Narrow" w:hAnsi="Arial Narrow" w:cs="Arial"/>
          <w:sz w:val="22"/>
          <w:szCs w:val="22"/>
        </w:rPr>
      </w:pPr>
      <w:r w:rsidRPr="00CF50A7">
        <w:rPr>
          <w:rFonts w:ascii="Arial Narrow" w:hAnsi="Arial Narrow" w:cs="Arial"/>
          <w:sz w:val="22"/>
          <w:szCs w:val="22"/>
        </w:rPr>
        <w:t>Se considerará como causal de rechazo las propuestas que superen el valor estimado del proyecto, descrito en el presupuesto oficial.</w:t>
      </w:r>
    </w:p>
    <w:p w14:paraId="32711505" w14:textId="77777777" w:rsidR="00E93AA0" w:rsidRPr="00CF50A7" w:rsidRDefault="00E93AA0" w:rsidP="00E93AA0">
      <w:pPr>
        <w:pStyle w:val="Sinespaciado"/>
        <w:ind w:left="426" w:hanging="284"/>
        <w:jc w:val="both"/>
        <w:rPr>
          <w:rFonts w:ascii="Arial Narrow" w:hAnsi="Arial Narrow" w:cs="Arial"/>
          <w:sz w:val="22"/>
          <w:szCs w:val="22"/>
        </w:rPr>
      </w:pPr>
    </w:p>
    <w:p w14:paraId="37401FE8" w14:textId="77777777" w:rsidR="00E93AA0" w:rsidRPr="00CF50A7" w:rsidRDefault="00E93AA0" w:rsidP="00E93AA0">
      <w:pPr>
        <w:pStyle w:val="Sinespaciado"/>
        <w:numPr>
          <w:ilvl w:val="0"/>
          <w:numId w:val="16"/>
        </w:numPr>
        <w:ind w:left="426" w:hanging="284"/>
        <w:jc w:val="both"/>
        <w:rPr>
          <w:rFonts w:ascii="Arial Narrow" w:hAnsi="Arial Narrow" w:cs="Arial"/>
          <w:sz w:val="22"/>
          <w:szCs w:val="22"/>
        </w:rPr>
      </w:pPr>
      <w:r w:rsidRPr="00CF50A7">
        <w:rPr>
          <w:rFonts w:ascii="Arial Narrow" w:hAnsi="Arial Narrow" w:cs="Arial"/>
          <w:sz w:val="22"/>
          <w:szCs w:val="22"/>
        </w:rPr>
        <w:t>Es importante tener en cuenta si los bienes o servicios están exentos o excluidos del IVA, de conformidad con el Régimen Tributario. Ejemplo: Islas de San Andrés, Providencia y Santa Catalina y los contratos de transporte.</w:t>
      </w:r>
    </w:p>
    <w:p w14:paraId="5CCDC903" w14:textId="77777777" w:rsidR="00DE56C5" w:rsidRPr="00CF50A7" w:rsidRDefault="00DE56C5" w:rsidP="00C43E4F">
      <w:pPr>
        <w:pStyle w:val="Sinespaciado"/>
        <w:ind w:right="-376"/>
        <w:jc w:val="both"/>
        <w:rPr>
          <w:rFonts w:ascii="Arial Narrow" w:hAnsi="Arial Narrow" w:cs="Arial"/>
          <w:sz w:val="22"/>
          <w:szCs w:val="22"/>
          <w:lang w:val="es-CO"/>
        </w:rPr>
      </w:pPr>
    </w:p>
    <w:p w14:paraId="5DA55779" w14:textId="77777777" w:rsidR="00DE56C5" w:rsidRPr="00CF50A7" w:rsidRDefault="00DE56C5" w:rsidP="00C43E4F">
      <w:pPr>
        <w:pStyle w:val="Prrafodelista"/>
        <w:numPr>
          <w:ilvl w:val="1"/>
          <w:numId w:val="23"/>
        </w:numPr>
        <w:ind w:left="426" w:right="-376" w:hanging="426"/>
        <w:contextualSpacing/>
        <w:jc w:val="both"/>
        <w:rPr>
          <w:rFonts w:ascii="Arial Narrow" w:hAnsi="Arial Narrow" w:cs="Arial"/>
          <w:b/>
          <w:sz w:val="22"/>
          <w:szCs w:val="22"/>
          <w:lang w:val="es-ES_tradnl"/>
        </w:rPr>
      </w:pPr>
      <w:r w:rsidRPr="00CF50A7">
        <w:rPr>
          <w:rFonts w:ascii="Arial Narrow" w:hAnsi="Arial Narrow" w:cs="Arial"/>
          <w:b/>
          <w:sz w:val="22"/>
          <w:szCs w:val="22"/>
          <w:lang w:val="es-ES_tradnl"/>
        </w:rPr>
        <w:t xml:space="preserve">LUGAR DE EJECUCIÓN DEL CONTRATO </w:t>
      </w:r>
    </w:p>
    <w:p w14:paraId="2B199F90" w14:textId="77777777" w:rsidR="00DE56C5" w:rsidRPr="00CF50A7" w:rsidRDefault="00DE56C5" w:rsidP="00C43E4F">
      <w:pPr>
        <w:pStyle w:val="Default"/>
        <w:ind w:right="-376"/>
        <w:jc w:val="both"/>
        <w:rPr>
          <w:rFonts w:ascii="Arial Narrow" w:hAnsi="Arial Narrow"/>
          <w:b/>
          <w:bCs/>
          <w:color w:val="auto"/>
          <w:sz w:val="22"/>
          <w:szCs w:val="22"/>
          <w:lang w:val="es-ES_tradnl"/>
        </w:rPr>
      </w:pPr>
    </w:p>
    <w:bookmarkEnd w:id="4"/>
    <w:p w14:paraId="612C4AA8" w14:textId="77777777" w:rsidR="00ED15B8" w:rsidRPr="00CF50A7" w:rsidRDefault="00ED15B8" w:rsidP="00ED15B8">
      <w:pPr>
        <w:autoSpaceDE w:val="0"/>
        <w:autoSpaceDN w:val="0"/>
        <w:adjustRightInd w:val="0"/>
        <w:jc w:val="both"/>
        <w:rPr>
          <w:rFonts w:ascii="Arial Narrow" w:eastAsia="Times New Roman" w:hAnsi="Arial Narrow" w:cs="Arial"/>
          <w:b/>
          <w:bCs/>
          <w:u w:val="single"/>
          <w:lang w:val="es-ES_tradnl" w:eastAsia="es-ES"/>
        </w:rPr>
      </w:pPr>
      <w:r w:rsidRPr="00CF50A7">
        <w:rPr>
          <w:rFonts w:ascii="Arial Narrow" w:eastAsia="Times New Roman" w:hAnsi="Arial Narrow" w:cs="Arial"/>
          <w:b/>
          <w:bCs/>
          <w:u w:val="single"/>
          <w:lang w:val="es-ES_tradnl" w:eastAsia="es-ES"/>
        </w:rPr>
        <w:t>Puntos de tanqueo</w:t>
      </w:r>
    </w:p>
    <w:p w14:paraId="7B390B09" w14:textId="77777777" w:rsidR="00ED15B8" w:rsidRPr="00CF50A7" w:rsidRDefault="00ED15B8" w:rsidP="00ED15B8">
      <w:pPr>
        <w:autoSpaceDE w:val="0"/>
        <w:autoSpaceDN w:val="0"/>
        <w:adjustRightInd w:val="0"/>
        <w:jc w:val="both"/>
        <w:rPr>
          <w:rFonts w:ascii="Arial" w:eastAsia="Arial Unicode MS" w:hAnsi="Arial" w:cs="Arial"/>
          <w:color w:val="808080" w:themeColor="background1" w:themeShade="80"/>
          <w:lang w:val="es-ES_tradnl" w:eastAsia="x-none"/>
        </w:rPr>
      </w:pPr>
    </w:p>
    <w:tbl>
      <w:tblPr>
        <w:tblW w:w="44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9"/>
        <w:gridCol w:w="1328"/>
        <w:gridCol w:w="1300"/>
        <w:gridCol w:w="1862"/>
        <w:gridCol w:w="2796"/>
      </w:tblGrid>
      <w:tr w:rsidR="00ED15B8" w:rsidRPr="00CF50A7" w14:paraId="5EF70D56" w14:textId="77777777" w:rsidTr="00ED15B8">
        <w:trPr>
          <w:trHeight w:val="505"/>
        </w:trPr>
        <w:tc>
          <w:tcPr>
            <w:tcW w:w="339" w:type="pct"/>
          </w:tcPr>
          <w:p w14:paraId="566949B6" w14:textId="77777777" w:rsidR="00ED15B8" w:rsidRPr="00CF50A7" w:rsidRDefault="00ED15B8" w:rsidP="008A6892">
            <w:pPr>
              <w:autoSpaceDE w:val="0"/>
              <w:autoSpaceDN w:val="0"/>
              <w:adjustRightInd w:val="0"/>
              <w:jc w:val="center"/>
              <w:rPr>
                <w:rFonts w:ascii="Arial" w:eastAsia="Calibri" w:hAnsi="Arial" w:cs="Arial"/>
                <w:color w:val="000000"/>
                <w:sz w:val="16"/>
                <w:szCs w:val="16"/>
                <w:lang w:eastAsia="es-CO"/>
              </w:rPr>
            </w:pPr>
            <w:bookmarkStart w:id="5" w:name="_Hlk70051901"/>
            <w:r w:rsidRPr="00CF50A7">
              <w:rPr>
                <w:rFonts w:ascii="Arial" w:eastAsia="Calibri" w:hAnsi="Arial" w:cs="Arial"/>
                <w:b/>
                <w:bCs/>
                <w:color w:val="000000"/>
                <w:sz w:val="16"/>
                <w:szCs w:val="16"/>
                <w:lang w:eastAsia="es-CO"/>
              </w:rPr>
              <w:t>ÍTEM</w:t>
            </w:r>
          </w:p>
        </w:tc>
        <w:tc>
          <w:tcPr>
            <w:tcW w:w="807" w:type="pct"/>
          </w:tcPr>
          <w:p w14:paraId="203DA542" w14:textId="77777777" w:rsidR="00ED15B8" w:rsidRPr="00CF50A7" w:rsidRDefault="00ED15B8" w:rsidP="008A6892">
            <w:pPr>
              <w:autoSpaceDE w:val="0"/>
              <w:autoSpaceDN w:val="0"/>
              <w:adjustRightInd w:val="0"/>
              <w:jc w:val="center"/>
              <w:rPr>
                <w:rFonts w:ascii="Arial" w:eastAsia="Calibri" w:hAnsi="Arial" w:cs="Arial"/>
                <w:color w:val="000000"/>
                <w:sz w:val="16"/>
                <w:szCs w:val="16"/>
                <w:lang w:eastAsia="es-CO"/>
              </w:rPr>
            </w:pPr>
            <w:r w:rsidRPr="00CF50A7">
              <w:rPr>
                <w:rFonts w:ascii="Arial" w:eastAsia="Calibri" w:hAnsi="Arial" w:cs="Arial"/>
                <w:b/>
                <w:bCs/>
                <w:color w:val="000000"/>
                <w:sz w:val="16"/>
                <w:szCs w:val="16"/>
                <w:lang w:eastAsia="es-CO"/>
              </w:rPr>
              <w:t>DESCRIPCIÓN</w:t>
            </w:r>
          </w:p>
        </w:tc>
        <w:tc>
          <w:tcPr>
            <w:tcW w:w="850" w:type="pct"/>
          </w:tcPr>
          <w:p w14:paraId="77F99C28" w14:textId="77777777" w:rsidR="00ED15B8" w:rsidRPr="00CF50A7" w:rsidRDefault="00ED15B8" w:rsidP="008A6892">
            <w:pPr>
              <w:autoSpaceDE w:val="0"/>
              <w:autoSpaceDN w:val="0"/>
              <w:adjustRightInd w:val="0"/>
              <w:jc w:val="center"/>
              <w:rPr>
                <w:rFonts w:ascii="Arial" w:eastAsia="Calibri" w:hAnsi="Arial" w:cs="Arial"/>
                <w:b/>
                <w:bCs/>
                <w:color w:val="000000"/>
                <w:sz w:val="16"/>
                <w:szCs w:val="16"/>
                <w:lang w:eastAsia="es-CO"/>
              </w:rPr>
            </w:pPr>
            <w:r w:rsidRPr="00CF50A7">
              <w:rPr>
                <w:rFonts w:ascii="Arial" w:eastAsia="Calibri" w:hAnsi="Arial" w:cs="Arial"/>
                <w:b/>
                <w:bCs/>
                <w:color w:val="000000"/>
                <w:sz w:val="16"/>
                <w:szCs w:val="16"/>
                <w:lang w:eastAsia="es-CO"/>
              </w:rPr>
              <w:t>CANTIDAD</w:t>
            </w:r>
          </w:p>
          <w:p w14:paraId="3DE899CD" w14:textId="77777777" w:rsidR="00ED15B8" w:rsidRPr="00CF50A7" w:rsidRDefault="00ED15B8" w:rsidP="008A6892">
            <w:pPr>
              <w:autoSpaceDE w:val="0"/>
              <w:autoSpaceDN w:val="0"/>
              <w:adjustRightInd w:val="0"/>
              <w:jc w:val="center"/>
              <w:rPr>
                <w:rFonts w:ascii="Arial" w:eastAsia="Calibri" w:hAnsi="Arial" w:cs="Arial"/>
                <w:color w:val="000000"/>
                <w:sz w:val="16"/>
                <w:szCs w:val="16"/>
                <w:lang w:eastAsia="es-CO"/>
              </w:rPr>
            </w:pPr>
          </w:p>
        </w:tc>
        <w:tc>
          <w:tcPr>
            <w:tcW w:w="1206" w:type="pct"/>
          </w:tcPr>
          <w:p w14:paraId="1F611D46" w14:textId="77777777" w:rsidR="00ED15B8" w:rsidRPr="00CF50A7" w:rsidRDefault="00ED15B8" w:rsidP="008A6892">
            <w:pPr>
              <w:autoSpaceDE w:val="0"/>
              <w:autoSpaceDN w:val="0"/>
              <w:adjustRightInd w:val="0"/>
              <w:jc w:val="center"/>
              <w:rPr>
                <w:rFonts w:ascii="Arial" w:eastAsia="Calibri" w:hAnsi="Arial" w:cs="Arial"/>
                <w:color w:val="000000"/>
                <w:sz w:val="16"/>
                <w:szCs w:val="16"/>
                <w:lang w:eastAsia="es-CO"/>
              </w:rPr>
            </w:pPr>
            <w:r w:rsidRPr="00CF50A7">
              <w:rPr>
                <w:rFonts w:ascii="Arial" w:eastAsia="Calibri" w:hAnsi="Arial" w:cs="Arial"/>
                <w:b/>
                <w:bCs/>
                <w:color w:val="000000"/>
                <w:sz w:val="16"/>
                <w:szCs w:val="16"/>
                <w:lang w:eastAsia="es-CO"/>
              </w:rPr>
              <w:t>PRESENTACIÓN / UNIDAD DE MEDIDA</w:t>
            </w:r>
          </w:p>
        </w:tc>
        <w:tc>
          <w:tcPr>
            <w:tcW w:w="1798" w:type="pct"/>
          </w:tcPr>
          <w:p w14:paraId="6BACCB10" w14:textId="77777777" w:rsidR="00ED15B8" w:rsidRPr="00CF50A7" w:rsidRDefault="00ED15B8" w:rsidP="008A6892">
            <w:pPr>
              <w:autoSpaceDE w:val="0"/>
              <w:autoSpaceDN w:val="0"/>
              <w:adjustRightInd w:val="0"/>
              <w:jc w:val="center"/>
              <w:rPr>
                <w:rFonts w:ascii="Arial" w:eastAsia="Calibri" w:hAnsi="Arial" w:cs="Arial"/>
                <w:color w:val="000000"/>
                <w:sz w:val="16"/>
                <w:szCs w:val="16"/>
                <w:lang w:eastAsia="es-CO"/>
              </w:rPr>
            </w:pPr>
            <w:r w:rsidRPr="00CF50A7">
              <w:rPr>
                <w:rFonts w:ascii="Arial" w:eastAsia="Calibri" w:hAnsi="Arial" w:cs="Arial"/>
                <w:b/>
                <w:bCs/>
                <w:color w:val="000000"/>
                <w:sz w:val="16"/>
                <w:szCs w:val="16"/>
                <w:lang w:eastAsia="es-CO"/>
              </w:rPr>
              <w:t>LUGAR DE ENTREGA (AEROPUERTO)</w:t>
            </w:r>
          </w:p>
        </w:tc>
      </w:tr>
      <w:tr w:rsidR="00ED15B8" w:rsidRPr="00CF50A7" w14:paraId="742C619F" w14:textId="77777777" w:rsidTr="00ED15B8">
        <w:trPr>
          <w:trHeight w:val="505"/>
        </w:trPr>
        <w:tc>
          <w:tcPr>
            <w:tcW w:w="339" w:type="pct"/>
          </w:tcPr>
          <w:p w14:paraId="46C78511" w14:textId="77777777" w:rsidR="00ED15B8" w:rsidRPr="00CF50A7" w:rsidRDefault="00ED15B8" w:rsidP="008A6892">
            <w:pPr>
              <w:autoSpaceDE w:val="0"/>
              <w:autoSpaceDN w:val="0"/>
              <w:adjustRightInd w:val="0"/>
              <w:rPr>
                <w:rFonts w:ascii="Arial" w:eastAsia="Calibri" w:hAnsi="Arial" w:cs="Arial"/>
                <w:color w:val="000000"/>
                <w:sz w:val="16"/>
                <w:szCs w:val="16"/>
                <w:lang w:eastAsia="es-CO"/>
              </w:rPr>
            </w:pPr>
            <w:r w:rsidRPr="00CF50A7">
              <w:rPr>
                <w:rFonts w:ascii="Arial" w:eastAsia="Calibri" w:hAnsi="Arial" w:cs="Arial"/>
                <w:color w:val="000000"/>
                <w:sz w:val="16"/>
                <w:szCs w:val="16"/>
                <w:lang w:eastAsia="es-CO"/>
              </w:rPr>
              <w:t>1</w:t>
            </w:r>
          </w:p>
        </w:tc>
        <w:tc>
          <w:tcPr>
            <w:tcW w:w="807" w:type="pct"/>
          </w:tcPr>
          <w:p w14:paraId="6F48BB6F" w14:textId="77777777" w:rsidR="00ED15B8" w:rsidRPr="00CF50A7" w:rsidRDefault="00ED15B8" w:rsidP="008A6892">
            <w:pPr>
              <w:autoSpaceDE w:val="0"/>
              <w:autoSpaceDN w:val="0"/>
              <w:adjustRightInd w:val="0"/>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JET A1 Al ala</w:t>
            </w:r>
          </w:p>
        </w:tc>
        <w:tc>
          <w:tcPr>
            <w:tcW w:w="850" w:type="pct"/>
          </w:tcPr>
          <w:p w14:paraId="544B7E7E" w14:textId="77777777" w:rsidR="00ED15B8" w:rsidRPr="00CF50A7" w:rsidRDefault="00ED15B8" w:rsidP="008A6892">
            <w:pPr>
              <w:autoSpaceDE w:val="0"/>
              <w:autoSpaceDN w:val="0"/>
              <w:adjustRightInd w:val="0"/>
              <w:jc w:val="center"/>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2.995</w:t>
            </w:r>
          </w:p>
        </w:tc>
        <w:tc>
          <w:tcPr>
            <w:tcW w:w="1206" w:type="pct"/>
          </w:tcPr>
          <w:p w14:paraId="6F409AA3" w14:textId="77777777" w:rsidR="00ED15B8" w:rsidRPr="00CF50A7" w:rsidRDefault="00ED15B8" w:rsidP="008A6892">
            <w:pPr>
              <w:autoSpaceDE w:val="0"/>
              <w:autoSpaceDN w:val="0"/>
              <w:adjustRightInd w:val="0"/>
              <w:jc w:val="center"/>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Galones</w:t>
            </w:r>
          </w:p>
        </w:tc>
        <w:tc>
          <w:tcPr>
            <w:tcW w:w="1798" w:type="pct"/>
          </w:tcPr>
          <w:p w14:paraId="1C794A84" w14:textId="77777777" w:rsidR="00ED15B8" w:rsidRPr="00CF50A7" w:rsidRDefault="00ED15B8" w:rsidP="008A6892">
            <w:pPr>
              <w:autoSpaceDE w:val="0"/>
              <w:autoSpaceDN w:val="0"/>
              <w:adjustRightInd w:val="0"/>
              <w:rPr>
                <w:rFonts w:ascii="Arial" w:eastAsia="Calibri" w:hAnsi="Arial" w:cs="Arial"/>
                <w:bCs/>
                <w:color w:val="000000"/>
                <w:sz w:val="16"/>
                <w:szCs w:val="16"/>
                <w:lang w:eastAsia="es-CO"/>
              </w:rPr>
            </w:pPr>
            <w:r w:rsidRPr="00CF50A7">
              <w:rPr>
                <w:rFonts w:ascii="Arial" w:eastAsia="Calibri" w:hAnsi="Arial" w:cs="Arial"/>
                <w:b/>
                <w:bCs/>
                <w:color w:val="000000"/>
                <w:sz w:val="16"/>
                <w:szCs w:val="16"/>
                <w:lang w:eastAsia="es-CO"/>
              </w:rPr>
              <w:t>BOGOTÁ</w:t>
            </w:r>
            <w:r w:rsidRPr="00CF50A7">
              <w:rPr>
                <w:rFonts w:ascii="Arial" w:eastAsia="Calibri" w:hAnsi="Arial" w:cs="Arial"/>
                <w:bCs/>
                <w:color w:val="000000"/>
                <w:sz w:val="16"/>
                <w:szCs w:val="16"/>
                <w:lang w:eastAsia="es-CO"/>
              </w:rPr>
              <w:t>-El Dorado</w:t>
            </w:r>
          </w:p>
        </w:tc>
      </w:tr>
      <w:tr w:rsidR="00ED15B8" w:rsidRPr="00CF50A7" w14:paraId="3C033F60" w14:textId="77777777" w:rsidTr="00ED15B8">
        <w:trPr>
          <w:trHeight w:val="505"/>
        </w:trPr>
        <w:tc>
          <w:tcPr>
            <w:tcW w:w="339" w:type="pct"/>
          </w:tcPr>
          <w:p w14:paraId="65AA0F63" w14:textId="77777777" w:rsidR="00ED15B8" w:rsidRPr="00CF50A7" w:rsidRDefault="00ED15B8" w:rsidP="008A6892">
            <w:pPr>
              <w:autoSpaceDE w:val="0"/>
              <w:autoSpaceDN w:val="0"/>
              <w:adjustRightInd w:val="0"/>
              <w:rPr>
                <w:rFonts w:ascii="Arial" w:eastAsia="Calibri" w:hAnsi="Arial" w:cs="Arial"/>
                <w:color w:val="000000"/>
                <w:sz w:val="16"/>
                <w:szCs w:val="16"/>
                <w:lang w:eastAsia="es-CO"/>
              </w:rPr>
            </w:pPr>
            <w:r w:rsidRPr="00CF50A7">
              <w:rPr>
                <w:rFonts w:ascii="Arial" w:eastAsia="Calibri" w:hAnsi="Arial" w:cs="Arial"/>
                <w:color w:val="000000"/>
                <w:sz w:val="16"/>
                <w:szCs w:val="16"/>
                <w:lang w:eastAsia="es-CO"/>
              </w:rPr>
              <w:lastRenderedPageBreak/>
              <w:t>2</w:t>
            </w:r>
          </w:p>
        </w:tc>
        <w:tc>
          <w:tcPr>
            <w:tcW w:w="807" w:type="pct"/>
          </w:tcPr>
          <w:p w14:paraId="481D4845" w14:textId="77777777" w:rsidR="00ED15B8" w:rsidRPr="00CF50A7" w:rsidRDefault="00ED15B8" w:rsidP="008A6892">
            <w:pPr>
              <w:autoSpaceDE w:val="0"/>
              <w:autoSpaceDN w:val="0"/>
              <w:adjustRightInd w:val="0"/>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JET A1 Al ala</w:t>
            </w:r>
          </w:p>
        </w:tc>
        <w:tc>
          <w:tcPr>
            <w:tcW w:w="850" w:type="pct"/>
          </w:tcPr>
          <w:p w14:paraId="266A49D9" w14:textId="77777777" w:rsidR="00ED15B8" w:rsidRPr="00CF50A7" w:rsidRDefault="00ED15B8" w:rsidP="008A6892">
            <w:pPr>
              <w:autoSpaceDE w:val="0"/>
              <w:autoSpaceDN w:val="0"/>
              <w:adjustRightInd w:val="0"/>
              <w:jc w:val="center"/>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2.442</w:t>
            </w:r>
          </w:p>
        </w:tc>
        <w:tc>
          <w:tcPr>
            <w:tcW w:w="1206" w:type="pct"/>
          </w:tcPr>
          <w:p w14:paraId="569FC7F2" w14:textId="77777777" w:rsidR="00ED15B8" w:rsidRPr="00CF50A7" w:rsidRDefault="00ED15B8" w:rsidP="008A6892">
            <w:pPr>
              <w:autoSpaceDE w:val="0"/>
              <w:autoSpaceDN w:val="0"/>
              <w:adjustRightInd w:val="0"/>
              <w:jc w:val="center"/>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Galones</w:t>
            </w:r>
          </w:p>
        </w:tc>
        <w:tc>
          <w:tcPr>
            <w:tcW w:w="1798" w:type="pct"/>
          </w:tcPr>
          <w:p w14:paraId="4AC67F02" w14:textId="77777777" w:rsidR="00ED15B8" w:rsidRPr="00CF50A7" w:rsidRDefault="00ED15B8" w:rsidP="008A6892">
            <w:pPr>
              <w:autoSpaceDE w:val="0"/>
              <w:autoSpaceDN w:val="0"/>
              <w:adjustRightInd w:val="0"/>
              <w:rPr>
                <w:rFonts w:ascii="Arial" w:eastAsia="Calibri" w:hAnsi="Arial" w:cs="Arial"/>
                <w:bCs/>
                <w:color w:val="000000"/>
                <w:sz w:val="16"/>
                <w:szCs w:val="16"/>
                <w:lang w:eastAsia="es-CO"/>
              </w:rPr>
            </w:pPr>
            <w:r w:rsidRPr="00CF50A7">
              <w:rPr>
                <w:rFonts w:ascii="Arial" w:eastAsia="Calibri" w:hAnsi="Arial" w:cs="Arial"/>
                <w:b/>
                <w:bCs/>
                <w:color w:val="000000"/>
                <w:sz w:val="16"/>
                <w:szCs w:val="16"/>
                <w:lang w:eastAsia="es-CO"/>
              </w:rPr>
              <w:t>EL YOPAL</w:t>
            </w:r>
            <w:r w:rsidRPr="00CF50A7">
              <w:rPr>
                <w:rFonts w:ascii="Arial" w:eastAsia="Calibri" w:hAnsi="Arial" w:cs="Arial"/>
                <w:bCs/>
                <w:color w:val="000000"/>
                <w:sz w:val="16"/>
                <w:szCs w:val="16"/>
                <w:lang w:eastAsia="es-CO"/>
              </w:rPr>
              <w:t xml:space="preserve"> – El Yopal</w:t>
            </w:r>
          </w:p>
        </w:tc>
      </w:tr>
      <w:tr w:rsidR="00ED15B8" w:rsidRPr="00CF50A7" w14:paraId="1539F28D" w14:textId="77777777" w:rsidTr="00ED15B8">
        <w:trPr>
          <w:trHeight w:val="505"/>
        </w:trPr>
        <w:tc>
          <w:tcPr>
            <w:tcW w:w="339" w:type="pct"/>
          </w:tcPr>
          <w:p w14:paraId="63A322EF" w14:textId="77777777" w:rsidR="00ED15B8" w:rsidRPr="00CF50A7" w:rsidRDefault="00ED15B8" w:rsidP="008A6892">
            <w:pPr>
              <w:autoSpaceDE w:val="0"/>
              <w:autoSpaceDN w:val="0"/>
              <w:adjustRightInd w:val="0"/>
              <w:rPr>
                <w:rFonts w:ascii="Arial" w:eastAsia="Calibri" w:hAnsi="Arial" w:cs="Arial"/>
                <w:color w:val="000000"/>
                <w:sz w:val="16"/>
                <w:szCs w:val="16"/>
                <w:lang w:eastAsia="es-CO"/>
              </w:rPr>
            </w:pPr>
            <w:r w:rsidRPr="00CF50A7">
              <w:rPr>
                <w:rFonts w:ascii="Arial" w:eastAsia="Calibri" w:hAnsi="Arial" w:cs="Arial"/>
                <w:color w:val="000000"/>
                <w:sz w:val="16"/>
                <w:szCs w:val="16"/>
                <w:lang w:eastAsia="es-CO"/>
              </w:rPr>
              <w:t>3</w:t>
            </w:r>
          </w:p>
        </w:tc>
        <w:tc>
          <w:tcPr>
            <w:tcW w:w="807" w:type="pct"/>
          </w:tcPr>
          <w:p w14:paraId="04801B98" w14:textId="77777777" w:rsidR="00ED15B8" w:rsidRPr="00CF50A7" w:rsidRDefault="00ED15B8" w:rsidP="008A6892">
            <w:pPr>
              <w:autoSpaceDE w:val="0"/>
              <w:autoSpaceDN w:val="0"/>
              <w:adjustRightInd w:val="0"/>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JET A1 Al ala</w:t>
            </w:r>
          </w:p>
        </w:tc>
        <w:tc>
          <w:tcPr>
            <w:tcW w:w="850" w:type="pct"/>
          </w:tcPr>
          <w:p w14:paraId="41AF57DB" w14:textId="77777777" w:rsidR="00ED15B8" w:rsidRPr="00CF50A7" w:rsidRDefault="00ED15B8" w:rsidP="008A6892">
            <w:pPr>
              <w:autoSpaceDE w:val="0"/>
              <w:autoSpaceDN w:val="0"/>
              <w:adjustRightInd w:val="0"/>
              <w:jc w:val="center"/>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777</w:t>
            </w:r>
          </w:p>
        </w:tc>
        <w:tc>
          <w:tcPr>
            <w:tcW w:w="1206" w:type="pct"/>
          </w:tcPr>
          <w:p w14:paraId="7ECA4AE4" w14:textId="77777777" w:rsidR="00ED15B8" w:rsidRPr="00CF50A7" w:rsidRDefault="00ED15B8" w:rsidP="008A6892">
            <w:pPr>
              <w:autoSpaceDE w:val="0"/>
              <w:autoSpaceDN w:val="0"/>
              <w:adjustRightInd w:val="0"/>
              <w:jc w:val="center"/>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Galones</w:t>
            </w:r>
          </w:p>
        </w:tc>
        <w:tc>
          <w:tcPr>
            <w:tcW w:w="1798" w:type="pct"/>
          </w:tcPr>
          <w:p w14:paraId="31A800F8" w14:textId="77777777" w:rsidR="00ED15B8" w:rsidRPr="00CF50A7" w:rsidRDefault="00ED15B8" w:rsidP="008A6892">
            <w:pPr>
              <w:autoSpaceDE w:val="0"/>
              <w:autoSpaceDN w:val="0"/>
              <w:adjustRightInd w:val="0"/>
              <w:rPr>
                <w:rFonts w:ascii="Arial" w:eastAsia="Calibri" w:hAnsi="Arial" w:cs="Arial"/>
                <w:bCs/>
                <w:color w:val="000000"/>
                <w:sz w:val="16"/>
                <w:szCs w:val="16"/>
                <w:lang w:eastAsia="es-CO"/>
              </w:rPr>
            </w:pPr>
            <w:r w:rsidRPr="00CF50A7">
              <w:rPr>
                <w:rFonts w:ascii="Arial" w:eastAsia="Calibri" w:hAnsi="Arial" w:cs="Arial"/>
                <w:b/>
                <w:bCs/>
                <w:color w:val="000000"/>
                <w:sz w:val="16"/>
                <w:szCs w:val="16"/>
                <w:lang w:eastAsia="es-CO"/>
              </w:rPr>
              <w:t>NEIVA</w:t>
            </w:r>
            <w:r w:rsidRPr="00CF50A7">
              <w:rPr>
                <w:rFonts w:ascii="Arial" w:eastAsia="Calibri" w:hAnsi="Arial" w:cs="Arial"/>
                <w:bCs/>
                <w:color w:val="000000"/>
                <w:sz w:val="16"/>
                <w:szCs w:val="16"/>
                <w:lang w:eastAsia="es-CO"/>
              </w:rPr>
              <w:t xml:space="preserve"> – Benito Salas</w:t>
            </w:r>
          </w:p>
        </w:tc>
      </w:tr>
      <w:tr w:rsidR="00ED15B8" w:rsidRPr="00CF50A7" w14:paraId="479F30D8" w14:textId="77777777" w:rsidTr="00ED15B8">
        <w:trPr>
          <w:trHeight w:val="505"/>
        </w:trPr>
        <w:tc>
          <w:tcPr>
            <w:tcW w:w="339" w:type="pct"/>
          </w:tcPr>
          <w:p w14:paraId="6B1AD77F" w14:textId="77777777" w:rsidR="00ED15B8" w:rsidRPr="00CF50A7" w:rsidRDefault="00ED15B8" w:rsidP="008A6892">
            <w:pPr>
              <w:autoSpaceDE w:val="0"/>
              <w:autoSpaceDN w:val="0"/>
              <w:adjustRightInd w:val="0"/>
              <w:rPr>
                <w:rFonts w:ascii="Arial" w:eastAsia="Calibri" w:hAnsi="Arial" w:cs="Arial"/>
                <w:color w:val="000000"/>
                <w:sz w:val="16"/>
                <w:szCs w:val="16"/>
                <w:lang w:eastAsia="es-CO"/>
              </w:rPr>
            </w:pPr>
            <w:r w:rsidRPr="00CF50A7">
              <w:rPr>
                <w:rFonts w:ascii="Arial" w:eastAsia="Calibri" w:hAnsi="Arial" w:cs="Arial"/>
                <w:color w:val="000000"/>
                <w:sz w:val="16"/>
                <w:szCs w:val="16"/>
                <w:lang w:eastAsia="es-CO"/>
              </w:rPr>
              <w:t>4</w:t>
            </w:r>
          </w:p>
        </w:tc>
        <w:tc>
          <w:tcPr>
            <w:tcW w:w="807" w:type="pct"/>
          </w:tcPr>
          <w:p w14:paraId="7FCA1FE4" w14:textId="77777777" w:rsidR="00ED15B8" w:rsidRPr="00CF50A7" w:rsidRDefault="00ED15B8" w:rsidP="008A6892">
            <w:pPr>
              <w:autoSpaceDE w:val="0"/>
              <w:autoSpaceDN w:val="0"/>
              <w:adjustRightInd w:val="0"/>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JET A1 Al ala</w:t>
            </w:r>
          </w:p>
        </w:tc>
        <w:tc>
          <w:tcPr>
            <w:tcW w:w="850" w:type="pct"/>
          </w:tcPr>
          <w:p w14:paraId="0836584E" w14:textId="77777777" w:rsidR="00ED15B8" w:rsidRPr="00CF50A7" w:rsidRDefault="00ED15B8" w:rsidP="008A6892">
            <w:pPr>
              <w:autoSpaceDE w:val="0"/>
              <w:autoSpaceDN w:val="0"/>
              <w:adjustRightInd w:val="0"/>
              <w:jc w:val="center"/>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822</w:t>
            </w:r>
          </w:p>
        </w:tc>
        <w:tc>
          <w:tcPr>
            <w:tcW w:w="1206" w:type="pct"/>
          </w:tcPr>
          <w:p w14:paraId="27E66029" w14:textId="77777777" w:rsidR="00ED15B8" w:rsidRPr="00CF50A7" w:rsidRDefault="00ED15B8" w:rsidP="008A6892">
            <w:pPr>
              <w:autoSpaceDE w:val="0"/>
              <w:autoSpaceDN w:val="0"/>
              <w:adjustRightInd w:val="0"/>
              <w:jc w:val="center"/>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Galones</w:t>
            </w:r>
          </w:p>
        </w:tc>
        <w:tc>
          <w:tcPr>
            <w:tcW w:w="1798" w:type="pct"/>
          </w:tcPr>
          <w:p w14:paraId="4C03C4BC" w14:textId="77777777" w:rsidR="00ED15B8" w:rsidRPr="00CF50A7" w:rsidRDefault="00ED15B8" w:rsidP="008A6892">
            <w:pPr>
              <w:autoSpaceDE w:val="0"/>
              <w:autoSpaceDN w:val="0"/>
              <w:adjustRightInd w:val="0"/>
              <w:rPr>
                <w:rFonts w:ascii="Arial" w:eastAsia="Calibri" w:hAnsi="Arial" w:cs="Arial"/>
                <w:bCs/>
                <w:color w:val="000000"/>
                <w:sz w:val="16"/>
                <w:szCs w:val="16"/>
                <w:lang w:eastAsia="es-CO"/>
              </w:rPr>
            </w:pPr>
            <w:r w:rsidRPr="00CF50A7">
              <w:rPr>
                <w:rFonts w:ascii="Arial" w:eastAsia="Calibri" w:hAnsi="Arial" w:cs="Arial"/>
                <w:b/>
                <w:bCs/>
                <w:color w:val="000000"/>
                <w:sz w:val="16"/>
                <w:szCs w:val="16"/>
                <w:lang w:eastAsia="es-CO"/>
              </w:rPr>
              <w:t>PUERTO CARREÑO</w:t>
            </w:r>
            <w:r w:rsidRPr="00CF50A7">
              <w:rPr>
                <w:rFonts w:ascii="Arial" w:eastAsia="Calibri" w:hAnsi="Arial" w:cs="Arial"/>
                <w:bCs/>
                <w:color w:val="000000"/>
                <w:sz w:val="16"/>
                <w:szCs w:val="16"/>
                <w:lang w:eastAsia="es-CO"/>
              </w:rPr>
              <w:t xml:space="preserve"> – Germán Olano</w:t>
            </w:r>
          </w:p>
        </w:tc>
      </w:tr>
      <w:tr w:rsidR="00ED15B8" w:rsidRPr="00CF50A7" w14:paraId="03BE1284" w14:textId="77777777" w:rsidTr="00ED15B8">
        <w:trPr>
          <w:trHeight w:val="505"/>
        </w:trPr>
        <w:tc>
          <w:tcPr>
            <w:tcW w:w="339" w:type="pct"/>
          </w:tcPr>
          <w:p w14:paraId="4121B26C" w14:textId="77777777" w:rsidR="00ED15B8" w:rsidRPr="00CF50A7" w:rsidRDefault="00ED15B8" w:rsidP="008A6892">
            <w:pPr>
              <w:autoSpaceDE w:val="0"/>
              <w:autoSpaceDN w:val="0"/>
              <w:adjustRightInd w:val="0"/>
              <w:rPr>
                <w:rFonts w:ascii="Arial" w:eastAsia="Calibri" w:hAnsi="Arial" w:cs="Arial"/>
                <w:color w:val="000000"/>
                <w:sz w:val="16"/>
                <w:szCs w:val="16"/>
                <w:lang w:eastAsia="es-CO"/>
              </w:rPr>
            </w:pPr>
            <w:r w:rsidRPr="00CF50A7">
              <w:rPr>
                <w:rFonts w:ascii="Arial" w:eastAsia="Calibri" w:hAnsi="Arial" w:cs="Arial"/>
                <w:color w:val="000000"/>
                <w:sz w:val="16"/>
                <w:szCs w:val="16"/>
                <w:lang w:eastAsia="es-CO"/>
              </w:rPr>
              <w:t>5</w:t>
            </w:r>
          </w:p>
        </w:tc>
        <w:tc>
          <w:tcPr>
            <w:tcW w:w="807" w:type="pct"/>
          </w:tcPr>
          <w:p w14:paraId="44C6BEE9" w14:textId="77777777" w:rsidR="00ED15B8" w:rsidRPr="00CF50A7" w:rsidRDefault="00ED15B8" w:rsidP="008A6892">
            <w:pPr>
              <w:autoSpaceDE w:val="0"/>
              <w:autoSpaceDN w:val="0"/>
              <w:adjustRightInd w:val="0"/>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JET A1 Al ala</w:t>
            </w:r>
          </w:p>
        </w:tc>
        <w:tc>
          <w:tcPr>
            <w:tcW w:w="850" w:type="pct"/>
          </w:tcPr>
          <w:p w14:paraId="1796DD25" w14:textId="77777777" w:rsidR="00ED15B8" w:rsidRPr="00CF50A7" w:rsidRDefault="00ED15B8" w:rsidP="008A6892">
            <w:pPr>
              <w:autoSpaceDE w:val="0"/>
              <w:autoSpaceDN w:val="0"/>
              <w:adjustRightInd w:val="0"/>
              <w:jc w:val="center"/>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822</w:t>
            </w:r>
          </w:p>
        </w:tc>
        <w:tc>
          <w:tcPr>
            <w:tcW w:w="1206" w:type="pct"/>
          </w:tcPr>
          <w:p w14:paraId="11AE8885" w14:textId="77777777" w:rsidR="00ED15B8" w:rsidRPr="00CF50A7" w:rsidRDefault="00ED15B8" w:rsidP="008A6892">
            <w:pPr>
              <w:autoSpaceDE w:val="0"/>
              <w:autoSpaceDN w:val="0"/>
              <w:adjustRightInd w:val="0"/>
              <w:jc w:val="center"/>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Galones</w:t>
            </w:r>
          </w:p>
        </w:tc>
        <w:tc>
          <w:tcPr>
            <w:tcW w:w="1798" w:type="pct"/>
          </w:tcPr>
          <w:p w14:paraId="6FB81301" w14:textId="77777777" w:rsidR="00ED15B8" w:rsidRPr="00CF50A7" w:rsidRDefault="00ED15B8" w:rsidP="008A6892">
            <w:pPr>
              <w:autoSpaceDE w:val="0"/>
              <w:autoSpaceDN w:val="0"/>
              <w:adjustRightInd w:val="0"/>
              <w:rPr>
                <w:rFonts w:ascii="Arial" w:eastAsia="Calibri" w:hAnsi="Arial" w:cs="Arial"/>
                <w:bCs/>
                <w:color w:val="000000"/>
                <w:sz w:val="16"/>
                <w:szCs w:val="16"/>
                <w:lang w:eastAsia="es-CO"/>
              </w:rPr>
            </w:pPr>
            <w:r w:rsidRPr="00CF50A7">
              <w:rPr>
                <w:rFonts w:ascii="Arial" w:eastAsia="Calibri" w:hAnsi="Arial" w:cs="Arial"/>
                <w:b/>
                <w:bCs/>
                <w:color w:val="000000"/>
                <w:sz w:val="16"/>
                <w:szCs w:val="16"/>
                <w:lang w:eastAsia="es-CO"/>
              </w:rPr>
              <w:t>PUERTO INÍRIDA</w:t>
            </w:r>
            <w:r w:rsidRPr="00CF50A7">
              <w:rPr>
                <w:rFonts w:ascii="Arial" w:eastAsia="Calibri" w:hAnsi="Arial" w:cs="Arial"/>
                <w:bCs/>
                <w:color w:val="000000"/>
                <w:sz w:val="16"/>
                <w:szCs w:val="16"/>
                <w:lang w:eastAsia="es-CO"/>
              </w:rPr>
              <w:t xml:space="preserve"> – Cesar Gaviria Trujillo </w:t>
            </w:r>
          </w:p>
        </w:tc>
      </w:tr>
      <w:tr w:rsidR="00ED15B8" w:rsidRPr="00CF50A7" w14:paraId="7EC3628B" w14:textId="77777777" w:rsidTr="00ED15B8">
        <w:trPr>
          <w:trHeight w:val="505"/>
        </w:trPr>
        <w:tc>
          <w:tcPr>
            <w:tcW w:w="339" w:type="pct"/>
          </w:tcPr>
          <w:p w14:paraId="2DD8FCE3" w14:textId="77777777" w:rsidR="00ED15B8" w:rsidRPr="00CF50A7" w:rsidRDefault="00ED15B8" w:rsidP="008A6892">
            <w:pPr>
              <w:autoSpaceDE w:val="0"/>
              <w:autoSpaceDN w:val="0"/>
              <w:adjustRightInd w:val="0"/>
              <w:rPr>
                <w:rFonts w:ascii="Arial" w:eastAsia="Calibri" w:hAnsi="Arial" w:cs="Arial"/>
                <w:color w:val="000000"/>
                <w:sz w:val="16"/>
                <w:szCs w:val="16"/>
                <w:lang w:eastAsia="es-CO"/>
              </w:rPr>
            </w:pPr>
            <w:r w:rsidRPr="00CF50A7">
              <w:rPr>
                <w:rFonts w:ascii="Arial" w:eastAsia="Calibri" w:hAnsi="Arial" w:cs="Arial"/>
                <w:color w:val="000000"/>
                <w:sz w:val="16"/>
                <w:szCs w:val="16"/>
                <w:lang w:eastAsia="es-CO"/>
              </w:rPr>
              <w:t>6</w:t>
            </w:r>
          </w:p>
        </w:tc>
        <w:tc>
          <w:tcPr>
            <w:tcW w:w="807" w:type="pct"/>
          </w:tcPr>
          <w:p w14:paraId="786A6D5F" w14:textId="77777777" w:rsidR="00ED15B8" w:rsidRPr="00CF50A7" w:rsidRDefault="00ED15B8" w:rsidP="008A6892">
            <w:pPr>
              <w:autoSpaceDE w:val="0"/>
              <w:autoSpaceDN w:val="0"/>
              <w:adjustRightInd w:val="0"/>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JET A1 Al ala</w:t>
            </w:r>
          </w:p>
        </w:tc>
        <w:tc>
          <w:tcPr>
            <w:tcW w:w="850" w:type="pct"/>
          </w:tcPr>
          <w:p w14:paraId="25F2DEB5" w14:textId="77777777" w:rsidR="00ED15B8" w:rsidRPr="00CF50A7" w:rsidRDefault="00ED15B8" w:rsidP="008A6892">
            <w:pPr>
              <w:autoSpaceDE w:val="0"/>
              <w:autoSpaceDN w:val="0"/>
              <w:adjustRightInd w:val="0"/>
              <w:jc w:val="center"/>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571</w:t>
            </w:r>
          </w:p>
        </w:tc>
        <w:tc>
          <w:tcPr>
            <w:tcW w:w="1206" w:type="pct"/>
          </w:tcPr>
          <w:p w14:paraId="71568FB5" w14:textId="77777777" w:rsidR="00ED15B8" w:rsidRPr="00CF50A7" w:rsidRDefault="00ED15B8" w:rsidP="008A6892">
            <w:pPr>
              <w:autoSpaceDE w:val="0"/>
              <w:autoSpaceDN w:val="0"/>
              <w:adjustRightInd w:val="0"/>
              <w:jc w:val="center"/>
              <w:rPr>
                <w:rFonts w:ascii="Arial" w:eastAsia="Calibri" w:hAnsi="Arial" w:cs="Arial"/>
                <w:bCs/>
                <w:color w:val="000000"/>
                <w:sz w:val="16"/>
                <w:szCs w:val="16"/>
                <w:lang w:eastAsia="es-CO"/>
              </w:rPr>
            </w:pPr>
            <w:r w:rsidRPr="00CF50A7">
              <w:rPr>
                <w:rFonts w:ascii="Arial" w:eastAsia="Calibri" w:hAnsi="Arial" w:cs="Arial"/>
                <w:bCs/>
                <w:color w:val="000000"/>
                <w:sz w:val="16"/>
                <w:szCs w:val="16"/>
                <w:lang w:eastAsia="es-CO"/>
              </w:rPr>
              <w:t>Galones</w:t>
            </w:r>
          </w:p>
        </w:tc>
        <w:tc>
          <w:tcPr>
            <w:tcW w:w="1798" w:type="pct"/>
          </w:tcPr>
          <w:p w14:paraId="20D3F74F" w14:textId="77777777" w:rsidR="00ED15B8" w:rsidRPr="00CF50A7" w:rsidRDefault="00ED15B8" w:rsidP="008A6892">
            <w:pPr>
              <w:autoSpaceDE w:val="0"/>
              <w:autoSpaceDN w:val="0"/>
              <w:adjustRightInd w:val="0"/>
              <w:rPr>
                <w:rFonts w:ascii="Arial" w:eastAsia="Calibri" w:hAnsi="Arial" w:cs="Arial"/>
                <w:bCs/>
                <w:color w:val="000000"/>
                <w:sz w:val="16"/>
                <w:szCs w:val="16"/>
                <w:lang w:eastAsia="es-CO"/>
              </w:rPr>
            </w:pPr>
            <w:r w:rsidRPr="00CF50A7">
              <w:rPr>
                <w:rFonts w:ascii="Arial" w:eastAsia="Calibri" w:hAnsi="Arial" w:cs="Arial"/>
                <w:b/>
                <w:bCs/>
                <w:color w:val="000000"/>
                <w:sz w:val="16"/>
                <w:szCs w:val="16"/>
                <w:lang w:eastAsia="es-CO"/>
              </w:rPr>
              <w:t>SAN ANDRÉS</w:t>
            </w:r>
            <w:r w:rsidRPr="00CF50A7">
              <w:rPr>
                <w:rFonts w:ascii="Arial" w:eastAsia="Calibri" w:hAnsi="Arial" w:cs="Arial"/>
                <w:bCs/>
                <w:color w:val="000000"/>
                <w:sz w:val="16"/>
                <w:szCs w:val="16"/>
                <w:lang w:eastAsia="es-CO"/>
              </w:rPr>
              <w:t xml:space="preserve"> – Gustavo Rojas Pinilla</w:t>
            </w:r>
          </w:p>
        </w:tc>
      </w:tr>
      <w:bookmarkEnd w:id="5"/>
    </w:tbl>
    <w:p w14:paraId="75A2F440" w14:textId="77777777" w:rsidR="00DE56C5" w:rsidRPr="00CF50A7" w:rsidRDefault="00DE56C5" w:rsidP="00C43E4F">
      <w:pPr>
        <w:overflowPunct w:val="0"/>
        <w:autoSpaceDE w:val="0"/>
        <w:autoSpaceDN w:val="0"/>
        <w:spacing w:after="0" w:line="240" w:lineRule="auto"/>
        <w:ind w:right="-376"/>
        <w:jc w:val="both"/>
        <w:rPr>
          <w:rFonts w:ascii="Arial Narrow" w:hAnsi="Arial Narrow" w:cs="Arial"/>
          <w:lang w:val="es-ES_tradnl"/>
        </w:rPr>
      </w:pPr>
    </w:p>
    <w:p w14:paraId="07813550" w14:textId="77777777" w:rsidR="00DE56C5" w:rsidRPr="00CF50A7" w:rsidRDefault="00DE56C5" w:rsidP="00C43E4F">
      <w:pPr>
        <w:pStyle w:val="Prrafodelista"/>
        <w:numPr>
          <w:ilvl w:val="1"/>
          <w:numId w:val="23"/>
        </w:numPr>
        <w:ind w:left="426" w:right="-376" w:hanging="426"/>
        <w:contextualSpacing/>
        <w:jc w:val="both"/>
        <w:rPr>
          <w:rFonts w:ascii="Arial Narrow" w:hAnsi="Arial Narrow" w:cs="Arial"/>
          <w:b/>
          <w:bCs/>
          <w:sz w:val="22"/>
          <w:szCs w:val="22"/>
          <w:lang w:val="es-ES_tradnl"/>
        </w:rPr>
      </w:pPr>
      <w:r w:rsidRPr="00CF50A7">
        <w:rPr>
          <w:rFonts w:ascii="Arial Narrow" w:hAnsi="Arial Narrow" w:cs="Arial"/>
          <w:b/>
          <w:sz w:val="22"/>
          <w:szCs w:val="22"/>
          <w:lang w:val="es-ES_tradnl"/>
        </w:rPr>
        <w:t>PLAZO</w:t>
      </w:r>
      <w:r w:rsidRPr="00CF50A7">
        <w:rPr>
          <w:rFonts w:ascii="Arial Narrow" w:hAnsi="Arial Narrow" w:cs="Arial"/>
          <w:b/>
          <w:bCs/>
          <w:sz w:val="22"/>
          <w:szCs w:val="22"/>
          <w:lang w:val="es-ES_tradnl"/>
        </w:rPr>
        <w:t xml:space="preserve"> DE EJECUCIÓN</w:t>
      </w:r>
    </w:p>
    <w:p w14:paraId="02E6ED7F" w14:textId="77777777" w:rsidR="00DE56C5" w:rsidRPr="00CF50A7" w:rsidRDefault="00DE56C5" w:rsidP="00C43E4F">
      <w:pPr>
        <w:overflowPunct w:val="0"/>
        <w:autoSpaceDE w:val="0"/>
        <w:autoSpaceDN w:val="0"/>
        <w:spacing w:after="0" w:line="240" w:lineRule="auto"/>
        <w:ind w:right="-376"/>
        <w:jc w:val="both"/>
        <w:rPr>
          <w:rFonts w:ascii="Arial Narrow" w:hAnsi="Arial Narrow" w:cs="Arial"/>
          <w:lang w:val="es-ES_tradnl"/>
        </w:rPr>
      </w:pPr>
    </w:p>
    <w:p w14:paraId="7031D3C9" w14:textId="667518CB" w:rsidR="00DE56C5" w:rsidRPr="00CF50A7" w:rsidRDefault="00ED15B8" w:rsidP="00C43E4F">
      <w:pPr>
        <w:overflowPunct w:val="0"/>
        <w:autoSpaceDE w:val="0"/>
        <w:autoSpaceDN w:val="0"/>
        <w:spacing w:after="0" w:line="240" w:lineRule="auto"/>
        <w:ind w:right="-376"/>
        <w:jc w:val="both"/>
        <w:rPr>
          <w:rFonts w:ascii="Arial Narrow" w:hAnsi="Arial Narrow" w:cs="Arial"/>
          <w:lang w:val="es-ES_tradnl"/>
        </w:rPr>
      </w:pPr>
      <w:r w:rsidRPr="00CF50A7">
        <w:rPr>
          <w:rFonts w:ascii="Arial Narrow" w:hAnsi="Arial Narrow" w:cs="Arial"/>
          <w:lang w:val="es-ES_tradnl"/>
        </w:rPr>
        <w:t>Hasta el 31 de diciembre de 2022 o hasta agotar presupuesto, lo primero que ocurra</w:t>
      </w:r>
      <w:r w:rsidR="00DE56C5" w:rsidRPr="00CF50A7">
        <w:rPr>
          <w:rFonts w:ascii="Arial Narrow" w:hAnsi="Arial Narrow" w:cs="Arial"/>
          <w:lang w:val="es-ES_tradnl"/>
        </w:rPr>
        <w:t xml:space="preserve">, contados a partir de la suscripción del acta de inicio, previa expedición del registro presupuestal y aprobación de las garantías </w:t>
      </w:r>
    </w:p>
    <w:p w14:paraId="22B15B3F" w14:textId="382EECE2" w:rsidR="00DE56C5" w:rsidRPr="00CF50A7" w:rsidRDefault="00DE56C5" w:rsidP="00C43E4F">
      <w:pPr>
        <w:overflowPunct w:val="0"/>
        <w:autoSpaceDE w:val="0"/>
        <w:autoSpaceDN w:val="0"/>
        <w:spacing w:after="0" w:line="240" w:lineRule="auto"/>
        <w:ind w:right="-376"/>
        <w:jc w:val="both"/>
        <w:rPr>
          <w:rFonts w:ascii="Arial Narrow" w:hAnsi="Arial Narrow" w:cs="Arial"/>
          <w:lang w:val="es-ES_tradnl"/>
        </w:rPr>
      </w:pPr>
    </w:p>
    <w:p w14:paraId="2C08EF5A" w14:textId="77777777" w:rsidR="00DE56C5" w:rsidRPr="00CF50A7" w:rsidRDefault="00DE56C5" w:rsidP="00C43E4F">
      <w:pPr>
        <w:pStyle w:val="Prrafodelista"/>
        <w:numPr>
          <w:ilvl w:val="1"/>
          <w:numId w:val="23"/>
        </w:numPr>
        <w:ind w:left="426" w:right="-376" w:hanging="426"/>
        <w:contextualSpacing/>
        <w:jc w:val="both"/>
        <w:rPr>
          <w:rFonts w:ascii="Arial Narrow" w:hAnsi="Arial Narrow" w:cs="Arial"/>
          <w:b/>
          <w:bCs/>
          <w:sz w:val="22"/>
          <w:szCs w:val="22"/>
          <w:lang w:val="es-ES_tradnl"/>
        </w:rPr>
      </w:pPr>
      <w:r w:rsidRPr="00CF50A7">
        <w:rPr>
          <w:rFonts w:ascii="Arial Narrow" w:hAnsi="Arial Narrow" w:cs="Arial"/>
          <w:b/>
          <w:sz w:val="22"/>
          <w:szCs w:val="22"/>
          <w:lang w:val="es-ES_tradnl"/>
        </w:rPr>
        <w:t>FORMA</w:t>
      </w:r>
      <w:r w:rsidRPr="00CF50A7">
        <w:rPr>
          <w:rFonts w:ascii="Arial Narrow" w:hAnsi="Arial Narrow" w:cs="Arial"/>
          <w:b/>
          <w:bCs/>
          <w:sz w:val="22"/>
          <w:szCs w:val="22"/>
          <w:lang w:val="es-ES_tradnl"/>
        </w:rPr>
        <w:t xml:space="preserve"> DE PAGO</w:t>
      </w:r>
    </w:p>
    <w:p w14:paraId="4F1A238E" w14:textId="77777777" w:rsidR="00C53D00" w:rsidRPr="00CF50A7" w:rsidRDefault="00C53D00" w:rsidP="00C53D00">
      <w:pPr>
        <w:jc w:val="both"/>
        <w:rPr>
          <w:rFonts w:ascii="Arial Narrow" w:eastAsia="Arial Unicode MS" w:hAnsi="Arial Narrow" w:cs="Arial"/>
          <w:spacing w:val="-3"/>
          <w:lang w:val="es-ES_tradnl"/>
        </w:rPr>
      </w:pPr>
    </w:p>
    <w:p w14:paraId="3866B216" w14:textId="434F2A64" w:rsidR="00C53D00" w:rsidRPr="00CF50A7" w:rsidRDefault="00C53D00" w:rsidP="00C53D00">
      <w:pPr>
        <w:jc w:val="both"/>
        <w:rPr>
          <w:rFonts w:ascii="Arial Narrow" w:eastAsia="Arial Unicode MS" w:hAnsi="Arial Narrow" w:cs="Arial"/>
          <w:spacing w:val="-3"/>
          <w:lang w:val="es-ES_tradnl"/>
        </w:rPr>
      </w:pPr>
      <w:r w:rsidRPr="00CF50A7">
        <w:rPr>
          <w:rFonts w:ascii="Arial Narrow" w:eastAsia="Arial Unicode MS" w:hAnsi="Arial Narrow" w:cs="Arial"/>
          <w:spacing w:val="-3"/>
          <w:lang w:val="es-ES_tradnl"/>
        </w:rPr>
        <w:t>La AEROCIVIL pagará al contratista el cien por ciento (100%) del valor adjudicado, por mensualidades vencidas, previa presentación de la factura comercial y la presentación de la certificación por parte del SUPERVISOR donde conste la cantidad de combustible que efectivamente fue suministrada durante el mes a cada aeronave.</w:t>
      </w:r>
    </w:p>
    <w:p w14:paraId="00076CEB" w14:textId="3E4384AE" w:rsidR="00C53D00" w:rsidRPr="00CF50A7" w:rsidRDefault="00C53D00" w:rsidP="00C53D00">
      <w:pPr>
        <w:jc w:val="both"/>
        <w:rPr>
          <w:rFonts w:ascii="Arial Narrow" w:eastAsia="Arial Unicode MS" w:hAnsi="Arial Narrow" w:cs="Arial"/>
          <w:spacing w:val="-3"/>
          <w:lang w:val="es-ES_tradnl"/>
        </w:rPr>
      </w:pPr>
      <w:r w:rsidRPr="00CF50A7">
        <w:rPr>
          <w:rFonts w:ascii="Arial Narrow" w:eastAsia="Arial Unicode MS" w:hAnsi="Arial Narrow" w:cs="Arial"/>
          <w:spacing w:val="-3"/>
          <w:lang w:val="es-ES_tradnl"/>
        </w:rPr>
        <w:t xml:space="preserve">Para el último pago, además de lo anterior deberá presentar el acta de recibo final donde conste el combustible efectivamente suministrado a satisfacción durante la ejecución del contrato, acompañada del original de la factura comercial expedida por el contratista y la prórroga de las garantías debidamente aprobadas por la AEROCIVIL.     </w:t>
      </w:r>
    </w:p>
    <w:p w14:paraId="07A8500B" w14:textId="70402F47" w:rsidR="000345E6" w:rsidRPr="00CF50A7" w:rsidRDefault="00B70DEA" w:rsidP="00B70DEA">
      <w:pPr>
        <w:pStyle w:val="Sinespaciado"/>
        <w:ind w:right="-376"/>
        <w:jc w:val="both"/>
        <w:rPr>
          <w:rFonts w:ascii="Arial Narrow" w:eastAsiaTheme="minorHAnsi" w:hAnsi="Arial Narrow" w:cs="Arial"/>
          <w:color w:val="000000"/>
          <w:sz w:val="22"/>
          <w:szCs w:val="22"/>
          <w:lang w:eastAsia="en-US"/>
        </w:rPr>
      </w:pPr>
      <w:r w:rsidRPr="00CF50A7">
        <w:rPr>
          <w:rFonts w:ascii="Arial Narrow" w:eastAsiaTheme="minorHAnsi" w:hAnsi="Arial Narrow" w:cs="Arial"/>
          <w:color w:val="000000"/>
          <w:sz w:val="22"/>
          <w:szCs w:val="22"/>
          <w:lang w:eastAsia="en-US"/>
        </w:rPr>
        <w:t>Para cada pago el contratista deberá acreditar que se encuentra al día en el cumplimiento de sus obligaciones frente al sistema de Seguridad Social Integral y Parafiscales (Sistemas de Salud, Riesgos Profesionales, pensiones, y aportes a las Cajas de Compensación Familiar, Instituto Colombiano de Bienestar Familiar y Servicio Nacional de Aprendizaje, cuando a ello haya lugar), durante el periodo a cancelar, respecto a sus trabajadores vinculados al contrato de acuerdo al Artículo 50 de la Ley 789 del 2002, al Decreto Se debe presentar el documento original de la certificación expedida por el Revisor Fiscal de la compañía o en su defecto, en el evento de no requerir Revisor Fiscal, del Contador Público en donde conste la cancelación de las obligaciones con el 1703 del 2 de agosto de 2002, al Artículo 27 del Decreto 2170 del 2002 y lo correspondiente a la Ley 828 del 2003.”</w:t>
      </w:r>
    </w:p>
    <w:p w14:paraId="6962A9A8" w14:textId="77777777" w:rsidR="00B70DEA" w:rsidRPr="00CF50A7" w:rsidRDefault="00B70DEA" w:rsidP="00B70DEA">
      <w:pPr>
        <w:pStyle w:val="Sinespaciado"/>
        <w:ind w:right="-376"/>
        <w:jc w:val="both"/>
        <w:rPr>
          <w:rFonts w:ascii="Arial Narrow" w:eastAsiaTheme="minorHAnsi" w:hAnsi="Arial Narrow" w:cs="Arial"/>
          <w:color w:val="000000"/>
          <w:sz w:val="22"/>
          <w:szCs w:val="22"/>
          <w:lang w:eastAsia="en-US"/>
        </w:rPr>
      </w:pPr>
    </w:p>
    <w:p w14:paraId="1A2ACADF" w14:textId="1142979F" w:rsidR="00DE56C5" w:rsidRPr="00CF50A7" w:rsidRDefault="00601FEC" w:rsidP="008A6892">
      <w:pPr>
        <w:pStyle w:val="Prrafodelista"/>
        <w:numPr>
          <w:ilvl w:val="2"/>
          <w:numId w:val="23"/>
        </w:numPr>
        <w:tabs>
          <w:tab w:val="left" w:pos="-720"/>
        </w:tabs>
        <w:suppressAutoHyphens/>
        <w:ind w:right="-376"/>
        <w:contextualSpacing/>
        <w:jc w:val="both"/>
        <w:rPr>
          <w:rFonts w:ascii="Arial Narrow" w:eastAsiaTheme="minorHAnsi" w:hAnsi="Arial Narrow" w:cs="Arial"/>
          <w:b/>
          <w:bCs/>
          <w:color w:val="000000"/>
          <w:sz w:val="22"/>
          <w:szCs w:val="22"/>
          <w:lang w:val="es-ES_tradnl" w:eastAsia="en-US"/>
        </w:rPr>
      </w:pPr>
      <w:r w:rsidRPr="00CF50A7">
        <w:rPr>
          <w:rFonts w:ascii="Arial Narrow" w:eastAsiaTheme="minorHAnsi" w:hAnsi="Arial Narrow" w:cs="Arial"/>
          <w:b/>
          <w:bCs/>
          <w:color w:val="000000"/>
          <w:sz w:val="22"/>
          <w:szCs w:val="22"/>
          <w:lang w:val="es-ES_tradnl" w:eastAsia="en-US"/>
        </w:rPr>
        <w:t xml:space="preserve">ANTICIPO </w:t>
      </w:r>
    </w:p>
    <w:p w14:paraId="42BF6037" w14:textId="442FC092" w:rsidR="00B70DEA" w:rsidRPr="00CF50A7" w:rsidRDefault="00B70DEA" w:rsidP="00B70DEA">
      <w:pPr>
        <w:tabs>
          <w:tab w:val="left" w:pos="-720"/>
        </w:tabs>
        <w:suppressAutoHyphens/>
        <w:ind w:right="-376"/>
        <w:contextualSpacing/>
        <w:jc w:val="both"/>
        <w:rPr>
          <w:rFonts w:ascii="Arial Narrow" w:hAnsi="Arial Narrow" w:cs="Arial"/>
          <w:lang w:val="es-ES_tradnl"/>
        </w:rPr>
      </w:pPr>
    </w:p>
    <w:p w14:paraId="76FB6F69" w14:textId="1F173AE3" w:rsidR="00B70DEA" w:rsidRPr="00CF50A7" w:rsidRDefault="00B70DEA" w:rsidP="00B70DEA">
      <w:pPr>
        <w:tabs>
          <w:tab w:val="left" w:pos="-720"/>
        </w:tabs>
        <w:suppressAutoHyphens/>
        <w:ind w:right="-376"/>
        <w:contextualSpacing/>
        <w:jc w:val="both"/>
        <w:rPr>
          <w:rFonts w:ascii="Arial Narrow" w:hAnsi="Arial Narrow" w:cs="Arial"/>
          <w:lang w:val="es-ES_tradnl"/>
        </w:rPr>
      </w:pPr>
      <w:r w:rsidRPr="00CF50A7">
        <w:rPr>
          <w:rFonts w:ascii="Arial Narrow" w:hAnsi="Arial Narrow" w:cs="Arial"/>
          <w:lang w:val="es-ES_tradnl"/>
        </w:rPr>
        <w:t xml:space="preserve">No aplica </w:t>
      </w:r>
    </w:p>
    <w:p w14:paraId="7D48678D" w14:textId="3FD22042" w:rsidR="00DE56C5" w:rsidRPr="00CF50A7" w:rsidRDefault="00DE56C5" w:rsidP="00B70DEA">
      <w:pPr>
        <w:overflowPunct w:val="0"/>
        <w:autoSpaceDE w:val="0"/>
        <w:autoSpaceDN w:val="0"/>
        <w:spacing w:after="0" w:line="240" w:lineRule="auto"/>
        <w:ind w:right="-376"/>
        <w:jc w:val="both"/>
        <w:rPr>
          <w:rFonts w:ascii="Arial Narrow" w:hAnsi="Arial Narrow" w:cs="Arial"/>
          <w:lang w:val="es-ES_tradnl"/>
        </w:rPr>
      </w:pPr>
    </w:p>
    <w:p w14:paraId="5DB977EE" w14:textId="77777777" w:rsidR="00DE56C5" w:rsidRPr="00CF50A7" w:rsidRDefault="00DE56C5" w:rsidP="00C43E4F">
      <w:pPr>
        <w:pStyle w:val="Prrafodelista"/>
        <w:numPr>
          <w:ilvl w:val="1"/>
          <w:numId w:val="23"/>
        </w:numPr>
        <w:ind w:left="426" w:right="-376" w:hanging="426"/>
        <w:contextualSpacing/>
        <w:jc w:val="both"/>
        <w:rPr>
          <w:rFonts w:ascii="Arial Narrow" w:hAnsi="Arial Narrow" w:cs="Arial"/>
          <w:b/>
          <w:sz w:val="22"/>
          <w:szCs w:val="22"/>
          <w:lang w:val="es-ES_tradnl"/>
        </w:rPr>
      </w:pPr>
      <w:r w:rsidRPr="00CF50A7">
        <w:rPr>
          <w:rFonts w:ascii="Arial Narrow" w:hAnsi="Arial Narrow" w:cs="Arial"/>
          <w:b/>
          <w:sz w:val="22"/>
          <w:szCs w:val="22"/>
          <w:lang w:val="es-ES_tradnl"/>
        </w:rPr>
        <w:t xml:space="preserve">QUIENES PUEDEN PARTICIPAR </w:t>
      </w:r>
    </w:p>
    <w:p w14:paraId="2F3AD6AE" w14:textId="77777777" w:rsidR="00DE56C5" w:rsidRPr="00CF50A7" w:rsidRDefault="00DE56C5" w:rsidP="00C43E4F">
      <w:pPr>
        <w:spacing w:after="0" w:line="240" w:lineRule="auto"/>
        <w:ind w:right="-376"/>
        <w:jc w:val="both"/>
        <w:rPr>
          <w:rFonts w:ascii="Arial Narrow" w:hAnsi="Arial Narrow" w:cs="Arial"/>
          <w:lang w:val="es-ES_tradnl"/>
        </w:rPr>
      </w:pPr>
    </w:p>
    <w:p w14:paraId="7F4A964B" w14:textId="77777777" w:rsidR="00DE56C5" w:rsidRPr="00CF50A7" w:rsidRDefault="00DE56C5" w:rsidP="00C43E4F">
      <w:pPr>
        <w:pStyle w:val="Sinespaciado"/>
        <w:numPr>
          <w:ilvl w:val="0"/>
          <w:numId w:val="17"/>
        </w:numPr>
        <w:ind w:left="426" w:right="-376" w:hanging="284"/>
        <w:jc w:val="both"/>
        <w:rPr>
          <w:rFonts w:ascii="Arial Narrow" w:hAnsi="Arial Narrow" w:cs="Arial"/>
          <w:sz w:val="22"/>
          <w:szCs w:val="22"/>
        </w:rPr>
      </w:pPr>
      <w:r w:rsidRPr="00CF50A7">
        <w:rPr>
          <w:rFonts w:ascii="Arial Narrow" w:hAnsi="Arial Narrow" w:cs="Arial"/>
          <w:sz w:val="22"/>
          <w:szCs w:val="22"/>
        </w:rPr>
        <w:t xml:space="preserve">Pueden participar las personas naturales o jurídicas, nacionales o extranjeras con o sin sucursal en Colombia, </w:t>
      </w:r>
      <w:r w:rsidRPr="00CF50A7">
        <w:rPr>
          <w:rFonts w:ascii="Arial Narrow" w:hAnsi="Arial Narrow" w:cs="Arial"/>
          <w:sz w:val="22"/>
          <w:szCs w:val="22"/>
        </w:rPr>
        <w:lastRenderedPageBreak/>
        <w:t>con capacidad jurídica para ofertar y contratar. También pueden participar consorcios, uniones temporales o cualquier otra forma de asociación permitida por la ley.</w:t>
      </w:r>
    </w:p>
    <w:p w14:paraId="6B74A737" w14:textId="77777777" w:rsidR="00DE56C5" w:rsidRPr="00CF50A7" w:rsidRDefault="00DE56C5" w:rsidP="00C43E4F">
      <w:pPr>
        <w:pStyle w:val="Sinespaciado"/>
        <w:ind w:left="426" w:right="-376" w:hanging="284"/>
        <w:jc w:val="both"/>
        <w:rPr>
          <w:rFonts w:ascii="Arial Narrow" w:hAnsi="Arial Narrow" w:cs="Arial"/>
          <w:sz w:val="22"/>
          <w:szCs w:val="22"/>
        </w:rPr>
      </w:pPr>
    </w:p>
    <w:p w14:paraId="753FDF70" w14:textId="77777777" w:rsidR="00DE56C5" w:rsidRPr="00CF50A7" w:rsidRDefault="00DE56C5" w:rsidP="00C43E4F">
      <w:pPr>
        <w:pStyle w:val="Sinespaciado"/>
        <w:numPr>
          <w:ilvl w:val="0"/>
          <w:numId w:val="17"/>
        </w:numPr>
        <w:ind w:left="426" w:right="-376" w:hanging="284"/>
        <w:jc w:val="both"/>
        <w:rPr>
          <w:rFonts w:ascii="Arial Narrow" w:hAnsi="Arial Narrow" w:cs="Arial"/>
          <w:sz w:val="22"/>
          <w:szCs w:val="22"/>
        </w:rPr>
      </w:pPr>
      <w:r w:rsidRPr="00CF50A7">
        <w:rPr>
          <w:rFonts w:ascii="Arial Narrow" w:hAnsi="Arial Narrow" w:cs="Arial"/>
          <w:sz w:val="22"/>
          <w:szCs w:val="22"/>
        </w:rPr>
        <w:t xml:space="preserve">Los interesados en participar en el presente proceso deberán estar inscritos en el </w:t>
      </w:r>
      <w:proofErr w:type="spellStart"/>
      <w:r w:rsidRPr="00CF50A7">
        <w:rPr>
          <w:rFonts w:ascii="Arial Narrow" w:hAnsi="Arial Narrow" w:cs="Arial"/>
          <w:sz w:val="22"/>
          <w:szCs w:val="22"/>
        </w:rPr>
        <w:t>RUP</w:t>
      </w:r>
      <w:proofErr w:type="spellEnd"/>
      <w:r w:rsidRPr="00CF50A7">
        <w:rPr>
          <w:rFonts w:ascii="Arial Narrow" w:hAnsi="Arial Narrow" w:cs="Arial"/>
          <w:sz w:val="22"/>
          <w:szCs w:val="22"/>
        </w:rPr>
        <w:t xml:space="preserve"> al momento de la presentación de su oferta. Para las empresas extranjeras sin sucursal en Colombia, deberán presentar los documentos en la forma que se indica en cada uno de los apartes de este pliego de condiciones.</w:t>
      </w:r>
    </w:p>
    <w:p w14:paraId="2E6BD2A2" w14:textId="77777777" w:rsidR="00DE56C5" w:rsidRPr="00CF50A7" w:rsidRDefault="00DE56C5" w:rsidP="00C43E4F">
      <w:pPr>
        <w:pStyle w:val="Sinespaciado"/>
        <w:ind w:left="426" w:right="-376" w:hanging="284"/>
        <w:jc w:val="both"/>
        <w:rPr>
          <w:rFonts w:ascii="Arial Narrow" w:hAnsi="Arial Narrow" w:cs="Arial"/>
          <w:sz w:val="22"/>
          <w:szCs w:val="22"/>
        </w:rPr>
      </w:pPr>
    </w:p>
    <w:p w14:paraId="797C6FEF" w14:textId="77777777" w:rsidR="00DE56C5" w:rsidRPr="00CF50A7" w:rsidRDefault="00DE56C5" w:rsidP="00C43E4F">
      <w:pPr>
        <w:pStyle w:val="Sinespaciado"/>
        <w:numPr>
          <w:ilvl w:val="0"/>
          <w:numId w:val="17"/>
        </w:numPr>
        <w:ind w:left="426" w:right="-376" w:hanging="284"/>
        <w:jc w:val="both"/>
        <w:rPr>
          <w:rFonts w:ascii="Arial Narrow" w:hAnsi="Arial Narrow" w:cs="Arial"/>
          <w:snapToGrid w:val="0"/>
          <w:sz w:val="22"/>
          <w:szCs w:val="22"/>
        </w:rPr>
      </w:pPr>
      <w:r w:rsidRPr="00CF50A7">
        <w:rPr>
          <w:rFonts w:ascii="Arial Narrow" w:hAnsi="Arial Narrow" w:cs="Arial"/>
          <w:sz w:val="22"/>
          <w:szCs w:val="22"/>
        </w:rPr>
        <w:t>No pueden participar</w:t>
      </w:r>
      <w:r w:rsidRPr="00CF50A7">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35DF10EC" w14:textId="77777777" w:rsidR="00DE56C5" w:rsidRPr="00CF50A7" w:rsidRDefault="00DE56C5" w:rsidP="00C43E4F">
      <w:pPr>
        <w:spacing w:after="0" w:line="240" w:lineRule="auto"/>
        <w:ind w:right="-376"/>
        <w:jc w:val="both"/>
        <w:rPr>
          <w:rFonts w:ascii="Arial Narrow" w:hAnsi="Arial Narrow" w:cs="Arial"/>
          <w:snapToGrid w:val="0"/>
          <w:lang w:val="es-ES_tradnl"/>
        </w:rPr>
      </w:pPr>
    </w:p>
    <w:p w14:paraId="4998F331" w14:textId="77777777" w:rsidR="00DE56C5" w:rsidRPr="00CF50A7" w:rsidRDefault="00DE56C5" w:rsidP="00C43E4F">
      <w:pPr>
        <w:pStyle w:val="Prrafodelista"/>
        <w:numPr>
          <w:ilvl w:val="1"/>
          <w:numId w:val="23"/>
        </w:numPr>
        <w:ind w:left="426" w:right="-376" w:hanging="426"/>
        <w:contextualSpacing/>
        <w:jc w:val="both"/>
        <w:rPr>
          <w:rFonts w:ascii="Arial Narrow" w:hAnsi="Arial Narrow" w:cs="Arial"/>
          <w:b/>
          <w:bCs/>
          <w:sz w:val="22"/>
          <w:szCs w:val="22"/>
          <w:lang w:val="es-ES_tradnl"/>
        </w:rPr>
      </w:pPr>
      <w:bookmarkStart w:id="6" w:name="_Toc398128659"/>
      <w:bookmarkEnd w:id="3"/>
      <w:r w:rsidRPr="00CF50A7">
        <w:rPr>
          <w:rFonts w:ascii="Arial Narrow" w:hAnsi="Arial Narrow" w:cs="Arial"/>
          <w:b/>
          <w:sz w:val="22"/>
          <w:szCs w:val="22"/>
          <w:lang w:val="es-ES_tradnl"/>
        </w:rPr>
        <w:t>COSTOS</w:t>
      </w:r>
      <w:r w:rsidRPr="00CF50A7">
        <w:rPr>
          <w:rFonts w:ascii="Arial Narrow" w:hAnsi="Arial Narrow" w:cs="Arial"/>
          <w:b/>
          <w:bCs/>
          <w:sz w:val="22"/>
          <w:szCs w:val="22"/>
          <w:lang w:val="es-ES_tradnl"/>
        </w:rPr>
        <w:t xml:space="preserve"> </w:t>
      </w:r>
      <w:r w:rsidRPr="00CF50A7">
        <w:rPr>
          <w:rFonts w:ascii="Arial Narrow" w:hAnsi="Arial Narrow" w:cs="Arial"/>
          <w:b/>
          <w:sz w:val="22"/>
          <w:szCs w:val="22"/>
          <w:lang w:val="es-ES_tradnl"/>
        </w:rPr>
        <w:t>DERIVADOS</w:t>
      </w:r>
      <w:r w:rsidRPr="00CF50A7">
        <w:rPr>
          <w:rFonts w:ascii="Arial Narrow" w:hAnsi="Arial Narrow" w:cs="Arial"/>
          <w:b/>
          <w:bCs/>
          <w:sz w:val="22"/>
          <w:szCs w:val="22"/>
          <w:lang w:val="es-ES_tradnl"/>
        </w:rPr>
        <w:t xml:space="preserve"> DE PARTICIPAR EN EL PROCESO DE CONTRATACIÓN</w:t>
      </w:r>
      <w:bookmarkEnd w:id="6"/>
      <w:r w:rsidRPr="00CF50A7">
        <w:rPr>
          <w:rFonts w:ascii="Arial Narrow" w:hAnsi="Arial Narrow" w:cs="Arial"/>
          <w:b/>
          <w:bCs/>
          <w:sz w:val="22"/>
          <w:szCs w:val="22"/>
          <w:lang w:val="es-ES_tradnl"/>
        </w:rPr>
        <w:t xml:space="preserve"> </w:t>
      </w:r>
    </w:p>
    <w:p w14:paraId="0BB68741" w14:textId="77777777" w:rsidR="00DE56C5" w:rsidRPr="00CF50A7" w:rsidRDefault="00DE56C5" w:rsidP="00C43E4F">
      <w:pPr>
        <w:pStyle w:val="Sinespaciado"/>
        <w:ind w:right="-376"/>
        <w:jc w:val="both"/>
        <w:rPr>
          <w:rFonts w:ascii="Arial Narrow" w:hAnsi="Arial Narrow" w:cs="Arial"/>
          <w:sz w:val="22"/>
          <w:szCs w:val="22"/>
        </w:rPr>
      </w:pPr>
    </w:p>
    <w:p w14:paraId="746F8407"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75290251" w14:textId="77777777" w:rsidR="00DE56C5" w:rsidRPr="00CF50A7" w:rsidRDefault="00DE56C5" w:rsidP="00C43E4F">
      <w:pPr>
        <w:pStyle w:val="Sinespaciado"/>
        <w:ind w:right="-376"/>
        <w:jc w:val="both"/>
        <w:rPr>
          <w:rFonts w:ascii="Arial Narrow" w:hAnsi="Arial Narrow" w:cs="Arial"/>
          <w:sz w:val="22"/>
          <w:szCs w:val="22"/>
        </w:rPr>
      </w:pPr>
    </w:p>
    <w:p w14:paraId="414ACE58" w14:textId="42FF0E5C" w:rsidR="00DE56C5" w:rsidRPr="00CF50A7" w:rsidRDefault="00DE56C5" w:rsidP="00C43E4F">
      <w:pPr>
        <w:pStyle w:val="Prrafodelista"/>
        <w:numPr>
          <w:ilvl w:val="1"/>
          <w:numId w:val="23"/>
        </w:numPr>
        <w:ind w:left="426" w:right="-376" w:hanging="426"/>
        <w:contextualSpacing/>
        <w:jc w:val="both"/>
        <w:rPr>
          <w:rFonts w:ascii="Arial Narrow" w:hAnsi="Arial Narrow" w:cs="Arial"/>
          <w:b/>
          <w:bCs/>
          <w:sz w:val="22"/>
          <w:szCs w:val="22"/>
          <w:lang w:val="es-ES_tradnl"/>
        </w:rPr>
      </w:pPr>
      <w:r w:rsidRPr="00CF50A7">
        <w:rPr>
          <w:rFonts w:ascii="Arial Narrow" w:hAnsi="Arial Narrow" w:cs="Arial"/>
          <w:b/>
          <w:sz w:val="22"/>
          <w:szCs w:val="22"/>
          <w:lang w:val="es-ES_tradnl"/>
        </w:rPr>
        <w:t>CONDICIONES</w:t>
      </w:r>
      <w:r w:rsidRPr="00CF50A7">
        <w:rPr>
          <w:rFonts w:ascii="Arial Narrow" w:hAnsi="Arial Narrow" w:cs="Arial"/>
          <w:b/>
          <w:bCs/>
          <w:sz w:val="22"/>
          <w:szCs w:val="22"/>
          <w:lang w:val="es-ES_tradnl"/>
        </w:rPr>
        <w:t xml:space="preserve"> LOCALES</w:t>
      </w:r>
    </w:p>
    <w:p w14:paraId="6DDAD59D" w14:textId="77777777" w:rsidR="00DE56C5" w:rsidRPr="00CF50A7" w:rsidRDefault="00DE56C5" w:rsidP="00C43E4F">
      <w:pPr>
        <w:spacing w:after="0" w:line="240" w:lineRule="auto"/>
        <w:ind w:right="-376"/>
        <w:jc w:val="both"/>
        <w:rPr>
          <w:rFonts w:ascii="Arial Narrow" w:hAnsi="Arial Narrow" w:cs="Arial"/>
          <w:lang w:val="es-ES_tradnl"/>
        </w:rPr>
      </w:pPr>
    </w:p>
    <w:p w14:paraId="7F41EB75" w14:textId="77777777" w:rsidR="00DE56C5" w:rsidRPr="00CF50A7" w:rsidRDefault="00DE56C5" w:rsidP="00C43E4F">
      <w:pPr>
        <w:pStyle w:val="Ttulo3"/>
        <w:spacing w:before="0"/>
        <w:ind w:right="-376"/>
        <w:jc w:val="both"/>
        <w:rPr>
          <w:rFonts w:ascii="Arial Narrow" w:hAnsi="Arial Narrow" w:cs="Arial"/>
          <w:b/>
          <w:sz w:val="22"/>
          <w:szCs w:val="22"/>
        </w:rPr>
      </w:pPr>
      <w:r w:rsidRPr="00CF50A7">
        <w:rPr>
          <w:rFonts w:ascii="Arial Narrow" w:hAnsi="Arial Narrow" w:cs="Arial"/>
          <w:sz w:val="22"/>
          <w:szCs w:val="22"/>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29FBAB57" w14:textId="77777777" w:rsidR="00986EC5" w:rsidRPr="00CF50A7" w:rsidRDefault="00986EC5" w:rsidP="00C43E4F">
      <w:pPr>
        <w:pStyle w:val="Sinespaciado"/>
        <w:ind w:right="-376"/>
        <w:jc w:val="both"/>
        <w:rPr>
          <w:rFonts w:ascii="Arial Narrow" w:hAnsi="Arial Narrow" w:cs="Arial"/>
          <w:sz w:val="22"/>
          <w:szCs w:val="22"/>
        </w:rPr>
      </w:pPr>
    </w:p>
    <w:p w14:paraId="656576E2" w14:textId="77777777" w:rsidR="00DE56C5" w:rsidRPr="00CF50A7" w:rsidRDefault="00DE56C5" w:rsidP="00C43E4F">
      <w:pPr>
        <w:pStyle w:val="Prrafodelista"/>
        <w:numPr>
          <w:ilvl w:val="1"/>
          <w:numId w:val="23"/>
        </w:numPr>
        <w:ind w:left="426" w:right="-376" w:hanging="426"/>
        <w:contextualSpacing/>
        <w:jc w:val="both"/>
        <w:rPr>
          <w:rFonts w:ascii="Arial Narrow" w:hAnsi="Arial Narrow" w:cs="Arial"/>
          <w:b/>
          <w:bCs/>
          <w:sz w:val="22"/>
          <w:szCs w:val="22"/>
          <w:lang w:val="es-ES_tradnl"/>
        </w:rPr>
      </w:pPr>
      <w:bookmarkStart w:id="7" w:name="_Toc398128661"/>
      <w:r w:rsidRPr="00CF50A7">
        <w:rPr>
          <w:rFonts w:ascii="Arial Narrow" w:hAnsi="Arial Narrow" w:cs="Arial"/>
          <w:b/>
          <w:sz w:val="22"/>
          <w:szCs w:val="22"/>
          <w:lang w:val="es-ES_tradnl"/>
        </w:rPr>
        <w:t>IDIOMA</w:t>
      </w:r>
      <w:bookmarkEnd w:id="7"/>
      <w:r w:rsidRPr="00CF50A7">
        <w:rPr>
          <w:rFonts w:ascii="Arial Narrow" w:hAnsi="Arial Narrow" w:cs="Arial"/>
          <w:b/>
          <w:bCs/>
          <w:sz w:val="22"/>
          <w:szCs w:val="22"/>
          <w:lang w:val="es-ES_tradnl"/>
        </w:rPr>
        <w:t xml:space="preserve"> </w:t>
      </w:r>
    </w:p>
    <w:p w14:paraId="008E992B" w14:textId="77777777" w:rsidR="00DE56C5" w:rsidRPr="00CF50A7" w:rsidRDefault="00DE56C5" w:rsidP="00C43E4F">
      <w:pPr>
        <w:pStyle w:val="Sinespaciado"/>
        <w:ind w:right="-376"/>
        <w:jc w:val="both"/>
        <w:rPr>
          <w:rFonts w:ascii="Arial Narrow" w:hAnsi="Arial Narrow" w:cs="Arial"/>
          <w:sz w:val="22"/>
          <w:szCs w:val="22"/>
        </w:rPr>
      </w:pPr>
    </w:p>
    <w:p w14:paraId="7996AAA9"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241DFD66"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w:t>
      </w:r>
    </w:p>
    <w:p w14:paraId="2D8EF591" w14:textId="5EB22419"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Los documentos, públicos o privados, con los cuales los proponentes acrediten los requisitos habilitantes que est</w:t>
      </w:r>
      <w:r w:rsidR="00B62868" w:rsidRPr="00CF50A7">
        <w:rPr>
          <w:rFonts w:ascii="Arial Narrow" w:hAnsi="Arial Narrow" w:cs="Arial"/>
          <w:lang w:val="es-ES_tradnl"/>
        </w:rPr>
        <w:t>é</w:t>
      </w:r>
      <w:r w:rsidRPr="00CF50A7">
        <w:rPr>
          <w:rFonts w:ascii="Arial Narrow" w:hAnsi="Arial Narrow" w:cs="Arial"/>
          <w:lang w:val="es-ES_tradnl"/>
        </w:rPr>
        <w:t>n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2E2D02A6" w14:textId="77777777" w:rsidR="00DE56C5" w:rsidRPr="00CF50A7" w:rsidRDefault="00DE56C5" w:rsidP="00C43E4F">
      <w:pPr>
        <w:pStyle w:val="Sinespaciado"/>
        <w:ind w:right="-376"/>
        <w:jc w:val="both"/>
        <w:rPr>
          <w:rFonts w:ascii="Arial Narrow" w:hAnsi="Arial Narrow" w:cs="Arial"/>
          <w:sz w:val="22"/>
          <w:szCs w:val="22"/>
        </w:rPr>
      </w:pPr>
    </w:p>
    <w:p w14:paraId="0FCB73B3" w14:textId="11C0A69F" w:rsidR="00DE56C5" w:rsidRPr="00CF50A7" w:rsidRDefault="00DE56C5" w:rsidP="00C43E4F">
      <w:pPr>
        <w:pStyle w:val="Prrafodelista"/>
        <w:numPr>
          <w:ilvl w:val="1"/>
          <w:numId w:val="23"/>
        </w:numPr>
        <w:ind w:left="426" w:right="-376" w:hanging="426"/>
        <w:contextualSpacing/>
        <w:jc w:val="both"/>
        <w:rPr>
          <w:rFonts w:ascii="Arial Narrow" w:hAnsi="Arial Narrow" w:cs="Arial"/>
          <w:b/>
          <w:bCs/>
          <w:sz w:val="22"/>
          <w:szCs w:val="22"/>
          <w:lang w:val="es-ES_tradnl"/>
        </w:rPr>
      </w:pPr>
      <w:bookmarkStart w:id="8" w:name="_Toc398128662"/>
      <w:r w:rsidRPr="00CF50A7">
        <w:rPr>
          <w:rFonts w:ascii="Arial Narrow" w:hAnsi="Arial Narrow" w:cs="Arial"/>
          <w:b/>
          <w:sz w:val="22"/>
          <w:szCs w:val="22"/>
          <w:lang w:val="es-ES_tradnl"/>
        </w:rPr>
        <w:t>DOCUMENTOS</w:t>
      </w:r>
      <w:r w:rsidRPr="00CF50A7">
        <w:rPr>
          <w:rFonts w:ascii="Arial Narrow" w:hAnsi="Arial Narrow" w:cs="Arial"/>
          <w:b/>
          <w:bCs/>
          <w:sz w:val="22"/>
          <w:szCs w:val="22"/>
          <w:lang w:val="es-ES_tradnl"/>
        </w:rPr>
        <w:t xml:space="preserve"> </w:t>
      </w:r>
      <w:bookmarkEnd w:id="8"/>
      <w:r w:rsidRPr="00CF50A7">
        <w:rPr>
          <w:rFonts w:ascii="Arial Narrow" w:hAnsi="Arial Narrow" w:cs="Arial"/>
          <w:b/>
          <w:bCs/>
          <w:sz w:val="22"/>
          <w:szCs w:val="22"/>
          <w:lang w:val="es-ES_tradnl"/>
        </w:rPr>
        <w:t>OTORGADOS EN EL EXTERIOR</w:t>
      </w:r>
    </w:p>
    <w:p w14:paraId="0B2241E5" w14:textId="77777777" w:rsidR="00DE56C5" w:rsidRPr="00CF50A7" w:rsidRDefault="00DE56C5" w:rsidP="00C43E4F">
      <w:pPr>
        <w:autoSpaceDE w:val="0"/>
        <w:autoSpaceDN w:val="0"/>
        <w:adjustRightInd w:val="0"/>
        <w:spacing w:after="0" w:line="240" w:lineRule="auto"/>
        <w:ind w:right="-376"/>
        <w:jc w:val="both"/>
        <w:rPr>
          <w:rFonts w:ascii="Arial Narrow" w:eastAsia="Times New Roman" w:hAnsi="Arial Narrow" w:cs="Arial"/>
          <w:lang w:val="es-ES_tradnl" w:eastAsia="es-ES"/>
        </w:rPr>
      </w:pPr>
    </w:p>
    <w:p w14:paraId="3C469395" w14:textId="77777777" w:rsidR="00DE56C5" w:rsidRPr="00CF50A7" w:rsidRDefault="00DE56C5" w:rsidP="00C43E4F">
      <w:pPr>
        <w:pStyle w:val="NormalWeb"/>
        <w:shd w:val="clear" w:color="auto" w:fill="FFFFFF"/>
        <w:spacing w:before="0" w:beforeAutospacing="0" w:after="0" w:afterAutospacing="0"/>
        <w:ind w:right="-376"/>
        <w:jc w:val="both"/>
        <w:rPr>
          <w:rFonts w:ascii="Arial Narrow" w:hAnsi="Arial Narrow" w:cs="Calibri"/>
          <w:color w:val="000000"/>
          <w:sz w:val="22"/>
          <w:szCs w:val="22"/>
          <w:bdr w:val="none" w:sz="0" w:space="0" w:color="auto" w:frame="1"/>
          <w:lang w:val="es-ES_tradnl"/>
        </w:rPr>
      </w:pPr>
      <w:r w:rsidRPr="00CF50A7">
        <w:rPr>
          <w:rFonts w:ascii="Arial Narrow" w:hAnsi="Arial Narrow" w:cs="Calibri"/>
          <w:color w:val="000000"/>
          <w:sz w:val="22"/>
          <w:szCs w:val="22"/>
          <w:bdr w:val="none" w:sz="0" w:space="0" w:color="auto" w:frame="1"/>
          <w:lang w:val="es-ES_tradnl"/>
        </w:rPr>
        <w:t>Los documentos públicos expedidos en el exterior, que se pretendan hacer valer en el presente proceso, deben cumplir con el requisito de apostilla o legalización (</w:t>
      </w:r>
      <w:proofErr w:type="spellStart"/>
      <w:r w:rsidRPr="00CF50A7">
        <w:rPr>
          <w:rFonts w:ascii="Arial Narrow" w:hAnsi="Arial Narrow" w:cs="Calibri"/>
          <w:color w:val="000000"/>
          <w:sz w:val="22"/>
          <w:szCs w:val="22"/>
          <w:bdr w:val="none" w:sz="0" w:space="0" w:color="auto" w:frame="1"/>
          <w:lang w:val="es-ES_tradnl"/>
        </w:rPr>
        <w:t>consularización</w:t>
      </w:r>
      <w:proofErr w:type="spellEnd"/>
      <w:r w:rsidRPr="00CF50A7">
        <w:rPr>
          <w:rFonts w:ascii="Arial Narrow" w:hAnsi="Arial Narrow" w:cs="Calibri"/>
          <w:color w:val="000000"/>
          <w:sz w:val="22"/>
          <w:szCs w:val="22"/>
          <w:bdr w:val="none" w:sz="0" w:space="0" w:color="auto" w:frame="1"/>
          <w:lang w:val="es-ES_tradnl"/>
        </w:rPr>
        <w:t>), dependiendo si el país de origen es signatario del Convenio de La Haya de 1961, o es un país signatario de la Convención de Viena de 1963.  </w:t>
      </w:r>
      <w:r w:rsidRPr="00CF50A7">
        <w:rPr>
          <w:rFonts w:ascii="Arial Narrow" w:hAnsi="Arial Narrow" w:cs="Calibri"/>
          <w:b/>
          <w:bCs/>
          <w:color w:val="000000"/>
          <w:sz w:val="22"/>
          <w:szCs w:val="22"/>
          <w:u w:val="single"/>
          <w:bdr w:val="none" w:sz="0" w:space="0" w:color="auto" w:frame="1"/>
          <w:lang w:val="es-ES_tradnl"/>
        </w:rPr>
        <w:t>Los documentos privados otorgados en el extranjero requieren reconocimiento de firma de la persona que expide o firma el documento ante un Notario o autoridad competente y la posterior apostille o legalización, según corresponda, del funcionario público que realiza dicho reconocimiento.</w:t>
      </w:r>
      <w:r w:rsidRPr="00CF50A7">
        <w:rPr>
          <w:rFonts w:ascii="Arial Narrow" w:hAnsi="Arial Narrow" w:cs="Calibri"/>
          <w:color w:val="000000"/>
          <w:sz w:val="22"/>
          <w:szCs w:val="22"/>
          <w:bdr w:val="none" w:sz="0" w:space="0" w:color="auto" w:frame="1"/>
          <w:lang w:val="es-ES_tradnl"/>
        </w:rPr>
        <w:t> </w:t>
      </w:r>
    </w:p>
    <w:p w14:paraId="7A98871A" w14:textId="77777777" w:rsidR="00DE56C5" w:rsidRPr="00CF50A7" w:rsidRDefault="00DE56C5" w:rsidP="00C43E4F">
      <w:pPr>
        <w:pStyle w:val="NormalWeb"/>
        <w:shd w:val="clear" w:color="auto" w:fill="FFFFFF"/>
        <w:spacing w:before="0" w:beforeAutospacing="0" w:after="0" w:afterAutospacing="0"/>
        <w:ind w:right="-376"/>
        <w:jc w:val="both"/>
        <w:rPr>
          <w:rFonts w:ascii="Calibri" w:hAnsi="Calibri" w:cs="Calibri"/>
          <w:color w:val="000000"/>
          <w:sz w:val="22"/>
          <w:szCs w:val="22"/>
          <w:lang w:val="es-ES_tradnl"/>
        </w:rPr>
      </w:pPr>
    </w:p>
    <w:p w14:paraId="4883F7B1" w14:textId="77777777" w:rsidR="00DE56C5" w:rsidRPr="00CF50A7" w:rsidRDefault="00DE56C5" w:rsidP="00C43E4F">
      <w:pPr>
        <w:pStyle w:val="NormalWeb"/>
        <w:shd w:val="clear" w:color="auto" w:fill="FFFFFF"/>
        <w:spacing w:before="0" w:beforeAutospacing="0" w:after="0" w:afterAutospacing="0"/>
        <w:ind w:right="-376"/>
        <w:jc w:val="both"/>
        <w:rPr>
          <w:rFonts w:ascii="Arial Narrow" w:hAnsi="Arial Narrow" w:cs="Calibri"/>
          <w:color w:val="000000"/>
          <w:sz w:val="22"/>
          <w:szCs w:val="22"/>
          <w:bdr w:val="none" w:sz="0" w:space="0" w:color="auto" w:frame="1"/>
          <w:lang w:val="es-ES_tradnl"/>
        </w:rPr>
      </w:pPr>
      <w:r w:rsidRPr="00CF50A7">
        <w:rPr>
          <w:rFonts w:ascii="Arial Narrow" w:hAnsi="Arial Narrow" w:cs="Calibri"/>
          <w:color w:val="000000"/>
          <w:sz w:val="22"/>
          <w:szCs w:val="22"/>
          <w:bdr w:val="none" w:sz="0" w:space="0" w:color="auto" w:frame="1"/>
          <w:lang w:val="es-ES_tradnl"/>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09C215E6" w14:textId="77777777" w:rsidR="00DE56C5" w:rsidRPr="00CF50A7" w:rsidRDefault="00DE56C5" w:rsidP="00C43E4F">
      <w:pPr>
        <w:pStyle w:val="NormalWeb"/>
        <w:shd w:val="clear" w:color="auto" w:fill="FFFFFF"/>
        <w:spacing w:before="0" w:beforeAutospacing="0" w:after="0" w:afterAutospacing="0"/>
        <w:ind w:right="-376"/>
        <w:jc w:val="both"/>
        <w:rPr>
          <w:rFonts w:ascii="Arial Narrow" w:hAnsi="Arial Narrow" w:cs="Calibri"/>
          <w:color w:val="000000"/>
          <w:sz w:val="22"/>
          <w:szCs w:val="22"/>
          <w:bdr w:val="none" w:sz="0" w:space="0" w:color="auto" w:frame="1"/>
          <w:lang w:val="es-ES_tradnl"/>
        </w:rPr>
      </w:pPr>
      <w:r w:rsidRPr="00CF50A7">
        <w:rPr>
          <w:rFonts w:ascii="Arial Narrow" w:hAnsi="Arial Narrow" w:cs="Calibri"/>
          <w:color w:val="000000"/>
          <w:sz w:val="22"/>
          <w:szCs w:val="22"/>
          <w:bdr w:val="none" w:sz="0" w:space="0" w:color="auto" w:frame="1"/>
          <w:lang w:val="es-ES_tradnl"/>
        </w:rPr>
        <w:t> </w:t>
      </w:r>
    </w:p>
    <w:p w14:paraId="75CECECD" w14:textId="7D250F15" w:rsidR="00DE56C5" w:rsidRPr="00CF50A7" w:rsidRDefault="00DE56C5" w:rsidP="00C43E4F">
      <w:pPr>
        <w:pStyle w:val="NormalWeb"/>
        <w:shd w:val="clear" w:color="auto" w:fill="FFFFFF"/>
        <w:spacing w:before="0" w:beforeAutospacing="0" w:after="0" w:afterAutospacing="0"/>
        <w:ind w:right="-376"/>
        <w:jc w:val="both"/>
        <w:rPr>
          <w:rFonts w:ascii="Arial Narrow" w:hAnsi="Arial Narrow" w:cs="Calibri"/>
          <w:color w:val="000000"/>
          <w:sz w:val="22"/>
          <w:szCs w:val="22"/>
          <w:bdr w:val="none" w:sz="0" w:space="0" w:color="auto" w:frame="1"/>
          <w:lang w:val="es-ES_tradnl"/>
        </w:rPr>
      </w:pPr>
      <w:r w:rsidRPr="00CF50A7">
        <w:rPr>
          <w:rFonts w:ascii="Arial Narrow" w:hAnsi="Arial Narrow" w:cs="Calibri"/>
          <w:color w:val="000000"/>
          <w:sz w:val="22"/>
          <w:szCs w:val="22"/>
          <w:bdr w:val="none" w:sz="0" w:space="0" w:color="auto" w:frame="1"/>
          <w:lang w:val="es-ES_tradnl"/>
        </w:rPr>
        <w:t xml:space="preserve">Los Manuales, fichas técnicas, catálogos, Data </w:t>
      </w:r>
      <w:proofErr w:type="spellStart"/>
      <w:r w:rsidRPr="00CF50A7">
        <w:rPr>
          <w:rFonts w:ascii="Arial Narrow" w:hAnsi="Arial Narrow" w:cs="Calibri"/>
          <w:color w:val="000000"/>
          <w:sz w:val="22"/>
          <w:szCs w:val="22"/>
          <w:bdr w:val="none" w:sz="0" w:space="0" w:color="auto" w:frame="1"/>
          <w:lang w:val="es-ES_tradnl"/>
        </w:rPr>
        <w:t>sheets</w:t>
      </w:r>
      <w:proofErr w:type="spellEnd"/>
      <w:r w:rsidRPr="00CF50A7">
        <w:rPr>
          <w:rFonts w:ascii="Arial Narrow" w:hAnsi="Arial Narrow" w:cs="Calibri"/>
          <w:color w:val="000000"/>
          <w:sz w:val="22"/>
          <w:szCs w:val="22"/>
          <w:bdr w:val="none" w:sz="0" w:space="0" w:color="auto" w:frame="1"/>
          <w:lang w:val="es-ES_tradnl"/>
        </w:rPr>
        <w:t>, no serán objeto de apostilla o legalización, salvo las certificaciones, aclaraciones, o demás documentos expedidos en el exterior.  </w:t>
      </w:r>
    </w:p>
    <w:p w14:paraId="19E07BCC" w14:textId="77777777" w:rsidR="00DE56C5" w:rsidRPr="00CF50A7" w:rsidRDefault="00DE56C5" w:rsidP="00C43E4F">
      <w:pPr>
        <w:pStyle w:val="NormalWeb"/>
        <w:shd w:val="clear" w:color="auto" w:fill="FFFFFF"/>
        <w:spacing w:before="0" w:beforeAutospacing="0" w:after="0" w:afterAutospacing="0"/>
        <w:ind w:right="-376"/>
        <w:jc w:val="both"/>
        <w:rPr>
          <w:rFonts w:ascii="Calibri" w:hAnsi="Calibri" w:cs="Calibri"/>
          <w:color w:val="000000"/>
          <w:sz w:val="22"/>
          <w:szCs w:val="22"/>
          <w:lang w:val="es-ES_tradnl"/>
        </w:rPr>
      </w:pPr>
      <w:r w:rsidRPr="00CF50A7">
        <w:rPr>
          <w:rFonts w:ascii="Calibri" w:hAnsi="Calibri" w:cs="Calibri"/>
          <w:color w:val="000000"/>
          <w:sz w:val="22"/>
          <w:szCs w:val="22"/>
          <w:lang w:val="es-ES_tradnl"/>
        </w:rPr>
        <w:t> </w:t>
      </w:r>
    </w:p>
    <w:p w14:paraId="53F9F52F" w14:textId="16594EB4" w:rsidR="00DE56C5" w:rsidRPr="00CF50A7" w:rsidRDefault="00DE56C5" w:rsidP="00C43E4F">
      <w:pPr>
        <w:pStyle w:val="NormalWeb"/>
        <w:shd w:val="clear" w:color="auto" w:fill="FFFFFF"/>
        <w:spacing w:before="0" w:beforeAutospacing="0" w:after="0" w:afterAutospacing="0"/>
        <w:ind w:right="-376"/>
        <w:jc w:val="both"/>
        <w:rPr>
          <w:rFonts w:ascii="Calibri" w:hAnsi="Calibri" w:cs="Calibri"/>
          <w:color w:val="000000"/>
          <w:sz w:val="22"/>
          <w:szCs w:val="22"/>
          <w:lang w:val="es-ES_tradnl"/>
        </w:rPr>
      </w:pPr>
      <w:r w:rsidRPr="00CF50A7">
        <w:rPr>
          <w:rFonts w:ascii="Arial Narrow" w:hAnsi="Arial Narrow" w:cs="Calibri"/>
          <w:b/>
          <w:bCs/>
          <w:color w:val="000000"/>
          <w:sz w:val="22"/>
          <w:szCs w:val="22"/>
          <w:u w:val="single"/>
          <w:bdr w:val="none" w:sz="0" w:space="0" w:color="auto" w:frame="1"/>
          <w:lang w:val="es-ES_tradnl"/>
        </w:rPr>
        <w:t>Nota: </w:t>
      </w:r>
      <w:r w:rsidRPr="00CF50A7">
        <w:rPr>
          <w:rFonts w:ascii="Arial Narrow" w:hAnsi="Arial Narrow" w:cs="Calibri"/>
          <w:b/>
          <w:bCs/>
          <w:color w:val="000000"/>
          <w:sz w:val="22"/>
          <w:szCs w:val="22"/>
          <w:bdr w:val="none" w:sz="0" w:space="0" w:color="auto" w:frame="1"/>
          <w:lang w:val="es-ES_tradnl"/>
        </w:rPr>
        <w:t xml:space="preserve">El proponente podrá acreditar, únicamente, el requisito de Apostilla o </w:t>
      </w:r>
      <w:proofErr w:type="spellStart"/>
      <w:r w:rsidRPr="00CF50A7">
        <w:rPr>
          <w:rFonts w:ascii="Arial Narrow" w:hAnsi="Arial Narrow" w:cs="Calibri"/>
          <w:b/>
          <w:bCs/>
          <w:color w:val="000000"/>
          <w:sz w:val="22"/>
          <w:szCs w:val="22"/>
          <w:bdr w:val="none" w:sz="0" w:space="0" w:color="auto" w:frame="1"/>
          <w:lang w:val="es-ES_tradnl"/>
        </w:rPr>
        <w:t>Consularización</w:t>
      </w:r>
      <w:proofErr w:type="spellEnd"/>
      <w:r w:rsidRPr="00CF50A7">
        <w:rPr>
          <w:rFonts w:ascii="Arial Narrow" w:hAnsi="Arial Narrow" w:cs="Calibri"/>
          <w:b/>
          <w:bCs/>
          <w:color w:val="000000"/>
          <w:sz w:val="22"/>
          <w:szCs w:val="22"/>
          <w:bdr w:val="none" w:sz="0" w:space="0" w:color="auto" w:frame="1"/>
          <w:lang w:val="es-ES_tradnl"/>
        </w:rPr>
        <w:t xml:space="preserve"> hasta </w:t>
      </w:r>
      <w:r w:rsidR="00986EC5" w:rsidRPr="00CF50A7">
        <w:rPr>
          <w:rFonts w:ascii="Arial Narrow" w:hAnsi="Arial Narrow" w:cs="Calibri"/>
          <w:b/>
          <w:bCs/>
          <w:color w:val="000000"/>
          <w:sz w:val="22"/>
          <w:szCs w:val="22"/>
          <w:bdr w:val="none" w:sz="0" w:space="0" w:color="auto" w:frame="1"/>
          <w:lang w:val="es-ES_tradnl"/>
        </w:rPr>
        <w:t>antes del evento de subasta</w:t>
      </w:r>
      <w:r w:rsidRPr="00CF50A7">
        <w:rPr>
          <w:rFonts w:ascii="Arial Narrow" w:hAnsi="Arial Narrow" w:cs="Calibri"/>
          <w:b/>
          <w:bCs/>
          <w:color w:val="000000"/>
          <w:sz w:val="22"/>
          <w:szCs w:val="22"/>
          <w:bdr w:val="none" w:sz="0" w:space="0" w:color="auto" w:frame="1"/>
          <w:lang w:val="es-ES_tradnl"/>
        </w:rPr>
        <w:t xml:space="preserve">, de lo contrario no se tendrá en cuenta el (los) documento(s) objeto de apostilla o </w:t>
      </w:r>
      <w:proofErr w:type="spellStart"/>
      <w:r w:rsidRPr="00CF50A7">
        <w:rPr>
          <w:rFonts w:ascii="Arial Narrow" w:hAnsi="Arial Narrow" w:cs="Calibri"/>
          <w:b/>
          <w:bCs/>
          <w:color w:val="000000"/>
          <w:sz w:val="22"/>
          <w:szCs w:val="22"/>
          <w:bdr w:val="none" w:sz="0" w:space="0" w:color="auto" w:frame="1"/>
          <w:lang w:val="es-ES_tradnl"/>
        </w:rPr>
        <w:t>consularización</w:t>
      </w:r>
      <w:proofErr w:type="spellEnd"/>
      <w:r w:rsidRPr="00CF50A7">
        <w:rPr>
          <w:rFonts w:ascii="Arial Narrow" w:hAnsi="Arial Narrow" w:cs="Calibri"/>
          <w:b/>
          <w:bCs/>
          <w:color w:val="000000"/>
          <w:sz w:val="22"/>
          <w:szCs w:val="22"/>
          <w:bdr w:val="none" w:sz="0" w:space="0" w:color="auto" w:frame="1"/>
          <w:lang w:val="es-ES_tradnl"/>
        </w:rPr>
        <w:t> aportado(s) con la oferta o durante el término de traslado del informe de evaluación y su calificación será de RECHAZO.</w:t>
      </w:r>
    </w:p>
    <w:p w14:paraId="373FEF21" w14:textId="77777777" w:rsidR="00DE56C5" w:rsidRPr="00CF50A7" w:rsidRDefault="00DE56C5" w:rsidP="00C43E4F">
      <w:pPr>
        <w:spacing w:after="0" w:line="240" w:lineRule="auto"/>
        <w:ind w:right="-376"/>
        <w:jc w:val="both"/>
        <w:rPr>
          <w:rFonts w:ascii="Arial Narrow" w:hAnsi="Arial Narrow" w:cs="Arial"/>
          <w:spacing w:val="-3"/>
          <w:lang w:val="es-ES_tradnl"/>
        </w:rPr>
      </w:pPr>
      <w:bookmarkStart w:id="9" w:name="_Toc379219955"/>
    </w:p>
    <w:p w14:paraId="2AC5A3C6" w14:textId="77777777" w:rsidR="00DE56C5" w:rsidRPr="00CF50A7" w:rsidRDefault="00DE56C5" w:rsidP="00C43E4F">
      <w:pPr>
        <w:pStyle w:val="Prrafodelista"/>
        <w:numPr>
          <w:ilvl w:val="1"/>
          <w:numId w:val="23"/>
        </w:numPr>
        <w:ind w:left="426" w:right="-376" w:hanging="426"/>
        <w:contextualSpacing/>
        <w:jc w:val="both"/>
        <w:rPr>
          <w:rFonts w:ascii="Arial Narrow" w:eastAsia="Arial Unicode MS" w:hAnsi="Arial Narrow" w:cs="Arial"/>
          <w:b/>
          <w:bCs/>
          <w:spacing w:val="-3"/>
          <w:sz w:val="22"/>
          <w:szCs w:val="22"/>
          <w:lang w:val="es-ES_tradnl"/>
        </w:rPr>
      </w:pPr>
      <w:r w:rsidRPr="00CF50A7">
        <w:rPr>
          <w:rFonts w:ascii="Arial Narrow" w:eastAsia="Arial Unicode MS" w:hAnsi="Arial Narrow" w:cs="Arial"/>
          <w:b/>
          <w:bCs/>
          <w:spacing w:val="-3"/>
          <w:sz w:val="22"/>
          <w:szCs w:val="22"/>
          <w:lang w:val="es-ES_tradnl"/>
        </w:rPr>
        <w:t xml:space="preserve">TÍTULOS OBTENIDOS EN EL EXTERIOR </w:t>
      </w:r>
    </w:p>
    <w:p w14:paraId="7B28B426" w14:textId="77777777" w:rsidR="00DE56C5" w:rsidRPr="00CF50A7" w:rsidRDefault="00DE56C5" w:rsidP="00C43E4F">
      <w:pPr>
        <w:tabs>
          <w:tab w:val="left" w:pos="-720"/>
        </w:tabs>
        <w:suppressAutoHyphens/>
        <w:spacing w:after="0" w:line="240" w:lineRule="auto"/>
        <w:ind w:right="-376"/>
        <w:jc w:val="both"/>
        <w:rPr>
          <w:rFonts w:ascii="Arial Narrow" w:eastAsia="Arial Unicode MS" w:hAnsi="Arial Narrow" w:cs="Arial"/>
          <w:spacing w:val="-3"/>
          <w:lang w:val="es-ES_tradnl"/>
        </w:rPr>
      </w:pPr>
    </w:p>
    <w:p w14:paraId="6394121C" w14:textId="77777777" w:rsidR="00DE56C5" w:rsidRPr="00CF50A7" w:rsidRDefault="00DE56C5" w:rsidP="00C43E4F">
      <w:pPr>
        <w:tabs>
          <w:tab w:val="left" w:pos="-720"/>
        </w:tabs>
        <w:suppressAutoHyphens/>
        <w:spacing w:after="0" w:line="240" w:lineRule="auto"/>
        <w:ind w:right="-376"/>
        <w:jc w:val="both"/>
        <w:rPr>
          <w:rFonts w:ascii="Arial Narrow" w:eastAsia="Arial Unicode MS" w:hAnsi="Arial Narrow" w:cs="Arial"/>
          <w:spacing w:val="-3"/>
          <w:lang w:val="es-ES_tradnl"/>
        </w:rPr>
      </w:pPr>
      <w:r w:rsidRPr="00CF50A7">
        <w:rPr>
          <w:rFonts w:ascii="Arial Narrow" w:eastAsia="Arial Unicode MS" w:hAnsi="Arial Narrow" w:cs="Arial"/>
          <w:spacing w:val="-3"/>
          <w:lang w:val="es-ES_tradnl"/>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287A333" w14:textId="77777777" w:rsidR="00DE56C5" w:rsidRPr="00CF50A7" w:rsidRDefault="00DE56C5" w:rsidP="00C43E4F">
      <w:pPr>
        <w:tabs>
          <w:tab w:val="left" w:pos="-720"/>
        </w:tabs>
        <w:suppressAutoHyphens/>
        <w:spacing w:after="0" w:line="240" w:lineRule="auto"/>
        <w:ind w:right="-376"/>
        <w:jc w:val="both"/>
        <w:rPr>
          <w:rFonts w:ascii="Arial Narrow" w:eastAsia="Arial Unicode MS" w:hAnsi="Arial Narrow" w:cs="Arial"/>
          <w:spacing w:val="-3"/>
          <w:lang w:val="es-ES_tradnl"/>
        </w:rPr>
      </w:pPr>
    </w:p>
    <w:p w14:paraId="688CAC00" w14:textId="7B4278F5" w:rsidR="00DE56C5" w:rsidRPr="00CF50A7" w:rsidRDefault="00DE56C5" w:rsidP="00C43E4F">
      <w:pPr>
        <w:tabs>
          <w:tab w:val="left" w:pos="-720"/>
        </w:tabs>
        <w:suppressAutoHyphens/>
        <w:spacing w:after="0" w:line="240" w:lineRule="auto"/>
        <w:ind w:right="-376"/>
        <w:jc w:val="both"/>
        <w:rPr>
          <w:rFonts w:ascii="Arial Narrow" w:eastAsia="Arial Unicode MS" w:hAnsi="Arial Narrow" w:cs="Arial"/>
          <w:spacing w:val="-3"/>
          <w:lang w:val="es-ES_tradnl"/>
        </w:rPr>
      </w:pPr>
      <w:r w:rsidRPr="00CF50A7">
        <w:rPr>
          <w:rFonts w:ascii="Arial Narrow" w:eastAsia="Arial Unicode MS" w:hAnsi="Arial Narrow"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0274D8F" w14:textId="77777777" w:rsidR="00C43E4F" w:rsidRPr="00CF50A7" w:rsidRDefault="00C43E4F" w:rsidP="00C43E4F">
      <w:pPr>
        <w:tabs>
          <w:tab w:val="left" w:pos="-720"/>
        </w:tabs>
        <w:suppressAutoHyphens/>
        <w:spacing w:after="0" w:line="240" w:lineRule="auto"/>
        <w:ind w:right="-376"/>
        <w:jc w:val="both"/>
        <w:rPr>
          <w:rFonts w:ascii="Arial Narrow" w:eastAsia="Arial Unicode MS" w:hAnsi="Arial Narrow" w:cs="Arial"/>
          <w:spacing w:val="-3"/>
          <w:lang w:val="es-ES_tradnl"/>
        </w:rPr>
      </w:pPr>
    </w:p>
    <w:p w14:paraId="1CF5A559" w14:textId="77777777" w:rsidR="00DE56C5" w:rsidRPr="00CF50A7" w:rsidRDefault="00DE56C5" w:rsidP="00C43E4F">
      <w:pPr>
        <w:tabs>
          <w:tab w:val="left" w:pos="-720"/>
        </w:tabs>
        <w:suppressAutoHyphens/>
        <w:spacing w:after="0" w:line="240" w:lineRule="auto"/>
        <w:ind w:right="-376"/>
        <w:jc w:val="both"/>
        <w:rPr>
          <w:rFonts w:ascii="Arial Narrow" w:eastAsia="Arial Unicode MS" w:hAnsi="Arial Narrow" w:cs="Arial"/>
          <w:spacing w:val="-3"/>
          <w:lang w:val="es-ES_tradnl"/>
        </w:rPr>
      </w:pPr>
      <w:r w:rsidRPr="00CF50A7">
        <w:rPr>
          <w:rFonts w:ascii="Arial Narrow" w:eastAsia="Arial Unicode MS" w:hAnsi="Arial Narrow"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16D50D18" w14:textId="77777777" w:rsidR="00DE56C5" w:rsidRPr="00CF50A7" w:rsidRDefault="00DE56C5" w:rsidP="00C43E4F">
      <w:pPr>
        <w:spacing w:after="0" w:line="240" w:lineRule="auto"/>
        <w:ind w:right="-376"/>
        <w:jc w:val="both"/>
        <w:rPr>
          <w:rFonts w:ascii="Arial Narrow" w:hAnsi="Arial Narrow" w:cs="Arial"/>
          <w:spacing w:val="-3"/>
          <w:lang w:val="es-ES_tradnl"/>
        </w:rPr>
      </w:pPr>
    </w:p>
    <w:p w14:paraId="06640952" w14:textId="77777777" w:rsidR="00DE56C5" w:rsidRPr="00CF50A7" w:rsidRDefault="00DE56C5" w:rsidP="00C43E4F">
      <w:pPr>
        <w:pStyle w:val="Prrafodelista"/>
        <w:numPr>
          <w:ilvl w:val="1"/>
          <w:numId w:val="23"/>
        </w:numPr>
        <w:ind w:left="426" w:right="-376" w:hanging="426"/>
        <w:contextualSpacing/>
        <w:jc w:val="both"/>
        <w:rPr>
          <w:rFonts w:ascii="Arial Narrow" w:hAnsi="Arial Narrow" w:cs="Arial"/>
          <w:b/>
          <w:sz w:val="22"/>
          <w:szCs w:val="22"/>
          <w:lang w:val="es-ES_tradnl"/>
        </w:rPr>
      </w:pPr>
      <w:bookmarkStart w:id="10" w:name="_Toc99029278"/>
      <w:r w:rsidRPr="00CF50A7">
        <w:rPr>
          <w:rFonts w:ascii="Arial Narrow" w:hAnsi="Arial Narrow" w:cs="Arial"/>
          <w:b/>
          <w:sz w:val="22"/>
          <w:szCs w:val="22"/>
          <w:lang w:val="es-ES_tradnl"/>
        </w:rPr>
        <w:t>CIERRE DEL PROCESO Y APERTURA DE OFERTAS</w:t>
      </w:r>
      <w:bookmarkStart w:id="11" w:name="_Toc35616206"/>
      <w:bookmarkStart w:id="12" w:name="_Toc35616533"/>
      <w:bookmarkStart w:id="13" w:name="_Toc35616207"/>
      <w:bookmarkStart w:id="14" w:name="_Toc35616534"/>
      <w:bookmarkStart w:id="15" w:name="_Toc35616208"/>
      <w:bookmarkStart w:id="16" w:name="_Toc35616535"/>
      <w:bookmarkStart w:id="17" w:name="_Toc35616209"/>
      <w:bookmarkStart w:id="18" w:name="_Toc35616536"/>
      <w:bookmarkStart w:id="19" w:name="_Toc35616210"/>
      <w:bookmarkStart w:id="20" w:name="_Toc35616537"/>
      <w:bookmarkStart w:id="21" w:name="_Toc35616211"/>
      <w:bookmarkStart w:id="22" w:name="_Toc35616538"/>
      <w:bookmarkStart w:id="23" w:name="_Toc35616212"/>
      <w:bookmarkStart w:id="24" w:name="_Toc35616539"/>
      <w:bookmarkStart w:id="25" w:name="_Toc35616213"/>
      <w:bookmarkStart w:id="26" w:name="_Toc35616540"/>
      <w:bookmarkStart w:id="27" w:name="_Toc35616214"/>
      <w:bookmarkStart w:id="28" w:name="_Toc35616541"/>
      <w:bookmarkStart w:id="29" w:name="_Toc35616215"/>
      <w:bookmarkStart w:id="30" w:name="_Toc35616542"/>
      <w:bookmarkStart w:id="31" w:name="_Toc35616216"/>
      <w:bookmarkStart w:id="32" w:name="_Toc35616543"/>
      <w:bookmarkStart w:id="33" w:name="_Toc35616217"/>
      <w:bookmarkStart w:id="34" w:name="_Toc35616544"/>
      <w:bookmarkStart w:id="35" w:name="_Toc35616218"/>
      <w:bookmarkStart w:id="36" w:name="_Toc35616545"/>
      <w:bookmarkStart w:id="37" w:name="_Toc35616219"/>
      <w:bookmarkStart w:id="38" w:name="_Toc35616546"/>
      <w:bookmarkStart w:id="39" w:name="_Toc35616220"/>
      <w:bookmarkStart w:id="40" w:name="_Toc35616547"/>
      <w:bookmarkStart w:id="41" w:name="_Toc35616221"/>
      <w:bookmarkStart w:id="42" w:name="_Toc35616548"/>
      <w:bookmarkStart w:id="43" w:name="_Toc35616222"/>
      <w:bookmarkStart w:id="44" w:name="_Toc35616549"/>
      <w:bookmarkStart w:id="45" w:name="_Toc35616223"/>
      <w:bookmarkStart w:id="46" w:name="_Toc35616550"/>
      <w:bookmarkStart w:id="47" w:name="_Toc35616224"/>
      <w:bookmarkStart w:id="48" w:name="_Toc35616551"/>
      <w:bookmarkStart w:id="49" w:name="_Toc471839115"/>
      <w:bookmarkStart w:id="50" w:name="_Toc504124513"/>
      <w:bookmarkStart w:id="51" w:name="_Toc508648262"/>
      <w:bookmarkStart w:id="52" w:name="_Toc508984046"/>
      <w:bookmarkStart w:id="53" w:name="_Toc509843877"/>
      <w:bookmarkStart w:id="54" w:name="_Toc511924785"/>
      <w:bookmarkStart w:id="55" w:name="_Toc520226874"/>
      <w:bookmarkStart w:id="56" w:name="_Toc520297844"/>
      <w:bookmarkStart w:id="57" w:name="_Toc520317109"/>
      <w:bookmarkStart w:id="58" w:name="_Toc533083710"/>
      <w:bookmarkStart w:id="59" w:name="_Toc35616225"/>
      <w:bookmarkStart w:id="60" w:name="_Toc40113333"/>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46C639B9" w14:textId="77777777" w:rsidR="00DE56C5" w:rsidRPr="00CF50A7" w:rsidRDefault="00DE56C5" w:rsidP="00C43E4F">
      <w:pPr>
        <w:tabs>
          <w:tab w:val="left" w:pos="-720"/>
        </w:tabs>
        <w:suppressAutoHyphens/>
        <w:spacing w:after="0" w:line="240" w:lineRule="auto"/>
        <w:ind w:right="-376"/>
        <w:jc w:val="both"/>
        <w:rPr>
          <w:rFonts w:ascii="Arial Narrow" w:eastAsia="Arial Unicode MS" w:hAnsi="Arial Narrow" w:cs="Arial"/>
          <w:spacing w:val="-3"/>
          <w:lang w:val="es-ES_tradnl"/>
        </w:rPr>
      </w:pPr>
    </w:p>
    <w:p w14:paraId="3DA14B1E" w14:textId="77777777" w:rsidR="00DE56C5" w:rsidRPr="00CF50A7" w:rsidRDefault="00DE56C5" w:rsidP="00C43E4F">
      <w:pPr>
        <w:tabs>
          <w:tab w:val="left" w:pos="-720"/>
        </w:tabs>
        <w:suppressAutoHyphens/>
        <w:spacing w:after="0" w:line="240" w:lineRule="auto"/>
        <w:ind w:right="-376"/>
        <w:jc w:val="both"/>
        <w:rPr>
          <w:rFonts w:ascii="Arial Narrow" w:eastAsia="Arial Unicode MS" w:hAnsi="Arial Narrow" w:cs="Arial"/>
          <w:spacing w:val="-3"/>
          <w:lang w:val="es-ES_tradnl"/>
        </w:rPr>
      </w:pPr>
      <w:r w:rsidRPr="00CF50A7">
        <w:rPr>
          <w:rFonts w:ascii="Arial Narrow" w:eastAsia="Arial Unicode MS" w:hAnsi="Arial Narrow" w:cs="Arial"/>
          <w:spacing w:val="-3"/>
          <w:lang w:val="es-ES_tradnl"/>
        </w:rPr>
        <w:t xml:space="preserve">Se entienden recibidas por la AEROCIVIL las ofertas que se encuentren en la plataforma del </w:t>
      </w:r>
      <w:proofErr w:type="spellStart"/>
      <w:r w:rsidRPr="00CF50A7">
        <w:rPr>
          <w:rFonts w:ascii="Arial Narrow" w:eastAsia="Arial Unicode MS" w:hAnsi="Arial Narrow" w:cs="Arial"/>
          <w:spacing w:val="-3"/>
          <w:lang w:val="es-ES_tradnl"/>
        </w:rPr>
        <w:t>SECOP</w:t>
      </w:r>
      <w:proofErr w:type="spellEnd"/>
      <w:r w:rsidRPr="00CF50A7">
        <w:rPr>
          <w:rFonts w:ascii="Arial Narrow" w:eastAsia="Arial Unicode MS" w:hAnsi="Arial Narrow" w:cs="Arial"/>
          <w:spacing w:val="-3"/>
          <w:lang w:val="es-ES_tradnl"/>
        </w:rPr>
        <w:t xml:space="preserve"> II a la fecha y hora indicada en el Cronograma del proceso, después de este momento el </w:t>
      </w:r>
      <w:proofErr w:type="spellStart"/>
      <w:r w:rsidRPr="00CF50A7">
        <w:rPr>
          <w:rFonts w:ascii="Arial Narrow" w:eastAsia="Arial Unicode MS" w:hAnsi="Arial Narrow" w:cs="Arial"/>
          <w:spacing w:val="-3"/>
          <w:lang w:val="es-ES_tradnl"/>
        </w:rPr>
        <w:t>SECOP</w:t>
      </w:r>
      <w:proofErr w:type="spellEnd"/>
      <w:r w:rsidRPr="00CF50A7">
        <w:rPr>
          <w:rFonts w:ascii="Arial Narrow" w:eastAsia="Arial Unicode MS" w:hAnsi="Arial Narrow" w:cs="Arial"/>
          <w:spacing w:val="-3"/>
          <w:lang w:val="es-ES_tradnl"/>
        </w:rPr>
        <w:t xml:space="preserve"> II no permitirá recibir más propuestas por excederse del tiempo señalado en el Cronograma.</w:t>
      </w:r>
    </w:p>
    <w:p w14:paraId="6FCBA0BA" w14:textId="77777777" w:rsidR="00DE56C5" w:rsidRPr="00CF50A7" w:rsidRDefault="00DE56C5" w:rsidP="00C43E4F">
      <w:pPr>
        <w:tabs>
          <w:tab w:val="left" w:pos="-720"/>
        </w:tabs>
        <w:suppressAutoHyphens/>
        <w:spacing w:after="0" w:line="240" w:lineRule="auto"/>
        <w:ind w:right="-376"/>
        <w:jc w:val="both"/>
        <w:rPr>
          <w:rFonts w:ascii="Arial Narrow" w:eastAsia="Arial Unicode MS" w:hAnsi="Arial Narrow" w:cs="Arial"/>
          <w:spacing w:val="-3"/>
          <w:lang w:val="es-ES_tradnl"/>
        </w:rPr>
      </w:pPr>
    </w:p>
    <w:p w14:paraId="71E1EFCF" w14:textId="77777777" w:rsidR="00DE56C5" w:rsidRPr="00CF50A7" w:rsidRDefault="00DE56C5" w:rsidP="00C43E4F">
      <w:pPr>
        <w:tabs>
          <w:tab w:val="left" w:pos="-720"/>
        </w:tabs>
        <w:suppressAutoHyphens/>
        <w:spacing w:after="0" w:line="240" w:lineRule="auto"/>
        <w:ind w:right="-376"/>
        <w:jc w:val="both"/>
        <w:rPr>
          <w:rFonts w:ascii="Arial Narrow" w:eastAsia="Arial Unicode MS" w:hAnsi="Arial Narrow" w:cs="Arial"/>
          <w:spacing w:val="-3"/>
          <w:lang w:val="es-ES_tradnl"/>
        </w:rPr>
      </w:pPr>
      <w:r w:rsidRPr="00CF50A7">
        <w:rPr>
          <w:rFonts w:ascii="Arial Narrow" w:eastAsia="Arial Unicode MS" w:hAnsi="Arial Narrow"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03B9DC4D" w14:textId="77777777" w:rsidR="00DE56C5" w:rsidRPr="00CF50A7" w:rsidRDefault="00DE56C5" w:rsidP="00C43E4F">
      <w:pPr>
        <w:tabs>
          <w:tab w:val="left" w:pos="-720"/>
        </w:tabs>
        <w:suppressAutoHyphens/>
        <w:spacing w:after="0" w:line="240" w:lineRule="auto"/>
        <w:ind w:right="-376"/>
        <w:jc w:val="both"/>
        <w:rPr>
          <w:rFonts w:ascii="Arial Narrow" w:eastAsia="Arial Unicode MS" w:hAnsi="Arial Narrow" w:cs="Arial"/>
          <w:spacing w:val="-3"/>
          <w:lang w:val="es-ES_tradnl"/>
        </w:rPr>
      </w:pPr>
    </w:p>
    <w:p w14:paraId="0C453271" w14:textId="77777777" w:rsidR="00DE56C5" w:rsidRPr="00CF50A7" w:rsidRDefault="00DE56C5" w:rsidP="00C43E4F">
      <w:pPr>
        <w:tabs>
          <w:tab w:val="left" w:pos="-720"/>
        </w:tabs>
        <w:suppressAutoHyphens/>
        <w:spacing w:after="0" w:line="240" w:lineRule="auto"/>
        <w:ind w:right="-376"/>
        <w:jc w:val="both"/>
        <w:rPr>
          <w:rFonts w:ascii="Arial Narrow" w:eastAsia="Arial Unicode MS" w:hAnsi="Arial Narrow" w:cs="Arial"/>
          <w:spacing w:val="-3"/>
          <w:lang w:val="es-ES_tradnl"/>
        </w:rPr>
      </w:pPr>
      <w:r w:rsidRPr="00CF50A7">
        <w:rPr>
          <w:rFonts w:ascii="Arial Narrow" w:eastAsia="Arial Unicode MS" w:hAnsi="Arial Narrow" w:cs="Arial"/>
          <w:spacing w:val="-3"/>
          <w:lang w:val="es-ES_tradnl"/>
        </w:rPr>
        <w:t xml:space="preserve">Se darán por no presentadas todas las propuestas que no hayan sido entregadas en la plataforma y en el plazo previsto para ello en el Pliego de Condiciones. No se tendrán como recibidas las ofertas allegadas por medios distintos al </w:t>
      </w:r>
      <w:proofErr w:type="spellStart"/>
      <w:r w:rsidRPr="00CF50A7">
        <w:rPr>
          <w:rFonts w:ascii="Arial Narrow" w:eastAsia="Arial Unicode MS" w:hAnsi="Arial Narrow" w:cs="Arial"/>
          <w:spacing w:val="-3"/>
          <w:lang w:val="es-ES_tradnl"/>
        </w:rPr>
        <w:t>SECOP</w:t>
      </w:r>
      <w:proofErr w:type="spellEnd"/>
      <w:r w:rsidRPr="00CF50A7">
        <w:rPr>
          <w:rFonts w:ascii="Arial Narrow" w:eastAsia="Arial Unicode MS" w:hAnsi="Arial Narrow" w:cs="Arial"/>
          <w:spacing w:val="-3"/>
          <w:lang w:val="es-ES_tradnl"/>
        </w:rPr>
        <w:t xml:space="preserve"> II, para asegurar la efectiva transmisión de datos y garantizar el cumplimiento estricto de los términos y condiciones del uso del </w:t>
      </w:r>
      <w:proofErr w:type="spellStart"/>
      <w:r w:rsidRPr="00CF50A7">
        <w:rPr>
          <w:rFonts w:ascii="Arial Narrow" w:eastAsia="Arial Unicode MS" w:hAnsi="Arial Narrow" w:cs="Arial"/>
          <w:spacing w:val="-3"/>
          <w:lang w:val="es-ES_tradnl"/>
        </w:rPr>
        <w:t>SECOP</w:t>
      </w:r>
      <w:proofErr w:type="spellEnd"/>
      <w:r w:rsidRPr="00CF50A7">
        <w:rPr>
          <w:rFonts w:ascii="Arial Narrow" w:eastAsia="Arial Unicode MS" w:hAnsi="Arial Narrow" w:cs="Arial"/>
          <w:spacing w:val="-3"/>
          <w:lang w:val="es-ES_tradnl"/>
        </w:rPr>
        <w:t xml:space="preserve"> II.</w:t>
      </w:r>
    </w:p>
    <w:p w14:paraId="55ACE2EE" w14:textId="77777777" w:rsidR="00DE56C5" w:rsidRPr="00CF50A7" w:rsidRDefault="00DE56C5" w:rsidP="00C43E4F">
      <w:pPr>
        <w:tabs>
          <w:tab w:val="left" w:pos="-720"/>
        </w:tabs>
        <w:suppressAutoHyphens/>
        <w:spacing w:after="0" w:line="240" w:lineRule="auto"/>
        <w:ind w:right="-376"/>
        <w:jc w:val="both"/>
        <w:rPr>
          <w:rFonts w:ascii="Arial Narrow" w:eastAsia="Arial Unicode MS" w:hAnsi="Arial Narrow" w:cs="Arial"/>
          <w:spacing w:val="-3"/>
          <w:lang w:val="es-ES_tradnl"/>
        </w:rPr>
      </w:pPr>
    </w:p>
    <w:p w14:paraId="648AA20B" w14:textId="77777777" w:rsidR="00DE56C5" w:rsidRPr="00CF50A7" w:rsidRDefault="00DE56C5" w:rsidP="00C43E4F">
      <w:pPr>
        <w:tabs>
          <w:tab w:val="left" w:pos="-720"/>
        </w:tabs>
        <w:suppressAutoHyphens/>
        <w:spacing w:after="0" w:line="240" w:lineRule="auto"/>
        <w:ind w:right="-376"/>
        <w:jc w:val="both"/>
        <w:rPr>
          <w:rFonts w:ascii="Arial" w:eastAsia="Arial" w:hAnsi="Arial" w:cs="Arial"/>
          <w:sz w:val="20"/>
          <w:szCs w:val="20"/>
          <w:lang w:val="es-ES_tradnl"/>
        </w:rPr>
      </w:pPr>
      <w:r w:rsidRPr="00CF50A7">
        <w:rPr>
          <w:rFonts w:ascii="Arial Narrow" w:eastAsia="Arial Unicode MS" w:hAnsi="Arial Narrow" w:cs="Arial"/>
          <w:spacing w:val="-3"/>
          <w:lang w:val="es-ES_tradnl"/>
        </w:rPr>
        <w:lastRenderedPageBreak/>
        <w:t xml:space="preserve">Sin embargo, cuando haya una indisponibilidad del </w:t>
      </w:r>
      <w:proofErr w:type="spellStart"/>
      <w:r w:rsidRPr="00CF50A7">
        <w:rPr>
          <w:rFonts w:ascii="Arial Narrow" w:eastAsia="Arial Unicode MS" w:hAnsi="Arial Narrow" w:cs="Arial"/>
          <w:spacing w:val="-3"/>
          <w:lang w:val="es-ES_tradnl"/>
        </w:rPr>
        <w:t>SECOP</w:t>
      </w:r>
      <w:proofErr w:type="spellEnd"/>
      <w:r w:rsidRPr="00CF50A7">
        <w:rPr>
          <w:rFonts w:ascii="Arial Narrow" w:eastAsia="Arial Unicode MS" w:hAnsi="Arial Narrow" w:cs="Arial"/>
          <w:spacing w:val="-3"/>
          <w:lang w:val="es-ES_tradnl"/>
        </w:rPr>
        <w:t xml:space="preserve"> II, la cual ha sido confirmada por Colombia Compra Eficiente mediante certificado de indisponibilidad, la Entidad Estatal podrá recibir ofertas en los términos y condiciones establecidos en el “Protocolo para actuar ante una indisponibilidad del </w:t>
      </w:r>
      <w:proofErr w:type="spellStart"/>
      <w:r w:rsidRPr="00CF50A7">
        <w:rPr>
          <w:rFonts w:ascii="Arial Narrow" w:eastAsia="Arial Unicode MS" w:hAnsi="Arial Narrow" w:cs="Arial"/>
          <w:spacing w:val="-3"/>
          <w:lang w:val="es-ES_tradnl"/>
        </w:rPr>
        <w:t>SECOP</w:t>
      </w:r>
      <w:proofErr w:type="spellEnd"/>
      <w:r w:rsidRPr="00CF50A7">
        <w:rPr>
          <w:rFonts w:ascii="Arial Narrow" w:eastAsia="Arial Unicode MS" w:hAnsi="Arial Narrow" w:cs="Arial"/>
          <w:spacing w:val="-3"/>
          <w:lang w:val="es-ES_tradnl"/>
        </w:rPr>
        <w:t xml:space="preserve"> II” o en el documento que Colombia Compra Eficiente determine para ello, el cual puede ser consultado en el siguiente enlace:</w:t>
      </w:r>
      <w:r w:rsidRPr="00CF50A7">
        <w:rPr>
          <w:rFonts w:ascii="Arial Narrow" w:eastAsia="Arial" w:hAnsi="Arial Narrow" w:cs="Arial"/>
          <w:lang w:val="es-ES_tradnl"/>
        </w:rPr>
        <w:t xml:space="preserve"> </w:t>
      </w:r>
      <w:hyperlink r:id="rId10" w:history="1">
        <w:r w:rsidRPr="00CF50A7">
          <w:rPr>
            <w:rStyle w:val="Hipervnculo"/>
            <w:rFonts w:ascii="Arial Narrow" w:eastAsia="Arial" w:hAnsi="Arial Narrow" w:cs="Arial"/>
            <w:lang w:val="es-ES_tradnl"/>
          </w:rPr>
          <w:t>https://www.colombiacompra.gov.co/secop-ii/indisponibilidad-en-el-secop-ii</w:t>
        </w:r>
      </w:hyperlink>
    </w:p>
    <w:p w14:paraId="35777B2E" w14:textId="77777777" w:rsidR="00DE56C5" w:rsidRPr="00CF50A7" w:rsidRDefault="00DE56C5" w:rsidP="00C43E4F">
      <w:pPr>
        <w:pStyle w:val="InviasNormal"/>
        <w:spacing w:before="0" w:after="0"/>
        <w:ind w:right="-376"/>
        <w:rPr>
          <w:rFonts w:ascii="Arial" w:eastAsia="Arial" w:hAnsi="Arial" w:cs="Arial"/>
          <w:sz w:val="20"/>
          <w:szCs w:val="20"/>
          <w:lang w:val="es-ES_tradnl"/>
        </w:rPr>
      </w:pPr>
    </w:p>
    <w:p w14:paraId="43BD5EDD" w14:textId="77777777" w:rsidR="00DE56C5" w:rsidRPr="00CF50A7" w:rsidRDefault="00DE56C5" w:rsidP="00C43E4F">
      <w:pPr>
        <w:tabs>
          <w:tab w:val="left" w:pos="-720"/>
        </w:tabs>
        <w:suppressAutoHyphens/>
        <w:spacing w:after="0" w:line="240" w:lineRule="auto"/>
        <w:ind w:right="-376"/>
        <w:jc w:val="both"/>
        <w:rPr>
          <w:rFonts w:ascii="Arial Narrow" w:eastAsia="Arial Unicode MS" w:hAnsi="Arial Narrow" w:cs="Arial"/>
          <w:spacing w:val="-3"/>
          <w:lang w:val="es-ES_tradnl"/>
        </w:rPr>
      </w:pPr>
      <w:r w:rsidRPr="00CF50A7">
        <w:rPr>
          <w:rFonts w:ascii="Arial Narrow" w:eastAsia="Arial Unicode MS" w:hAnsi="Arial Narrow" w:cs="Arial"/>
          <w:spacing w:val="-3"/>
          <w:lang w:val="es-ES_tradnl"/>
        </w:rPr>
        <w:t>La AEROCIVIL no será responsable por abrir el Sobre incorrectamente dirigido o sin la identificación adecuada.</w:t>
      </w:r>
    </w:p>
    <w:p w14:paraId="52ED253E" w14:textId="77777777" w:rsidR="00DE56C5" w:rsidRPr="00CF50A7" w:rsidRDefault="00DE56C5" w:rsidP="00C43E4F">
      <w:pPr>
        <w:spacing w:after="0" w:line="240" w:lineRule="auto"/>
        <w:ind w:right="-376"/>
        <w:jc w:val="both"/>
        <w:rPr>
          <w:rFonts w:ascii="Arial Narrow" w:hAnsi="Arial Narrow" w:cs="Arial"/>
          <w:spacing w:val="-3"/>
          <w:lang w:val="es-ES_tradnl"/>
        </w:rPr>
      </w:pPr>
    </w:p>
    <w:p w14:paraId="07401F9E" w14:textId="7C2E638E" w:rsidR="00DE56C5" w:rsidRPr="00CF50A7" w:rsidRDefault="00DE56C5" w:rsidP="008A6892">
      <w:pPr>
        <w:pStyle w:val="Prrafodelista"/>
        <w:numPr>
          <w:ilvl w:val="1"/>
          <w:numId w:val="23"/>
        </w:numPr>
        <w:ind w:left="426" w:right="-376" w:hanging="426"/>
        <w:contextualSpacing/>
        <w:jc w:val="both"/>
        <w:rPr>
          <w:rFonts w:ascii="Arial Narrow" w:hAnsi="Arial Narrow" w:cs="Arial"/>
          <w:lang w:val="es-ES_tradnl"/>
        </w:rPr>
      </w:pPr>
      <w:r w:rsidRPr="00CF50A7">
        <w:rPr>
          <w:rFonts w:ascii="Arial Narrow" w:hAnsi="Arial Narrow" w:cs="Arial"/>
          <w:b/>
          <w:sz w:val="22"/>
          <w:szCs w:val="22"/>
          <w:lang w:val="es-ES_tradnl"/>
        </w:rPr>
        <w:t>PROPUESTAS</w:t>
      </w:r>
      <w:r w:rsidRPr="00CF50A7">
        <w:rPr>
          <w:rFonts w:ascii="Arial Narrow" w:hAnsi="Arial Narrow" w:cs="Arial"/>
          <w:b/>
          <w:bCs/>
          <w:sz w:val="22"/>
          <w:szCs w:val="22"/>
          <w:lang w:val="es-ES_tradnl"/>
        </w:rPr>
        <w:t xml:space="preserve"> PARCIALES</w:t>
      </w:r>
    </w:p>
    <w:p w14:paraId="1AAE3CD8" w14:textId="77777777" w:rsidR="008B6901" w:rsidRPr="00CF50A7" w:rsidRDefault="008B6901" w:rsidP="008B6901">
      <w:pPr>
        <w:pStyle w:val="Prrafodelista"/>
        <w:ind w:left="426" w:right="-376"/>
        <w:contextualSpacing/>
        <w:jc w:val="both"/>
        <w:rPr>
          <w:rFonts w:ascii="Arial Narrow" w:hAnsi="Arial Narrow" w:cs="Arial"/>
          <w:lang w:val="es-ES_tradnl"/>
        </w:rPr>
      </w:pPr>
    </w:p>
    <w:p w14:paraId="4209957D" w14:textId="024DC294"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La Aerocivil </w:t>
      </w:r>
      <w:r w:rsidR="008B6901" w:rsidRPr="00CF50A7">
        <w:rPr>
          <w:rFonts w:ascii="Arial Narrow" w:hAnsi="Arial Narrow" w:cs="Arial"/>
          <w:lang w:val="es-ES_tradnl"/>
        </w:rPr>
        <w:t xml:space="preserve">no </w:t>
      </w:r>
      <w:r w:rsidRPr="00CF50A7">
        <w:rPr>
          <w:rFonts w:ascii="Arial Narrow" w:hAnsi="Arial Narrow" w:cs="Arial"/>
          <w:lang w:val="es-ES_tradnl"/>
        </w:rPr>
        <w:t>aceptará la presentación de propuestas parciales para el presente proceso de contratación.</w:t>
      </w:r>
    </w:p>
    <w:p w14:paraId="04B8B2E2" w14:textId="77777777" w:rsidR="00DE56C5" w:rsidRPr="00CF50A7" w:rsidRDefault="00DE56C5" w:rsidP="00C43E4F">
      <w:pPr>
        <w:spacing w:after="0" w:line="240" w:lineRule="auto"/>
        <w:ind w:right="-376"/>
        <w:jc w:val="both"/>
        <w:rPr>
          <w:rFonts w:ascii="Arial Narrow" w:hAnsi="Arial Narrow" w:cs="Arial"/>
          <w:lang w:val="es-ES_tradnl"/>
        </w:rPr>
      </w:pPr>
    </w:p>
    <w:p w14:paraId="3CB32CBE" w14:textId="77777777" w:rsidR="00DE56C5" w:rsidRPr="00CF50A7" w:rsidRDefault="00DE56C5" w:rsidP="00C43E4F">
      <w:pPr>
        <w:pStyle w:val="Prrafodelista"/>
        <w:numPr>
          <w:ilvl w:val="1"/>
          <w:numId w:val="23"/>
        </w:numPr>
        <w:ind w:left="426" w:right="-376" w:hanging="426"/>
        <w:contextualSpacing/>
        <w:jc w:val="both"/>
        <w:rPr>
          <w:rFonts w:ascii="Arial Narrow" w:hAnsi="Arial Narrow" w:cs="Arial"/>
          <w:b/>
          <w:bCs/>
          <w:sz w:val="22"/>
          <w:szCs w:val="22"/>
          <w:lang w:val="es-ES_tradnl"/>
        </w:rPr>
      </w:pPr>
      <w:r w:rsidRPr="00CF50A7">
        <w:rPr>
          <w:rFonts w:ascii="Arial Narrow" w:hAnsi="Arial Narrow" w:cs="Arial"/>
          <w:b/>
          <w:sz w:val="22"/>
          <w:szCs w:val="22"/>
          <w:lang w:val="es-ES_tradnl"/>
        </w:rPr>
        <w:t>PROPUESTAS</w:t>
      </w:r>
      <w:r w:rsidRPr="00CF50A7">
        <w:rPr>
          <w:rFonts w:ascii="Arial Narrow" w:hAnsi="Arial Narrow" w:cs="Arial"/>
          <w:b/>
          <w:bCs/>
          <w:sz w:val="22"/>
          <w:szCs w:val="22"/>
          <w:lang w:val="es-ES_tradnl"/>
        </w:rPr>
        <w:t xml:space="preserve"> ALTERNATIVAS</w:t>
      </w:r>
    </w:p>
    <w:p w14:paraId="40C8480B" w14:textId="77777777" w:rsidR="00DE56C5" w:rsidRPr="00CF50A7" w:rsidRDefault="00DE56C5" w:rsidP="00C43E4F">
      <w:pPr>
        <w:pStyle w:val="Sinespaciado"/>
        <w:ind w:right="-376"/>
        <w:jc w:val="both"/>
        <w:rPr>
          <w:rFonts w:ascii="Arial Narrow" w:hAnsi="Arial Narrow" w:cs="Arial"/>
          <w:b/>
          <w:sz w:val="22"/>
          <w:szCs w:val="22"/>
        </w:rPr>
      </w:pPr>
    </w:p>
    <w:p w14:paraId="5E80B1B9"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0A2EFD59" w14:textId="77777777" w:rsidR="00DE56C5" w:rsidRPr="00CF50A7" w:rsidRDefault="00DE56C5" w:rsidP="00C43E4F">
      <w:pPr>
        <w:pStyle w:val="Sinespaciado"/>
        <w:ind w:right="-376"/>
        <w:rPr>
          <w:rFonts w:ascii="Arial Narrow" w:hAnsi="Arial Narrow"/>
          <w:sz w:val="22"/>
          <w:szCs w:val="22"/>
        </w:rPr>
      </w:pPr>
    </w:p>
    <w:p w14:paraId="47B9EB77" w14:textId="77777777" w:rsidR="00DE56C5" w:rsidRPr="00CF50A7" w:rsidRDefault="00DE56C5" w:rsidP="00C43E4F">
      <w:pPr>
        <w:pStyle w:val="Prrafodelista"/>
        <w:numPr>
          <w:ilvl w:val="0"/>
          <w:numId w:val="9"/>
        </w:numPr>
        <w:ind w:left="567" w:right="-376" w:hanging="567"/>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Que el Proponente presente una propuesta básica que se adecúe a las exigencias fijadas en el pliego de forma que pueda ser evaluada la oferta inicial con base en las reglas de Selección Objetiva allí contenidas.</w:t>
      </w:r>
    </w:p>
    <w:p w14:paraId="428B0D8C" w14:textId="77777777" w:rsidR="00DE56C5" w:rsidRPr="00CF50A7" w:rsidRDefault="00DE56C5" w:rsidP="00C43E4F">
      <w:pPr>
        <w:pStyle w:val="Prrafodelista"/>
        <w:ind w:left="567" w:right="-376" w:hanging="567"/>
        <w:jc w:val="both"/>
        <w:rPr>
          <w:rFonts w:ascii="Arial Narrow" w:hAnsi="Arial Narrow" w:cs="Arial"/>
          <w:sz w:val="22"/>
          <w:szCs w:val="22"/>
          <w:lang w:val="es-ES_tradnl"/>
        </w:rPr>
      </w:pPr>
    </w:p>
    <w:p w14:paraId="6B937B1D" w14:textId="77777777" w:rsidR="00DE56C5" w:rsidRPr="00CF50A7" w:rsidRDefault="00DE56C5" w:rsidP="00C43E4F">
      <w:pPr>
        <w:pStyle w:val="Prrafodelista"/>
        <w:numPr>
          <w:ilvl w:val="0"/>
          <w:numId w:val="9"/>
        </w:numPr>
        <w:ind w:left="567" w:right="-376" w:hanging="567"/>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13E6FDC6" w14:textId="77777777" w:rsidR="00DE56C5" w:rsidRPr="00CF50A7" w:rsidRDefault="00DE56C5" w:rsidP="00C43E4F">
      <w:pPr>
        <w:pStyle w:val="Sinespaciado"/>
        <w:ind w:right="-376"/>
        <w:rPr>
          <w:rFonts w:ascii="Arial Narrow" w:hAnsi="Arial Narrow"/>
          <w:sz w:val="22"/>
          <w:szCs w:val="22"/>
        </w:rPr>
      </w:pPr>
    </w:p>
    <w:p w14:paraId="1FA260AF" w14:textId="77777777" w:rsidR="00DE56C5" w:rsidRPr="00CF50A7" w:rsidRDefault="00DE56C5" w:rsidP="00C43E4F">
      <w:pPr>
        <w:pStyle w:val="Sinespaciado"/>
        <w:ind w:left="567" w:right="-376"/>
        <w:jc w:val="both"/>
        <w:rPr>
          <w:rFonts w:ascii="Arial Narrow" w:hAnsi="Arial Narrow" w:cs="Arial"/>
          <w:sz w:val="22"/>
          <w:szCs w:val="22"/>
        </w:rPr>
      </w:pPr>
      <w:r w:rsidRPr="00CF50A7">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3363E58D" w14:textId="77777777" w:rsidR="00DE56C5" w:rsidRPr="00CF50A7" w:rsidRDefault="00DE56C5" w:rsidP="00C43E4F">
      <w:pPr>
        <w:pStyle w:val="Sinespaciado"/>
        <w:ind w:left="567" w:right="-376"/>
        <w:rPr>
          <w:rFonts w:ascii="Arial Narrow" w:hAnsi="Arial Narrow"/>
          <w:sz w:val="22"/>
          <w:szCs w:val="22"/>
        </w:rPr>
      </w:pPr>
    </w:p>
    <w:p w14:paraId="1A6A331C" w14:textId="77777777" w:rsidR="00DE56C5" w:rsidRPr="00CF50A7" w:rsidRDefault="00DE56C5" w:rsidP="00C43E4F">
      <w:pPr>
        <w:spacing w:after="0" w:line="240" w:lineRule="auto"/>
        <w:ind w:left="567" w:right="-376"/>
        <w:jc w:val="both"/>
        <w:rPr>
          <w:rFonts w:ascii="Arial Narrow" w:hAnsi="Arial Narrow" w:cs="Arial"/>
          <w:lang w:val="es-ES_tradnl"/>
        </w:rPr>
      </w:pPr>
      <w:r w:rsidRPr="00CF50A7">
        <w:rPr>
          <w:rFonts w:ascii="Arial Narrow" w:hAnsi="Arial Narrow" w:cs="Arial"/>
          <w:lang w:val="es-ES_tradnl"/>
        </w:rPr>
        <w:t xml:space="preserve">Las propuestas alternativas en </w:t>
      </w:r>
      <w:proofErr w:type="spellStart"/>
      <w:r w:rsidRPr="00CF50A7">
        <w:rPr>
          <w:rFonts w:ascii="Arial Narrow" w:hAnsi="Arial Narrow" w:cs="Arial"/>
          <w:lang w:val="es-ES_tradnl"/>
        </w:rPr>
        <w:t>SECOP</w:t>
      </w:r>
      <w:proofErr w:type="spellEnd"/>
      <w:r w:rsidRPr="00CF50A7">
        <w:rPr>
          <w:rFonts w:ascii="Arial Narrow" w:hAnsi="Arial Narrow" w:cs="Arial"/>
          <w:lang w:val="es-ES_tradnl"/>
        </w:rPr>
        <w:t xml:space="preserve"> II se deben allegar como “otros anexos” en su oferta, donde el Proponente debe hacer la claridad de su intención de presentar una propuesta alternativa.</w:t>
      </w:r>
    </w:p>
    <w:p w14:paraId="2383D729" w14:textId="77777777" w:rsidR="00DE56C5" w:rsidRPr="00CF50A7" w:rsidRDefault="00DE56C5" w:rsidP="00C43E4F">
      <w:pPr>
        <w:pStyle w:val="Sinespaciado"/>
        <w:ind w:right="-376"/>
        <w:jc w:val="both"/>
        <w:rPr>
          <w:rFonts w:ascii="Arial Narrow" w:hAnsi="Arial Narrow" w:cs="Arial"/>
          <w:sz w:val="22"/>
          <w:szCs w:val="22"/>
        </w:rPr>
      </w:pPr>
    </w:p>
    <w:p w14:paraId="13E20B0D" w14:textId="77777777" w:rsidR="00DE56C5" w:rsidRPr="00CF50A7" w:rsidRDefault="00DE56C5" w:rsidP="00C43E4F">
      <w:pPr>
        <w:pStyle w:val="Prrafodelista"/>
        <w:numPr>
          <w:ilvl w:val="1"/>
          <w:numId w:val="23"/>
        </w:numPr>
        <w:ind w:left="426" w:right="-376" w:hanging="426"/>
        <w:contextualSpacing/>
        <w:jc w:val="both"/>
        <w:rPr>
          <w:rFonts w:ascii="Arial Narrow" w:hAnsi="Arial Narrow" w:cs="Arial"/>
          <w:b/>
          <w:bCs/>
          <w:sz w:val="22"/>
          <w:szCs w:val="22"/>
          <w:lang w:val="es-ES_tradnl"/>
        </w:rPr>
      </w:pPr>
      <w:bookmarkStart w:id="61" w:name="_Toc84416974"/>
      <w:r w:rsidRPr="00CF50A7">
        <w:rPr>
          <w:rFonts w:ascii="Arial Narrow" w:hAnsi="Arial Narrow" w:cs="Arial"/>
          <w:b/>
          <w:sz w:val="22"/>
          <w:szCs w:val="22"/>
          <w:lang w:val="es-ES_tradnl"/>
        </w:rPr>
        <w:t>INFORMACIÓN</w:t>
      </w:r>
      <w:r w:rsidRPr="00CF50A7">
        <w:rPr>
          <w:rFonts w:ascii="Arial Narrow" w:hAnsi="Arial Narrow" w:cs="Arial"/>
          <w:b/>
          <w:bCs/>
          <w:sz w:val="22"/>
          <w:szCs w:val="22"/>
          <w:lang w:val="es-ES_tradnl"/>
        </w:rPr>
        <w:t xml:space="preserve"> INEXACTA</w:t>
      </w:r>
      <w:bookmarkEnd w:id="61"/>
    </w:p>
    <w:p w14:paraId="61CEAC51" w14:textId="77777777" w:rsidR="00DE56C5" w:rsidRPr="00CF50A7" w:rsidRDefault="00DE56C5" w:rsidP="00C43E4F">
      <w:pPr>
        <w:spacing w:after="0" w:line="240" w:lineRule="auto"/>
        <w:ind w:right="-376"/>
        <w:jc w:val="both"/>
        <w:rPr>
          <w:rFonts w:ascii="Arial Narrow" w:hAnsi="Arial Narrow" w:cs="Arial"/>
          <w:lang w:val="es-ES_tradnl"/>
        </w:rPr>
      </w:pPr>
    </w:p>
    <w:p w14:paraId="50B57AEA"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La Entidad se reserva el derecho de verificar integralmente la información aportada por el Proponente. Para esto, se puede acudir a las autoridades, personas, empresas o instituciones respectivas. </w:t>
      </w:r>
    </w:p>
    <w:p w14:paraId="5D393487" w14:textId="77777777" w:rsidR="00DE56C5" w:rsidRPr="00CF50A7" w:rsidRDefault="00DE56C5" w:rsidP="00C43E4F">
      <w:pPr>
        <w:spacing w:after="0" w:line="240" w:lineRule="auto"/>
        <w:ind w:right="-376"/>
        <w:jc w:val="both"/>
        <w:rPr>
          <w:rFonts w:ascii="Arial Narrow" w:hAnsi="Arial Narrow" w:cs="Arial"/>
          <w:lang w:val="es-ES_tradnl"/>
        </w:rPr>
      </w:pPr>
    </w:p>
    <w:p w14:paraId="76A110DB"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Cuando exista inconsistencia entre la información suministrada por el Proponente y la verificada por la Entidad, la información que se pretende demostrar se entenderá como no acreditada. </w:t>
      </w:r>
    </w:p>
    <w:p w14:paraId="1C109E64" w14:textId="77777777" w:rsidR="00DE56C5" w:rsidRPr="00CF50A7" w:rsidRDefault="00DE56C5" w:rsidP="00C43E4F">
      <w:pPr>
        <w:spacing w:after="0" w:line="240" w:lineRule="auto"/>
        <w:ind w:right="-376"/>
        <w:jc w:val="both"/>
        <w:rPr>
          <w:rFonts w:ascii="Arial Narrow" w:hAnsi="Arial Narrow" w:cs="Arial"/>
          <w:lang w:val="es-ES_tradnl"/>
        </w:rPr>
      </w:pPr>
    </w:p>
    <w:p w14:paraId="44992D7B" w14:textId="77777777" w:rsidR="00DE56C5" w:rsidRPr="00CF50A7" w:rsidRDefault="00DE56C5" w:rsidP="00C43E4F">
      <w:pPr>
        <w:spacing w:after="0" w:line="240" w:lineRule="auto"/>
        <w:ind w:right="-376"/>
        <w:jc w:val="both"/>
        <w:rPr>
          <w:rFonts w:ascii="Arial Narrow" w:hAnsi="Arial Narrow" w:cs="Arial"/>
          <w:u w:val="single"/>
          <w:lang w:val="es-ES_tradnl"/>
        </w:rPr>
      </w:pPr>
      <w:r w:rsidRPr="00CF50A7">
        <w:rPr>
          <w:rFonts w:ascii="Arial Narrow" w:hAnsi="Arial Narrow" w:cs="Arial"/>
          <w:u w:val="single"/>
          <w:lang w:val="es-ES_tradnl"/>
        </w:rPr>
        <w:lastRenderedPageBreak/>
        <w:t>La Entidad remitirá copias a las autoridades competentes cuando la información aportada tenga inconsistencias sobre las cuales pueda existir una posible falsedad, sin que el Proponente haya demostrado lo contrario, y rechazará la oferta.</w:t>
      </w:r>
    </w:p>
    <w:p w14:paraId="4372A8A4" w14:textId="77777777" w:rsidR="00DE56C5" w:rsidRPr="00CF50A7" w:rsidRDefault="00DE56C5" w:rsidP="00C43E4F">
      <w:pPr>
        <w:spacing w:after="0" w:line="240" w:lineRule="auto"/>
        <w:ind w:right="-376"/>
        <w:jc w:val="both"/>
        <w:rPr>
          <w:rFonts w:ascii="Arial Narrow" w:hAnsi="Arial Narrow" w:cs="Arial"/>
          <w:lang w:val="es-ES_tradnl"/>
        </w:rPr>
      </w:pPr>
    </w:p>
    <w:p w14:paraId="20BC7711" w14:textId="77777777" w:rsidR="00DE56C5" w:rsidRPr="00CF50A7" w:rsidRDefault="00DE56C5" w:rsidP="00C43E4F">
      <w:pPr>
        <w:pStyle w:val="Prrafodelista"/>
        <w:numPr>
          <w:ilvl w:val="1"/>
          <w:numId w:val="23"/>
        </w:numPr>
        <w:ind w:left="426" w:right="-376" w:hanging="426"/>
        <w:contextualSpacing/>
        <w:jc w:val="both"/>
        <w:rPr>
          <w:rFonts w:ascii="Arial Narrow" w:hAnsi="Arial Narrow" w:cs="Arial"/>
          <w:b/>
          <w:bCs/>
          <w:sz w:val="22"/>
          <w:szCs w:val="22"/>
          <w:lang w:val="es-ES_tradnl"/>
        </w:rPr>
      </w:pPr>
      <w:bookmarkStart w:id="62" w:name="_Toc84416975"/>
      <w:r w:rsidRPr="00CF50A7">
        <w:rPr>
          <w:rFonts w:ascii="Arial Narrow" w:hAnsi="Arial Narrow" w:cs="Arial"/>
          <w:b/>
          <w:sz w:val="22"/>
          <w:szCs w:val="22"/>
          <w:lang w:val="es-ES_tradnl"/>
        </w:rPr>
        <w:t>INFORMACIÓN</w:t>
      </w:r>
      <w:r w:rsidRPr="00CF50A7">
        <w:rPr>
          <w:rFonts w:ascii="Arial Narrow" w:hAnsi="Arial Narrow" w:cs="Arial"/>
          <w:b/>
          <w:bCs/>
          <w:sz w:val="22"/>
          <w:szCs w:val="22"/>
          <w:lang w:val="es-ES_tradnl"/>
        </w:rPr>
        <w:t xml:space="preserve"> RESERVADA</w:t>
      </w:r>
      <w:bookmarkEnd w:id="62"/>
    </w:p>
    <w:p w14:paraId="793098B2" w14:textId="77777777" w:rsidR="00DE56C5" w:rsidRPr="00CF50A7" w:rsidRDefault="00DE56C5" w:rsidP="00C43E4F">
      <w:pPr>
        <w:spacing w:after="0" w:line="240" w:lineRule="auto"/>
        <w:ind w:right="-376"/>
        <w:jc w:val="both"/>
        <w:rPr>
          <w:rFonts w:ascii="Arial Narrow" w:hAnsi="Arial Narrow" w:cs="Arial"/>
          <w:lang w:val="es-ES_tradnl"/>
        </w:rPr>
      </w:pPr>
    </w:p>
    <w:p w14:paraId="585ED67B"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4957033A" w14:textId="77777777" w:rsidR="00DE56C5" w:rsidRPr="00CF50A7" w:rsidRDefault="00DE56C5" w:rsidP="00C43E4F">
      <w:pPr>
        <w:spacing w:after="0" w:line="240" w:lineRule="auto"/>
        <w:ind w:right="-376"/>
        <w:jc w:val="both"/>
        <w:rPr>
          <w:rFonts w:ascii="Arial Narrow" w:hAnsi="Arial Narrow" w:cs="Arial"/>
          <w:lang w:val="es-ES_tradnl"/>
        </w:rPr>
      </w:pPr>
    </w:p>
    <w:p w14:paraId="2A239A0B"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CF50A7" w:rsidDel="0087791D">
        <w:rPr>
          <w:rFonts w:ascii="Arial Narrow" w:hAnsi="Arial Narrow" w:cs="Arial"/>
          <w:lang w:val="es-ES_tradnl"/>
        </w:rPr>
        <w:t xml:space="preserve"> </w:t>
      </w:r>
    </w:p>
    <w:p w14:paraId="5F843DF1" w14:textId="77777777" w:rsidR="00986EC5" w:rsidRPr="00CF50A7" w:rsidRDefault="00986EC5" w:rsidP="00C43E4F">
      <w:pPr>
        <w:spacing w:after="0" w:line="240" w:lineRule="auto"/>
        <w:ind w:right="-376"/>
        <w:jc w:val="both"/>
        <w:rPr>
          <w:rFonts w:ascii="Arial Narrow" w:hAnsi="Arial Narrow" w:cs="Arial"/>
          <w:lang w:val="es-ES_tradnl"/>
        </w:rPr>
      </w:pPr>
    </w:p>
    <w:p w14:paraId="594D434B" w14:textId="77777777" w:rsidR="00DE56C5" w:rsidRPr="00CF50A7" w:rsidRDefault="00DE56C5" w:rsidP="00C43E4F">
      <w:pPr>
        <w:pStyle w:val="Prrafodelista"/>
        <w:numPr>
          <w:ilvl w:val="1"/>
          <w:numId w:val="23"/>
        </w:numPr>
        <w:ind w:left="426" w:right="-376" w:hanging="426"/>
        <w:contextualSpacing/>
        <w:jc w:val="both"/>
        <w:rPr>
          <w:rFonts w:ascii="Arial Narrow" w:hAnsi="Arial Narrow" w:cs="Arial"/>
          <w:b/>
          <w:bCs/>
          <w:sz w:val="22"/>
          <w:szCs w:val="22"/>
          <w:lang w:val="es-ES_tradnl"/>
        </w:rPr>
      </w:pPr>
      <w:bookmarkStart w:id="63" w:name="_Toc84416976"/>
      <w:r w:rsidRPr="00CF50A7">
        <w:rPr>
          <w:rFonts w:ascii="Arial Narrow" w:hAnsi="Arial Narrow" w:cs="Arial"/>
          <w:b/>
          <w:sz w:val="22"/>
          <w:szCs w:val="22"/>
          <w:lang w:val="es-ES_tradnl"/>
        </w:rPr>
        <w:t>MONEDA</w:t>
      </w:r>
      <w:bookmarkEnd w:id="63"/>
    </w:p>
    <w:p w14:paraId="041B87DD" w14:textId="77777777" w:rsidR="00DE56C5" w:rsidRPr="00CF50A7" w:rsidRDefault="00DE56C5" w:rsidP="00C43E4F">
      <w:pPr>
        <w:spacing w:after="0" w:line="240" w:lineRule="auto"/>
        <w:ind w:right="-376"/>
        <w:jc w:val="both"/>
        <w:rPr>
          <w:rFonts w:ascii="Arial Narrow" w:hAnsi="Arial Narrow" w:cs="Arial"/>
          <w:lang w:val="es-ES_tradnl"/>
        </w:rPr>
      </w:pPr>
    </w:p>
    <w:p w14:paraId="2F37E72D" w14:textId="77777777" w:rsidR="00DE56C5" w:rsidRPr="00CF50A7" w:rsidRDefault="00DE56C5" w:rsidP="00C43E4F">
      <w:pPr>
        <w:numPr>
          <w:ilvl w:val="0"/>
          <w:numId w:val="13"/>
        </w:numPr>
        <w:spacing w:after="0" w:line="240" w:lineRule="auto"/>
        <w:ind w:left="426" w:right="-376"/>
        <w:jc w:val="both"/>
        <w:rPr>
          <w:rFonts w:ascii="Arial Narrow" w:hAnsi="Arial Narrow" w:cs="Arial"/>
          <w:b/>
          <w:bCs/>
          <w:lang w:val="es-ES_tradnl"/>
        </w:rPr>
      </w:pPr>
      <w:r w:rsidRPr="00CF50A7">
        <w:rPr>
          <w:rFonts w:ascii="Arial Narrow" w:hAnsi="Arial Narrow" w:cs="Arial"/>
          <w:b/>
          <w:bCs/>
          <w:lang w:val="es-ES_tradnl"/>
        </w:rPr>
        <w:t>Monedas Extranjeras</w:t>
      </w:r>
    </w:p>
    <w:p w14:paraId="0EAC848A" w14:textId="77777777" w:rsidR="00DE56C5" w:rsidRPr="00CF50A7" w:rsidRDefault="00DE56C5" w:rsidP="00C43E4F">
      <w:pPr>
        <w:spacing w:after="0" w:line="240" w:lineRule="auto"/>
        <w:ind w:right="-376"/>
        <w:jc w:val="both"/>
        <w:rPr>
          <w:rFonts w:ascii="Arial Narrow" w:hAnsi="Arial Narrow" w:cs="Arial"/>
          <w:lang w:val="es-ES_tradnl"/>
        </w:rPr>
      </w:pPr>
    </w:p>
    <w:p w14:paraId="0B6557C9"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Los valores de los documentos aportados en la propuesta deben presentarse en Pesos Colombianos. Cuando un valor se exprese en moneda extranjera debe convertirse a Pesos Colombianos, teniendo en cuenta lo siguiente:</w:t>
      </w:r>
    </w:p>
    <w:p w14:paraId="49E56F98" w14:textId="77777777" w:rsidR="00DE56C5" w:rsidRPr="00CF50A7" w:rsidRDefault="00DE56C5" w:rsidP="00C43E4F">
      <w:pPr>
        <w:spacing w:after="0" w:line="240" w:lineRule="auto"/>
        <w:ind w:right="-376"/>
        <w:jc w:val="both"/>
        <w:rPr>
          <w:rFonts w:ascii="Arial Narrow" w:hAnsi="Arial Narrow" w:cs="Arial"/>
          <w:lang w:val="es-ES_tradnl"/>
        </w:rPr>
      </w:pPr>
    </w:p>
    <w:p w14:paraId="01F6EF31" w14:textId="77777777" w:rsidR="00DE56C5" w:rsidRPr="00CF50A7" w:rsidRDefault="00DE56C5" w:rsidP="00C43E4F">
      <w:pPr>
        <w:numPr>
          <w:ilvl w:val="0"/>
          <w:numId w:val="10"/>
        </w:numPr>
        <w:spacing w:after="0" w:line="240" w:lineRule="auto"/>
        <w:ind w:left="426" w:right="-376" w:hanging="426"/>
        <w:contextualSpacing/>
        <w:jc w:val="both"/>
        <w:rPr>
          <w:rFonts w:ascii="Arial Narrow" w:hAnsi="Arial Narrow" w:cs="Arial"/>
          <w:lang w:val="es-ES_tradnl"/>
        </w:rPr>
      </w:pPr>
      <w:r w:rsidRPr="00CF50A7">
        <w:rPr>
          <w:rFonts w:ascii="Arial Narrow" w:hAnsi="Arial Narrow" w:cs="Arial"/>
          <w:lang w:val="es-ES_tradnl"/>
        </w:rPr>
        <w:t xml:space="preserve">Si los valores de un Contrato están expresados originalmente en Dólares de los Estados Unidos de América, los valores se convertirán a Pesos Colombianos, utilizando el valor correspondiente al promedio entre la </w:t>
      </w:r>
      <w:proofErr w:type="spellStart"/>
      <w:r w:rsidRPr="00CF50A7">
        <w:rPr>
          <w:rFonts w:ascii="Arial Narrow" w:hAnsi="Arial Narrow" w:cs="Arial"/>
          <w:lang w:val="es-ES_tradnl"/>
        </w:rPr>
        <w:t>TRM</w:t>
      </w:r>
      <w:proofErr w:type="spellEnd"/>
      <w:r w:rsidRPr="00CF50A7">
        <w:rPr>
          <w:rFonts w:ascii="Arial Narrow" w:hAnsi="Arial Narrow" w:cs="Arial"/>
          <w:lang w:val="es-ES_tradnl"/>
        </w:rPr>
        <w:t xml:space="preserve"> de la fecha de inicio del Contrato y la </w:t>
      </w:r>
      <w:proofErr w:type="spellStart"/>
      <w:r w:rsidRPr="00CF50A7">
        <w:rPr>
          <w:rFonts w:ascii="Arial Narrow" w:hAnsi="Arial Narrow" w:cs="Arial"/>
          <w:lang w:val="es-ES_tradnl"/>
        </w:rPr>
        <w:t>TRM</w:t>
      </w:r>
      <w:proofErr w:type="spellEnd"/>
      <w:r w:rsidRPr="00CF50A7">
        <w:rPr>
          <w:rFonts w:ascii="Arial Narrow" w:hAnsi="Arial Narrow" w:cs="Arial"/>
          <w:lang w:val="es-ES_tradnl"/>
        </w:rPr>
        <w:t xml:space="preserve"> de la fecha de terminación del mismo. Para esto, el Proponente deberá indicar la tasa representativa del mercado utilizada para la conversión de cada Contrato en el “Formato 19 – Experiencia General y Formato 37 Experiencia Específica”. La </w:t>
      </w:r>
      <w:proofErr w:type="spellStart"/>
      <w:r w:rsidRPr="00CF50A7">
        <w:rPr>
          <w:rFonts w:ascii="Arial Narrow" w:hAnsi="Arial Narrow" w:cs="Arial"/>
          <w:lang w:val="es-ES_tradnl"/>
        </w:rPr>
        <w:t>TRM</w:t>
      </w:r>
      <w:proofErr w:type="spellEnd"/>
      <w:r w:rsidRPr="00CF50A7">
        <w:rPr>
          <w:rFonts w:ascii="Arial Narrow" w:hAnsi="Arial Narrow" w:cs="Arial"/>
          <w:lang w:val="es-ES_tradnl"/>
        </w:rPr>
        <w:t xml:space="preserve"> utilizada será la certificada por la Superintendencia Financiera de Colombia. </w:t>
      </w:r>
    </w:p>
    <w:p w14:paraId="7942DD86" w14:textId="77777777" w:rsidR="00DE56C5" w:rsidRPr="00CF50A7" w:rsidRDefault="00DE56C5" w:rsidP="00C43E4F">
      <w:pPr>
        <w:spacing w:after="0" w:line="240" w:lineRule="auto"/>
        <w:ind w:left="426" w:right="-376"/>
        <w:jc w:val="both"/>
        <w:rPr>
          <w:rFonts w:ascii="Arial Narrow" w:hAnsi="Arial Narrow" w:cs="Arial"/>
          <w:lang w:val="es-ES_tradnl"/>
        </w:rPr>
      </w:pPr>
    </w:p>
    <w:p w14:paraId="782ACB53" w14:textId="548C3C90" w:rsidR="00512FC4" w:rsidRPr="00CF50A7" w:rsidRDefault="00DE56C5" w:rsidP="008A6892">
      <w:pPr>
        <w:numPr>
          <w:ilvl w:val="0"/>
          <w:numId w:val="10"/>
        </w:numPr>
        <w:spacing w:after="0" w:line="240" w:lineRule="auto"/>
        <w:ind w:left="426" w:right="-376" w:hanging="426"/>
        <w:contextualSpacing/>
        <w:jc w:val="both"/>
        <w:rPr>
          <w:rFonts w:ascii="Arial Narrow" w:hAnsi="Arial Narrow" w:cs="Arial"/>
          <w:lang w:val="es-ES_tradnl"/>
        </w:rPr>
      </w:pPr>
      <w:r w:rsidRPr="00CF50A7">
        <w:rPr>
          <w:rFonts w:ascii="Arial Narrow" w:hAnsi="Arial Narrow" w:cs="Arial"/>
          <w:lang w:val="es-ES_tradnl"/>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54A871CA" w14:textId="77777777" w:rsidR="00DE56C5" w:rsidRPr="00CF50A7" w:rsidRDefault="00DE56C5" w:rsidP="00C43E4F">
      <w:pPr>
        <w:numPr>
          <w:ilvl w:val="0"/>
          <w:numId w:val="10"/>
        </w:numPr>
        <w:spacing w:after="0" w:line="240" w:lineRule="auto"/>
        <w:ind w:left="426" w:right="-376" w:hanging="426"/>
        <w:contextualSpacing/>
        <w:jc w:val="both"/>
        <w:rPr>
          <w:rFonts w:ascii="Arial Narrow" w:hAnsi="Arial Narrow" w:cs="Arial"/>
          <w:lang w:val="es-ES_tradnl"/>
        </w:rPr>
      </w:pPr>
      <w:r w:rsidRPr="00CF50A7">
        <w:rPr>
          <w:rFonts w:ascii="Arial Narrow" w:hAnsi="Arial Narrow" w:cs="Arial"/>
          <w:lang w:val="es-ES_tradnl"/>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D224120" w14:textId="77777777" w:rsidR="00DE56C5" w:rsidRPr="00CF50A7" w:rsidRDefault="00DE56C5" w:rsidP="00C43E4F">
      <w:pPr>
        <w:spacing w:after="0" w:line="240" w:lineRule="auto"/>
        <w:ind w:left="426" w:right="-376"/>
        <w:jc w:val="both"/>
        <w:rPr>
          <w:rFonts w:ascii="Arial Narrow" w:hAnsi="Arial Narrow" w:cs="Arial"/>
          <w:lang w:val="es-ES_tradnl"/>
        </w:rPr>
      </w:pPr>
    </w:p>
    <w:p w14:paraId="0629544D" w14:textId="77777777" w:rsidR="00DE56C5" w:rsidRPr="00CF50A7" w:rsidRDefault="00DE56C5" w:rsidP="00C43E4F">
      <w:pPr>
        <w:numPr>
          <w:ilvl w:val="0"/>
          <w:numId w:val="10"/>
        </w:numPr>
        <w:spacing w:after="0" w:line="240" w:lineRule="auto"/>
        <w:ind w:left="426" w:right="-376" w:hanging="426"/>
        <w:contextualSpacing/>
        <w:jc w:val="both"/>
        <w:rPr>
          <w:rFonts w:ascii="Arial Narrow" w:hAnsi="Arial Narrow" w:cs="Arial"/>
          <w:lang w:val="es-ES_tradnl"/>
        </w:rPr>
      </w:pPr>
      <w:r w:rsidRPr="00CF50A7">
        <w:rPr>
          <w:rFonts w:ascii="Arial Narrow" w:hAnsi="Arial Narrow" w:cs="Arial"/>
          <w:lang w:val="es-ES_tradnl"/>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w:t>
      </w:r>
      <w:r w:rsidRPr="00CF50A7">
        <w:rPr>
          <w:rFonts w:ascii="Arial Narrow" w:hAnsi="Arial Narrow" w:cs="Arial"/>
          <w:lang w:val="es-ES_tradnl"/>
        </w:rPr>
        <w:lastRenderedPageBreak/>
        <w:t xml:space="preserve">utilizar la página web https://www.oanda.com/lang/es/currency/converter/. Hecho esto se procederá en la forma señalada en el numeral III. </w:t>
      </w:r>
    </w:p>
    <w:p w14:paraId="7A93C21F" w14:textId="77777777" w:rsidR="00DE56C5" w:rsidRPr="00CF50A7" w:rsidRDefault="00DE56C5" w:rsidP="00C43E4F">
      <w:pPr>
        <w:spacing w:after="0" w:line="240" w:lineRule="auto"/>
        <w:ind w:right="-376"/>
        <w:jc w:val="both"/>
        <w:rPr>
          <w:rFonts w:ascii="Arial Narrow" w:hAnsi="Arial Narrow" w:cs="Arial"/>
          <w:lang w:val="es-ES_tradnl"/>
        </w:rPr>
      </w:pPr>
    </w:p>
    <w:p w14:paraId="118B094A" w14:textId="77777777" w:rsidR="00DE56C5" w:rsidRPr="00CF50A7" w:rsidRDefault="00DE56C5" w:rsidP="00C43E4F">
      <w:pPr>
        <w:numPr>
          <w:ilvl w:val="0"/>
          <w:numId w:val="13"/>
        </w:numPr>
        <w:spacing w:after="0" w:line="240" w:lineRule="auto"/>
        <w:ind w:left="426" w:right="-376"/>
        <w:jc w:val="both"/>
        <w:rPr>
          <w:rFonts w:ascii="Arial Narrow" w:hAnsi="Arial Narrow" w:cs="Arial"/>
          <w:b/>
          <w:bCs/>
          <w:lang w:val="es-ES_tradnl"/>
        </w:rPr>
      </w:pPr>
      <w:r w:rsidRPr="00CF50A7">
        <w:rPr>
          <w:rFonts w:ascii="Arial Narrow" w:hAnsi="Arial Narrow" w:cs="Arial"/>
          <w:b/>
          <w:bCs/>
          <w:lang w:val="es-ES_tradnl"/>
        </w:rPr>
        <w:t>Conversión a Salarios Mínimos Mensuales Legales Vigentes (</w:t>
      </w:r>
      <w:proofErr w:type="spellStart"/>
      <w:r w:rsidRPr="00CF50A7">
        <w:rPr>
          <w:rFonts w:ascii="Arial Narrow" w:hAnsi="Arial Narrow" w:cs="Arial"/>
          <w:b/>
          <w:bCs/>
          <w:lang w:val="es-ES_tradnl"/>
        </w:rPr>
        <w:t>SMMLV</w:t>
      </w:r>
      <w:proofErr w:type="spellEnd"/>
      <w:r w:rsidRPr="00CF50A7">
        <w:rPr>
          <w:rFonts w:ascii="Arial Narrow" w:hAnsi="Arial Narrow" w:cs="Arial"/>
          <w:b/>
          <w:bCs/>
          <w:lang w:val="es-ES_tradnl"/>
        </w:rPr>
        <w:t>):</w:t>
      </w:r>
    </w:p>
    <w:p w14:paraId="1DF01043" w14:textId="77777777" w:rsidR="00DE56C5" w:rsidRPr="00CF50A7" w:rsidRDefault="00DE56C5" w:rsidP="00C43E4F">
      <w:pPr>
        <w:spacing w:after="0" w:line="240" w:lineRule="auto"/>
        <w:ind w:right="-376"/>
        <w:jc w:val="both"/>
        <w:rPr>
          <w:rFonts w:ascii="Arial Narrow" w:hAnsi="Arial Narrow" w:cs="Arial"/>
          <w:lang w:val="es-ES_tradnl"/>
        </w:rPr>
      </w:pPr>
    </w:p>
    <w:p w14:paraId="1DAC8C8B"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Cuando los documentos del Proceso de Contratación señalen que un valor debe expresarse en Salarios Mínimos Mensuales Legales Vigentes (</w:t>
      </w:r>
      <w:proofErr w:type="spellStart"/>
      <w:r w:rsidRPr="00CF50A7">
        <w:rPr>
          <w:rFonts w:ascii="Arial Narrow" w:hAnsi="Arial Narrow" w:cs="Arial"/>
          <w:lang w:val="es-ES_tradnl"/>
        </w:rPr>
        <w:t>SMMLV</w:t>
      </w:r>
      <w:proofErr w:type="spellEnd"/>
      <w:r w:rsidRPr="00CF50A7">
        <w:rPr>
          <w:rFonts w:ascii="Arial Narrow" w:hAnsi="Arial Narrow" w:cs="Arial"/>
          <w:lang w:val="es-ES_tradnl"/>
        </w:rPr>
        <w:t xml:space="preserve">) se seguirá el siguiente proceso: </w:t>
      </w:r>
    </w:p>
    <w:p w14:paraId="7F987ECB" w14:textId="77777777" w:rsidR="00DE56C5" w:rsidRPr="00CF50A7" w:rsidRDefault="00DE56C5" w:rsidP="00C43E4F">
      <w:pPr>
        <w:spacing w:after="0" w:line="240" w:lineRule="auto"/>
        <w:ind w:right="-376"/>
        <w:jc w:val="both"/>
        <w:rPr>
          <w:rFonts w:ascii="Arial Narrow" w:hAnsi="Arial Narrow" w:cs="Arial"/>
          <w:lang w:val="es-ES_tradnl"/>
        </w:rPr>
      </w:pPr>
    </w:p>
    <w:p w14:paraId="18452AD5" w14:textId="77777777" w:rsidR="00DE56C5" w:rsidRPr="00CF50A7" w:rsidRDefault="00DE56C5" w:rsidP="00C43E4F">
      <w:pPr>
        <w:numPr>
          <w:ilvl w:val="0"/>
          <w:numId w:val="11"/>
        </w:numPr>
        <w:spacing w:after="0" w:line="240" w:lineRule="auto"/>
        <w:ind w:left="426" w:right="-376" w:hanging="426"/>
        <w:contextualSpacing/>
        <w:jc w:val="both"/>
        <w:rPr>
          <w:rFonts w:ascii="Arial Narrow" w:hAnsi="Arial Narrow" w:cs="Arial"/>
          <w:lang w:val="es-ES_tradnl"/>
        </w:rPr>
      </w:pPr>
      <w:r w:rsidRPr="00CF50A7">
        <w:rPr>
          <w:rFonts w:ascii="Arial Narrow" w:hAnsi="Arial Narrow" w:cs="Arial"/>
          <w:lang w:val="es-ES_tradnl"/>
        </w:rPr>
        <w:t xml:space="preserve">Los valores convertidos a Pesos Colombianos, aplicando el procedimiento descrito en el literal anterior, o cuya moneda de origen sea el Peso Colombiano deben convertirse a </w:t>
      </w:r>
      <w:proofErr w:type="spellStart"/>
      <w:r w:rsidRPr="00CF50A7">
        <w:rPr>
          <w:rFonts w:ascii="Arial Narrow" w:hAnsi="Arial Narrow" w:cs="Arial"/>
          <w:lang w:val="es-ES_tradnl"/>
        </w:rPr>
        <w:t>SMMLV</w:t>
      </w:r>
      <w:proofErr w:type="spellEnd"/>
      <w:r w:rsidRPr="00CF50A7">
        <w:rPr>
          <w:rFonts w:ascii="Arial Narrow" w:hAnsi="Arial Narrow" w:cs="Arial"/>
          <w:lang w:val="es-ES_tradnl"/>
        </w:rPr>
        <w:t xml:space="preserve">, para lo cual emplearán los valores históricos del </w:t>
      </w:r>
      <w:proofErr w:type="spellStart"/>
      <w:r w:rsidRPr="00CF50A7">
        <w:rPr>
          <w:rFonts w:ascii="Arial Narrow" w:hAnsi="Arial Narrow" w:cs="Arial"/>
          <w:lang w:val="es-ES_tradnl"/>
        </w:rPr>
        <w:t>SMMLV</w:t>
      </w:r>
      <w:proofErr w:type="spellEnd"/>
      <w:r w:rsidRPr="00CF50A7">
        <w:rPr>
          <w:rFonts w:ascii="Arial Narrow" w:hAnsi="Arial Narrow" w:cs="Arial"/>
          <w:lang w:val="es-ES_tradnl"/>
        </w:rPr>
        <w:t xml:space="preserve"> señalados por el Banco de la República (http://www.banrep.gov.co/es/mercado-laboral/salarios), del año correspondiente a la fecha de terminación del Contrato.</w:t>
      </w:r>
    </w:p>
    <w:p w14:paraId="1134E00F" w14:textId="77777777" w:rsidR="00DE56C5" w:rsidRPr="00CF50A7" w:rsidRDefault="00DE56C5" w:rsidP="00C43E4F">
      <w:pPr>
        <w:numPr>
          <w:ilvl w:val="0"/>
          <w:numId w:val="11"/>
        </w:numPr>
        <w:spacing w:after="0" w:line="240" w:lineRule="auto"/>
        <w:ind w:left="426" w:right="-376" w:hanging="426"/>
        <w:contextualSpacing/>
        <w:jc w:val="both"/>
        <w:rPr>
          <w:rFonts w:ascii="Arial Narrow" w:hAnsi="Arial Narrow" w:cs="Arial"/>
          <w:lang w:val="es-ES_tradnl"/>
        </w:rPr>
      </w:pPr>
      <w:r w:rsidRPr="00CF50A7">
        <w:rPr>
          <w:rFonts w:ascii="Arial Narrow" w:hAnsi="Arial Narrow" w:cs="Arial"/>
          <w:lang w:val="es-ES_tradnl"/>
        </w:rPr>
        <w:t xml:space="preserve">Los valores convertidos a </w:t>
      </w:r>
      <w:proofErr w:type="spellStart"/>
      <w:r w:rsidRPr="00CF50A7">
        <w:rPr>
          <w:rFonts w:ascii="Arial Narrow" w:hAnsi="Arial Narrow" w:cs="Arial"/>
          <w:lang w:val="es-ES_tradnl"/>
        </w:rPr>
        <w:t>SMMLV</w:t>
      </w:r>
      <w:proofErr w:type="spellEnd"/>
      <w:r w:rsidRPr="00CF50A7">
        <w:rPr>
          <w:rFonts w:ascii="Arial Narrow" w:hAnsi="Arial Narrow" w:cs="Arial"/>
          <w:lang w:val="es-ES_tradnl"/>
        </w:rPr>
        <w:t xml:space="preserve"> deben ajustarse a la unidad más próxima de la siguiente forma: hacia arriba para valores mayores o iguales a </w:t>
      </w:r>
      <w:proofErr w:type="gramStart"/>
      <w:r w:rsidRPr="00CF50A7">
        <w:rPr>
          <w:rFonts w:ascii="Arial Narrow" w:hAnsi="Arial Narrow" w:cs="Arial"/>
          <w:lang w:val="es-ES_tradnl"/>
        </w:rPr>
        <w:t>cero punto</w:t>
      </w:r>
      <w:proofErr w:type="gramEnd"/>
      <w:r w:rsidRPr="00CF50A7">
        <w:rPr>
          <w:rFonts w:ascii="Arial Narrow" w:hAnsi="Arial Narrow" w:cs="Arial"/>
          <w:lang w:val="es-ES_tradnl"/>
        </w:rPr>
        <w:t xml:space="preserve"> cinco (0.5) y hacia abajo para valores menores a cero punto cinco (0.5).</w:t>
      </w:r>
    </w:p>
    <w:p w14:paraId="521AEF07" w14:textId="77777777" w:rsidR="00DE56C5" w:rsidRPr="00CF50A7" w:rsidRDefault="00DE56C5" w:rsidP="00C43E4F">
      <w:pPr>
        <w:spacing w:after="0" w:line="240" w:lineRule="auto"/>
        <w:ind w:left="426" w:right="-376"/>
        <w:jc w:val="both"/>
        <w:rPr>
          <w:rFonts w:ascii="Arial Narrow" w:hAnsi="Arial Narrow" w:cs="Arial"/>
          <w:lang w:val="es-ES_tradnl"/>
        </w:rPr>
      </w:pPr>
      <w:r w:rsidRPr="00CF50A7">
        <w:rPr>
          <w:rFonts w:ascii="Arial Narrow" w:hAnsi="Arial Narrow" w:cs="Arial"/>
          <w:lang w:val="es-ES_tradnl"/>
        </w:rPr>
        <w:t xml:space="preserve">Si el Proponente aporta certificaciones que no indican el día, sino solamente el mes y el año se procederá así: </w:t>
      </w:r>
    </w:p>
    <w:p w14:paraId="6E50D2DB" w14:textId="77777777" w:rsidR="00DE56C5" w:rsidRPr="00CF50A7" w:rsidRDefault="00DE56C5" w:rsidP="00C43E4F">
      <w:pPr>
        <w:spacing w:after="0" w:line="240" w:lineRule="auto"/>
        <w:ind w:left="426" w:right="-376" w:hanging="426"/>
        <w:jc w:val="both"/>
        <w:rPr>
          <w:rFonts w:ascii="Arial Narrow" w:hAnsi="Arial Narrow" w:cs="Arial"/>
          <w:lang w:val="es-ES_tradnl"/>
        </w:rPr>
      </w:pPr>
    </w:p>
    <w:p w14:paraId="2DB60A4E" w14:textId="77777777" w:rsidR="00DE56C5" w:rsidRPr="00CF50A7" w:rsidRDefault="00DE56C5" w:rsidP="00C43E4F">
      <w:pPr>
        <w:spacing w:after="0" w:line="240" w:lineRule="auto"/>
        <w:ind w:left="426" w:right="-376"/>
        <w:jc w:val="both"/>
        <w:rPr>
          <w:rFonts w:ascii="Arial Narrow" w:hAnsi="Arial Narrow" w:cs="Arial"/>
          <w:lang w:val="es-ES_tradnl"/>
        </w:rPr>
      </w:pPr>
      <w:r w:rsidRPr="00CF50A7">
        <w:rPr>
          <w:rFonts w:ascii="Arial Narrow" w:hAnsi="Arial Narrow" w:cs="Arial"/>
          <w:lang w:val="es-ES_tradnl"/>
        </w:rPr>
        <w:t xml:space="preserve">Fecha (mes, año) de suscripción y/o inicio del Contrato: se tendrá en cuenta el último día del mes señalado en la certificación. </w:t>
      </w:r>
    </w:p>
    <w:p w14:paraId="3BB617CC" w14:textId="77777777" w:rsidR="00DE56C5" w:rsidRPr="00CF50A7" w:rsidRDefault="00DE56C5" w:rsidP="00C43E4F">
      <w:pPr>
        <w:spacing w:after="0" w:line="240" w:lineRule="auto"/>
        <w:ind w:left="426" w:right="-376" w:hanging="426"/>
        <w:jc w:val="both"/>
        <w:rPr>
          <w:rFonts w:ascii="Arial Narrow" w:hAnsi="Arial Narrow" w:cs="Arial"/>
          <w:lang w:val="es-ES_tradnl"/>
        </w:rPr>
      </w:pPr>
    </w:p>
    <w:p w14:paraId="53BBAF32" w14:textId="77777777" w:rsidR="00DE56C5" w:rsidRPr="00CF50A7" w:rsidRDefault="00DE56C5" w:rsidP="00C43E4F">
      <w:pPr>
        <w:spacing w:after="0" w:line="240" w:lineRule="auto"/>
        <w:ind w:left="426" w:right="-376"/>
        <w:jc w:val="both"/>
        <w:rPr>
          <w:rFonts w:ascii="Arial Narrow" w:hAnsi="Arial Narrow" w:cs="Arial"/>
          <w:lang w:val="es-ES_tradnl"/>
        </w:rPr>
      </w:pPr>
      <w:r w:rsidRPr="00CF50A7">
        <w:rPr>
          <w:rFonts w:ascii="Arial Narrow" w:hAnsi="Arial Narrow" w:cs="Arial"/>
          <w:lang w:val="es-ES_tradnl"/>
        </w:rPr>
        <w:t>Fecha (mes, año) de terminación del Contrato: se tendrá en cuenta el primer día del mes señalado en la certificación.</w:t>
      </w:r>
      <w:bookmarkStart w:id="64" w:name="_Toc84416977"/>
    </w:p>
    <w:p w14:paraId="623CF2F2" w14:textId="77777777" w:rsidR="00DE56C5" w:rsidRPr="00CF50A7" w:rsidRDefault="00DE56C5" w:rsidP="00C43E4F">
      <w:pPr>
        <w:keepNext/>
        <w:keepLines/>
        <w:spacing w:after="0" w:line="240" w:lineRule="auto"/>
        <w:ind w:right="-376"/>
        <w:jc w:val="both"/>
        <w:outlineLvl w:val="1"/>
        <w:rPr>
          <w:rFonts w:ascii="Arial Narrow" w:hAnsi="Arial Narrow" w:cs="Arial"/>
          <w:lang w:val="es-ES_tradnl"/>
        </w:rPr>
      </w:pPr>
    </w:p>
    <w:p w14:paraId="57410953" w14:textId="77777777" w:rsidR="00DE56C5" w:rsidRPr="00CF50A7" w:rsidRDefault="00DE56C5" w:rsidP="00C43E4F">
      <w:pPr>
        <w:pStyle w:val="Prrafodelista"/>
        <w:numPr>
          <w:ilvl w:val="1"/>
          <w:numId w:val="23"/>
        </w:numPr>
        <w:ind w:left="426" w:right="-376" w:hanging="426"/>
        <w:contextualSpacing/>
        <w:jc w:val="both"/>
        <w:rPr>
          <w:rFonts w:ascii="Arial Narrow" w:hAnsi="Arial Narrow" w:cs="Arial"/>
          <w:b/>
          <w:bCs/>
          <w:sz w:val="22"/>
          <w:szCs w:val="22"/>
          <w:lang w:val="es-ES_tradnl"/>
        </w:rPr>
      </w:pPr>
      <w:r w:rsidRPr="00CF50A7">
        <w:rPr>
          <w:rFonts w:ascii="Arial Narrow" w:hAnsi="Arial Narrow" w:cs="Arial"/>
          <w:b/>
          <w:sz w:val="22"/>
          <w:szCs w:val="22"/>
          <w:lang w:val="es-ES_tradnl"/>
        </w:rPr>
        <w:t>CONFLICTO</w:t>
      </w:r>
      <w:r w:rsidRPr="00CF50A7">
        <w:rPr>
          <w:rFonts w:ascii="Arial Narrow" w:hAnsi="Arial Narrow" w:cs="Arial"/>
          <w:b/>
          <w:bCs/>
          <w:sz w:val="22"/>
          <w:szCs w:val="22"/>
          <w:lang w:val="es-ES_tradnl"/>
        </w:rPr>
        <w:t xml:space="preserve"> DE INTERÉS DE ORIGEN CONSTITUCIONAL O LEGAL</w:t>
      </w:r>
      <w:bookmarkEnd w:id="64"/>
    </w:p>
    <w:p w14:paraId="750FA611" w14:textId="77777777" w:rsidR="00DE56C5" w:rsidRPr="00CF50A7" w:rsidRDefault="00DE56C5" w:rsidP="00C43E4F">
      <w:pPr>
        <w:spacing w:after="0" w:line="240" w:lineRule="auto"/>
        <w:ind w:right="-376"/>
        <w:jc w:val="both"/>
        <w:rPr>
          <w:rFonts w:ascii="Arial Narrow" w:hAnsi="Arial Narrow" w:cs="Arial"/>
          <w:lang w:val="es-ES_tradnl"/>
        </w:rPr>
      </w:pPr>
    </w:p>
    <w:p w14:paraId="7462D01C"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DD6BEC8" w14:textId="77777777" w:rsidR="00DE56C5" w:rsidRPr="00CF50A7" w:rsidRDefault="00DE56C5" w:rsidP="00C43E4F">
      <w:pPr>
        <w:spacing w:after="0" w:line="240" w:lineRule="auto"/>
        <w:ind w:right="-376"/>
        <w:jc w:val="both"/>
        <w:rPr>
          <w:rFonts w:ascii="Arial Narrow" w:hAnsi="Arial Narrow" w:cs="Arial"/>
          <w:lang w:val="es-ES_tradnl"/>
        </w:rPr>
      </w:pPr>
    </w:p>
    <w:p w14:paraId="0261B4D5" w14:textId="77777777" w:rsidR="00DE56C5" w:rsidRPr="00CF50A7" w:rsidRDefault="00DE56C5" w:rsidP="00C43E4F">
      <w:pPr>
        <w:spacing w:after="0" w:line="240" w:lineRule="auto"/>
        <w:ind w:right="-376"/>
        <w:jc w:val="both"/>
        <w:rPr>
          <w:rFonts w:ascii="Arial Narrow" w:eastAsia="Times New Roman" w:hAnsi="Arial Narrow" w:cs="Arial"/>
          <w:lang w:val="es-ES_tradnl" w:eastAsia="es-CO"/>
        </w:rPr>
      </w:pPr>
      <w:r w:rsidRPr="00CF50A7">
        <w:rPr>
          <w:rFonts w:ascii="Arial Narrow" w:hAnsi="Arial Narrow" w:cs="Arial"/>
          <w:lang w:val="es-ES_tradnl"/>
        </w:rPr>
        <w:t xml:space="preserve">Tampoco podrán participar quienes hayan </w:t>
      </w:r>
      <w:r w:rsidRPr="00CF50A7">
        <w:rPr>
          <w:rFonts w:ascii="Arial Narrow" w:eastAsia="Times New Roman" w:hAnsi="Arial Narrow" w:cs="Arial"/>
          <w:lang w:val="es-ES_tradnl"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79630F5D" w14:textId="77777777" w:rsidR="00DE56C5" w:rsidRPr="00CF50A7" w:rsidRDefault="00DE56C5" w:rsidP="00C43E4F">
      <w:pPr>
        <w:spacing w:after="0" w:line="240" w:lineRule="auto"/>
        <w:ind w:right="-376"/>
        <w:jc w:val="both"/>
        <w:rPr>
          <w:rFonts w:ascii="Arial Narrow" w:hAnsi="Arial Narrow" w:cs="Arial"/>
          <w:lang w:val="es-ES_tradnl"/>
        </w:rPr>
      </w:pPr>
    </w:p>
    <w:p w14:paraId="685167A2" w14:textId="77777777" w:rsidR="00DE56C5" w:rsidRPr="00CF50A7" w:rsidRDefault="00DE56C5" w:rsidP="00C43E4F">
      <w:pPr>
        <w:pStyle w:val="Prrafodelista"/>
        <w:numPr>
          <w:ilvl w:val="1"/>
          <w:numId w:val="23"/>
        </w:numPr>
        <w:ind w:left="426" w:right="-376" w:hanging="426"/>
        <w:contextualSpacing/>
        <w:jc w:val="both"/>
        <w:rPr>
          <w:rFonts w:ascii="Arial Narrow" w:hAnsi="Arial Narrow" w:cs="Arial"/>
          <w:b/>
          <w:bCs/>
          <w:sz w:val="22"/>
          <w:szCs w:val="22"/>
          <w:lang w:val="es-ES_tradnl"/>
        </w:rPr>
      </w:pPr>
      <w:bookmarkStart w:id="65" w:name="_Toc84416980"/>
      <w:r w:rsidRPr="00CF50A7">
        <w:rPr>
          <w:rFonts w:ascii="Arial Narrow" w:hAnsi="Arial Narrow" w:cs="Arial"/>
          <w:b/>
          <w:sz w:val="22"/>
          <w:szCs w:val="22"/>
          <w:lang w:val="es-ES_tradnl"/>
        </w:rPr>
        <w:t>NORMAS</w:t>
      </w:r>
      <w:r w:rsidRPr="00CF50A7">
        <w:rPr>
          <w:rFonts w:ascii="Arial Narrow" w:hAnsi="Arial Narrow" w:cs="Arial"/>
          <w:b/>
          <w:bCs/>
          <w:sz w:val="22"/>
          <w:szCs w:val="22"/>
          <w:lang w:val="es-ES_tradnl"/>
        </w:rPr>
        <w:t xml:space="preserve"> DE INTERPRETACIÓN DEL PLIEGO DE CONDICIONES</w:t>
      </w:r>
      <w:bookmarkEnd w:id="65"/>
      <w:r w:rsidRPr="00CF50A7">
        <w:rPr>
          <w:rFonts w:ascii="Arial Narrow" w:hAnsi="Arial Narrow" w:cs="Arial"/>
          <w:b/>
          <w:bCs/>
          <w:sz w:val="22"/>
          <w:szCs w:val="22"/>
          <w:lang w:val="es-ES_tradnl"/>
        </w:rPr>
        <w:t xml:space="preserve"> </w:t>
      </w:r>
    </w:p>
    <w:p w14:paraId="1601A492" w14:textId="77777777" w:rsidR="00DE56C5" w:rsidRPr="00CF50A7" w:rsidRDefault="00DE56C5" w:rsidP="00C43E4F">
      <w:pPr>
        <w:spacing w:after="0" w:line="240" w:lineRule="auto"/>
        <w:ind w:right="-376"/>
        <w:jc w:val="both"/>
        <w:rPr>
          <w:rFonts w:ascii="Arial Narrow" w:hAnsi="Arial Narrow" w:cs="Arial"/>
          <w:lang w:val="es-ES_tradnl"/>
        </w:rPr>
      </w:pPr>
    </w:p>
    <w:p w14:paraId="58132C09"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w:t>
      </w:r>
      <w:proofErr w:type="spellStart"/>
      <w:r w:rsidRPr="00CF50A7">
        <w:rPr>
          <w:rFonts w:ascii="Arial Narrow" w:hAnsi="Arial Narrow" w:cs="Arial"/>
          <w:sz w:val="22"/>
          <w:szCs w:val="22"/>
        </w:rPr>
        <w:t>SECOP</w:t>
      </w:r>
      <w:proofErr w:type="spellEnd"/>
      <w:r w:rsidRPr="00CF50A7">
        <w:rPr>
          <w:rFonts w:ascii="Arial Narrow" w:hAnsi="Arial Narrow" w:cs="Arial"/>
          <w:sz w:val="22"/>
          <w:szCs w:val="22"/>
        </w:rPr>
        <w:t xml:space="preserve"> II.</w:t>
      </w:r>
    </w:p>
    <w:p w14:paraId="728D3B8B" w14:textId="77777777" w:rsidR="00DE56C5" w:rsidRPr="00CF50A7" w:rsidRDefault="00DE56C5" w:rsidP="00C43E4F">
      <w:pPr>
        <w:pStyle w:val="Sinespaciado"/>
        <w:ind w:right="-376"/>
        <w:jc w:val="both"/>
        <w:rPr>
          <w:rFonts w:ascii="Arial Narrow" w:hAnsi="Arial Narrow" w:cs="Arial"/>
          <w:sz w:val="22"/>
          <w:szCs w:val="22"/>
        </w:rPr>
      </w:pPr>
    </w:p>
    <w:p w14:paraId="2F324161"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lastRenderedPageBreak/>
        <w:t>En todo caso se entenderá que el oferente al presentar su oferta conoce el contenido y los alcances del Manual de Contratación de la AEROCIVIL y demás normas de carácter público y privado que regulen los procesos de contratación.</w:t>
      </w:r>
    </w:p>
    <w:p w14:paraId="3602DFB6" w14:textId="77777777" w:rsidR="00DE56C5" w:rsidRPr="00CF50A7" w:rsidRDefault="00DE56C5" w:rsidP="00C43E4F">
      <w:pPr>
        <w:spacing w:after="0" w:line="240" w:lineRule="auto"/>
        <w:ind w:right="-376"/>
        <w:jc w:val="both"/>
        <w:rPr>
          <w:rFonts w:ascii="Arial Narrow" w:hAnsi="Arial Narrow" w:cs="Arial"/>
          <w:lang w:val="es-ES_tradnl"/>
        </w:rPr>
      </w:pPr>
    </w:p>
    <w:p w14:paraId="274D08CF"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157AFCF" w14:textId="77777777" w:rsidR="00DE56C5" w:rsidRPr="00CF50A7" w:rsidRDefault="00DE56C5" w:rsidP="00C43E4F">
      <w:pPr>
        <w:spacing w:after="0" w:line="240" w:lineRule="auto"/>
        <w:ind w:right="-376"/>
        <w:jc w:val="both"/>
        <w:rPr>
          <w:rFonts w:ascii="Arial Narrow" w:hAnsi="Arial Narrow" w:cs="Arial"/>
          <w:lang w:val="es-ES_tradnl"/>
        </w:rPr>
      </w:pPr>
    </w:p>
    <w:p w14:paraId="2C008466"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Además, se seguirán los siguientes criterios para interpretar y entender el Pliego de Condiciones:</w:t>
      </w:r>
    </w:p>
    <w:p w14:paraId="2AE3FB9F" w14:textId="77777777" w:rsidR="00DE56C5" w:rsidRPr="00CF50A7" w:rsidRDefault="00DE56C5" w:rsidP="00C43E4F">
      <w:pPr>
        <w:spacing w:after="0" w:line="240" w:lineRule="auto"/>
        <w:ind w:right="-376"/>
        <w:jc w:val="both"/>
        <w:rPr>
          <w:rFonts w:ascii="Arial Narrow" w:hAnsi="Arial Narrow" w:cs="Arial"/>
          <w:lang w:val="es-ES_tradnl"/>
        </w:rPr>
      </w:pPr>
    </w:p>
    <w:p w14:paraId="0738CFF1" w14:textId="77777777" w:rsidR="00DE56C5" w:rsidRPr="00CF50A7" w:rsidRDefault="00DE56C5" w:rsidP="00C43E4F">
      <w:pPr>
        <w:numPr>
          <w:ilvl w:val="0"/>
          <w:numId w:val="12"/>
        </w:numPr>
        <w:tabs>
          <w:tab w:val="left" w:pos="426"/>
        </w:tabs>
        <w:spacing w:after="0" w:line="240" w:lineRule="auto"/>
        <w:ind w:left="426" w:right="-376" w:hanging="426"/>
        <w:contextualSpacing/>
        <w:jc w:val="both"/>
        <w:rPr>
          <w:rFonts w:ascii="Arial Narrow" w:hAnsi="Arial Narrow" w:cs="Arial"/>
          <w:lang w:val="es-ES_tradnl"/>
        </w:rPr>
      </w:pPr>
      <w:r w:rsidRPr="00CF50A7">
        <w:rPr>
          <w:rFonts w:ascii="Arial Narrow" w:hAnsi="Arial Narrow" w:cs="Arial"/>
          <w:lang w:val="es-ES_tradnl"/>
        </w:rPr>
        <w:t>El orden de los numerales, capítulos y cláusulas de este Pliego de Condiciones no deben interpretarse como un grado de prelación entre los mismos.</w:t>
      </w:r>
    </w:p>
    <w:p w14:paraId="298E077A" w14:textId="77777777" w:rsidR="00DE56C5" w:rsidRPr="00CF50A7" w:rsidRDefault="00DE56C5" w:rsidP="00C43E4F">
      <w:pPr>
        <w:numPr>
          <w:ilvl w:val="0"/>
          <w:numId w:val="12"/>
        </w:numPr>
        <w:tabs>
          <w:tab w:val="left" w:pos="426"/>
        </w:tabs>
        <w:spacing w:after="0" w:line="240" w:lineRule="auto"/>
        <w:ind w:left="426" w:right="-376" w:hanging="426"/>
        <w:contextualSpacing/>
        <w:jc w:val="both"/>
        <w:rPr>
          <w:rFonts w:ascii="Arial Narrow" w:hAnsi="Arial Narrow" w:cs="Arial"/>
          <w:lang w:val="es-ES_tradnl"/>
        </w:rPr>
      </w:pPr>
      <w:r w:rsidRPr="00CF50A7">
        <w:rPr>
          <w:rFonts w:ascii="Arial Narrow" w:hAnsi="Arial Narrow" w:cs="Arial"/>
          <w:lang w:val="es-ES_tradnl"/>
        </w:rPr>
        <w:t>Los títulos de los numerales y capítulos utilizados en este pliego solo sirven como referencia y no afectan la interpretación de su contenido.</w:t>
      </w:r>
    </w:p>
    <w:p w14:paraId="48C18C44" w14:textId="77777777" w:rsidR="00DE56C5" w:rsidRPr="00CF50A7" w:rsidRDefault="00DE56C5" w:rsidP="00C43E4F">
      <w:pPr>
        <w:numPr>
          <w:ilvl w:val="0"/>
          <w:numId w:val="12"/>
        </w:numPr>
        <w:tabs>
          <w:tab w:val="left" w:pos="426"/>
        </w:tabs>
        <w:spacing w:after="0" w:line="240" w:lineRule="auto"/>
        <w:ind w:left="426" w:right="-376" w:hanging="426"/>
        <w:contextualSpacing/>
        <w:jc w:val="both"/>
        <w:rPr>
          <w:rFonts w:ascii="Arial Narrow" w:hAnsi="Arial Narrow" w:cs="Arial"/>
          <w:lang w:val="es-ES_tradnl"/>
        </w:rPr>
      </w:pPr>
      <w:r w:rsidRPr="00CF50A7">
        <w:rPr>
          <w:rFonts w:ascii="Arial Narrow" w:hAnsi="Arial Narrow" w:cs="Arial"/>
          <w:lang w:val="es-ES_tradnl"/>
        </w:rPr>
        <w:t>Las palabras en singular se entenderán también en plural y viceversa, cuando lo exija el contexto; y las palabras en género femenino, se entenderán en género masculino y viceversa, cuando el contexto lo requiera.</w:t>
      </w:r>
    </w:p>
    <w:p w14:paraId="442EE857" w14:textId="77777777" w:rsidR="00DE56C5" w:rsidRPr="00CF50A7" w:rsidRDefault="00DE56C5" w:rsidP="00C43E4F">
      <w:pPr>
        <w:numPr>
          <w:ilvl w:val="0"/>
          <w:numId w:val="12"/>
        </w:numPr>
        <w:tabs>
          <w:tab w:val="left" w:pos="426"/>
        </w:tabs>
        <w:spacing w:after="0" w:line="240" w:lineRule="auto"/>
        <w:ind w:left="426" w:right="-376" w:hanging="426"/>
        <w:contextualSpacing/>
        <w:jc w:val="both"/>
        <w:rPr>
          <w:rFonts w:ascii="Arial Narrow" w:hAnsi="Arial Narrow" w:cs="Arial"/>
          <w:lang w:val="es-ES_tradnl"/>
        </w:rPr>
      </w:pPr>
      <w:r w:rsidRPr="00CF50A7">
        <w:rPr>
          <w:rFonts w:ascii="Arial Narrow" w:hAnsi="Arial Narrow"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56943110" w14:textId="77777777" w:rsidR="00DE56C5" w:rsidRPr="00CF50A7" w:rsidRDefault="00DE56C5" w:rsidP="00C43E4F">
      <w:pPr>
        <w:numPr>
          <w:ilvl w:val="0"/>
          <w:numId w:val="12"/>
        </w:numPr>
        <w:tabs>
          <w:tab w:val="left" w:pos="426"/>
        </w:tabs>
        <w:spacing w:after="0" w:line="240" w:lineRule="auto"/>
        <w:ind w:left="426" w:right="-376" w:hanging="426"/>
        <w:contextualSpacing/>
        <w:jc w:val="both"/>
        <w:rPr>
          <w:rFonts w:ascii="Arial Narrow" w:hAnsi="Arial Narrow" w:cs="Arial"/>
          <w:lang w:val="es-ES_tradnl"/>
        </w:rPr>
      </w:pPr>
      <w:r w:rsidRPr="00CF50A7">
        <w:rPr>
          <w:rFonts w:ascii="Arial Narrow" w:hAnsi="Arial Narrow" w:cs="Arial"/>
          <w:lang w:val="es-ES_tradnl"/>
        </w:rPr>
        <w:t>Las palabras definidas en este Pliego de Condiciones deben entenderse en dicho sentido.</w:t>
      </w:r>
    </w:p>
    <w:p w14:paraId="0E2B1C64" w14:textId="77777777" w:rsidR="00DE56C5" w:rsidRPr="00CF50A7" w:rsidRDefault="00DE56C5" w:rsidP="00C43E4F">
      <w:pPr>
        <w:numPr>
          <w:ilvl w:val="0"/>
          <w:numId w:val="12"/>
        </w:numPr>
        <w:tabs>
          <w:tab w:val="left" w:pos="426"/>
        </w:tabs>
        <w:spacing w:after="0" w:line="240" w:lineRule="auto"/>
        <w:ind w:left="426" w:right="-376" w:hanging="426"/>
        <w:contextualSpacing/>
        <w:jc w:val="both"/>
        <w:rPr>
          <w:rFonts w:ascii="Arial Narrow" w:hAnsi="Arial Narrow" w:cs="Arial"/>
          <w:lang w:val="es-ES_tradnl"/>
        </w:rPr>
      </w:pPr>
      <w:r w:rsidRPr="00CF50A7">
        <w:rPr>
          <w:rFonts w:ascii="Arial Narrow" w:hAnsi="Arial Narrow" w:cs="Arial"/>
          <w:lang w:val="es-ES_tradnl"/>
        </w:rPr>
        <w:t>Las referencias a normas jurídicas incluyen las disposiciones que las modifiquen, adicionen, sustituyan o complementen.</w:t>
      </w:r>
    </w:p>
    <w:p w14:paraId="26ECD92F" w14:textId="77777777" w:rsidR="00DE56C5" w:rsidRPr="00CF50A7" w:rsidRDefault="00DE56C5" w:rsidP="00C43E4F">
      <w:pPr>
        <w:numPr>
          <w:ilvl w:val="0"/>
          <w:numId w:val="12"/>
        </w:numPr>
        <w:tabs>
          <w:tab w:val="left" w:pos="426"/>
        </w:tabs>
        <w:spacing w:after="0" w:line="240" w:lineRule="auto"/>
        <w:ind w:left="426" w:right="-376" w:hanging="426"/>
        <w:contextualSpacing/>
        <w:jc w:val="both"/>
        <w:rPr>
          <w:rFonts w:ascii="Arial Narrow" w:hAnsi="Arial Narrow" w:cs="Arial"/>
          <w:lang w:val="es-ES_tradnl"/>
        </w:rPr>
      </w:pPr>
      <w:r w:rsidRPr="00CF50A7">
        <w:rPr>
          <w:rFonts w:ascii="Arial Narrow" w:hAnsi="Arial Narrow" w:cs="Arial"/>
          <w:lang w:val="es-ES_tradnl"/>
        </w:rPr>
        <w:t>Este pliego se interpretará, además, en lo pertinente, de conformidad con las reglas del Código Civil definidas en los artículos 1618 a 1624.</w:t>
      </w:r>
    </w:p>
    <w:p w14:paraId="6754A408" w14:textId="77777777" w:rsidR="00DE56C5" w:rsidRPr="00CF50A7" w:rsidRDefault="00DE56C5" w:rsidP="00C43E4F">
      <w:pPr>
        <w:spacing w:after="0" w:line="240" w:lineRule="auto"/>
        <w:ind w:right="-376"/>
        <w:jc w:val="both"/>
        <w:rPr>
          <w:rFonts w:ascii="Arial Narrow" w:hAnsi="Arial Narrow" w:cs="Arial"/>
          <w:lang w:val="es-ES_tradnl"/>
        </w:rPr>
      </w:pPr>
    </w:p>
    <w:p w14:paraId="3525BD72" w14:textId="77777777" w:rsidR="00DE56C5" w:rsidRPr="00CF50A7" w:rsidRDefault="00DE56C5" w:rsidP="00C43E4F">
      <w:pPr>
        <w:pStyle w:val="Prrafodelista"/>
        <w:numPr>
          <w:ilvl w:val="1"/>
          <w:numId w:val="23"/>
        </w:numPr>
        <w:ind w:left="426" w:right="-376" w:hanging="426"/>
        <w:contextualSpacing/>
        <w:jc w:val="both"/>
        <w:rPr>
          <w:rFonts w:ascii="Arial Narrow" w:hAnsi="Arial Narrow" w:cs="Arial"/>
          <w:b/>
          <w:bCs/>
          <w:sz w:val="22"/>
          <w:szCs w:val="22"/>
          <w:lang w:val="es-ES_tradnl"/>
        </w:rPr>
      </w:pPr>
      <w:bookmarkStart w:id="66" w:name="_Toc84416981"/>
      <w:r w:rsidRPr="00CF50A7">
        <w:rPr>
          <w:rFonts w:ascii="Arial Narrow" w:hAnsi="Arial Narrow" w:cs="Arial"/>
          <w:b/>
          <w:sz w:val="22"/>
          <w:szCs w:val="22"/>
          <w:lang w:val="es-ES_tradnl"/>
        </w:rPr>
        <w:t>RETIRO</w:t>
      </w:r>
      <w:r w:rsidRPr="00CF50A7">
        <w:rPr>
          <w:rFonts w:ascii="Arial Narrow" w:hAnsi="Arial Narrow" w:cs="Arial"/>
          <w:b/>
          <w:bCs/>
          <w:sz w:val="22"/>
          <w:szCs w:val="22"/>
          <w:lang w:val="es-ES_tradnl"/>
        </w:rPr>
        <w:t xml:space="preserve"> DE LA PROPUESTA</w:t>
      </w:r>
      <w:bookmarkEnd w:id="66"/>
    </w:p>
    <w:p w14:paraId="451102DE" w14:textId="77777777" w:rsidR="00DE56C5" w:rsidRPr="00CF50A7" w:rsidRDefault="00DE56C5" w:rsidP="00C43E4F">
      <w:pPr>
        <w:spacing w:after="0" w:line="240" w:lineRule="auto"/>
        <w:ind w:right="-376"/>
        <w:jc w:val="both"/>
        <w:rPr>
          <w:rFonts w:ascii="Arial Narrow" w:hAnsi="Arial Narrow" w:cs="Arial"/>
          <w:lang w:val="es-ES_tradnl"/>
        </w:rPr>
      </w:pPr>
    </w:p>
    <w:p w14:paraId="38A7D019"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Si la oferta se presenta a través del </w:t>
      </w:r>
      <w:proofErr w:type="spellStart"/>
      <w:r w:rsidRPr="00CF50A7">
        <w:rPr>
          <w:rFonts w:ascii="Arial Narrow" w:hAnsi="Arial Narrow" w:cs="Arial"/>
          <w:lang w:val="es-ES_tradnl"/>
        </w:rPr>
        <w:t>SECOP</w:t>
      </w:r>
      <w:proofErr w:type="spellEnd"/>
      <w:r w:rsidRPr="00CF50A7">
        <w:rPr>
          <w:rFonts w:ascii="Arial Narrow" w:hAnsi="Arial Narrow" w:cs="Arial"/>
          <w:lang w:val="es-ES_tradnl"/>
        </w:rPr>
        <w:t xml:space="preserve"> II, el Proponente debe seguir el proceso indicado en la “Guía rápida para la presentación de ofertas en </w:t>
      </w:r>
      <w:proofErr w:type="spellStart"/>
      <w:r w:rsidRPr="00CF50A7">
        <w:rPr>
          <w:rFonts w:ascii="Arial Narrow" w:hAnsi="Arial Narrow" w:cs="Arial"/>
          <w:lang w:val="es-ES_tradnl"/>
        </w:rPr>
        <w:t>SECOP</w:t>
      </w:r>
      <w:proofErr w:type="spellEnd"/>
      <w:r w:rsidRPr="00CF50A7">
        <w:rPr>
          <w:rFonts w:ascii="Arial Narrow" w:hAnsi="Arial Narrow" w:cs="Arial"/>
          <w:lang w:val="es-ES_tradnl"/>
        </w:rPr>
        <w:t xml:space="preserve"> II”. Una vez se cumpla la fecha y la hora del cierre del Proceso de Contratación, la plataforma del </w:t>
      </w:r>
      <w:proofErr w:type="spellStart"/>
      <w:r w:rsidRPr="00CF50A7">
        <w:rPr>
          <w:rFonts w:ascii="Arial Narrow" w:hAnsi="Arial Narrow" w:cs="Arial"/>
          <w:lang w:val="es-ES_tradnl"/>
        </w:rPr>
        <w:t>SECOP</w:t>
      </w:r>
      <w:proofErr w:type="spellEnd"/>
      <w:r w:rsidRPr="00CF50A7">
        <w:rPr>
          <w:rFonts w:ascii="Arial Narrow" w:hAnsi="Arial Narrow" w:cs="Arial"/>
          <w:lang w:val="es-ES_tradnl"/>
        </w:rPr>
        <w:t xml:space="preserve"> II bloquea a los proveedores la opción del retiro de ofertas. En este sentido, basta el retiro en la oferta por la plataforma del </w:t>
      </w:r>
      <w:proofErr w:type="spellStart"/>
      <w:r w:rsidRPr="00CF50A7">
        <w:rPr>
          <w:rFonts w:ascii="Arial Narrow" w:hAnsi="Arial Narrow" w:cs="Arial"/>
          <w:lang w:val="es-ES_tradnl"/>
        </w:rPr>
        <w:t>SECOP</w:t>
      </w:r>
      <w:proofErr w:type="spellEnd"/>
      <w:r w:rsidRPr="00CF50A7">
        <w:rPr>
          <w:rFonts w:ascii="Arial Narrow" w:hAnsi="Arial Narrow" w:cs="Arial"/>
          <w:lang w:val="es-ES_tradnl"/>
        </w:rPr>
        <w:t xml:space="preserve"> II, sin necesidad de enviar una solicitud a la Entidad.</w:t>
      </w:r>
    </w:p>
    <w:p w14:paraId="51322E78" w14:textId="77777777" w:rsidR="00C43E4F" w:rsidRPr="00CF50A7" w:rsidRDefault="00C43E4F" w:rsidP="00C43E4F">
      <w:pPr>
        <w:spacing w:after="0" w:line="240" w:lineRule="auto"/>
        <w:ind w:right="-376"/>
        <w:jc w:val="both"/>
        <w:rPr>
          <w:rFonts w:ascii="Arial Narrow" w:hAnsi="Arial Narrow" w:cs="Arial"/>
          <w:lang w:val="es-ES_tradnl"/>
        </w:rPr>
      </w:pPr>
    </w:p>
    <w:p w14:paraId="73E67C43" w14:textId="77777777" w:rsidR="00DE56C5" w:rsidRPr="00CF50A7" w:rsidRDefault="00DE56C5" w:rsidP="00C43E4F">
      <w:pPr>
        <w:pStyle w:val="Prrafodelista"/>
        <w:numPr>
          <w:ilvl w:val="1"/>
          <w:numId w:val="23"/>
        </w:numPr>
        <w:ind w:left="426" w:right="-376" w:hanging="426"/>
        <w:contextualSpacing/>
        <w:jc w:val="both"/>
        <w:rPr>
          <w:rFonts w:ascii="Arial Narrow" w:hAnsi="Arial Narrow" w:cs="Arial"/>
          <w:b/>
          <w:bCs/>
          <w:sz w:val="22"/>
          <w:szCs w:val="22"/>
          <w:lang w:val="es-ES_tradnl"/>
        </w:rPr>
      </w:pPr>
      <w:bookmarkStart w:id="67" w:name="_Toc84416982"/>
      <w:r w:rsidRPr="00CF50A7">
        <w:rPr>
          <w:rFonts w:ascii="Arial Narrow" w:hAnsi="Arial Narrow" w:cs="Arial"/>
          <w:b/>
          <w:sz w:val="22"/>
          <w:szCs w:val="22"/>
          <w:lang w:val="es-ES_tradnl"/>
        </w:rPr>
        <w:t>CONFIDENCIALIDAD</w:t>
      </w:r>
      <w:r w:rsidRPr="00CF50A7">
        <w:rPr>
          <w:rFonts w:ascii="Arial Narrow" w:hAnsi="Arial Narrow" w:cs="Arial"/>
          <w:b/>
          <w:bCs/>
          <w:sz w:val="22"/>
          <w:szCs w:val="22"/>
          <w:lang w:val="es-ES_tradnl"/>
        </w:rPr>
        <w:t xml:space="preserve"> DE LA INFORMACIÓN RELACIONADA CON DATOS SENSIBLES</w:t>
      </w:r>
      <w:bookmarkEnd w:id="67"/>
    </w:p>
    <w:p w14:paraId="6C3A0754" w14:textId="77777777" w:rsidR="00DE56C5" w:rsidRPr="00CF50A7" w:rsidRDefault="00DE56C5" w:rsidP="00C43E4F">
      <w:pPr>
        <w:spacing w:after="0" w:line="240" w:lineRule="auto"/>
        <w:ind w:right="-376"/>
        <w:jc w:val="both"/>
        <w:rPr>
          <w:rFonts w:ascii="Arial Narrow" w:hAnsi="Arial Narrow" w:cs="Arial"/>
          <w:lang w:val="es-ES_tradnl"/>
        </w:rPr>
      </w:pPr>
    </w:p>
    <w:p w14:paraId="48F3E748" w14:textId="28B650DE"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w:t>
      </w:r>
      <w:proofErr w:type="spellStart"/>
      <w:r w:rsidRPr="00CF50A7">
        <w:rPr>
          <w:rFonts w:ascii="Arial Narrow" w:hAnsi="Arial Narrow" w:cs="Arial"/>
          <w:lang w:val="es-ES_tradnl"/>
        </w:rPr>
        <w:t>Rrom</w:t>
      </w:r>
      <w:proofErr w:type="spellEnd"/>
      <w:r w:rsidRPr="00CF50A7">
        <w:rPr>
          <w:rFonts w:ascii="Arial Narrow" w:hAnsi="Arial Narrow" w:cs="Arial"/>
          <w:lang w:val="es-ES_tradnl"/>
        </w:rPr>
        <w:t xml:space="preserve"> o gitanas. </w:t>
      </w:r>
    </w:p>
    <w:p w14:paraId="75491023" w14:textId="77777777" w:rsidR="002A1A09" w:rsidRPr="00CF50A7" w:rsidRDefault="002A1A09" w:rsidP="00C43E4F">
      <w:pPr>
        <w:spacing w:after="0" w:line="240" w:lineRule="auto"/>
        <w:ind w:right="-376"/>
        <w:jc w:val="both"/>
        <w:rPr>
          <w:rFonts w:ascii="Arial Narrow" w:hAnsi="Arial Narrow" w:cs="Arial"/>
          <w:lang w:val="es-ES_tradnl"/>
        </w:rPr>
      </w:pPr>
    </w:p>
    <w:p w14:paraId="4FFC8B06"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Por tanto, en la plataforma del </w:t>
      </w:r>
      <w:proofErr w:type="spellStart"/>
      <w:r w:rsidRPr="00CF50A7">
        <w:rPr>
          <w:rFonts w:ascii="Arial Narrow" w:hAnsi="Arial Narrow" w:cs="Arial"/>
          <w:lang w:val="es-ES_tradnl"/>
        </w:rPr>
        <w:t>SECOP</w:t>
      </w:r>
      <w:proofErr w:type="spellEnd"/>
      <w:r w:rsidRPr="00CF50A7">
        <w:rPr>
          <w:rFonts w:ascii="Arial Narrow" w:hAnsi="Arial Narrow" w:cs="Arial"/>
          <w:lang w:val="es-ES_tradnl"/>
        </w:rPr>
        <w:t xml:space="preserve">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w:t>
      </w:r>
      <w:proofErr w:type="spellStart"/>
      <w:r w:rsidRPr="00CF50A7">
        <w:rPr>
          <w:rFonts w:ascii="Arial Narrow" w:hAnsi="Arial Narrow" w:cs="Arial"/>
          <w:lang w:val="es-ES_tradnl"/>
        </w:rPr>
        <w:t>Rrom</w:t>
      </w:r>
      <w:proofErr w:type="spellEnd"/>
      <w:r w:rsidRPr="00CF50A7">
        <w:rPr>
          <w:rFonts w:ascii="Arial Narrow" w:hAnsi="Arial Narrow" w:cs="Arial"/>
          <w:lang w:val="es-ES_tradnl"/>
        </w:rPr>
        <w:t xml:space="preserve"> o gitanas, puesto </w:t>
      </w:r>
      <w:r w:rsidRPr="00CF50A7">
        <w:rPr>
          <w:rFonts w:ascii="Arial Narrow" w:hAnsi="Arial Narrow" w:cs="Arial"/>
          <w:lang w:val="es-ES_tradnl"/>
        </w:rPr>
        <w:lastRenderedPageBreak/>
        <w:t xml:space="preserve">que su conocimiento público afecta el derecho a la intimidad de los oferentes o de sus trabajadores o socios o accionistas. </w:t>
      </w:r>
    </w:p>
    <w:p w14:paraId="266E452A" w14:textId="77777777" w:rsidR="00DE56C5" w:rsidRPr="00CF50A7" w:rsidRDefault="00DE56C5" w:rsidP="00C43E4F">
      <w:pPr>
        <w:spacing w:after="0" w:line="240" w:lineRule="auto"/>
        <w:ind w:right="-376"/>
        <w:jc w:val="both"/>
        <w:rPr>
          <w:rFonts w:ascii="Arial Narrow" w:hAnsi="Arial Narrow" w:cs="Arial"/>
          <w:lang w:val="es-ES_tradnl"/>
        </w:rPr>
      </w:pPr>
    </w:p>
    <w:p w14:paraId="6F6029E2" w14:textId="739DF256"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w:t>
      </w:r>
      <w:proofErr w:type="spellStart"/>
      <w:r w:rsidRPr="00CF50A7">
        <w:rPr>
          <w:rFonts w:ascii="Arial Narrow" w:hAnsi="Arial Narrow" w:cs="Arial"/>
          <w:lang w:val="es-ES_tradnl"/>
        </w:rPr>
        <w:t>Rrom</w:t>
      </w:r>
      <w:proofErr w:type="spellEnd"/>
      <w:r w:rsidRPr="00CF50A7">
        <w:rPr>
          <w:rFonts w:ascii="Arial Narrow" w:hAnsi="Arial Narrow" w:cs="Arial"/>
          <w:lang w:val="es-ES_tradnl"/>
        </w:rPr>
        <w:t xml:space="preserve"> o gitanas, diligencie el “Formato </w:t>
      </w:r>
      <w:r w:rsidR="00204D38" w:rsidRPr="00CF50A7">
        <w:rPr>
          <w:rFonts w:ascii="Arial Narrow" w:hAnsi="Arial Narrow" w:cs="Arial"/>
          <w:lang w:val="es-ES_tradnl"/>
        </w:rPr>
        <w:t>24</w:t>
      </w:r>
      <w:r w:rsidRPr="00CF50A7">
        <w:rPr>
          <w:rFonts w:ascii="Arial Narrow" w:hAnsi="Arial Narrow" w:cs="Arial"/>
          <w:lang w:val="es-ES_tradnl"/>
        </w:rPr>
        <w:t>- Autorización para el tratamiento de datos personales” como requisito para el otorgamiento del criterio de desempate.</w:t>
      </w:r>
      <w:bookmarkStart w:id="68" w:name="_Toc398128669"/>
      <w:bookmarkEnd w:id="9"/>
    </w:p>
    <w:p w14:paraId="5733A3D5" w14:textId="77777777" w:rsidR="00DE56C5" w:rsidRPr="00CF50A7" w:rsidRDefault="00DE56C5" w:rsidP="00C43E4F">
      <w:pPr>
        <w:spacing w:after="0" w:line="240" w:lineRule="auto"/>
        <w:ind w:right="-376"/>
        <w:jc w:val="both"/>
        <w:rPr>
          <w:rFonts w:ascii="Arial Narrow" w:hAnsi="Arial Narrow" w:cs="Arial"/>
          <w:b/>
          <w:bCs/>
          <w:lang w:val="es-ES_tradnl"/>
        </w:rPr>
      </w:pPr>
    </w:p>
    <w:p w14:paraId="73210F66" w14:textId="77777777" w:rsidR="00DE56C5" w:rsidRPr="00CF50A7" w:rsidRDefault="00DE56C5" w:rsidP="00C43E4F">
      <w:pPr>
        <w:pStyle w:val="Prrafodelista"/>
        <w:numPr>
          <w:ilvl w:val="1"/>
          <w:numId w:val="23"/>
        </w:numPr>
        <w:ind w:left="426" w:right="-376" w:hanging="426"/>
        <w:contextualSpacing/>
        <w:jc w:val="both"/>
        <w:rPr>
          <w:rFonts w:ascii="Arial Narrow" w:eastAsiaTheme="minorHAnsi" w:hAnsi="Arial Narrow" w:cs="Arial"/>
          <w:b/>
          <w:bCs/>
          <w:sz w:val="22"/>
          <w:szCs w:val="22"/>
          <w:lang w:val="es-ES_tradnl" w:eastAsia="en-US"/>
        </w:rPr>
      </w:pPr>
      <w:r w:rsidRPr="00CF50A7">
        <w:rPr>
          <w:rFonts w:ascii="Arial Narrow" w:eastAsiaTheme="minorHAnsi" w:hAnsi="Arial Narrow" w:cs="Arial"/>
          <w:b/>
          <w:bCs/>
          <w:sz w:val="22"/>
          <w:szCs w:val="22"/>
          <w:lang w:val="es-ES_tradnl" w:eastAsia="en-US"/>
        </w:rPr>
        <w:t xml:space="preserve">GUÍAS PRÁCTICAS, MANUALES DE USO Y FORMATOS DEL </w:t>
      </w:r>
      <w:proofErr w:type="spellStart"/>
      <w:r w:rsidRPr="00CF50A7">
        <w:rPr>
          <w:rFonts w:ascii="Arial Narrow" w:eastAsiaTheme="minorHAnsi" w:hAnsi="Arial Narrow" w:cs="Arial"/>
          <w:b/>
          <w:bCs/>
          <w:sz w:val="22"/>
          <w:szCs w:val="22"/>
          <w:lang w:val="es-ES_tradnl" w:eastAsia="en-US"/>
        </w:rPr>
        <w:t>SECOP</w:t>
      </w:r>
      <w:proofErr w:type="spellEnd"/>
      <w:r w:rsidRPr="00CF50A7">
        <w:rPr>
          <w:rFonts w:ascii="Arial Narrow" w:eastAsiaTheme="minorHAnsi" w:hAnsi="Arial Narrow" w:cs="Arial"/>
          <w:b/>
          <w:bCs/>
          <w:sz w:val="22"/>
          <w:szCs w:val="22"/>
          <w:lang w:val="es-ES_tradnl" w:eastAsia="en-US"/>
        </w:rPr>
        <w:t xml:space="preserve"> II </w:t>
      </w:r>
    </w:p>
    <w:p w14:paraId="5658A0E8" w14:textId="77777777" w:rsidR="00DE56C5" w:rsidRPr="00CF50A7" w:rsidRDefault="00DE56C5" w:rsidP="00C43E4F">
      <w:pPr>
        <w:spacing w:after="0" w:line="240" w:lineRule="auto"/>
        <w:ind w:right="-376"/>
        <w:rPr>
          <w:rFonts w:ascii="Arial Narrow" w:hAnsi="Arial Narrow" w:cs="Arial"/>
          <w:b/>
          <w:bCs/>
          <w:color w:val="000000"/>
          <w:lang w:val="es-ES_tradnl"/>
        </w:rPr>
      </w:pPr>
    </w:p>
    <w:p w14:paraId="2121D101" w14:textId="77777777" w:rsidR="00DE56C5" w:rsidRPr="00CF50A7" w:rsidRDefault="00DE56C5" w:rsidP="00C43E4F">
      <w:pPr>
        <w:spacing w:after="0" w:line="240" w:lineRule="auto"/>
        <w:ind w:right="-376"/>
        <w:jc w:val="both"/>
        <w:rPr>
          <w:rFonts w:ascii="Arial Narrow" w:eastAsia="Times New Roman" w:hAnsi="Arial Narrow" w:cs="Arial"/>
          <w:color w:val="000000"/>
          <w:lang w:val="es-ES_tradnl" w:eastAsia="es-ES"/>
        </w:rPr>
      </w:pPr>
      <w:r w:rsidRPr="00CF50A7">
        <w:rPr>
          <w:rFonts w:ascii="Arial Narrow" w:eastAsia="Times New Roman" w:hAnsi="Arial Narrow" w:cs="Arial"/>
          <w:color w:val="000000"/>
          <w:lang w:val="es-ES_tradnl" w:eastAsia="es-ES"/>
        </w:rPr>
        <w:t>La agencia para la contratación pública Colombia Compra Eficiente creada mediante Decreto Ley 4170 de noviembre 3 de 2011 ha dispuesto en su portal web (</w:t>
      </w:r>
      <w:hyperlink r:id="rId11" w:history="1">
        <w:r w:rsidRPr="00CF50A7">
          <w:rPr>
            <w:rFonts w:ascii="Arial Narrow" w:eastAsia="Times New Roman" w:hAnsi="Arial Narrow" w:cs="Arial"/>
            <w:color w:val="000000"/>
            <w:lang w:val="es-ES_tradnl" w:eastAsia="es-ES"/>
          </w:rPr>
          <w:t>www.colombiacompra.gov.co</w:t>
        </w:r>
      </w:hyperlink>
      <w:r w:rsidRPr="00CF50A7">
        <w:rPr>
          <w:rFonts w:ascii="Arial Narrow" w:eastAsia="Times New Roman" w:hAnsi="Arial Narrow" w:cs="Arial"/>
          <w:color w:val="000000"/>
          <w:lang w:val="es-ES_tradnl" w:eastAsia="es-ES"/>
        </w:rPr>
        <w:t xml:space="preserve">), guías, manuales, formatos, videos y material de apoyo para las entidades compradoras y proveedores, con el fin de facilitar el uso y participación en los procesos de contratación a través de la plataforma </w:t>
      </w:r>
      <w:proofErr w:type="spellStart"/>
      <w:r w:rsidRPr="00CF50A7">
        <w:rPr>
          <w:rFonts w:ascii="Arial Narrow" w:eastAsia="Times New Roman" w:hAnsi="Arial Narrow" w:cs="Arial"/>
          <w:color w:val="000000"/>
          <w:lang w:val="es-ES_tradnl" w:eastAsia="es-ES"/>
        </w:rPr>
        <w:t>SECOP</w:t>
      </w:r>
      <w:proofErr w:type="spellEnd"/>
      <w:r w:rsidRPr="00CF50A7">
        <w:rPr>
          <w:rFonts w:ascii="Arial Narrow" w:eastAsia="Times New Roman" w:hAnsi="Arial Narrow" w:cs="Arial"/>
          <w:color w:val="000000"/>
          <w:lang w:val="es-ES_tradnl" w:eastAsia="es-ES"/>
        </w:rPr>
        <w:t xml:space="preserve"> II.</w:t>
      </w:r>
    </w:p>
    <w:p w14:paraId="295BDC58" w14:textId="77777777" w:rsidR="00DE56C5" w:rsidRPr="00CF50A7" w:rsidRDefault="00DE56C5" w:rsidP="00C43E4F">
      <w:pPr>
        <w:spacing w:after="0" w:line="240" w:lineRule="auto"/>
        <w:ind w:right="-376"/>
        <w:jc w:val="both"/>
        <w:rPr>
          <w:rFonts w:ascii="Arial Narrow" w:eastAsia="Times New Roman" w:hAnsi="Arial Narrow" w:cs="Arial"/>
          <w:color w:val="000000"/>
          <w:lang w:val="es-ES_tradnl" w:eastAsia="es-ES"/>
        </w:rPr>
      </w:pPr>
    </w:p>
    <w:p w14:paraId="4420F2A9" w14:textId="77777777" w:rsidR="00DE56C5" w:rsidRPr="00CF50A7" w:rsidRDefault="00DE56C5" w:rsidP="00C43E4F">
      <w:pPr>
        <w:spacing w:after="0" w:line="240" w:lineRule="auto"/>
        <w:ind w:right="-376"/>
        <w:jc w:val="both"/>
        <w:rPr>
          <w:rFonts w:ascii="Arial Narrow" w:eastAsia="Times New Roman" w:hAnsi="Arial Narrow" w:cs="Arial"/>
          <w:color w:val="000000"/>
          <w:lang w:val="es-ES_tradnl" w:eastAsia="es-ES"/>
        </w:rPr>
      </w:pPr>
      <w:r w:rsidRPr="00CF50A7">
        <w:rPr>
          <w:rFonts w:ascii="Arial Narrow" w:eastAsia="Times New Roman" w:hAnsi="Arial Narrow" w:cs="Arial"/>
          <w:color w:val="000000"/>
          <w:lang w:val="es-ES_tradnl" w:eastAsia="es-ES"/>
        </w:rPr>
        <w:t xml:space="preserve">De allí que se recomienda a los interesados y eventuales proponentes consultar dicha información en el siguiente link: </w:t>
      </w:r>
      <w:hyperlink r:id="rId12" w:history="1">
        <w:r w:rsidRPr="00CF50A7">
          <w:rPr>
            <w:rStyle w:val="Hipervnculo"/>
            <w:rFonts w:ascii="Arial Narrow" w:hAnsi="Arial Narrow" w:cs="Arial"/>
            <w:lang w:val="es-ES_tradnl"/>
          </w:rPr>
          <w:t>https://colombiacompra.gov.co/manuales-guias-y-pliegos-tipo/manuales-y-guias</w:t>
        </w:r>
      </w:hyperlink>
      <w:r w:rsidRPr="00CF50A7">
        <w:rPr>
          <w:rFonts w:ascii="Arial Narrow" w:eastAsia="Times New Roman" w:hAnsi="Arial Narrow" w:cs="Arial"/>
          <w:color w:val="000000"/>
          <w:lang w:val="es-ES_tradnl" w:eastAsia="es-ES"/>
        </w:rPr>
        <w:t xml:space="preserve">, en donde encontraran, entre otras, las relacionadas con el registro en el </w:t>
      </w:r>
      <w:proofErr w:type="spellStart"/>
      <w:r w:rsidRPr="00CF50A7">
        <w:rPr>
          <w:rFonts w:ascii="Arial Narrow" w:eastAsia="Times New Roman" w:hAnsi="Arial Narrow" w:cs="Arial"/>
          <w:color w:val="000000"/>
          <w:lang w:val="es-ES_tradnl" w:eastAsia="es-ES"/>
        </w:rPr>
        <w:t>SECOP</w:t>
      </w:r>
      <w:proofErr w:type="spellEnd"/>
      <w:r w:rsidRPr="00CF50A7">
        <w:rPr>
          <w:rFonts w:ascii="Arial Narrow" w:eastAsia="Times New Roman" w:hAnsi="Arial Narrow" w:cs="Arial"/>
          <w:color w:val="000000"/>
          <w:lang w:val="es-ES_tradnl" w:eastAsia="es-ES"/>
        </w:rPr>
        <w:t xml:space="preserve"> II, para configurar la cuenta del proveedor en el </w:t>
      </w:r>
      <w:proofErr w:type="spellStart"/>
      <w:r w:rsidRPr="00CF50A7">
        <w:rPr>
          <w:rFonts w:ascii="Arial Narrow" w:eastAsia="Times New Roman" w:hAnsi="Arial Narrow" w:cs="Arial"/>
          <w:color w:val="000000"/>
          <w:lang w:val="es-ES_tradnl" w:eastAsia="es-ES"/>
        </w:rPr>
        <w:t>SECOP</w:t>
      </w:r>
      <w:proofErr w:type="spellEnd"/>
      <w:r w:rsidRPr="00CF50A7">
        <w:rPr>
          <w:rFonts w:ascii="Arial Narrow" w:eastAsia="Times New Roman" w:hAnsi="Arial Narrow" w:cs="Arial"/>
          <w:color w:val="000000"/>
          <w:lang w:val="es-ES_tradnl" w:eastAsia="es-ES"/>
        </w:rPr>
        <w:t xml:space="preserve"> II, creación de proponente plural en el </w:t>
      </w:r>
      <w:proofErr w:type="spellStart"/>
      <w:r w:rsidRPr="00CF50A7">
        <w:rPr>
          <w:rFonts w:ascii="Arial Narrow" w:eastAsia="Times New Roman" w:hAnsi="Arial Narrow" w:cs="Arial"/>
          <w:color w:val="000000"/>
          <w:lang w:val="es-ES_tradnl" w:eastAsia="es-ES"/>
        </w:rPr>
        <w:t>SECOP</w:t>
      </w:r>
      <w:proofErr w:type="spellEnd"/>
      <w:r w:rsidRPr="00CF50A7">
        <w:rPr>
          <w:rFonts w:ascii="Arial Narrow" w:eastAsia="Times New Roman" w:hAnsi="Arial Narrow" w:cs="Arial"/>
          <w:color w:val="000000"/>
          <w:lang w:val="es-ES_tradnl" w:eastAsia="es-ES"/>
        </w:rPr>
        <w:t xml:space="preserve"> II, para presentar observaciones en el </w:t>
      </w:r>
      <w:proofErr w:type="spellStart"/>
      <w:r w:rsidRPr="00CF50A7">
        <w:rPr>
          <w:rFonts w:ascii="Arial Narrow" w:eastAsia="Times New Roman" w:hAnsi="Arial Narrow" w:cs="Arial"/>
          <w:color w:val="000000"/>
          <w:lang w:val="es-ES_tradnl" w:eastAsia="es-ES"/>
        </w:rPr>
        <w:t>SECOP</w:t>
      </w:r>
      <w:proofErr w:type="spellEnd"/>
      <w:r w:rsidRPr="00CF50A7">
        <w:rPr>
          <w:rFonts w:ascii="Arial Narrow" w:eastAsia="Times New Roman" w:hAnsi="Arial Narrow" w:cs="Arial"/>
          <w:color w:val="000000"/>
          <w:lang w:val="es-ES_tradnl" w:eastAsia="es-ES"/>
        </w:rPr>
        <w:t xml:space="preserve"> II, para presentar ofertas en el </w:t>
      </w:r>
      <w:proofErr w:type="spellStart"/>
      <w:r w:rsidRPr="00CF50A7">
        <w:rPr>
          <w:rFonts w:ascii="Arial Narrow" w:eastAsia="Times New Roman" w:hAnsi="Arial Narrow" w:cs="Arial"/>
          <w:color w:val="000000"/>
          <w:lang w:val="es-ES_tradnl" w:eastAsia="es-ES"/>
        </w:rPr>
        <w:t>SECOP</w:t>
      </w:r>
      <w:proofErr w:type="spellEnd"/>
      <w:r w:rsidRPr="00CF50A7">
        <w:rPr>
          <w:rFonts w:ascii="Arial Narrow" w:eastAsia="Times New Roman" w:hAnsi="Arial Narrow" w:cs="Arial"/>
          <w:color w:val="000000"/>
          <w:lang w:val="es-ES_tradnl" w:eastAsia="es-ES"/>
        </w:rPr>
        <w:t xml:space="preserve"> II, etc.</w:t>
      </w:r>
    </w:p>
    <w:p w14:paraId="3F0A1D4E" w14:textId="77777777" w:rsidR="00DE56C5" w:rsidRPr="00CF50A7" w:rsidRDefault="00DE56C5" w:rsidP="00C43E4F">
      <w:pPr>
        <w:spacing w:after="0" w:line="240" w:lineRule="auto"/>
        <w:ind w:right="-376"/>
        <w:contextualSpacing/>
        <w:jc w:val="both"/>
        <w:rPr>
          <w:rFonts w:ascii="Arial Narrow" w:eastAsia="Times New Roman" w:hAnsi="Arial Narrow" w:cs="Arial"/>
          <w:color w:val="000000"/>
          <w:lang w:val="es-ES_tradnl" w:eastAsia="es-ES"/>
        </w:rPr>
      </w:pPr>
    </w:p>
    <w:p w14:paraId="0212FFFF" w14:textId="77777777" w:rsidR="00DE56C5" w:rsidRPr="00CF50A7" w:rsidRDefault="00DE56C5" w:rsidP="00C43E4F">
      <w:pPr>
        <w:spacing w:after="0" w:line="240" w:lineRule="auto"/>
        <w:ind w:right="-376"/>
        <w:jc w:val="both"/>
        <w:rPr>
          <w:rFonts w:ascii="Arial Narrow" w:eastAsia="Times New Roman" w:hAnsi="Arial Narrow" w:cs="Arial"/>
          <w:color w:val="000000"/>
          <w:lang w:val="es-ES_tradnl" w:eastAsia="es-ES"/>
        </w:rPr>
      </w:pPr>
      <w:r w:rsidRPr="00CF50A7">
        <w:rPr>
          <w:rFonts w:ascii="Arial Narrow" w:eastAsia="Times New Roman" w:hAnsi="Arial Narrow" w:cs="Arial"/>
          <w:color w:val="000000"/>
          <w:lang w:val="es-ES_tradnl" w:eastAsia="es-ES"/>
        </w:rPr>
        <w:t xml:space="preserve">Por lo anterior, es responsabilidad de los proponentes tener en cuenta esta información para efectos de estructurar y presentar sus propuestas.  </w:t>
      </w:r>
    </w:p>
    <w:p w14:paraId="2DF39821" w14:textId="77777777" w:rsidR="00DE56C5" w:rsidRPr="00CF50A7" w:rsidRDefault="00DE56C5" w:rsidP="00C43E4F">
      <w:pPr>
        <w:spacing w:after="0" w:line="240" w:lineRule="auto"/>
        <w:ind w:right="-376"/>
        <w:jc w:val="both"/>
        <w:rPr>
          <w:rFonts w:ascii="Arial Narrow" w:eastAsia="Times New Roman" w:hAnsi="Arial Narrow" w:cs="Arial"/>
          <w:color w:val="000000"/>
          <w:lang w:val="es-ES_tradnl" w:eastAsia="es-ES"/>
        </w:rPr>
      </w:pPr>
    </w:p>
    <w:p w14:paraId="751FF032" w14:textId="77777777" w:rsidR="00DE56C5" w:rsidRPr="00CF50A7" w:rsidRDefault="00DE56C5" w:rsidP="00C43E4F">
      <w:pPr>
        <w:spacing w:after="0" w:line="240" w:lineRule="auto"/>
        <w:ind w:right="-376"/>
        <w:jc w:val="both"/>
        <w:rPr>
          <w:rFonts w:ascii="Arial Narrow" w:eastAsia="Times New Roman" w:hAnsi="Arial Narrow" w:cs="Arial"/>
          <w:color w:val="000000"/>
          <w:lang w:val="es-ES_tradnl" w:eastAsia="es-ES"/>
        </w:rPr>
      </w:pPr>
      <w:r w:rsidRPr="00CF50A7">
        <w:rPr>
          <w:rFonts w:ascii="Arial Narrow" w:eastAsia="Times New Roman" w:hAnsi="Arial Narrow" w:cs="Arial"/>
          <w:color w:val="000000"/>
          <w:lang w:val="es-ES_tradnl" w:eastAsia="es-ES"/>
        </w:rPr>
        <w:t xml:space="preserve">En caso de presentarse indisponibilidad del sistema, los proponentes e interesados en el proceso, deberán aplicar el “Protocolo de Indisponibilidad </w:t>
      </w:r>
      <w:proofErr w:type="spellStart"/>
      <w:r w:rsidRPr="00CF50A7">
        <w:rPr>
          <w:rFonts w:ascii="Arial Narrow" w:eastAsia="Times New Roman" w:hAnsi="Arial Narrow" w:cs="Arial"/>
          <w:color w:val="000000"/>
          <w:lang w:val="es-ES_tradnl" w:eastAsia="es-ES"/>
        </w:rPr>
        <w:t>Secop</w:t>
      </w:r>
      <w:proofErr w:type="spellEnd"/>
      <w:r w:rsidRPr="00CF50A7">
        <w:rPr>
          <w:rFonts w:ascii="Arial Narrow" w:eastAsia="Times New Roman" w:hAnsi="Arial Narrow" w:cs="Arial"/>
          <w:color w:val="000000"/>
          <w:lang w:val="es-ES_tradnl" w:eastAsia="es-ES"/>
        </w:rPr>
        <w:t xml:space="preserve"> II” que se utiliza en estos casos, la cual encuentra en el sitio de soporte de Colombia Compra Eficiente:  </w:t>
      </w:r>
    </w:p>
    <w:p w14:paraId="654EA692" w14:textId="77777777" w:rsidR="00DE56C5" w:rsidRPr="00CF50A7" w:rsidRDefault="00DE56C5" w:rsidP="00C43E4F">
      <w:pPr>
        <w:spacing w:after="0" w:line="240" w:lineRule="auto"/>
        <w:ind w:right="-376"/>
        <w:jc w:val="both"/>
        <w:rPr>
          <w:rFonts w:ascii="Arial Narrow" w:eastAsia="Times New Roman" w:hAnsi="Arial Narrow" w:cs="Arial"/>
          <w:color w:val="000000"/>
          <w:lang w:val="es-ES_tradnl" w:eastAsia="es-ES"/>
        </w:rPr>
      </w:pPr>
    </w:p>
    <w:p w14:paraId="15592B59" w14:textId="77777777" w:rsidR="00DE56C5" w:rsidRPr="00CF50A7" w:rsidRDefault="00873316" w:rsidP="00C43E4F">
      <w:pPr>
        <w:spacing w:after="0" w:line="240" w:lineRule="auto"/>
        <w:ind w:right="-376"/>
        <w:jc w:val="both"/>
        <w:rPr>
          <w:rFonts w:ascii="Arial Narrow" w:eastAsia="Times New Roman" w:hAnsi="Arial Narrow" w:cs="Arial"/>
          <w:color w:val="000000"/>
          <w:sz w:val="20"/>
          <w:szCs w:val="20"/>
          <w:lang w:val="es-ES_tradnl" w:eastAsia="es-ES"/>
        </w:rPr>
      </w:pPr>
      <w:hyperlink r:id="rId13" w:history="1">
        <w:r w:rsidR="00DE56C5" w:rsidRPr="00CF50A7">
          <w:rPr>
            <w:rStyle w:val="Hipervnculo"/>
            <w:rFonts w:ascii="Arial Narrow" w:hAnsi="Arial Narrow" w:cs="Arial"/>
            <w:sz w:val="20"/>
            <w:lang w:val="es-ES_tradnl"/>
          </w:rPr>
          <w:t>https://colombiacompra.gov.co/sites/cce_public/files/files_2020/cce-sec-gi-14_protocolo_de_indisponibilidad_secop_ii_25-11-2022_0.pdf</w:t>
        </w:r>
      </w:hyperlink>
      <w:r w:rsidR="00DE56C5" w:rsidRPr="00CF50A7">
        <w:rPr>
          <w:rFonts w:ascii="Arial Narrow" w:eastAsia="Times New Roman" w:hAnsi="Arial Narrow" w:cs="Arial"/>
          <w:color w:val="000000"/>
          <w:sz w:val="20"/>
          <w:szCs w:val="20"/>
          <w:lang w:val="es-ES_tradnl" w:eastAsia="es-ES"/>
        </w:rPr>
        <w:t xml:space="preserve"> </w:t>
      </w:r>
    </w:p>
    <w:p w14:paraId="18E0B5EC" w14:textId="77777777" w:rsidR="00DE56C5" w:rsidRPr="00CF50A7" w:rsidRDefault="00DE56C5" w:rsidP="00C43E4F">
      <w:pPr>
        <w:autoSpaceDE w:val="0"/>
        <w:autoSpaceDN w:val="0"/>
        <w:adjustRightInd w:val="0"/>
        <w:spacing w:after="0" w:line="240" w:lineRule="auto"/>
        <w:ind w:right="-376"/>
        <w:jc w:val="both"/>
        <w:rPr>
          <w:rFonts w:ascii="Arial Narrow" w:eastAsia="Times New Roman" w:hAnsi="Arial Narrow" w:cs="Arial"/>
          <w:color w:val="000000"/>
          <w:lang w:val="es-ES_tradnl" w:eastAsia="es-ES"/>
        </w:rPr>
      </w:pPr>
    </w:p>
    <w:p w14:paraId="7FAFE83C" w14:textId="77777777" w:rsidR="00DE56C5" w:rsidRPr="00CF50A7" w:rsidRDefault="00DE56C5" w:rsidP="00C43E4F">
      <w:pPr>
        <w:autoSpaceDE w:val="0"/>
        <w:autoSpaceDN w:val="0"/>
        <w:adjustRightInd w:val="0"/>
        <w:spacing w:after="0" w:line="240" w:lineRule="auto"/>
        <w:ind w:right="-376"/>
        <w:jc w:val="both"/>
        <w:rPr>
          <w:rFonts w:ascii="Arial Narrow" w:eastAsia="Times New Roman" w:hAnsi="Arial Narrow" w:cs="Arial"/>
          <w:color w:val="000000"/>
          <w:lang w:val="es-ES_tradnl" w:eastAsia="es-ES"/>
        </w:rPr>
      </w:pPr>
      <w:r w:rsidRPr="00CF50A7">
        <w:rPr>
          <w:rFonts w:ascii="Arial Narrow" w:eastAsia="Times New Roman" w:hAnsi="Arial Narrow" w:cs="Arial"/>
          <w:color w:val="000000"/>
          <w:lang w:val="es-ES_tradnl" w:eastAsia="es-ES"/>
        </w:rPr>
        <w:t xml:space="preserve">SOLO en caso de indisponibilidad del sistema </w:t>
      </w:r>
      <w:proofErr w:type="spellStart"/>
      <w:r w:rsidRPr="00CF50A7">
        <w:rPr>
          <w:rFonts w:ascii="Arial Narrow" w:eastAsia="Times New Roman" w:hAnsi="Arial Narrow" w:cs="Arial"/>
          <w:color w:val="000000"/>
          <w:lang w:val="es-ES_tradnl" w:eastAsia="es-ES"/>
        </w:rPr>
        <w:t>SECOP</w:t>
      </w:r>
      <w:proofErr w:type="spellEnd"/>
      <w:r w:rsidRPr="00CF50A7">
        <w:rPr>
          <w:rFonts w:ascii="Arial Narrow" w:eastAsia="Times New Roman" w:hAnsi="Arial Narrow" w:cs="Arial"/>
          <w:color w:val="000000"/>
          <w:lang w:val="es-ES_tradnl" w:eastAsia="es-ES"/>
        </w:rPr>
        <w:t xml:space="preserve"> II, debidamente certificada por Colombia Compra Eficiente, los proponentes o interesados podrán remitir sus constancias y documentos al correo </w:t>
      </w:r>
      <w:r w:rsidRPr="00CF50A7">
        <w:rPr>
          <w:rFonts w:ascii="Arial Narrow" w:eastAsia="Times New Roman" w:hAnsi="Arial Narrow" w:cs="Arial"/>
          <w:b/>
          <w:color w:val="000000"/>
          <w:u w:val="single"/>
          <w:lang w:val="es-ES_tradnl" w:eastAsia="es-ES"/>
        </w:rPr>
        <w:t>contratacion@aerocivil.gov.co</w:t>
      </w:r>
      <w:r w:rsidRPr="00CF50A7">
        <w:rPr>
          <w:rFonts w:ascii="Arial Narrow" w:eastAsia="Times New Roman" w:hAnsi="Arial Narrow" w:cs="Arial"/>
          <w:color w:val="000000"/>
          <w:lang w:val="es-ES_tradnl" w:eastAsia="es-ES"/>
        </w:rPr>
        <w:t xml:space="preserve">, acorde con las directrices del “Protocolo de Indisponibilidad </w:t>
      </w:r>
      <w:proofErr w:type="spellStart"/>
      <w:r w:rsidRPr="00CF50A7">
        <w:rPr>
          <w:rFonts w:ascii="Arial Narrow" w:eastAsia="Times New Roman" w:hAnsi="Arial Narrow" w:cs="Arial"/>
          <w:color w:val="000000"/>
          <w:lang w:val="es-ES_tradnl" w:eastAsia="es-ES"/>
        </w:rPr>
        <w:t>Secop</w:t>
      </w:r>
      <w:proofErr w:type="spellEnd"/>
      <w:r w:rsidRPr="00CF50A7">
        <w:rPr>
          <w:rFonts w:ascii="Arial Narrow" w:eastAsia="Times New Roman" w:hAnsi="Arial Narrow" w:cs="Arial"/>
          <w:color w:val="000000"/>
          <w:lang w:val="es-ES_tradnl" w:eastAsia="es-ES"/>
        </w:rPr>
        <w:t xml:space="preserve">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w:t>
      </w:r>
      <w:proofErr w:type="spellStart"/>
      <w:r w:rsidRPr="00CF50A7">
        <w:rPr>
          <w:rFonts w:ascii="Arial Narrow" w:eastAsia="Times New Roman" w:hAnsi="Arial Narrow" w:cs="Arial"/>
          <w:color w:val="000000"/>
          <w:lang w:val="es-ES_tradnl" w:eastAsia="es-ES"/>
        </w:rPr>
        <w:t>SECOP</w:t>
      </w:r>
      <w:proofErr w:type="spellEnd"/>
      <w:r w:rsidRPr="00CF50A7">
        <w:rPr>
          <w:rFonts w:ascii="Arial Narrow" w:eastAsia="Times New Roman" w:hAnsi="Arial Narrow" w:cs="Arial"/>
          <w:color w:val="000000"/>
          <w:lang w:val="es-ES_tradnl" w:eastAsia="es-ES"/>
        </w:rPr>
        <w:t xml:space="preserve"> II.  Igual situación sucede en el curso normal del proceso, sin que el </w:t>
      </w:r>
      <w:proofErr w:type="spellStart"/>
      <w:r w:rsidRPr="00CF50A7">
        <w:rPr>
          <w:rFonts w:ascii="Arial Narrow" w:eastAsia="Times New Roman" w:hAnsi="Arial Narrow" w:cs="Arial"/>
          <w:color w:val="000000"/>
          <w:lang w:val="es-ES_tradnl" w:eastAsia="es-ES"/>
        </w:rPr>
        <w:t>SECOP</w:t>
      </w:r>
      <w:proofErr w:type="spellEnd"/>
      <w:r w:rsidRPr="00CF50A7">
        <w:rPr>
          <w:rFonts w:ascii="Arial Narrow" w:eastAsia="Times New Roman" w:hAnsi="Arial Narrow" w:cs="Arial"/>
          <w:color w:val="000000"/>
          <w:lang w:val="es-ES_tradnl" w:eastAsia="es-ES"/>
        </w:rPr>
        <w:t xml:space="preserve"> II presente fallas en su funcionamiento.</w:t>
      </w:r>
    </w:p>
    <w:p w14:paraId="1A6D4D45" w14:textId="77777777" w:rsidR="00DE56C5" w:rsidRPr="00CF50A7" w:rsidRDefault="00DE56C5" w:rsidP="00C43E4F">
      <w:pPr>
        <w:spacing w:after="0" w:line="240" w:lineRule="auto"/>
        <w:ind w:right="-376"/>
        <w:jc w:val="both"/>
        <w:rPr>
          <w:rFonts w:ascii="Arial Narrow" w:eastAsia="Times New Roman" w:hAnsi="Arial Narrow" w:cs="Arial"/>
          <w:b/>
          <w:spacing w:val="-3"/>
          <w:lang w:val="es-ES_tradnl" w:eastAsia="es-ES"/>
        </w:rPr>
      </w:pPr>
    </w:p>
    <w:p w14:paraId="6E3A1320"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b/>
          <w:spacing w:val="-3"/>
          <w:lang w:val="es-ES_tradnl" w:eastAsia="es-ES"/>
        </w:rPr>
      </w:pPr>
    </w:p>
    <w:p w14:paraId="2AE9FD6C" w14:textId="77777777" w:rsidR="00DE56C5" w:rsidRPr="00CF50A7" w:rsidRDefault="00DE56C5" w:rsidP="00C43E4F">
      <w:pPr>
        <w:pStyle w:val="Ttulo2"/>
        <w:spacing w:before="0"/>
        <w:ind w:right="-376"/>
        <w:jc w:val="center"/>
        <w:rPr>
          <w:rFonts w:ascii="Arial Narrow" w:hAnsi="Arial Narrow" w:cs="Arial"/>
          <w:i w:val="0"/>
          <w:iCs/>
          <w:sz w:val="22"/>
          <w:szCs w:val="22"/>
        </w:rPr>
      </w:pPr>
      <w:r w:rsidRPr="00CF50A7">
        <w:rPr>
          <w:rFonts w:ascii="Arial Narrow" w:hAnsi="Arial Narrow" w:cs="Arial"/>
          <w:sz w:val="22"/>
          <w:szCs w:val="22"/>
        </w:rPr>
        <w:br w:type="page"/>
      </w:r>
      <w:r w:rsidRPr="00CF50A7">
        <w:rPr>
          <w:rFonts w:ascii="Arial Narrow" w:hAnsi="Arial Narrow" w:cs="Arial"/>
          <w:i w:val="0"/>
          <w:iCs/>
          <w:sz w:val="22"/>
          <w:szCs w:val="22"/>
        </w:rPr>
        <w:lastRenderedPageBreak/>
        <w:t>CAPITULO III</w:t>
      </w:r>
    </w:p>
    <w:p w14:paraId="6DABCF3B" w14:textId="77777777" w:rsidR="00DE56C5" w:rsidRPr="00CF50A7" w:rsidRDefault="00DE56C5" w:rsidP="00C43E4F">
      <w:pPr>
        <w:widowControl w:val="0"/>
        <w:overflowPunct w:val="0"/>
        <w:autoSpaceDE w:val="0"/>
        <w:autoSpaceDN w:val="0"/>
        <w:adjustRightInd w:val="0"/>
        <w:spacing w:after="0" w:line="240" w:lineRule="auto"/>
        <w:ind w:right="-376"/>
        <w:jc w:val="center"/>
        <w:rPr>
          <w:rFonts w:ascii="Arial Narrow" w:eastAsia="Times New Roman" w:hAnsi="Arial Narrow" w:cs="Arial"/>
          <w:b/>
          <w:bCs/>
          <w:iCs/>
          <w:lang w:val="es-ES_tradnl" w:eastAsia="es-ES"/>
        </w:rPr>
      </w:pPr>
      <w:r w:rsidRPr="00CF50A7">
        <w:rPr>
          <w:rFonts w:ascii="Arial Narrow" w:eastAsia="Times New Roman" w:hAnsi="Arial Narrow" w:cs="Arial"/>
          <w:b/>
          <w:bCs/>
          <w:iCs/>
          <w:lang w:val="es-ES_tradnl" w:eastAsia="es-ES"/>
        </w:rPr>
        <w:t>CONDICIONES E INSTRUCCIONES</w:t>
      </w:r>
    </w:p>
    <w:p w14:paraId="7339F0B5"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b/>
          <w:iCs/>
          <w:spacing w:val="-3"/>
          <w:lang w:val="es-ES_tradnl" w:eastAsia="es-ES"/>
        </w:rPr>
      </w:pPr>
    </w:p>
    <w:p w14:paraId="10D44DB6" w14:textId="77777777"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iCs/>
          <w:sz w:val="22"/>
          <w:szCs w:val="22"/>
          <w:lang w:val="es-ES_tradnl" w:eastAsia="es-CO"/>
        </w:rPr>
      </w:pPr>
      <w:r w:rsidRPr="00CF50A7">
        <w:rPr>
          <w:rFonts w:ascii="Arial Narrow" w:hAnsi="Arial Narrow" w:cs="Arial"/>
          <w:b/>
          <w:iCs/>
          <w:sz w:val="22"/>
          <w:szCs w:val="22"/>
          <w:lang w:val="es-ES_tradnl" w:eastAsia="es-CO"/>
        </w:rPr>
        <w:t xml:space="preserve">CONVOCATORIA, PROYECTO DE PLIEGO DE CONDICIONES Y ESTUDIOS PREVIOS </w:t>
      </w:r>
    </w:p>
    <w:p w14:paraId="3BB5FFA2"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iCs/>
          <w:lang w:val="es-ES_tradnl" w:eastAsia="es-CO"/>
        </w:rPr>
      </w:pPr>
    </w:p>
    <w:p w14:paraId="501CAC63"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CO"/>
        </w:rPr>
      </w:pPr>
      <w:r w:rsidRPr="00CF50A7">
        <w:rPr>
          <w:rFonts w:ascii="Arial Narrow" w:eastAsia="Times New Roman" w:hAnsi="Arial Narrow" w:cs="Arial"/>
          <w:iCs/>
          <w:lang w:val="es-ES_tradnl" w:eastAsia="es-CO"/>
        </w:rPr>
        <w:t>A partir de la fecha señalada en el Cronograma y de acuerdo con el término de ley, el proyecto de pliego de condiciones y su complementario, el aviso de Convocatoria y los</w:t>
      </w:r>
      <w:r w:rsidRPr="00CF50A7">
        <w:rPr>
          <w:rFonts w:ascii="Arial Narrow" w:eastAsia="Times New Roman" w:hAnsi="Arial Narrow" w:cs="Arial"/>
          <w:lang w:val="es-ES_tradnl" w:eastAsia="es-CO"/>
        </w:rPr>
        <w:t xml:space="preserve"> Estudios Previos podrán ser consultados en el </w:t>
      </w:r>
      <w:proofErr w:type="spellStart"/>
      <w:r w:rsidRPr="00CF50A7">
        <w:rPr>
          <w:rFonts w:ascii="Arial Narrow" w:eastAsia="Times New Roman" w:hAnsi="Arial Narrow" w:cs="Arial"/>
          <w:lang w:val="es-ES_tradnl" w:eastAsia="es-CO"/>
        </w:rPr>
        <w:t>SECOP</w:t>
      </w:r>
      <w:proofErr w:type="spellEnd"/>
      <w:r w:rsidRPr="00CF50A7">
        <w:rPr>
          <w:rFonts w:ascii="Arial Narrow" w:eastAsia="Times New Roman" w:hAnsi="Arial Narrow" w:cs="Arial"/>
          <w:lang w:val="es-ES_tradnl" w:eastAsia="es-CO"/>
        </w:rPr>
        <w:t xml:space="preserve"> II. De igual manera, a partir de dicha fecha, las personas interesadas en participar en el proceso, podrán formular las observaciones que consideren pertinentes a través del </w:t>
      </w:r>
      <w:proofErr w:type="spellStart"/>
      <w:r w:rsidRPr="00CF50A7">
        <w:rPr>
          <w:rFonts w:ascii="Arial Narrow" w:eastAsia="Times New Roman" w:hAnsi="Arial Narrow" w:cs="Arial"/>
          <w:lang w:val="es-ES_tradnl" w:eastAsia="es-CO"/>
        </w:rPr>
        <w:t>SECOP</w:t>
      </w:r>
      <w:proofErr w:type="spellEnd"/>
      <w:r w:rsidRPr="00CF50A7">
        <w:rPr>
          <w:rFonts w:ascii="Arial Narrow" w:eastAsia="Times New Roman" w:hAnsi="Arial Narrow" w:cs="Arial"/>
          <w:lang w:val="es-ES_tradnl" w:eastAsia="es-CO"/>
        </w:rPr>
        <w:t xml:space="preserve"> II opción </w:t>
      </w:r>
      <w:r w:rsidRPr="00CF50A7">
        <w:rPr>
          <w:rFonts w:ascii="Arial Narrow" w:eastAsia="Times New Roman" w:hAnsi="Arial Narrow" w:cs="Arial"/>
          <w:b/>
          <w:lang w:val="es-ES_tradnl" w:eastAsia="es-CO"/>
        </w:rPr>
        <w:t>mensajes</w:t>
      </w:r>
      <w:r w:rsidRPr="00CF50A7">
        <w:rPr>
          <w:rFonts w:ascii="Arial Narrow" w:eastAsia="Times New Roman" w:hAnsi="Arial Narrow" w:cs="Arial"/>
          <w:lang w:val="es-ES_tradnl" w:eastAsia="es-CO"/>
        </w:rPr>
        <w:t xml:space="preserve">. </w:t>
      </w:r>
    </w:p>
    <w:p w14:paraId="770E3731"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bCs/>
          <w:lang w:val="es-ES_tradnl" w:eastAsia="es-ES"/>
        </w:rPr>
      </w:pPr>
    </w:p>
    <w:p w14:paraId="77683BD9" w14:textId="04F78690"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bCs/>
          <w:lang w:val="es-ES_tradnl" w:eastAsia="es-ES"/>
        </w:rPr>
      </w:pPr>
      <w:r w:rsidRPr="00CF50A7">
        <w:rPr>
          <w:rFonts w:ascii="Arial Narrow" w:eastAsia="Times New Roman" w:hAnsi="Arial Narrow" w:cs="Arial"/>
          <w:bCs/>
          <w:lang w:val="es-ES_tradnl" w:eastAsia="es-ES"/>
        </w:rPr>
        <w:t>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14:paraId="74CCE725"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bCs/>
          <w:lang w:val="es-ES_tradnl" w:eastAsia="es-ES"/>
        </w:rPr>
      </w:pPr>
    </w:p>
    <w:p w14:paraId="59EA9BB9" w14:textId="12E3A18D" w:rsidR="00DE56C5" w:rsidRPr="00CF50A7" w:rsidRDefault="00DE56C5" w:rsidP="00DE5576">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Cs/>
          <w:lang w:val="es-ES_tradnl"/>
        </w:rPr>
      </w:pPr>
      <w:r w:rsidRPr="00CF50A7">
        <w:rPr>
          <w:rFonts w:ascii="Arial Narrow" w:hAnsi="Arial Narrow" w:cs="Arial"/>
          <w:b/>
          <w:sz w:val="22"/>
          <w:szCs w:val="22"/>
          <w:lang w:val="es-ES_tradnl" w:eastAsia="es-CO"/>
        </w:rPr>
        <w:t xml:space="preserve">CONVOCATORIA A MIPYMES </w:t>
      </w:r>
    </w:p>
    <w:p w14:paraId="545CC914" w14:textId="70751458" w:rsidR="0042555D" w:rsidRPr="00CF50A7" w:rsidRDefault="0042555D" w:rsidP="0042555D">
      <w:pPr>
        <w:widowControl w:val="0"/>
        <w:overflowPunct w:val="0"/>
        <w:autoSpaceDE w:val="0"/>
        <w:autoSpaceDN w:val="0"/>
        <w:adjustRightInd w:val="0"/>
        <w:ind w:right="-376"/>
        <w:contextualSpacing/>
        <w:jc w:val="both"/>
        <w:rPr>
          <w:rFonts w:ascii="Arial Narrow" w:hAnsi="Arial Narrow" w:cs="Arial"/>
          <w:bCs/>
          <w:lang w:val="es-ES_tradnl"/>
        </w:rPr>
      </w:pPr>
    </w:p>
    <w:p w14:paraId="334C3854"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t>De conformidad con lo dispuesto en el parágrafo 1 del artículo 30 y el artículo 34 de la Ley 2069 de 2020, durante la etapa de publicación del proyecto de pliego de condiciones, se convoca a las Mipymes interesadas en participar en el presente proceso.</w:t>
      </w:r>
    </w:p>
    <w:p w14:paraId="0E19CCEE"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t xml:space="preserve"> </w:t>
      </w:r>
    </w:p>
    <w:p w14:paraId="0ED774D8"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t>Podrán participar las Mipymes, las uniones temporales o consorcios, los cuales deberán estar integrados únicamente por Mipymes y promesas de sociedad futura suscritas por Mipymes con mínimo un (1) año de existencia.</w:t>
      </w:r>
    </w:p>
    <w:p w14:paraId="7AAA46A6"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t xml:space="preserve"> </w:t>
      </w:r>
    </w:p>
    <w:p w14:paraId="716559BE"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t>Para efectos de la limitación de la convocatoria, cada consorcio o unión temporal se contará por sí mismo y no por el número de Mipymes que los integren.</w:t>
      </w:r>
    </w:p>
    <w:p w14:paraId="5830CF93"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t xml:space="preserve"> </w:t>
      </w:r>
    </w:p>
    <w:p w14:paraId="6398167D"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t>Para limitar la convocatoria o el proceso, es necesario que como mínimo dos (2) Mipymes acrediten dicha condición, mediante la presentación de los siguientes documentos:</w:t>
      </w:r>
    </w:p>
    <w:p w14:paraId="5CA39C50"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t xml:space="preserve"> </w:t>
      </w:r>
    </w:p>
    <w:p w14:paraId="0BB0A047" w14:textId="77777777" w:rsidR="00DA1760" w:rsidRPr="00CF50A7" w:rsidRDefault="00DA1760" w:rsidP="00DA1760">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eastAsia="es-ES"/>
        </w:rPr>
      </w:pPr>
      <w:r w:rsidRPr="00CF50A7">
        <w:rPr>
          <w:rFonts w:ascii="Arial Narrow" w:eastAsia="Times New Roman" w:hAnsi="Arial Narrow" w:cs="Arial"/>
          <w:bCs/>
          <w:lang w:eastAsia="es-ES"/>
        </w:rPr>
        <w:t>1.</w:t>
      </w:r>
      <w:r w:rsidRPr="00CF50A7">
        <w:rPr>
          <w:rFonts w:ascii="Arial Narrow" w:eastAsia="Times New Roman" w:hAnsi="Arial Narrow" w:cs="Arial"/>
          <w:bCs/>
          <w:lang w:eastAsia="es-ES"/>
        </w:rPr>
        <w:tab/>
        <w:t xml:space="preserve">Las personas naturales mediante certificación expedida por ellos y un contador público, adjuntando copia del registro mercantil. </w:t>
      </w:r>
    </w:p>
    <w:p w14:paraId="120176E6" w14:textId="77777777" w:rsidR="00DA1760" w:rsidRPr="00CF50A7" w:rsidRDefault="00DA1760" w:rsidP="00DA1760">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eastAsia="es-ES"/>
        </w:rPr>
      </w:pPr>
      <w:r w:rsidRPr="00CF50A7">
        <w:rPr>
          <w:rFonts w:ascii="Arial Narrow" w:eastAsia="Times New Roman" w:hAnsi="Arial Narrow" w:cs="Arial"/>
          <w:bCs/>
          <w:lang w:eastAsia="es-ES"/>
        </w:rPr>
        <w:t>2.</w:t>
      </w:r>
      <w:r w:rsidRPr="00CF50A7">
        <w:rPr>
          <w:rFonts w:ascii="Arial Narrow" w:eastAsia="Times New Roman" w:hAnsi="Arial Narrow" w:cs="Arial"/>
          <w:bCs/>
          <w:lang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D3B0462"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t xml:space="preserve"> </w:t>
      </w:r>
    </w:p>
    <w:p w14:paraId="3C241199"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t>En todo caso, las Mipyme también podrán acreditar esta condición con la copia del certificado del Registro Único de Proponentes, el cual deberá encontrarse vigente y en firme al momento de su presentación</w:t>
      </w:r>
    </w:p>
    <w:p w14:paraId="4EC3E6EF"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t xml:space="preserve"> </w:t>
      </w:r>
    </w:p>
    <w:p w14:paraId="0460D34A"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19672DC"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p>
    <w:p w14:paraId="53C12582"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lastRenderedPageBreak/>
        <w:t>Solo se aceptarán las ofertas de Mipyme o de proponentes plurales integrados únicamente por Mipyme.</w:t>
      </w:r>
    </w:p>
    <w:p w14:paraId="33C8BFEC"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p>
    <w:p w14:paraId="37779674"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
          <w:lang w:eastAsia="es-ES"/>
        </w:rPr>
      </w:pPr>
      <w:r w:rsidRPr="00CF50A7">
        <w:rPr>
          <w:rFonts w:ascii="Arial Narrow" w:eastAsia="Times New Roman" w:hAnsi="Arial Narrow" w:cs="Arial"/>
          <w:b/>
          <w:lang w:eastAsia="es-ES"/>
        </w:rPr>
        <w:t>Inscripción:</w:t>
      </w:r>
    </w:p>
    <w:p w14:paraId="01D3B231"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t xml:space="preserve"> </w:t>
      </w:r>
    </w:p>
    <w:p w14:paraId="3167B14E"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t>Para efecto de la inscripción, las Mipymes interesadas en participar en el proceso, deberán presentar los documentos antes relacionados, vía mensaje en la plataforma del Secop II.</w:t>
      </w:r>
    </w:p>
    <w:p w14:paraId="7209DD52"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p>
    <w:p w14:paraId="7F7C776A"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t>Dichos documentos se recibirán desde la publicación de la presente invitación, hasta la fecha establecida en el cronograma del proceso.</w:t>
      </w:r>
    </w:p>
    <w:p w14:paraId="64FE1B9C"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p>
    <w:p w14:paraId="0376247D" w14:textId="77777777" w:rsidR="00DA1760" w:rsidRPr="00CF50A7" w:rsidRDefault="00DA1760" w:rsidP="00DA1760">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CF50A7">
        <w:rPr>
          <w:rFonts w:ascii="Arial Narrow" w:eastAsia="Times New Roman" w:hAnsi="Arial Narrow" w:cs="Arial"/>
          <w:bCs/>
          <w:lang w:eastAsia="es-ES"/>
        </w:rPr>
        <w:t>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Mipymes.</w:t>
      </w:r>
    </w:p>
    <w:p w14:paraId="55EE5553" w14:textId="77777777" w:rsidR="00DA1760" w:rsidRPr="00CF50A7" w:rsidRDefault="00DA1760" w:rsidP="0042555D">
      <w:pPr>
        <w:widowControl w:val="0"/>
        <w:overflowPunct w:val="0"/>
        <w:autoSpaceDE w:val="0"/>
        <w:autoSpaceDN w:val="0"/>
        <w:adjustRightInd w:val="0"/>
        <w:ind w:right="-376"/>
        <w:contextualSpacing/>
        <w:jc w:val="both"/>
        <w:rPr>
          <w:rFonts w:ascii="Arial Narrow" w:hAnsi="Arial Narrow" w:cs="Arial"/>
          <w:bCs/>
          <w:lang w:val="es-ES_tradnl"/>
        </w:rPr>
      </w:pPr>
    </w:p>
    <w:p w14:paraId="1864F288" w14:textId="77777777"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sz w:val="22"/>
          <w:szCs w:val="22"/>
          <w:lang w:val="es-ES_tradnl" w:eastAsia="es-CO"/>
        </w:rPr>
      </w:pPr>
      <w:r w:rsidRPr="00CF50A7">
        <w:rPr>
          <w:rFonts w:ascii="Arial Narrow" w:hAnsi="Arial Narrow" w:cs="Arial"/>
          <w:b/>
          <w:sz w:val="22"/>
          <w:szCs w:val="22"/>
          <w:lang w:val="es-ES_tradnl" w:eastAsia="es-CO"/>
        </w:rPr>
        <w:t xml:space="preserve">APERTURA Y PLAZO DEL PROCESO </w:t>
      </w:r>
    </w:p>
    <w:p w14:paraId="73B91B94" w14:textId="77777777" w:rsidR="00DE56C5" w:rsidRPr="00CF50A7" w:rsidRDefault="00DE56C5" w:rsidP="00C43E4F">
      <w:pPr>
        <w:widowControl w:val="0"/>
        <w:tabs>
          <w:tab w:val="left" w:pos="1751"/>
        </w:tabs>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1F63E43E"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bCs/>
          <w:lang w:val="es-ES_tradnl" w:eastAsia="es-ES"/>
        </w:rPr>
        <w:t xml:space="preserve">La apertura del proceso de selección se hará mediante acto administrativo motivado, el cual se publicará en el </w:t>
      </w:r>
      <w:proofErr w:type="spellStart"/>
      <w:r w:rsidRPr="00CF50A7">
        <w:rPr>
          <w:rFonts w:ascii="Arial Narrow" w:eastAsia="Times New Roman" w:hAnsi="Arial Narrow" w:cs="Arial"/>
          <w:bCs/>
          <w:lang w:val="es-ES_tradnl" w:eastAsia="es-ES"/>
        </w:rPr>
        <w:t>SECOP</w:t>
      </w:r>
      <w:proofErr w:type="spellEnd"/>
      <w:r w:rsidRPr="00CF50A7">
        <w:rPr>
          <w:rFonts w:ascii="Arial Narrow" w:eastAsia="Times New Roman" w:hAnsi="Arial Narrow" w:cs="Arial"/>
          <w:bCs/>
          <w:lang w:val="es-ES_tradnl" w:eastAsia="es-ES"/>
        </w:rPr>
        <w:t xml:space="preserve"> II, </w:t>
      </w:r>
      <w:r w:rsidRPr="00CF50A7">
        <w:rPr>
          <w:rFonts w:ascii="Arial Narrow" w:eastAsia="Times New Roman" w:hAnsi="Arial Narrow" w:cs="Arial"/>
          <w:lang w:val="es-ES_tradnl" w:eastAsia="es-ES"/>
        </w:rPr>
        <w:t>señalando el cronograma y el plazo del proceso, período comprendido entre la Apertura y el Cierre.</w:t>
      </w:r>
    </w:p>
    <w:p w14:paraId="5637F284"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3B5FA38C" w14:textId="77777777"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sz w:val="22"/>
          <w:szCs w:val="22"/>
          <w:lang w:val="es-ES_tradnl" w:eastAsia="es-CO"/>
        </w:rPr>
      </w:pPr>
      <w:r w:rsidRPr="00CF50A7">
        <w:rPr>
          <w:rFonts w:ascii="Arial Narrow" w:hAnsi="Arial Narrow" w:cs="Arial"/>
          <w:b/>
          <w:sz w:val="22"/>
          <w:szCs w:val="22"/>
          <w:lang w:val="es-ES_tradnl" w:eastAsia="es-CO"/>
        </w:rPr>
        <w:t>REVOCATORIA DEL ACTO DE APERTURA</w:t>
      </w:r>
    </w:p>
    <w:p w14:paraId="5F11F36C" w14:textId="77777777" w:rsidR="00DE56C5" w:rsidRPr="00CF50A7" w:rsidRDefault="00DE56C5" w:rsidP="00C43E4F">
      <w:pPr>
        <w:spacing w:after="0" w:line="240" w:lineRule="auto"/>
        <w:ind w:right="-376"/>
        <w:jc w:val="both"/>
        <w:rPr>
          <w:rFonts w:ascii="Arial Narrow" w:eastAsia="Times New Roman" w:hAnsi="Arial Narrow" w:cs="Arial"/>
          <w:bCs/>
          <w:lang w:val="es-ES_tradnl" w:eastAsia="es-ES"/>
        </w:rPr>
      </w:pPr>
    </w:p>
    <w:p w14:paraId="4EB44D9A"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7611DED7"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269ECC67" w14:textId="77777777"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sz w:val="22"/>
          <w:szCs w:val="22"/>
          <w:lang w:val="es-ES_tradnl" w:eastAsia="es-CO"/>
        </w:rPr>
      </w:pPr>
      <w:r w:rsidRPr="00CF50A7">
        <w:rPr>
          <w:rFonts w:ascii="Arial Narrow" w:hAnsi="Arial Narrow" w:cs="Arial"/>
          <w:b/>
          <w:sz w:val="22"/>
          <w:szCs w:val="22"/>
          <w:lang w:val="es-ES_tradnl" w:eastAsia="es-CO"/>
        </w:rPr>
        <w:t xml:space="preserve">ACLARACIONES Y OBSERVACIONES AL PLIEGO DE CONDICIONES Y SUS DOCUMENTOS COMPLEMENTARIOS </w:t>
      </w:r>
    </w:p>
    <w:p w14:paraId="35144D48"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66E59008"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Teniendo en cuenta que para el presente proceso de selección se encuentra habilitada la plataforma transaccional </w:t>
      </w:r>
      <w:proofErr w:type="spellStart"/>
      <w:r w:rsidRPr="00CF50A7">
        <w:rPr>
          <w:rFonts w:ascii="Arial Narrow" w:hAnsi="Arial Narrow" w:cs="Arial"/>
          <w:sz w:val="22"/>
          <w:szCs w:val="22"/>
        </w:rPr>
        <w:t>SECOP</w:t>
      </w:r>
      <w:proofErr w:type="spellEnd"/>
      <w:r w:rsidRPr="00CF50A7">
        <w:rPr>
          <w:rFonts w:ascii="Arial Narrow" w:hAnsi="Arial Narrow" w:cs="Arial"/>
          <w:sz w:val="22"/>
          <w:szCs w:val="22"/>
        </w:rPr>
        <w:t xml:space="preserve"> II, toda la información, así como cualquier comunicación o correspondencia que deban dirigir al proceso los interesados o proponentes se tramitará a través de esta herramienta. Lo anterior, dentro de los términos establecidos en el cronograma del proceso.</w:t>
      </w:r>
    </w:p>
    <w:p w14:paraId="0FD36AAF" w14:textId="77777777" w:rsidR="00DE56C5" w:rsidRPr="00CF50A7" w:rsidRDefault="00DE56C5" w:rsidP="00C43E4F">
      <w:pPr>
        <w:pStyle w:val="Sinespaciado"/>
        <w:ind w:right="-376"/>
        <w:jc w:val="both"/>
        <w:rPr>
          <w:rFonts w:ascii="Arial Narrow" w:hAnsi="Arial Narrow" w:cs="Arial"/>
          <w:sz w:val="22"/>
          <w:szCs w:val="22"/>
        </w:rPr>
      </w:pPr>
    </w:p>
    <w:p w14:paraId="3CB08501"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Las respuestas se comunicarán a través de la plataforma del </w:t>
      </w:r>
      <w:proofErr w:type="spellStart"/>
      <w:r w:rsidRPr="00CF50A7">
        <w:rPr>
          <w:rFonts w:ascii="Arial Narrow" w:hAnsi="Arial Narrow" w:cs="Arial"/>
          <w:sz w:val="22"/>
          <w:szCs w:val="22"/>
        </w:rPr>
        <w:t>SECOP</w:t>
      </w:r>
      <w:proofErr w:type="spellEnd"/>
      <w:r w:rsidRPr="00CF50A7">
        <w:rPr>
          <w:rFonts w:ascii="Arial Narrow" w:hAnsi="Arial Narrow" w:cs="Arial"/>
          <w:sz w:val="22"/>
          <w:szCs w:val="22"/>
        </w:rPr>
        <w:t xml:space="preserve"> II, de acuerdo con el Manual de Uso y Condiciones de la plataforma del </w:t>
      </w:r>
      <w:proofErr w:type="spellStart"/>
      <w:r w:rsidRPr="00CF50A7">
        <w:rPr>
          <w:rFonts w:ascii="Arial Narrow" w:hAnsi="Arial Narrow" w:cs="Arial"/>
          <w:sz w:val="22"/>
          <w:szCs w:val="22"/>
        </w:rPr>
        <w:t>SECOP</w:t>
      </w:r>
      <w:proofErr w:type="spellEnd"/>
      <w:r w:rsidRPr="00CF50A7">
        <w:rPr>
          <w:rFonts w:ascii="Arial Narrow" w:hAnsi="Arial Narrow" w:cs="Arial"/>
          <w:sz w:val="22"/>
          <w:szCs w:val="22"/>
        </w:rPr>
        <w:t xml:space="preserve"> II.</w:t>
      </w:r>
    </w:p>
    <w:p w14:paraId="5AEB5180" w14:textId="77777777" w:rsidR="00DE56C5" w:rsidRPr="00CF50A7" w:rsidRDefault="00DE56C5" w:rsidP="00C43E4F">
      <w:pPr>
        <w:pStyle w:val="Sinespaciado"/>
        <w:ind w:right="-376"/>
        <w:jc w:val="both"/>
        <w:rPr>
          <w:rFonts w:ascii="Arial Narrow" w:hAnsi="Arial Narrow" w:cs="Arial"/>
          <w:b/>
          <w:sz w:val="22"/>
          <w:szCs w:val="22"/>
        </w:rPr>
      </w:pPr>
    </w:p>
    <w:p w14:paraId="46705A44" w14:textId="0D2D939A"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Cuando el proponente registre el certificado de indisponibilidad de la plataforma, la entidad pone a disposición el siguiente correo: </w:t>
      </w:r>
      <w:hyperlink r:id="rId14" w:history="1">
        <w:r w:rsidRPr="00CF50A7">
          <w:rPr>
            <w:rStyle w:val="Hipervnculo"/>
            <w:rFonts w:ascii="Arial Narrow" w:hAnsi="Arial Narrow" w:cs="Arial"/>
            <w:sz w:val="22"/>
            <w:szCs w:val="22"/>
          </w:rPr>
          <w:t>contratacion@aerocivil.gov.co</w:t>
        </w:r>
      </w:hyperlink>
      <w:r w:rsidRPr="00CF50A7">
        <w:rPr>
          <w:rFonts w:ascii="Arial Narrow" w:hAnsi="Arial Narrow" w:cs="Arial"/>
          <w:sz w:val="22"/>
          <w:szCs w:val="22"/>
        </w:rPr>
        <w:t xml:space="preserve"> </w:t>
      </w:r>
    </w:p>
    <w:p w14:paraId="5F43B26D"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b/>
          <w:lang w:val="es-ES_tradnl" w:eastAsia="es-ES"/>
        </w:rPr>
      </w:pPr>
    </w:p>
    <w:p w14:paraId="5FC95DC5" w14:textId="77777777"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sz w:val="22"/>
          <w:szCs w:val="22"/>
          <w:lang w:val="es-ES_tradnl" w:eastAsia="es-CO"/>
        </w:rPr>
      </w:pPr>
      <w:r w:rsidRPr="00CF50A7">
        <w:rPr>
          <w:rFonts w:ascii="Arial Narrow" w:hAnsi="Arial Narrow" w:cs="Arial"/>
          <w:b/>
          <w:sz w:val="22"/>
          <w:szCs w:val="22"/>
          <w:lang w:val="es-ES_tradnl" w:eastAsia="es-CO"/>
        </w:rPr>
        <w:t xml:space="preserve">ADENDAS </w:t>
      </w:r>
    </w:p>
    <w:p w14:paraId="4B1F36F1"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078B965E"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 xml:space="preserve">De conformidad con el artículo 2.2.1.1.2.2.1 del Decreto 1082 de 2015, la AEROCIVIL sólo expedirá Adendas hasta el día hábil anterior a la fecha prevista para el cierre del presente proceso de selección. La AEROCIVIL mediante </w:t>
      </w:r>
      <w:r w:rsidRPr="00CF50A7">
        <w:rPr>
          <w:rFonts w:ascii="Arial Narrow" w:eastAsia="Times New Roman" w:hAnsi="Arial Narrow" w:cs="Arial"/>
          <w:lang w:val="es-ES_tradnl" w:eastAsia="es-ES"/>
        </w:rPr>
        <w:lastRenderedPageBreak/>
        <w:t>acto administrativo podrá, suprimir y modificar aspectos relacionados con el pliego de condiciones, su complementario y los documentos que hacen parte del mismo.</w:t>
      </w:r>
    </w:p>
    <w:p w14:paraId="11144D52"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52E70CF8"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bCs/>
          <w:lang w:val="es-ES_tradnl" w:eastAsia="es-ES"/>
        </w:rPr>
      </w:pPr>
      <w:r w:rsidRPr="00CF50A7">
        <w:rPr>
          <w:rFonts w:ascii="Arial Narrow" w:eastAsia="Times New Roman" w:hAnsi="Arial Narrow" w:cs="Arial"/>
          <w:lang w:val="es-ES_tradnl" w:eastAsia="es-ES"/>
        </w:rPr>
        <w:t xml:space="preserve">Las adendas serán publicadas en el </w:t>
      </w:r>
      <w:proofErr w:type="spellStart"/>
      <w:r w:rsidRPr="00CF50A7">
        <w:rPr>
          <w:rFonts w:ascii="Arial Narrow" w:eastAsia="Times New Roman" w:hAnsi="Arial Narrow" w:cs="Arial"/>
          <w:lang w:val="es-ES_tradnl" w:eastAsia="es-ES"/>
        </w:rPr>
        <w:t>SECOP</w:t>
      </w:r>
      <w:proofErr w:type="spellEnd"/>
      <w:r w:rsidRPr="00CF50A7">
        <w:rPr>
          <w:rFonts w:ascii="Arial Narrow" w:eastAsia="Times New Roman" w:hAnsi="Arial Narrow" w:cs="Arial"/>
          <w:lang w:val="es-ES_tradnl" w:eastAsia="es-ES"/>
        </w:rPr>
        <w:t xml:space="preserve"> II y se consideran parte integral del pliego de condiciones y su complementario.  </w:t>
      </w:r>
    </w:p>
    <w:p w14:paraId="04E95931"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bCs/>
          <w:lang w:val="es-ES_tradnl" w:eastAsia="es-ES"/>
        </w:rPr>
      </w:pPr>
    </w:p>
    <w:p w14:paraId="070F7124" w14:textId="77777777"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sz w:val="22"/>
          <w:szCs w:val="22"/>
          <w:lang w:val="es-ES_tradnl" w:eastAsia="es-CO"/>
        </w:rPr>
      </w:pPr>
      <w:r w:rsidRPr="00CF50A7">
        <w:rPr>
          <w:rFonts w:ascii="Arial Narrow" w:hAnsi="Arial Narrow" w:cs="Arial"/>
          <w:b/>
          <w:sz w:val="22"/>
          <w:szCs w:val="22"/>
          <w:lang w:val="es-ES_tradnl" w:eastAsia="es-CO"/>
        </w:rPr>
        <w:t xml:space="preserve">PRÓRROGA DEL PROCESO </w:t>
      </w:r>
    </w:p>
    <w:p w14:paraId="7674185D"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5ED7A105"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Cuando lo estime conveniente la Aerocivil, de oficio o a solicitud de un número plural de posibles oferentes, po</w:t>
      </w:r>
      <w:r w:rsidRPr="00CF50A7">
        <w:rPr>
          <w:rFonts w:ascii="Arial Narrow" w:eastAsia="Times New Roman" w:hAnsi="Arial Narrow" w:cs="Arial"/>
          <w:lang w:val="es-ES_tradnl" w:eastAsia="es-ES"/>
        </w:rPr>
        <w:softHyphen/>
        <w:t>drá prorrogar el plazo hasta antes de su vencimiento.</w:t>
      </w:r>
      <w:r w:rsidRPr="00CF50A7">
        <w:rPr>
          <w:rFonts w:ascii="Arial Narrow" w:eastAsia="Times New Roman" w:hAnsi="Arial Narrow" w:cs="Arial"/>
          <w:b/>
          <w:lang w:val="es-ES_tradnl" w:eastAsia="es-ES"/>
        </w:rPr>
        <w:t xml:space="preserve"> </w:t>
      </w:r>
      <w:r w:rsidRPr="00CF50A7">
        <w:rPr>
          <w:rFonts w:ascii="Arial Narrow" w:eastAsia="Times New Roman" w:hAnsi="Arial Narrow" w:cs="Arial"/>
          <w:lang w:val="es-ES_tradnl" w:eastAsia="es-ES"/>
        </w:rPr>
        <w:t xml:space="preserve">Dicha prórroga se comunicará a través del </w:t>
      </w:r>
      <w:proofErr w:type="spellStart"/>
      <w:r w:rsidRPr="00CF50A7">
        <w:rPr>
          <w:rFonts w:ascii="Arial Narrow" w:eastAsia="Times New Roman" w:hAnsi="Arial Narrow" w:cs="Arial"/>
          <w:bCs/>
          <w:lang w:val="es-ES_tradnl" w:eastAsia="es-ES"/>
        </w:rPr>
        <w:t>SECOP</w:t>
      </w:r>
      <w:proofErr w:type="spellEnd"/>
      <w:r w:rsidRPr="00CF50A7">
        <w:rPr>
          <w:rFonts w:ascii="Arial Narrow" w:eastAsia="Times New Roman" w:hAnsi="Arial Narrow" w:cs="Arial"/>
          <w:bCs/>
          <w:lang w:val="es-ES_tradnl" w:eastAsia="es-ES"/>
        </w:rPr>
        <w:t xml:space="preserve"> II</w:t>
      </w:r>
      <w:r w:rsidRPr="00CF50A7">
        <w:rPr>
          <w:rFonts w:ascii="Arial Narrow" w:eastAsia="Times New Roman" w:hAnsi="Arial Narrow" w:cs="Arial"/>
          <w:lang w:val="es-ES_tradnl" w:eastAsia="es-ES"/>
        </w:rPr>
        <w:t>, informándose de la modificación mediante adenda.</w:t>
      </w:r>
    </w:p>
    <w:p w14:paraId="114912C3"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3B61836E" w14:textId="77777777"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sz w:val="22"/>
          <w:szCs w:val="22"/>
          <w:lang w:val="es-ES_tradnl" w:eastAsia="es-CO"/>
        </w:rPr>
      </w:pPr>
      <w:r w:rsidRPr="00CF50A7">
        <w:rPr>
          <w:rFonts w:ascii="Arial Narrow" w:hAnsi="Arial Narrow" w:cs="Arial"/>
          <w:b/>
          <w:sz w:val="22"/>
          <w:szCs w:val="22"/>
          <w:lang w:val="es-ES_tradnl" w:eastAsia="es-CO"/>
        </w:rPr>
        <w:t>DE LA PRESENTACIÓN Y ENTREGA DE LAS PROPUESTAS</w:t>
      </w:r>
    </w:p>
    <w:p w14:paraId="26FBDC78"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2745A257"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69" w:name="_Toc45547574"/>
      <w:bookmarkEnd w:id="69"/>
      <w:r w:rsidRPr="00CF50A7">
        <w:rPr>
          <w:rFonts w:ascii="Arial Narrow" w:eastAsia="Times New Roman" w:hAnsi="Arial Narrow" w:cs="Arial"/>
          <w:lang w:val="es-ES_tradnl" w:eastAsia="es-ES"/>
        </w:rPr>
        <w:t xml:space="preserve"> </w:t>
      </w:r>
      <w:proofErr w:type="spellStart"/>
      <w:r w:rsidRPr="00CF50A7">
        <w:rPr>
          <w:rFonts w:ascii="Arial Narrow" w:eastAsia="Times New Roman" w:hAnsi="Arial Narrow" w:cs="Arial"/>
          <w:lang w:val="es-ES_tradnl" w:eastAsia="es-ES"/>
        </w:rPr>
        <w:t>SECOP</w:t>
      </w:r>
      <w:proofErr w:type="spellEnd"/>
      <w:r w:rsidRPr="00CF50A7">
        <w:rPr>
          <w:rFonts w:ascii="Arial Narrow" w:eastAsia="Times New Roman" w:hAnsi="Arial Narrow" w:cs="Arial"/>
          <w:lang w:val="es-ES_tradnl" w:eastAsia="es-ES"/>
        </w:rPr>
        <w:t xml:space="preserve"> II.</w:t>
      </w:r>
    </w:p>
    <w:p w14:paraId="3571A6AB"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bookmarkStart w:id="70" w:name="_Toc45547575"/>
      <w:bookmarkEnd w:id="70"/>
    </w:p>
    <w:p w14:paraId="6413B766"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1" w:name="_Toc45547576"/>
      <w:bookmarkEnd w:id="71"/>
    </w:p>
    <w:p w14:paraId="636FB69E"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bookmarkStart w:id="72" w:name="_Toc45547577"/>
      <w:bookmarkEnd w:id="72"/>
    </w:p>
    <w:p w14:paraId="4FBDC12F"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bookmarkStart w:id="73" w:name="_Toc45547578"/>
      <w:bookmarkEnd w:id="73"/>
      <w:r w:rsidRPr="00CF50A7">
        <w:rPr>
          <w:rFonts w:ascii="Arial Narrow" w:eastAsia="Times New Roman" w:hAnsi="Arial Narrow" w:cs="Arial"/>
          <w:lang w:val="es-ES_tradnl"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3DA91698" w14:textId="77777777" w:rsidR="00DE56C5" w:rsidRPr="00CF50A7" w:rsidRDefault="00DE56C5" w:rsidP="00C43E4F">
      <w:pPr>
        <w:widowControl w:val="0"/>
        <w:overflowPunct w:val="0"/>
        <w:autoSpaceDE w:val="0"/>
        <w:autoSpaceDN w:val="0"/>
        <w:adjustRightInd w:val="0"/>
        <w:spacing w:after="0" w:line="240" w:lineRule="auto"/>
        <w:ind w:left="426" w:right="-376"/>
        <w:jc w:val="both"/>
        <w:rPr>
          <w:rFonts w:ascii="Arial Narrow" w:eastAsia="Times New Roman" w:hAnsi="Arial Narrow" w:cs="Arial"/>
          <w:lang w:val="es-ES_tradnl" w:eastAsia="es-ES"/>
        </w:rPr>
      </w:pPr>
    </w:p>
    <w:p w14:paraId="1AD49BFD" w14:textId="6E34116C" w:rsidR="00DE56C5" w:rsidRPr="00CF50A7" w:rsidRDefault="00DE56C5" w:rsidP="00C43E4F">
      <w:pPr>
        <w:widowControl w:val="0"/>
        <w:numPr>
          <w:ilvl w:val="0"/>
          <w:numId w:val="18"/>
        </w:numPr>
        <w:overflowPunct w:val="0"/>
        <w:autoSpaceDE w:val="0"/>
        <w:autoSpaceDN w:val="0"/>
        <w:adjustRightInd w:val="0"/>
        <w:spacing w:after="0" w:line="240" w:lineRule="auto"/>
        <w:ind w:left="426" w:right="-376"/>
        <w:jc w:val="both"/>
        <w:rPr>
          <w:rFonts w:ascii="Arial Narrow" w:eastAsia="Times New Roman" w:hAnsi="Arial Narrow" w:cs="Arial"/>
          <w:lang w:val="es-ES_tradnl" w:eastAsia="es-ES"/>
        </w:rPr>
      </w:pPr>
      <w:bookmarkStart w:id="74" w:name="_Hlk513128737"/>
      <w:r w:rsidRPr="00CF50A7">
        <w:rPr>
          <w:rFonts w:ascii="Arial Narrow" w:eastAsia="Times New Roman" w:hAnsi="Arial Narrow" w:cs="Arial"/>
          <w:lang w:val="es-ES_tradnl" w:eastAsia="es-ES"/>
        </w:rPr>
        <w:t xml:space="preserve">Los proponentes tendrán en cuenta que sus ofrecimientos tendrán un término de </w:t>
      </w:r>
      <w:r w:rsidR="00986EC5" w:rsidRPr="00CF50A7">
        <w:rPr>
          <w:rFonts w:ascii="Arial Narrow" w:eastAsia="Times New Roman" w:hAnsi="Arial Narrow" w:cs="Arial"/>
          <w:lang w:val="es-ES_tradnl" w:eastAsia="es-ES"/>
        </w:rPr>
        <w:t>validez</w:t>
      </w:r>
      <w:r w:rsidRPr="00CF50A7">
        <w:rPr>
          <w:rFonts w:ascii="Arial Narrow" w:eastAsia="Times New Roman" w:hAnsi="Arial Narrow" w:cs="Arial"/>
          <w:lang w:val="es-ES_tradnl" w:eastAsia="es-ES"/>
        </w:rPr>
        <w:t xml:space="preserve"> igual al de la vigencia de la póliza que garantiza la seriedad de la propuesta.</w:t>
      </w:r>
    </w:p>
    <w:p w14:paraId="6970F96C" w14:textId="77777777" w:rsidR="00DE56C5" w:rsidRPr="00CF50A7" w:rsidRDefault="00DE56C5" w:rsidP="00C43E4F">
      <w:pPr>
        <w:numPr>
          <w:ilvl w:val="0"/>
          <w:numId w:val="18"/>
        </w:numPr>
        <w:tabs>
          <w:tab w:val="left" w:pos="-720"/>
        </w:tabs>
        <w:spacing w:after="0" w:line="240" w:lineRule="auto"/>
        <w:ind w:left="426" w:right="-376"/>
        <w:jc w:val="both"/>
        <w:rPr>
          <w:rFonts w:ascii="Arial Narrow" w:hAnsi="Arial Narrow" w:cs="Arial"/>
          <w:b/>
          <w:spacing w:val="-3"/>
          <w:lang w:val="es-ES_tradnl"/>
        </w:rPr>
      </w:pPr>
      <w:r w:rsidRPr="00CF50A7">
        <w:rPr>
          <w:rFonts w:ascii="Arial Narrow" w:hAnsi="Arial Narrow" w:cs="Arial"/>
          <w:spacing w:val="-3"/>
          <w:lang w:val="es-ES_tradnl"/>
        </w:rPr>
        <w:t xml:space="preserve">Las propuestas se presentarán a través de la plataforma del </w:t>
      </w:r>
      <w:proofErr w:type="spellStart"/>
      <w:r w:rsidRPr="00CF50A7">
        <w:rPr>
          <w:rFonts w:ascii="Arial Narrow" w:hAnsi="Arial Narrow" w:cs="Arial"/>
          <w:spacing w:val="-3"/>
          <w:lang w:val="es-ES_tradnl"/>
        </w:rPr>
        <w:t>SECOP</w:t>
      </w:r>
      <w:proofErr w:type="spellEnd"/>
      <w:r w:rsidRPr="00CF50A7">
        <w:rPr>
          <w:rFonts w:ascii="Arial Narrow" w:hAnsi="Arial Narrow" w:cs="Arial"/>
          <w:spacing w:val="-3"/>
          <w:lang w:val="es-ES_tradnl"/>
        </w:rPr>
        <w:t xml:space="preserve"> II, </w:t>
      </w:r>
      <w:r w:rsidRPr="00CF50A7">
        <w:rPr>
          <w:rFonts w:ascii="Arial Narrow" w:hAnsi="Arial Narrow" w:cs="Arial"/>
          <w:bCs/>
          <w:spacing w:val="-3"/>
          <w:lang w:val="es-ES_tradnl"/>
        </w:rPr>
        <w:t xml:space="preserve">antes de la hora establecida para </w:t>
      </w:r>
      <w:proofErr w:type="gramStart"/>
      <w:r w:rsidRPr="00CF50A7">
        <w:rPr>
          <w:rFonts w:ascii="Arial Narrow" w:hAnsi="Arial Narrow" w:cs="Arial"/>
          <w:bCs/>
          <w:spacing w:val="-3"/>
          <w:lang w:val="es-ES_tradnl"/>
        </w:rPr>
        <w:t>el  cierre</w:t>
      </w:r>
      <w:proofErr w:type="gramEnd"/>
      <w:r w:rsidRPr="00CF50A7">
        <w:rPr>
          <w:rFonts w:ascii="Arial Narrow" w:hAnsi="Arial Narrow" w:cs="Arial"/>
          <w:bCs/>
          <w:spacing w:val="-3"/>
          <w:lang w:val="es-ES_tradnl"/>
        </w:rPr>
        <w:t>.</w:t>
      </w:r>
    </w:p>
    <w:p w14:paraId="2E1D8D23" w14:textId="77777777" w:rsidR="00DE56C5" w:rsidRPr="00CF50A7" w:rsidRDefault="00DE56C5" w:rsidP="00C43E4F">
      <w:pPr>
        <w:numPr>
          <w:ilvl w:val="0"/>
          <w:numId w:val="18"/>
        </w:numPr>
        <w:tabs>
          <w:tab w:val="left" w:pos="-720"/>
        </w:tabs>
        <w:spacing w:after="0" w:line="240" w:lineRule="auto"/>
        <w:ind w:left="426" w:right="-376"/>
        <w:jc w:val="both"/>
        <w:rPr>
          <w:rFonts w:ascii="Arial Narrow" w:hAnsi="Arial Narrow" w:cs="Arial"/>
          <w:spacing w:val="-3"/>
          <w:lang w:val="es-ES_tradnl"/>
        </w:rPr>
      </w:pPr>
      <w:r w:rsidRPr="00CF50A7">
        <w:rPr>
          <w:rFonts w:ascii="Arial Narrow" w:hAnsi="Arial Narrow" w:cs="Arial"/>
          <w:spacing w:val="-3"/>
          <w:lang w:val="es-ES_tradnl"/>
        </w:rPr>
        <w:t xml:space="preserve">En caso de presentarse como Consorcio, Unión Temporal o cualquier otra forma de asociación permitida por la ley, deberá registrarse como tal, con anterioridad en la plataforma del </w:t>
      </w:r>
      <w:proofErr w:type="spellStart"/>
      <w:r w:rsidRPr="00CF50A7">
        <w:rPr>
          <w:rFonts w:ascii="Arial Narrow" w:hAnsi="Arial Narrow" w:cs="Arial"/>
          <w:spacing w:val="-3"/>
          <w:lang w:val="es-ES_tradnl"/>
        </w:rPr>
        <w:t>SECOP</w:t>
      </w:r>
      <w:proofErr w:type="spellEnd"/>
      <w:r w:rsidRPr="00CF50A7">
        <w:rPr>
          <w:rFonts w:ascii="Arial Narrow" w:hAnsi="Arial Narrow" w:cs="Arial"/>
          <w:spacing w:val="-3"/>
          <w:lang w:val="es-ES_tradnl"/>
        </w:rPr>
        <w:t xml:space="preserve"> II, so pena de rechazo.</w:t>
      </w:r>
    </w:p>
    <w:p w14:paraId="3EBC3695" w14:textId="77777777" w:rsidR="00DE56C5" w:rsidRPr="00CF50A7" w:rsidRDefault="00DE56C5" w:rsidP="00C43E4F">
      <w:pPr>
        <w:numPr>
          <w:ilvl w:val="0"/>
          <w:numId w:val="18"/>
        </w:numPr>
        <w:spacing w:after="0" w:line="240" w:lineRule="auto"/>
        <w:ind w:left="426" w:right="-376"/>
        <w:jc w:val="both"/>
        <w:rPr>
          <w:rFonts w:ascii="Arial Narrow" w:hAnsi="Arial Narrow" w:cs="Arial"/>
          <w:spacing w:val="-3"/>
          <w:lang w:val="es-ES_tradnl"/>
        </w:rPr>
      </w:pPr>
      <w:r w:rsidRPr="00CF50A7">
        <w:rPr>
          <w:rFonts w:ascii="Arial Narrow" w:hAnsi="Arial Narrow" w:cs="Arial"/>
          <w:spacing w:val="-3"/>
          <w:lang w:val="es-ES_tradnl"/>
        </w:rPr>
        <w:t xml:space="preserve">El proponente deberá adjuntar a la plataforma del </w:t>
      </w:r>
      <w:proofErr w:type="spellStart"/>
      <w:r w:rsidRPr="00CF50A7">
        <w:rPr>
          <w:rFonts w:ascii="Arial Narrow" w:hAnsi="Arial Narrow" w:cs="Arial"/>
          <w:spacing w:val="-3"/>
          <w:lang w:val="es-ES_tradnl"/>
        </w:rPr>
        <w:t>SECOP</w:t>
      </w:r>
      <w:proofErr w:type="spellEnd"/>
      <w:r w:rsidRPr="00CF50A7">
        <w:rPr>
          <w:rFonts w:ascii="Arial Narrow" w:hAnsi="Arial Narrow" w:cs="Arial"/>
          <w:spacing w:val="-3"/>
          <w:lang w:val="es-ES_tradnl"/>
        </w:rPr>
        <w:t xml:space="preserve"> II el formato No. 7 diligenciado en su totalidad, so pena de RECHAZO.</w:t>
      </w:r>
    </w:p>
    <w:p w14:paraId="2BD382BB" w14:textId="77777777" w:rsidR="00DE56C5" w:rsidRPr="00CF50A7" w:rsidRDefault="00DE56C5" w:rsidP="00C43E4F">
      <w:pPr>
        <w:numPr>
          <w:ilvl w:val="0"/>
          <w:numId w:val="18"/>
        </w:numPr>
        <w:spacing w:after="0" w:line="240" w:lineRule="auto"/>
        <w:ind w:left="426" w:right="-376"/>
        <w:jc w:val="both"/>
        <w:rPr>
          <w:rFonts w:ascii="Arial Narrow" w:hAnsi="Arial Narrow" w:cs="Arial"/>
          <w:spacing w:val="-3"/>
          <w:lang w:val="es-ES_tradnl"/>
        </w:rPr>
      </w:pPr>
      <w:r w:rsidRPr="00CF50A7">
        <w:rPr>
          <w:rFonts w:ascii="Arial Narrow" w:hAnsi="Arial Narrow" w:cs="Arial"/>
          <w:spacing w:val="-3"/>
          <w:lang w:val="es-ES_tradnl"/>
        </w:rPr>
        <w:t xml:space="preserve">Las propuestas se presentarán a través de la plataforma del </w:t>
      </w:r>
      <w:proofErr w:type="spellStart"/>
      <w:r w:rsidRPr="00CF50A7">
        <w:rPr>
          <w:rFonts w:ascii="Arial Narrow" w:hAnsi="Arial Narrow" w:cs="Arial"/>
          <w:spacing w:val="-3"/>
          <w:lang w:val="es-ES_tradnl"/>
        </w:rPr>
        <w:t>SECOP</w:t>
      </w:r>
      <w:proofErr w:type="spellEnd"/>
      <w:r w:rsidRPr="00CF50A7">
        <w:rPr>
          <w:rFonts w:ascii="Arial Narrow" w:hAnsi="Arial Narrow" w:cs="Arial"/>
          <w:spacing w:val="-3"/>
          <w:lang w:val="es-ES_tradnl"/>
        </w:rPr>
        <w:t xml:space="preserve"> II, antes de la hora establecida para el cierre y atendiendo a los requerimientos establecidos por la entidad en el presente proceso y a las disposiciones de Colombia Compra Eficiente en sus manuales y guías vigentes.</w:t>
      </w:r>
    </w:p>
    <w:p w14:paraId="6C4AFA60" w14:textId="77777777" w:rsidR="00DE56C5" w:rsidRPr="00CF50A7" w:rsidRDefault="00DE56C5" w:rsidP="00C43E4F">
      <w:pPr>
        <w:spacing w:after="0" w:line="240" w:lineRule="auto"/>
        <w:ind w:right="-376"/>
        <w:jc w:val="both"/>
        <w:rPr>
          <w:rFonts w:ascii="Arial Narrow" w:hAnsi="Arial Narrow" w:cs="Arial"/>
          <w:spacing w:val="-3"/>
          <w:lang w:val="es-ES_tradnl"/>
        </w:rPr>
      </w:pPr>
      <w:r w:rsidRPr="00CF50A7">
        <w:rPr>
          <w:rFonts w:ascii="Arial Narrow" w:hAnsi="Arial Narrow" w:cs="Arial"/>
          <w:spacing w:val="-3"/>
          <w:lang w:val="es-ES_tradnl"/>
        </w:rPr>
        <w:t xml:space="preserve"> </w:t>
      </w:r>
    </w:p>
    <w:p w14:paraId="137428CB" w14:textId="77777777"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sz w:val="22"/>
          <w:szCs w:val="22"/>
          <w:lang w:val="es-ES_tradnl" w:eastAsia="es-CO"/>
        </w:rPr>
      </w:pPr>
      <w:bookmarkStart w:id="75" w:name="_Toc99029268"/>
      <w:bookmarkStart w:id="76" w:name="_Toc35616203"/>
      <w:bookmarkStart w:id="77" w:name="_Toc40113330"/>
      <w:r w:rsidRPr="00CF50A7">
        <w:rPr>
          <w:rFonts w:ascii="Arial Narrow" w:hAnsi="Arial Narrow" w:cs="Arial"/>
          <w:b/>
          <w:sz w:val="22"/>
          <w:szCs w:val="22"/>
          <w:lang w:val="es-ES_tradnl" w:eastAsia="es-CO"/>
        </w:rPr>
        <w:t>APODERADO</w:t>
      </w:r>
      <w:bookmarkEnd w:id="75"/>
      <w:r w:rsidRPr="00CF50A7">
        <w:rPr>
          <w:rFonts w:ascii="Arial Narrow" w:hAnsi="Arial Narrow" w:cs="Arial"/>
          <w:b/>
          <w:sz w:val="22"/>
          <w:szCs w:val="22"/>
          <w:lang w:val="es-ES_tradnl" w:eastAsia="es-CO"/>
        </w:rPr>
        <w:t xml:space="preserve"> </w:t>
      </w:r>
      <w:bookmarkEnd w:id="76"/>
      <w:bookmarkEnd w:id="77"/>
    </w:p>
    <w:p w14:paraId="6A4DA738"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40150761"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 xml:space="preserve">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w:t>
      </w:r>
      <w:r w:rsidRPr="00CF50A7">
        <w:rPr>
          <w:rFonts w:ascii="Arial Narrow" w:eastAsia="Times New Roman" w:hAnsi="Arial Narrow" w:cs="Arial"/>
          <w:spacing w:val="-3"/>
          <w:lang w:val="es-ES_tradnl" w:eastAsia="es-ES"/>
        </w:rPr>
        <w:lastRenderedPageBreak/>
        <w:t>representa en el trámite del proceso y en la suscripción del Contrato. No obstante, la simple entrega física o radicación de la oferta en la Entidad puede realizarla cualquier persona, sin necesidad de poder o autorización.</w:t>
      </w:r>
    </w:p>
    <w:p w14:paraId="01C8EDA2"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145107B7"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03A1C33D"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6FCBB7C6"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w:eastAsia="Arial" w:hAnsi="Arial" w:cs="Arial"/>
          <w:lang w:val="es-ES_tradnl"/>
        </w:rPr>
      </w:pPr>
      <w:r w:rsidRPr="00CF50A7">
        <w:rPr>
          <w:rFonts w:ascii="Arial Narrow" w:eastAsia="Times New Roman" w:hAnsi="Arial Narrow"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CF50A7">
        <w:rPr>
          <w:rFonts w:ascii="Arial" w:eastAsia="Arial" w:hAnsi="Arial" w:cs="Arial"/>
          <w:lang w:val="es-ES_tradnl"/>
        </w:rPr>
        <w:t xml:space="preserve">. </w:t>
      </w:r>
    </w:p>
    <w:p w14:paraId="7556251B" w14:textId="77777777" w:rsidR="00DE56C5" w:rsidRPr="00CF50A7" w:rsidRDefault="00DE56C5" w:rsidP="00C43E4F">
      <w:pPr>
        <w:spacing w:after="0" w:line="240" w:lineRule="auto"/>
        <w:ind w:right="-376"/>
        <w:jc w:val="both"/>
        <w:rPr>
          <w:rFonts w:ascii="Arial Narrow" w:hAnsi="Arial Narrow" w:cs="Arial"/>
          <w:spacing w:val="-3"/>
          <w:lang w:val="es-ES_tradnl"/>
        </w:rPr>
      </w:pPr>
    </w:p>
    <w:bookmarkEnd w:id="74"/>
    <w:p w14:paraId="04DA7885" w14:textId="77777777"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sz w:val="22"/>
          <w:szCs w:val="22"/>
          <w:lang w:val="es-ES_tradnl" w:eastAsia="es-CO"/>
        </w:rPr>
      </w:pPr>
      <w:r w:rsidRPr="00CF50A7">
        <w:rPr>
          <w:rFonts w:ascii="Arial Narrow" w:hAnsi="Arial Narrow" w:cs="Arial"/>
          <w:b/>
          <w:sz w:val="22"/>
          <w:szCs w:val="22"/>
          <w:lang w:val="es-ES_tradnl" w:eastAsia="es-CO"/>
        </w:rPr>
        <w:t xml:space="preserve">PRESENTACIÓN PROPUESTA ECONÓMICA </w:t>
      </w:r>
    </w:p>
    <w:p w14:paraId="4C4E3599"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6F6AF9A8"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 xml:space="preserve">La propuesta económica debe presentarse en pesos colombianos y en números enteros sin decimales. De presentar decimales se aproximará por defecto al número entero. </w:t>
      </w:r>
      <w:r w:rsidRPr="00CF50A7">
        <w:rPr>
          <w:rFonts w:ascii="Arial" w:eastAsia="Arial" w:hAnsi="Arial" w:cs="Arial"/>
          <w:lang w:val="es-ES_tradnl" w:eastAsia="es-ES"/>
        </w:rPr>
        <w:t xml:space="preserve"> </w:t>
      </w:r>
      <w:r w:rsidRPr="00CF50A7">
        <w:rPr>
          <w:rFonts w:ascii="Arial Narrow" w:eastAsia="Times New Roman" w:hAnsi="Arial Narrow" w:cs="Arial"/>
          <w:spacing w:val="-3"/>
          <w:lang w:val="es-ES_tradnl" w:eastAsia="es-ES"/>
        </w:rPr>
        <w:t>La oferta económica será el valor total indicado en la propuesta económica o el obtenido de la corrección aritmética</w:t>
      </w:r>
    </w:p>
    <w:p w14:paraId="75F8A261"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5E7A6949" w14:textId="288444E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 xml:space="preserve">Para la presentación de la propuesta económica el proponente debe diligenciar en su totalidad los valores de la totalidad de los bienes, servicios, elementos o componentes relacionados formato No. 7 – Propuesta económica y presentarlo en el sobre que corresponda en el </w:t>
      </w:r>
      <w:proofErr w:type="spellStart"/>
      <w:r w:rsidRPr="00CF50A7">
        <w:rPr>
          <w:rFonts w:ascii="Arial Narrow" w:eastAsia="Times New Roman" w:hAnsi="Arial Narrow" w:cs="Arial"/>
          <w:spacing w:val="-3"/>
          <w:lang w:val="es-ES_tradnl" w:eastAsia="es-ES"/>
        </w:rPr>
        <w:t>SECOP</w:t>
      </w:r>
      <w:proofErr w:type="spellEnd"/>
      <w:r w:rsidRPr="00CF50A7">
        <w:rPr>
          <w:rFonts w:ascii="Arial Narrow" w:eastAsia="Times New Roman" w:hAnsi="Arial Narrow" w:cs="Arial"/>
          <w:spacing w:val="-3"/>
          <w:lang w:val="es-ES_tradnl" w:eastAsia="es-ES"/>
        </w:rPr>
        <w:t xml:space="preserve"> II.</w:t>
      </w:r>
    </w:p>
    <w:p w14:paraId="1925EDB6"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5F1D30F0"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7DEB4E83"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472FE3F0"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13483AD8"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55061CFA"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6692789C" w14:textId="40ECACC6"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52ACEEE3" w14:textId="7FE5C5E8" w:rsidR="00986EC5" w:rsidRPr="00CF50A7" w:rsidRDefault="00986E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bookmarkStart w:id="78" w:name="_Hlk99653533"/>
      <w:r w:rsidRPr="00CF50A7">
        <w:rPr>
          <w:rFonts w:ascii="Arial Narrow" w:eastAsia="Times New Roman" w:hAnsi="Arial Narrow" w:cs="Arial"/>
          <w:spacing w:val="-3"/>
          <w:u w:val="single"/>
          <w:lang w:val="es-ES_tradnl" w:eastAsia="es-ES"/>
        </w:rPr>
        <w:t xml:space="preserve">En caso de que la adjudicación sea por lote(s), el proponente deberá allegar la propuesta económica para el lote(s) que pretenda participar y cargarla en el sobre correspondiente en la plataforma </w:t>
      </w:r>
      <w:proofErr w:type="spellStart"/>
      <w:r w:rsidRPr="00CF50A7">
        <w:rPr>
          <w:rFonts w:ascii="Arial Narrow" w:eastAsia="Times New Roman" w:hAnsi="Arial Narrow" w:cs="Arial"/>
          <w:spacing w:val="-3"/>
          <w:u w:val="single"/>
          <w:lang w:val="es-ES_tradnl" w:eastAsia="es-ES"/>
        </w:rPr>
        <w:t>SECOP</w:t>
      </w:r>
      <w:proofErr w:type="spellEnd"/>
      <w:r w:rsidRPr="00CF50A7">
        <w:rPr>
          <w:rFonts w:ascii="Arial Narrow" w:eastAsia="Times New Roman" w:hAnsi="Arial Narrow" w:cs="Arial"/>
          <w:spacing w:val="-3"/>
          <w:u w:val="single"/>
          <w:lang w:val="es-ES_tradnl" w:eastAsia="es-ES"/>
        </w:rPr>
        <w:t xml:space="preserve"> II</w:t>
      </w:r>
      <w:r w:rsidRPr="00CF50A7">
        <w:rPr>
          <w:rFonts w:ascii="Arial Narrow" w:eastAsia="Times New Roman" w:hAnsi="Arial Narrow" w:cs="Arial"/>
          <w:spacing w:val="-3"/>
          <w:lang w:val="es-ES_tradnl" w:eastAsia="es-ES"/>
        </w:rPr>
        <w:t xml:space="preserve">. </w:t>
      </w:r>
    </w:p>
    <w:bookmarkEnd w:id="78"/>
    <w:p w14:paraId="5E0763FB" w14:textId="77777777" w:rsidR="00986EC5" w:rsidRPr="00CF50A7" w:rsidRDefault="00986E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1C29F80D" w14:textId="77777777"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sz w:val="22"/>
          <w:szCs w:val="22"/>
          <w:lang w:val="es-ES_tradnl" w:eastAsia="es-CO"/>
        </w:rPr>
      </w:pPr>
      <w:bookmarkStart w:id="79" w:name="_Toc32144842"/>
      <w:bookmarkStart w:id="80" w:name="_Toc99029319"/>
      <w:r w:rsidRPr="00CF50A7">
        <w:rPr>
          <w:rFonts w:ascii="Arial Narrow" w:hAnsi="Arial Narrow" w:cs="Arial"/>
          <w:b/>
          <w:sz w:val="22"/>
          <w:szCs w:val="22"/>
          <w:lang w:val="es-ES_tradnl" w:eastAsia="es-CO"/>
        </w:rPr>
        <w:t>CORRECCIONES ARITMÉTICAS</w:t>
      </w:r>
      <w:bookmarkEnd w:id="79"/>
      <w:bookmarkEnd w:id="80"/>
    </w:p>
    <w:p w14:paraId="111DDC79"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29C6A5BF" w14:textId="6D3F7414"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La AEROCIVIL solo efectuará correcciones aritméticas originadas por:</w:t>
      </w:r>
    </w:p>
    <w:p w14:paraId="36550AE4" w14:textId="77777777" w:rsidR="003319D6" w:rsidRPr="00CF50A7" w:rsidRDefault="003319D6"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44D15C84" w14:textId="77777777" w:rsidR="00DE56C5" w:rsidRPr="00CF50A7" w:rsidRDefault="00DE56C5" w:rsidP="00C43E4F">
      <w:pPr>
        <w:widowControl w:val="0"/>
        <w:numPr>
          <w:ilvl w:val="0"/>
          <w:numId w:val="19"/>
        </w:numPr>
        <w:overflowPunct w:val="0"/>
        <w:autoSpaceDE w:val="0"/>
        <w:autoSpaceDN w:val="0"/>
        <w:adjustRightInd w:val="0"/>
        <w:spacing w:after="0" w:line="240" w:lineRule="auto"/>
        <w:ind w:left="426"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lastRenderedPageBreak/>
        <w:t>Las operaciones aritméticas a que haya lugar en la propuesta económica, cuando exista un error que surja de un cálculo meramente aritmético cuando la operación ha sido erróneamente realizada.</w:t>
      </w:r>
    </w:p>
    <w:p w14:paraId="2ED6FC69" w14:textId="77777777" w:rsidR="00DE56C5" w:rsidRPr="00CF50A7" w:rsidRDefault="00DE56C5" w:rsidP="00C43E4F">
      <w:pPr>
        <w:widowControl w:val="0"/>
        <w:numPr>
          <w:ilvl w:val="0"/>
          <w:numId w:val="19"/>
        </w:numPr>
        <w:overflowPunct w:val="0"/>
        <w:autoSpaceDE w:val="0"/>
        <w:autoSpaceDN w:val="0"/>
        <w:adjustRightInd w:val="0"/>
        <w:spacing w:after="0" w:line="240" w:lineRule="auto"/>
        <w:ind w:left="426"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089E146D"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338249A1"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La AEROCIVIL a partir del valor total corregido de las propuestas valorará la oferta económica según la normativa vigente aplicable</w:t>
      </w:r>
    </w:p>
    <w:p w14:paraId="284F6986"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b/>
          <w:spacing w:val="-3"/>
          <w:lang w:val="es-ES_tradnl" w:eastAsia="es-ES"/>
        </w:rPr>
      </w:pPr>
    </w:p>
    <w:p w14:paraId="099010D3" w14:textId="77777777"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sz w:val="22"/>
          <w:szCs w:val="22"/>
          <w:lang w:val="es-ES_tradnl" w:eastAsia="es-CO"/>
        </w:rPr>
      </w:pPr>
      <w:bookmarkStart w:id="81" w:name="_Toc99029320"/>
      <w:r w:rsidRPr="00CF50A7">
        <w:rPr>
          <w:rFonts w:ascii="Arial Narrow" w:hAnsi="Arial Narrow" w:cs="Arial"/>
          <w:b/>
          <w:sz w:val="22"/>
          <w:szCs w:val="22"/>
          <w:lang w:val="es-ES_tradnl" w:eastAsia="es-CO"/>
        </w:rPr>
        <w:t>PRECIO ARTIFICIALMENTE BAJO</w:t>
      </w:r>
      <w:bookmarkEnd w:id="81"/>
    </w:p>
    <w:p w14:paraId="76E22BA4"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5DB12D3C"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71213DF8"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b/>
          <w:spacing w:val="-3"/>
          <w:lang w:val="es-ES_tradnl" w:eastAsia="es-ES"/>
        </w:rPr>
      </w:pPr>
    </w:p>
    <w:p w14:paraId="235357DE" w14:textId="77777777"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sz w:val="22"/>
          <w:szCs w:val="22"/>
          <w:lang w:val="es-ES_tradnl"/>
        </w:rPr>
      </w:pPr>
      <w:r w:rsidRPr="00CF50A7">
        <w:rPr>
          <w:rFonts w:ascii="Arial Narrow" w:hAnsi="Arial Narrow" w:cs="Arial"/>
          <w:b/>
          <w:sz w:val="22"/>
          <w:szCs w:val="22"/>
          <w:lang w:val="es-ES_tradnl" w:eastAsia="es-CO"/>
        </w:rPr>
        <w:t>VERIFICACIÓN</w:t>
      </w:r>
      <w:r w:rsidRPr="00CF50A7">
        <w:rPr>
          <w:rFonts w:ascii="Arial Narrow" w:hAnsi="Arial Narrow" w:cs="Arial"/>
          <w:b/>
          <w:sz w:val="22"/>
          <w:szCs w:val="22"/>
          <w:lang w:val="es-ES_tradnl"/>
        </w:rPr>
        <w:t xml:space="preserve"> DE LOS REQUISITOS HABILITANTES Y DE EVALUACIÓN </w:t>
      </w:r>
    </w:p>
    <w:p w14:paraId="4F5EB464"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   </w:t>
      </w:r>
    </w:p>
    <w:p w14:paraId="7F3B4ADF"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La Aerocivil</w:t>
      </w:r>
      <w:r w:rsidRPr="00CF50A7">
        <w:rPr>
          <w:rFonts w:ascii="Arial Narrow" w:hAnsi="Arial Narrow" w:cs="Arial"/>
          <w:i/>
          <w:iCs/>
          <w:sz w:val="22"/>
          <w:szCs w:val="22"/>
        </w:rPr>
        <w:t xml:space="preserve"> </w:t>
      </w:r>
      <w:r w:rsidRPr="00CF50A7">
        <w:rPr>
          <w:rFonts w:ascii="Arial Narrow" w:hAnsi="Arial Narrow" w:cs="Arial"/>
          <w:sz w:val="22"/>
          <w:szCs w:val="22"/>
        </w:rPr>
        <w:t>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20B45875" w14:textId="77777777" w:rsidR="00DE56C5" w:rsidRPr="00CF50A7" w:rsidRDefault="00DE56C5" w:rsidP="00C43E4F">
      <w:pPr>
        <w:pStyle w:val="Sinespaciado"/>
        <w:ind w:right="-376"/>
        <w:jc w:val="both"/>
        <w:rPr>
          <w:rFonts w:ascii="Arial Narrow" w:hAnsi="Arial Narrow" w:cs="Arial"/>
          <w:sz w:val="22"/>
          <w:szCs w:val="22"/>
        </w:rPr>
      </w:pPr>
    </w:p>
    <w:p w14:paraId="41B23554" w14:textId="77777777"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sz w:val="22"/>
          <w:szCs w:val="22"/>
          <w:lang w:val="es-ES_tradnl"/>
        </w:rPr>
      </w:pPr>
      <w:r w:rsidRPr="00CF50A7">
        <w:rPr>
          <w:rFonts w:ascii="Arial Narrow" w:hAnsi="Arial Narrow" w:cs="Arial"/>
          <w:b/>
          <w:sz w:val="22"/>
          <w:szCs w:val="22"/>
          <w:lang w:val="es-ES_tradnl" w:eastAsia="es-CO"/>
        </w:rPr>
        <w:t>TÉRMINO</w:t>
      </w:r>
      <w:r w:rsidRPr="00CF50A7">
        <w:rPr>
          <w:rFonts w:ascii="Arial Narrow" w:hAnsi="Arial Narrow" w:cs="Arial"/>
          <w:b/>
          <w:sz w:val="22"/>
          <w:szCs w:val="22"/>
          <w:lang w:val="es-ES_tradnl"/>
        </w:rPr>
        <w:t xml:space="preserve"> DE TRASLADO DEL INFORME DE EVALUACIÓN </w:t>
      </w:r>
    </w:p>
    <w:p w14:paraId="6CB4B386"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b/>
          <w:lang w:val="es-ES_tradnl" w:eastAsia="es-ES"/>
        </w:rPr>
      </w:pPr>
    </w:p>
    <w:p w14:paraId="6B581DFA" w14:textId="3FAC2D3E"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Los proponentes podrán consultar el informe de verificación de requisitos habilitantes y de evaluación de las propuestas</w:t>
      </w:r>
      <w:r w:rsidRPr="00CF50A7">
        <w:rPr>
          <w:rFonts w:ascii="Arial Narrow" w:hAnsi="Arial Narrow" w:cs="Arial"/>
          <w:bCs/>
          <w:sz w:val="22"/>
          <w:szCs w:val="22"/>
        </w:rPr>
        <w:t xml:space="preserve"> en el </w:t>
      </w:r>
      <w:proofErr w:type="spellStart"/>
      <w:r w:rsidRPr="00CF50A7">
        <w:rPr>
          <w:rFonts w:ascii="Arial Narrow" w:hAnsi="Arial Narrow" w:cs="Arial"/>
          <w:bCs/>
          <w:sz w:val="22"/>
          <w:szCs w:val="22"/>
        </w:rPr>
        <w:t>SECOP</w:t>
      </w:r>
      <w:proofErr w:type="spellEnd"/>
      <w:r w:rsidRPr="00CF50A7">
        <w:rPr>
          <w:rFonts w:ascii="Arial Narrow" w:hAnsi="Arial Narrow" w:cs="Arial"/>
          <w:bCs/>
          <w:sz w:val="22"/>
          <w:szCs w:val="22"/>
        </w:rPr>
        <w:t xml:space="preserve"> II </w:t>
      </w:r>
      <w:r w:rsidRPr="00CF50A7">
        <w:rPr>
          <w:rFonts w:ascii="Arial Narrow" w:hAnsi="Arial Narrow" w:cs="Arial"/>
          <w:sz w:val="22"/>
          <w:szCs w:val="22"/>
        </w:rPr>
        <w:t>durante las fechas señaladas en el Cronograma. Dentro de este término los proponentes podrán presentar las observaciones que estimen pertinentes.</w:t>
      </w:r>
    </w:p>
    <w:p w14:paraId="2E82FB3B" w14:textId="77777777" w:rsidR="00DE56C5" w:rsidRPr="00CF50A7" w:rsidRDefault="00DE56C5" w:rsidP="00C43E4F">
      <w:pPr>
        <w:pStyle w:val="Sinespaciado"/>
        <w:ind w:right="-376"/>
        <w:jc w:val="both"/>
        <w:rPr>
          <w:rFonts w:ascii="Arial Narrow" w:hAnsi="Arial Narrow" w:cs="Arial"/>
          <w:sz w:val="22"/>
          <w:szCs w:val="22"/>
        </w:rPr>
      </w:pPr>
    </w:p>
    <w:p w14:paraId="71ECC033" w14:textId="4F85160F" w:rsidR="00DE56C5" w:rsidRPr="00CF50A7" w:rsidRDefault="00DE56C5" w:rsidP="00C43E4F">
      <w:pPr>
        <w:pStyle w:val="Sinespaciado"/>
        <w:ind w:right="-376"/>
        <w:jc w:val="both"/>
        <w:rPr>
          <w:rFonts w:ascii="Arial Narrow" w:hAnsi="Arial Narrow" w:cs="Arial"/>
          <w:sz w:val="22"/>
          <w:szCs w:val="22"/>
        </w:rPr>
      </w:pPr>
      <w:r w:rsidRPr="00CF50A7">
        <w:rPr>
          <w:rFonts w:ascii="Arial Narrow" w:eastAsia="Calibri" w:hAnsi="Arial Narrow" w:cs="Arial"/>
          <w:bCs/>
          <w:sz w:val="22"/>
          <w:szCs w:val="22"/>
          <w:lang w:eastAsia="en-US"/>
        </w:rPr>
        <w:t xml:space="preserve">De conformidad con lo señalado en la Ley 1882 de 2018, durante este </w:t>
      </w:r>
      <w:r w:rsidR="00986EC5" w:rsidRPr="00CF50A7">
        <w:rPr>
          <w:rFonts w:ascii="Arial Narrow" w:eastAsia="Calibri" w:hAnsi="Arial Narrow" w:cs="Arial"/>
          <w:bCs/>
          <w:sz w:val="22"/>
          <w:szCs w:val="22"/>
          <w:lang w:eastAsia="en-US"/>
        </w:rPr>
        <w:t>término</w:t>
      </w:r>
      <w:r w:rsidRPr="00CF50A7">
        <w:rPr>
          <w:rFonts w:ascii="Arial Narrow" w:eastAsia="Calibri" w:hAnsi="Arial Narrow" w:cs="Arial"/>
          <w:bCs/>
          <w:sz w:val="22"/>
          <w:szCs w:val="22"/>
          <w:lang w:eastAsia="en-US"/>
        </w:rPr>
        <w:t xml:space="preserve"> deben presentar</w:t>
      </w:r>
      <w:r w:rsidRPr="00CF50A7">
        <w:rPr>
          <w:rFonts w:ascii="Arial Narrow" w:hAnsi="Arial Narrow" w:cs="Arial"/>
          <w:sz w:val="22"/>
          <w:szCs w:val="22"/>
        </w:rPr>
        <w:t xml:space="preserve"> los documentos y aclaraciones solicitados por la AEROCIVIL en el momento de la evaluación, que no afecten la asignación de puntaje.</w:t>
      </w:r>
    </w:p>
    <w:p w14:paraId="22966675" w14:textId="77777777" w:rsidR="00DE56C5" w:rsidRPr="00CF50A7" w:rsidRDefault="00DE56C5" w:rsidP="00C43E4F">
      <w:pPr>
        <w:pStyle w:val="Sinespaciado"/>
        <w:ind w:right="-376"/>
        <w:jc w:val="both"/>
        <w:rPr>
          <w:rFonts w:ascii="Arial Narrow" w:hAnsi="Arial Narrow" w:cs="Arial"/>
          <w:sz w:val="22"/>
          <w:szCs w:val="22"/>
        </w:rPr>
      </w:pPr>
    </w:p>
    <w:p w14:paraId="7EE548C7" w14:textId="77777777" w:rsidR="00DE56C5" w:rsidRPr="00CF50A7" w:rsidRDefault="00DE56C5" w:rsidP="00C43E4F">
      <w:pPr>
        <w:pStyle w:val="Sinespaciado"/>
        <w:ind w:right="-376"/>
        <w:jc w:val="both"/>
        <w:rPr>
          <w:rFonts w:ascii="Arial Narrow" w:eastAsia="Calibri" w:hAnsi="Arial Narrow" w:cs="Arial"/>
          <w:bCs/>
          <w:sz w:val="22"/>
          <w:szCs w:val="22"/>
          <w:lang w:eastAsia="en-US"/>
        </w:rPr>
      </w:pPr>
      <w:r w:rsidRPr="00CF50A7">
        <w:rPr>
          <w:rFonts w:ascii="Arial Narrow" w:hAnsi="Arial Narrow" w:cs="Arial"/>
          <w:sz w:val="22"/>
          <w:szCs w:val="22"/>
        </w:rPr>
        <w:t>En ejercicio de esta facultad, no podrán completar, adicionar, modificar o mejorar sus ofrecimientos.</w:t>
      </w:r>
      <w:r w:rsidRPr="00CF50A7">
        <w:rPr>
          <w:rFonts w:ascii="Arial Narrow" w:eastAsia="Calibri" w:hAnsi="Arial Narrow" w:cs="Arial"/>
          <w:bCs/>
          <w:sz w:val="22"/>
          <w:szCs w:val="22"/>
          <w:lang w:eastAsia="en-US"/>
        </w:rPr>
        <w:t xml:space="preserve"> </w:t>
      </w:r>
    </w:p>
    <w:p w14:paraId="3D25F5ED" w14:textId="77777777" w:rsidR="00DE56C5" w:rsidRPr="00CF50A7" w:rsidRDefault="00DE56C5" w:rsidP="00C43E4F">
      <w:pPr>
        <w:pStyle w:val="Sinespaciado"/>
        <w:ind w:right="-376"/>
        <w:jc w:val="both"/>
        <w:rPr>
          <w:rFonts w:ascii="Arial Narrow" w:eastAsia="Calibri" w:hAnsi="Arial Narrow" w:cs="Arial"/>
          <w:bCs/>
          <w:sz w:val="22"/>
          <w:szCs w:val="22"/>
          <w:lang w:eastAsia="en-US"/>
        </w:rPr>
      </w:pPr>
    </w:p>
    <w:p w14:paraId="745853D8" w14:textId="63F1DD16" w:rsidR="00DE56C5" w:rsidRPr="00CF50A7" w:rsidRDefault="00DE56C5" w:rsidP="00C43E4F">
      <w:pPr>
        <w:widowControl w:val="0"/>
        <w:overflowPunct w:val="0"/>
        <w:autoSpaceDE w:val="0"/>
        <w:autoSpaceDN w:val="0"/>
        <w:adjustRightInd w:val="0"/>
        <w:spacing w:after="0" w:line="240" w:lineRule="auto"/>
        <w:ind w:right="-376"/>
        <w:jc w:val="both"/>
        <w:rPr>
          <w:rFonts w:ascii="Arial Narrow" w:hAnsi="Arial Narrow" w:cs="Arial"/>
          <w:lang w:val="es-ES_tradnl"/>
        </w:rPr>
      </w:pPr>
      <w:r w:rsidRPr="00CF50A7">
        <w:rPr>
          <w:rFonts w:ascii="Arial Narrow" w:hAnsi="Arial Narrow" w:cs="Arial"/>
          <w:bCs/>
          <w:lang w:val="es-ES_tradnl"/>
        </w:rPr>
        <w:t>El Proponente no podrá subsanar la omisión de los asuntos relacionados con la falta de capacidad para presentar la oferta, ni acreditar circunstancias ocurridas con posterioridad al Cierre del proceso.</w:t>
      </w:r>
      <w:r w:rsidRPr="00CF50A7">
        <w:rPr>
          <w:rFonts w:ascii="Arial Narrow" w:eastAsia="Times New Roman" w:hAnsi="Arial Narrow" w:cs="Arial"/>
          <w:lang w:val="es-ES_tradnl" w:eastAsia="es-ES"/>
        </w:rPr>
        <w:t xml:space="preserve"> El proponente no podrá subsanar aquellos requisitos que en virtud del artículo 5º de la Ley 1150 de 2007 no pueden subsanarse.</w:t>
      </w:r>
      <w:r w:rsidRPr="00CF50A7">
        <w:rPr>
          <w:rFonts w:ascii="Arial Narrow" w:hAnsi="Arial Narrow" w:cs="Arial"/>
          <w:lang w:val="es-ES_tradnl"/>
        </w:rPr>
        <w:t xml:space="preserve">  </w:t>
      </w:r>
    </w:p>
    <w:p w14:paraId="7B9581FF" w14:textId="34FAD2DF" w:rsidR="00DE56C5" w:rsidRPr="00CF50A7" w:rsidRDefault="00DE56C5" w:rsidP="00C43E4F">
      <w:pPr>
        <w:widowControl w:val="0"/>
        <w:overflowPunct w:val="0"/>
        <w:autoSpaceDE w:val="0"/>
        <w:autoSpaceDN w:val="0"/>
        <w:adjustRightInd w:val="0"/>
        <w:spacing w:after="0" w:line="240" w:lineRule="auto"/>
        <w:ind w:right="-376"/>
        <w:jc w:val="both"/>
        <w:rPr>
          <w:rFonts w:ascii="Arial Narrow" w:hAnsi="Arial Narrow" w:cs="Arial"/>
          <w:lang w:val="es-ES_tradnl"/>
        </w:rPr>
      </w:pPr>
    </w:p>
    <w:p w14:paraId="1578809E" w14:textId="4AEAEB70" w:rsidR="00C43E4F" w:rsidRPr="00CF50A7" w:rsidRDefault="00C43E4F" w:rsidP="00C43E4F">
      <w:pPr>
        <w:widowControl w:val="0"/>
        <w:overflowPunct w:val="0"/>
        <w:autoSpaceDE w:val="0"/>
        <w:autoSpaceDN w:val="0"/>
        <w:adjustRightInd w:val="0"/>
        <w:spacing w:after="0" w:line="240" w:lineRule="auto"/>
        <w:ind w:right="-376"/>
        <w:jc w:val="both"/>
        <w:rPr>
          <w:rFonts w:ascii="Arial Narrow" w:hAnsi="Arial Narrow" w:cs="Arial"/>
          <w:lang w:val="es-ES_tradnl"/>
        </w:rPr>
      </w:pPr>
    </w:p>
    <w:p w14:paraId="315710D0" w14:textId="60901DBC" w:rsidR="00C43E4F" w:rsidRPr="00CF50A7" w:rsidRDefault="00C43E4F" w:rsidP="00C43E4F">
      <w:pPr>
        <w:widowControl w:val="0"/>
        <w:overflowPunct w:val="0"/>
        <w:autoSpaceDE w:val="0"/>
        <w:autoSpaceDN w:val="0"/>
        <w:adjustRightInd w:val="0"/>
        <w:spacing w:after="0" w:line="240" w:lineRule="auto"/>
        <w:ind w:right="-376"/>
        <w:jc w:val="both"/>
        <w:rPr>
          <w:rFonts w:ascii="Arial Narrow" w:hAnsi="Arial Narrow" w:cs="Arial"/>
          <w:lang w:val="es-ES_tradnl"/>
        </w:rPr>
      </w:pPr>
    </w:p>
    <w:p w14:paraId="13D197E8" w14:textId="5F04A054" w:rsidR="00C43E4F" w:rsidRPr="00CF50A7" w:rsidRDefault="00C43E4F" w:rsidP="00C43E4F">
      <w:pPr>
        <w:widowControl w:val="0"/>
        <w:overflowPunct w:val="0"/>
        <w:autoSpaceDE w:val="0"/>
        <w:autoSpaceDN w:val="0"/>
        <w:adjustRightInd w:val="0"/>
        <w:spacing w:after="0" w:line="240" w:lineRule="auto"/>
        <w:ind w:right="-376"/>
        <w:jc w:val="both"/>
        <w:rPr>
          <w:rFonts w:ascii="Arial Narrow" w:hAnsi="Arial Narrow" w:cs="Arial"/>
          <w:lang w:val="es-ES_tradnl"/>
        </w:rPr>
      </w:pPr>
    </w:p>
    <w:p w14:paraId="4F87AEA0" w14:textId="77777777" w:rsidR="00C43E4F" w:rsidRPr="00CF50A7" w:rsidRDefault="00C43E4F" w:rsidP="00C43E4F">
      <w:pPr>
        <w:widowControl w:val="0"/>
        <w:overflowPunct w:val="0"/>
        <w:autoSpaceDE w:val="0"/>
        <w:autoSpaceDN w:val="0"/>
        <w:adjustRightInd w:val="0"/>
        <w:spacing w:after="0" w:line="240" w:lineRule="auto"/>
        <w:ind w:right="-376"/>
        <w:jc w:val="both"/>
        <w:rPr>
          <w:rFonts w:ascii="Arial Narrow" w:hAnsi="Arial Narrow" w:cs="Arial"/>
          <w:lang w:val="es-ES_tradnl"/>
        </w:rPr>
      </w:pPr>
    </w:p>
    <w:p w14:paraId="31A90FA5" w14:textId="77777777"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eastAsia="MS Gothic" w:hAnsi="Arial Narrow" w:cs="Arial"/>
          <w:b/>
          <w:sz w:val="22"/>
          <w:szCs w:val="22"/>
          <w:lang w:val="es-ES_tradnl"/>
        </w:rPr>
      </w:pPr>
      <w:bookmarkStart w:id="82" w:name="_Toc326656686"/>
      <w:bookmarkStart w:id="83" w:name="_Toc410631477"/>
      <w:r w:rsidRPr="00CF50A7">
        <w:rPr>
          <w:rFonts w:ascii="Arial Narrow" w:hAnsi="Arial Narrow" w:cs="Arial"/>
          <w:b/>
          <w:sz w:val="22"/>
          <w:szCs w:val="22"/>
          <w:lang w:val="es-ES_tradnl" w:eastAsia="es-CO"/>
        </w:rPr>
        <w:lastRenderedPageBreak/>
        <w:t>REGLAS</w:t>
      </w:r>
      <w:r w:rsidRPr="00CF50A7">
        <w:rPr>
          <w:rFonts w:ascii="Arial Narrow" w:eastAsia="MS Gothic" w:hAnsi="Arial Narrow" w:cs="Arial"/>
          <w:b/>
          <w:sz w:val="22"/>
          <w:szCs w:val="22"/>
          <w:lang w:val="es-ES_tradnl"/>
        </w:rPr>
        <w:t xml:space="preserve"> DE </w:t>
      </w:r>
      <w:proofErr w:type="spellStart"/>
      <w:r w:rsidRPr="00CF50A7">
        <w:rPr>
          <w:rFonts w:ascii="Arial Narrow" w:eastAsia="MS Gothic" w:hAnsi="Arial Narrow" w:cs="Arial"/>
          <w:b/>
          <w:sz w:val="22"/>
          <w:szCs w:val="22"/>
          <w:lang w:val="es-ES_tradnl"/>
        </w:rPr>
        <w:t>SUBSANABILIDAD</w:t>
      </w:r>
      <w:bookmarkEnd w:id="82"/>
      <w:bookmarkEnd w:id="83"/>
      <w:proofErr w:type="spellEnd"/>
    </w:p>
    <w:p w14:paraId="3DC9F818"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eastAsia="Times New Roman" w:hAnsi="Arial Narrow" w:cs="Arial"/>
          <w:lang w:val="es-ES_tradnl" w:eastAsia="es-ES"/>
        </w:rPr>
      </w:pPr>
    </w:p>
    <w:p w14:paraId="083F91AE"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09C47557"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hAnsi="Arial Narrow" w:cs="Arial"/>
          <w:lang w:val="es-ES_tradnl"/>
        </w:rPr>
      </w:pPr>
    </w:p>
    <w:p w14:paraId="50D635C3" w14:textId="7F4E9F21" w:rsidR="00DE56C5" w:rsidRPr="00CF50A7" w:rsidRDefault="00DE56C5" w:rsidP="00C43E4F">
      <w:pPr>
        <w:tabs>
          <w:tab w:val="left" w:pos="-142"/>
        </w:tabs>
        <w:autoSpaceDE w:val="0"/>
        <w:autoSpaceDN w:val="0"/>
        <w:adjustRightInd w:val="0"/>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w:t>
      </w:r>
      <w:r w:rsidR="00BB3717" w:rsidRPr="00CF50A7">
        <w:rPr>
          <w:rFonts w:ascii="Arial Narrow" w:hAnsi="Arial Narrow" w:cs="Arial"/>
          <w:lang w:val="es-ES_tradnl"/>
        </w:rPr>
        <w:t>hasta el momento previo a la celebración del evento de subasta</w:t>
      </w:r>
      <w:r w:rsidRPr="00CF50A7">
        <w:rPr>
          <w:rFonts w:ascii="Arial Narrow" w:hAnsi="Arial Narrow" w:cs="Arial"/>
          <w:lang w:val="es-ES_tradnl"/>
        </w:rPr>
        <w:t xml:space="preserve">, </w:t>
      </w:r>
      <w:r w:rsidRPr="00CF50A7">
        <w:rPr>
          <w:rFonts w:ascii="Arial Narrow" w:hAnsi="Arial Narrow" w:cs="Arial"/>
          <w:b/>
          <w:bCs/>
          <w:lang w:val="es-ES_tradnl"/>
        </w:rPr>
        <w:t>so pena del rechazo de la propuesta</w:t>
      </w:r>
      <w:r w:rsidRPr="00CF50A7">
        <w:rPr>
          <w:rFonts w:ascii="Arial Narrow" w:hAnsi="Arial Narrow" w:cs="Arial"/>
          <w:lang w:val="es-ES_tradnl"/>
        </w:rPr>
        <w:t>. Las subsanaciones se harán por medio de mensajes, en la forma prevista en la plataforma.</w:t>
      </w:r>
    </w:p>
    <w:p w14:paraId="44D96BA8"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hAnsi="Arial Narrow" w:cs="Arial"/>
          <w:lang w:val="es-ES_tradnl"/>
        </w:rPr>
      </w:pPr>
    </w:p>
    <w:p w14:paraId="6403E27F"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En caso de que la </w:t>
      </w:r>
      <w:r w:rsidRPr="00CF50A7" w:rsidDel="00E41DBB">
        <w:rPr>
          <w:rFonts w:ascii="Arial Narrow" w:hAnsi="Arial Narrow" w:cs="Arial"/>
          <w:lang w:val="es-ES_tradnl"/>
        </w:rPr>
        <w:t>Entidad</w:t>
      </w:r>
      <w:r w:rsidRPr="00CF50A7">
        <w:rPr>
          <w:rFonts w:ascii="Arial Narrow" w:hAnsi="Arial Narrow" w:cs="Arial"/>
          <w:lang w:val="es-ES_tradnl"/>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w:t>
      </w:r>
      <w:r w:rsidRPr="00CF50A7" w:rsidDel="008C5B46">
        <w:rPr>
          <w:rFonts w:ascii="Arial Narrow" w:hAnsi="Arial Narrow" w:cs="Arial"/>
          <w:lang w:val="es-ES_tradnl"/>
        </w:rPr>
        <w:t xml:space="preserve"> </w:t>
      </w:r>
      <w:r w:rsidRPr="00CF50A7">
        <w:rPr>
          <w:rFonts w:ascii="Arial Narrow" w:hAnsi="Arial Narrow" w:cs="Arial"/>
          <w:lang w:val="es-ES_tradnl"/>
        </w:rPr>
        <w:t xml:space="preserve">con el fin de que los allegue. En caso de que sea necesario, la </w:t>
      </w:r>
      <w:r w:rsidRPr="00CF50A7" w:rsidDel="00E41DBB">
        <w:rPr>
          <w:rFonts w:ascii="Arial Narrow" w:hAnsi="Arial Narrow" w:cs="Arial"/>
          <w:lang w:val="es-ES_tradnl"/>
        </w:rPr>
        <w:t>entidad</w:t>
      </w:r>
      <w:r w:rsidRPr="00CF50A7">
        <w:rPr>
          <w:rFonts w:ascii="Arial Narrow" w:hAnsi="Arial Narrow" w:cs="Arial"/>
          <w:lang w:val="es-ES_tradnl"/>
        </w:rPr>
        <w:t xml:space="preserve"> ajustará el Cronograma. Lo aquí descrito también aplicará cuando la observación a la oferta provenga de otro Proponente y se hubiere realizado en el traslado del informe de evaluación.</w:t>
      </w:r>
    </w:p>
    <w:p w14:paraId="04151382"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hAnsi="Arial Narrow" w:cs="Arial"/>
          <w:lang w:val="es-ES_tradnl"/>
        </w:rPr>
      </w:pPr>
    </w:p>
    <w:p w14:paraId="379A0EE2"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C39D7D5"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hAnsi="Arial Narrow" w:cs="Arial"/>
          <w:lang w:val="es-ES_tradnl"/>
        </w:rPr>
      </w:pPr>
    </w:p>
    <w:p w14:paraId="4219D727"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En virtud del principio de buena fe, los Proponentes que presenten observaciones al proceso o a las ofertas y conductas de los demás oferentes deberán justificar y demostrar su procedencia. </w:t>
      </w:r>
    </w:p>
    <w:p w14:paraId="745FC5A9"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hAnsi="Arial Narrow" w:cs="Arial"/>
          <w:lang w:val="es-ES_tradnl"/>
        </w:rPr>
      </w:pPr>
    </w:p>
    <w:p w14:paraId="192EE413"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hAnsi="Arial Narrow" w:cs="Arial"/>
          <w:i/>
          <w:lang w:val="es-ES_tradnl"/>
        </w:rPr>
      </w:pPr>
      <w:r w:rsidRPr="00CF50A7">
        <w:rPr>
          <w:rFonts w:ascii="Arial Narrow" w:hAnsi="Arial Narrow" w:cs="Arial"/>
          <w:lang w:val="es-ES_tradnl"/>
        </w:rPr>
        <w:t xml:space="preserve">De conformidad con el parágrafo primero del artículo 5º de la Ley 1150 de 2007, modificado por el artículo 5° de la Ley 1882 de 2018 </w:t>
      </w:r>
      <w:r w:rsidRPr="00CF50A7">
        <w:rPr>
          <w:rFonts w:ascii="Arial Narrow" w:hAnsi="Arial Narrow" w:cs="Arial"/>
          <w:i/>
          <w:lang w:val="es-ES_tradnl"/>
        </w:rPr>
        <w:t xml:space="preserve">“(…) La ausencia de requisitos o la falta de documentos referentes a </w:t>
      </w:r>
      <w:proofErr w:type="spellStart"/>
      <w:r w:rsidRPr="00CF50A7">
        <w:rPr>
          <w:rFonts w:ascii="Arial Narrow" w:hAnsi="Arial Narrow" w:cs="Arial"/>
          <w:i/>
          <w:lang w:val="es-ES_tradnl"/>
        </w:rPr>
        <w:t>Ia</w:t>
      </w:r>
      <w:proofErr w:type="spellEnd"/>
      <w:r w:rsidRPr="00CF50A7">
        <w:rPr>
          <w:rFonts w:ascii="Arial Narrow" w:hAnsi="Arial Narrow" w:cs="Arial"/>
          <w:i/>
          <w:lang w:val="es-ES_tradnl"/>
        </w:rPr>
        <w:t xml:space="preserve">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w:t>
      </w:r>
      <w:r w:rsidRPr="00CF50A7">
        <w:rPr>
          <w:rFonts w:ascii="Arial Narrow" w:hAnsi="Arial Narrow" w:cs="Arial"/>
          <w:i/>
          <w:u w:val="single"/>
          <w:lang w:val="es-ES_tradnl"/>
        </w:rPr>
        <w:t>deberán ser entregados por una única vez por los proponentes hasta el término de traslado del informe de evaluación que corresponda a cada modalidad de selección</w:t>
      </w:r>
      <w:r w:rsidRPr="00CF50A7">
        <w:rPr>
          <w:rFonts w:ascii="Arial Narrow" w:hAnsi="Arial Narrow" w:cs="Arial"/>
          <w:i/>
          <w:lang w:val="es-ES_tradnl"/>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CF50A7">
        <w:rPr>
          <w:rFonts w:ascii="Arial Narrow" w:hAnsi="Arial Narrow" w:cs="Arial"/>
          <w:i/>
          <w:lang w:val="es-ES_tradnl"/>
        </w:rPr>
        <w:t>Ia</w:t>
      </w:r>
      <w:proofErr w:type="spellEnd"/>
      <w:r w:rsidRPr="00CF50A7">
        <w:rPr>
          <w:rFonts w:ascii="Arial Narrow" w:hAnsi="Arial Narrow" w:cs="Arial"/>
          <w:i/>
          <w:lang w:val="es-ES_tradnl"/>
        </w:rPr>
        <w:t xml:space="preserve"> documentación solicitada por la entidad estatal hasta el plazo anteriormente señalado.</w:t>
      </w:r>
    </w:p>
    <w:p w14:paraId="36F07429"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hAnsi="Arial Narrow" w:cs="Arial"/>
          <w:i/>
          <w:lang w:val="es-ES_tradnl"/>
        </w:rPr>
      </w:pPr>
    </w:p>
    <w:p w14:paraId="41A518C5"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hAnsi="Arial Narrow" w:cs="Arial"/>
          <w:lang w:val="es-ES_tradnl"/>
        </w:rPr>
      </w:pPr>
      <w:r w:rsidRPr="00CF50A7">
        <w:rPr>
          <w:rFonts w:ascii="Arial Narrow" w:hAnsi="Arial Narrow" w:cs="Arial"/>
          <w:i/>
          <w:lang w:val="es-ES_tradnl"/>
        </w:rPr>
        <w:t>Durante el término otorgado para subsanar las ofertas, los proponentes no podrán acreditar circunstancias ocurridas con posterioridad al cierre del proceso”.</w:t>
      </w:r>
      <w:r w:rsidRPr="00CF50A7">
        <w:rPr>
          <w:rFonts w:ascii="Arial Narrow" w:hAnsi="Arial Narrow" w:cs="Arial"/>
          <w:lang w:val="es-ES_tradnl"/>
        </w:rPr>
        <w:t xml:space="preserve"> (Subrayado fuera de texto).</w:t>
      </w:r>
    </w:p>
    <w:p w14:paraId="75B4092B"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eastAsia="Times New Roman" w:hAnsi="Arial Narrow" w:cs="Arial"/>
          <w:lang w:val="es-ES_tradnl" w:eastAsia="es-ES"/>
        </w:rPr>
      </w:pPr>
    </w:p>
    <w:p w14:paraId="16D09B07" w14:textId="0643147C" w:rsidR="00DE56C5" w:rsidRPr="00CF50A7" w:rsidRDefault="00DE56C5" w:rsidP="00C43E4F">
      <w:pPr>
        <w:pStyle w:val="NormalWeb"/>
        <w:shd w:val="clear" w:color="auto" w:fill="FFFFFF"/>
        <w:spacing w:before="0" w:beforeAutospacing="0" w:after="0" w:afterAutospacing="0"/>
        <w:ind w:right="-376"/>
        <w:jc w:val="both"/>
        <w:rPr>
          <w:rFonts w:ascii="Arial Narrow" w:eastAsia="Times New Roman" w:hAnsi="Arial Narrow" w:cs="Arial"/>
          <w:b/>
          <w:bCs/>
          <w:sz w:val="22"/>
          <w:szCs w:val="22"/>
          <w:lang w:val="es-ES_tradnl"/>
        </w:rPr>
      </w:pPr>
      <w:r w:rsidRPr="00CF50A7">
        <w:rPr>
          <w:rFonts w:ascii="Arial Narrow" w:eastAsia="Times New Roman" w:hAnsi="Arial Narrow" w:cs="Arial"/>
          <w:b/>
          <w:bCs/>
          <w:sz w:val="22"/>
          <w:szCs w:val="22"/>
          <w:lang w:val="es-ES_tradnl"/>
        </w:rPr>
        <w:t xml:space="preserve">Nota: El proponente podrá acreditar, únicamente, </w:t>
      </w:r>
      <w:r w:rsidR="000F51FD" w:rsidRPr="00CF50A7">
        <w:rPr>
          <w:rFonts w:ascii="Arial Narrow" w:eastAsia="Times New Roman" w:hAnsi="Arial Narrow" w:cs="Arial"/>
          <w:b/>
          <w:bCs/>
          <w:sz w:val="22"/>
          <w:szCs w:val="22"/>
          <w:lang w:val="es-ES_tradnl"/>
        </w:rPr>
        <w:t xml:space="preserve">aquellos </w:t>
      </w:r>
      <w:r w:rsidRPr="00CF50A7">
        <w:rPr>
          <w:rFonts w:ascii="Arial Narrow" w:eastAsia="Times New Roman" w:hAnsi="Arial Narrow" w:cs="Arial"/>
          <w:b/>
          <w:bCs/>
          <w:sz w:val="22"/>
          <w:szCs w:val="22"/>
          <w:lang w:val="es-ES_tradnl"/>
        </w:rPr>
        <w:t xml:space="preserve"> requisito</w:t>
      </w:r>
      <w:r w:rsidR="000F51FD" w:rsidRPr="00CF50A7">
        <w:rPr>
          <w:rFonts w:ascii="Arial Narrow" w:eastAsia="Times New Roman" w:hAnsi="Arial Narrow" w:cs="Arial"/>
          <w:b/>
          <w:bCs/>
          <w:sz w:val="22"/>
          <w:szCs w:val="22"/>
          <w:lang w:val="es-ES_tradnl"/>
        </w:rPr>
        <w:t xml:space="preserve">s que no haya subsanado durante el término de traslado del informe de evaluación, así como el requisito de </w:t>
      </w:r>
      <w:r w:rsidRPr="00CF50A7">
        <w:rPr>
          <w:rFonts w:ascii="Arial Narrow" w:eastAsia="Times New Roman" w:hAnsi="Arial Narrow" w:cs="Arial"/>
          <w:b/>
          <w:bCs/>
          <w:sz w:val="22"/>
          <w:szCs w:val="22"/>
          <w:lang w:val="es-ES_tradnl"/>
        </w:rPr>
        <w:t xml:space="preserve"> Apostilla o </w:t>
      </w:r>
      <w:proofErr w:type="spellStart"/>
      <w:r w:rsidRPr="00CF50A7">
        <w:rPr>
          <w:rFonts w:ascii="Arial Narrow" w:eastAsia="Times New Roman" w:hAnsi="Arial Narrow" w:cs="Arial"/>
          <w:b/>
          <w:bCs/>
          <w:sz w:val="22"/>
          <w:szCs w:val="22"/>
          <w:lang w:val="es-ES_tradnl"/>
        </w:rPr>
        <w:t>Consularización</w:t>
      </w:r>
      <w:proofErr w:type="spellEnd"/>
      <w:r w:rsidRPr="00CF50A7">
        <w:rPr>
          <w:rFonts w:ascii="Arial Narrow" w:eastAsia="Times New Roman" w:hAnsi="Arial Narrow" w:cs="Arial"/>
          <w:b/>
          <w:bCs/>
          <w:sz w:val="22"/>
          <w:szCs w:val="22"/>
          <w:lang w:val="es-ES_tradnl"/>
        </w:rPr>
        <w:t xml:space="preserve"> hasta </w:t>
      </w:r>
      <w:r w:rsidRPr="00CF50A7">
        <w:rPr>
          <w:rFonts w:ascii="Arial Narrow" w:eastAsia="Times New Roman" w:hAnsi="Arial Narrow" w:cs="Arial"/>
          <w:b/>
          <w:bCs/>
          <w:sz w:val="22"/>
          <w:szCs w:val="22"/>
          <w:lang w:val="es-ES_tradnl"/>
        </w:rPr>
        <w:lastRenderedPageBreak/>
        <w:t xml:space="preserve">el </w:t>
      </w:r>
      <w:r w:rsidR="000F51FD" w:rsidRPr="00CF50A7">
        <w:rPr>
          <w:rFonts w:ascii="Arial Narrow" w:eastAsia="Times New Roman" w:hAnsi="Arial Narrow" w:cs="Arial"/>
          <w:b/>
          <w:bCs/>
          <w:sz w:val="22"/>
          <w:szCs w:val="22"/>
          <w:lang w:val="es-ES_tradnl"/>
        </w:rPr>
        <w:t>momento previo</w:t>
      </w:r>
      <w:r w:rsidRPr="00CF50A7">
        <w:rPr>
          <w:rFonts w:ascii="Arial Narrow" w:eastAsia="Times New Roman" w:hAnsi="Arial Narrow" w:cs="Arial"/>
          <w:b/>
          <w:bCs/>
          <w:sz w:val="22"/>
          <w:szCs w:val="22"/>
          <w:lang w:val="es-ES_tradnl"/>
        </w:rPr>
        <w:t xml:space="preserve"> a la </w:t>
      </w:r>
      <w:r w:rsidR="000F51FD" w:rsidRPr="00CF50A7">
        <w:rPr>
          <w:rFonts w:ascii="Arial Narrow" w:eastAsia="Times New Roman" w:hAnsi="Arial Narrow" w:cs="Arial"/>
          <w:b/>
          <w:bCs/>
          <w:sz w:val="22"/>
          <w:szCs w:val="22"/>
          <w:lang w:val="es-ES_tradnl"/>
        </w:rPr>
        <w:t xml:space="preserve">realización </w:t>
      </w:r>
      <w:r w:rsidR="00BB3717" w:rsidRPr="00CF50A7">
        <w:rPr>
          <w:rFonts w:ascii="Arial Narrow" w:eastAsia="Times New Roman" w:hAnsi="Arial Narrow" w:cs="Arial"/>
          <w:b/>
          <w:bCs/>
          <w:sz w:val="22"/>
          <w:szCs w:val="22"/>
          <w:lang w:val="es-ES_tradnl"/>
        </w:rPr>
        <w:t>del evento de subasta</w:t>
      </w:r>
      <w:r w:rsidRPr="00CF50A7">
        <w:rPr>
          <w:rFonts w:ascii="Arial Narrow" w:eastAsia="Times New Roman" w:hAnsi="Arial Narrow" w:cs="Arial"/>
          <w:b/>
          <w:bCs/>
          <w:sz w:val="22"/>
          <w:szCs w:val="22"/>
          <w:lang w:val="es-ES_tradnl"/>
        </w:rPr>
        <w:t xml:space="preserve">, de lo contrario no se tendrá en cuenta el (los) documento(s) objeto de apostilla o </w:t>
      </w:r>
      <w:proofErr w:type="spellStart"/>
      <w:r w:rsidRPr="00CF50A7">
        <w:rPr>
          <w:rFonts w:ascii="Arial Narrow" w:eastAsia="Times New Roman" w:hAnsi="Arial Narrow" w:cs="Arial"/>
          <w:b/>
          <w:bCs/>
          <w:sz w:val="22"/>
          <w:szCs w:val="22"/>
          <w:lang w:val="es-ES_tradnl"/>
        </w:rPr>
        <w:t>consularización</w:t>
      </w:r>
      <w:proofErr w:type="spellEnd"/>
      <w:r w:rsidRPr="00CF50A7">
        <w:rPr>
          <w:rFonts w:ascii="Arial Narrow" w:eastAsia="Times New Roman" w:hAnsi="Arial Narrow" w:cs="Arial"/>
          <w:b/>
          <w:bCs/>
          <w:sz w:val="22"/>
          <w:szCs w:val="22"/>
          <w:lang w:val="es-ES_tradnl"/>
        </w:rPr>
        <w:t> aportado(s) con la oferta o durante el término de traslado del informe de evaluación y su calificación será de RECHAZO.</w:t>
      </w:r>
    </w:p>
    <w:p w14:paraId="5BD81E4D" w14:textId="77777777" w:rsidR="00DE56C5" w:rsidRPr="00CF50A7" w:rsidRDefault="00DE56C5" w:rsidP="00C43E4F">
      <w:pPr>
        <w:pStyle w:val="Ttulo3"/>
        <w:spacing w:before="0"/>
        <w:ind w:right="-376"/>
        <w:jc w:val="both"/>
        <w:rPr>
          <w:rFonts w:ascii="Arial Narrow" w:hAnsi="Arial Narrow" w:cs="Arial"/>
          <w:sz w:val="22"/>
          <w:szCs w:val="22"/>
        </w:rPr>
      </w:pPr>
    </w:p>
    <w:p w14:paraId="0D0F6A1C" w14:textId="49E38735"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bCs/>
          <w:sz w:val="22"/>
          <w:szCs w:val="22"/>
          <w:lang w:val="es-ES_tradnl"/>
        </w:rPr>
      </w:pPr>
      <w:r w:rsidRPr="00CF50A7">
        <w:rPr>
          <w:rFonts w:ascii="Arial Narrow" w:hAnsi="Arial Narrow" w:cs="Arial"/>
          <w:b/>
          <w:bCs/>
          <w:sz w:val="22"/>
          <w:szCs w:val="22"/>
          <w:lang w:val="es-ES_tradnl"/>
        </w:rPr>
        <w:t xml:space="preserve">ADJUDICACIÓN  </w:t>
      </w:r>
    </w:p>
    <w:p w14:paraId="23666A7F" w14:textId="77777777" w:rsidR="00DE56C5" w:rsidRPr="00CF50A7" w:rsidRDefault="00DE56C5" w:rsidP="00C43E4F">
      <w:pPr>
        <w:pStyle w:val="Sinespaciado"/>
        <w:ind w:right="-376"/>
        <w:jc w:val="both"/>
        <w:rPr>
          <w:rFonts w:ascii="Arial Narrow" w:hAnsi="Arial Narrow" w:cs="Arial"/>
          <w:sz w:val="22"/>
          <w:szCs w:val="22"/>
        </w:rPr>
      </w:pPr>
    </w:p>
    <w:p w14:paraId="38C6CAEF" w14:textId="48FB35F6" w:rsidR="00BA21FB" w:rsidRPr="00CF50A7" w:rsidRDefault="00BA21FB"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La entidad adjudicará el contrato correspondiente al proponente que haya ofrecido el </w:t>
      </w:r>
      <w:r w:rsidR="00110E84" w:rsidRPr="00CF50A7">
        <w:rPr>
          <w:rFonts w:ascii="Arial Narrow" w:hAnsi="Arial Narrow" w:cs="Arial"/>
          <w:sz w:val="22"/>
          <w:szCs w:val="22"/>
        </w:rPr>
        <w:t xml:space="preserve">mayor porcentaje de descuento por </w:t>
      </w:r>
      <w:proofErr w:type="spellStart"/>
      <w:r w:rsidR="00110E84" w:rsidRPr="00CF50A7">
        <w:rPr>
          <w:rFonts w:ascii="Arial Narrow" w:hAnsi="Arial Narrow" w:cs="Arial"/>
          <w:sz w:val="22"/>
          <w:szCs w:val="22"/>
        </w:rPr>
        <w:t>galon</w:t>
      </w:r>
      <w:proofErr w:type="spellEnd"/>
      <w:r w:rsidR="00110E84" w:rsidRPr="00CF50A7">
        <w:rPr>
          <w:rFonts w:ascii="Arial Narrow" w:hAnsi="Arial Narrow" w:cs="Arial"/>
          <w:sz w:val="22"/>
          <w:szCs w:val="22"/>
        </w:rPr>
        <w:t xml:space="preserve"> </w:t>
      </w:r>
      <w:r w:rsidRPr="00CF50A7">
        <w:rPr>
          <w:rFonts w:ascii="Arial Narrow" w:hAnsi="Arial Narrow" w:cs="Arial"/>
          <w:sz w:val="22"/>
          <w:szCs w:val="22"/>
        </w:rPr>
        <w:t>en la subasta o al único proponente habilitado dentro del proceso, siempre que su propuesta no supere el presupuesto oficial establecido.</w:t>
      </w:r>
    </w:p>
    <w:p w14:paraId="3D63F2AA" w14:textId="77777777" w:rsidR="00BA21FB" w:rsidRPr="00CF50A7" w:rsidRDefault="00BA21FB" w:rsidP="00C43E4F">
      <w:pPr>
        <w:pStyle w:val="Sinespaciado"/>
        <w:ind w:right="-376"/>
        <w:jc w:val="both"/>
        <w:rPr>
          <w:rFonts w:ascii="Arial Narrow" w:hAnsi="Arial Narrow" w:cs="Arial"/>
          <w:sz w:val="22"/>
          <w:szCs w:val="22"/>
        </w:rPr>
      </w:pPr>
    </w:p>
    <w:p w14:paraId="3E61344E" w14:textId="244429E3" w:rsidR="00BA21FB" w:rsidRPr="00CF50A7" w:rsidRDefault="00BA21FB" w:rsidP="00C43E4F">
      <w:pPr>
        <w:pStyle w:val="Sinespaciado"/>
        <w:ind w:right="-376"/>
        <w:jc w:val="both"/>
        <w:rPr>
          <w:rFonts w:ascii="Arial Narrow" w:hAnsi="Arial Narrow" w:cs="Arial"/>
          <w:color w:val="000000"/>
        </w:rPr>
      </w:pPr>
      <w:r w:rsidRPr="00CF50A7">
        <w:rPr>
          <w:rFonts w:ascii="Arial Narrow" w:hAnsi="Arial Narrow" w:cs="Arial"/>
          <w:sz w:val="22"/>
          <w:szCs w:val="22"/>
        </w:rPr>
        <w:t xml:space="preserve">La adjudicación se hará </w:t>
      </w:r>
      <w:r w:rsidR="00912788" w:rsidRPr="00CF50A7">
        <w:rPr>
          <w:rFonts w:ascii="Arial Narrow" w:hAnsi="Arial Narrow" w:cs="Arial"/>
          <w:sz w:val="22"/>
          <w:szCs w:val="22"/>
        </w:rPr>
        <w:t xml:space="preserve">de forma global. </w:t>
      </w:r>
      <w:r w:rsidRPr="00CF50A7">
        <w:rPr>
          <w:rFonts w:ascii="Arial Narrow" w:hAnsi="Arial Narrow" w:cs="Arial"/>
          <w:sz w:val="22"/>
          <w:szCs w:val="22"/>
        </w:rPr>
        <w:t xml:space="preserve"> El ordenador del gasto, por medio de acto administrativo motivado adjudicará el proceso al o los proponentes, según sea el caso, con el </w:t>
      </w:r>
      <w:r w:rsidR="00110E84" w:rsidRPr="00CF50A7">
        <w:rPr>
          <w:rFonts w:ascii="Arial Narrow" w:hAnsi="Arial Narrow" w:cs="Arial"/>
          <w:sz w:val="22"/>
          <w:szCs w:val="22"/>
        </w:rPr>
        <w:t>mayor porcentaje de descuento ofrecido</w:t>
      </w:r>
      <w:r w:rsidRPr="00CF50A7">
        <w:rPr>
          <w:rFonts w:ascii="Arial Narrow" w:hAnsi="Arial Narrow" w:cs="Arial"/>
          <w:sz w:val="22"/>
          <w:szCs w:val="22"/>
        </w:rPr>
        <w:t>, y que cumpla con todos los requisitos exigidos en el presente pliego de condiciones o procederá a la declaratoria de desierta del proceso si a ello hubiere lugar.</w:t>
      </w:r>
    </w:p>
    <w:p w14:paraId="2D0F340E" w14:textId="77777777" w:rsidR="00DE56C5" w:rsidRPr="00CF50A7" w:rsidRDefault="00DE56C5" w:rsidP="00C43E4F">
      <w:pPr>
        <w:pStyle w:val="Sinespaciado"/>
        <w:ind w:right="-376"/>
        <w:jc w:val="both"/>
        <w:rPr>
          <w:rFonts w:ascii="Arial Narrow" w:hAnsi="Arial Narrow" w:cs="Arial"/>
          <w:sz w:val="22"/>
          <w:szCs w:val="22"/>
        </w:rPr>
      </w:pPr>
    </w:p>
    <w:p w14:paraId="3B4CD98C" w14:textId="77777777"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bCs/>
          <w:sz w:val="22"/>
          <w:szCs w:val="22"/>
          <w:lang w:val="es-ES_tradnl"/>
        </w:rPr>
      </w:pPr>
      <w:r w:rsidRPr="00CF50A7">
        <w:rPr>
          <w:rFonts w:ascii="Arial Narrow" w:hAnsi="Arial Narrow" w:cs="Arial"/>
          <w:b/>
          <w:bCs/>
          <w:sz w:val="22"/>
          <w:szCs w:val="22"/>
          <w:lang w:val="es-ES_tradnl"/>
        </w:rPr>
        <w:t xml:space="preserve">DECLARATORIA DE DESIERTA </w:t>
      </w:r>
    </w:p>
    <w:p w14:paraId="0E42AF3F" w14:textId="77777777" w:rsidR="00DE56C5" w:rsidRPr="00CF50A7" w:rsidRDefault="00DE56C5" w:rsidP="00C43E4F">
      <w:pPr>
        <w:pStyle w:val="Sinespaciado"/>
        <w:ind w:right="-376"/>
        <w:jc w:val="both"/>
        <w:rPr>
          <w:rFonts w:ascii="Arial Narrow" w:hAnsi="Arial Narrow" w:cs="Arial"/>
          <w:sz w:val="22"/>
          <w:szCs w:val="22"/>
        </w:rPr>
      </w:pPr>
    </w:p>
    <w:p w14:paraId="2F49C021"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w:t>
      </w:r>
      <w:proofErr w:type="gramStart"/>
      <w:r w:rsidRPr="00CF50A7">
        <w:rPr>
          <w:rFonts w:ascii="Arial Narrow" w:hAnsi="Arial Narrow" w:cs="Arial"/>
          <w:sz w:val="22"/>
          <w:szCs w:val="22"/>
        </w:rPr>
        <w:t>el  Decreto</w:t>
      </w:r>
      <w:proofErr w:type="gramEnd"/>
      <w:r w:rsidRPr="00CF50A7">
        <w:rPr>
          <w:rFonts w:ascii="Arial Narrow" w:hAnsi="Arial Narrow" w:cs="Arial"/>
          <w:sz w:val="22"/>
          <w:szCs w:val="22"/>
        </w:rPr>
        <w:t xml:space="preserve"> 1082 de 2013, la AEROCIVIL declarará desierto el presente proceso de selección cuando: </w:t>
      </w:r>
    </w:p>
    <w:p w14:paraId="3B5C8D54" w14:textId="77777777" w:rsidR="00DE56C5" w:rsidRPr="00CF50A7" w:rsidRDefault="00DE56C5" w:rsidP="00C43E4F">
      <w:pPr>
        <w:pStyle w:val="Sinespaciado"/>
        <w:ind w:right="-376"/>
        <w:jc w:val="both"/>
        <w:rPr>
          <w:rFonts w:ascii="Arial Narrow" w:hAnsi="Arial Narrow" w:cs="Arial"/>
          <w:b/>
          <w:sz w:val="22"/>
          <w:szCs w:val="22"/>
        </w:rPr>
      </w:pPr>
    </w:p>
    <w:p w14:paraId="68A69319" w14:textId="77777777" w:rsidR="00DE56C5" w:rsidRPr="00CF50A7" w:rsidRDefault="00DE56C5" w:rsidP="00C43E4F">
      <w:pPr>
        <w:pStyle w:val="Sinespaciado"/>
        <w:numPr>
          <w:ilvl w:val="0"/>
          <w:numId w:val="7"/>
        </w:numPr>
        <w:ind w:left="709" w:right="-376" w:hanging="567"/>
        <w:jc w:val="both"/>
        <w:rPr>
          <w:rFonts w:ascii="Arial Narrow" w:hAnsi="Arial Narrow" w:cs="Arial"/>
          <w:sz w:val="22"/>
          <w:szCs w:val="22"/>
        </w:rPr>
      </w:pPr>
      <w:r w:rsidRPr="00CF50A7">
        <w:rPr>
          <w:rFonts w:ascii="Arial Narrow" w:hAnsi="Arial Narrow" w:cs="Arial"/>
          <w:sz w:val="22"/>
          <w:szCs w:val="22"/>
        </w:rPr>
        <w:t>No se presenten Ofertas</w:t>
      </w:r>
    </w:p>
    <w:p w14:paraId="59662024" w14:textId="77777777" w:rsidR="00DE56C5" w:rsidRPr="00CF50A7" w:rsidRDefault="00DE56C5" w:rsidP="00C43E4F">
      <w:pPr>
        <w:pStyle w:val="Sinespaciado"/>
        <w:numPr>
          <w:ilvl w:val="0"/>
          <w:numId w:val="7"/>
        </w:numPr>
        <w:ind w:left="709" w:right="-376" w:hanging="567"/>
        <w:jc w:val="both"/>
        <w:rPr>
          <w:rFonts w:ascii="Arial Narrow" w:hAnsi="Arial Narrow" w:cs="Arial"/>
          <w:sz w:val="22"/>
          <w:szCs w:val="22"/>
        </w:rPr>
      </w:pPr>
      <w:r w:rsidRPr="00CF50A7">
        <w:rPr>
          <w:rFonts w:ascii="Arial Narrow" w:hAnsi="Arial Narrow" w:cs="Arial"/>
          <w:sz w:val="22"/>
          <w:szCs w:val="22"/>
        </w:rPr>
        <w:t>Ninguna de las Ofertas resulte admisible en los factores jurídicos, técnicos, financieros y de experiencia previstos en el Pliego de Condiciones y su complementario.</w:t>
      </w:r>
    </w:p>
    <w:p w14:paraId="1C359629" w14:textId="77777777" w:rsidR="00DE56C5" w:rsidRPr="00CF50A7" w:rsidRDefault="00DE56C5" w:rsidP="00C43E4F">
      <w:pPr>
        <w:pStyle w:val="Sinespaciado"/>
        <w:numPr>
          <w:ilvl w:val="0"/>
          <w:numId w:val="7"/>
        </w:numPr>
        <w:ind w:left="709" w:right="-376" w:hanging="567"/>
        <w:jc w:val="both"/>
        <w:rPr>
          <w:rFonts w:ascii="Arial Narrow" w:hAnsi="Arial Narrow" w:cs="Arial"/>
          <w:sz w:val="22"/>
          <w:szCs w:val="22"/>
        </w:rPr>
      </w:pPr>
      <w:r w:rsidRPr="00CF50A7">
        <w:rPr>
          <w:rFonts w:ascii="Arial Narrow" w:hAnsi="Arial Narrow" w:cs="Arial"/>
          <w:sz w:val="22"/>
          <w:szCs w:val="22"/>
        </w:rPr>
        <w:t>Existan causas o motivos que impidan la escogencia objetiva del Proponente</w:t>
      </w:r>
    </w:p>
    <w:p w14:paraId="4ECE5266" w14:textId="77777777" w:rsidR="00DE56C5" w:rsidRPr="00CF50A7" w:rsidRDefault="00DE56C5" w:rsidP="00C43E4F">
      <w:pPr>
        <w:pStyle w:val="Sinespaciado"/>
        <w:numPr>
          <w:ilvl w:val="0"/>
          <w:numId w:val="7"/>
        </w:numPr>
        <w:ind w:left="709" w:right="-376" w:hanging="567"/>
        <w:jc w:val="both"/>
        <w:rPr>
          <w:rFonts w:ascii="Arial Narrow" w:hAnsi="Arial Narrow" w:cs="Arial"/>
          <w:sz w:val="22"/>
          <w:szCs w:val="22"/>
        </w:rPr>
      </w:pPr>
      <w:r w:rsidRPr="00CF50A7">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5C3BF309" w14:textId="77777777" w:rsidR="00DE56C5" w:rsidRPr="00CF50A7" w:rsidRDefault="00DE56C5" w:rsidP="00C43E4F">
      <w:pPr>
        <w:pStyle w:val="Sinespaciado"/>
        <w:numPr>
          <w:ilvl w:val="0"/>
          <w:numId w:val="7"/>
        </w:numPr>
        <w:ind w:left="709" w:right="-376" w:hanging="567"/>
        <w:jc w:val="both"/>
        <w:rPr>
          <w:rFonts w:ascii="Arial Narrow" w:hAnsi="Arial Narrow" w:cs="Arial"/>
          <w:sz w:val="22"/>
          <w:szCs w:val="22"/>
        </w:rPr>
      </w:pPr>
      <w:r w:rsidRPr="00CF50A7">
        <w:rPr>
          <w:rFonts w:ascii="Arial Narrow" w:hAnsi="Arial Narrow" w:cs="Arial"/>
          <w:sz w:val="22"/>
          <w:szCs w:val="22"/>
        </w:rPr>
        <w:t xml:space="preserve">En los demás casos contemplados en la ley. </w:t>
      </w:r>
    </w:p>
    <w:p w14:paraId="02E79443" w14:textId="77777777" w:rsidR="00DE56C5" w:rsidRPr="00CF50A7" w:rsidRDefault="00DE56C5" w:rsidP="00C43E4F">
      <w:pPr>
        <w:pStyle w:val="Sinespaciado"/>
        <w:ind w:right="-376"/>
        <w:jc w:val="both"/>
        <w:rPr>
          <w:rFonts w:ascii="Arial Narrow" w:hAnsi="Arial Narrow" w:cs="Arial"/>
          <w:sz w:val="22"/>
          <w:szCs w:val="22"/>
        </w:rPr>
      </w:pPr>
    </w:p>
    <w:p w14:paraId="092F88B6"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El acto administrativo que declare desierto el proceso será publicado en el </w:t>
      </w:r>
      <w:proofErr w:type="spellStart"/>
      <w:r w:rsidRPr="00CF50A7">
        <w:rPr>
          <w:rFonts w:ascii="Arial Narrow" w:hAnsi="Arial Narrow" w:cs="Arial"/>
          <w:sz w:val="22"/>
          <w:szCs w:val="22"/>
        </w:rPr>
        <w:t>SECOP</w:t>
      </w:r>
      <w:proofErr w:type="spellEnd"/>
      <w:r w:rsidRPr="00CF50A7">
        <w:rPr>
          <w:rFonts w:ascii="Arial Narrow" w:hAnsi="Arial Narrow" w:cs="Arial"/>
          <w:sz w:val="22"/>
          <w:szCs w:val="22"/>
        </w:rPr>
        <w:t xml:space="preserve"> II.</w:t>
      </w:r>
    </w:p>
    <w:p w14:paraId="4F37D5DA" w14:textId="77777777" w:rsidR="00BA21FB" w:rsidRPr="00CF50A7" w:rsidRDefault="00BA21FB" w:rsidP="00C43E4F">
      <w:pPr>
        <w:pStyle w:val="Sinespaciado"/>
        <w:ind w:right="-376"/>
        <w:jc w:val="both"/>
        <w:rPr>
          <w:rFonts w:ascii="Arial Narrow" w:hAnsi="Arial Narrow" w:cs="Arial"/>
          <w:sz w:val="22"/>
          <w:szCs w:val="22"/>
        </w:rPr>
      </w:pPr>
    </w:p>
    <w:p w14:paraId="3035EBE8" w14:textId="26D7289C" w:rsidR="00DE56C5" w:rsidRPr="00CF50A7" w:rsidRDefault="00800442"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bCs/>
          <w:sz w:val="22"/>
          <w:szCs w:val="22"/>
          <w:lang w:val="es-ES_tradnl"/>
        </w:rPr>
      </w:pPr>
      <w:r w:rsidRPr="00CF50A7">
        <w:rPr>
          <w:rFonts w:ascii="Arial Narrow" w:hAnsi="Arial Narrow" w:cs="Arial"/>
          <w:b/>
          <w:bCs/>
          <w:sz w:val="22"/>
          <w:szCs w:val="22"/>
          <w:lang w:val="es-ES_tradnl"/>
        </w:rPr>
        <w:t xml:space="preserve">CAUSALES DE </w:t>
      </w:r>
      <w:r w:rsidR="00DE56C5" w:rsidRPr="00CF50A7">
        <w:rPr>
          <w:rFonts w:ascii="Arial Narrow" w:hAnsi="Arial Narrow" w:cs="Arial"/>
          <w:b/>
          <w:bCs/>
          <w:sz w:val="22"/>
          <w:szCs w:val="22"/>
          <w:lang w:val="es-ES_tradnl"/>
        </w:rPr>
        <w:t>RECHAZO</w:t>
      </w:r>
    </w:p>
    <w:p w14:paraId="1FA7FBC6" w14:textId="77777777" w:rsidR="00DE56C5" w:rsidRPr="00CF50A7" w:rsidRDefault="00DE56C5" w:rsidP="00C43E4F">
      <w:pPr>
        <w:pStyle w:val="Ttulo3"/>
        <w:spacing w:before="0"/>
        <w:ind w:right="-376"/>
        <w:jc w:val="both"/>
        <w:rPr>
          <w:rFonts w:ascii="Arial Narrow" w:hAnsi="Arial Narrow" w:cs="Arial"/>
          <w:sz w:val="22"/>
          <w:szCs w:val="22"/>
        </w:rPr>
      </w:pPr>
    </w:p>
    <w:p w14:paraId="0A72A244" w14:textId="061B0375"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En adición a otras causas previstas por la ley, la AEROCIVIL, rechazará las ofertas presentadas en los siguientes casos:</w:t>
      </w:r>
    </w:p>
    <w:p w14:paraId="6AC7BB2E" w14:textId="77777777" w:rsidR="00DE56C5" w:rsidRPr="00CF50A7" w:rsidRDefault="00DE56C5" w:rsidP="00C43E4F">
      <w:pPr>
        <w:pStyle w:val="Prrafodelista"/>
        <w:ind w:left="0" w:right="-376"/>
        <w:jc w:val="both"/>
        <w:rPr>
          <w:rFonts w:ascii="Arial Narrow" w:eastAsia="Arial Unicode MS" w:hAnsi="Arial Narrow" w:cs="Arial"/>
          <w:b/>
          <w:iCs/>
          <w:sz w:val="22"/>
          <w:szCs w:val="22"/>
          <w:lang w:val="es-ES_tradnl"/>
        </w:rPr>
      </w:pPr>
    </w:p>
    <w:p w14:paraId="0B64C18F" w14:textId="77777777" w:rsidR="00DE56C5" w:rsidRPr="00CF50A7" w:rsidRDefault="00DE56C5" w:rsidP="00C43E4F">
      <w:pPr>
        <w:pStyle w:val="Prrafodelista"/>
        <w:numPr>
          <w:ilvl w:val="0"/>
          <w:numId w:val="8"/>
        </w:numPr>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 xml:space="preserve">Cuando al Proponente </w:t>
      </w:r>
      <w:r w:rsidRPr="00CF50A7">
        <w:rPr>
          <w:rFonts w:ascii="Arial Narrow" w:eastAsia="Arial Unicode MS" w:hAnsi="Arial Narrow" w:cs="Arial"/>
          <w:iCs/>
          <w:sz w:val="22"/>
          <w:szCs w:val="22"/>
          <w:lang w:val="es-ES_tradnl"/>
        </w:rPr>
        <w:t>en forma individual o conjunta</w:t>
      </w:r>
      <w:r w:rsidRPr="00CF50A7">
        <w:rPr>
          <w:rFonts w:ascii="Arial Narrow" w:hAnsi="Arial Narrow" w:cs="Arial"/>
          <w:sz w:val="22"/>
          <w:szCs w:val="22"/>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33624984" w14:textId="77777777" w:rsidR="00DE56C5" w:rsidRPr="00CF50A7" w:rsidRDefault="00DE56C5" w:rsidP="00C43E4F">
      <w:pPr>
        <w:pStyle w:val="Prrafodelista"/>
        <w:numPr>
          <w:ilvl w:val="0"/>
          <w:numId w:val="8"/>
        </w:numPr>
        <w:ind w:left="709" w:right="-376" w:hanging="709"/>
        <w:contextualSpacing/>
        <w:jc w:val="both"/>
        <w:rPr>
          <w:rFonts w:ascii="Arial Narrow" w:eastAsia="Arial Unicode MS" w:hAnsi="Arial Narrow" w:cs="Arial"/>
          <w:iCs/>
          <w:sz w:val="22"/>
          <w:szCs w:val="22"/>
          <w:lang w:val="es-ES_tradnl"/>
        </w:rPr>
      </w:pPr>
      <w:r w:rsidRPr="00CF50A7">
        <w:rPr>
          <w:rFonts w:ascii="Arial Narrow" w:hAnsi="Arial Narrow" w:cs="Arial"/>
          <w:sz w:val="22"/>
          <w:szCs w:val="22"/>
          <w:lang w:val="es-ES_tradnl"/>
        </w:rPr>
        <w:t>Cuando el proponente incumpla los requisitos exigidos en el pliego y que no sean susceptibles de subsanar, de conformidad con lo establecido en ley 1150 de 2007, artículo 5.</w:t>
      </w:r>
    </w:p>
    <w:p w14:paraId="5CAB1A21" w14:textId="77777777" w:rsidR="00DE56C5" w:rsidRPr="00CF50A7" w:rsidRDefault="00DE56C5" w:rsidP="00C43E4F">
      <w:pPr>
        <w:pStyle w:val="Prrafodelista"/>
        <w:numPr>
          <w:ilvl w:val="0"/>
          <w:numId w:val="8"/>
        </w:numPr>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Cuando se acrediten circunstancias ocurridas con posterioridad al cierre del presente proceso.</w:t>
      </w:r>
    </w:p>
    <w:p w14:paraId="2B164147" w14:textId="77777777" w:rsidR="00DE56C5" w:rsidRPr="00CF50A7" w:rsidRDefault="00DE56C5" w:rsidP="00C43E4F">
      <w:pPr>
        <w:pStyle w:val="Prrafodelista"/>
        <w:numPr>
          <w:ilvl w:val="0"/>
          <w:numId w:val="8"/>
        </w:numPr>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 xml:space="preserve">Cuando no se presente la garantía de seriedad de la oferta junto con la propuesta </w:t>
      </w:r>
    </w:p>
    <w:p w14:paraId="0FD2F9BE" w14:textId="77777777" w:rsidR="00DE56C5" w:rsidRPr="00CF50A7" w:rsidRDefault="00DE56C5" w:rsidP="00C43E4F">
      <w:pPr>
        <w:pStyle w:val="Prrafodelista"/>
        <w:numPr>
          <w:ilvl w:val="0"/>
          <w:numId w:val="8"/>
        </w:numPr>
        <w:ind w:left="709" w:right="-376" w:hanging="709"/>
        <w:contextualSpacing/>
        <w:jc w:val="both"/>
        <w:rPr>
          <w:sz w:val="22"/>
          <w:szCs w:val="22"/>
          <w:lang w:val="es-ES_tradnl"/>
        </w:rPr>
      </w:pPr>
      <w:r w:rsidRPr="00CF50A7">
        <w:rPr>
          <w:rFonts w:ascii="Arial Narrow" w:hAnsi="Arial Narrow" w:cs="Arial"/>
          <w:sz w:val="22"/>
          <w:szCs w:val="22"/>
          <w:lang w:val="es-ES_tradnl"/>
        </w:rPr>
        <w:lastRenderedPageBreak/>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2BC3A34D" w14:textId="77777777" w:rsidR="00DE56C5" w:rsidRPr="00CF50A7" w:rsidRDefault="00DE56C5" w:rsidP="00C43E4F">
      <w:pPr>
        <w:pStyle w:val="Prrafodelista"/>
        <w:numPr>
          <w:ilvl w:val="0"/>
          <w:numId w:val="8"/>
        </w:numPr>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Cuando una misma persona natural o jurídica, o integrante de un Proponente Plural presente o haga parte en más de una propuesta para el Proceso de Contratación.</w:t>
      </w:r>
    </w:p>
    <w:p w14:paraId="75C3C7BF" w14:textId="77777777" w:rsidR="00DE56C5" w:rsidRPr="00CF50A7" w:rsidRDefault="00DE56C5" w:rsidP="00C43E4F">
      <w:pPr>
        <w:pStyle w:val="Prrafodelista"/>
        <w:numPr>
          <w:ilvl w:val="0"/>
          <w:numId w:val="8"/>
        </w:numPr>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72D2E7F7" w14:textId="77777777" w:rsidR="00DE56C5" w:rsidRPr="00CF50A7" w:rsidRDefault="00DE56C5" w:rsidP="00C43E4F">
      <w:pPr>
        <w:pStyle w:val="Prrafodelista"/>
        <w:numPr>
          <w:ilvl w:val="0"/>
          <w:numId w:val="8"/>
        </w:numPr>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Que el Proponente se encuentre inmerso en un conflicto de interés previsto en una norma de rango constitucional o legal o en la causal prevista en el numeral 2.17 del Pliego de Condiciones.</w:t>
      </w:r>
    </w:p>
    <w:p w14:paraId="2019D90E" w14:textId="77777777" w:rsidR="00DE56C5" w:rsidRPr="00CF50A7" w:rsidRDefault="00DE56C5" w:rsidP="00C43E4F">
      <w:pPr>
        <w:pStyle w:val="Prrafodelista"/>
        <w:numPr>
          <w:ilvl w:val="0"/>
          <w:numId w:val="8"/>
        </w:numPr>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Que la persona jurídica Proponente Individual o integrante del Proponente Plural esté incursa en la situación descrita en el numeral 1 del artículo 38 de la Ley 1116 de 2006.</w:t>
      </w:r>
    </w:p>
    <w:p w14:paraId="1AA8BE56" w14:textId="77777777" w:rsidR="00DE56C5" w:rsidRPr="00CF50A7" w:rsidRDefault="00DE56C5" w:rsidP="00C43E4F">
      <w:pPr>
        <w:pStyle w:val="Prrafodelista"/>
        <w:numPr>
          <w:ilvl w:val="0"/>
          <w:numId w:val="8"/>
        </w:numPr>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Que el objeto social del Proponente, en caso de que se trate de una persona jurídica, o el de sus integrantes, tratándose de Proponentes Plurales, no le permita ejecutar el Objeto del Contrato.</w:t>
      </w:r>
    </w:p>
    <w:p w14:paraId="569AB152" w14:textId="33FBB2DD" w:rsidR="00DE56C5" w:rsidRPr="00CF50A7" w:rsidRDefault="00DE56C5" w:rsidP="00C43E4F">
      <w:pPr>
        <w:pStyle w:val="Prrafodelista"/>
        <w:numPr>
          <w:ilvl w:val="0"/>
          <w:numId w:val="8"/>
        </w:numPr>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14:paraId="07918CF4" w14:textId="77777777" w:rsidR="00DE56C5" w:rsidRPr="00CF50A7" w:rsidRDefault="00DE56C5" w:rsidP="00C43E4F">
      <w:pPr>
        <w:pStyle w:val="Prrafodelista"/>
        <w:numPr>
          <w:ilvl w:val="0"/>
          <w:numId w:val="8"/>
        </w:numPr>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Cuando el valor total de la propuesta supere el Presupuesto Oficial.</w:t>
      </w:r>
    </w:p>
    <w:p w14:paraId="75D93146" w14:textId="5A099443" w:rsidR="00DE56C5" w:rsidRPr="00CF50A7" w:rsidRDefault="00DE56C5" w:rsidP="00C43E4F">
      <w:pPr>
        <w:pStyle w:val="Prrafodelista"/>
        <w:numPr>
          <w:ilvl w:val="0"/>
          <w:numId w:val="8"/>
        </w:numPr>
        <w:tabs>
          <w:tab w:val="left" w:pos="709"/>
        </w:tabs>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Cuando el valor total de la propuesta corregida supere el Presupuesto Oficial</w:t>
      </w:r>
    </w:p>
    <w:p w14:paraId="284432F5" w14:textId="14EDE52A" w:rsidR="00DE56C5" w:rsidRPr="00CF50A7" w:rsidRDefault="00DE56C5" w:rsidP="00C43E4F">
      <w:pPr>
        <w:pStyle w:val="Prrafodelista"/>
        <w:numPr>
          <w:ilvl w:val="0"/>
          <w:numId w:val="8"/>
        </w:numPr>
        <w:tabs>
          <w:tab w:val="left" w:pos="709"/>
        </w:tabs>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 xml:space="preserve">Cuando el Formato No. 7, NO se presente o NO esté diligenciado con la totalidad de los ítems o actividades del Presupuesto Oficial o se modifique la descripción de algún ítem o no se ofrezca cantidad solicitada. </w:t>
      </w:r>
    </w:p>
    <w:p w14:paraId="5B63A377" w14:textId="77777777" w:rsidR="00DE56C5" w:rsidRPr="00CF50A7" w:rsidRDefault="00DE56C5" w:rsidP="00C43E4F">
      <w:pPr>
        <w:pStyle w:val="Prrafodelista"/>
        <w:numPr>
          <w:ilvl w:val="0"/>
          <w:numId w:val="8"/>
        </w:numPr>
        <w:tabs>
          <w:tab w:val="left" w:pos="709"/>
        </w:tabs>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Cuando se presente propuesta condicionada para la adjudicación del Contrato.</w:t>
      </w:r>
    </w:p>
    <w:p w14:paraId="1882EA7E" w14:textId="77777777" w:rsidR="00DE56C5" w:rsidRPr="00CF50A7" w:rsidRDefault="00DE56C5" w:rsidP="00C43E4F">
      <w:pPr>
        <w:pStyle w:val="Prrafodelista"/>
        <w:numPr>
          <w:ilvl w:val="0"/>
          <w:numId w:val="8"/>
        </w:numPr>
        <w:tabs>
          <w:tab w:val="left" w:pos="709"/>
        </w:tabs>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Presentar la oferta extemporáneamente</w:t>
      </w:r>
    </w:p>
    <w:p w14:paraId="716AAA94" w14:textId="77777777" w:rsidR="00DE56C5" w:rsidRPr="00CF50A7" w:rsidRDefault="00DE56C5" w:rsidP="00C43E4F">
      <w:pPr>
        <w:pStyle w:val="Prrafodelista"/>
        <w:numPr>
          <w:ilvl w:val="0"/>
          <w:numId w:val="8"/>
        </w:numPr>
        <w:tabs>
          <w:tab w:val="left" w:pos="709"/>
        </w:tabs>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Cuando se determine que el valor total de la oferta es artificialmente bajo, de acuerdo con lo establecido en el presente documento</w:t>
      </w:r>
    </w:p>
    <w:p w14:paraId="241EE28F" w14:textId="77777777" w:rsidR="00DE56C5" w:rsidRPr="00CF50A7" w:rsidRDefault="00DE56C5" w:rsidP="00C43E4F">
      <w:pPr>
        <w:pStyle w:val="Prrafodelista"/>
        <w:numPr>
          <w:ilvl w:val="0"/>
          <w:numId w:val="8"/>
        </w:numPr>
        <w:tabs>
          <w:tab w:val="left" w:pos="709"/>
        </w:tabs>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Cuando la entidad solicite aclaraciones para determinar si existe una oferta artificialmente baja y el proponente no presente la aclaración en el término otorgado por la AEROCIVIL, o cuando la misma se encuentre incompleta.</w:t>
      </w:r>
    </w:p>
    <w:p w14:paraId="4FE645EA" w14:textId="77777777" w:rsidR="00DE56C5" w:rsidRPr="00CF50A7" w:rsidRDefault="00DE56C5" w:rsidP="00C43E4F">
      <w:pPr>
        <w:pStyle w:val="Prrafodelista"/>
        <w:numPr>
          <w:ilvl w:val="0"/>
          <w:numId w:val="8"/>
        </w:numPr>
        <w:tabs>
          <w:tab w:val="left" w:pos="709"/>
        </w:tabs>
        <w:ind w:left="709" w:right="-376" w:hanging="709"/>
        <w:contextualSpacing/>
        <w:jc w:val="both"/>
        <w:rPr>
          <w:rFonts w:ascii="Arial Narrow" w:hAnsi="Arial Narrow" w:cs="Arial"/>
          <w:sz w:val="22"/>
          <w:szCs w:val="22"/>
          <w:lang w:val="es-ES_tradnl"/>
        </w:rPr>
      </w:pPr>
      <w:r w:rsidRPr="00CF50A7">
        <w:rPr>
          <w:rFonts w:ascii="Arial Narrow" w:hAnsi="Arial Narrow" w:cs="Arial"/>
          <w:sz w:val="22"/>
          <w:szCs w:val="22"/>
          <w:lang w:val="es-ES_tradnl"/>
        </w:rPr>
        <w:t>Cuando se determine que la oferta contiene precios artificialmente bajo, luego de analizadas las explicaciones del proponente</w:t>
      </w:r>
    </w:p>
    <w:p w14:paraId="5015042A" w14:textId="77777777" w:rsidR="00DE56C5" w:rsidRPr="00CF50A7" w:rsidRDefault="00DE56C5" w:rsidP="00C43E4F">
      <w:pPr>
        <w:pStyle w:val="Prrafodelista"/>
        <w:numPr>
          <w:ilvl w:val="0"/>
          <w:numId w:val="8"/>
        </w:numPr>
        <w:tabs>
          <w:tab w:val="left" w:pos="709"/>
        </w:tabs>
        <w:ind w:left="709" w:right="-376" w:hanging="709"/>
        <w:jc w:val="both"/>
        <w:rPr>
          <w:rFonts w:ascii="Arial Narrow" w:hAnsi="Arial Narrow" w:cs="Arial"/>
          <w:sz w:val="22"/>
          <w:szCs w:val="22"/>
          <w:lang w:val="es-ES_tradnl"/>
        </w:rPr>
      </w:pPr>
      <w:r w:rsidRPr="00CF50A7">
        <w:rPr>
          <w:rFonts w:ascii="Arial Narrow" w:hAnsi="Arial Narrow" w:cs="Arial"/>
          <w:sz w:val="22"/>
          <w:szCs w:val="22"/>
          <w:lang w:val="es-ES_tradnl"/>
        </w:rPr>
        <w:t>En los demás casos que expresamente el pliego o la ley así lo indiquen.</w:t>
      </w:r>
    </w:p>
    <w:p w14:paraId="514D9726" w14:textId="77777777" w:rsidR="00DE56C5" w:rsidRPr="00CF50A7" w:rsidRDefault="00DE56C5" w:rsidP="00C43E4F">
      <w:pPr>
        <w:pStyle w:val="Ttulo3"/>
        <w:spacing w:before="0"/>
        <w:ind w:right="-376"/>
        <w:jc w:val="both"/>
        <w:rPr>
          <w:sz w:val="22"/>
          <w:szCs w:val="22"/>
        </w:rPr>
      </w:pPr>
      <w:r w:rsidRPr="00CF50A7">
        <w:rPr>
          <w:rFonts w:ascii="Arial Narrow" w:hAnsi="Arial Narrow" w:cs="Arial"/>
          <w:sz w:val="22"/>
          <w:szCs w:val="22"/>
        </w:rPr>
        <w:t xml:space="preserve"> </w:t>
      </w:r>
    </w:p>
    <w:p w14:paraId="28AC691E" w14:textId="77777777" w:rsidR="00DE56C5" w:rsidRPr="00CF50A7" w:rsidRDefault="00DE56C5" w:rsidP="00C43E4F">
      <w:pPr>
        <w:pStyle w:val="Prrafodelista"/>
        <w:widowControl w:val="0"/>
        <w:numPr>
          <w:ilvl w:val="1"/>
          <w:numId w:val="21"/>
        </w:numPr>
        <w:overflowPunct w:val="0"/>
        <w:autoSpaceDE w:val="0"/>
        <w:autoSpaceDN w:val="0"/>
        <w:adjustRightInd w:val="0"/>
        <w:ind w:left="567" w:right="-376" w:hanging="567"/>
        <w:contextualSpacing/>
        <w:jc w:val="both"/>
        <w:rPr>
          <w:rFonts w:ascii="Arial Narrow" w:hAnsi="Arial Narrow" w:cs="Arial"/>
          <w:b/>
          <w:bCs/>
          <w:sz w:val="22"/>
          <w:szCs w:val="22"/>
          <w:lang w:val="es-ES_tradnl"/>
        </w:rPr>
      </w:pPr>
      <w:r w:rsidRPr="00CF50A7">
        <w:rPr>
          <w:rFonts w:ascii="Arial Narrow" w:hAnsi="Arial Narrow" w:cs="Arial"/>
          <w:b/>
          <w:bCs/>
          <w:sz w:val="22"/>
          <w:szCs w:val="22"/>
          <w:lang w:val="es-ES_tradnl"/>
        </w:rPr>
        <w:t xml:space="preserve">RIESGOS </w:t>
      </w:r>
    </w:p>
    <w:p w14:paraId="79497558" w14:textId="77777777" w:rsidR="00DE56C5" w:rsidRPr="00CF50A7" w:rsidRDefault="00DE56C5" w:rsidP="00C43E4F">
      <w:pPr>
        <w:pStyle w:val="Sinespaciado"/>
        <w:ind w:right="-376"/>
        <w:jc w:val="both"/>
        <w:rPr>
          <w:rFonts w:ascii="Arial Narrow" w:hAnsi="Arial Narrow" w:cs="Arial"/>
          <w:sz w:val="22"/>
          <w:szCs w:val="22"/>
        </w:rPr>
      </w:pPr>
    </w:p>
    <w:p w14:paraId="12279BD2"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En el Formato No. 9 - Matriz de Asignación de Riesgos se identifican los Riesgos del Proceso de Contratación desde su planeación hasta su liquidación. </w:t>
      </w:r>
    </w:p>
    <w:p w14:paraId="14917BAB" w14:textId="77777777" w:rsidR="00DE56C5" w:rsidRPr="00CF50A7" w:rsidRDefault="00DE56C5" w:rsidP="00C43E4F">
      <w:pPr>
        <w:pStyle w:val="Sinespaciado"/>
        <w:ind w:right="-376"/>
        <w:jc w:val="both"/>
        <w:rPr>
          <w:rFonts w:ascii="Arial Narrow" w:hAnsi="Arial Narrow" w:cs="Arial"/>
          <w:sz w:val="22"/>
          <w:szCs w:val="22"/>
        </w:rPr>
      </w:pPr>
    </w:p>
    <w:p w14:paraId="2C420153"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Esta matriz se encuentra publicada en los estudios y documentos previos desde el proyecto de Pliego de Condiciones y su complementario.  </w:t>
      </w:r>
    </w:p>
    <w:p w14:paraId="7B399B73"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 </w:t>
      </w:r>
    </w:p>
    <w:p w14:paraId="6C0D83DC"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Vencido el plazo para revisar los Riesgos identificados, si se presenta alguna observación adicional, la misma solo será estudiada y tenida en cuenta por parte de la AEROCIVIL, únicamente si diere lugar a modificar el Pliego de Condiciones mediante Adenda. </w:t>
      </w:r>
    </w:p>
    <w:p w14:paraId="5D887D24" w14:textId="77777777" w:rsidR="00DE56C5" w:rsidRPr="00CF50A7" w:rsidRDefault="00DE56C5" w:rsidP="00C43E4F">
      <w:pPr>
        <w:pStyle w:val="Sinespaciado"/>
        <w:ind w:right="-376"/>
        <w:jc w:val="both"/>
        <w:rPr>
          <w:rFonts w:ascii="Arial Narrow" w:hAnsi="Arial Narrow" w:cs="Arial"/>
          <w:sz w:val="22"/>
          <w:szCs w:val="22"/>
        </w:rPr>
      </w:pPr>
    </w:p>
    <w:p w14:paraId="5835AF69"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lastRenderedPageBreak/>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1E97271D" w14:textId="77777777" w:rsidR="00DE56C5" w:rsidRPr="00CF50A7" w:rsidRDefault="00DE56C5" w:rsidP="00C43E4F">
      <w:pPr>
        <w:pStyle w:val="Sinespaciado"/>
        <w:ind w:right="-376"/>
        <w:jc w:val="both"/>
        <w:rPr>
          <w:rFonts w:ascii="Arial Narrow" w:hAnsi="Arial Narrow" w:cs="Arial"/>
          <w:sz w:val="22"/>
          <w:szCs w:val="22"/>
        </w:rPr>
      </w:pPr>
    </w:p>
    <w:p w14:paraId="27C44074"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68"/>
    </w:p>
    <w:p w14:paraId="2EE96F78" w14:textId="77777777" w:rsidR="00DE56C5" w:rsidRPr="00CF50A7" w:rsidRDefault="00DE56C5" w:rsidP="00C43E4F">
      <w:pPr>
        <w:pStyle w:val="Sinespaciado"/>
        <w:ind w:right="-376"/>
        <w:jc w:val="both"/>
        <w:rPr>
          <w:rFonts w:ascii="Arial Narrow" w:hAnsi="Arial Narrow" w:cs="Arial"/>
          <w:sz w:val="22"/>
          <w:szCs w:val="22"/>
        </w:rPr>
      </w:pPr>
    </w:p>
    <w:p w14:paraId="4C661374" w14:textId="77777777" w:rsidR="00DE56C5" w:rsidRPr="00CF50A7" w:rsidRDefault="00DE56C5" w:rsidP="00C43E4F">
      <w:pPr>
        <w:autoSpaceDE w:val="0"/>
        <w:autoSpaceDN w:val="0"/>
        <w:adjustRightInd w:val="0"/>
        <w:spacing w:after="0" w:line="240" w:lineRule="auto"/>
        <w:ind w:right="-376"/>
        <w:jc w:val="both"/>
        <w:rPr>
          <w:rFonts w:ascii="Arial Narrow" w:hAnsi="Arial Narrow" w:cs="Arial"/>
          <w:lang w:val="es-ES_tradnl"/>
        </w:rPr>
      </w:pPr>
    </w:p>
    <w:p w14:paraId="03052036" w14:textId="77777777" w:rsidR="00DE56C5" w:rsidRPr="00CF50A7" w:rsidRDefault="00DE56C5" w:rsidP="00C43E4F">
      <w:pPr>
        <w:pStyle w:val="Ttulo2"/>
        <w:spacing w:before="0"/>
        <w:ind w:right="-376"/>
        <w:jc w:val="center"/>
        <w:rPr>
          <w:rFonts w:ascii="Arial Narrow" w:hAnsi="Arial Narrow" w:cs="Arial"/>
          <w:i w:val="0"/>
          <w:iCs/>
          <w:sz w:val="22"/>
          <w:szCs w:val="22"/>
        </w:rPr>
      </w:pPr>
      <w:bookmarkStart w:id="84" w:name="_Hlk97202605"/>
      <w:r w:rsidRPr="00CF50A7">
        <w:rPr>
          <w:rFonts w:ascii="Arial Narrow" w:hAnsi="Arial Narrow" w:cs="Arial"/>
          <w:sz w:val="22"/>
          <w:szCs w:val="22"/>
        </w:rPr>
        <w:br w:type="page"/>
      </w:r>
      <w:r w:rsidRPr="00CF50A7">
        <w:rPr>
          <w:rFonts w:ascii="Arial Narrow" w:hAnsi="Arial Narrow" w:cs="Arial"/>
          <w:i w:val="0"/>
          <w:iCs/>
          <w:sz w:val="22"/>
          <w:szCs w:val="22"/>
        </w:rPr>
        <w:lastRenderedPageBreak/>
        <w:t>CAPITULO IV</w:t>
      </w:r>
    </w:p>
    <w:bookmarkEnd w:id="84"/>
    <w:p w14:paraId="76B16DA3" w14:textId="73791959" w:rsidR="00DE56C5" w:rsidRPr="00CF50A7" w:rsidRDefault="00DE56C5" w:rsidP="00C43E4F">
      <w:pPr>
        <w:pStyle w:val="Ttulo2"/>
        <w:spacing w:before="0"/>
        <w:ind w:right="-376"/>
        <w:jc w:val="center"/>
        <w:rPr>
          <w:rFonts w:ascii="Arial Narrow" w:hAnsi="Arial Narrow" w:cs="Arial"/>
          <w:i w:val="0"/>
          <w:iCs/>
          <w:sz w:val="22"/>
          <w:szCs w:val="22"/>
        </w:rPr>
      </w:pPr>
      <w:r w:rsidRPr="00CF50A7">
        <w:rPr>
          <w:rFonts w:ascii="Arial Narrow" w:hAnsi="Arial Narrow" w:cs="Arial"/>
          <w:i w:val="0"/>
          <w:iCs/>
          <w:sz w:val="22"/>
          <w:szCs w:val="22"/>
        </w:rPr>
        <w:t>REQUISITOS HABILITANTES</w:t>
      </w:r>
      <w:r w:rsidR="00BB3717" w:rsidRPr="00CF50A7">
        <w:rPr>
          <w:rFonts w:ascii="Arial Narrow" w:hAnsi="Arial Narrow" w:cs="Arial"/>
          <w:i w:val="0"/>
          <w:iCs/>
          <w:sz w:val="22"/>
          <w:szCs w:val="22"/>
        </w:rPr>
        <w:t xml:space="preserve"> </w:t>
      </w:r>
      <w:r w:rsidRPr="00CF50A7">
        <w:rPr>
          <w:rFonts w:ascii="Arial Narrow" w:hAnsi="Arial Narrow" w:cs="Arial"/>
          <w:i w:val="0"/>
          <w:iCs/>
          <w:sz w:val="22"/>
          <w:szCs w:val="22"/>
        </w:rPr>
        <w:t>Y ASPECTOS TÉCNICOS A VERIFICAR</w:t>
      </w:r>
    </w:p>
    <w:p w14:paraId="0FC80500" w14:textId="77777777" w:rsidR="00DE56C5" w:rsidRPr="00CF50A7" w:rsidRDefault="00DE56C5" w:rsidP="00C43E4F">
      <w:pPr>
        <w:autoSpaceDE w:val="0"/>
        <w:autoSpaceDN w:val="0"/>
        <w:adjustRightInd w:val="0"/>
        <w:spacing w:after="0" w:line="240" w:lineRule="auto"/>
        <w:ind w:right="-376"/>
        <w:jc w:val="both"/>
        <w:rPr>
          <w:rFonts w:ascii="Arial Narrow" w:hAnsi="Arial Narrow" w:cs="Arial"/>
          <w:b/>
          <w:bCs/>
          <w:lang w:val="es-ES_tradnl"/>
        </w:rPr>
      </w:pPr>
    </w:p>
    <w:p w14:paraId="07748215" w14:textId="77777777" w:rsidR="00DE56C5" w:rsidRPr="00CF50A7" w:rsidRDefault="00DE56C5" w:rsidP="00C43E4F">
      <w:pPr>
        <w:pStyle w:val="Prrafodelista"/>
        <w:widowControl w:val="0"/>
        <w:numPr>
          <w:ilvl w:val="1"/>
          <w:numId w:val="10"/>
        </w:numPr>
        <w:overflowPunct w:val="0"/>
        <w:autoSpaceDE w:val="0"/>
        <w:autoSpaceDN w:val="0"/>
        <w:adjustRightInd w:val="0"/>
        <w:ind w:left="426" w:right="-376" w:hanging="42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REQUISITOS HABILITANTES</w:t>
      </w:r>
    </w:p>
    <w:p w14:paraId="1BAF1222" w14:textId="77777777" w:rsidR="00DE56C5" w:rsidRPr="00CF50A7" w:rsidRDefault="00DE56C5" w:rsidP="00C43E4F">
      <w:pPr>
        <w:pStyle w:val="Sinespaciado"/>
        <w:ind w:right="-376"/>
        <w:jc w:val="both"/>
        <w:rPr>
          <w:rFonts w:ascii="Arial Narrow" w:hAnsi="Arial Narrow" w:cs="Arial"/>
          <w:sz w:val="22"/>
          <w:szCs w:val="22"/>
        </w:rPr>
      </w:pPr>
    </w:p>
    <w:p w14:paraId="2657662A"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01F71B80" w14:textId="77777777" w:rsidR="00DE56C5" w:rsidRPr="00CF50A7" w:rsidRDefault="00DE56C5" w:rsidP="00C43E4F">
      <w:pPr>
        <w:pStyle w:val="Sinespaciado"/>
        <w:ind w:right="-376"/>
        <w:jc w:val="both"/>
        <w:rPr>
          <w:rFonts w:ascii="Arial Narrow" w:hAnsi="Arial Narrow" w:cs="Arial"/>
          <w:sz w:val="22"/>
          <w:szCs w:val="22"/>
        </w:rPr>
      </w:pPr>
    </w:p>
    <w:p w14:paraId="7FE6A07D"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4DA7D4F2" w14:textId="77777777" w:rsidR="00DE56C5" w:rsidRPr="00CF50A7" w:rsidRDefault="00DE56C5" w:rsidP="00C43E4F">
      <w:pPr>
        <w:pStyle w:val="Sinespaciado"/>
        <w:ind w:right="-376"/>
        <w:jc w:val="both"/>
        <w:rPr>
          <w:rFonts w:ascii="Arial Narrow" w:hAnsi="Arial Narrow" w:cs="Arial"/>
          <w:sz w:val="22"/>
          <w:szCs w:val="22"/>
        </w:rPr>
      </w:pPr>
    </w:p>
    <w:p w14:paraId="3AA12A4C"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w:t>
      </w:r>
      <w:proofErr w:type="spellStart"/>
      <w:r w:rsidRPr="00CF50A7">
        <w:rPr>
          <w:rFonts w:ascii="Arial Narrow" w:hAnsi="Arial Narrow" w:cs="Arial"/>
          <w:sz w:val="22"/>
          <w:szCs w:val="22"/>
        </w:rPr>
        <w:t>RUP</w:t>
      </w:r>
      <w:proofErr w:type="spellEnd"/>
      <w:r w:rsidRPr="00CF50A7">
        <w:rPr>
          <w:rFonts w:ascii="Arial Narrow" w:hAnsi="Arial Narrow" w:cs="Arial"/>
          <w:sz w:val="22"/>
          <w:szCs w:val="22"/>
        </w:rPr>
        <w:t xml:space="preserve"> y los documentos señalados en los Documentos Complementarios. </w:t>
      </w:r>
    </w:p>
    <w:p w14:paraId="53E06C0B" w14:textId="77777777" w:rsidR="00DE56C5" w:rsidRPr="00CF50A7" w:rsidRDefault="00DE56C5" w:rsidP="00C43E4F">
      <w:pPr>
        <w:pStyle w:val="Sinespaciado"/>
        <w:ind w:right="-376"/>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DE56C5" w:rsidRPr="00CF50A7" w14:paraId="76B56C54" w14:textId="77777777" w:rsidTr="00C43E4F">
        <w:trPr>
          <w:trHeight w:val="205"/>
          <w:jc w:val="center"/>
        </w:trPr>
        <w:tc>
          <w:tcPr>
            <w:tcW w:w="3990" w:type="dxa"/>
            <w:shd w:val="clear" w:color="auto" w:fill="auto"/>
            <w:vAlign w:val="center"/>
          </w:tcPr>
          <w:p w14:paraId="639DB1F1" w14:textId="77777777" w:rsidR="00DE56C5" w:rsidRPr="00CF50A7" w:rsidRDefault="00DE56C5" w:rsidP="00C43E4F">
            <w:pPr>
              <w:spacing w:after="0" w:line="240" w:lineRule="auto"/>
              <w:ind w:right="-376"/>
              <w:jc w:val="center"/>
              <w:rPr>
                <w:rFonts w:ascii="Arial Narrow" w:hAnsi="Arial Narrow" w:cs="Arial"/>
                <w:b/>
                <w:sz w:val="20"/>
                <w:szCs w:val="20"/>
                <w:lang w:val="es-ES_tradnl"/>
              </w:rPr>
            </w:pPr>
            <w:r w:rsidRPr="00CF50A7">
              <w:rPr>
                <w:rFonts w:ascii="Arial Narrow" w:hAnsi="Arial Narrow" w:cs="Arial"/>
                <w:b/>
                <w:sz w:val="20"/>
                <w:szCs w:val="20"/>
                <w:lang w:val="es-ES_tradnl"/>
              </w:rPr>
              <w:t>Requisitos</w:t>
            </w:r>
          </w:p>
        </w:tc>
        <w:tc>
          <w:tcPr>
            <w:tcW w:w="2436" w:type="dxa"/>
            <w:shd w:val="clear" w:color="auto" w:fill="auto"/>
            <w:vAlign w:val="center"/>
          </w:tcPr>
          <w:p w14:paraId="33C0637C" w14:textId="77777777" w:rsidR="00DE56C5" w:rsidRPr="00CF50A7" w:rsidRDefault="00DE56C5" w:rsidP="00C43E4F">
            <w:pPr>
              <w:spacing w:after="0" w:line="240" w:lineRule="auto"/>
              <w:ind w:right="-376"/>
              <w:jc w:val="center"/>
              <w:rPr>
                <w:rFonts w:ascii="Arial Narrow" w:hAnsi="Arial Narrow" w:cs="Arial"/>
                <w:b/>
                <w:sz w:val="20"/>
                <w:szCs w:val="20"/>
                <w:lang w:val="es-ES_tradnl"/>
              </w:rPr>
            </w:pPr>
            <w:r w:rsidRPr="00CF50A7">
              <w:rPr>
                <w:rFonts w:ascii="Arial Narrow" w:hAnsi="Arial Narrow" w:cs="Arial"/>
                <w:b/>
                <w:sz w:val="20"/>
                <w:szCs w:val="20"/>
                <w:lang w:val="es-ES_tradnl"/>
              </w:rPr>
              <w:t>Resultado verificación</w:t>
            </w:r>
          </w:p>
        </w:tc>
      </w:tr>
      <w:tr w:rsidR="00DE56C5" w:rsidRPr="00CF50A7" w14:paraId="190D8279" w14:textId="77777777" w:rsidTr="00C43E4F">
        <w:trPr>
          <w:trHeight w:val="198"/>
          <w:jc w:val="center"/>
        </w:trPr>
        <w:tc>
          <w:tcPr>
            <w:tcW w:w="3990" w:type="dxa"/>
            <w:shd w:val="clear" w:color="auto" w:fill="auto"/>
            <w:vAlign w:val="center"/>
          </w:tcPr>
          <w:p w14:paraId="2909BC04" w14:textId="77777777" w:rsidR="00DE56C5" w:rsidRPr="00CF50A7" w:rsidRDefault="00DE56C5" w:rsidP="00C43E4F">
            <w:pPr>
              <w:pStyle w:val="Prrafodelista"/>
              <w:ind w:left="0" w:right="-376"/>
              <w:jc w:val="center"/>
              <w:rPr>
                <w:rFonts w:ascii="Arial Narrow" w:hAnsi="Arial Narrow" w:cs="Arial"/>
                <w:sz w:val="20"/>
                <w:szCs w:val="20"/>
                <w:lang w:val="es-ES_tradnl"/>
              </w:rPr>
            </w:pPr>
            <w:r w:rsidRPr="00CF50A7">
              <w:rPr>
                <w:rFonts w:ascii="Arial Narrow" w:hAnsi="Arial Narrow" w:cs="Arial"/>
                <w:sz w:val="20"/>
                <w:szCs w:val="20"/>
                <w:lang w:val="es-ES_tradnl"/>
              </w:rPr>
              <w:t>Capacidad Jurídica</w:t>
            </w:r>
          </w:p>
        </w:tc>
        <w:tc>
          <w:tcPr>
            <w:tcW w:w="2436" w:type="dxa"/>
            <w:shd w:val="clear" w:color="auto" w:fill="auto"/>
            <w:vAlign w:val="center"/>
          </w:tcPr>
          <w:p w14:paraId="757EB5B3" w14:textId="77777777" w:rsidR="00DE56C5" w:rsidRPr="00CF50A7" w:rsidRDefault="00DE56C5" w:rsidP="00C43E4F">
            <w:pPr>
              <w:spacing w:after="0" w:line="240" w:lineRule="auto"/>
              <w:ind w:right="-376"/>
              <w:jc w:val="center"/>
              <w:rPr>
                <w:rFonts w:ascii="Arial Narrow" w:hAnsi="Arial Narrow" w:cs="Arial"/>
                <w:sz w:val="20"/>
                <w:szCs w:val="20"/>
                <w:lang w:val="es-ES_tradnl"/>
              </w:rPr>
            </w:pPr>
            <w:r w:rsidRPr="00CF50A7">
              <w:rPr>
                <w:rFonts w:ascii="Arial Narrow" w:hAnsi="Arial Narrow" w:cs="Arial"/>
                <w:sz w:val="20"/>
                <w:szCs w:val="20"/>
                <w:lang w:val="es-ES_tradnl"/>
              </w:rPr>
              <w:t>Cumple/No cumple</w:t>
            </w:r>
          </w:p>
        </w:tc>
      </w:tr>
      <w:tr w:rsidR="00DE56C5" w:rsidRPr="00CF50A7" w14:paraId="2EC6CC7B" w14:textId="77777777" w:rsidTr="00C43E4F">
        <w:trPr>
          <w:trHeight w:val="205"/>
          <w:jc w:val="center"/>
        </w:trPr>
        <w:tc>
          <w:tcPr>
            <w:tcW w:w="3990" w:type="dxa"/>
            <w:shd w:val="clear" w:color="auto" w:fill="auto"/>
            <w:vAlign w:val="center"/>
          </w:tcPr>
          <w:p w14:paraId="36532BE8" w14:textId="77777777" w:rsidR="00DE56C5" w:rsidRPr="00CF50A7" w:rsidRDefault="00DE56C5" w:rsidP="00C43E4F">
            <w:pPr>
              <w:pStyle w:val="Prrafodelista"/>
              <w:ind w:left="0" w:right="-376"/>
              <w:jc w:val="center"/>
              <w:rPr>
                <w:rFonts w:ascii="Arial Narrow" w:hAnsi="Arial Narrow" w:cs="Arial"/>
                <w:sz w:val="20"/>
                <w:szCs w:val="20"/>
                <w:lang w:val="es-ES_tradnl"/>
              </w:rPr>
            </w:pPr>
            <w:r w:rsidRPr="00CF50A7">
              <w:rPr>
                <w:rFonts w:ascii="Arial Narrow" w:hAnsi="Arial Narrow" w:cs="Arial"/>
                <w:sz w:val="20"/>
                <w:szCs w:val="20"/>
                <w:lang w:val="es-ES_tradnl"/>
              </w:rPr>
              <w:t>Capacidad Financiera</w:t>
            </w:r>
          </w:p>
        </w:tc>
        <w:tc>
          <w:tcPr>
            <w:tcW w:w="2436" w:type="dxa"/>
            <w:shd w:val="clear" w:color="auto" w:fill="auto"/>
            <w:vAlign w:val="center"/>
          </w:tcPr>
          <w:p w14:paraId="2FC835DB" w14:textId="77777777" w:rsidR="00DE56C5" w:rsidRPr="00CF50A7" w:rsidRDefault="00DE56C5" w:rsidP="00C43E4F">
            <w:pPr>
              <w:spacing w:after="0" w:line="240" w:lineRule="auto"/>
              <w:ind w:right="-376"/>
              <w:jc w:val="center"/>
              <w:rPr>
                <w:rFonts w:ascii="Arial Narrow" w:hAnsi="Arial Narrow" w:cs="Arial"/>
                <w:sz w:val="20"/>
                <w:szCs w:val="20"/>
                <w:lang w:val="es-ES_tradnl"/>
              </w:rPr>
            </w:pPr>
            <w:r w:rsidRPr="00CF50A7">
              <w:rPr>
                <w:rFonts w:ascii="Arial Narrow" w:hAnsi="Arial Narrow" w:cs="Arial"/>
                <w:sz w:val="20"/>
                <w:szCs w:val="20"/>
                <w:lang w:val="es-ES_tradnl"/>
              </w:rPr>
              <w:t>Cumple/No cumple</w:t>
            </w:r>
          </w:p>
        </w:tc>
      </w:tr>
      <w:tr w:rsidR="00DE56C5" w:rsidRPr="00CF50A7" w14:paraId="4BD41337" w14:textId="77777777" w:rsidTr="00C43E4F">
        <w:trPr>
          <w:trHeight w:val="205"/>
          <w:jc w:val="center"/>
        </w:trPr>
        <w:tc>
          <w:tcPr>
            <w:tcW w:w="3990" w:type="dxa"/>
            <w:shd w:val="clear" w:color="auto" w:fill="auto"/>
            <w:vAlign w:val="center"/>
          </w:tcPr>
          <w:p w14:paraId="1B9F4DD2" w14:textId="77777777" w:rsidR="00DE56C5" w:rsidRPr="00CF50A7" w:rsidRDefault="00DE56C5" w:rsidP="00C43E4F">
            <w:pPr>
              <w:pStyle w:val="Prrafodelista"/>
              <w:ind w:left="0" w:right="-376"/>
              <w:jc w:val="center"/>
              <w:rPr>
                <w:rFonts w:ascii="Arial Narrow" w:hAnsi="Arial Narrow" w:cs="Arial"/>
                <w:sz w:val="20"/>
                <w:szCs w:val="20"/>
                <w:lang w:val="es-ES_tradnl"/>
              </w:rPr>
            </w:pPr>
            <w:r w:rsidRPr="00CF50A7">
              <w:rPr>
                <w:rFonts w:ascii="Arial Narrow" w:hAnsi="Arial Narrow" w:cs="Arial"/>
                <w:sz w:val="20"/>
                <w:szCs w:val="20"/>
                <w:lang w:val="es-ES_tradnl"/>
              </w:rPr>
              <w:t>Capacidad Organizacional</w:t>
            </w:r>
          </w:p>
        </w:tc>
        <w:tc>
          <w:tcPr>
            <w:tcW w:w="2436" w:type="dxa"/>
            <w:shd w:val="clear" w:color="auto" w:fill="auto"/>
            <w:vAlign w:val="center"/>
          </w:tcPr>
          <w:p w14:paraId="49794189" w14:textId="77777777" w:rsidR="00DE56C5" w:rsidRPr="00CF50A7" w:rsidRDefault="00DE56C5" w:rsidP="00C43E4F">
            <w:pPr>
              <w:spacing w:after="0" w:line="240" w:lineRule="auto"/>
              <w:ind w:right="-376"/>
              <w:jc w:val="center"/>
              <w:rPr>
                <w:rFonts w:ascii="Arial Narrow" w:hAnsi="Arial Narrow" w:cs="Arial"/>
                <w:sz w:val="20"/>
                <w:szCs w:val="20"/>
                <w:lang w:val="es-ES_tradnl"/>
              </w:rPr>
            </w:pPr>
            <w:r w:rsidRPr="00CF50A7">
              <w:rPr>
                <w:rFonts w:ascii="Arial Narrow" w:hAnsi="Arial Narrow" w:cs="Arial"/>
                <w:sz w:val="20"/>
                <w:szCs w:val="20"/>
                <w:lang w:val="es-ES_tradnl"/>
              </w:rPr>
              <w:t>Cumple/No cumple</w:t>
            </w:r>
          </w:p>
        </w:tc>
      </w:tr>
      <w:tr w:rsidR="00DE56C5" w:rsidRPr="00CF50A7" w14:paraId="25C93C69" w14:textId="77777777" w:rsidTr="00C43E4F">
        <w:trPr>
          <w:trHeight w:val="205"/>
          <w:jc w:val="center"/>
        </w:trPr>
        <w:tc>
          <w:tcPr>
            <w:tcW w:w="3990" w:type="dxa"/>
            <w:shd w:val="clear" w:color="auto" w:fill="auto"/>
            <w:vAlign w:val="center"/>
          </w:tcPr>
          <w:p w14:paraId="21F1F4C8" w14:textId="77777777" w:rsidR="00DE56C5" w:rsidRPr="00CF50A7" w:rsidRDefault="00DE56C5" w:rsidP="00C43E4F">
            <w:pPr>
              <w:pStyle w:val="Prrafodelista"/>
              <w:ind w:left="0" w:right="-376"/>
              <w:jc w:val="center"/>
              <w:rPr>
                <w:rFonts w:ascii="Arial Narrow" w:hAnsi="Arial Narrow" w:cs="Arial"/>
                <w:sz w:val="20"/>
                <w:szCs w:val="20"/>
                <w:lang w:val="es-ES_tradnl"/>
              </w:rPr>
            </w:pPr>
            <w:r w:rsidRPr="00CF50A7">
              <w:rPr>
                <w:rFonts w:ascii="Arial Narrow" w:hAnsi="Arial Narrow" w:cs="Arial"/>
                <w:sz w:val="20"/>
                <w:szCs w:val="20"/>
                <w:lang w:val="es-ES_tradnl"/>
              </w:rPr>
              <w:t>Experiencia</w:t>
            </w:r>
          </w:p>
        </w:tc>
        <w:tc>
          <w:tcPr>
            <w:tcW w:w="2436" w:type="dxa"/>
            <w:shd w:val="clear" w:color="auto" w:fill="auto"/>
            <w:vAlign w:val="center"/>
          </w:tcPr>
          <w:p w14:paraId="5A48614A" w14:textId="77777777" w:rsidR="00DE56C5" w:rsidRPr="00CF50A7" w:rsidRDefault="00DE56C5" w:rsidP="00C43E4F">
            <w:pPr>
              <w:spacing w:after="0" w:line="240" w:lineRule="auto"/>
              <w:ind w:right="-376"/>
              <w:jc w:val="center"/>
              <w:rPr>
                <w:rFonts w:ascii="Arial Narrow" w:hAnsi="Arial Narrow" w:cs="Arial"/>
                <w:sz w:val="20"/>
                <w:szCs w:val="20"/>
                <w:lang w:val="es-ES_tradnl"/>
              </w:rPr>
            </w:pPr>
            <w:r w:rsidRPr="00CF50A7">
              <w:rPr>
                <w:rFonts w:ascii="Arial Narrow" w:hAnsi="Arial Narrow" w:cs="Arial"/>
                <w:sz w:val="20"/>
                <w:szCs w:val="20"/>
                <w:lang w:val="es-ES_tradnl"/>
              </w:rPr>
              <w:t>Cumple/No cumple</w:t>
            </w:r>
          </w:p>
        </w:tc>
      </w:tr>
      <w:tr w:rsidR="00DE56C5" w:rsidRPr="00CF50A7" w14:paraId="20BC0FF5" w14:textId="77777777" w:rsidTr="00C43E4F">
        <w:trPr>
          <w:trHeight w:val="205"/>
          <w:jc w:val="center"/>
        </w:trPr>
        <w:tc>
          <w:tcPr>
            <w:tcW w:w="3990" w:type="dxa"/>
            <w:shd w:val="clear" w:color="auto" w:fill="auto"/>
            <w:vAlign w:val="center"/>
          </w:tcPr>
          <w:p w14:paraId="341F4A88" w14:textId="77777777" w:rsidR="00DE56C5" w:rsidRPr="00CF50A7" w:rsidRDefault="00DE56C5" w:rsidP="00C43E4F">
            <w:pPr>
              <w:pStyle w:val="Prrafodelista"/>
              <w:ind w:left="0" w:right="-376"/>
              <w:jc w:val="center"/>
              <w:rPr>
                <w:rFonts w:ascii="Arial Narrow" w:hAnsi="Arial Narrow" w:cs="Arial"/>
                <w:sz w:val="20"/>
                <w:szCs w:val="20"/>
                <w:lang w:val="es-ES_tradnl"/>
              </w:rPr>
            </w:pPr>
            <w:r w:rsidRPr="00CF50A7">
              <w:rPr>
                <w:rFonts w:ascii="Arial Narrow" w:hAnsi="Arial Narrow" w:cs="Arial"/>
                <w:sz w:val="20"/>
                <w:szCs w:val="20"/>
                <w:lang w:val="es-ES_tradnl"/>
              </w:rPr>
              <w:t>Otros Aspectos Técnicos</w:t>
            </w:r>
          </w:p>
        </w:tc>
        <w:tc>
          <w:tcPr>
            <w:tcW w:w="2436" w:type="dxa"/>
            <w:shd w:val="clear" w:color="auto" w:fill="auto"/>
            <w:vAlign w:val="center"/>
          </w:tcPr>
          <w:p w14:paraId="2F7B1AB3" w14:textId="77777777" w:rsidR="00DE56C5" w:rsidRPr="00CF50A7" w:rsidRDefault="00DE56C5" w:rsidP="00C43E4F">
            <w:pPr>
              <w:spacing w:after="0" w:line="240" w:lineRule="auto"/>
              <w:ind w:right="-376"/>
              <w:jc w:val="center"/>
              <w:rPr>
                <w:rFonts w:ascii="Arial Narrow" w:hAnsi="Arial Narrow" w:cs="Arial"/>
                <w:sz w:val="20"/>
                <w:szCs w:val="20"/>
                <w:lang w:val="es-ES_tradnl"/>
              </w:rPr>
            </w:pPr>
            <w:r w:rsidRPr="00CF50A7">
              <w:rPr>
                <w:rFonts w:ascii="Arial Narrow" w:hAnsi="Arial Narrow" w:cs="Arial"/>
                <w:sz w:val="20"/>
                <w:szCs w:val="20"/>
                <w:lang w:val="es-ES_tradnl"/>
              </w:rPr>
              <w:t>Cumple/No cumple</w:t>
            </w:r>
          </w:p>
        </w:tc>
      </w:tr>
    </w:tbl>
    <w:p w14:paraId="17F2DF0C" w14:textId="77777777" w:rsidR="00DE56C5" w:rsidRPr="00CF50A7" w:rsidRDefault="00DE56C5" w:rsidP="00C43E4F">
      <w:pPr>
        <w:pStyle w:val="Sinespaciado"/>
        <w:ind w:right="-376"/>
        <w:jc w:val="both"/>
        <w:rPr>
          <w:rFonts w:ascii="Arial Narrow" w:hAnsi="Arial Narrow" w:cs="Arial"/>
          <w:sz w:val="22"/>
          <w:szCs w:val="22"/>
        </w:rPr>
      </w:pPr>
    </w:p>
    <w:p w14:paraId="5B63987D" w14:textId="77777777" w:rsidR="00DE56C5" w:rsidRPr="00CF50A7" w:rsidRDefault="00DE56C5" w:rsidP="00C43E4F">
      <w:pPr>
        <w:pStyle w:val="Prrafodelista"/>
        <w:widowControl w:val="0"/>
        <w:numPr>
          <w:ilvl w:val="2"/>
          <w:numId w:val="10"/>
        </w:numPr>
        <w:overflowPunct w:val="0"/>
        <w:autoSpaceDE w:val="0"/>
        <w:autoSpaceDN w:val="0"/>
        <w:adjustRightInd w:val="0"/>
        <w:ind w:left="709" w:right="-376"/>
        <w:contextualSpacing/>
        <w:jc w:val="both"/>
        <w:rPr>
          <w:rFonts w:ascii="Arial Narrow" w:hAnsi="Arial Narrow"/>
          <w:b/>
          <w:bCs/>
          <w:lang w:val="es-ES_tradnl"/>
        </w:rPr>
      </w:pPr>
      <w:r w:rsidRPr="00CF50A7">
        <w:rPr>
          <w:rFonts w:ascii="Arial Narrow" w:hAnsi="Arial Narrow" w:cs="Arial"/>
          <w:b/>
          <w:bCs/>
          <w:lang w:val="es-ES_tradnl"/>
        </w:rPr>
        <w:t>Generalidades</w:t>
      </w:r>
    </w:p>
    <w:p w14:paraId="16DDD80B" w14:textId="77777777" w:rsidR="00DE56C5" w:rsidRPr="00CF50A7" w:rsidRDefault="00DE56C5" w:rsidP="00C43E4F">
      <w:pPr>
        <w:pStyle w:val="Capitulo2"/>
        <w:ind w:right="-376"/>
        <w:rPr>
          <w:lang w:val="es-ES_tradnl"/>
        </w:rPr>
      </w:pPr>
    </w:p>
    <w:p w14:paraId="57B5CF4C" w14:textId="77777777" w:rsidR="00DE56C5" w:rsidRPr="00CF50A7" w:rsidRDefault="00DE56C5" w:rsidP="00C43E4F">
      <w:pPr>
        <w:pStyle w:val="Sinespaciado"/>
        <w:numPr>
          <w:ilvl w:val="0"/>
          <w:numId w:val="20"/>
        </w:numPr>
        <w:ind w:left="426" w:right="-376"/>
        <w:jc w:val="both"/>
        <w:rPr>
          <w:rFonts w:ascii="Arial Narrow" w:hAnsi="Arial Narrow" w:cs="Arial"/>
          <w:sz w:val="22"/>
          <w:szCs w:val="22"/>
        </w:rPr>
      </w:pPr>
      <w:r w:rsidRPr="00CF50A7">
        <w:rPr>
          <w:rFonts w:ascii="Arial Narrow" w:hAnsi="Arial Narrow" w:cs="Arial"/>
          <w:sz w:val="22"/>
          <w:szCs w:val="22"/>
        </w:rPr>
        <w:t>Únicamente se considerarán habilitados aquellos Proponentes que cumplan todos los requisitos habilitantes, según lo señalado en el Pliego de Condiciones.</w:t>
      </w:r>
    </w:p>
    <w:p w14:paraId="74DE8460" w14:textId="77777777" w:rsidR="00DE56C5" w:rsidRPr="00CF50A7" w:rsidRDefault="00DE56C5" w:rsidP="00C43E4F">
      <w:pPr>
        <w:pStyle w:val="Sinespaciado"/>
        <w:numPr>
          <w:ilvl w:val="0"/>
          <w:numId w:val="20"/>
        </w:numPr>
        <w:ind w:left="426" w:right="-376"/>
        <w:jc w:val="both"/>
        <w:rPr>
          <w:rFonts w:ascii="Arial Narrow" w:hAnsi="Arial Narrow" w:cs="Arial"/>
          <w:sz w:val="22"/>
          <w:szCs w:val="22"/>
        </w:rPr>
      </w:pPr>
      <w:r w:rsidRPr="00CF50A7">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17895B0D" w14:textId="77777777" w:rsidR="00DE56C5" w:rsidRPr="00CF50A7" w:rsidRDefault="00DE56C5" w:rsidP="00C43E4F">
      <w:pPr>
        <w:pStyle w:val="Sinespaciado"/>
        <w:numPr>
          <w:ilvl w:val="0"/>
          <w:numId w:val="20"/>
        </w:numPr>
        <w:ind w:left="426" w:right="-376"/>
        <w:jc w:val="both"/>
        <w:rPr>
          <w:rFonts w:ascii="Arial Narrow" w:hAnsi="Arial Narrow" w:cs="Arial"/>
          <w:sz w:val="22"/>
          <w:szCs w:val="22"/>
        </w:rPr>
      </w:pPr>
      <w:r w:rsidRPr="00CF50A7">
        <w:rPr>
          <w:rFonts w:ascii="Arial Narrow" w:hAnsi="Arial Narrow" w:cs="Arial"/>
          <w:sz w:val="22"/>
          <w:szCs w:val="22"/>
        </w:rPr>
        <w:t>Todos los Proponentes deben diligenciar los formatos requeridos en el presente proceso</w:t>
      </w:r>
    </w:p>
    <w:p w14:paraId="0B76C516" w14:textId="77777777" w:rsidR="00DE56C5" w:rsidRPr="00CF50A7" w:rsidRDefault="00DE56C5" w:rsidP="00C43E4F">
      <w:pPr>
        <w:pStyle w:val="Sinespaciado"/>
        <w:numPr>
          <w:ilvl w:val="0"/>
          <w:numId w:val="20"/>
        </w:numPr>
        <w:ind w:left="426" w:right="-376"/>
        <w:jc w:val="both"/>
        <w:rPr>
          <w:rFonts w:ascii="Arial Narrow" w:hAnsi="Arial Narrow" w:cs="Arial"/>
          <w:sz w:val="22"/>
          <w:szCs w:val="22"/>
        </w:rPr>
      </w:pPr>
      <w:r w:rsidRPr="00CF50A7">
        <w:rPr>
          <w:rFonts w:ascii="Arial Narrow" w:hAnsi="Arial Narrow" w:cs="Arial"/>
          <w:sz w:val="22"/>
          <w:szCs w:val="22"/>
        </w:rPr>
        <w:t>Los Proponentes obligados a estar inscritos en el Registro Único de Proponentes (</w:t>
      </w:r>
      <w:proofErr w:type="spellStart"/>
      <w:r w:rsidRPr="00CF50A7">
        <w:rPr>
          <w:rFonts w:ascii="Arial Narrow" w:hAnsi="Arial Narrow" w:cs="Arial"/>
          <w:sz w:val="22"/>
          <w:szCs w:val="22"/>
        </w:rPr>
        <w:t>RUP</w:t>
      </w:r>
      <w:proofErr w:type="spellEnd"/>
      <w:r w:rsidRPr="00CF50A7">
        <w:rPr>
          <w:rFonts w:ascii="Arial Narrow" w:hAnsi="Arial Narrow" w:cs="Arial"/>
          <w:sz w:val="22"/>
          <w:szCs w:val="22"/>
        </w:rPr>
        <w:t>),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66739BC8" w14:textId="77777777" w:rsidR="00DE56C5" w:rsidRPr="00CF50A7" w:rsidRDefault="00DE56C5" w:rsidP="00C43E4F">
      <w:pPr>
        <w:pStyle w:val="Capitulo2"/>
        <w:ind w:right="-376"/>
        <w:rPr>
          <w:lang w:val="es-ES_tradnl"/>
        </w:rPr>
      </w:pPr>
      <w:bookmarkStart w:id="85" w:name="_Toc398128670"/>
      <w:bookmarkEnd w:id="85"/>
    </w:p>
    <w:p w14:paraId="7C2C29BC" w14:textId="77777777" w:rsidR="00DE56C5" w:rsidRPr="00CF50A7" w:rsidRDefault="00DE56C5" w:rsidP="00C43E4F">
      <w:pPr>
        <w:pStyle w:val="Prrafodelista"/>
        <w:widowControl w:val="0"/>
        <w:numPr>
          <w:ilvl w:val="1"/>
          <w:numId w:val="10"/>
        </w:numPr>
        <w:overflowPunct w:val="0"/>
        <w:autoSpaceDE w:val="0"/>
        <w:autoSpaceDN w:val="0"/>
        <w:adjustRightInd w:val="0"/>
        <w:ind w:left="426" w:right="-376" w:hanging="42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 xml:space="preserve">CAPACIDAD JURÍDICA  </w:t>
      </w:r>
    </w:p>
    <w:p w14:paraId="454A0895" w14:textId="77777777" w:rsidR="00DE56C5" w:rsidRPr="00CF50A7" w:rsidRDefault="00DE56C5" w:rsidP="00C43E4F">
      <w:pPr>
        <w:pStyle w:val="Default"/>
        <w:ind w:right="-376"/>
        <w:jc w:val="both"/>
        <w:rPr>
          <w:rFonts w:ascii="Arial Narrow" w:hAnsi="Arial Narrow"/>
          <w:color w:val="auto"/>
          <w:sz w:val="22"/>
          <w:szCs w:val="22"/>
          <w:lang w:val="es-ES_tradnl"/>
        </w:rPr>
      </w:pPr>
    </w:p>
    <w:p w14:paraId="44381C90" w14:textId="77777777" w:rsidR="00DE56C5" w:rsidRPr="00CF50A7" w:rsidRDefault="00DE56C5" w:rsidP="00C43E4F">
      <w:pPr>
        <w:pStyle w:val="Default"/>
        <w:ind w:right="-376"/>
        <w:jc w:val="both"/>
        <w:rPr>
          <w:rFonts w:ascii="Arial Narrow" w:hAnsi="Arial Narrow"/>
          <w:sz w:val="22"/>
          <w:szCs w:val="22"/>
          <w:lang w:val="es-ES_tradnl"/>
        </w:rPr>
      </w:pPr>
      <w:r w:rsidRPr="00CF50A7">
        <w:rPr>
          <w:rFonts w:ascii="Arial Narrow" w:hAnsi="Arial Narrow"/>
          <w:sz w:val="22"/>
          <w:szCs w:val="22"/>
          <w:lang w:val="es-ES_tradnl"/>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37AC9163" w14:textId="77777777" w:rsidR="00DE56C5" w:rsidRPr="00CF50A7" w:rsidRDefault="00DE56C5" w:rsidP="00C43E4F">
      <w:pPr>
        <w:pStyle w:val="Default"/>
        <w:ind w:right="-376"/>
        <w:jc w:val="both"/>
        <w:rPr>
          <w:rFonts w:ascii="Arial Narrow" w:hAnsi="Arial Narrow"/>
          <w:sz w:val="22"/>
          <w:szCs w:val="22"/>
          <w:lang w:val="es-ES_tradnl"/>
        </w:rPr>
      </w:pPr>
    </w:p>
    <w:p w14:paraId="72524AF8" w14:textId="77777777" w:rsidR="00DE56C5" w:rsidRPr="00CF50A7" w:rsidRDefault="00DE56C5" w:rsidP="00C43E4F">
      <w:pPr>
        <w:pStyle w:val="Default"/>
        <w:ind w:right="-376"/>
        <w:jc w:val="both"/>
        <w:rPr>
          <w:rFonts w:ascii="Arial Narrow" w:hAnsi="Arial Narrow"/>
          <w:sz w:val="22"/>
          <w:szCs w:val="22"/>
          <w:lang w:val="es-ES_tradnl"/>
        </w:rPr>
      </w:pPr>
      <w:r w:rsidRPr="00CF50A7">
        <w:rPr>
          <w:rFonts w:ascii="Arial Narrow" w:hAnsi="Arial Narrow"/>
          <w:sz w:val="22"/>
          <w:szCs w:val="22"/>
          <w:lang w:val="es-ES_tradnl"/>
        </w:rPr>
        <w:lastRenderedPageBreak/>
        <w:t xml:space="preserve">Las personas jurídicas o proponentes plurales deben tener una duración por lo menos igual a la vigencia del Contrato y un año más. </w:t>
      </w:r>
    </w:p>
    <w:p w14:paraId="5A12FB49" w14:textId="77777777" w:rsidR="00DE56C5" w:rsidRPr="00CF50A7" w:rsidRDefault="00DE56C5" w:rsidP="00C43E4F">
      <w:pPr>
        <w:pStyle w:val="Default"/>
        <w:ind w:right="-376"/>
        <w:jc w:val="both"/>
        <w:rPr>
          <w:rFonts w:ascii="Arial Narrow" w:hAnsi="Arial Narrow"/>
          <w:sz w:val="22"/>
          <w:szCs w:val="22"/>
          <w:lang w:val="es-ES_tradnl"/>
        </w:rPr>
      </w:pPr>
    </w:p>
    <w:p w14:paraId="253F0EA4" w14:textId="775B5035" w:rsidR="00DE56C5" w:rsidRPr="00CF50A7" w:rsidRDefault="00DE56C5" w:rsidP="00C43E4F">
      <w:pPr>
        <w:pStyle w:val="Default"/>
        <w:ind w:right="-376"/>
        <w:jc w:val="both"/>
        <w:rPr>
          <w:rFonts w:ascii="Arial Narrow" w:hAnsi="Arial Narrow"/>
          <w:sz w:val="22"/>
          <w:szCs w:val="22"/>
          <w:lang w:val="es-ES_tradnl"/>
        </w:rPr>
      </w:pPr>
      <w:bookmarkStart w:id="86" w:name="_Hlk508372531"/>
      <w:r w:rsidRPr="00CF50A7">
        <w:rPr>
          <w:rFonts w:ascii="Arial Narrow" w:hAnsi="Arial Narrow"/>
          <w:sz w:val="22"/>
          <w:szCs w:val="22"/>
          <w:lang w:val="es-ES_tradnl"/>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14:paraId="7F216B5D" w14:textId="77777777" w:rsidR="00DE56C5" w:rsidRPr="00CF50A7" w:rsidRDefault="00DE56C5" w:rsidP="00C43E4F">
      <w:pPr>
        <w:pStyle w:val="Default"/>
        <w:ind w:right="-376"/>
        <w:jc w:val="both"/>
        <w:rPr>
          <w:rFonts w:ascii="Arial Narrow" w:hAnsi="Arial Narrow"/>
          <w:sz w:val="22"/>
          <w:szCs w:val="22"/>
          <w:lang w:val="es-ES_tradnl"/>
        </w:rPr>
      </w:pPr>
    </w:p>
    <w:p w14:paraId="4020BB0F" w14:textId="4F286499" w:rsidR="00DE56C5" w:rsidRPr="00CF50A7" w:rsidRDefault="00DE56C5" w:rsidP="00C43E4F">
      <w:pPr>
        <w:pStyle w:val="Default"/>
        <w:ind w:right="-376"/>
        <w:jc w:val="both"/>
        <w:rPr>
          <w:rFonts w:ascii="Arial Narrow" w:hAnsi="Arial Narrow"/>
          <w:sz w:val="22"/>
          <w:szCs w:val="22"/>
          <w:lang w:val="es-ES_tradnl" w:eastAsia="es-CO"/>
        </w:rPr>
      </w:pPr>
      <w:r w:rsidRPr="00CF50A7">
        <w:rPr>
          <w:rFonts w:ascii="Arial Narrow" w:hAnsi="Arial Narrow"/>
          <w:sz w:val="22"/>
          <w:szCs w:val="22"/>
          <w:lang w:val="es-ES_tradnl"/>
        </w:rPr>
        <w:t xml:space="preserve">De igual manera y en cumplimiento de lo señalado en la Ley 1801 de 2016, por la cual </w:t>
      </w:r>
      <w:r w:rsidRPr="00CF50A7">
        <w:rPr>
          <w:rFonts w:ascii="Arial Narrow" w:hAnsi="Arial Narrow"/>
          <w:sz w:val="22"/>
          <w:szCs w:val="22"/>
          <w:lang w:val="es-ES_tradnl" w:eastAsia="es-CO"/>
        </w:rPr>
        <w:t>se expide el Código Nacional de Policía y Convivencia, verificará que el proponente singular y los integrantes del proponente plural no registren medidas correctivas impuestas por la autoridad de Policía.</w:t>
      </w:r>
    </w:p>
    <w:p w14:paraId="42B4F40F" w14:textId="77777777" w:rsidR="00DE56C5" w:rsidRPr="00CF50A7" w:rsidRDefault="00DE56C5" w:rsidP="00C43E4F">
      <w:pPr>
        <w:pStyle w:val="Default"/>
        <w:ind w:right="-376"/>
        <w:jc w:val="both"/>
        <w:rPr>
          <w:rFonts w:ascii="Arial Narrow" w:hAnsi="Arial Narrow"/>
          <w:sz w:val="22"/>
          <w:szCs w:val="22"/>
          <w:lang w:val="es-ES_tradnl" w:eastAsia="es-CO"/>
        </w:rPr>
      </w:pPr>
    </w:p>
    <w:p w14:paraId="3303B379" w14:textId="77777777" w:rsidR="00DE56C5" w:rsidRPr="00CF50A7" w:rsidRDefault="00DE56C5" w:rsidP="00C43E4F">
      <w:pPr>
        <w:pStyle w:val="Default"/>
        <w:ind w:right="-376"/>
        <w:jc w:val="both"/>
        <w:rPr>
          <w:rFonts w:ascii="Arial Narrow" w:hAnsi="Arial Narrow"/>
          <w:color w:val="auto"/>
          <w:sz w:val="22"/>
          <w:szCs w:val="22"/>
          <w:lang w:val="es-ES_tradnl"/>
        </w:rPr>
      </w:pPr>
      <w:r w:rsidRPr="00CF50A7">
        <w:rPr>
          <w:rFonts w:ascii="Arial Narrow" w:hAnsi="Arial Narrow"/>
          <w:sz w:val="22"/>
          <w:szCs w:val="22"/>
          <w:lang w:val="es-ES_tradnl" w:eastAsia="es-CO"/>
        </w:rPr>
        <w:t>P</w:t>
      </w:r>
      <w:r w:rsidRPr="00CF50A7">
        <w:rPr>
          <w:rFonts w:ascii="Arial Narrow" w:hAnsi="Arial Narrow"/>
          <w:color w:val="auto"/>
          <w:sz w:val="22"/>
          <w:szCs w:val="22"/>
          <w:lang w:val="es-ES_tradnl"/>
        </w:rPr>
        <w:t>ara acreditar la capacidad jurídica se deberán presentar los siguientes documentos:</w:t>
      </w:r>
    </w:p>
    <w:bookmarkEnd w:id="86"/>
    <w:p w14:paraId="3009027F" w14:textId="77777777" w:rsidR="00DE56C5" w:rsidRPr="00CF50A7" w:rsidRDefault="00DE56C5" w:rsidP="00C43E4F">
      <w:pPr>
        <w:pStyle w:val="Default"/>
        <w:ind w:right="-376"/>
        <w:jc w:val="both"/>
        <w:rPr>
          <w:rFonts w:ascii="Arial Narrow" w:hAnsi="Arial Narrow"/>
          <w:color w:val="auto"/>
          <w:sz w:val="22"/>
          <w:szCs w:val="22"/>
          <w:lang w:val="es-ES_tradnl"/>
        </w:rPr>
      </w:pPr>
    </w:p>
    <w:p w14:paraId="64B19E4C" w14:textId="0520EEBA" w:rsidR="00DE56C5" w:rsidRPr="00CF50A7" w:rsidRDefault="00DE56C5" w:rsidP="00C43E4F">
      <w:pPr>
        <w:pStyle w:val="Prrafodelista"/>
        <w:widowControl w:val="0"/>
        <w:numPr>
          <w:ilvl w:val="2"/>
          <w:numId w:val="10"/>
        </w:numPr>
        <w:overflowPunct w:val="0"/>
        <w:autoSpaceDE w:val="0"/>
        <w:autoSpaceDN w:val="0"/>
        <w:adjustRightInd w:val="0"/>
        <w:ind w:left="709" w:right="-37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Formato 14 Carta De Presentación de la Oferta</w:t>
      </w:r>
    </w:p>
    <w:p w14:paraId="0D12B37D" w14:textId="77777777" w:rsidR="00DE56C5" w:rsidRPr="00CF50A7" w:rsidRDefault="00DE56C5" w:rsidP="00C43E4F">
      <w:pPr>
        <w:spacing w:after="0" w:line="240" w:lineRule="auto"/>
        <w:ind w:right="-376"/>
        <w:jc w:val="both"/>
        <w:rPr>
          <w:rFonts w:ascii="Arial Narrow" w:hAnsi="Arial Narrow" w:cs="Arial"/>
          <w:b/>
          <w:color w:val="FF0000"/>
          <w:lang w:val="es-ES_tradnl"/>
        </w:rPr>
      </w:pPr>
    </w:p>
    <w:p w14:paraId="217C68C7"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3CCC4DC5" w14:textId="77777777" w:rsidR="00DE56C5" w:rsidRPr="00CF50A7" w:rsidRDefault="00DE56C5" w:rsidP="00C43E4F">
      <w:pPr>
        <w:spacing w:after="0" w:line="240" w:lineRule="auto"/>
        <w:ind w:right="-376"/>
        <w:jc w:val="both"/>
        <w:rPr>
          <w:rFonts w:ascii="Arial Narrow" w:hAnsi="Arial Narrow" w:cs="Arial"/>
          <w:lang w:val="es-ES_tradnl"/>
        </w:rPr>
      </w:pPr>
    </w:p>
    <w:p w14:paraId="04D0503E"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En caso de oferentes plurales integrado por personas naturales, cada una de las personas que los conforman deben cumplir con el requisito anteriormente enunciado, según sea el caso.  </w:t>
      </w:r>
    </w:p>
    <w:p w14:paraId="46A30D8D" w14:textId="77777777" w:rsidR="00DE56C5" w:rsidRPr="00CF50A7" w:rsidRDefault="00DE56C5" w:rsidP="00C43E4F">
      <w:pPr>
        <w:spacing w:after="0" w:line="240" w:lineRule="auto"/>
        <w:ind w:right="-376"/>
        <w:jc w:val="both"/>
        <w:rPr>
          <w:rFonts w:ascii="Arial Narrow" w:hAnsi="Arial Narrow" w:cs="Arial"/>
          <w:lang w:val="es-ES_tradnl"/>
        </w:rPr>
      </w:pPr>
    </w:p>
    <w:p w14:paraId="784BA872"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La carta de presentación deberá estar suscrita a través de Firma Manuscrita, Firma Electrónica o Firma Digital.</w:t>
      </w:r>
    </w:p>
    <w:p w14:paraId="098A0F89" w14:textId="77777777" w:rsidR="00DE56C5" w:rsidRPr="00CF50A7" w:rsidRDefault="00DE56C5" w:rsidP="00C43E4F">
      <w:pPr>
        <w:spacing w:after="0" w:line="240" w:lineRule="auto"/>
        <w:ind w:right="-376"/>
        <w:jc w:val="both"/>
        <w:rPr>
          <w:rFonts w:ascii="Arial Narrow" w:hAnsi="Arial Narrow" w:cs="Arial"/>
          <w:lang w:val="es-ES_tradnl"/>
        </w:rPr>
      </w:pPr>
    </w:p>
    <w:p w14:paraId="3AE7FD1C" w14:textId="476FE143"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El Proponente debe diligenciar los Formatos que correspondan. Todos los espacios en blanco deberán diligenciarse con la información solicitada. </w:t>
      </w:r>
    </w:p>
    <w:p w14:paraId="70E5DC6F" w14:textId="77777777" w:rsidR="00DE56C5" w:rsidRPr="00CF50A7" w:rsidRDefault="00DE56C5" w:rsidP="00C43E4F">
      <w:pPr>
        <w:spacing w:after="0" w:line="240" w:lineRule="auto"/>
        <w:ind w:right="-376"/>
        <w:jc w:val="both"/>
        <w:rPr>
          <w:rFonts w:ascii="Arial Narrow" w:hAnsi="Arial Narrow" w:cs="Arial"/>
          <w:lang w:val="es-ES_tradnl"/>
        </w:rPr>
      </w:pPr>
    </w:p>
    <w:p w14:paraId="3D46702E" w14:textId="77777777" w:rsidR="00DE56C5" w:rsidRPr="00CF50A7" w:rsidRDefault="00DE56C5" w:rsidP="00C43E4F">
      <w:pPr>
        <w:pStyle w:val="Prrafodelista"/>
        <w:widowControl w:val="0"/>
        <w:numPr>
          <w:ilvl w:val="2"/>
          <w:numId w:val="10"/>
        </w:numPr>
        <w:overflowPunct w:val="0"/>
        <w:autoSpaceDE w:val="0"/>
        <w:autoSpaceDN w:val="0"/>
        <w:adjustRightInd w:val="0"/>
        <w:ind w:left="709" w:right="-37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 xml:space="preserve">Pacto de Transparencia </w:t>
      </w:r>
    </w:p>
    <w:p w14:paraId="524A773E" w14:textId="77777777" w:rsidR="00DE56C5" w:rsidRPr="00CF50A7" w:rsidRDefault="00DE56C5" w:rsidP="00C43E4F">
      <w:pPr>
        <w:pStyle w:val="Sinespaciado"/>
        <w:ind w:right="-376"/>
        <w:jc w:val="both"/>
        <w:rPr>
          <w:rFonts w:ascii="Arial Narrow" w:hAnsi="Arial Narrow" w:cs="Arial"/>
          <w:sz w:val="22"/>
          <w:szCs w:val="22"/>
        </w:rPr>
      </w:pPr>
    </w:p>
    <w:p w14:paraId="0DCD59E5" w14:textId="77777777" w:rsidR="00DE56C5" w:rsidRPr="00CF50A7" w:rsidRDefault="00DE56C5" w:rsidP="00C43E4F">
      <w:pPr>
        <w:pStyle w:val="Sinespaciado"/>
        <w:ind w:right="-376"/>
        <w:jc w:val="both"/>
        <w:rPr>
          <w:rFonts w:ascii="Arial Narrow" w:hAnsi="Arial Narrow" w:cs="Arial"/>
          <w:sz w:val="22"/>
          <w:szCs w:val="22"/>
        </w:rPr>
      </w:pPr>
      <w:r w:rsidRPr="00CF50A7">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19FE6DE7" w14:textId="77777777" w:rsidR="00DE56C5" w:rsidRPr="00CF50A7" w:rsidRDefault="00DE56C5" w:rsidP="00C43E4F">
      <w:pPr>
        <w:autoSpaceDE w:val="0"/>
        <w:autoSpaceDN w:val="0"/>
        <w:adjustRightInd w:val="0"/>
        <w:spacing w:after="0" w:line="240" w:lineRule="auto"/>
        <w:ind w:right="-376"/>
        <w:jc w:val="both"/>
        <w:rPr>
          <w:rFonts w:ascii="Arial Narrow" w:hAnsi="Arial Narrow" w:cs="Arial"/>
          <w:lang w:val="es-ES_tradnl"/>
        </w:rPr>
      </w:pPr>
    </w:p>
    <w:p w14:paraId="50CAE3E0" w14:textId="77777777" w:rsidR="00DE56C5" w:rsidRPr="00CF50A7" w:rsidRDefault="00DE56C5" w:rsidP="00C43E4F">
      <w:pPr>
        <w:pStyle w:val="Prrafodelista"/>
        <w:widowControl w:val="0"/>
        <w:numPr>
          <w:ilvl w:val="2"/>
          <w:numId w:val="10"/>
        </w:numPr>
        <w:overflowPunct w:val="0"/>
        <w:autoSpaceDE w:val="0"/>
        <w:autoSpaceDN w:val="0"/>
        <w:adjustRightInd w:val="0"/>
        <w:ind w:left="709" w:right="-37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Existencia y representación legal para empresas nacionales</w:t>
      </w:r>
    </w:p>
    <w:p w14:paraId="1294E19E" w14:textId="77777777" w:rsidR="00DE56C5" w:rsidRPr="00CF50A7" w:rsidRDefault="00DE56C5" w:rsidP="00C43E4F">
      <w:pPr>
        <w:autoSpaceDE w:val="0"/>
        <w:autoSpaceDN w:val="0"/>
        <w:adjustRightInd w:val="0"/>
        <w:spacing w:after="0" w:line="240" w:lineRule="auto"/>
        <w:ind w:right="-376"/>
        <w:jc w:val="both"/>
        <w:rPr>
          <w:rFonts w:ascii="Arial Narrow" w:hAnsi="Arial Narrow" w:cs="Arial"/>
          <w:b/>
          <w:lang w:val="es-ES_tradnl"/>
        </w:rPr>
      </w:pPr>
    </w:p>
    <w:p w14:paraId="74A02AAF" w14:textId="6E36EB49" w:rsidR="00DE56C5" w:rsidRPr="00CF50A7" w:rsidRDefault="00DE56C5" w:rsidP="00C43E4F">
      <w:pPr>
        <w:autoSpaceDE w:val="0"/>
        <w:autoSpaceDN w:val="0"/>
        <w:adjustRightInd w:val="0"/>
        <w:spacing w:after="0" w:line="240" w:lineRule="auto"/>
        <w:ind w:right="-376"/>
        <w:jc w:val="both"/>
        <w:rPr>
          <w:rFonts w:ascii="Arial Narrow" w:hAnsi="Arial Narrow" w:cs="Arial"/>
          <w:lang w:val="es-ES_tradnl"/>
        </w:rPr>
      </w:pPr>
      <w:r w:rsidRPr="00CF50A7">
        <w:rPr>
          <w:rFonts w:ascii="Arial Narrow" w:hAnsi="Arial Narrow" w:cs="Arial"/>
          <w:lang w:val="es-ES_tradnl"/>
        </w:rPr>
        <w:t>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años más.</w:t>
      </w:r>
    </w:p>
    <w:p w14:paraId="4BED4349" w14:textId="77777777" w:rsidR="006A2604" w:rsidRPr="00CF50A7" w:rsidRDefault="006A2604" w:rsidP="00C43E4F">
      <w:pPr>
        <w:autoSpaceDE w:val="0"/>
        <w:autoSpaceDN w:val="0"/>
        <w:adjustRightInd w:val="0"/>
        <w:spacing w:after="0" w:line="240" w:lineRule="auto"/>
        <w:ind w:right="-376"/>
        <w:jc w:val="both"/>
        <w:rPr>
          <w:rFonts w:ascii="Arial Narrow" w:hAnsi="Arial Narrow" w:cs="Arial"/>
          <w:lang w:val="es-ES_tradnl"/>
        </w:rPr>
      </w:pPr>
    </w:p>
    <w:p w14:paraId="70C31D20" w14:textId="77777777" w:rsidR="00DE56C5" w:rsidRPr="00CF50A7" w:rsidRDefault="00DE56C5" w:rsidP="00C43E4F">
      <w:pPr>
        <w:autoSpaceDE w:val="0"/>
        <w:autoSpaceDN w:val="0"/>
        <w:adjustRightInd w:val="0"/>
        <w:spacing w:after="0" w:line="240" w:lineRule="auto"/>
        <w:ind w:right="-376"/>
        <w:jc w:val="both"/>
        <w:rPr>
          <w:rFonts w:ascii="Arial Narrow" w:hAnsi="Arial Narrow" w:cs="Arial"/>
          <w:lang w:val="es-ES_tradnl"/>
        </w:rPr>
      </w:pPr>
      <w:r w:rsidRPr="00CF50A7">
        <w:rPr>
          <w:rFonts w:ascii="Arial Narrow" w:hAnsi="Arial Narrow" w:cs="Arial"/>
          <w:lang w:val="es-ES_tradnl"/>
        </w:rPr>
        <w:lastRenderedPageBreak/>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08414386" w14:textId="77777777" w:rsidR="00DE56C5" w:rsidRPr="00CF50A7" w:rsidRDefault="00DE56C5" w:rsidP="00C43E4F">
      <w:pPr>
        <w:autoSpaceDE w:val="0"/>
        <w:autoSpaceDN w:val="0"/>
        <w:adjustRightInd w:val="0"/>
        <w:spacing w:after="0" w:line="240" w:lineRule="auto"/>
        <w:ind w:right="-376"/>
        <w:jc w:val="both"/>
        <w:rPr>
          <w:rFonts w:ascii="Arial Narrow" w:hAnsi="Arial Narrow" w:cs="Arial"/>
          <w:lang w:val="es-ES_tradnl"/>
        </w:rPr>
      </w:pPr>
    </w:p>
    <w:p w14:paraId="4AC81890" w14:textId="77777777" w:rsidR="00DE56C5" w:rsidRPr="00CF50A7" w:rsidRDefault="00DE56C5" w:rsidP="00C43E4F">
      <w:pPr>
        <w:autoSpaceDE w:val="0"/>
        <w:autoSpaceDN w:val="0"/>
        <w:adjustRightInd w:val="0"/>
        <w:spacing w:after="0" w:line="240" w:lineRule="auto"/>
        <w:ind w:right="-376"/>
        <w:jc w:val="both"/>
        <w:rPr>
          <w:rFonts w:ascii="Arial Narrow" w:hAnsi="Arial Narrow" w:cs="Arial"/>
          <w:lang w:val="es-ES_tradnl"/>
        </w:rPr>
      </w:pPr>
      <w:r w:rsidRPr="00CF50A7">
        <w:rPr>
          <w:rFonts w:ascii="Arial Narrow" w:hAnsi="Arial Narrow" w:cs="Arial"/>
          <w:lang w:val="es-ES_tradnl"/>
        </w:rPr>
        <w:t>En todo caso todos y cada uno de los integrantes (personas jurídicas) del oferente plural, deberán presentar el Certificado de Existencia y Representación Legal o el documento idóneo correspondiente.</w:t>
      </w:r>
    </w:p>
    <w:p w14:paraId="79631E95" w14:textId="77777777" w:rsidR="00DE56C5" w:rsidRPr="00CF50A7" w:rsidRDefault="00DE56C5" w:rsidP="00C43E4F">
      <w:pPr>
        <w:autoSpaceDE w:val="0"/>
        <w:autoSpaceDN w:val="0"/>
        <w:adjustRightInd w:val="0"/>
        <w:spacing w:after="0" w:line="240" w:lineRule="auto"/>
        <w:ind w:right="-376"/>
        <w:jc w:val="both"/>
        <w:rPr>
          <w:rFonts w:ascii="Arial Narrow" w:hAnsi="Arial Narrow" w:cs="Arial"/>
          <w:lang w:val="es-ES_tradnl"/>
        </w:rPr>
      </w:pPr>
    </w:p>
    <w:p w14:paraId="6A9924E6" w14:textId="77777777" w:rsidR="00DE56C5" w:rsidRPr="00CF50A7" w:rsidRDefault="00DE56C5" w:rsidP="00C43E4F">
      <w:pPr>
        <w:pStyle w:val="Prrafodelista"/>
        <w:widowControl w:val="0"/>
        <w:numPr>
          <w:ilvl w:val="2"/>
          <w:numId w:val="10"/>
        </w:numPr>
        <w:overflowPunct w:val="0"/>
        <w:autoSpaceDE w:val="0"/>
        <w:autoSpaceDN w:val="0"/>
        <w:adjustRightInd w:val="0"/>
        <w:ind w:left="709" w:right="-37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 xml:space="preserve">Existencia y representación legal para empresas extranjeras: </w:t>
      </w:r>
    </w:p>
    <w:p w14:paraId="1029859E" w14:textId="77777777" w:rsidR="00DE56C5" w:rsidRPr="00CF50A7" w:rsidRDefault="00DE56C5" w:rsidP="00C43E4F">
      <w:pPr>
        <w:spacing w:after="0" w:line="240" w:lineRule="auto"/>
        <w:ind w:right="-376"/>
        <w:jc w:val="both"/>
        <w:rPr>
          <w:rFonts w:ascii="Arial Narrow" w:hAnsi="Arial Narrow" w:cs="Arial"/>
          <w:lang w:val="es-ES_tradnl"/>
        </w:rPr>
      </w:pPr>
    </w:p>
    <w:p w14:paraId="23F7ADC1" w14:textId="77777777" w:rsidR="00DE56C5" w:rsidRPr="00CF50A7" w:rsidRDefault="00DE56C5" w:rsidP="00C43E4F">
      <w:pPr>
        <w:numPr>
          <w:ilvl w:val="2"/>
          <w:numId w:val="6"/>
        </w:numPr>
        <w:spacing w:after="0" w:line="240" w:lineRule="auto"/>
        <w:ind w:left="1276" w:right="-376" w:hanging="709"/>
        <w:jc w:val="both"/>
        <w:rPr>
          <w:rFonts w:ascii="Arial Narrow" w:hAnsi="Arial Narrow" w:cs="Arial"/>
          <w:lang w:val="es-ES_tradnl"/>
        </w:rPr>
      </w:pPr>
      <w:r w:rsidRPr="00CF50A7">
        <w:rPr>
          <w:rFonts w:ascii="Arial Narrow" w:hAnsi="Arial Narrow" w:cs="Arial"/>
          <w:b/>
          <w:lang w:val="es-ES_tradnl"/>
        </w:rPr>
        <w:t>Personas jurídicas extranjeras</w:t>
      </w:r>
      <w:r w:rsidRPr="00CF50A7">
        <w:rPr>
          <w:rFonts w:ascii="Arial Narrow" w:hAnsi="Arial Narrow" w:cs="Arial"/>
          <w:lang w:val="es-ES_tradnl"/>
        </w:rPr>
        <w:t xml:space="preserve"> </w:t>
      </w:r>
      <w:r w:rsidRPr="00CF50A7">
        <w:rPr>
          <w:rFonts w:ascii="Arial Narrow" w:hAnsi="Arial Narrow" w:cs="Arial"/>
          <w:b/>
          <w:lang w:val="es-ES_tradnl"/>
        </w:rPr>
        <w:t>con sucursal en Colombia</w:t>
      </w:r>
      <w:r w:rsidRPr="00CF50A7">
        <w:rPr>
          <w:rFonts w:ascii="Arial Narrow" w:hAnsi="Arial Narrow" w:cs="Arial"/>
          <w:lang w:val="es-ES_tradnl"/>
        </w:rPr>
        <w:t xml:space="preserve"> </w:t>
      </w:r>
    </w:p>
    <w:p w14:paraId="6FD19728" w14:textId="77777777" w:rsidR="00DE56C5" w:rsidRPr="00CF50A7" w:rsidRDefault="00DE56C5" w:rsidP="00C43E4F">
      <w:pPr>
        <w:spacing w:after="0" w:line="240" w:lineRule="auto"/>
        <w:ind w:right="-376"/>
        <w:jc w:val="both"/>
        <w:rPr>
          <w:rFonts w:ascii="Arial Narrow" w:hAnsi="Arial Narrow" w:cs="Arial"/>
          <w:lang w:val="es-ES_tradnl"/>
        </w:rPr>
      </w:pPr>
    </w:p>
    <w:p w14:paraId="56A0D5C3"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Deberán adjuntar el respectivo certificado de Cámara de Comercio de su domicilio, con fecha no superior al cierre del presente proceso. Las sociedades deberán acreditar que su duración no será inferior a la del plazo del contrato y Un (1) año más. </w:t>
      </w:r>
    </w:p>
    <w:p w14:paraId="733579F8" w14:textId="77777777" w:rsidR="00DE56C5" w:rsidRPr="00CF50A7" w:rsidRDefault="00DE56C5" w:rsidP="00C43E4F">
      <w:pPr>
        <w:autoSpaceDE w:val="0"/>
        <w:autoSpaceDN w:val="0"/>
        <w:adjustRightInd w:val="0"/>
        <w:spacing w:after="0" w:line="240" w:lineRule="auto"/>
        <w:ind w:right="-376"/>
        <w:jc w:val="both"/>
        <w:rPr>
          <w:rFonts w:ascii="Arial Narrow" w:hAnsi="Arial Narrow" w:cs="Arial"/>
          <w:lang w:val="es-ES_tradnl"/>
        </w:rPr>
      </w:pPr>
    </w:p>
    <w:p w14:paraId="65952104"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w:t>
      </w:r>
      <w:proofErr w:type="spellStart"/>
      <w:r w:rsidRPr="00CF50A7">
        <w:rPr>
          <w:rFonts w:ascii="Arial Narrow" w:hAnsi="Arial Narrow" w:cs="Arial"/>
          <w:lang w:val="es-ES_tradnl"/>
        </w:rPr>
        <w:t>seleción</w:t>
      </w:r>
      <w:proofErr w:type="spellEnd"/>
      <w:r w:rsidRPr="00CF50A7">
        <w:rPr>
          <w:rFonts w:ascii="Arial Narrow" w:hAnsi="Arial Narrow" w:cs="Arial"/>
          <w:lang w:val="es-ES_tradnl"/>
        </w:rPr>
        <w:t xml:space="preserve">.  </w:t>
      </w:r>
    </w:p>
    <w:p w14:paraId="25209575" w14:textId="77777777" w:rsidR="00DE56C5" w:rsidRPr="00CF50A7" w:rsidRDefault="00DE56C5" w:rsidP="00C43E4F">
      <w:pPr>
        <w:spacing w:after="0" w:line="240" w:lineRule="auto"/>
        <w:ind w:right="-376"/>
        <w:jc w:val="both"/>
        <w:rPr>
          <w:rFonts w:ascii="Arial Narrow" w:hAnsi="Arial Narrow" w:cs="Arial"/>
          <w:lang w:val="es-ES_tradnl"/>
        </w:rPr>
      </w:pPr>
    </w:p>
    <w:p w14:paraId="6E127EC5" w14:textId="77777777" w:rsidR="00DE56C5" w:rsidRPr="00CF50A7" w:rsidRDefault="00DE56C5" w:rsidP="00C43E4F">
      <w:pPr>
        <w:numPr>
          <w:ilvl w:val="2"/>
          <w:numId w:val="6"/>
        </w:numPr>
        <w:spacing w:after="0" w:line="240" w:lineRule="auto"/>
        <w:ind w:left="1276" w:right="-376" w:hanging="709"/>
        <w:jc w:val="both"/>
        <w:rPr>
          <w:rFonts w:ascii="Arial Narrow" w:hAnsi="Arial Narrow" w:cs="Arial"/>
          <w:lang w:val="es-ES_tradnl"/>
        </w:rPr>
      </w:pPr>
      <w:r w:rsidRPr="00CF50A7">
        <w:rPr>
          <w:rFonts w:ascii="Arial Narrow" w:hAnsi="Arial Narrow" w:cs="Arial"/>
          <w:b/>
          <w:lang w:val="es-ES_tradnl"/>
        </w:rPr>
        <w:t>Personas jurídicas extranjeras sin sucursal en Colombia</w:t>
      </w:r>
    </w:p>
    <w:p w14:paraId="56964087" w14:textId="77777777" w:rsidR="00DE56C5" w:rsidRPr="00CF50A7" w:rsidRDefault="00DE56C5" w:rsidP="00C43E4F">
      <w:pPr>
        <w:spacing w:after="0" w:line="240" w:lineRule="auto"/>
        <w:ind w:right="-376"/>
        <w:jc w:val="both"/>
        <w:rPr>
          <w:rFonts w:ascii="Arial Narrow" w:hAnsi="Arial Narrow" w:cs="Arial"/>
          <w:lang w:val="es-ES_tradnl"/>
        </w:rPr>
      </w:pPr>
    </w:p>
    <w:p w14:paraId="5D3669B6"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0B824FD3" w14:textId="77777777" w:rsidR="00DE56C5" w:rsidRPr="00CF50A7" w:rsidRDefault="00DE56C5" w:rsidP="00C43E4F">
      <w:pPr>
        <w:spacing w:after="0" w:line="240" w:lineRule="auto"/>
        <w:ind w:right="-376"/>
        <w:jc w:val="both"/>
        <w:rPr>
          <w:rFonts w:ascii="Arial Narrow" w:hAnsi="Arial Narrow" w:cs="Arial"/>
          <w:b/>
          <w:lang w:val="es-ES_tradnl"/>
        </w:rPr>
      </w:pPr>
    </w:p>
    <w:p w14:paraId="213D09ED"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La persona jurídica deberá acreditar que su duración no será inferior a la del plazo del contrato y un año más.</w:t>
      </w:r>
    </w:p>
    <w:p w14:paraId="3DB28C62" w14:textId="77777777" w:rsidR="00DE56C5" w:rsidRPr="00CF50A7" w:rsidRDefault="00DE56C5" w:rsidP="00C43E4F">
      <w:pPr>
        <w:spacing w:after="0" w:line="240" w:lineRule="auto"/>
        <w:ind w:right="-376"/>
        <w:jc w:val="both"/>
        <w:rPr>
          <w:rFonts w:ascii="Arial Narrow" w:hAnsi="Arial Narrow" w:cs="Arial"/>
          <w:lang w:val="es-ES_tradnl"/>
        </w:rPr>
      </w:pPr>
    </w:p>
    <w:p w14:paraId="05C069CA" w14:textId="69141DA7" w:rsidR="00DE56C5" w:rsidRPr="00CF50A7" w:rsidRDefault="00DE56C5" w:rsidP="00C43E4F">
      <w:pPr>
        <w:pStyle w:val="Prrafodelista"/>
        <w:widowControl w:val="0"/>
        <w:numPr>
          <w:ilvl w:val="2"/>
          <w:numId w:val="10"/>
        </w:numPr>
        <w:overflowPunct w:val="0"/>
        <w:autoSpaceDE w:val="0"/>
        <w:autoSpaceDN w:val="0"/>
        <w:adjustRightInd w:val="0"/>
        <w:ind w:left="709" w:right="-37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Acta de Junta de Socios, Asamblea General de Accionistas o Junta Directiva</w:t>
      </w:r>
    </w:p>
    <w:p w14:paraId="41A72A39" w14:textId="77777777" w:rsidR="00DE56C5" w:rsidRPr="00CF50A7" w:rsidRDefault="00DE56C5" w:rsidP="00C43E4F">
      <w:pPr>
        <w:autoSpaceDE w:val="0"/>
        <w:autoSpaceDN w:val="0"/>
        <w:adjustRightInd w:val="0"/>
        <w:spacing w:after="0" w:line="240" w:lineRule="auto"/>
        <w:ind w:right="-376"/>
        <w:jc w:val="both"/>
        <w:rPr>
          <w:rFonts w:ascii="Arial Narrow" w:hAnsi="Arial Narrow" w:cs="Arial"/>
          <w:b/>
          <w:lang w:val="es-ES_tradnl"/>
        </w:rPr>
      </w:pPr>
    </w:p>
    <w:p w14:paraId="450B9D41" w14:textId="77777777" w:rsidR="00DE56C5" w:rsidRPr="00CF50A7" w:rsidRDefault="00DE56C5" w:rsidP="00C43E4F">
      <w:pPr>
        <w:autoSpaceDE w:val="0"/>
        <w:autoSpaceDN w:val="0"/>
        <w:adjustRightInd w:val="0"/>
        <w:spacing w:after="0" w:line="240" w:lineRule="auto"/>
        <w:ind w:right="-376"/>
        <w:jc w:val="both"/>
        <w:rPr>
          <w:rFonts w:ascii="Arial Narrow" w:hAnsi="Arial Narrow" w:cs="Arial"/>
          <w:u w:val="single"/>
          <w:lang w:val="es-ES_tradnl"/>
        </w:rPr>
      </w:pPr>
      <w:r w:rsidRPr="00CF50A7">
        <w:rPr>
          <w:rFonts w:ascii="Arial Narrow" w:hAnsi="Arial Narrow"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99CAA91" w14:textId="77777777" w:rsidR="00DE56C5" w:rsidRPr="00CF50A7" w:rsidRDefault="00DE56C5" w:rsidP="00C43E4F">
      <w:pPr>
        <w:autoSpaceDE w:val="0"/>
        <w:autoSpaceDN w:val="0"/>
        <w:adjustRightInd w:val="0"/>
        <w:spacing w:after="0" w:line="240" w:lineRule="auto"/>
        <w:ind w:right="-376"/>
        <w:jc w:val="both"/>
        <w:rPr>
          <w:rFonts w:ascii="Arial Narrow" w:hAnsi="Arial Narrow" w:cs="Arial"/>
          <w:b/>
          <w:lang w:val="es-ES_tradnl"/>
        </w:rPr>
      </w:pPr>
    </w:p>
    <w:p w14:paraId="3A48625B" w14:textId="77777777" w:rsidR="00DE56C5" w:rsidRPr="00CF50A7" w:rsidRDefault="00DE56C5" w:rsidP="00C43E4F">
      <w:pPr>
        <w:autoSpaceDE w:val="0"/>
        <w:autoSpaceDN w:val="0"/>
        <w:adjustRightInd w:val="0"/>
        <w:spacing w:after="0" w:line="240" w:lineRule="auto"/>
        <w:ind w:right="-376"/>
        <w:jc w:val="both"/>
        <w:rPr>
          <w:rFonts w:ascii="Arial Narrow" w:hAnsi="Arial Narrow" w:cs="Arial"/>
          <w:u w:val="single"/>
          <w:lang w:val="es-ES_tradnl"/>
        </w:rPr>
      </w:pPr>
      <w:r w:rsidRPr="00CF50A7">
        <w:rPr>
          <w:rFonts w:ascii="Arial Narrow" w:hAnsi="Arial Narrow" w:cs="Arial"/>
          <w:lang w:val="es-ES_tradnl"/>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(ii) Fotocopia con inclusión de nota que es fiel copia tomada de su original y firma por el secretario o el presidente.</w:t>
      </w:r>
    </w:p>
    <w:p w14:paraId="05F20332" w14:textId="77777777" w:rsidR="00DE56C5" w:rsidRPr="00CF50A7" w:rsidRDefault="00DE56C5" w:rsidP="00C43E4F">
      <w:pPr>
        <w:autoSpaceDE w:val="0"/>
        <w:autoSpaceDN w:val="0"/>
        <w:adjustRightInd w:val="0"/>
        <w:spacing w:after="0" w:line="240" w:lineRule="auto"/>
        <w:ind w:right="-376"/>
        <w:jc w:val="both"/>
        <w:rPr>
          <w:rFonts w:ascii="Arial Narrow" w:hAnsi="Arial Narrow" w:cs="Arial"/>
          <w:lang w:val="es-ES_tradnl"/>
        </w:rPr>
      </w:pPr>
    </w:p>
    <w:p w14:paraId="3071493E" w14:textId="55604F88" w:rsidR="00DE56C5" w:rsidRPr="00CF50A7" w:rsidRDefault="00DE56C5" w:rsidP="00C43E4F">
      <w:pPr>
        <w:autoSpaceDE w:val="0"/>
        <w:autoSpaceDN w:val="0"/>
        <w:adjustRightInd w:val="0"/>
        <w:spacing w:after="0" w:line="240" w:lineRule="auto"/>
        <w:ind w:right="-376"/>
        <w:jc w:val="both"/>
        <w:rPr>
          <w:rFonts w:ascii="Arial Narrow" w:hAnsi="Arial Narrow" w:cs="Arial"/>
          <w:lang w:val="es-ES_tradnl"/>
        </w:rPr>
      </w:pPr>
      <w:r w:rsidRPr="00CF50A7">
        <w:rPr>
          <w:rFonts w:ascii="Arial Narrow" w:hAnsi="Arial Narrow" w:cs="Arial"/>
          <w:lang w:val="es-ES_tradnl"/>
        </w:rPr>
        <w:t>En caso de oferentes plurales, cada uno de sus integrantes debe cumplir con este requisito, en caso de requerirlo. Para los extranjeros, éstos deben presentar los documentos idóneos del país de origen en donde se pruebe esta capacidad.</w:t>
      </w:r>
    </w:p>
    <w:p w14:paraId="530D8940" w14:textId="77777777" w:rsidR="00C43E4F" w:rsidRPr="00CF50A7" w:rsidRDefault="00C43E4F" w:rsidP="00C43E4F">
      <w:pPr>
        <w:autoSpaceDE w:val="0"/>
        <w:autoSpaceDN w:val="0"/>
        <w:adjustRightInd w:val="0"/>
        <w:spacing w:after="0" w:line="240" w:lineRule="auto"/>
        <w:ind w:right="-376"/>
        <w:jc w:val="both"/>
        <w:rPr>
          <w:rFonts w:ascii="Arial Narrow" w:hAnsi="Arial Narrow" w:cs="Arial"/>
          <w:lang w:val="es-ES_tradnl"/>
        </w:rPr>
      </w:pPr>
    </w:p>
    <w:p w14:paraId="59F6F8C3" w14:textId="77777777" w:rsidR="00DE56C5" w:rsidRPr="00CF50A7" w:rsidRDefault="00DE56C5" w:rsidP="00C43E4F">
      <w:pPr>
        <w:pStyle w:val="Prrafodelista"/>
        <w:widowControl w:val="0"/>
        <w:numPr>
          <w:ilvl w:val="2"/>
          <w:numId w:val="10"/>
        </w:numPr>
        <w:overflowPunct w:val="0"/>
        <w:autoSpaceDE w:val="0"/>
        <w:autoSpaceDN w:val="0"/>
        <w:adjustRightInd w:val="0"/>
        <w:ind w:left="709" w:right="-376"/>
        <w:contextualSpacing/>
        <w:jc w:val="both"/>
        <w:rPr>
          <w:rFonts w:ascii="Arial Narrow" w:hAnsi="Arial Narrow"/>
          <w:b/>
          <w:bCs/>
          <w:sz w:val="22"/>
          <w:szCs w:val="22"/>
          <w:lang w:val="es-ES_tradnl"/>
        </w:rPr>
      </w:pPr>
      <w:bookmarkStart w:id="87" w:name="_Toc99029288"/>
      <w:r w:rsidRPr="00CF50A7">
        <w:rPr>
          <w:rFonts w:ascii="Arial Narrow" w:hAnsi="Arial Narrow"/>
          <w:b/>
          <w:bCs/>
          <w:sz w:val="22"/>
          <w:szCs w:val="22"/>
          <w:lang w:val="es-ES_tradnl"/>
        </w:rPr>
        <w:lastRenderedPageBreak/>
        <w:t>Personas Naturales</w:t>
      </w:r>
      <w:bookmarkEnd w:id="87"/>
    </w:p>
    <w:p w14:paraId="72B2486C" w14:textId="77777777" w:rsidR="00DE56C5" w:rsidRPr="00CF50A7" w:rsidRDefault="00DE56C5" w:rsidP="00C43E4F">
      <w:pPr>
        <w:autoSpaceDE w:val="0"/>
        <w:autoSpaceDN w:val="0"/>
        <w:adjustRightInd w:val="0"/>
        <w:spacing w:after="0" w:line="240" w:lineRule="auto"/>
        <w:ind w:right="-376"/>
        <w:jc w:val="both"/>
        <w:rPr>
          <w:rFonts w:ascii="Arial Narrow" w:hAnsi="Arial Narrow" w:cs="Arial"/>
          <w:lang w:val="es-ES_tradnl"/>
        </w:rPr>
      </w:pPr>
    </w:p>
    <w:p w14:paraId="2E3EBC29" w14:textId="683B136B" w:rsidR="00DE56C5" w:rsidRPr="00CF50A7" w:rsidRDefault="00DE56C5" w:rsidP="00C43E4F">
      <w:pPr>
        <w:autoSpaceDE w:val="0"/>
        <w:autoSpaceDN w:val="0"/>
        <w:adjustRightInd w:val="0"/>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Deben presentar los siguientes documentos en copia simple: </w:t>
      </w:r>
    </w:p>
    <w:p w14:paraId="3D64F026" w14:textId="77777777" w:rsidR="006A2604" w:rsidRPr="00CF50A7" w:rsidRDefault="006A2604" w:rsidP="00C43E4F">
      <w:pPr>
        <w:autoSpaceDE w:val="0"/>
        <w:autoSpaceDN w:val="0"/>
        <w:adjustRightInd w:val="0"/>
        <w:spacing w:after="0" w:line="240" w:lineRule="auto"/>
        <w:ind w:right="-376"/>
        <w:jc w:val="both"/>
        <w:rPr>
          <w:rFonts w:ascii="Arial Narrow" w:hAnsi="Arial Narrow" w:cs="Arial"/>
          <w:lang w:val="es-ES_tradnl"/>
        </w:rPr>
      </w:pPr>
    </w:p>
    <w:p w14:paraId="37C5415E" w14:textId="77777777" w:rsidR="00DE56C5" w:rsidRPr="00CF50A7" w:rsidRDefault="00DE56C5" w:rsidP="00C43E4F">
      <w:pPr>
        <w:numPr>
          <w:ilvl w:val="0"/>
          <w:numId w:val="24"/>
        </w:numPr>
        <w:autoSpaceDE w:val="0"/>
        <w:autoSpaceDN w:val="0"/>
        <w:adjustRightInd w:val="0"/>
        <w:spacing w:after="0" w:line="240" w:lineRule="auto"/>
        <w:ind w:right="-376"/>
        <w:jc w:val="both"/>
        <w:rPr>
          <w:rFonts w:ascii="Arial Narrow" w:hAnsi="Arial Narrow" w:cs="Arial"/>
          <w:lang w:val="es-ES_tradnl"/>
        </w:rPr>
      </w:pPr>
      <w:r w:rsidRPr="00CF50A7">
        <w:rPr>
          <w:rFonts w:ascii="Arial Narrow" w:hAnsi="Arial Narrow" w:cs="Arial"/>
          <w:lang w:val="es-ES_tradnl"/>
        </w:rPr>
        <w:t>Persona natural de nacionalidad colombiana: cédula de ciudadanía.</w:t>
      </w:r>
    </w:p>
    <w:p w14:paraId="25699023" w14:textId="77777777" w:rsidR="00DE56C5" w:rsidRPr="00CF50A7" w:rsidRDefault="00DE56C5" w:rsidP="00C43E4F">
      <w:pPr>
        <w:numPr>
          <w:ilvl w:val="0"/>
          <w:numId w:val="24"/>
        </w:numPr>
        <w:autoSpaceDE w:val="0"/>
        <w:autoSpaceDN w:val="0"/>
        <w:adjustRightInd w:val="0"/>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Persona natural extranjera con residencia en Colombia: cédula de extranjería. </w:t>
      </w:r>
    </w:p>
    <w:p w14:paraId="5DCB5226" w14:textId="77777777" w:rsidR="00DE56C5" w:rsidRPr="00CF50A7" w:rsidRDefault="00DE56C5" w:rsidP="00C43E4F">
      <w:pPr>
        <w:numPr>
          <w:ilvl w:val="0"/>
          <w:numId w:val="24"/>
        </w:numPr>
        <w:autoSpaceDE w:val="0"/>
        <w:autoSpaceDN w:val="0"/>
        <w:adjustRightInd w:val="0"/>
        <w:spacing w:after="0" w:line="240" w:lineRule="auto"/>
        <w:ind w:right="-376"/>
        <w:jc w:val="both"/>
        <w:rPr>
          <w:rFonts w:ascii="Arial Narrow" w:hAnsi="Arial Narrow" w:cs="Arial"/>
          <w:lang w:val="es-ES_tradnl"/>
        </w:rPr>
      </w:pPr>
      <w:r w:rsidRPr="00CF50A7">
        <w:rPr>
          <w:rFonts w:ascii="Arial Narrow" w:hAnsi="Arial Narrow" w:cs="Arial"/>
          <w:lang w:val="es-ES_tradnl"/>
        </w:rPr>
        <w:t>Persona natural extranjera sin domicilio en Colombia: pasaporte.</w:t>
      </w:r>
    </w:p>
    <w:p w14:paraId="5C1B67ED" w14:textId="77777777" w:rsidR="00DE56C5" w:rsidRPr="00CF50A7" w:rsidRDefault="00DE56C5" w:rsidP="00C43E4F">
      <w:pPr>
        <w:pStyle w:val="Textoindependienteprimerasangra21"/>
        <w:spacing w:after="0"/>
        <w:ind w:left="0" w:right="-376" w:firstLine="0"/>
        <w:jc w:val="both"/>
        <w:rPr>
          <w:rFonts w:ascii="Arial Narrow" w:hAnsi="Arial Narrow" w:cs="Arial"/>
          <w:b/>
          <w:sz w:val="22"/>
          <w:szCs w:val="22"/>
          <w:lang w:val="es-ES_tradnl"/>
        </w:rPr>
      </w:pPr>
    </w:p>
    <w:p w14:paraId="226ECD0F" w14:textId="5D268909" w:rsidR="00DE56C5" w:rsidRPr="00CF50A7" w:rsidRDefault="00DE56C5" w:rsidP="00C43E4F">
      <w:pPr>
        <w:pStyle w:val="Prrafodelista"/>
        <w:widowControl w:val="0"/>
        <w:numPr>
          <w:ilvl w:val="2"/>
          <w:numId w:val="10"/>
        </w:numPr>
        <w:overflowPunct w:val="0"/>
        <w:autoSpaceDE w:val="0"/>
        <w:autoSpaceDN w:val="0"/>
        <w:adjustRightInd w:val="0"/>
        <w:ind w:left="709" w:right="-37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Certificación de pago de aportes a la seguridad social y parafiscal - Diligenciar en el Formato 17 o 18 según sea el caso.</w:t>
      </w:r>
    </w:p>
    <w:p w14:paraId="0FBD89C0" w14:textId="77777777" w:rsidR="00DE56C5" w:rsidRPr="00CF50A7" w:rsidRDefault="00DE56C5" w:rsidP="00C43E4F">
      <w:pPr>
        <w:pStyle w:val="Prrafodelista"/>
        <w:ind w:left="0" w:right="-376"/>
        <w:jc w:val="both"/>
        <w:rPr>
          <w:rFonts w:ascii="Arial Narrow" w:hAnsi="Arial Narrow" w:cs="Arial"/>
          <w:sz w:val="22"/>
          <w:szCs w:val="22"/>
          <w:lang w:val="es-ES_tradnl"/>
        </w:rPr>
      </w:pPr>
    </w:p>
    <w:p w14:paraId="755A414B" w14:textId="77777777" w:rsidR="00DE56C5" w:rsidRPr="00CF50A7" w:rsidRDefault="00DE56C5" w:rsidP="00C43E4F">
      <w:pPr>
        <w:pStyle w:val="Prrafodelista"/>
        <w:ind w:left="0" w:right="-376"/>
        <w:jc w:val="both"/>
        <w:rPr>
          <w:rFonts w:ascii="Arial Narrow" w:hAnsi="Arial Narrow" w:cs="Arial"/>
          <w:sz w:val="22"/>
          <w:szCs w:val="22"/>
          <w:lang w:val="es-ES_tradnl"/>
        </w:rPr>
      </w:pPr>
      <w:r w:rsidRPr="00CF50A7">
        <w:rPr>
          <w:rFonts w:ascii="Arial Narrow" w:hAnsi="Arial Narrow" w:cs="Arial"/>
          <w:sz w:val="22"/>
          <w:szCs w:val="22"/>
          <w:lang w:val="es-ES_tradn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287E371" w14:textId="77777777" w:rsidR="00DE56C5" w:rsidRPr="00CF50A7" w:rsidRDefault="00DE56C5" w:rsidP="00C43E4F">
      <w:pPr>
        <w:pStyle w:val="Prrafodelista"/>
        <w:ind w:left="0" w:right="-376"/>
        <w:jc w:val="both"/>
        <w:rPr>
          <w:rFonts w:ascii="Arial Narrow" w:hAnsi="Arial Narrow" w:cs="Arial"/>
          <w:sz w:val="22"/>
          <w:szCs w:val="22"/>
          <w:lang w:val="es-ES_tradnl"/>
        </w:rPr>
      </w:pPr>
    </w:p>
    <w:p w14:paraId="522D3001" w14:textId="77777777" w:rsidR="00DE56C5" w:rsidRPr="00CF50A7" w:rsidRDefault="00DE56C5" w:rsidP="00C43E4F">
      <w:pPr>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2A977AEB" w14:textId="77777777" w:rsidR="00DE56C5" w:rsidRPr="00CF50A7" w:rsidRDefault="00DE56C5" w:rsidP="00C43E4F">
      <w:pPr>
        <w:spacing w:after="0" w:line="240" w:lineRule="auto"/>
        <w:ind w:right="-376"/>
        <w:jc w:val="both"/>
        <w:rPr>
          <w:rFonts w:ascii="Arial Narrow" w:eastAsia="Times New Roman" w:hAnsi="Arial Narrow" w:cs="Arial"/>
          <w:lang w:val="es-ES_tradnl" w:eastAsia="es-ES"/>
        </w:rPr>
      </w:pPr>
    </w:p>
    <w:p w14:paraId="10535A12" w14:textId="77777777" w:rsidR="00DE56C5" w:rsidRPr="00CF50A7" w:rsidRDefault="00DE56C5" w:rsidP="00C43E4F">
      <w:pPr>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Esta misma previsión aplica para las personas jurídicas extranjeras con domicilio o sucursal en Colombia las cuales deberán acreditar este requisito respecto del personal vinculado en Colombia.</w:t>
      </w:r>
    </w:p>
    <w:p w14:paraId="68B33011" w14:textId="77777777" w:rsidR="00DE56C5" w:rsidRPr="00CF50A7" w:rsidRDefault="00DE56C5" w:rsidP="00C43E4F">
      <w:pPr>
        <w:spacing w:after="0" w:line="240" w:lineRule="auto"/>
        <w:ind w:right="-376"/>
        <w:jc w:val="both"/>
        <w:rPr>
          <w:rFonts w:ascii="Arial Narrow" w:eastAsia="Times New Roman" w:hAnsi="Arial Narrow" w:cs="Arial"/>
          <w:lang w:val="es-ES_tradnl" w:eastAsia="es-ES"/>
        </w:rPr>
      </w:pPr>
    </w:p>
    <w:p w14:paraId="3D47D99D" w14:textId="77777777" w:rsidR="00DE56C5" w:rsidRPr="00CF50A7" w:rsidRDefault="00DE56C5" w:rsidP="00C43E4F">
      <w:pPr>
        <w:pStyle w:val="Prrafodelista"/>
        <w:ind w:left="0" w:right="-376"/>
        <w:jc w:val="both"/>
        <w:rPr>
          <w:rFonts w:ascii="Arial Narrow" w:hAnsi="Arial Narrow" w:cs="Arial"/>
          <w:sz w:val="22"/>
          <w:szCs w:val="22"/>
          <w:lang w:val="es-ES_tradnl"/>
        </w:rPr>
      </w:pPr>
      <w:r w:rsidRPr="00CF50A7">
        <w:rPr>
          <w:rFonts w:ascii="Arial Narrow" w:hAnsi="Arial Narrow" w:cs="Arial"/>
          <w:sz w:val="22"/>
          <w:szCs w:val="22"/>
          <w:lang w:val="es-ES_tradnl"/>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sidRPr="00CF50A7">
        <w:rPr>
          <w:rFonts w:ascii="Arial Narrow" w:hAnsi="Arial Narrow" w:cs="Arial"/>
          <w:i/>
          <w:sz w:val="22"/>
          <w:szCs w:val="22"/>
          <w:lang w:val="es-ES_tradnl"/>
        </w:rPr>
        <w:t xml:space="preserve">. </w:t>
      </w:r>
      <w:r w:rsidRPr="00CF50A7">
        <w:rPr>
          <w:rFonts w:ascii="Arial Narrow" w:hAnsi="Arial Narrow" w:cs="Arial"/>
          <w:sz w:val="22"/>
          <w:szCs w:val="22"/>
          <w:lang w:val="es-ES_tradn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087422EC" w14:textId="77777777" w:rsidR="00DE56C5" w:rsidRPr="00CF50A7" w:rsidRDefault="00DE56C5" w:rsidP="00C43E4F">
      <w:pPr>
        <w:spacing w:after="0" w:line="240" w:lineRule="auto"/>
        <w:ind w:right="-376"/>
        <w:jc w:val="both"/>
        <w:rPr>
          <w:rFonts w:ascii="Arial Narrow" w:eastAsia="Times New Roman" w:hAnsi="Arial Narrow" w:cs="Arial"/>
          <w:lang w:val="es-ES_tradnl" w:eastAsia="es-ES"/>
        </w:rPr>
      </w:pPr>
    </w:p>
    <w:p w14:paraId="6A6C64C4" w14:textId="77777777" w:rsidR="00DE56C5" w:rsidRPr="00CF50A7" w:rsidRDefault="00DE56C5" w:rsidP="00C43E4F">
      <w:pPr>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B629369" w14:textId="77777777" w:rsidR="00DE56C5" w:rsidRPr="00CF50A7" w:rsidRDefault="00DE56C5" w:rsidP="00C43E4F">
      <w:pPr>
        <w:spacing w:after="0" w:line="240" w:lineRule="auto"/>
        <w:ind w:right="-376"/>
        <w:jc w:val="both"/>
        <w:rPr>
          <w:rFonts w:ascii="Arial Narrow" w:hAnsi="Arial Narrow" w:cs="Arial"/>
          <w:lang w:val="es-ES_tradnl" w:eastAsia="es-ES"/>
        </w:rPr>
      </w:pPr>
    </w:p>
    <w:p w14:paraId="6FBE05AC"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79B23632"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lastRenderedPageBreak/>
        <w:t>Esta misma previsión aplica para las personas naturales extranjeras con domicilio en Colombia las cuales, deberán acreditar este requisito respecto del personal vinculado en Colombia.</w:t>
      </w:r>
    </w:p>
    <w:p w14:paraId="44D623C9"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eastAsia="Times New Roman" w:hAnsi="Arial Narrow" w:cs="Arial"/>
          <w:lang w:val="es-ES_tradnl" w:eastAsia="es-ES"/>
        </w:rPr>
      </w:pPr>
    </w:p>
    <w:p w14:paraId="6627A72A"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Cuando se trate de Consorcios o Uniones Temporales, cada uno de sus integrantes, deberá aportar por separado la certificación aquí exigida.</w:t>
      </w:r>
    </w:p>
    <w:p w14:paraId="1A44EB99"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eastAsia="Times New Roman" w:hAnsi="Arial Narrow" w:cs="Arial"/>
          <w:lang w:val="es-ES_tradnl" w:eastAsia="es-ES"/>
        </w:rPr>
      </w:pPr>
    </w:p>
    <w:p w14:paraId="610F114A"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 xml:space="preserve">Adicionalmente el proponente adjudicatario, deberá presentar para la suscripción del respectivo contrato la declaración donde se acredite el pago correspondiente a </w:t>
      </w:r>
      <w:proofErr w:type="gramStart"/>
      <w:r w:rsidRPr="00CF50A7">
        <w:rPr>
          <w:rFonts w:ascii="Arial Narrow" w:eastAsia="Times New Roman" w:hAnsi="Arial Narrow" w:cs="Arial"/>
          <w:lang w:val="es-ES_tradnl" w:eastAsia="es-ES"/>
        </w:rPr>
        <w:t>Seguridad  Social</w:t>
      </w:r>
      <w:proofErr w:type="gramEnd"/>
      <w:r w:rsidRPr="00CF50A7">
        <w:rPr>
          <w:rFonts w:ascii="Arial Narrow" w:eastAsia="Times New Roman" w:hAnsi="Arial Narrow" w:cs="Arial"/>
          <w:lang w:val="es-ES_tradnl" w:eastAsia="es-ES"/>
        </w:rPr>
        <w:t xml:space="preserve"> y Aportes Parafiscales.</w:t>
      </w:r>
    </w:p>
    <w:p w14:paraId="1A173361"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eastAsia="Times New Roman" w:hAnsi="Arial Narrow" w:cs="Arial"/>
          <w:lang w:val="es-ES_tradnl" w:eastAsia="es-ES"/>
        </w:rPr>
      </w:pPr>
    </w:p>
    <w:p w14:paraId="071ACE82"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2A710288"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eastAsia="Times New Roman" w:hAnsi="Arial Narrow" w:cs="Arial"/>
          <w:lang w:val="es-ES_tradnl" w:eastAsia="es-ES"/>
        </w:rPr>
      </w:pPr>
    </w:p>
    <w:p w14:paraId="4C7AE2D0"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b/>
          <w:lang w:val="es-ES_tradnl" w:eastAsia="es-ES"/>
        </w:rPr>
        <w:t>NOTA:</w:t>
      </w:r>
      <w:r w:rsidRPr="00CF50A7">
        <w:rPr>
          <w:rFonts w:ascii="Arial Narrow" w:eastAsia="Times New Roman" w:hAnsi="Arial Narrow"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215C2360" w14:textId="77777777" w:rsidR="00DE56C5" w:rsidRPr="00CF50A7" w:rsidRDefault="00DE56C5" w:rsidP="00C43E4F">
      <w:pPr>
        <w:tabs>
          <w:tab w:val="left" w:pos="-142"/>
        </w:tabs>
        <w:autoSpaceDE w:val="0"/>
        <w:autoSpaceDN w:val="0"/>
        <w:adjustRightInd w:val="0"/>
        <w:spacing w:after="0" w:line="240" w:lineRule="auto"/>
        <w:ind w:right="-376"/>
        <w:jc w:val="both"/>
        <w:rPr>
          <w:rFonts w:ascii="Arial Narrow" w:eastAsia="Times New Roman" w:hAnsi="Arial Narrow" w:cs="Arial"/>
          <w:lang w:val="es-ES_tradnl" w:eastAsia="es-ES"/>
        </w:rPr>
      </w:pPr>
    </w:p>
    <w:p w14:paraId="66C5DD3C" w14:textId="2A640539" w:rsidR="00DE56C5" w:rsidRPr="00CF50A7" w:rsidRDefault="00DE56C5" w:rsidP="00C43E4F">
      <w:pPr>
        <w:tabs>
          <w:tab w:val="left" w:pos="-142"/>
        </w:tabs>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5A292536" w14:textId="77777777" w:rsidR="00BB3717" w:rsidRPr="00CF50A7" w:rsidRDefault="00BB3717" w:rsidP="00C43E4F">
      <w:pPr>
        <w:tabs>
          <w:tab w:val="left" w:pos="-142"/>
        </w:tabs>
        <w:autoSpaceDE w:val="0"/>
        <w:autoSpaceDN w:val="0"/>
        <w:adjustRightInd w:val="0"/>
        <w:spacing w:after="0" w:line="240" w:lineRule="auto"/>
        <w:ind w:right="-376"/>
        <w:jc w:val="both"/>
        <w:rPr>
          <w:rFonts w:ascii="Arial Narrow" w:eastAsia="Times New Roman" w:hAnsi="Arial Narrow" w:cs="Arial"/>
          <w:lang w:val="es-ES_tradnl" w:eastAsia="es-ES"/>
        </w:rPr>
      </w:pPr>
    </w:p>
    <w:p w14:paraId="5A33EB5B" w14:textId="77777777" w:rsidR="00DE56C5" w:rsidRPr="00CF50A7" w:rsidRDefault="00DE56C5" w:rsidP="00C43E4F">
      <w:pPr>
        <w:pStyle w:val="Prrafodelista"/>
        <w:widowControl w:val="0"/>
        <w:numPr>
          <w:ilvl w:val="2"/>
          <w:numId w:val="10"/>
        </w:numPr>
        <w:overflowPunct w:val="0"/>
        <w:autoSpaceDE w:val="0"/>
        <w:autoSpaceDN w:val="0"/>
        <w:adjustRightInd w:val="0"/>
        <w:ind w:left="709" w:right="-37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Garantía de seriedad de la oferta</w:t>
      </w:r>
    </w:p>
    <w:p w14:paraId="14D8F959" w14:textId="77777777" w:rsidR="00DE56C5" w:rsidRPr="00CF50A7" w:rsidRDefault="00DE56C5" w:rsidP="00C43E4F">
      <w:pPr>
        <w:pStyle w:val="Textoindependienteprimerasangra21"/>
        <w:spacing w:after="0"/>
        <w:ind w:left="0" w:right="-376" w:firstLine="0"/>
        <w:jc w:val="both"/>
        <w:rPr>
          <w:rFonts w:ascii="Arial Narrow" w:hAnsi="Arial Narrow" w:cs="Arial"/>
          <w:sz w:val="22"/>
          <w:szCs w:val="22"/>
          <w:lang w:val="es-ES_tradnl"/>
        </w:rPr>
      </w:pPr>
      <w:r w:rsidRPr="00CF50A7">
        <w:rPr>
          <w:rFonts w:ascii="Arial Narrow" w:hAnsi="Arial Narrow" w:cs="Arial"/>
          <w:sz w:val="22"/>
          <w:szCs w:val="22"/>
          <w:lang w:val="es-ES_tradnl"/>
        </w:rPr>
        <w:tab/>
      </w:r>
    </w:p>
    <w:p w14:paraId="62E28566" w14:textId="77777777" w:rsidR="00DE56C5" w:rsidRPr="00CF50A7" w:rsidRDefault="00DE56C5" w:rsidP="00C43E4F">
      <w:pPr>
        <w:pStyle w:val="textoindependienteprimerasangra210"/>
        <w:spacing w:before="0" w:beforeAutospacing="0" w:after="0" w:afterAutospacing="0"/>
        <w:ind w:right="-376"/>
        <w:jc w:val="both"/>
        <w:rPr>
          <w:rFonts w:ascii="Arial Narrow" w:hAnsi="Arial Narrow" w:cs="Arial"/>
          <w:color w:val="000000"/>
          <w:sz w:val="22"/>
          <w:szCs w:val="22"/>
        </w:rPr>
      </w:pPr>
      <w:bookmarkStart w:id="88" w:name="_Hlk508372669"/>
      <w:r w:rsidRPr="00CF50A7">
        <w:rPr>
          <w:rFonts w:ascii="Arial Narrow" w:hAnsi="Arial Narrow" w:cs="Arial"/>
          <w:sz w:val="22"/>
          <w:szCs w:val="22"/>
        </w:rPr>
        <w:t xml:space="preserve">El OFERENTE deberá constituir a su costa y presentar con su oferta, garantía de seriedad de la oferta. </w:t>
      </w:r>
      <w:r w:rsidRPr="00CF50A7">
        <w:rPr>
          <w:rFonts w:ascii="Arial Narrow" w:hAnsi="Arial Narrow" w:cs="Arial"/>
          <w:color w:val="000000"/>
          <w:sz w:val="22"/>
          <w:szCs w:val="22"/>
        </w:rPr>
        <w:t>La garantía deberá constituirse con las siguientes indicaciones:</w:t>
      </w:r>
    </w:p>
    <w:p w14:paraId="2724917E" w14:textId="77777777" w:rsidR="00DE56C5" w:rsidRPr="00CF50A7" w:rsidRDefault="00DE56C5" w:rsidP="00C43E4F">
      <w:pPr>
        <w:pStyle w:val="textoindependienteprimerasangra210"/>
        <w:spacing w:before="0" w:beforeAutospacing="0" w:after="0" w:afterAutospacing="0"/>
        <w:ind w:right="-376"/>
        <w:jc w:val="both"/>
        <w:rPr>
          <w:rFonts w:ascii="Arial Narrow" w:hAnsi="Arial Narrow" w:cs="Arial"/>
          <w:color w:val="000000"/>
          <w:sz w:val="22"/>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DE56C5" w:rsidRPr="00CF50A7" w14:paraId="6CED272A" w14:textId="77777777" w:rsidTr="00C43E4F">
        <w:tc>
          <w:tcPr>
            <w:tcW w:w="3510" w:type="dxa"/>
            <w:shd w:val="clear" w:color="auto" w:fill="auto"/>
            <w:vAlign w:val="center"/>
          </w:tcPr>
          <w:p w14:paraId="40EE56C8" w14:textId="77777777" w:rsidR="00DE56C5" w:rsidRPr="00CF50A7" w:rsidRDefault="00DE56C5" w:rsidP="00C43E4F">
            <w:pPr>
              <w:pStyle w:val="textoindependienteprimerasangra210"/>
              <w:spacing w:before="0" w:beforeAutospacing="0" w:after="0" w:afterAutospacing="0"/>
              <w:ind w:right="-376"/>
              <w:rPr>
                <w:rFonts w:ascii="Arial Narrow" w:hAnsi="Arial Narrow" w:cs="Arial"/>
                <w:b/>
                <w:bCs/>
                <w:color w:val="000000"/>
                <w:sz w:val="20"/>
                <w:szCs w:val="20"/>
              </w:rPr>
            </w:pPr>
            <w:r w:rsidRPr="00CF50A7">
              <w:rPr>
                <w:rFonts w:ascii="Arial Narrow" w:hAnsi="Arial Narrow" w:cs="Arial"/>
                <w:b/>
                <w:bCs/>
                <w:color w:val="000000"/>
                <w:sz w:val="20"/>
                <w:szCs w:val="20"/>
              </w:rPr>
              <w:t>Asegurado y beneficiario:                </w:t>
            </w:r>
          </w:p>
        </w:tc>
        <w:tc>
          <w:tcPr>
            <w:tcW w:w="5024" w:type="dxa"/>
            <w:shd w:val="clear" w:color="auto" w:fill="auto"/>
            <w:vAlign w:val="center"/>
          </w:tcPr>
          <w:p w14:paraId="1283FF7D" w14:textId="77777777" w:rsidR="00DE56C5" w:rsidRPr="00CF50A7" w:rsidRDefault="00DE56C5" w:rsidP="00C43E4F">
            <w:pPr>
              <w:tabs>
                <w:tab w:val="left" w:pos="5982"/>
              </w:tabs>
              <w:spacing w:after="0" w:line="240" w:lineRule="auto"/>
              <w:ind w:right="-376"/>
              <w:jc w:val="both"/>
              <w:rPr>
                <w:rFonts w:ascii="Arial Narrow" w:hAnsi="Arial Narrow" w:cs="Arial"/>
                <w:b/>
                <w:bCs/>
                <w:color w:val="000000"/>
                <w:sz w:val="20"/>
                <w:szCs w:val="20"/>
                <w:lang w:val="es-ES_tradnl"/>
              </w:rPr>
            </w:pPr>
            <w:r w:rsidRPr="00CF50A7">
              <w:rPr>
                <w:rFonts w:ascii="Arial Narrow" w:hAnsi="Arial Narrow" w:cs="Arial"/>
                <w:b/>
                <w:bCs/>
                <w:color w:val="000000"/>
                <w:sz w:val="20"/>
                <w:szCs w:val="20"/>
                <w:lang w:val="es-ES_tradnl"/>
              </w:rPr>
              <w:t>UNIDAD ADMINISTRATIVA ESPECIAL DE AERONÁUTICA CIVIL</w:t>
            </w:r>
          </w:p>
        </w:tc>
      </w:tr>
      <w:tr w:rsidR="00DE56C5" w:rsidRPr="00CF50A7" w14:paraId="378FA65D" w14:textId="77777777" w:rsidTr="00C43E4F">
        <w:tc>
          <w:tcPr>
            <w:tcW w:w="3510" w:type="dxa"/>
            <w:shd w:val="clear" w:color="auto" w:fill="auto"/>
            <w:vAlign w:val="center"/>
          </w:tcPr>
          <w:p w14:paraId="61045E68" w14:textId="77777777" w:rsidR="00DE56C5" w:rsidRPr="00CF50A7" w:rsidRDefault="00DE56C5" w:rsidP="00C43E4F">
            <w:pPr>
              <w:pStyle w:val="textoindependienteprimerasangra210"/>
              <w:spacing w:before="0" w:beforeAutospacing="0" w:after="0" w:afterAutospacing="0"/>
              <w:ind w:right="-376"/>
              <w:rPr>
                <w:rFonts w:ascii="Arial Narrow" w:hAnsi="Arial Narrow" w:cs="Arial"/>
                <w:b/>
                <w:bCs/>
                <w:color w:val="000000"/>
                <w:sz w:val="20"/>
                <w:szCs w:val="20"/>
              </w:rPr>
            </w:pPr>
            <w:proofErr w:type="spellStart"/>
            <w:r w:rsidRPr="00CF50A7">
              <w:rPr>
                <w:rFonts w:ascii="Arial Narrow" w:hAnsi="Arial Narrow" w:cs="Arial"/>
                <w:b/>
                <w:bCs/>
                <w:color w:val="000000"/>
                <w:sz w:val="20"/>
                <w:szCs w:val="20"/>
              </w:rPr>
              <w:t>Nit</w:t>
            </w:r>
            <w:proofErr w:type="spellEnd"/>
            <w:r w:rsidRPr="00CF50A7">
              <w:rPr>
                <w:rFonts w:ascii="Arial Narrow" w:hAnsi="Arial Narrow" w:cs="Arial"/>
                <w:b/>
                <w:bCs/>
                <w:color w:val="000000"/>
                <w:sz w:val="20"/>
                <w:szCs w:val="20"/>
              </w:rPr>
              <w:t>:                                                    </w:t>
            </w:r>
          </w:p>
        </w:tc>
        <w:tc>
          <w:tcPr>
            <w:tcW w:w="5024" w:type="dxa"/>
            <w:shd w:val="clear" w:color="auto" w:fill="auto"/>
            <w:vAlign w:val="center"/>
          </w:tcPr>
          <w:p w14:paraId="7FA6A833" w14:textId="77777777" w:rsidR="00DE56C5" w:rsidRPr="00CF50A7" w:rsidRDefault="00DE56C5" w:rsidP="00C43E4F">
            <w:pPr>
              <w:tabs>
                <w:tab w:val="left" w:pos="5982"/>
              </w:tabs>
              <w:spacing w:after="0" w:line="240" w:lineRule="auto"/>
              <w:ind w:right="-376"/>
              <w:jc w:val="both"/>
              <w:rPr>
                <w:rFonts w:ascii="Arial Narrow" w:hAnsi="Arial Narrow" w:cs="Arial"/>
                <w:color w:val="000000"/>
                <w:sz w:val="20"/>
                <w:szCs w:val="20"/>
                <w:lang w:val="es-ES_tradnl"/>
              </w:rPr>
            </w:pPr>
            <w:r w:rsidRPr="00CF50A7">
              <w:rPr>
                <w:rFonts w:ascii="Arial Narrow" w:hAnsi="Arial Narrow" w:cs="Arial"/>
                <w:color w:val="000000"/>
                <w:sz w:val="20"/>
                <w:szCs w:val="20"/>
                <w:lang w:val="es-ES_tradnl"/>
              </w:rPr>
              <w:t>899999059-3</w:t>
            </w:r>
          </w:p>
        </w:tc>
      </w:tr>
      <w:tr w:rsidR="00DE56C5" w:rsidRPr="00CF50A7" w14:paraId="1144E5CD" w14:textId="77777777" w:rsidTr="00C43E4F">
        <w:tc>
          <w:tcPr>
            <w:tcW w:w="3510" w:type="dxa"/>
            <w:shd w:val="clear" w:color="auto" w:fill="auto"/>
            <w:vAlign w:val="center"/>
          </w:tcPr>
          <w:p w14:paraId="1CEDFEC0" w14:textId="77777777" w:rsidR="00DE56C5" w:rsidRPr="00CF50A7" w:rsidRDefault="00DE56C5" w:rsidP="00C43E4F">
            <w:pPr>
              <w:pStyle w:val="textoindependienteprimerasangra210"/>
              <w:spacing w:before="0" w:beforeAutospacing="0" w:after="0" w:afterAutospacing="0"/>
              <w:ind w:right="-376"/>
              <w:rPr>
                <w:rFonts w:ascii="Arial Narrow" w:hAnsi="Arial Narrow" w:cs="Arial"/>
                <w:b/>
                <w:bCs/>
                <w:color w:val="000000"/>
                <w:sz w:val="20"/>
                <w:szCs w:val="20"/>
              </w:rPr>
            </w:pPr>
            <w:r w:rsidRPr="00CF50A7">
              <w:rPr>
                <w:rFonts w:ascii="Arial Narrow" w:hAnsi="Arial Narrow" w:cs="Arial"/>
                <w:b/>
                <w:bCs/>
                <w:color w:val="000000"/>
                <w:sz w:val="20"/>
                <w:szCs w:val="20"/>
              </w:rPr>
              <w:t>Tomador y afianzado:                       </w:t>
            </w:r>
          </w:p>
        </w:tc>
        <w:tc>
          <w:tcPr>
            <w:tcW w:w="5024" w:type="dxa"/>
            <w:shd w:val="clear" w:color="auto" w:fill="auto"/>
            <w:vAlign w:val="center"/>
          </w:tcPr>
          <w:p w14:paraId="7152D1BB" w14:textId="77777777" w:rsidR="00DE56C5" w:rsidRPr="00CF50A7" w:rsidRDefault="00DE56C5" w:rsidP="00C43E4F">
            <w:pPr>
              <w:tabs>
                <w:tab w:val="left" w:pos="5982"/>
              </w:tabs>
              <w:spacing w:after="0" w:line="240" w:lineRule="auto"/>
              <w:ind w:right="-376"/>
              <w:jc w:val="both"/>
              <w:rPr>
                <w:rFonts w:ascii="Arial Narrow" w:hAnsi="Arial Narrow" w:cs="Arial"/>
                <w:color w:val="000000"/>
                <w:sz w:val="20"/>
                <w:szCs w:val="20"/>
                <w:lang w:val="es-ES_tradnl"/>
              </w:rPr>
            </w:pPr>
            <w:r w:rsidRPr="00CF50A7">
              <w:rPr>
                <w:rFonts w:ascii="Arial Narrow" w:hAnsi="Arial Narrow" w:cs="Arial"/>
                <w:color w:val="000000"/>
                <w:sz w:val="20"/>
                <w:szCs w:val="20"/>
                <w:lang w:val="es-ES_tradnl"/>
              </w:rPr>
              <w:t>El OFERENTE.</w:t>
            </w:r>
          </w:p>
        </w:tc>
      </w:tr>
      <w:tr w:rsidR="00DE56C5" w:rsidRPr="00CF50A7" w14:paraId="3788F915" w14:textId="77777777" w:rsidTr="00C43E4F">
        <w:tc>
          <w:tcPr>
            <w:tcW w:w="3510" w:type="dxa"/>
            <w:shd w:val="clear" w:color="auto" w:fill="auto"/>
            <w:vAlign w:val="center"/>
          </w:tcPr>
          <w:p w14:paraId="1B30AE7C" w14:textId="77777777" w:rsidR="00DE56C5" w:rsidRPr="00CF50A7" w:rsidRDefault="00DE56C5" w:rsidP="00C43E4F">
            <w:pPr>
              <w:pStyle w:val="textoindependienteprimerasangra210"/>
              <w:spacing w:before="0" w:beforeAutospacing="0" w:after="0" w:afterAutospacing="0"/>
              <w:ind w:right="-376"/>
              <w:rPr>
                <w:rFonts w:ascii="Arial Narrow" w:hAnsi="Arial Narrow" w:cs="Arial"/>
                <w:b/>
                <w:bCs/>
                <w:color w:val="000000"/>
                <w:sz w:val="20"/>
                <w:szCs w:val="20"/>
              </w:rPr>
            </w:pPr>
            <w:r w:rsidRPr="00CF50A7">
              <w:rPr>
                <w:rFonts w:ascii="Arial Narrow" w:hAnsi="Arial Narrow" w:cs="Arial"/>
                <w:b/>
                <w:bCs/>
                <w:color w:val="000000"/>
                <w:sz w:val="20"/>
                <w:szCs w:val="20"/>
              </w:rPr>
              <w:t>Valor asegurado:                              </w:t>
            </w:r>
          </w:p>
        </w:tc>
        <w:tc>
          <w:tcPr>
            <w:tcW w:w="5024" w:type="dxa"/>
            <w:shd w:val="clear" w:color="auto" w:fill="auto"/>
            <w:vAlign w:val="center"/>
          </w:tcPr>
          <w:p w14:paraId="35A289B0" w14:textId="695CF427" w:rsidR="00DE56C5" w:rsidRPr="00CF50A7" w:rsidRDefault="00DE56C5" w:rsidP="00C43E4F">
            <w:pPr>
              <w:pStyle w:val="textoindependienteprimerasangra210"/>
              <w:tabs>
                <w:tab w:val="left" w:pos="5982"/>
              </w:tabs>
              <w:spacing w:before="0" w:beforeAutospacing="0" w:after="0" w:afterAutospacing="0"/>
              <w:ind w:right="-376"/>
              <w:jc w:val="both"/>
              <w:rPr>
                <w:rFonts w:ascii="Arial Narrow" w:hAnsi="Arial Narrow" w:cs="Arial"/>
                <w:color w:val="000000"/>
                <w:sz w:val="20"/>
                <w:szCs w:val="20"/>
              </w:rPr>
            </w:pPr>
            <w:r w:rsidRPr="00CF50A7">
              <w:rPr>
                <w:rFonts w:ascii="Arial Narrow" w:hAnsi="Arial Narrow" w:cs="Arial"/>
                <w:b/>
                <w:bCs/>
                <w:color w:val="000000"/>
                <w:sz w:val="20"/>
                <w:szCs w:val="20"/>
              </w:rPr>
              <w:t xml:space="preserve">El </w:t>
            </w:r>
            <w:r w:rsidR="001F280D" w:rsidRPr="00CF50A7">
              <w:rPr>
                <w:rFonts w:ascii="Arial Narrow" w:hAnsi="Arial Narrow" w:cs="Arial"/>
                <w:b/>
                <w:bCs/>
                <w:color w:val="000000"/>
                <w:sz w:val="20"/>
                <w:szCs w:val="20"/>
              </w:rPr>
              <w:t>diez</w:t>
            </w:r>
            <w:r w:rsidRPr="00CF50A7">
              <w:rPr>
                <w:rFonts w:ascii="Arial Narrow" w:hAnsi="Arial Narrow" w:cs="Arial"/>
                <w:b/>
                <w:bCs/>
                <w:color w:val="000000"/>
                <w:sz w:val="20"/>
                <w:szCs w:val="20"/>
              </w:rPr>
              <w:t xml:space="preserve"> por ciento (1</w:t>
            </w:r>
            <w:r w:rsidR="001F280D" w:rsidRPr="00CF50A7">
              <w:rPr>
                <w:rFonts w:ascii="Arial Narrow" w:hAnsi="Arial Narrow" w:cs="Arial"/>
                <w:b/>
                <w:bCs/>
                <w:color w:val="000000"/>
                <w:sz w:val="20"/>
                <w:szCs w:val="20"/>
              </w:rPr>
              <w:t>0</w:t>
            </w:r>
            <w:r w:rsidRPr="00CF50A7">
              <w:rPr>
                <w:rFonts w:ascii="Arial Narrow" w:hAnsi="Arial Narrow" w:cs="Arial"/>
                <w:b/>
                <w:bCs/>
                <w:color w:val="000000"/>
                <w:sz w:val="20"/>
                <w:szCs w:val="20"/>
              </w:rPr>
              <w:t>%)</w:t>
            </w:r>
            <w:r w:rsidRPr="00CF50A7">
              <w:rPr>
                <w:rFonts w:ascii="Arial Narrow" w:hAnsi="Arial Narrow" w:cs="Arial"/>
                <w:color w:val="000000"/>
                <w:sz w:val="20"/>
                <w:szCs w:val="20"/>
              </w:rPr>
              <w:t xml:space="preserve"> del presupuesto oficial </w:t>
            </w:r>
          </w:p>
        </w:tc>
      </w:tr>
      <w:tr w:rsidR="00DE56C5" w:rsidRPr="00CF50A7" w14:paraId="4A42DE14" w14:textId="77777777" w:rsidTr="00C43E4F">
        <w:tc>
          <w:tcPr>
            <w:tcW w:w="3510" w:type="dxa"/>
            <w:shd w:val="clear" w:color="auto" w:fill="auto"/>
            <w:vAlign w:val="center"/>
          </w:tcPr>
          <w:p w14:paraId="1CC873CC" w14:textId="77777777" w:rsidR="00DE56C5" w:rsidRPr="00CF50A7" w:rsidRDefault="00DE56C5" w:rsidP="00C43E4F">
            <w:pPr>
              <w:pStyle w:val="textoindependienteprimerasangra210"/>
              <w:spacing w:before="0" w:beforeAutospacing="0" w:after="0" w:afterAutospacing="0"/>
              <w:ind w:right="-376"/>
              <w:rPr>
                <w:rFonts w:ascii="Arial Narrow" w:hAnsi="Arial Narrow" w:cs="Arial"/>
                <w:b/>
                <w:bCs/>
                <w:color w:val="000000"/>
                <w:sz w:val="20"/>
                <w:szCs w:val="20"/>
              </w:rPr>
            </w:pPr>
            <w:r w:rsidRPr="00CF50A7">
              <w:rPr>
                <w:rFonts w:ascii="Arial Narrow" w:hAnsi="Arial Narrow" w:cs="Arial"/>
                <w:b/>
                <w:bCs/>
                <w:color w:val="000000"/>
                <w:sz w:val="20"/>
                <w:szCs w:val="20"/>
              </w:rPr>
              <w:t>Vigencia:                                  </w:t>
            </w:r>
          </w:p>
        </w:tc>
        <w:tc>
          <w:tcPr>
            <w:tcW w:w="5024" w:type="dxa"/>
            <w:shd w:val="clear" w:color="auto" w:fill="auto"/>
            <w:vAlign w:val="center"/>
          </w:tcPr>
          <w:p w14:paraId="510F126E" w14:textId="77777777" w:rsidR="00DE56C5" w:rsidRPr="00CF50A7" w:rsidRDefault="00DE56C5" w:rsidP="00C43E4F">
            <w:pPr>
              <w:tabs>
                <w:tab w:val="left" w:pos="5982"/>
              </w:tabs>
              <w:spacing w:after="0" w:line="240" w:lineRule="auto"/>
              <w:ind w:right="-376"/>
              <w:jc w:val="both"/>
              <w:rPr>
                <w:rFonts w:ascii="Arial Narrow" w:hAnsi="Arial Narrow" w:cs="Arial"/>
                <w:color w:val="000000"/>
                <w:sz w:val="20"/>
                <w:szCs w:val="20"/>
                <w:lang w:val="es-ES_tradnl"/>
              </w:rPr>
            </w:pPr>
            <w:r w:rsidRPr="00CF50A7">
              <w:rPr>
                <w:rFonts w:ascii="Arial Narrow" w:hAnsi="Arial Narrow" w:cs="Arial"/>
                <w:color w:val="000000"/>
                <w:sz w:val="20"/>
                <w:szCs w:val="20"/>
                <w:lang w:val="es-ES_tradnl"/>
              </w:rPr>
              <w:t>Noventa (90) días calendario contados a partir del día de la entrega de la oferta.</w:t>
            </w:r>
          </w:p>
        </w:tc>
      </w:tr>
    </w:tbl>
    <w:p w14:paraId="3CDC0395" w14:textId="645DBA71" w:rsidR="00C43E4F" w:rsidRPr="00CF50A7" w:rsidRDefault="00C43E4F" w:rsidP="00C43E4F">
      <w:pPr>
        <w:tabs>
          <w:tab w:val="left" w:pos="-142"/>
        </w:tabs>
        <w:autoSpaceDE w:val="0"/>
        <w:autoSpaceDN w:val="0"/>
        <w:adjustRightInd w:val="0"/>
        <w:spacing w:after="0" w:line="240" w:lineRule="auto"/>
        <w:ind w:right="-376"/>
        <w:jc w:val="both"/>
        <w:rPr>
          <w:rFonts w:ascii="Arial Narrow" w:hAnsi="Arial Narrow" w:cs="Arial"/>
          <w:lang w:val="es-ES_tradnl"/>
        </w:rPr>
      </w:pPr>
    </w:p>
    <w:p w14:paraId="119B9F9B" w14:textId="77777777" w:rsidR="00DE56C5" w:rsidRPr="00CF50A7" w:rsidRDefault="00DE56C5" w:rsidP="00C43E4F">
      <w:pPr>
        <w:pStyle w:val="listaconvietas310"/>
        <w:spacing w:before="0" w:beforeAutospacing="0" w:after="0" w:afterAutospacing="0"/>
        <w:ind w:right="-376"/>
        <w:jc w:val="both"/>
        <w:rPr>
          <w:rFonts w:ascii="Arial Narrow" w:hAnsi="Arial Narrow" w:cs="Arial"/>
          <w:b/>
          <w:bCs/>
          <w:color w:val="000000"/>
          <w:sz w:val="22"/>
          <w:szCs w:val="22"/>
        </w:rPr>
      </w:pPr>
      <w:r w:rsidRPr="00CF50A7">
        <w:rPr>
          <w:rFonts w:ascii="Arial Narrow" w:hAnsi="Arial Narrow" w:cs="Arial"/>
          <w:b/>
          <w:bCs/>
          <w:color w:val="000000"/>
          <w:sz w:val="22"/>
          <w:szCs w:val="22"/>
        </w:rPr>
        <w:t>Notas Generales:</w:t>
      </w:r>
    </w:p>
    <w:p w14:paraId="1A46B821" w14:textId="77777777" w:rsidR="00DE56C5" w:rsidRPr="00CF50A7" w:rsidRDefault="00DE56C5" w:rsidP="00C43E4F">
      <w:pPr>
        <w:pStyle w:val="listaconvietas310"/>
        <w:spacing w:before="0" w:beforeAutospacing="0" w:after="0" w:afterAutospacing="0"/>
        <w:ind w:right="-376"/>
        <w:jc w:val="both"/>
        <w:rPr>
          <w:rFonts w:ascii="Arial Narrow" w:hAnsi="Arial Narrow" w:cs="Arial"/>
          <w:color w:val="000000"/>
          <w:sz w:val="22"/>
          <w:szCs w:val="22"/>
        </w:rPr>
      </w:pPr>
    </w:p>
    <w:p w14:paraId="26129405" w14:textId="77777777" w:rsidR="00DE56C5" w:rsidRPr="00CF50A7" w:rsidRDefault="00DE56C5" w:rsidP="00C43E4F">
      <w:pPr>
        <w:pStyle w:val="listaconvietas310"/>
        <w:numPr>
          <w:ilvl w:val="3"/>
          <w:numId w:val="8"/>
        </w:numPr>
        <w:spacing w:before="0" w:beforeAutospacing="0" w:after="0" w:afterAutospacing="0"/>
        <w:ind w:left="567" w:right="-376"/>
        <w:jc w:val="both"/>
        <w:rPr>
          <w:rFonts w:ascii="Arial Narrow" w:hAnsi="Arial Narrow" w:cs="Arial"/>
          <w:color w:val="000000"/>
          <w:sz w:val="22"/>
          <w:szCs w:val="22"/>
        </w:rPr>
      </w:pPr>
      <w:r w:rsidRPr="00CF50A7">
        <w:rPr>
          <w:rFonts w:ascii="Arial Narrow" w:hAnsi="Arial Narrow" w:cs="Arial"/>
          <w:color w:val="000000"/>
          <w:sz w:val="22"/>
          <w:szCs w:val="22"/>
        </w:rPr>
        <w:t>Sin perjuicio de lo antes mencionado, el proponente se compromete a mantener vigente la garantía de seriedad de la oferta hasta el cumplimiento de los requisitos de ejecución del contrato.</w:t>
      </w:r>
    </w:p>
    <w:p w14:paraId="31C548FA" w14:textId="77777777" w:rsidR="00DE56C5" w:rsidRPr="00CF50A7" w:rsidRDefault="00DE56C5" w:rsidP="00C43E4F">
      <w:pPr>
        <w:pStyle w:val="listaconvietas310"/>
        <w:numPr>
          <w:ilvl w:val="3"/>
          <w:numId w:val="8"/>
        </w:numPr>
        <w:spacing w:before="0" w:beforeAutospacing="0" w:after="0" w:afterAutospacing="0"/>
        <w:ind w:left="567" w:right="-376"/>
        <w:jc w:val="both"/>
        <w:rPr>
          <w:rFonts w:ascii="Arial Narrow" w:hAnsi="Arial Narrow" w:cs="Arial"/>
          <w:color w:val="000000"/>
          <w:sz w:val="22"/>
          <w:szCs w:val="22"/>
        </w:rPr>
      </w:pPr>
      <w:r w:rsidRPr="00CF50A7">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788D6B65" w14:textId="77777777" w:rsidR="00DE56C5" w:rsidRPr="00CF50A7" w:rsidRDefault="00DE56C5" w:rsidP="00C43E4F">
      <w:pPr>
        <w:pStyle w:val="listaconvietas310"/>
        <w:numPr>
          <w:ilvl w:val="3"/>
          <w:numId w:val="8"/>
        </w:numPr>
        <w:spacing w:before="0" w:beforeAutospacing="0" w:after="0" w:afterAutospacing="0"/>
        <w:ind w:left="567" w:right="-376"/>
        <w:jc w:val="both"/>
        <w:rPr>
          <w:rFonts w:ascii="Arial Narrow" w:hAnsi="Arial Narrow" w:cs="Arial"/>
          <w:color w:val="000000"/>
          <w:sz w:val="22"/>
          <w:szCs w:val="22"/>
        </w:rPr>
      </w:pPr>
      <w:r w:rsidRPr="00CF50A7">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645DF3F5" w14:textId="77777777" w:rsidR="00DE56C5" w:rsidRPr="00CF50A7" w:rsidRDefault="00DE56C5" w:rsidP="00C43E4F">
      <w:pPr>
        <w:pStyle w:val="listaconvietas310"/>
        <w:numPr>
          <w:ilvl w:val="3"/>
          <w:numId w:val="8"/>
        </w:numPr>
        <w:spacing w:before="0" w:beforeAutospacing="0" w:after="0" w:afterAutospacing="0"/>
        <w:ind w:left="567" w:right="-376"/>
        <w:jc w:val="both"/>
        <w:rPr>
          <w:rFonts w:ascii="Arial Narrow" w:hAnsi="Arial Narrow" w:cs="Arial"/>
          <w:color w:val="000000"/>
          <w:sz w:val="22"/>
          <w:szCs w:val="22"/>
        </w:rPr>
      </w:pPr>
      <w:r w:rsidRPr="00CF50A7">
        <w:rPr>
          <w:rFonts w:ascii="Arial Narrow" w:hAnsi="Arial Narrow" w:cs="Arial"/>
          <w:color w:val="000000"/>
          <w:sz w:val="22"/>
          <w:szCs w:val="22"/>
        </w:rPr>
        <w:lastRenderedPageBreak/>
        <w:t>La no entrega de la Garantía de Seriedad junto con la propuesta no será subsanable y será causal de rechazo de la misma.</w:t>
      </w:r>
    </w:p>
    <w:p w14:paraId="0364D7FF" w14:textId="77777777" w:rsidR="00DE56C5" w:rsidRPr="00CF50A7" w:rsidRDefault="00DE56C5" w:rsidP="00C43E4F">
      <w:pPr>
        <w:spacing w:after="0" w:line="240" w:lineRule="auto"/>
        <w:ind w:right="-376"/>
        <w:contextualSpacing/>
        <w:jc w:val="both"/>
        <w:rPr>
          <w:rFonts w:ascii="Arial Narrow" w:hAnsi="Arial Narrow" w:cs="Arial"/>
          <w:b/>
          <w:lang w:val="es-ES_tradnl"/>
        </w:rPr>
      </w:pPr>
    </w:p>
    <w:bookmarkEnd w:id="88"/>
    <w:p w14:paraId="4EBF0AE2" w14:textId="77777777" w:rsidR="00DE56C5" w:rsidRPr="00CF50A7" w:rsidRDefault="00DE56C5" w:rsidP="00C43E4F">
      <w:pPr>
        <w:pStyle w:val="Prrafodelista"/>
        <w:widowControl w:val="0"/>
        <w:numPr>
          <w:ilvl w:val="2"/>
          <w:numId w:val="10"/>
        </w:numPr>
        <w:overflowPunct w:val="0"/>
        <w:autoSpaceDE w:val="0"/>
        <w:autoSpaceDN w:val="0"/>
        <w:adjustRightInd w:val="0"/>
        <w:ind w:left="709" w:right="-37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Oferente Plural</w:t>
      </w:r>
    </w:p>
    <w:p w14:paraId="12115141" w14:textId="77777777" w:rsidR="00DE56C5" w:rsidRPr="00CF50A7" w:rsidRDefault="00DE56C5" w:rsidP="00C43E4F">
      <w:pPr>
        <w:spacing w:after="0" w:line="240" w:lineRule="auto"/>
        <w:ind w:right="-376"/>
        <w:jc w:val="both"/>
        <w:rPr>
          <w:rFonts w:ascii="Arial Narrow" w:hAnsi="Arial Narrow" w:cs="Arial"/>
          <w:b/>
          <w:lang w:val="es-ES_tradnl"/>
        </w:rPr>
      </w:pPr>
    </w:p>
    <w:p w14:paraId="3D66D33A" w14:textId="0AB7B174" w:rsidR="00DE56C5" w:rsidRPr="00CF50A7" w:rsidRDefault="00DE56C5" w:rsidP="00C43E4F">
      <w:pPr>
        <w:spacing w:after="0" w:line="240" w:lineRule="auto"/>
        <w:ind w:right="-376"/>
        <w:jc w:val="both"/>
        <w:rPr>
          <w:rFonts w:ascii="Arial Narrow" w:hAnsi="Arial Narrow" w:cs="Arial"/>
          <w:lang w:val="es-ES_tradnl"/>
        </w:rPr>
      </w:pPr>
      <w:bookmarkStart w:id="89" w:name="_Hlk513134454"/>
      <w:r w:rsidRPr="00CF50A7">
        <w:rPr>
          <w:rFonts w:ascii="Arial Narrow" w:hAnsi="Arial Narrow" w:cs="Arial"/>
          <w:lang w:val="es-ES_tradnl"/>
        </w:rPr>
        <w:t>El oferente plural deberá diligenciar el Formato 15 - CONSTITUCIÓN CONSORCIO para los Consorcios y el Formato 16 - CONFORMACIÓN UNIÓN TEMPORAL para las Uniones Temporales.</w:t>
      </w:r>
      <w:r w:rsidRPr="00CF50A7">
        <w:rPr>
          <w:rFonts w:ascii="Arial Narrow" w:hAnsi="Arial Narrow" w:cs="Arial"/>
          <w:color w:val="FF0000"/>
          <w:lang w:val="es-ES_tradnl"/>
        </w:rPr>
        <w:t xml:space="preserve"> </w:t>
      </w:r>
      <w:r w:rsidRPr="00CF50A7">
        <w:rPr>
          <w:rFonts w:ascii="Arial Narrow" w:hAnsi="Arial Narrow" w:cs="Arial"/>
          <w:lang w:val="es-ES_tradnl"/>
        </w:rPr>
        <w:t>Cualquier otra forma o tipo de asociación, deben presentar el documento idóneo permitido por la ley</w:t>
      </w:r>
      <w:bookmarkEnd w:id="89"/>
      <w:r w:rsidRPr="00CF50A7">
        <w:rPr>
          <w:rFonts w:ascii="Arial Narrow" w:hAnsi="Arial Narrow" w:cs="Arial"/>
          <w:lang w:val="es-ES_tradnl"/>
        </w:rPr>
        <w:t>.</w:t>
      </w:r>
    </w:p>
    <w:p w14:paraId="2CC21CC8" w14:textId="77777777" w:rsidR="00DE56C5" w:rsidRPr="00CF50A7" w:rsidRDefault="00DE56C5" w:rsidP="00C43E4F">
      <w:pPr>
        <w:spacing w:after="0" w:line="240" w:lineRule="auto"/>
        <w:ind w:right="-376"/>
        <w:jc w:val="both"/>
        <w:rPr>
          <w:rFonts w:ascii="Arial Narrow" w:hAnsi="Arial Narrow" w:cs="Arial"/>
          <w:lang w:val="es-ES_tradnl"/>
        </w:rPr>
      </w:pPr>
    </w:p>
    <w:p w14:paraId="2DD6EDCA" w14:textId="77777777" w:rsidR="00DE56C5" w:rsidRPr="00CF50A7" w:rsidRDefault="00DE56C5" w:rsidP="00C43E4F">
      <w:pPr>
        <w:pStyle w:val="Prrafodelista"/>
        <w:widowControl w:val="0"/>
        <w:numPr>
          <w:ilvl w:val="1"/>
          <w:numId w:val="10"/>
        </w:numPr>
        <w:overflowPunct w:val="0"/>
        <w:autoSpaceDE w:val="0"/>
        <w:autoSpaceDN w:val="0"/>
        <w:adjustRightInd w:val="0"/>
        <w:ind w:left="426" w:right="-376" w:hanging="426"/>
        <w:contextualSpacing/>
        <w:jc w:val="both"/>
        <w:rPr>
          <w:rFonts w:ascii="Arial Narrow" w:hAnsi="Arial Narrow"/>
          <w:b/>
          <w:bCs/>
          <w:sz w:val="22"/>
          <w:szCs w:val="22"/>
          <w:lang w:val="es-ES_tradnl"/>
        </w:rPr>
      </w:pPr>
      <w:bookmarkStart w:id="90" w:name="_Toc398128672"/>
      <w:r w:rsidRPr="00CF50A7">
        <w:rPr>
          <w:rFonts w:ascii="Arial Narrow" w:hAnsi="Arial Narrow"/>
          <w:b/>
          <w:bCs/>
          <w:sz w:val="22"/>
          <w:szCs w:val="22"/>
          <w:lang w:val="es-ES_tradnl"/>
        </w:rPr>
        <w:t>CAPACIDAD FINANCIERA</w:t>
      </w:r>
    </w:p>
    <w:p w14:paraId="296D1CA6" w14:textId="77777777" w:rsidR="00DE56C5" w:rsidRPr="00CF50A7" w:rsidRDefault="00DE56C5" w:rsidP="00C43E4F">
      <w:pPr>
        <w:spacing w:after="0" w:line="240" w:lineRule="auto"/>
        <w:ind w:right="-376"/>
        <w:jc w:val="both"/>
        <w:rPr>
          <w:rFonts w:ascii="Arial Narrow" w:hAnsi="Arial Narrow" w:cs="Arial"/>
          <w:b/>
          <w:bCs/>
          <w:lang w:val="es-ES_tradnl" w:eastAsia="es-CO"/>
        </w:rPr>
      </w:pPr>
    </w:p>
    <w:p w14:paraId="09668EDE" w14:textId="7C5AB758" w:rsidR="00DE56C5" w:rsidRPr="00CF50A7" w:rsidRDefault="00DE56C5" w:rsidP="0016178B">
      <w:pPr>
        <w:pStyle w:val="Prrafodelista"/>
        <w:widowControl w:val="0"/>
        <w:numPr>
          <w:ilvl w:val="2"/>
          <w:numId w:val="10"/>
        </w:numPr>
        <w:overflowPunct w:val="0"/>
        <w:autoSpaceDE w:val="0"/>
        <w:autoSpaceDN w:val="0"/>
        <w:adjustRightInd w:val="0"/>
        <w:ind w:left="709" w:right="-376"/>
        <w:contextualSpacing/>
        <w:jc w:val="both"/>
        <w:rPr>
          <w:rFonts w:ascii="Arial Narrow" w:eastAsiaTheme="minorHAnsi" w:hAnsi="Arial Narrow" w:cs="Arial"/>
          <w:sz w:val="22"/>
          <w:szCs w:val="22"/>
          <w:lang w:val="es-ES_tradnl" w:eastAsia="en-US"/>
        </w:rPr>
      </w:pPr>
      <w:r w:rsidRPr="00CF50A7">
        <w:rPr>
          <w:rFonts w:ascii="Arial Narrow" w:eastAsiaTheme="minorHAnsi" w:hAnsi="Arial Narrow" w:cs="Arial"/>
          <w:sz w:val="22"/>
          <w:szCs w:val="22"/>
          <w:lang w:val="es-ES_tradnl" w:eastAsia="en-US"/>
        </w:rPr>
        <w:t xml:space="preserve">Registro Único de Proponentes </w:t>
      </w:r>
      <w:proofErr w:type="spellStart"/>
      <w:r w:rsidRPr="00CF50A7">
        <w:rPr>
          <w:rFonts w:ascii="Arial Narrow" w:eastAsiaTheme="minorHAnsi" w:hAnsi="Arial Narrow" w:cs="Arial"/>
          <w:sz w:val="22"/>
          <w:szCs w:val="22"/>
          <w:lang w:val="es-ES_tradnl" w:eastAsia="en-US"/>
        </w:rPr>
        <w:t>RUP</w:t>
      </w:r>
      <w:proofErr w:type="spellEnd"/>
      <w:r w:rsidRPr="00CF50A7">
        <w:rPr>
          <w:rFonts w:ascii="Arial Narrow" w:eastAsiaTheme="minorHAnsi" w:hAnsi="Arial Narrow" w:cs="Arial"/>
          <w:sz w:val="22"/>
          <w:szCs w:val="22"/>
          <w:lang w:val="es-ES_tradnl" w:eastAsia="en-US"/>
        </w:rPr>
        <w:t xml:space="preserve">. </w:t>
      </w:r>
      <w:r w:rsidR="0016178B" w:rsidRPr="00CF50A7">
        <w:rPr>
          <w:rFonts w:ascii="Arial Narrow" w:eastAsiaTheme="minorHAnsi" w:hAnsi="Arial Narrow" w:cs="Arial"/>
          <w:sz w:val="22"/>
          <w:szCs w:val="22"/>
          <w:lang w:val="es-ES_tradnl" w:eastAsia="en-US"/>
        </w:rPr>
        <w:t xml:space="preserve"> </w:t>
      </w:r>
    </w:p>
    <w:p w14:paraId="3F389990" w14:textId="77777777" w:rsidR="0016178B" w:rsidRPr="00CF50A7" w:rsidRDefault="0016178B" w:rsidP="0016178B">
      <w:pPr>
        <w:pStyle w:val="Prrafodelista"/>
        <w:widowControl w:val="0"/>
        <w:overflowPunct w:val="0"/>
        <w:autoSpaceDE w:val="0"/>
        <w:autoSpaceDN w:val="0"/>
        <w:adjustRightInd w:val="0"/>
        <w:ind w:left="709" w:right="-376"/>
        <w:contextualSpacing/>
        <w:jc w:val="both"/>
        <w:rPr>
          <w:rFonts w:ascii="Arial Narrow" w:hAnsi="Arial Narrow" w:cs="Arial"/>
          <w:b/>
          <w:bCs/>
          <w:lang w:val="es-ES_tradnl" w:eastAsia="es-CO"/>
        </w:rPr>
      </w:pPr>
    </w:p>
    <w:p w14:paraId="3E839219" w14:textId="3401E784"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Documento vigente y actualizado a la fecha de cierre del presente proceso y en firme antes de la adjudicación del presente proceso, con la información financiera a 31 de diciembre de 20</w:t>
      </w:r>
      <w:r w:rsidR="003F4070" w:rsidRPr="00CF50A7">
        <w:rPr>
          <w:rFonts w:ascii="Arial Narrow" w:hAnsi="Arial Narrow" w:cs="Arial"/>
          <w:lang w:val="es-ES_tradnl"/>
        </w:rPr>
        <w:t>2</w:t>
      </w:r>
      <w:r w:rsidR="001F280D" w:rsidRPr="00CF50A7">
        <w:rPr>
          <w:rFonts w:ascii="Arial Narrow" w:hAnsi="Arial Narrow" w:cs="Arial"/>
          <w:lang w:val="es-ES_tradnl"/>
        </w:rPr>
        <w:t>1</w:t>
      </w:r>
      <w:r w:rsidRPr="00CF50A7">
        <w:rPr>
          <w:rFonts w:ascii="Arial Narrow" w:hAnsi="Arial Narrow" w:cs="Arial"/>
          <w:lang w:val="es-ES_tradnl"/>
        </w:rPr>
        <w:t>. Si la empresa ha sido constituida en el año 20</w:t>
      </w:r>
      <w:r w:rsidR="003F4070" w:rsidRPr="00CF50A7">
        <w:rPr>
          <w:rFonts w:ascii="Arial Narrow" w:hAnsi="Arial Narrow" w:cs="Arial"/>
          <w:lang w:val="es-ES_tradnl"/>
        </w:rPr>
        <w:t>22</w:t>
      </w:r>
      <w:r w:rsidRPr="00CF50A7">
        <w:rPr>
          <w:rFonts w:ascii="Arial Narrow" w:hAnsi="Arial Narrow" w:cs="Arial"/>
          <w:lang w:val="es-ES_tradnl"/>
        </w:rPr>
        <w:t>, la evaluación financiera de las propuestas se efectuará a partir de la información contenida en el Registro Único de Proponentes (</w:t>
      </w:r>
      <w:proofErr w:type="spellStart"/>
      <w:r w:rsidRPr="00CF50A7">
        <w:rPr>
          <w:rFonts w:ascii="Arial Narrow" w:hAnsi="Arial Narrow" w:cs="Arial"/>
          <w:lang w:val="es-ES_tradnl"/>
        </w:rPr>
        <w:t>RUP</w:t>
      </w:r>
      <w:proofErr w:type="spellEnd"/>
      <w:r w:rsidRPr="00CF50A7">
        <w:rPr>
          <w:rFonts w:ascii="Arial Narrow" w:hAnsi="Arial Narrow" w:cs="Arial"/>
          <w:lang w:val="es-ES_tradnl"/>
        </w:rPr>
        <w:t xml:space="preserve">). </w:t>
      </w:r>
    </w:p>
    <w:p w14:paraId="58888C71" w14:textId="77777777" w:rsidR="00DE56C5" w:rsidRPr="00CF50A7" w:rsidRDefault="00DE56C5" w:rsidP="00C43E4F">
      <w:pPr>
        <w:spacing w:after="0" w:line="240" w:lineRule="auto"/>
        <w:ind w:right="-376"/>
        <w:jc w:val="both"/>
        <w:rPr>
          <w:rFonts w:ascii="Arial Narrow" w:hAnsi="Arial Narrow" w:cs="Arial"/>
          <w:lang w:val="es-ES_tradnl"/>
        </w:rPr>
      </w:pPr>
    </w:p>
    <w:p w14:paraId="24CCE2D4" w14:textId="77777777" w:rsidR="003F4070"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La fecha de la información financiera del </w:t>
      </w:r>
      <w:proofErr w:type="spellStart"/>
      <w:r w:rsidRPr="00CF50A7">
        <w:rPr>
          <w:rFonts w:ascii="Arial Narrow" w:hAnsi="Arial Narrow" w:cs="Arial"/>
          <w:lang w:val="es-ES_tradnl"/>
        </w:rPr>
        <w:t>RUP</w:t>
      </w:r>
      <w:proofErr w:type="spellEnd"/>
      <w:r w:rsidRPr="00CF50A7">
        <w:rPr>
          <w:rFonts w:ascii="Arial Narrow" w:hAnsi="Arial Narrow" w:cs="Arial"/>
          <w:lang w:val="es-ES_tradnl"/>
        </w:rPr>
        <w:t xml:space="preserve"> de las sociedades extranjeras con sucursal en Colombia que requieren la inscripción en este Registro, corresponderá a la del último Balance General y Estado de Resultados, de conformidad con la legislación del respectivo país de origen.</w:t>
      </w:r>
    </w:p>
    <w:p w14:paraId="28F49CF9" w14:textId="01C6057B"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 </w:t>
      </w:r>
    </w:p>
    <w:p w14:paraId="4B36CD61"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Todos los integrantes de un consorcio, unión temporal o cualquier forma de asociación escogida, deben acreditar individualmente el requisito anterior.</w:t>
      </w:r>
    </w:p>
    <w:p w14:paraId="1071E2AD" w14:textId="77777777" w:rsidR="00DE56C5" w:rsidRPr="00CF50A7" w:rsidRDefault="00DE56C5" w:rsidP="00C43E4F">
      <w:pPr>
        <w:spacing w:after="0" w:line="240" w:lineRule="auto"/>
        <w:ind w:right="-376"/>
        <w:jc w:val="both"/>
        <w:rPr>
          <w:rFonts w:ascii="Arial Narrow" w:hAnsi="Arial Narrow" w:cs="Arial"/>
          <w:lang w:val="es-ES_tradnl"/>
        </w:rPr>
      </w:pPr>
    </w:p>
    <w:p w14:paraId="7C11B18E"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w:t>
      </w:r>
      <w:proofErr w:type="spellStart"/>
      <w:r w:rsidRPr="00CF50A7">
        <w:rPr>
          <w:rFonts w:ascii="Arial Narrow" w:hAnsi="Arial Narrow" w:cs="Arial"/>
          <w:lang w:val="es-ES_tradnl"/>
        </w:rPr>
        <w:t>TRM</w:t>
      </w:r>
      <w:proofErr w:type="spellEnd"/>
      <w:r w:rsidRPr="00CF50A7">
        <w:rPr>
          <w:rFonts w:ascii="Arial Narrow" w:hAnsi="Arial Narrow" w:cs="Arial"/>
          <w:lang w:val="es-ES_tradnl"/>
        </w:rPr>
        <w:t>)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4DD582F4" w14:textId="77777777" w:rsidR="00DE56C5" w:rsidRPr="00CF50A7" w:rsidRDefault="00DE56C5" w:rsidP="00C43E4F">
      <w:pPr>
        <w:spacing w:after="0" w:line="240" w:lineRule="auto"/>
        <w:ind w:right="-376"/>
        <w:jc w:val="both"/>
        <w:rPr>
          <w:rFonts w:ascii="Arial Narrow" w:hAnsi="Arial Narrow" w:cs="Arial"/>
          <w:lang w:val="es-ES_tradnl"/>
        </w:rPr>
      </w:pPr>
    </w:p>
    <w:p w14:paraId="130DB9EA"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Cuando la Aeronáutica Civil requiera hacer claridad sobre alguna cifra de los Estados Financieros aportados por una empresa extranjera, le solicitará allegar las Notas informativas y demás anexos necesarios para la respectiva aclaración.</w:t>
      </w:r>
    </w:p>
    <w:p w14:paraId="10A1EF5F" w14:textId="77777777" w:rsidR="00DE56C5" w:rsidRPr="00CF50A7" w:rsidRDefault="00DE56C5" w:rsidP="00C43E4F">
      <w:pPr>
        <w:spacing w:after="0" w:line="240" w:lineRule="auto"/>
        <w:ind w:right="-376"/>
        <w:jc w:val="both"/>
        <w:rPr>
          <w:rFonts w:ascii="Arial Narrow" w:hAnsi="Arial Narrow" w:cs="Arial"/>
          <w:lang w:val="es-ES_tradnl"/>
        </w:rPr>
      </w:pPr>
    </w:p>
    <w:p w14:paraId="2F68CD2E" w14:textId="77777777" w:rsidR="00DE56C5" w:rsidRPr="00CF50A7" w:rsidRDefault="00DE56C5" w:rsidP="00C43E4F">
      <w:pPr>
        <w:pStyle w:val="Prrafodelista"/>
        <w:widowControl w:val="0"/>
        <w:numPr>
          <w:ilvl w:val="2"/>
          <w:numId w:val="10"/>
        </w:numPr>
        <w:overflowPunct w:val="0"/>
        <w:autoSpaceDE w:val="0"/>
        <w:autoSpaceDN w:val="0"/>
        <w:adjustRightInd w:val="0"/>
        <w:ind w:left="709" w:right="-376"/>
        <w:contextualSpacing/>
        <w:jc w:val="both"/>
        <w:rPr>
          <w:rFonts w:ascii="Arial Narrow" w:hAnsi="Arial Narrow"/>
          <w:b/>
          <w:sz w:val="22"/>
          <w:szCs w:val="22"/>
          <w:lang w:val="es-ES_tradnl"/>
        </w:rPr>
      </w:pPr>
      <w:r w:rsidRPr="00CF50A7">
        <w:rPr>
          <w:rFonts w:ascii="Arial Narrow" w:hAnsi="Arial Narrow"/>
          <w:b/>
          <w:sz w:val="22"/>
          <w:szCs w:val="22"/>
          <w:lang w:val="es-ES_tradnl"/>
        </w:rPr>
        <w:t xml:space="preserve">Verificación Capacidad Financiera </w:t>
      </w:r>
    </w:p>
    <w:p w14:paraId="629423FE" w14:textId="77777777" w:rsidR="00DE56C5" w:rsidRPr="00CF50A7" w:rsidRDefault="00DE56C5" w:rsidP="00C43E4F">
      <w:pPr>
        <w:spacing w:after="0" w:line="240" w:lineRule="auto"/>
        <w:ind w:right="-376"/>
        <w:jc w:val="both"/>
        <w:rPr>
          <w:rFonts w:ascii="Arial Narrow" w:hAnsi="Arial Narrow" w:cs="Arial"/>
          <w:b/>
          <w:bCs/>
          <w:color w:val="000000"/>
          <w:lang w:val="es-ES_tradnl" w:eastAsia="es-CO"/>
        </w:rPr>
      </w:pPr>
    </w:p>
    <w:p w14:paraId="6835AFA5" w14:textId="77777777" w:rsidR="00DE56C5" w:rsidRPr="00CF50A7" w:rsidRDefault="00DE56C5" w:rsidP="00C43E4F">
      <w:pPr>
        <w:spacing w:after="0" w:line="240" w:lineRule="auto"/>
        <w:ind w:right="-376"/>
        <w:jc w:val="both"/>
        <w:rPr>
          <w:rFonts w:ascii="Arial Narrow" w:hAnsi="Arial Narrow" w:cs="Arial"/>
          <w:color w:val="000000"/>
          <w:lang w:val="es-ES_tradnl" w:eastAsia="es-CO"/>
        </w:rPr>
      </w:pPr>
      <w:r w:rsidRPr="00CF50A7">
        <w:rPr>
          <w:rFonts w:ascii="Arial Narrow" w:hAnsi="Arial Narrow" w:cs="Arial"/>
          <w:color w:val="000000"/>
          <w:lang w:val="es-ES_tradnl" w:eastAsia="es-CO"/>
        </w:rPr>
        <w:t>La verificación de la Capacidad Financiera del proponente es a título de requisito habilitante (cumple o no cumple), y se hará teniendo en cuenta los siguientes indicadores:</w:t>
      </w:r>
    </w:p>
    <w:p w14:paraId="6EA04E1E" w14:textId="77777777" w:rsidR="00DE56C5" w:rsidRPr="00CF50A7" w:rsidRDefault="00DE56C5" w:rsidP="00C43E4F">
      <w:pPr>
        <w:spacing w:after="0" w:line="240" w:lineRule="auto"/>
        <w:ind w:right="-376"/>
        <w:jc w:val="both"/>
        <w:rPr>
          <w:rFonts w:ascii="Arial Narrow" w:hAnsi="Arial Narrow" w:cs="Arial"/>
          <w:color w:val="000000"/>
          <w:lang w:val="es-ES_tradnl" w:eastAsia="es-CO"/>
        </w:rPr>
      </w:pPr>
    </w:p>
    <w:p w14:paraId="16E1B46F" w14:textId="77777777" w:rsidR="00DE56C5" w:rsidRPr="00CF50A7" w:rsidRDefault="00DE56C5" w:rsidP="00C43E4F">
      <w:pPr>
        <w:spacing w:after="0" w:line="240" w:lineRule="auto"/>
        <w:ind w:right="-376"/>
        <w:jc w:val="center"/>
        <w:rPr>
          <w:rFonts w:ascii="Arial Narrow" w:hAnsi="Arial Narrow" w:cs="Arial"/>
          <w:b/>
          <w:bCs/>
          <w:color w:val="000000"/>
          <w:lang w:val="es-ES_tradnl" w:eastAsia="es-CO"/>
        </w:rPr>
      </w:pPr>
      <w:r w:rsidRPr="00CF50A7">
        <w:rPr>
          <w:rFonts w:ascii="Arial Narrow" w:hAnsi="Arial Narrow" w:cs="Arial"/>
          <w:b/>
          <w:bCs/>
          <w:color w:val="000000"/>
          <w:lang w:val="es-ES_tradnl" w:eastAsia="es-CO"/>
        </w:rPr>
        <w:t xml:space="preserve"> INDICADORES DE CAPACIDAD FINANCIERA</w:t>
      </w:r>
    </w:p>
    <w:p w14:paraId="6BD3D093" w14:textId="77777777" w:rsidR="00DE56C5" w:rsidRPr="00CF50A7" w:rsidRDefault="00DE56C5" w:rsidP="00C43E4F">
      <w:pPr>
        <w:spacing w:after="0" w:line="240" w:lineRule="auto"/>
        <w:ind w:right="-376"/>
        <w:jc w:val="center"/>
        <w:rPr>
          <w:rFonts w:ascii="Arial Narrow" w:hAnsi="Arial Narrow" w:cs="Arial"/>
          <w:b/>
          <w:bCs/>
          <w:color w:val="000000"/>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68"/>
        <w:gridCol w:w="3081"/>
      </w:tblGrid>
      <w:tr w:rsidR="00DE56C5" w:rsidRPr="00CF50A7" w14:paraId="051401FE" w14:textId="77777777" w:rsidTr="00403870">
        <w:trPr>
          <w:trHeight w:val="84"/>
          <w:jc w:val="center"/>
        </w:trPr>
        <w:tc>
          <w:tcPr>
            <w:tcW w:w="2868" w:type="dxa"/>
            <w:tcMar>
              <w:top w:w="0" w:type="dxa"/>
              <w:left w:w="108" w:type="dxa"/>
              <w:bottom w:w="0" w:type="dxa"/>
              <w:right w:w="108" w:type="dxa"/>
            </w:tcMar>
            <w:hideMark/>
          </w:tcPr>
          <w:p w14:paraId="37F597D5" w14:textId="77777777" w:rsidR="00DE56C5" w:rsidRPr="00CF50A7" w:rsidRDefault="00DE56C5" w:rsidP="00C43E4F">
            <w:pPr>
              <w:spacing w:after="0" w:line="240" w:lineRule="auto"/>
              <w:ind w:right="-376"/>
              <w:jc w:val="both"/>
              <w:rPr>
                <w:rFonts w:ascii="Arial Narrow" w:hAnsi="Arial Narrow" w:cs="Arial"/>
                <w:color w:val="000000"/>
                <w:lang w:val="es-ES_tradnl" w:eastAsia="es-CO"/>
              </w:rPr>
            </w:pPr>
            <w:r w:rsidRPr="00CF50A7">
              <w:rPr>
                <w:rFonts w:ascii="Arial Narrow" w:hAnsi="Arial Narrow" w:cs="Arial"/>
                <w:color w:val="000000"/>
                <w:lang w:val="es-ES_tradnl" w:eastAsia="es-CO"/>
              </w:rPr>
              <w:t>Indicador</w:t>
            </w:r>
          </w:p>
        </w:tc>
        <w:tc>
          <w:tcPr>
            <w:tcW w:w="3081" w:type="dxa"/>
            <w:tcMar>
              <w:top w:w="0" w:type="dxa"/>
              <w:left w:w="108" w:type="dxa"/>
              <w:bottom w:w="0" w:type="dxa"/>
              <w:right w:w="108" w:type="dxa"/>
            </w:tcMar>
            <w:hideMark/>
          </w:tcPr>
          <w:p w14:paraId="63CE86BE" w14:textId="77777777" w:rsidR="00DE56C5" w:rsidRPr="00CF50A7" w:rsidRDefault="00DE56C5" w:rsidP="00C43E4F">
            <w:pPr>
              <w:spacing w:after="0" w:line="240" w:lineRule="auto"/>
              <w:ind w:right="-376"/>
              <w:jc w:val="both"/>
              <w:rPr>
                <w:rFonts w:ascii="Arial Narrow" w:hAnsi="Arial Narrow" w:cs="Arial"/>
                <w:color w:val="000000"/>
                <w:lang w:val="es-ES_tradnl" w:eastAsia="es-CO"/>
              </w:rPr>
            </w:pPr>
            <w:r w:rsidRPr="00CF50A7">
              <w:rPr>
                <w:rFonts w:ascii="Arial Narrow" w:hAnsi="Arial Narrow" w:cs="Arial"/>
                <w:color w:val="000000"/>
                <w:lang w:val="es-ES_tradnl" w:eastAsia="es-CO"/>
              </w:rPr>
              <w:t>Índice requerido</w:t>
            </w:r>
          </w:p>
        </w:tc>
      </w:tr>
      <w:tr w:rsidR="00DE56C5" w:rsidRPr="00CF50A7" w14:paraId="53DD9AF5" w14:textId="77777777" w:rsidTr="00403870">
        <w:trPr>
          <w:trHeight w:val="84"/>
          <w:jc w:val="center"/>
        </w:trPr>
        <w:tc>
          <w:tcPr>
            <w:tcW w:w="2868" w:type="dxa"/>
            <w:tcMar>
              <w:top w:w="0" w:type="dxa"/>
              <w:left w:w="108" w:type="dxa"/>
              <w:bottom w:w="0" w:type="dxa"/>
              <w:right w:w="108" w:type="dxa"/>
            </w:tcMar>
            <w:hideMark/>
          </w:tcPr>
          <w:p w14:paraId="6B9D0E04" w14:textId="77777777" w:rsidR="00DE56C5" w:rsidRPr="00CF50A7" w:rsidRDefault="00DE56C5" w:rsidP="00C43E4F">
            <w:pPr>
              <w:spacing w:after="0" w:line="240" w:lineRule="auto"/>
              <w:ind w:right="-376"/>
              <w:jc w:val="both"/>
              <w:rPr>
                <w:rFonts w:ascii="Arial Narrow" w:hAnsi="Arial Narrow" w:cs="Arial"/>
                <w:color w:val="000000"/>
                <w:lang w:val="es-ES_tradnl" w:eastAsia="es-CO"/>
              </w:rPr>
            </w:pPr>
            <w:r w:rsidRPr="00CF50A7">
              <w:rPr>
                <w:rFonts w:ascii="Arial Narrow" w:hAnsi="Arial Narrow" w:cs="Arial"/>
                <w:color w:val="000000"/>
                <w:lang w:val="es-ES_tradnl" w:eastAsia="es-CO"/>
              </w:rPr>
              <w:t xml:space="preserve">Liquidez </w:t>
            </w:r>
          </w:p>
        </w:tc>
        <w:tc>
          <w:tcPr>
            <w:tcW w:w="3081" w:type="dxa"/>
            <w:tcMar>
              <w:top w:w="0" w:type="dxa"/>
              <w:left w:w="108" w:type="dxa"/>
              <w:bottom w:w="0" w:type="dxa"/>
              <w:right w:w="108" w:type="dxa"/>
            </w:tcMar>
            <w:hideMark/>
          </w:tcPr>
          <w:p w14:paraId="032F97C2" w14:textId="6DF8629B" w:rsidR="00DE56C5" w:rsidRPr="00CF50A7" w:rsidRDefault="00DE56C5" w:rsidP="00C43E4F">
            <w:pPr>
              <w:spacing w:after="0" w:line="240" w:lineRule="auto"/>
              <w:ind w:right="-376"/>
              <w:jc w:val="both"/>
              <w:rPr>
                <w:rFonts w:ascii="Arial Narrow" w:hAnsi="Arial Narrow" w:cs="Arial"/>
                <w:color w:val="000000"/>
                <w:lang w:val="es-ES_tradnl" w:eastAsia="es-CO"/>
              </w:rPr>
            </w:pPr>
            <w:r w:rsidRPr="00CF50A7">
              <w:rPr>
                <w:rFonts w:ascii="Arial Narrow" w:hAnsi="Arial Narrow" w:cs="Arial"/>
                <w:color w:val="000000"/>
                <w:lang w:val="es-ES_tradnl" w:eastAsia="es-CO"/>
              </w:rPr>
              <w:t>Mayor o igual a:</w:t>
            </w:r>
            <w:r w:rsidR="003F4070" w:rsidRPr="00CF50A7">
              <w:rPr>
                <w:rFonts w:ascii="Arial Narrow" w:hAnsi="Arial Narrow" w:cs="Arial"/>
                <w:color w:val="000000"/>
                <w:lang w:val="es-ES_tradnl" w:eastAsia="es-CO"/>
              </w:rPr>
              <w:t xml:space="preserve"> 1.2</w:t>
            </w:r>
          </w:p>
        </w:tc>
      </w:tr>
      <w:tr w:rsidR="00DE56C5" w:rsidRPr="00CF50A7" w14:paraId="33F56871" w14:textId="77777777" w:rsidTr="00403870">
        <w:trPr>
          <w:trHeight w:val="202"/>
          <w:jc w:val="center"/>
        </w:trPr>
        <w:tc>
          <w:tcPr>
            <w:tcW w:w="2868" w:type="dxa"/>
            <w:tcMar>
              <w:top w:w="0" w:type="dxa"/>
              <w:left w:w="108" w:type="dxa"/>
              <w:bottom w:w="0" w:type="dxa"/>
              <w:right w:w="108" w:type="dxa"/>
            </w:tcMar>
            <w:hideMark/>
          </w:tcPr>
          <w:p w14:paraId="778E8CA8" w14:textId="77777777" w:rsidR="00DE56C5" w:rsidRPr="00CF50A7" w:rsidRDefault="00DE56C5" w:rsidP="00C43E4F">
            <w:pPr>
              <w:spacing w:after="0" w:line="240" w:lineRule="auto"/>
              <w:ind w:right="-376"/>
              <w:jc w:val="both"/>
              <w:rPr>
                <w:rFonts w:ascii="Arial Narrow" w:hAnsi="Arial Narrow" w:cs="Arial"/>
                <w:color w:val="000000"/>
                <w:lang w:val="es-ES_tradnl" w:eastAsia="es-CO"/>
              </w:rPr>
            </w:pPr>
            <w:r w:rsidRPr="00CF50A7">
              <w:rPr>
                <w:rFonts w:ascii="Arial Narrow" w:hAnsi="Arial Narrow" w:cs="Arial"/>
                <w:color w:val="000000"/>
                <w:lang w:val="es-ES_tradnl" w:eastAsia="es-CO"/>
              </w:rPr>
              <w:t xml:space="preserve">Endeudamiento </w:t>
            </w:r>
          </w:p>
        </w:tc>
        <w:tc>
          <w:tcPr>
            <w:tcW w:w="3081" w:type="dxa"/>
            <w:tcMar>
              <w:top w:w="0" w:type="dxa"/>
              <w:left w:w="108" w:type="dxa"/>
              <w:bottom w:w="0" w:type="dxa"/>
              <w:right w:w="108" w:type="dxa"/>
            </w:tcMar>
            <w:hideMark/>
          </w:tcPr>
          <w:p w14:paraId="32B71034" w14:textId="35F4E94C" w:rsidR="00DE56C5" w:rsidRPr="00CF50A7" w:rsidRDefault="00DE56C5" w:rsidP="00C43E4F">
            <w:pPr>
              <w:spacing w:after="0" w:line="240" w:lineRule="auto"/>
              <w:ind w:right="-376"/>
              <w:jc w:val="both"/>
              <w:rPr>
                <w:rFonts w:ascii="Arial Narrow" w:hAnsi="Arial Narrow" w:cs="Arial"/>
                <w:color w:val="000000"/>
                <w:lang w:val="es-ES_tradnl" w:eastAsia="es-CO"/>
              </w:rPr>
            </w:pPr>
            <w:r w:rsidRPr="00CF50A7">
              <w:rPr>
                <w:rFonts w:ascii="Arial Narrow" w:hAnsi="Arial Narrow" w:cs="Arial"/>
                <w:color w:val="000000"/>
                <w:lang w:val="es-ES_tradnl" w:eastAsia="es-CO"/>
              </w:rPr>
              <w:t>Menor o igual a:</w:t>
            </w:r>
            <w:r w:rsidR="003F4070" w:rsidRPr="00CF50A7">
              <w:rPr>
                <w:rFonts w:ascii="Arial Narrow" w:hAnsi="Arial Narrow" w:cs="Arial"/>
                <w:color w:val="000000"/>
                <w:lang w:val="es-ES_tradnl" w:eastAsia="es-CO"/>
              </w:rPr>
              <w:t xml:space="preserve"> 70%</w:t>
            </w:r>
          </w:p>
        </w:tc>
      </w:tr>
      <w:tr w:rsidR="00DE56C5" w:rsidRPr="00CF50A7" w14:paraId="7A6839FF" w14:textId="77777777" w:rsidTr="00403870">
        <w:trPr>
          <w:trHeight w:val="84"/>
          <w:jc w:val="center"/>
        </w:trPr>
        <w:tc>
          <w:tcPr>
            <w:tcW w:w="2868" w:type="dxa"/>
            <w:tcMar>
              <w:top w:w="0" w:type="dxa"/>
              <w:left w:w="108" w:type="dxa"/>
              <w:bottom w:w="0" w:type="dxa"/>
              <w:right w:w="108" w:type="dxa"/>
            </w:tcMar>
          </w:tcPr>
          <w:p w14:paraId="68B490D0" w14:textId="77777777" w:rsidR="00DE56C5" w:rsidRPr="00CF50A7" w:rsidRDefault="00DE56C5" w:rsidP="00C43E4F">
            <w:pPr>
              <w:spacing w:after="0" w:line="240" w:lineRule="auto"/>
              <w:ind w:right="-376"/>
              <w:jc w:val="both"/>
              <w:rPr>
                <w:rFonts w:ascii="Arial Narrow" w:hAnsi="Arial Narrow" w:cs="Arial"/>
                <w:color w:val="000000"/>
                <w:lang w:val="es-ES_tradnl" w:eastAsia="es-CO"/>
              </w:rPr>
            </w:pPr>
            <w:r w:rsidRPr="00CF50A7">
              <w:rPr>
                <w:rFonts w:ascii="Arial Narrow" w:hAnsi="Arial Narrow" w:cs="Arial"/>
                <w:color w:val="000000"/>
                <w:lang w:val="es-ES_tradnl" w:eastAsia="es-CO"/>
              </w:rPr>
              <w:t>Cobertura de Intereses</w:t>
            </w:r>
          </w:p>
        </w:tc>
        <w:tc>
          <w:tcPr>
            <w:tcW w:w="3081" w:type="dxa"/>
            <w:tcMar>
              <w:top w:w="0" w:type="dxa"/>
              <w:left w:w="108" w:type="dxa"/>
              <w:bottom w:w="0" w:type="dxa"/>
              <w:right w:w="108" w:type="dxa"/>
            </w:tcMar>
          </w:tcPr>
          <w:p w14:paraId="72246CA0" w14:textId="56968A2F" w:rsidR="00DE56C5" w:rsidRPr="00CF50A7" w:rsidRDefault="00DE56C5" w:rsidP="00C43E4F">
            <w:pPr>
              <w:spacing w:after="0" w:line="240" w:lineRule="auto"/>
              <w:ind w:right="-376"/>
              <w:jc w:val="both"/>
              <w:rPr>
                <w:rFonts w:ascii="Arial Narrow" w:hAnsi="Arial Narrow" w:cs="Arial"/>
                <w:color w:val="000000"/>
                <w:lang w:val="es-ES_tradnl" w:eastAsia="es-CO"/>
              </w:rPr>
            </w:pPr>
            <w:r w:rsidRPr="00CF50A7">
              <w:rPr>
                <w:rFonts w:ascii="Arial Narrow" w:hAnsi="Arial Narrow" w:cs="Arial"/>
                <w:color w:val="000000"/>
                <w:lang w:val="es-ES_tradnl" w:eastAsia="es-CO"/>
              </w:rPr>
              <w:t xml:space="preserve">Mayor o igual a: </w:t>
            </w:r>
            <w:r w:rsidR="003F4070" w:rsidRPr="00CF50A7">
              <w:rPr>
                <w:rFonts w:ascii="Arial Narrow" w:hAnsi="Arial Narrow" w:cs="Arial"/>
                <w:color w:val="000000"/>
                <w:lang w:val="es-ES_tradnl" w:eastAsia="es-CO"/>
              </w:rPr>
              <w:t>2</w:t>
            </w:r>
            <w:r w:rsidRPr="00CF50A7">
              <w:rPr>
                <w:rFonts w:ascii="Arial Narrow" w:hAnsi="Arial Narrow" w:cs="Arial"/>
                <w:color w:val="000000"/>
                <w:lang w:val="es-ES_tradnl" w:eastAsia="es-CO"/>
              </w:rPr>
              <w:t xml:space="preserve"> veces</w:t>
            </w:r>
          </w:p>
        </w:tc>
      </w:tr>
      <w:tr w:rsidR="00DE56C5" w:rsidRPr="00CF50A7" w14:paraId="7D82250B" w14:textId="77777777" w:rsidTr="00403870">
        <w:trPr>
          <w:trHeight w:val="84"/>
          <w:jc w:val="center"/>
        </w:trPr>
        <w:tc>
          <w:tcPr>
            <w:tcW w:w="2868" w:type="dxa"/>
            <w:tcMar>
              <w:top w:w="0" w:type="dxa"/>
              <w:left w:w="108" w:type="dxa"/>
              <w:bottom w:w="0" w:type="dxa"/>
              <w:right w:w="108" w:type="dxa"/>
            </w:tcMar>
          </w:tcPr>
          <w:p w14:paraId="0B85DFDB" w14:textId="77777777" w:rsidR="00DE56C5" w:rsidRPr="00CF50A7" w:rsidRDefault="00DE56C5" w:rsidP="00C43E4F">
            <w:pPr>
              <w:spacing w:after="0" w:line="240" w:lineRule="auto"/>
              <w:ind w:right="-376"/>
              <w:jc w:val="both"/>
              <w:rPr>
                <w:rFonts w:ascii="Arial Narrow" w:hAnsi="Arial Narrow" w:cs="Arial"/>
                <w:color w:val="000000"/>
                <w:lang w:val="es-ES_tradnl" w:eastAsia="es-CO"/>
              </w:rPr>
            </w:pPr>
            <w:r w:rsidRPr="00CF50A7">
              <w:rPr>
                <w:rFonts w:ascii="Arial Narrow" w:hAnsi="Arial Narrow" w:cs="Arial"/>
                <w:color w:val="000000"/>
                <w:lang w:val="es-ES_tradnl" w:eastAsia="es-CO"/>
              </w:rPr>
              <w:t>Capital de Trabajo</w:t>
            </w:r>
          </w:p>
        </w:tc>
        <w:tc>
          <w:tcPr>
            <w:tcW w:w="3081" w:type="dxa"/>
            <w:tcMar>
              <w:top w:w="0" w:type="dxa"/>
              <w:left w:w="108" w:type="dxa"/>
              <w:bottom w:w="0" w:type="dxa"/>
              <w:right w:w="108" w:type="dxa"/>
            </w:tcMar>
          </w:tcPr>
          <w:p w14:paraId="29E97D8C" w14:textId="4BB65B02" w:rsidR="00DE56C5" w:rsidRPr="00CF50A7" w:rsidRDefault="00DE56C5" w:rsidP="00C43E4F">
            <w:pPr>
              <w:spacing w:after="0" w:line="240" w:lineRule="auto"/>
              <w:ind w:right="-376"/>
              <w:jc w:val="both"/>
              <w:rPr>
                <w:rFonts w:ascii="Arial Narrow" w:hAnsi="Arial Narrow" w:cs="Arial"/>
                <w:color w:val="000000"/>
                <w:lang w:val="es-ES_tradnl" w:eastAsia="es-CO"/>
              </w:rPr>
            </w:pPr>
            <w:r w:rsidRPr="00CF50A7">
              <w:rPr>
                <w:rFonts w:ascii="Arial Narrow" w:hAnsi="Arial Narrow" w:cs="Arial"/>
                <w:color w:val="000000"/>
                <w:lang w:val="es-ES_tradnl" w:eastAsia="es-CO"/>
              </w:rPr>
              <w:t>Mayor o igual a: $</w:t>
            </w:r>
            <w:r w:rsidR="00D9166C" w:rsidRPr="00CF50A7">
              <w:rPr>
                <w:rFonts w:ascii="Arial Narrow" w:hAnsi="Arial Narrow" w:cs="Arial"/>
                <w:color w:val="000000"/>
                <w:lang w:val="es-ES_tradnl" w:eastAsia="es-CO"/>
              </w:rPr>
              <w:t>5</w:t>
            </w:r>
            <w:r w:rsidR="001F280D" w:rsidRPr="00CF50A7">
              <w:rPr>
                <w:rFonts w:ascii="Arial Narrow" w:hAnsi="Arial Narrow" w:cs="Arial"/>
                <w:color w:val="000000"/>
                <w:lang w:val="es-ES_tradnl" w:eastAsia="es-CO"/>
              </w:rPr>
              <w:t>6.800.000</w:t>
            </w:r>
          </w:p>
        </w:tc>
      </w:tr>
      <w:tr w:rsidR="00DE56C5" w:rsidRPr="00CF50A7" w14:paraId="0B651543" w14:textId="77777777" w:rsidTr="00403870">
        <w:trPr>
          <w:trHeight w:val="84"/>
          <w:jc w:val="center"/>
        </w:trPr>
        <w:tc>
          <w:tcPr>
            <w:tcW w:w="2868" w:type="dxa"/>
            <w:tcMar>
              <w:top w:w="0" w:type="dxa"/>
              <w:left w:w="108" w:type="dxa"/>
              <w:bottom w:w="0" w:type="dxa"/>
              <w:right w:w="108" w:type="dxa"/>
            </w:tcMar>
          </w:tcPr>
          <w:p w14:paraId="04D41840" w14:textId="77777777" w:rsidR="00DE56C5" w:rsidRPr="00CF50A7" w:rsidRDefault="00DE56C5" w:rsidP="00C43E4F">
            <w:pPr>
              <w:spacing w:after="0" w:line="240" w:lineRule="auto"/>
              <w:ind w:right="-376"/>
              <w:jc w:val="both"/>
              <w:rPr>
                <w:rFonts w:ascii="Arial Narrow" w:hAnsi="Arial Narrow" w:cs="Arial"/>
                <w:color w:val="000000"/>
                <w:lang w:val="es-ES_tradnl" w:eastAsia="es-CO"/>
              </w:rPr>
            </w:pPr>
            <w:r w:rsidRPr="00CF50A7">
              <w:rPr>
                <w:rFonts w:ascii="Arial Narrow" w:hAnsi="Arial Narrow" w:cs="Arial"/>
                <w:color w:val="000000"/>
                <w:lang w:val="es-ES_tradnl" w:eastAsia="es-CO"/>
              </w:rPr>
              <w:t>Patrimonio</w:t>
            </w:r>
          </w:p>
        </w:tc>
        <w:tc>
          <w:tcPr>
            <w:tcW w:w="3081" w:type="dxa"/>
            <w:tcMar>
              <w:top w:w="0" w:type="dxa"/>
              <w:left w:w="108" w:type="dxa"/>
              <w:bottom w:w="0" w:type="dxa"/>
              <w:right w:w="108" w:type="dxa"/>
            </w:tcMar>
          </w:tcPr>
          <w:p w14:paraId="57B30F76" w14:textId="528AB731" w:rsidR="00DE56C5" w:rsidRPr="00CF50A7" w:rsidRDefault="00DE56C5" w:rsidP="00C43E4F">
            <w:pPr>
              <w:spacing w:after="0" w:line="240" w:lineRule="auto"/>
              <w:ind w:right="-376"/>
              <w:jc w:val="both"/>
              <w:rPr>
                <w:rFonts w:ascii="Arial Narrow" w:hAnsi="Arial Narrow" w:cs="Arial"/>
                <w:color w:val="000000"/>
                <w:lang w:val="es-ES_tradnl" w:eastAsia="es-CO"/>
              </w:rPr>
            </w:pPr>
            <w:r w:rsidRPr="00CF50A7">
              <w:rPr>
                <w:rFonts w:ascii="Arial Narrow" w:hAnsi="Arial Narrow" w:cs="Arial"/>
                <w:color w:val="000000"/>
                <w:lang w:val="es-ES_tradnl" w:eastAsia="es-CO"/>
              </w:rPr>
              <w:t xml:space="preserve">Mayor o igual a: </w:t>
            </w:r>
            <w:r w:rsidR="001F280D" w:rsidRPr="00CF50A7">
              <w:rPr>
                <w:rFonts w:ascii="Arial Narrow" w:hAnsi="Arial Narrow" w:cs="Arial"/>
                <w:color w:val="000000"/>
                <w:lang w:val="es-ES_tradnl" w:eastAsia="es-CO"/>
              </w:rPr>
              <w:t>$56.800.000</w:t>
            </w:r>
          </w:p>
        </w:tc>
      </w:tr>
    </w:tbl>
    <w:p w14:paraId="3FED5453" w14:textId="77777777" w:rsidR="00DE56C5" w:rsidRPr="00CF50A7" w:rsidRDefault="00DE56C5" w:rsidP="00C43E4F">
      <w:pPr>
        <w:spacing w:after="0" w:line="240" w:lineRule="auto"/>
        <w:ind w:right="-376"/>
        <w:jc w:val="both"/>
        <w:rPr>
          <w:rFonts w:ascii="Arial Narrow" w:hAnsi="Arial Narrow" w:cs="Arial"/>
          <w:bCs/>
          <w:color w:val="000000"/>
          <w:lang w:val="es-ES_tradnl"/>
        </w:rPr>
      </w:pPr>
    </w:p>
    <w:p w14:paraId="0EC8DBB5" w14:textId="77777777" w:rsidR="00DE56C5" w:rsidRPr="00CF50A7" w:rsidRDefault="00DE56C5" w:rsidP="00C43E4F">
      <w:pPr>
        <w:spacing w:after="0" w:line="240" w:lineRule="auto"/>
        <w:ind w:right="-376"/>
        <w:jc w:val="both"/>
        <w:rPr>
          <w:rFonts w:ascii="Arial Narrow" w:hAnsi="Arial Narrow" w:cs="Arial"/>
          <w:b/>
          <w:color w:val="000000"/>
          <w:lang w:val="es-ES_tradnl"/>
        </w:rPr>
      </w:pPr>
      <w:r w:rsidRPr="00CF50A7">
        <w:rPr>
          <w:rFonts w:ascii="Arial Narrow" w:hAnsi="Arial Narrow" w:cs="Arial"/>
          <w:b/>
          <w:color w:val="000000"/>
          <w:lang w:val="es-ES_tradnl"/>
        </w:rPr>
        <w:t xml:space="preserve">De donde: </w:t>
      </w:r>
    </w:p>
    <w:p w14:paraId="4AA16347" w14:textId="77777777" w:rsidR="00DE56C5" w:rsidRPr="00CF50A7" w:rsidRDefault="00DE56C5" w:rsidP="00C43E4F">
      <w:pPr>
        <w:spacing w:after="0" w:line="240" w:lineRule="auto"/>
        <w:ind w:right="-376"/>
        <w:jc w:val="both"/>
        <w:rPr>
          <w:rFonts w:ascii="Arial Narrow" w:hAnsi="Arial Narrow" w:cs="Arial"/>
          <w:color w:val="000000"/>
          <w:lang w:val="es-ES_tradnl"/>
        </w:rPr>
      </w:pPr>
    </w:p>
    <w:p w14:paraId="2C6A814C"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Liquidez = Activo Corriente / Pasivo Corriente</w:t>
      </w:r>
    </w:p>
    <w:p w14:paraId="0CEF06AC"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Endeudamiento = Pasivo Total / Activo Total</w:t>
      </w:r>
    </w:p>
    <w:p w14:paraId="48DFA197"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Capital de Trabajo = Activo Corriente – Pasivo Corriente</w:t>
      </w:r>
    </w:p>
    <w:p w14:paraId="46470508"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Cobertura de Intereses = Utilidad Operacional / Gastos de Intereses</w:t>
      </w:r>
    </w:p>
    <w:p w14:paraId="2D98E251"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Patrimonio= Activo Total – Pasivo Total</w:t>
      </w:r>
    </w:p>
    <w:p w14:paraId="5D2F122B" w14:textId="77777777" w:rsidR="00DE56C5" w:rsidRPr="00CF50A7" w:rsidRDefault="00DE56C5" w:rsidP="00C43E4F">
      <w:pPr>
        <w:spacing w:after="0" w:line="240" w:lineRule="auto"/>
        <w:ind w:right="-376"/>
        <w:jc w:val="both"/>
        <w:rPr>
          <w:rFonts w:ascii="Arial Narrow" w:hAnsi="Arial Narrow" w:cs="Arial"/>
          <w:lang w:val="es-ES_tradnl"/>
        </w:rPr>
      </w:pPr>
    </w:p>
    <w:p w14:paraId="71D8E62B" w14:textId="71AC6AC9"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Las razones financieras se calcularán con base en la información financiera suministrada. </w:t>
      </w:r>
    </w:p>
    <w:p w14:paraId="7E8985A5" w14:textId="77777777" w:rsidR="00D9166C" w:rsidRPr="00CF50A7" w:rsidRDefault="00D9166C" w:rsidP="00C43E4F">
      <w:pPr>
        <w:spacing w:after="0" w:line="240" w:lineRule="auto"/>
        <w:ind w:right="-376"/>
        <w:jc w:val="both"/>
        <w:rPr>
          <w:rFonts w:ascii="Arial Narrow" w:hAnsi="Arial Narrow" w:cs="Arial"/>
          <w:lang w:val="es-ES_tradnl"/>
        </w:rPr>
      </w:pPr>
    </w:p>
    <w:p w14:paraId="6F0C8236" w14:textId="77777777" w:rsidR="00DE56C5" w:rsidRPr="00CF50A7" w:rsidRDefault="00DE56C5" w:rsidP="00C43E4F">
      <w:pPr>
        <w:spacing w:after="0" w:line="240" w:lineRule="auto"/>
        <w:ind w:right="-376"/>
        <w:jc w:val="both"/>
        <w:rPr>
          <w:rFonts w:ascii="Arial Narrow" w:hAnsi="Arial Narrow" w:cs="Arial"/>
          <w:b/>
          <w:bCs/>
          <w:lang w:val="es-ES_tradnl"/>
        </w:rPr>
      </w:pPr>
      <w:r w:rsidRPr="00CF50A7">
        <w:rPr>
          <w:rFonts w:ascii="Arial Narrow" w:hAnsi="Arial Narrow" w:cs="Arial"/>
          <w:lang w:val="es-ES_tradnl"/>
        </w:rPr>
        <w:t xml:space="preserve">El proponente </w:t>
      </w:r>
      <w:r w:rsidRPr="00CF50A7">
        <w:rPr>
          <w:rFonts w:ascii="Arial Narrow" w:hAnsi="Arial Narrow" w:cs="Arial"/>
          <w:b/>
          <w:bCs/>
          <w:lang w:val="es-ES_tradnl"/>
        </w:rPr>
        <w:t>CUMPLE</w:t>
      </w:r>
      <w:r w:rsidRPr="00CF50A7">
        <w:rPr>
          <w:rFonts w:ascii="Arial Narrow" w:hAnsi="Arial Narrow" w:cs="Arial"/>
          <w:lang w:val="es-ES_tradnl"/>
        </w:rPr>
        <w:t xml:space="preserve"> con el requisito Capacidad Financiera cuando iguale o supere el requerimiento de los cinco (5) indicadores antes requeridos; de lo contrario, su propuesta será evaluada como </w:t>
      </w:r>
      <w:r w:rsidRPr="00CF50A7">
        <w:rPr>
          <w:rFonts w:ascii="Arial Narrow" w:hAnsi="Arial Narrow" w:cs="Arial"/>
          <w:b/>
          <w:bCs/>
          <w:lang w:val="es-ES_tradnl"/>
        </w:rPr>
        <w:t>NO CUMPLE.</w:t>
      </w:r>
    </w:p>
    <w:p w14:paraId="4DEC53FE" w14:textId="77777777" w:rsidR="00DE56C5" w:rsidRPr="00CF50A7" w:rsidRDefault="00DE56C5" w:rsidP="00C43E4F">
      <w:pPr>
        <w:spacing w:after="0" w:line="240" w:lineRule="auto"/>
        <w:ind w:right="-376"/>
        <w:jc w:val="both"/>
        <w:rPr>
          <w:rFonts w:ascii="Arial Narrow" w:hAnsi="Arial Narrow" w:cs="Arial"/>
          <w:b/>
          <w:bCs/>
          <w:lang w:val="es-ES_tradnl"/>
        </w:rPr>
      </w:pPr>
    </w:p>
    <w:p w14:paraId="2070D397" w14:textId="74F81425"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Para oferentes individuales que tengan gastos de intereses cero (0), no se calculará el indicador de razón de cobertura de intereses; en este caso, el oferente </w:t>
      </w:r>
      <w:r w:rsidRPr="00CF50A7">
        <w:rPr>
          <w:rFonts w:ascii="Arial Narrow" w:hAnsi="Arial Narrow" w:cs="Arial"/>
          <w:b/>
          <w:lang w:val="es-ES_tradnl"/>
        </w:rPr>
        <w:t>CUMPLE</w:t>
      </w:r>
      <w:r w:rsidRPr="00CF50A7">
        <w:rPr>
          <w:rFonts w:ascii="Arial Narrow" w:hAnsi="Arial Narrow" w:cs="Arial"/>
          <w:lang w:val="es-ES_tradnl"/>
        </w:rPr>
        <w:t xml:space="preserve"> el indicador. Si la utilidad operacional es negativa, el oferente </w:t>
      </w:r>
      <w:r w:rsidRPr="00CF50A7">
        <w:rPr>
          <w:rFonts w:ascii="Arial Narrow" w:hAnsi="Arial Narrow" w:cs="Arial"/>
          <w:b/>
          <w:lang w:val="es-ES_tradnl"/>
        </w:rPr>
        <w:t>NO CUMPLE</w:t>
      </w:r>
      <w:r w:rsidRPr="00CF50A7">
        <w:rPr>
          <w:rFonts w:ascii="Arial Narrow" w:hAnsi="Arial Narrow" w:cs="Arial"/>
          <w:lang w:val="es-ES_tradnl"/>
        </w:rPr>
        <w:t xml:space="preserve"> con el indicador de razón de cobertura de intereses. Igualmente, para proponentes individuales cuyos pasivos corrientes sean cero (0), no se calculará el índice de liquidez; en este caso el oferente </w:t>
      </w:r>
      <w:r w:rsidRPr="00CF50A7">
        <w:rPr>
          <w:rFonts w:ascii="Arial Narrow" w:hAnsi="Arial Narrow" w:cs="Arial"/>
          <w:b/>
          <w:bCs/>
          <w:lang w:val="es-ES_tradnl"/>
        </w:rPr>
        <w:t>CUMPLE</w:t>
      </w:r>
      <w:r w:rsidRPr="00CF50A7">
        <w:rPr>
          <w:rFonts w:ascii="Arial Narrow" w:hAnsi="Arial Narrow" w:cs="Arial"/>
          <w:lang w:val="es-ES_tradnl"/>
        </w:rPr>
        <w:t xml:space="preserve"> con el indicador. </w:t>
      </w:r>
    </w:p>
    <w:p w14:paraId="6C29B917" w14:textId="77777777" w:rsidR="006A2604" w:rsidRPr="00CF50A7" w:rsidRDefault="006A2604" w:rsidP="00C43E4F">
      <w:pPr>
        <w:spacing w:after="0" w:line="240" w:lineRule="auto"/>
        <w:ind w:right="-376"/>
        <w:jc w:val="both"/>
        <w:rPr>
          <w:rFonts w:ascii="Arial Narrow" w:hAnsi="Arial Narrow" w:cs="Arial"/>
          <w:lang w:val="es-ES_tradnl"/>
        </w:rPr>
      </w:pPr>
    </w:p>
    <w:p w14:paraId="2371FABC" w14:textId="77777777" w:rsidR="00DE56C5" w:rsidRPr="00CF50A7" w:rsidRDefault="00DE56C5" w:rsidP="00C43E4F">
      <w:pPr>
        <w:pStyle w:val="Invias-VietaNumerada"/>
        <w:spacing w:before="0" w:after="0"/>
        <w:ind w:right="-376"/>
        <w:rPr>
          <w:rFonts w:cs="Arial"/>
          <w:sz w:val="22"/>
          <w:szCs w:val="22"/>
          <w:lang w:val="es-ES_tradnl"/>
        </w:rPr>
      </w:pPr>
      <w:r w:rsidRPr="00CF50A7">
        <w:rPr>
          <w:rFonts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66ACBE95" w14:textId="77777777" w:rsidR="00DE56C5" w:rsidRPr="00CF50A7" w:rsidRDefault="00DE56C5" w:rsidP="00C43E4F">
      <w:pPr>
        <w:spacing w:after="0" w:line="240" w:lineRule="auto"/>
        <w:ind w:right="-376"/>
        <w:rPr>
          <w:rFonts w:ascii="Arial Narrow" w:hAnsi="Arial Narrow" w:cs="Arial"/>
          <w:lang w:val="es-ES_tradnl"/>
        </w:rPr>
      </w:pPr>
    </w:p>
    <w:p w14:paraId="0C18547E" w14:textId="77777777" w:rsidR="00DE56C5" w:rsidRPr="00CF50A7" w:rsidRDefault="00DE56C5" w:rsidP="00C43E4F">
      <w:pPr>
        <w:spacing w:after="0" w:line="240" w:lineRule="auto"/>
        <w:ind w:right="-376"/>
        <w:rPr>
          <w:rFonts w:ascii="Arial Narrow" w:hAnsi="Arial Narrow" w:cs="Arial"/>
          <w:lang w:val="es-ES_tradnl"/>
        </w:rPr>
      </w:pPr>
      <w:r w:rsidRPr="00CF50A7">
        <w:rPr>
          <w:rFonts w:ascii="Arial Narrow" w:hAnsi="Arial Narrow" w:cs="Arial"/>
          <w:lang w:val="es-ES_tradnl"/>
        </w:rPr>
        <w:t>La siguiente es la fórmula aplicable para los indicadores de Liquidez, Endeudamiento y Cobertura de Intereses:</w:t>
      </w:r>
    </w:p>
    <w:p w14:paraId="1C6E0AA4" w14:textId="77777777" w:rsidR="00DE56C5" w:rsidRPr="00CF50A7" w:rsidRDefault="00DE56C5" w:rsidP="00C43E4F">
      <w:pPr>
        <w:spacing w:after="0" w:line="240" w:lineRule="auto"/>
        <w:ind w:right="-376"/>
        <w:rPr>
          <w:rFonts w:ascii="Arial Narrow" w:hAnsi="Arial Narrow" w:cs="Arial"/>
          <w:lang w:val="es-ES_tradnl"/>
        </w:rPr>
      </w:pPr>
    </w:p>
    <w:p w14:paraId="449AF724" w14:textId="77777777" w:rsidR="00DE56C5" w:rsidRPr="00CF50A7" w:rsidRDefault="00DE56C5" w:rsidP="00C43E4F">
      <w:pPr>
        <w:spacing w:after="0" w:line="240" w:lineRule="auto"/>
        <w:ind w:right="-376"/>
        <w:jc w:val="center"/>
        <w:rPr>
          <w:rFonts w:ascii="Arial Narrow" w:hAnsi="Arial Narrow" w:cs="Arial"/>
          <w:lang w:val="es-ES_tradnl"/>
        </w:rPr>
      </w:pPr>
      <w:r w:rsidRPr="00CF50A7">
        <w:rPr>
          <w:rFonts w:ascii="Arial Narrow" w:hAnsi="Arial Narrow" w:cs="Arial"/>
          <w:noProof/>
          <w:lang w:val="es-ES_tradnl" w:eastAsia="es-CO"/>
        </w:rPr>
        <w:drawing>
          <wp:inline distT="0" distB="0" distL="0" distR="0" wp14:anchorId="1AE3D1F1" wp14:editId="30F9D7CE">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0807F773" w14:textId="77777777" w:rsidR="00DE56C5" w:rsidRPr="00CF50A7" w:rsidRDefault="00DE56C5" w:rsidP="00C43E4F">
      <w:pPr>
        <w:spacing w:after="0" w:line="240" w:lineRule="auto"/>
        <w:ind w:right="-376"/>
        <w:rPr>
          <w:rFonts w:ascii="Arial Narrow" w:hAnsi="Arial Narrow" w:cs="Arial"/>
          <w:lang w:val="es-ES_tradnl"/>
        </w:rPr>
      </w:pPr>
    </w:p>
    <w:p w14:paraId="34ACA250" w14:textId="77777777" w:rsidR="00DE56C5" w:rsidRPr="00CF50A7" w:rsidRDefault="00DE56C5" w:rsidP="00C43E4F">
      <w:pPr>
        <w:spacing w:after="0" w:line="240" w:lineRule="auto"/>
        <w:ind w:right="-376"/>
        <w:rPr>
          <w:rFonts w:ascii="Arial Narrow" w:hAnsi="Arial Narrow" w:cs="Arial"/>
          <w:lang w:val="es-ES_tradnl"/>
        </w:rPr>
      </w:pPr>
      <w:r w:rsidRPr="00CF50A7">
        <w:rPr>
          <w:rFonts w:ascii="Arial Narrow" w:hAnsi="Arial Narrow" w:cs="Arial"/>
          <w:lang w:val="es-ES_tradnl"/>
        </w:rPr>
        <w:t>Donde n es el número de integrantes del oferente plural.</w:t>
      </w:r>
    </w:p>
    <w:p w14:paraId="5DDB9EFE" w14:textId="77777777" w:rsidR="00DE56C5" w:rsidRPr="00CF50A7" w:rsidRDefault="00DE56C5" w:rsidP="00C43E4F">
      <w:pPr>
        <w:spacing w:after="0" w:line="240" w:lineRule="auto"/>
        <w:ind w:right="-376"/>
        <w:rPr>
          <w:rFonts w:ascii="Arial Narrow" w:hAnsi="Arial Narrow" w:cs="Arial"/>
          <w:lang w:val="es-ES_tradnl"/>
        </w:rPr>
      </w:pPr>
    </w:p>
    <w:p w14:paraId="4D6F5E80"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Para el capital de trabajo se tendrá en cuenta la sumatoria de los capitales de trabajo de cada uno de los integrantes, y para el patrimonio se tendrá en cuenta la sumatoria del patrimonio de cada uno de los integrantes, así:</w:t>
      </w:r>
    </w:p>
    <w:p w14:paraId="44892160" w14:textId="77777777" w:rsidR="00DE56C5" w:rsidRPr="00CF50A7" w:rsidRDefault="00DE56C5" w:rsidP="00C43E4F">
      <w:pPr>
        <w:spacing w:after="0" w:line="240" w:lineRule="auto"/>
        <w:ind w:right="-376"/>
        <w:rPr>
          <w:rFonts w:ascii="Arial Narrow" w:hAnsi="Arial Narrow" w:cs="Arial"/>
          <w:lang w:val="es-ES_tradnl"/>
        </w:rPr>
      </w:pPr>
    </w:p>
    <w:p w14:paraId="5BD247A6" w14:textId="77777777" w:rsidR="00DE56C5" w:rsidRPr="00CF50A7" w:rsidRDefault="00873316" w:rsidP="00C43E4F">
      <w:pPr>
        <w:spacing w:after="0" w:line="240" w:lineRule="auto"/>
        <w:ind w:right="-376"/>
        <w:jc w:val="center"/>
        <w:rPr>
          <w:rFonts w:ascii="Arial Narrow" w:hAnsi="Arial Narrow" w:cs="Arial"/>
          <w:lang w:val="es-ES_tradnl"/>
        </w:rPr>
      </w:pPr>
      <m:oMathPara>
        <m:oMath>
          <m:d>
            <m:dPr>
              <m:ctrlPr>
                <w:rPr>
                  <w:rFonts w:ascii="Cambria Math" w:eastAsia="Calibri" w:hAnsi="Cambria Math" w:cs="Arial"/>
                  <w:i/>
                  <w:iCs/>
                  <w:lang w:val="es-ES_tradnl"/>
                </w:rPr>
              </m:ctrlPr>
            </m:dPr>
            <m:e>
              <m:r>
                <w:rPr>
                  <w:rFonts w:ascii="Cambria Math" w:hAnsi="Cambria Math" w:cs="Arial"/>
                  <w:lang w:val="es-ES_tradnl"/>
                </w:rPr>
                <m:t>iii</m:t>
              </m:r>
            </m:e>
          </m:d>
          <m:r>
            <w:rPr>
              <w:rFonts w:ascii="Cambria Math" w:hAnsi="Cambria Math" w:cs="Arial"/>
              <w:lang w:val="es-ES_tradnl"/>
            </w:rPr>
            <m:t>Indicador=</m:t>
          </m:r>
          <m:d>
            <m:dPr>
              <m:ctrlPr>
                <w:rPr>
                  <w:rFonts w:ascii="Cambria Math" w:eastAsia="Calibri" w:hAnsi="Cambria Math" w:cs="Arial"/>
                  <w:i/>
                  <w:iCs/>
                  <w:lang w:val="es-ES_tradnl"/>
                </w:rPr>
              </m:ctrlPr>
            </m:dPr>
            <m:e>
              <m:nary>
                <m:naryPr>
                  <m:chr m:val="∑"/>
                  <m:limLoc m:val="subSup"/>
                  <m:ctrlPr>
                    <w:rPr>
                      <w:rFonts w:ascii="Cambria Math" w:eastAsia="Calibri" w:hAnsi="Cambria Math" w:cs="Arial"/>
                      <w:i/>
                      <w:iCs/>
                      <w:lang w:val="es-ES_tradnl"/>
                    </w:rPr>
                  </m:ctrlPr>
                </m:naryPr>
                <m:sub>
                  <m:r>
                    <w:rPr>
                      <w:rFonts w:ascii="Cambria Math" w:hAnsi="Cambria Math" w:cs="Arial"/>
                      <w:lang w:val="es-ES_tradnl"/>
                    </w:rPr>
                    <m:t>i=1</m:t>
                  </m:r>
                </m:sub>
                <m:sup>
                  <m:r>
                    <w:rPr>
                      <w:rFonts w:ascii="Cambria Math" w:hAnsi="Cambria Math" w:cs="Arial"/>
                      <w:lang w:val="es-ES_tradnl"/>
                    </w:rPr>
                    <m:t>n</m:t>
                  </m:r>
                </m:sup>
                <m:e>
                  <m:r>
                    <w:rPr>
                      <w:rFonts w:ascii="Cambria Math" w:hAnsi="Cambria Math" w:cs="Arial"/>
                      <w:lang w:val="es-ES_tradnl"/>
                    </w:rPr>
                    <m:t xml:space="preserve">Componente 1 indicador i </m:t>
                  </m:r>
                </m:e>
              </m:nary>
            </m:e>
          </m:d>
          <m:r>
            <w:rPr>
              <w:rFonts w:ascii="Cambria Math" w:hAnsi="Cambria Math" w:cs="Arial"/>
              <w:lang w:val="es-ES_tradnl"/>
            </w:rPr>
            <m:t xml:space="preserve">- </m:t>
          </m:r>
          <m:d>
            <m:dPr>
              <m:ctrlPr>
                <w:rPr>
                  <w:rFonts w:ascii="Cambria Math" w:eastAsia="Calibri" w:hAnsi="Cambria Math" w:cs="Arial"/>
                  <w:i/>
                  <w:iCs/>
                  <w:lang w:val="es-ES_tradnl"/>
                </w:rPr>
              </m:ctrlPr>
            </m:dPr>
            <m:e>
              <m:nary>
                <m:naryPr>
                  <m:chr m:val="∑"/>
                  <m:limLoc m:val="subSup"/>
                  <m:ctrlPr>
                    <w:rPr>
                      <w:rFonts w:ascii="Cambria Math" w:eastAsia="Calibri" w:hAnsi="Cambria Math" w:cs="Arial"/>
                      <w:i/>
                      <w:iCs/>
                      <w:lang w:val="es-ES_tradnl"/>
                    </w:rPr>
                  </m:ctrlPr>
                </m:naryPr>
                <m:sub>
                  <m:r>
                    <w:rPr>
                      <w:rFonts w:ascii="Cambria Math" w:hAnsi="Cambria Math" w:cs="Arial"/>
                      <w:lang w:val="es-ES_tradnl"/>
                    </w:rPr>
                    <m:t>i=1</m:t>
                  </m:r>
                </m:sub>
                <m:sup>
                  <m:r>
                    <w:rPr>
                      <w:rFonts w:ascii="Cambria Math" w:hAnsi="Cambria Math" w:cs="Arial"/>
                      <w:lang w:val="es-ES_tradnl"/>
                    </w:rPr>
                    <m:t>n</m:t>
                  </m:r>
                </m:sup>
                <m:e>
                  <m:r>
                    <w:rPr>
                      <w:rFonts w:ascii="Cambria Math" w:hAnsi="Cambria Math" w:cs="Arial"/>
                      <w:lang w:val="es-ES_tradnl"/>
                    </w:rPr>
                    <m:t xml:space="preserve">Componente 2 indicador i </m:t>
                  </m:r>
                </m:e>
              </m:nary>
            </m:e>
          </m:d>
        </m:oMath>
      </m:oMathPara>
    </w:p>
    <w:p w14:paraId="2D139B19" w14:textId="77777777" w:rsidR="00DE56C5" w:rsidRPr="00CF50A7" w:rsidRDefault="00DE56C5" w:rsidP="00C43E4F">
      <w:pPr>
        <w:spacing w:after="0" w:line="240" w:lineRule="auto"/>
        <w:ind w:right="-376"/>
        <w:rPr>
          <w:rFonts w:ascii="Arial Narrow" w:hAnsi="Arial Narrow" w:cs="Arial"/>
          <w:lang w:val="es-ES_tradnl"/>
        </w:rPr>
      </w:pPr>
    </w:p>
    <w:p w14:paraId="6431E838" w14:textId="77777777" w:rsidR="00DE56C5" w:rsidRPr="00CF50A7" w:rsidRDefault="00DE56C5" w:rsidP="00C43E4F">
      <w:pPr>
        <w:spacing w:after="0" w:line="240" w:lineRule="auto"/>
        <w:ind w:right="-376"/>
        <w:rPr>
          <w:rFonts w:ascii="Arial Narrow" w:hAnsi="Arial Narrow" w:cs="Arial"/>
          <w:lang w:val="es-ES_tradnl"/>
        </w:rPr>
      </w:pPr>
      <w:r w:rsidRPr="00CF50A7">
        <w:rPr>
          <w:rFonts w:ascii="Arial Narrow" w:hAnsi="Arial Narrow" w:cs="Arial"/>
          <w:lang w:val="es-ES_tradnl"/>
        </w:rPr>
        <w:t>Donde n es el número de integrantes del oferente plural.</w:t>
      </w:r>
    </w:p>
    <w:p w14:paraId="69A699E3" w14:textId="77777777" w:rsidR="00DE56C5" w:rsidRPr="00CF50A7" w:rsidRDefault="00DE56C5" w:rsidP="00C43E4F">
      <w:pPr>
        <w:spacing w:after="0" w:line="240" w:lineRule="auto"/>
        <w:ind w:right="-376"/>
        <w:jc w:val="both"/>
        <w:rPr>
          <w:rFonts w:ascii="Arial Narrow" w:hAnsi="Arial Narrow" w:cs="Arial"/>
          <w:lang w:val="es-ES_tradnl"/>
        </w:rPr>
      </w:pPr>
    </w:p>
    <w:p w14:paraId="376A88BC"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Para el caso de las estructuras plurales todos los integrantes que la conforman deben aportar el Registro Único de Proponente cumpliendo con la totalidad de requisitos previsto para tal fin en el presente pliego de condiciones.</w:t>
      </w:r>
    </w:p>
    <w:p w14:paraId="0D0C6406" w14:textId="77777777" w:rsidR="00DE56C5" w:rsidRPr="00CF50A7" w:rsidRDefault="00DE56C5" w:rsidP="00C43E4F">
      <w:pPr>
        <w:spacing w:after="0" w:line="240" w:lineRule="auto"/>
        <w:ind w:right="-376"/>
        <w:jc w:val="both"/>
        <w:rPr>
          <w:rFonts w:ascii="Arial Narrow" w:hAnsi="Arial Narrow" w:cs="Arial"/>
          <w:lang w:val="es-ES_tradnl"/>
        </w:rPr>
      </w:pPr>
    </w:p>
    <w:p w14:paraId="2F65F7D9" w14:textId="77777777" w:rsidR="00DE56C5" w:rsidRPr="00CF50A7" w:rsidRDefault="00DE56C5" w:rsidP="00C43E4F">
      <w:pPr>
        <w:pStyle w:val="Prrafodelista"/>
        <w:widowControl w:val="0"/>
        <w:numPr>
          <w:ilvl w:val="1"/>
          <w:numId w:val="10"/>
        </w:numPr>
        <w:overflowPunct w:val="0"/>
        <w:autoSpaceDE w:val="0"/>
        <w:autoSpaceDN w:val="0"/>
        <w:adjustRightInd w:val="0"/>
        <w:ind w:left="426" w:right="-376" w:hanging="42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CAPACIDAD ORGANIZACIONAL</w:t>
      </w:r>
    </w:p>
    <w:p w14:paraId="75E2061D" w14:textId="77777777" w:rsidR="00DE56C5" w:rsidRPr="00CF50A7" w:rsidRDefault="00DE56C5" w:rsidP="00C43E4F">
      <w:pPr>
        <w:spacing w:after="0" w:line="240" w:lineRule="auto"/>
        <w:ind w:right="-376"/>
        <w:jc w:val="both"/>
        <w:rPr>
          <w:rFonts w:ascii="Arial Narrow" w:hAnsi="Arial Narrow" w:cs="Arial"/>
          <w:lang w:val="es-ES_tradnl"/>
        </w:rPr>
      </w:pPr>
    </w:p>
    <w:p w14:paraId="7B116EE8"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La verificación de la Capacidad Organizacional del proponente es a título de requisito habilitante (cumple o no cumple), y se hará teniendo en cuenta los siguientes indicadores: </w:t>
      </w:r>
    </w:p>
    <w:p w14:paraId="2E0D2E93" w14:textId="77777777" w:rsidR="00DE56C5" w:rsidRPr="00CF50A7" w:rsidRDefault="00DE56C5" w:rsidP="00C43E4F">
      <w:pPr>
        <w:spacing w:after="0" w:line="240" w:lineRule="auto"/>
        <w:ind w:right="-376"/>
        <w:jc w:val="both"/>
        <w:rPr>
          <w:rFonts w:ascii="Arial Narrow" w:hAnsi="Arial Narrow" w:cs="Arial"/>
          <w:b/>
          <w:bCs/>
          <w:color w:val="000000"/>
          <w:lang w:val="es-ES_tradnl"/>
        </w:rPr>
      </w:pPr>
    </w:p>
    <w:p w14:paraId="4AC08CC0" w14:textId="77777777" w:rsidR="00DE56C5" w:rsidRPr="00CF50A7" w:rsidRDefault="00DE56C5" w:rsidP="00C43E4F">
      <w:pPr>
        <w:spacing w:after="0" w:line="240" w:lineRule="auto"/>
        <w:ind w:right="-376"/>
        <w:jc w:val="center"/>
        <w:rPr>
          <w:rFonts w:ascii="Arial Narrow" w:hAnsi="Arial Narrow" w:cs="Arial"/>
          <w:b/>
          <w:bCs/>
          <w:color w:val="000000"/>
          <w:lang w:val="es-ES_tradnl"/>
        </w:rPr>
      </w:pPr>
      <w:r w:rsidRPr="00CF50A7">
        <w:rPr>
          <w:rFonts w:ascii="Arial Narrow" w:hAnsi="Arial Narrow" w:cs="Arial"/>
          <w:b/>
          <w:bCs/>
          <w:color w:val="000000"/>
          <w:lang w:val="es-ES_tradnl"/>
        </w:rPr>
        <w:t>Indicadores de Capacidad Organizacional</w:t>
      </w:r>
    </w:p>
    <w:p w14:paraId="57E4894D" w14:textId="77777777" w:rsidR="00DE56C5" w:rsidRPr="00CF50A7" w:rsidRDefault="00DE56C5" w:rsidP="00C43E4F">
      <w:pPr>
        <w:spacing w:after="0" w:line="240" w:lineRule="auto"/>
        <w:ind w:right="-376"/>
        <w:jc w:val="center"/>
        <w:rPr>
          <w:rFonts w:ascii="Arial Narrow" w:hAnsi="Arial Narrow" w:cs="Arial"/>
          <w:b/>
          <w:bCs/>
          <w:color w:val="00000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1876"/>
      </w:tblGrid>
      <w:tr w:rsidR="00DE56C5" w:rsidRPr="00CF50A7" w14:paraId="5B33F2A7" w14:textId="77777777" w:rsidTr="00C43E4F">
        <w:trPr>
          <w:trHeight w:val="75"/>
          <w:jc w:val="center"/>
        </w:trPr>
        <w:tc>
          <w:tcPr>
            <w:tcW w:w="2485" w:type="dxa"/>
            <w:tcMar>
              <w:top w:w="0" w:type="dxa"/>
              <w:left w:w="108" w:type="dxa"/>
              <w:bottom w:w="0" w:type="dxa"/>
              <w:right w:w="108" w:type="dxa"/>
            </w:tcMar>
          </w:tcPr>
          <w:p w14:paraId="757429DC" w14:textId="77777777" w:rsidR="00DE56C5" w:rsidRPr="00CF50A7" w:rsidRDefault="00DE56C5" w:rsidP="00C43E4F">
            <w:pPr>
              <w:spacing w:after="0" w:line="240" w:lineRule="auto"/>
              <w:ind w:right="-376"/>
              <w:jc w:val="center"/>
              <w:rPr>
                <w:rFonts w:ascii="Arial Narrow" w:hAnsi="Arial Narrow" w:cs="Arial"/>
                <w:lang w:val="es-ES_tradnl"/>
              </w:rPr>
            </w:pPr>
            <w:r w:rsidRPr="00CF50A7">
              <w:rPr>
                <w:rFonts w:ascii="Arial Narrow" w:hAnsi="Arial Narrow" w:cs="Arial"/>
                <w:b/>
                <w:bCs/>
                <w:lang w:val="es-ES_tradnl"/>
              </w:rPr>
              <w:t>Indicador</w:t>
            </w:r>
          </w:p>
        </w:tc>
        <w:tc>
          <w:tcPr>
            <w:tcW w:w="1876" w:type="dxa"/>
            <w:tcMar>
              <w:top w:w="0" w:type="dxa"/>
              <w:left w:w="108" w:type="dxa"/>
              <w:bottom w:w="0" w:type="dxa"/>
              <w:right w:w="108" w:type="dxa"/>
            </w:tcMar>
          </w:tcPr>
          <w:p w14:paraId="0476C36E" w14:textId="77777777" w:rsidR="00DE56C5" w:rsidRPr="00CF50A7" w:rsidRDefault="00DE56C5" w:rsidP="00C43E4F">
            <w:pPr>
              <w:spacing w:after="0" w:line="240" w:lineRule="auto"/>
              <w:ind w:right="-376"/>
              <w:jc w:val="center"/>
              <w:rPr>
                <w:rFonts w:ascii="Arial Narrow" w:hAnsi="Arial Narrow" w:cs="Arial"/>
                <w:lang w:val="es-ES_tradnl"/>
              </w:rPr>
            </w:pPr>
            <w:r w:rsidRPr="00CF50A7">
              <w:rPr>
                <w:rFonts w:ascii="Arial Narrow" w:hAnsi="Arial Narrow" w:cs="Arial"/>
                <w:b/>
                <w:bCs/>
                <w:lang w:val="es-ES_tradnl"/>
              </w:rPr>
              <w:t>Índice Requerido</w:t>
            </w:r>
          </w:p>
        </w:tc>
      </w:tr>
      <w:tr w:rsidR="00DE56C5" w:rsidRPr="00CF50A7" w14:paraId="6AD62654" w14:textId="77777777" w:rsidTr="00C43E4F">
        <w:trPr>
          <w:trHeight w:val="75"/>
          <w:jc w:val="center"/>
        </w:trPr>
        <w:tc>
          <w:tcPr>
            <w:tcW w:w="2485" w:type="dxa"/>
            <w:tcMar>
              <w:top w:w="0" w:type="dxa"/>
              <w:left w:w="108" w:type="dxa"/>
              <w:bottom w:w="0" w:type="dxa"/>
              <w:right w:w="108" w:type="dxa"/>
            </w:tcMar>
            <w:hideMark/>
          </w:tcPr>
          <w:p w14:paraId="72F0EA80"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Rentabilidad del patrimonio </w:t>
            </w:r>
          </w:p>
        </w:tc>
        <w:tc>
          <w:tcPr>
            <w:tcW w:w="1876" w:type="dxa"/>
            <w:tcMar>
              <w:top w:w="0" w:type="dxa"/>
              <w:left w:w="108" w:type="dxa"/>
              <w:bottom w:w="0" w:type="dxa"/>
              <w:right w:w="108" w:type="dxa"/>
            </w:tcMar>
            <w:hideMark/>
          </w:tcPr>
          <w:p w14:paraId="1F6117AE" w14:textId="643F75DD"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Mayor o igual a: </w:t>
            </w:r>
            <w:r w:rsidR="004800D7" w:rsidRPr="00CF50A7">
              <w:rPr>
                <w:rFonts w:ascii="Arial Narrow" w:hAnsi="Arial Narrow" w:cs="Arial"/>
                <w:lang w:val="es-ES_tradnl"/>
              </w:rPr>
              <w:t>2</w:t>
            </w:r>
            <w:r w:rsidRPr="00CF50A7">
              <w:rPr>
                <w:rFonts w:ascii="Arial Narrow" w:hAnsi="Arial Narrow" w:cs="Arial"/>
                <w:lang w:val="es-ES_tradnl"/>
              </w:rPr>
              <w:t>%</w:t>
            </w:r>
          </w:p>
        </w:tc>
      </w:tr>
      <w:tr w:rsidR="00DE56C5" w:rsidRPr="00CF50A7" w14:paraId="0738D09D" w14:textId="77777777" w:rsidTr="00C43E4F">
        <w:trPr>
          <w:trHeight w:val="75"/>
          <w:jc w:val="center"/>
        </w:trPr>
        <w:tc>
          <w:tcPr>
            <w:tcW w:w="2485" w:type="dxa"/>
            <w:tcMar>
              <w:top w:w="0" w:type="dxa"/>
              <w:left w:w="108" w:type="dxa"/>
              <w:bottom w:w="0" w:type="dxa"/>
              <w:right w:w="108" w:type="dxa"/>
            </w:tcMar>
            <w:hideMark/>
          </w:tcPr>
          <w:p w14:paraId="34896698"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Rentabilidad del Activo </w:t>
            </w:r>
          </w:p>
        </w:tc>
        <w:tc>
          <w:tcPr>
            <w:tcW w:w="1876" w:type="dxa"/>
            <w:tcMar>
              <w:top w:w="0" w:type="dxa"/>
              <w:left w:w="108" w:type="dxa"/>
              <w:bottom w:w="0" w:type="dxa"/>
              <w:right w:w="108" w:type="dxa"/>
            </w:tcMar>
            <w:hideMark/>
          </w:tcPr>
          <w:p w14:paraId="16319549" w14:textId="2CFB766C"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Mayor o igual a: </w:t>
            </w:r>
            <w:r w:rsidR="004800D7" w:rsidRPr="00CF50A7">
              <w:rPr>
                <w:rFonts w:ascii="Arial Narrow" w:hAnsi="Arial Narrow" w:cs="Arial"/>
                <w:lang w:val="es-ES_tradnl"/>
              </w:rPr>
              <w:t>2</w:t>
            </w:r>
            <w:r w:rsidRPr="00CF50A7">
              <w:rPr>
                <w:rFonts w:ascii="Arial Narrow" w:hAnsi="Arial Narrow" w:cs="Arial"/>
                <w:lang w:val="es-ES_tradnl"/>
              </w:rPr>
              <w:t>%</w:t>
            </w:r>
          </w:p>
        </w:tc>
      </w:tr>
    </w:tbl>
    <w:p w14:paraId="29A7C844" w14:textId="77777777" w:rsidR="00DE56C5" w:rsidRPr="00CF50A7" w:rsidRDefault="00DE56C5" w:rsidP="00C43E4F">
      <w:pPr>
        <w:spacing w:after="0" w:line="240" w:lineRule="auto"/>
        <w:ind w:right="-376"/>
        <w:jc w:val="both"/>
        <w:rPr>
          <w:rFonts w:ascii="Arial Narrow" w:hAnsi="Arial Narrow" w:cs="Arial"/>
          <w:bCs/>
          <w:lang w:val="es-ES_tradnl"/>
        </w:rPr>
      </w:pPr>
    </w:p>
    <w:p w14:paraId="24BA9925" w14:textId="77777777" w:rsidR="00DE56C5" w:rsidRPr="00CF50A7" w:rsidRDefault="00DE56C5" w:rsidP="00C43E4F">
      <w:pPr>
        <w:spacing w:after="0" w:line="240" w:lineRule="auto"/>
        <w:ind w:right="-376"/>
        <w:jc w:val="both"/>
        <w:rPr>
          <w:rFonts w:ascii="Arial Narrow" w:hAnsi="Arial Narrow" w:cs="Arial"/>
          <w:b/>
          <w:lang w:val="es-ES_tradnl"/>
        </w:rPr>
      </w:pPr>
      <w:r w:rsidRPr="00CF50A7">
        <w:rPr>
          <w:rFonts w:ascii="Arial Narrow" w:hAnsi="Arial Narrow" w:cs="Arial"/>
          <w:b/>
          <w:lang w:val="es-ES_tradnl"/>
        </w:rPr>
        <w:t xml:space="preserve">De donde: </w:t>
      </w:r>
    </w:p>
    <w:p w14:paraId="2591DC03" w14:textId="77777777" w:rsidR="00DE56C5" w:rsidRPr="00CF50A7" w:rsidRDefault="00DE56C5" w:rsidP="00C43E4F">
      <w:pPr>
        <w:spacing w:after="0" w:line="240" w:lineRule="auto"/>
        <w:ind w:right="-376"/>
        <w:jc w:val="both"/>
        <w:rPr>
          <w:rFonts w:ascii="Arial Narrow" w:hAnsi="Arial Narrow" w:cs="Arial"/>
          <w:lang w:val="es-ES_tradnl"/>
        </w:rPr>
      </w:pPr>
    </w:p>
    <w:p w14:paraId="67B22213"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Rentabilidad del Patrimonio = Utilidad Operacional / Patrimonio</w:t>
      </w:r>
    </w:p>
    <w:p w14:paraId="37D21B94"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Rentabilidad del Activo = Utilidad Operacional / Activo Total</w:t>
      </w:r>
    </w:p>
    <w:p w14:paraId="1278CD18" w14:textId="77777777" w:rsidR="00DE56C5" w:rsidRPr="00CF50A7" w:rsidRDefault="00DE56C5" w:rsidP="00C43E4F">
      <w:pPr>
        <w:spacing w:after="0" w:line="240" w:lineRule="auto"/>
        <w:ind w:right="-376"/>
        <w:jc w:val="both"/>
        <w:rPr>
          <w:rFonts w:ascii="Arial Narrow" w:hAnsi="Arial Narrow" w:cs="Arial"/>
          <w:lang w:val="es-ES_tradnl"/>
        </w:rPr>
      </w:pPr>
    </w:p>
    <w:p w14:paraId="3F60BA68" w14:textId="77777777" w:rsidR="00DE56C5" w:rsidRPr="00CF50A7" w:rsidRDefault="00DE56C5" w:rsidP="00C43E4F">
      <w:pPr>
        <w:spacing w:after="0" w:line="240" w:lineRule="auto"/>
        <w:ind w:right="-376"/>
        <w:jc w:val="both"/>
        <w:rPr>
          <w:rFonts w:ascii="Arial Narrow" w:hAnsi="Arial Narrow" w:cs="Arial"/>
          <w:b/>
          <w:bCs/>
          <w:lang w:val="es-ES_tradnl"/>
        </w:rPr>
      </w:pPr>
      <w:r w:rsidRPr="00CF50A7">
        <w:rPr>
          <w:rFonts w:ascii="Arial Narrow" w:hAnsi="Arial Narrow" w:cs="Arial"/>
          <w:lang w:val="es-ES_tradnl"/>
        </w:rPr>
        <w:t xml:space="preserve">El proponente </w:t>
      </w:r>
      <w:r w:rsidRPr="00CF50A7">
        <w:rPr>
          <w:rFonts w:ascii="Arial Narrow" w:hAnsi="Arial Narrow" w:cs="Arial"/>
          <w:b/>
          <w:bCs/>
          <w:lang w:val="es-ES_tradnl"/>
        </w:rPr>
        <w:t>CUMPLE</w:t>
      </w:r>
      <w:r w:rsidRPr="00CF50A7">
        <w:rPr>
          <w:rFonts w:ascii="Arial Narrow" w:hAnsi="Arial Narrow" w:cs="Arial"/>
          <w:lang w:val="es-ES_tradnl"/>
        </w:rPr>
        <w:t xml:space="preserve"> con el requisito de Capacidad Organizacional cuando iguale o supere el requerimiento de los dos (2) indicadores antes requeridos; de lo contrario, su propuesta será evaluada como </w:t>
      </w:r>
      <w:r w:rsidRPr="00CF50A7">
        <w:rPr>
          <w:rFonts w:ascii="Arial Narrow" w:hAnsi="Arial Narrow" w:cs="Arial"/>
          <w:b/>
          <w:bCs/>
          <w:lang w:val="es-ES_tradnl"/>
        </w:rPr>
        <w:t>NO CUMPLE.</w:t>
      </w:r>
    </w:p>
    <w:p w14:paraId="7CDBF375" w14:textId="77777777" w:rsidR="00DE56C5" w:rsidRPr="00CF50A7" w:rsidRDefault="00DE56C5" w:rsidP="00C43E4F">
      <w:pPr>
        <w:spacing w:after="0" w:line="240" w:lineRule="auto"/>
        <w:ind w:right="-376"/>
        <w:jc w:val="both"/>
        <w:rPr>
          <w:rFonts w:ascii="Arial Narrow" w:hAnsi="Arial Narrow" w:cs="Arial"/>
          <w:b/>
          <w:bCs/>
          <w:lang w:val="es-ES_tradnl"/>
        </w:rPr>
      </w:pPr>
    </w:p>
    <w:p w14:paraId="1D17BAE1" w14:textId="77777777" w:rsidR="00DE56C5" w:rsidRPr="00CF50A7" w:rsidRDefault="00DE56C5" w:rsidP="00C43E4F">
      <w:pPr>
        <w:pStyle w:val="Invias-VietaNumerada"/>
        <w:spacing w:before="0" w:after="0"/>
        <w:ind w:right="-376"/>
        <w:rPr>
          <w:rFonts w:cs="Arial"/>
          <w:sz w:val="22"/>
          <w:szCs w:val="22"/>
          <w:lang w:val="es-ES_tradnl"/>
        </w:rPr>
      </w:pPr>
      <w:r w:rsidRPr="00CF50A7">
        <w:rPr>
          <w:rFonts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32690874" w14:textId="77777777" w:rsidR="00DE56C5" w:rsidRPr="00CF50A7" w:rsidRDefault="00DE56C5" w:rsidP="00C43E4F">
      <w:pPr>
        <w:spacing w:after="0" w:line="240" w:lineRule="auto"/>
        <w:ind w:right="-376"/>
        <w:rPr>
          <w:rFonts w:ascii="Arial Narrow" w:hAnsi="Arial Narrow" w:cs="Arial"/>
          <w:lang w:val="es-ES_tradnl"/>
        </w:rPr>
      </w:pPr>
    </w:p>
    <w:p w14:paraId="02762542" w14:textId="77777777" w:rsidR="00DE56C5" w:rsidRPr="00CF50A7" w:rsidRDefault="00DE56C5" w:rsidP="00C43E4F">
      <w:pPr>
        <w:spacing w:after="0" w:line="240" w:lineRule="auto"/>
        <w:ind w:right="-376"/>
        <w:jc w:val="center"/>
        <w:rPr>
          <w:rFonts w:ascii="Arial Narrow" w:hAnsi="Arial Narrow" w:cs="Arial"/>
          <w:lang w:val="es-ES_tradnl"/>
        </w:rPr>
      </w:pPr>
      <w:r w:rsidRPr="00CF50A7">
        <w:rPr>
          <w:rFonts w:ascii="Arial Narrow" w:hAnsi="Arial Narrow" w:cs="Arial"/>
          <w:noProof/>
          <w:lang w:val="es-ES_tradnl" w:eastAsia="es-CO"/>
        </w:rPr>
        <w:drawing>
          <wp:inline distT="0" distB="0" distL="0" distR="0" wp14:anchorId="7BD8B7B9" wp14:editId="440D35C2">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098003A9" w14:textId="77777777" w:rsidR="00DE56C5" w:rsidRPr="00CF50A7" w:rsidRDefault="00DE56C5" w:rsidP="00C43E4F">
      <w:pPr>
        <w:spacing w:after="0" w:line="240" w:lineRule="auto"/>
        <w:ind w:right="-376"/>
        <w:rPr>
          <w:rFonts w:ascii="Arial Narrow" w:hAnsi="Arial Narrow" w:cs="Arial"/>
          <w:lang w:val="es-ES_tradnl"/>
        </w:rPr>
      </w:pPr>
    </w:p>
    <w:p w14:paraId="0F192418" w14:textId="77777777" w:rsidR="00DE56C5" w:rsidRPr="00CF50A7" w:rsidRDefault="00DE56C5" w:rsidP="00C43E4F">
      <w:pPr>
        <w:pStyle w:val="Invias-VietaNumerada"/>
        <w:spacing w:before="0" w:after="0"/>
        <w:ind w:right="-376"/>
        <w:rPr>
          <w:rFonts w:cs="Arial"/>
          <w:sz w:val="22"/>
          <w:szCs w:val="22"/>
          <w:lang w:val="es-ES_tradnl"/>
        </w:rPr>
      </w:pPr>
      <w:r w:rsidRPr="00CF50A7">
        <w:rPr>
          <w:rFonts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528A71F1" w14:textId="77777777" w:rsidR="00DE56C5" w:rsidRPr="00CF50A7" w:rsidRDefault="00DE56C5" w:rsidP="00C43E4F">
      <w:pPr>
        <w:spacing w:after="0" w:line="240" w:lineRule="auto"/>
        <w:ind w:right="-376"/>
        <w:jc w:val="both"/>
        <w:rPr>
          <w:rFonts w:ascii="Arial Narrow" w:hAnsi="Arial Narrow" w:cs="Arial"/>
          <w:lang w:val="es-ES_tradnl"/>
        </w:rPr>
      </w:pPr>
    </w:p>
    <w:p w14:paraId="24421537" w14:textId="77777777"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w:t>
      </w:r>
      <w:r w:rsidRPr="00CF50A7">
        <w:rPr>
          <w:rFonts w:ascii="Arial Narrow" w:hAnsi="Arial Narrow" w:cs="Arial"/>
          <w:lang w:val="es-ES_tradnl"/>
        </w:rPr>
        <w:lastRenderedPageBreak/>
        <w:t xml:space="preserve">demás indicadores (liquidez y cobertura de intereses) se utilizarán, para el cálculo, cifras con un decimal y la misma forma de aproximación anteriormente indicada. </w:t>
      </w:r>
    </w:p>
    <w:p w14:paraId="163494EF" w14:textId="77777777" w:rsidR="00DE56C5" w:rsidRPr="00CF50A7" w:rsidRDefault="00DE56C5" w:rsidP="00C43E4F">
      <w:pPr>
        <w:spacing w:after="0" w:line="240" w:lineRule="auto"/>
        <w:ind w:right="-376"/>
        <w:jc w:val="both"/>
        <w:rPr>
          <w:rFonts w:ascii="Arial Narrow" w:hAnsi="Arial Narrow" w:cs="Arial"/>
          <w:lang w:val="es-ES_tradnl"/>
        </w:rPr>
      </w:pPr>
    </w:p>
    <w:p w14:paraId="7A423FE8" w14:textId="77777777" w:rsidR="00DE56C5" w:rsidRPr="00CF50A7" w:rsidRDefault="00DE56C5" w:rsidP="00C43E4F">
      <w:pPr>
        <w:pStyle w:val="Prrafodelista"/>
        <w:widowControl w:val="0"/>
        <w:numPr>
          <w:ilvl w:val="1"/>
          <w:numId w:val="10"/>
        </w:numPr>
        <w:overflowPunct w:val="0"/>
        <w:autoSpaceDE w:val="0"/>
        <w:autoSpaceDN w:val="0"/>
        <w:adjustRightInd w:val="0"/>
        <w:ind w:left="426" w:right="-376" w:hanging="42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E</w:t>
      </w:r>
      <w:bookmarkEnd w:id="90"/>
      <w:r w:rsidRPr="00CF50A7">
        <w:rPr>
          <w:rFonts w:ascii="Arial Narrow" w:hAnsi="Arial Narrow"/>
          <w:b/>
          <w:bCs/>
          <w:sz w:val="22"/>
          <w:szCs w:val="22"/>
          <w:lang w:val="es-ES_tradnl"/>
        </w:rPr>
        <w:t>XPERIENCIA DEL PROPONENTE</w:t>
      </w:r>
    </w:p>
    <w:p w14:paraId="5A9A9221" w14:textId="77777777" w:rsidR="00DE56C5" w:rsidRPr="00CF50A7" w:rsidRDefault="00DE56C5" w:rsidP="00C43E4F">
      <w:pPr>
        <w:spacing w:after="0" w:line="240" w:lineRule="auto"/>
        <w:ind w:right="-376"/>
        <w:rPr>
          <w:rFonts w:ascii="Arial Narrow" w:hAnsi="Arial Narrow" w:cs="Arial"/>
          <w:lang w:val="es-ES_tradnl"/>
        </w:rPr>
      </w:pPr>
    </w:p>
    <w:p w14:paraId="76E4D6B9" w14:textId="4ADF56E1" w:rsidR="00DE56C5" w:rsidRPr="00CF50A7" w:rsidRDefault="00DE56C5"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Los proponentes interesados en el presente proceso deberán acreditar los requisitos de verificación técnica que a continuación se describen:</w:t>
      </w:r>
    </w:p>
    <w:p w14:paraId="7514C5AF" w14:textId="38F0C382" w:rsidR="00BB3717" w:rsidRPr="00CF50A7" w:rsidRDefault="00BB3717" w:rsidP="00C43E4F">
      <w:pPr>
        <w:spacing w:after="0" w:line="240" w:lineRule="auto"/>
        <w:ind w:right="-376"/>
        <w:jc w:val="both"/>
        <w:rPr>
          <w:rFonts w:ascii="Arial Narrow" w:hAnsi="Arial Narrow" w:cs="Arial"/>
          <w:lang w:val="es-ES_tradnl"/>
        </w:rPr>
      </w:pPr>
    </w:p>
    <w:p w14:paraId="440E7623" w14:textId="77777777" w:rsidR="00DE56C5" w:rsidRPr="00CF50A7" w:rsidRDefault="00DE56C5" w:rsidP="00C43E4F">
      <w:pPr>
        <w:spacing w:after="0" w:line="240" w:lineRule="auto"/>
        <w:ind w:right="-376"/>
        <w:jc w:val="both"/>
        <w:rPr>
          <w:rFonts w:ascii="Arial Narrow" w:hAnsi="Arial Narrow" w:cs="Arial"/>
          <w:lang w:val="es-ES_tradnl"/>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72"/>
        <w:gridCol w:w="1701"/>
        <w:gridCol w:w="1418"/>
      </w:tblGrid>
      <w:tr w:rsidR="00DE56C5" w:rsidRPr="00CF50A7" w14:paraId="11BF1D4C" w14:textId="77777777" w:rsidTr="00C43E4F">
        <w:trPr>
          <w:trHeight w:val="283"/>
          <w:tblHeader/>
          <w:jc w:val="center"/>
        </w:trPr>
        <w:tc>
          <w:tcPr>
            <w:tcW w:w="2972" w:type="dxa"/>
            <w:shd w:val="clear" w:color="auto" w:fill="D0CECE"/>
            <w:vAlign w:val="center"/>
            <w:hideMark/>
          </w:tcPr>
          <w:p w14:paraId="79D6EB29" w14:textId="77777777" w:rsidR="00DE56C5" w:rsidRPr="00CF50A7" w:rsidRDefault="00DE56C5" w:rsidP="00C43E4F">
            <w:pPr>
              <w:pStyle w:val="Sinespaciado"/>
              <w:ind w:right="-376"/>
              <w:jc w:val="center"/>
              <w:rPr>
                <w:rFonts w:ascii="Arial Narrow" w:hAnsi="Arial Narrow" w:cs="Arial"/>
                <w:b/>
                <w:bCs/>
                <w:sz w:val="18"/>
                <w:szCs w:val="18"/>
              </w:rPr>
            </w:pPr>
            <w:r w:rsidRPr="00CF50A7">
              <w:rPr>
                <w:rFonts w:ascii="Arial Narrow" w:hAnsi="Arial Narrow" w:cs="Arial"/>
                <w:b/>
                <w:bCs/>
                <w:sz w:val="18"/>
                <w:szCs w:val="18"/>
              </w:rPr>
              <w:t>FACTOR</w:t>
            </w:r>
          </w:p>
        </w:tc>
        <w:tc>
          <w:tcPr>
            <w:tcW w:w="1701" w:type="dxa"/>
            <w:shd w:val="clear" w:color="auto" w:fill="D0CECE"/>
            <w:vAlign w:val="center"/>
            <w:hideMark/>
          </w:tcPr>
          <w:p w14:paraId="45088AEA" w14:textId="77777777" w:rsidR="00DE56C5" w:rsidRPr="00CF50A7" w:rsidRDefault="00DE56C5" w:rsidP="00C43E4F">
            <w:pPr>
              <w:pStyle w:val="Sinespaciado"/>
              <w:ind w:right="-376"/>
              <w:jc w:val="center"/>
              <w:rPr>
                <w:rFonts w:ascii="Arial Narrow" w:hAnsi="Arial Narrow" w:cs="Arial"/>
                <w:b/>
                <w:bCs/>
                <w:sz w:val="18"/>
                <w:szCs w:val="18"/>
              </w:rPr>
            </w:pPr>
            <w:r w:rsidRPr="00CF50A7">
              <w:rPr>
                <w:rFonts w:ascii="Arial Narrow" w:hAnsi="Arial Narrow" w:cs="Arial"/>
                <w:b/>
                <w:bCs/>
                <w:sz w:val="18"/>
                <w:szCs w:val="18"/>
              </w:rPr>
              <w:t>EVALUACIÓN</w:t>
            </w:r>
          </w:p>
        </w:tc>
        <w:tc>
          <w:tcPr>
            <w:tcW w:w="1418" w:type="dxa"/>
            <w:shd w:val="clear" w:color="auto" w:fill="D0CECE"/>
            <w:vAlign w:val="center"/>
          </w:tcPr>
          <w:p w14:paraId="73C61922" w14:textId="77777777" w:rsidR="00DE56C5" w:rsidRPr="00CF50A7" w:rsidRDefault="00DE56C5" w:rsidP="00C43E4F">
            <w:pPr>
              <w:pStyle w:val="Sinespaciado"/>
              <w:ind w:right="-376"/>
              <w:jc w:val="center"/>
              <w:rPr>
                <w:rFonts w:ascii="Arial Narrow" w:hAnsi="Arial Narrow" w:cs="Arial"/>
                <w:b/>
                <w:bCs/>
                <w:sz w:val="18"/>
                <w:szCs w:val="18"/>
              </w:rPr>
            </w:pPr>
            <w:r w:rsidRPr="00CF50A7">
              <w:rPr>
                <w:rFonts w:ascii="Arial Narrow" w:hAnsi="Arial Narrow" w:cs="Arial"/>
                <w:b/>
                <w:bCs/>
                <w:sz w:val="18"/>
                <w:szCs w:val="18"/>
              </w:rPr>
              <w:t>APLICA AL PROCESO</w:t>
            </w:r>
          </w:p>
        </w:tc>
      </w:tr>
      <w:tr w:rsidR="00DE56C5" w:rsidRPr="00CF50A7" w14:paraId="4071354A" w14:textId="77777777" w:rsidTr="00C43E4F">
        <w:trPr>
          <w:trHeight w:val="283"/>
          <w:jc w:val="center"/>
        </w:trPr>
        <w:tc>
          <w:tcPr>
            <w:tcW w:w="2972" w:type="dxa"/>
            <w:vAlign w:val="center"/>
            <w:hideMark/>
          </w:tcPr>
          <w:p w14:paraId="6BD3AE78" w14:textId="77777777" w:rsidR="00DE56C5" w:rsidRPr="00CF50A7" w:rsidRDefault="00DE56C5" w:rsidP="00C43E4F">
            <w:pPr>
              <w:pStyle w:val="Sinespaciado"/>
              <w:ind w:right="-376"/>
              <w:jc w:val="center"/>
              <w:rPr>
                <w:rFonts w:ascii="Arial Narrow" w:hAnsi="Arial Narrow" w:cs="Arial"/>
                <w:sz w:val="18"/>
                <w:szCs w:val="18"/>
              </w:rPr>
            </w:pPr>
            <w:r w:rsidRPr="00CF50A7">
              <w:rPr>
                <w:rFonts w:ascii="Arial Narrow" w:hAnsi="Arial Narrow" w:cs="Arial"/>
                <w:sz w:val="18"/>
                <w:szCs w:val="18"/>
              </w:rPr>
              <w:t>Experiencia general del proponente</w:t>
            </w:r>
          </w:p>
        </w:tc>
        <w:tc>
          <w:tcPr>
            <w:tcW w:w="1701" w:type="dxa"/>
            <w:vAlign w:val="center"/>
            <w:hideMark/>
          </w:tcPr>
          <w:p w14:paraId="32D924D6" w14:textId="77777777" w:rsidR="00DE56C5" w:rsidRPr="00CF50A7" w:rsidRDefault="00DE56C5" w:rsidP="00C43E4F">
            <w:pPr>
              <w:pStyle w:val="Sinespaciado"/>
              <w:ind w:right="-376"/>
              <w:jc w:val="center"/>
              <w:rPr>
                <w:rFonts w:ascii="Arial Narrow" w:hAnsi="Arial Narrow" w:cs="Arial"/>
                <w:bCs/>
                <w:sz w:val="18"/>
                <w:szCs w:val="18"/>
              </w:rPr>
            </w:pPr>
            <w:r w:rsidRPr="00CF50A7">
              <w:rPr>
                <w:rFonts w:ascii="Arial Narrow" w:hAnsi="Arial Narrow" w:cs="Arial"/>
                <w:bCs/>
                <w:sz w:val="18"/>
                <w:szCs w:val="18"/>
              </w:rPr>
              <w:t>CUMPLE /</w:t>
            </w:r>
          </w:p>
          <w:p w14:paraId="4F66E74E" w14:textId="77777777" w:rsidR="00DE56C5" w:rsidRPr="00CF50A7" w:rsidRDefault="00DE56C5" w:rsidP="00C43E4F">
            <w:pPr>
              <w:pStyle w:val="Sinespaciado"/>
              <w:ind w:right="-376"/>
              <w:jc w:val="center"/>
              <w:rPr>
                <w:rFonts w:ascii="Arial Narrow" w:hAnsi="Arial Narrow" w:cs="Arial"/>
                <w:bCs/>
                <w:sz w:val="18"/>
                <w:szCs w:val="18"/>
              </w:rPr>
            </w:pPr>
            <w:r w:rsidRPr="00CF50A7">
              <w:rPr>
                <w:rFonts w:ascii="Arial Narrow" w:hAnsi="Arial Narrow" w:cs="Arial"/>
                <w:bCs/>
                <w:sz w:val="18"/>
                <w:szCs w:val="18"/>
              </w:rPr>
              <w:t>NO CUMPLE</w:t>
            </w:r>
          </w:p>
        </w:tc>
        <w:tc>
          <w:tcPr>
            <w:tcW w:w="1418" w:type="dxa"/>
            <w:vAlign w:val="center"/>
          </w:tcPr>
          <w:p w14:paraId="39C472B4" w14:textId="23462AC8" w:rsidR="00DE56C5" w:rsidRPr="00CF50A7" w:rsidRDefault="008F5C23" w:rsidP="00C43E4F">
            <w:pPr>
              <w:pStyle w:val="Sinespaciado"/>
              <w:ind w:right="-376"/>
              <w:jc w:val="center"/>
              <w:rPr>
                <w:rFonts w:ascii="Arial Narrow" w:hAnsi="Arial Narrow" w:cs="Arial"/>
                <w:bCs/>
                <w:sz w:val="18"/>
                <w:szCs w:val="18"/>
              </w:rPr>
            </w:pPr>
            <w:r w:rsidRPr="00CF50A7">
              <w:rPr>
                <w:rFonts w:ascii="Arial Narrow" w:hAnsi="Arial Narrow" w:cs="Arial"/>
                <w:bCs/>
                <w:sz w:val="18"/>
                <w:szCs w:val="18"/>
              </w:rPr>
              <w:t>SI</w:t>
            </w:r>
          </w:p>
        </w:tc>
      </w:tr>
      <w:tr w:rsidR="00DE56C5" w:rsidRPr="00CF50A7" w14:paraId="4DEB449E" w14:textId="77777777" w:rsidTr="00C43E4F">
        <w:trPr>
          <w:trHeight w:val="283"/>
          <w:jc w:val="center"/>
        </w:trPr>
        <w:tc>
          <w:tcPr>
            <w:tcW w:w="2972" w:type="dxa"/>
            <w:vAlign w:val="center"/>
          </w:tcPr>
          <w:p w14:paraId="52161FD0" w14:textId="77777777" w:rsidR="00DE56C5" w:rsidRPr="00CF50A7" w:rsidRDefault="00DE56C5" w:rsidP="00C43E4F">
            <w:pPr>
              <w:pStyle w:val="Sinespaciado"/>
              <w:ind w:right="-376"/>
              <w:jc w:val="center"/>
              <w:rPr>
                <w:rFonts w:ascii="Arial Narrow" w:hAnsi="Arial Narrow" w:cs="Arial"/>
                <w:sz w:val="18"/>
                <w:szCs w:val="18"/>
              </w:rPr>
            </w:pPr>
            <w:r w:rsidRPr="00CF50A7">
              <w:rPr>
                <w:rFonts w:ascii="Arial Narrow" w:hAnsi="Arial Narrow" w:cs="Arial"/>
                <w:sz w:val="18"/>
                <w:szCs w:val="18"/>
              </w:rPr>
              <w:t>Experiencia específica del proponente</w:t>
            </w:r>
          </w:p>
        </w:tc>
        <w:tc>
          <w:tcPr>
            <w:tcW w:w="1701" w:type="dxa"/>
            <w:vAlign w:val="center"/>
          </w:tcPr>
          <w:p w14:paraId="35CF56CA" w14:textId="77777777" w:rsidR="00DE56C5" w:rsidRPr="00CF50A7" w:rsidRDefault="00DE56C5" w:rsidP="00C43E4F">
            <w:pPr>
              <w:pStyle w:val="Sinespaciado"/>
              <w:ind w:right="-376"/>
              <w:jc w:val="center"/>
              <w:rPr>
                <w:rFonts w:ascii="Arial Narrow" w:hAnsi="Arial Narrow" w:cs="Arial"/>
                <w:bCs/>
                <w:sz w:val="18"/>
                <w:szCs w:val="18"/>
              </w:rPr>
            </w:pPr>
            <w:r w:rsidRPr="00CF50A7">
              <w:rPr>
                <w:rFonts w:ascii="Arial Narrow" w:hAnsi="Arial Narrow" w:cs="Arial"/>
                <w:bCs/>
                <w:sz w:val="18"/>
                <w:szCs w:val="18"/>
              </w:rPr>
              <w:t>CUMPLE /</w:t>
            </w:r>
          </w:p>
          <w:p w14:paraId="6E415042" w14:textId="77777777" w:rsidR="00DE56C5" w:rsidRPr="00CF50A7" w:rsidRDefault="00DE56C5" w:rsidP="00C43E4F">
            <w:pPr>
              <w:pStyle w:val="Sinespaciado"/>
              <w:ind w:right="-376"/>
              <w:jc w:val="center"/>
              <w:rPr>
                <w:rFonts w:ascii="Arial Narrow" w:hAnsi="Arial Narrow" w:cs="Arial"/>
                <w:bCs/>
                <w:sz w:val="18"/>
                <w:szCs w:val="18"/>
              </w:rPr>
            </w:pPr>
            <w:r w:rsidRPr="00CF50A7">
              <w:rPr>
                <w:rFonts w:ascii="Arial Narrow" w:hAnsi="Arial Narrow" w:cs="Arial"/>
                <w:bCs/>
                <w:sz w:val="18"/>
                <w:szCs w:val="18"/>
              </w:rPr>
              <w:t>NO CUMPLE</w:t>
            </w:r>
          </w:p>
        </w:tc>
        <w:tc>
          <w:tcPr>
            <w:tcW w:w="1418" w:type="dxa"/>
            <w:vAlign w:val="center"/>
          </w:tcPr>
          <w:p w14:paraId="5AB0DBC0" w14:textId="08FA59B5" w:rsidR="00DE56C5" w:rsidRPr="00CF50A7" w:rsidRDefault="008F5C23" w:rsidP="00C43E4F">
            <w:pPr>
              <w:pStyle w:val="Sinespaciado"/>
              <w:ind w:right="-376"/>
              <w:jc w:val="center"/>
              <w:rPr>
                <w:rFonts w:ascii="Arial Narrow" w:hAnsi="Arial Narrow" w:cs="Arial"/>
                <w:bCs/>
                <w:sz w:val="18"/>
                <w:szCs w:val="18"/>
              </w:rPr>
            </w:pPr>
            <w:r w:rsidRPr="00CF50A7">
              <w:rPr>
                <w:rFonts w:ascii="Arial Narrow" w:hAnsi="Arial Narrow" w:cs="Arial"/>
                <w:bCs/>
                <w:sz w:val="18"/>
                <w:szCs w:val="18"/>
              </w:rPr>
              <w:t>SI</w:t>
            </w:r>
          </w:p>
        </w:tc>
      </w:tr>
    </w:tbl>
    <w:p w14:paraId="7568A719" w14:textId="77777777" w:rsidR="00BB3717" w:rsidRPr="00CF50A7" w:rsidRDefault="00BB3717" w:rsidP="00C43E4F">
      <w:pPr>
        <w:pStyle w:val="Prrafodelista"/>
        <w:widowControl w:val="0"/>
        <w:overflowPunct w:val="0"/>
        <w:autoSpaceDE w:val="0"/>
        <w:autoSpaceDN w:val="0"/>
        <w:adjustRightInd w:val="0"/>
        <w:ind w:left="709" w:right="-376"/>
        <w:contextualSpacing/>
        <w:jc w:val="both"/>
        <w:rPr>
          <w:rFonts w:ascii="Arial Narrow" w:hAnsi="Arial Narrow"/>
          <w:b/>
          <w:bCs/>
          <w:sz w:val="22"/>
          <w:szCs w:val="22"/>
          <w:lang w:val="es-ES_tradnl"/>
        </w:rPr>
      </w:pPr>
    </w:p>
    <w:p w14:paraId="55B44281" w14:textId="405E1C18" w:rsidR="00DE56C5" w:rsidRPr="00CF50A7" w:rsidRDefault="00DE56C5" w:rsidP="00C43E4F">
      <w:pPr>
        <w:pStyle w:val="Prrafodelista"/>
        <w:widowControl w:val="0"/>
        <w:numPr>
          <w:ilvl w:val="2"/>
          <w:numId w:val="10"/>
        </w:numPr>
        <w:overflowPunct w:val="0"/>
        <w:autoSpaceDE w:val="0"/>
        <w:autoSpaceDN w:val="0"/>
        <w:adjustRightInd w:val="0"/>
        <w:ind w:left="709" w:right="-37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EXPERIENCIA GENERAL</w:t>
      </w:r>
    </w:p>
    <w:p w14:paraId="402B6F9C" w14:textId="6F0CEAFD" w:rsidR="00DE56C5" w:rsidRPr="00CF50A7" w:rsidRDefault="00DE56C5" w:rsidP="00C43E4F">
      <w:pPr>
        <w:spacing w:after="0" w:line="240" w:lineRule="auto"/>
        <w:ind w:right="-376"/>
        <w:jc w:val="both"/>
        <w:rPr>
          <w:rFonts w:ascii="Arial Narrow" w:hAnsi="Arial Narrow" w:cs="Arial"/>
          <w:lang w:val="es-ES_tradnl"/>
        </w:rPr>
      </w:pPr>
    </w:p>
    <w:p w14:paraId="59D3623E" w14:textId="77777777" w:rsidR="004F4FBD" w:rsidRPr="00CF50A7" w:rsidRDefault="004F4FBD" w:rsidP="004F4FBD">
      <w:pPr>
        <w:tabs>
          <w:tab w:val="left" w:pos="-720"/>
        </w:tabs>
        <w:suppressAutoHyphens/>
        <w:jc w:val="both"/>
        <w:rPr>
          <w:rFonts w:ascii="Arial Narrow" w:hAnsi="Arial Narrow" w:cs="Arial"/>
          <w:lang w:val="es-ES_tradnl"/>
        </w:rPr>
      </w:pPr>
      <w:r w:rsidRPr="00CF50A7">
        <w:rPr>
          <w:rFonts w:ascii="Arial Narrow" w:hAnsi="Arial Narrow" w:cs="Arial"/>
          <w:lang w:val="es-ES_tradnl"/>
        </w:rPr>
        <w:t xml:space="preserve">Para acreditar la EXPERIENCIA GENERAL el proponente debe relacionar en el Formato No. 19, que hace parte del presente proceso de contratación, hasta TRES (3) contratos con el código 15101504 COMBUSTIBLES DE AVIACIÓN, cuya suma de valores totales expresados en </w:t>
      </w:r>
      <w:proofErr w:type="spellStart"/>
      <w:r w:rsidRPr="00CF50A7">
        <w:rPr>
          <w:rFonts w:ascii="Arial Narrow" w:hAnsi="Arial Narrow" w:cs="Arial"/>
          <w:lang w:val="es-ES_tradnl"/>
        </w:rPr>
        <w:t>S.M.M.L.V</w:t>
      </w:r>
      <w:proofErr w:type="spellEnd"/>
      <w:r w:rsidRPr="00CF50A7">
        <w:rPr>
          <w:rFonts w:ascii="Arial Narrow" w:hAnsi="Arial Narrow" w:cs="Arial"/>
          <w:lang w:val="es-ES_tradnl"/>
        </w:rPr>
        <w:t xml:space="preserve">. sea igual o superior al cien por ciento (100%) del presupuesto oficial, los cuales serán verificados en el </w:t>
      </w:r>
      <w:proofErr w:type="spellStart"/>
      <w:r w:rsidRPr="00CF50A7">
        <w:rPr>
          <w:rFonts w:ascii="Arial Narrow" w:hAnsi="Arial Narrow" w:cs="Arial"/>
          <w:lang w:val="es-ES_tradnl"/>
        </w:rPr>
        <w:t>RUP</w:t>
      </w:r>
      <w:proofErr w:type="spellEnd"/>
      <w:r w:rsidRPr="00CF50A7">
        <w:rPr>
          <w:rFonts w:ascii="Arial Narrow" w:hAnsi="Arial Narrow" w:cs="Arial"/>
          <w:lang w:val="es-ES_tradnl"/>
        </w:rPr>
        <w:t xml:space="preserve">. </w:t>
      </w:r>
    </w:p>
    <w:tbl>
      <w:tblPr>
        <w:tblW w:w="8954" w:type="dxa"/>
        <w:tblInd w:w="-34" w:type="dxa"/>
        <w:tblLayout w:type="fixed"/>
        <w:tblLook w:val="04A0" w:firstRow="1" w:lastRow="0" w:firstColumn="1" w:lastColumn="0" w:noHBand="0" w:noVBand="1"/>
      </w:tblPr>
      <w:tblGrid>
        <w:gridCol w:w="1174"/>
        <w:gridCol w:w="1148"/>
        <w:gridCol w:w="1148"/>
        <w:gridCol w:w="1403"/>
        <w:gridCol w:w="1658"/>
        <w:gridCol w:w="2423"/>
      </w:tblGrid>
      <w:tr w:rsidR="004F4FBD" w:rsidRPr="00CF50A7" w14:paraId="586C212B" w14:textId="77777777" w:rsidTr="004F4FBD">
        <w:trPr>
          <w:trHeight w:val="46"/>
        </w:trPr>
        <w:tc>
          <w:tcPr>
            <w:tcW w:w="1174" w:type="dxa"/>
            <w:tcBorders>
              <w:top w:val="single" w:sz="4" w:space="0" w:color="000000"/>
              <w:left w:val="single" w:sz="4" w:space="0" w:color="000000"/>
              <w:bottom w:val="single" w:sz="4" w:space="0" w:color="000000"/>
              <w:right w:val="nil"/>
            </w:tcBorders>
            <w:vAlign w:val="center"/>
            <w:hideMark/>
          </w:tcPr>
          <w:p w14:paraId="12ACF382" w14:textId="77777777" w:rsidR="004F4FBD" w:rsidRPr="00CF50A7" w:rsidRDefault="004F4FBD" w:rsidP="008A6892">
            <w:pPr>
              <w:autoSpaceDE w:val="0"/>
              <w:ind w:right="49"/>
              <w:jc w:val="center"/>
              <w:rPr>
                <w:rFonts w:ascii="Arial Narrow" w:hAnsi="Arial Narrow" w:cs="Arial"/>
                <w:b/>
                <w:bCs/>
                <w:sz w:val="18"/>
                <w:szCs w:val="18"/>
                <w:lang w:val="es-ES_tradnl"/>
              </w:rPr>
            </w:pPr>
            <w:r w:rsidRPr="00CF50A7">
              <w:rPr>
                <w:rFonts w:ascii="Arial Narrow" w:hAnsi="Arial Narrow" w:cs="Arial"/>
                <w:b/>
                <w:bCs/>
                <w:sz w:val="18"/>
                <w:szCs w:val="18"/>
                <w:lang w:val="es-ES_tradnl"/>
              </w:rPr>
              <w:t>Segmento</w:t>
            </w:r>
          </w:p>
        </w:tc>
        <w:tc>
          <w:tcPr>
            <w:tcW w:w="1148" w:type="dxa"/>
            <w:tcBorders>
              <w:top w:val="single" w:sz="4" w:space="0" w:color="000000"/>
              <w:left w:val="single" w:sz="4" w:space="0" w:color="000000"/>
              <w:bottom w:val="single" w:sz="4" w:space="0" w:color="000000"/>
              <w:right w:val="nil"/>
            </w:tcBorders>
            <w:vAlign w:val="center"/>
            <w:hideMark/>
          </w:tcPr>
          <w:p w14:paraId="10066DEA" w14:textId="77777777" w:rsidR="004F4FBD" w:rsidRPr="00CF50A7" w:rsidRDefault="004F4FBD" w:rsidP="008A6892">
            <w:pPr>
              <w:autoSpaceDE w:val="0"/>
              <w:ind w:right="49"/>
              <w:jc w:val="center"/>
              <w:rPr>
                <w:rFonts w:ascii="Arial Narrow" w:hAnsi="Arial Narrow" w:cs="Arial"/>
                <w:b/>
                <w:bCs/>
                <w:sz w:val="18"/>
                <w:szCs w:val="18"/>
                <w:lang w:val="es-ES_tradnl"/>
              </w:rPr>
            </w:pPr>
            <w:r w:rsidRPr="00CF50A7">
              <w:rPr>
                <w:rFonts w:ascii="Arial Narrow" w:hAnsi="Arial Narrow" w:cs="Arial"/>
                <w:b/>
                <w:bCs/>
                <w:sz w:val="18"/>
                <w:szCs w:val="18"/>
                <w:lang w:val="es-ES_tradnl"/>
              </w:rPr>
              <w:t>Familia</w:t>
            </w:r>
          </w:p>
        </w:tc>
        <w:tc>
          <w:tcPr>
            <w:tcW w:w="1148" w:type="dxa"/>
            <w:tcBorders>
              <w:top w:val="single" w:sz="4" w:space="0" w:color="000000"/>
              <w:left w:val="single" w:sz="4" w:space="0" w:color="000000"/>
              <w:bottom w:val="single" w:sz="4" w:space="0" w:color="000000"/>
              <w:right w:val="nil"/>
            </w:tcBorders>
            <w:vAlign w:val="center"/>
            <w:hideMark/>
          </w:tcPr>
          <w:p w14:paraId="61B35983" w14:textId="77777777" w:rsidR="004F4FBD" w:rsidRPr="00CF50A7" w:rsidRDefault="004F4FBD" w:rsidP="008A6892">
            <w:pPr>
              <w:autoSpaceDE w:val="0"/>
              <w:ind w:right="49"/>
              <w:jc w:val="center"/>
              <w:rPr>
                <w:rFonts w:ascii="Arial Narrow" w:hAnsi="Arial Narrow" w:cs="Arial"/>
                <w:b/>
                <w:bCs/>
                <w:sz w:val="18"/>
                <w:szCs w:val="18"/>
                <w:lang w:val="es-ES_tradnl"/>
              </w:rPr>
            </w:pPr>
            <w:r w:rsidRPr="00CF50A7">
              <w:rPr>
                <w:rFonts w:ascii="Arial Narrow" w:hAnsi="Arial Narrow" w:cs="Arial"/>
                <w:b/>
                <w:bCs/>
                <w:sz w:val="18"/>
                <w:szCs w:val="18"/>
                <w:lang w:val="es-ES_tradnl"/>
              </w:rPr>
              <w:t>Clase</w:t>
            </w:r>
          </w:p>
        </w:tc>
        <w:tc>
          <w:tcPr>
            <w:tcW w:w="1403" w:type="dxa"/>
            <w:tcBorders>
              <w:top w:val="single" w:sz="4" w:space="0" w:color="000000"/>
              <w:left w:val="single" w:sz="4" w:space="0" w:color="000000"/>
              <w:bottom w:val="single" w:sz="4" w:space="0" w:color="000000"/>
              <w:right w:val="single" w:sz="4" w:space="0" w:color="000000"/>
            </w:tcBorders>
            <w:vAlign w:val="center"/>
          </w:tcPr>
          <w:p w14:paraId="387DD693" w14:textId="77777777" w:rsidR="004F4FBD" w:rsidRPr="00CF50A7" w:rsidRDefault="004F4FBD" w:rsidP="008A6892">
            <w:pPr>
              <w:autoSpaceDE w:val="0"/>
              <w:ind w:right="49"/>
              <w:jc w:val="center"/>
              <w:rPr>
                <w:rFonts w:ascii="Arial Narrow" w:hAnsi="Arial Narrow" w:cs="Arial"/>
                <w:b/>
                <w:bCs/>
                <w:sz w:val="18"/>
                <w:szCs w:val="18"/>
                <w:lang w:val="es-ES_tradnl"/>
              </w:rPr>
            </w:pPr>
            <w:r w:rsidRPr="00CF50A7">
              <w:rPr>
                <w:rFonts w:ascii="Arial Narrow" w:hAnsi="Arial Narrow" w:cs="Arial"/>
                <w:b/>
                <w:bCs/>
                <w:sz w:val="18"/>
                <w:szCs w:val="18"/>
                <w:lang w:val="es-ES_tradnl"/>
              </w:rPr>
              <w:t>Código Producto</w:t>
            </w:r>
          </w:p>
          <w:p w14:paraId="4E9D9307" w14:textId="77777777" w:rsidR="004F4FBD" w:rsidRPr="00CF50A7" w:rsidRDefault="004F4FBD" w:rsidP="008A6892">
            <w:pPr>
              <w:autoSpaceDE w:val="0"/>
              <w:ind w:right="49"/>
              <w:jc w:val="center"/>
              <w:rPr>
                <w:rFonts w:ascii="Arial Narrow" w:hAnsi="Arial Narrow" w:cs="Arial"/>
                <w:b/>
                <w:bCs/>
                <w:sz w:val="18"/>
                <w:szCs w:val="18"/>
                <w:lang w:val="es-ES_tradnl"/>
              </w:rPr>
            </w:pPr>
          </w:p>
        </w:tc>
        <w:tc>
          <w:tcPr>
            <w:tcW w:w="1658" w:type="dxa"/>
            <w:tcBorders>
              <w:top w:val="single" w:sz="4" w:space="0" w:color="000000"/>
              <w:left w:val="single" w:sz="4" w:space="0" w:color="000000"/>
              <w:bottom w:val="single" w:sz="4" w:space="0" w:color="000000"/>
              <w:right w:val="single" w:sz="4" w:space="0" w:color="000000"/>
            </w:tcBorders>
            <w:vAlign w:val="center"/>
            <w:hideMark/>
          </w:tcPr>
          <w:p w14:paraId="0E1E5447" w14:textId="77777777" w:rsidR="004F4FBD" w:rsidRPr="00CF50A7" w:rsidRDefault="004F4FBD" w:rsidP="008A6892">
            <w:pPr>
              <w:autoSpaceDE w:val="0"/>
              <w:ind w:right="49"/>
              <w:jc w:val="center"/>
              <w:rPr>
                <w:rFonts w:ascii="Arial Narrow" w:hAnsi="Arial Narrow" w:cs="Arial"/>
                <w:b/>
                <w:bCs/>
                <w:sz w:val="18"/>
                <w:szCs w:val="18"/>
                <w:lang w:val="es-ES_tradnl"/>
              </w:rPr>
            </w:pPr>
            <w:r w:rsidRPr="00CF50A7">
              <w:rPr>
                <w:rFonts w:ascii="Arial Narrow" w:hAnsi="Arial Narrow" w:cs="Arial"/>
                <w:b/>
                <w:bCs/>
                <w:sz w:val="18"/>
                <w:szCs w:val="18"/>
                <w:lang w:val="es-ES_tradnl"/>
              </w:rPr>
              <w:t>Clasificación</w:t>
            </w:r>
          </w:p>
          <w:p w14:paraId="3C93EE60" w14:textId="77777777" w:rsidR="004F4FBD" w:rsidRPr="00CF50A7" w:rsidRDefault="004F4FBD" w:rsidP="008A6892">
            <w:pPr>
              <w:autoSpaceDE w:val="0"/>
              <w:ind w:right="49"/>
              <w:jc w:val="center"/>
              <w:rPr>
                <w:rFonts w:ascii="Arial Narrow" w:hAnsi="Arial Narrow" w:cs="Arial"/>
                <w:b/>
                <w:bCs/>
                <w:sz w:val="18"/>
                <w:szCs w:val="18"/>
                <w:lang w:val="es-ES_tradnl"/>
              </w:rPr>
            </w:pPr>
            <w:proofErr w:type="spellStart"/>
            <w:r w:rsidRPr="00CF50A7">
              <w:rPr>
                <w:rFonts w:ascii="Arial Narrow" w:hAnsi="Arial Narrow" w:cs="Arial"/>
                <w:b/>
                <w:bCs/>
                <w:sz w:val="18"/>
                <w:szCs w:val="18"/>
                <w:lang w:val="es-ES_tradnl"/>
              </w:rPr>
              <w:t>UNSPSC</w:t>
            </w:r>
            <w:proofErr w:type="spellEnd"/>
          </w:p>
        </w:tc>
        <w:tc>
          <w:tcPr>
            <w:tcW w:w="2423" w:type="dxa"/>
            <w:tcBorders>
              <w:top w:val="single" w:sz="4" w:space="0" w:color="000000"/>
              <w:left w:val="single" w:sz="4" w:space="0" w:color="000000"/>
              <w:bottom w:val="single" w:sz="4" w:space="0" w:color="000000"/>
              <w:right w:val="single" w:sz="4" w:space="0" w:color="000000"/>
            </w:tcBorders>
            <w:vAlign w:val="center"/>
          </w:tcPr>
          <w:p w14:paraId="122CB6C3" w14:textId="77777777" w:rsidR="004F4FBD" w:rsidRPr="00CF50A7" w:rsidRDefault="004F4FBD" w:rsidP="008A6892">
            <w:pPr>
              <w:autoSpaceDE w:val="0"/>
              <w:ind w:right="49"/>
              <w:jc w:val="center"/>
              <w:rPr>
                <w:rFonts w:ascii="Arial Narrow" w:hAnsi="Arial Narrow" w:cs="Arial"/>
                <w:b/>
                <w:bCs/>
                <w:sz w:val="18"/>
                <w:szCs w:val="18"/>
                <w:lang w:val="es-ES_tradnl"/>
              </w:rPr>
            </w:pPr>
            <w:r w:rsidRPr="00CF50A7">
              <w:rPr>
                <w:rFonts w:ascii="Arial Narrow" w:hAnsi="Arial Narrow" w:cs="Arial"/>
                <w:b/>
                <w:bCs/>
                <w:sz w:val="18"/>
                <w:szCs w:val="18"/>
                <w:lang w:val="es-ES_tradnl"/>
              </w:rPr>
              <w:t>Descripción</w:t>
            </w:r>
          </w:p>
        </w:tc>
      </w:tr>
      <w:tr w:rsidR="004F4FBD" w:rsidRPr="00CF50A7" w14:paraId="01290A9A" w14:textId="77777777" w:rsidTr="004F4FBD">
        <w:trPr>
          <w:trHeight w:val="177"/>
        </w:trPr>
        <w:tc>
          <w:tcPr>
            <w:tcW w:w="1174" w:type="dxa"/>
            <w:tcBorders>
              <w:top w:val="single" w:sz="4" w:space="0" w:color="000000"/>
              <w:left w:val="single" w:sz="4" w:space="0" w:color="000000"/>
              <w:bottom w:val="single" w:sz="4" w:space="0" w:color="000000"/>
              <w:right w:val="nil"/>
            </w:tcBorders>
            <w:vAlign w:val="center"/>
          </w:tcPr>
          <w:p w14:paraId="47414FA7" w14:textId="77777777" w:rsidR="004F4FBD" w:rsidRPr="00CF50A7" w:rsidRDefault="004F4FBD" w:rsidP="008A6892">
            <w:pPr>
              <w:autoSpaceDE w:val="0"/>
              <w:snapToGrid w:val="0"/>
              <w:ind w:right="49"/>
              <w:jc w:val="center"/>
              <w:rPr>
                <w:rFonts w:ascii="Arial Narrow" w:hAnsi="Arial Narrow" w:cs="Arial"/>
                <w:sz w:val="18"/>
                <w:szCs w:val="18"/>
                <w:lang w:val="es-ES_tradnl"/>
              </w:rPr>
            </w:pPr>
            <w:r w:rsidRPr="00CF50A7">
              <w:rPr>
                <w:rFonts w:ascii="Arial Narrow" w:hAnsi="Arial Narrow" w:cs="Arial"/>
                <w:sz w:val="18"/>
                <w:szCs w:val="18"/>
                <w:lang w:val="es-ES_tradnl"/>
              </w:rPr>
              <w:t>15</w:t>
            </w:r>
          </w:p>
        </w:tc>
        <w:tc>
          <w:tcPr>
            <w:tcW w:w="1148" w:type="dxa"/>
            <w:tcBorders>
              <w:top w:val="single" w:sz="4" w:space="0" w:color="000000"/>
              <w:left w:val="single" w:sz="4" w:space="0" w:color="000000"/>
              <w:bottom w:val="single" w:sz="4" w:space="0" w:color="000000"/>
              <w:right w:val="nil"/>
            </w:tcBorders>
            <w:vAlign w:val="center"/>
          </w:tcPr>
          <w:p w14:paraId="2F999C20" w14:textId="77777777" w:rsidR="004F4FBD" w:rsidRPr="00CF50A7" w:rsidRDefault="004F4FBD" w:rsidP="008A6892">
            <w:pPr>
              <w:autoSpaceDE w:val="0"/>
              <w:snapToGrid w:val="0"/>
              <w:ind w:right="49"/>
              <w:jc w:val="center"/>
              <w:rPr>
                <w:rFonts w:ascii="Arial Narrow" w:hAnsi="Arial Narrow" w:cs="Arial"/>
                <w:sz w:val="18"/>
                <w:szCs w:val="18"/>
                <w:lang w:val="es-ES_tradnl"/>
              </w:rPr>
            </w:pPr>
            <w:r w:rsidRPr="00CF50A7">
              <w:rPr>
                <w:rFonts w:ascii="Arial Narrow" w:hAnsi="Arial Narrow" w:cs="Arial"/>
                <w:sz w:val="18"/>
                <w:szCs w:val="18"/>
                <w:lang w:val="es-ES_tradnl"/>
              </w:rPr>
              <w:t>10</w:t>
            </w:r>
          </w:p>
        </w:tc>
        <w:tc>
          <w:tcPr>
            <w:tcW w:w="1148" w:type="dxa"/>
            <w:tcBorders>
              <w:top w:val="single" w:sz="4" w:space="0" w:color="000000"/>
              <w:left w:val="single" w:sz="4" w:space="0" w:color="000000"/>
              <w:bottom w:val="single" w:sz="4" w:space="0" w:color="000000"/>
              <w:right w:val="nil"/>
            </w:tcBorders>
            <w:vAlign w:val="center"/>
          </w:tcPr>
          <w:p w14:paraId="33074507" w14:textId="77777777" w:rsidR="004F4FBD" w:rsidRPr="00CF50A7" w:rsidRDefault="004F4FBD" w:rsidP="008A6892">
            <w:pPr>
              <w:autoSpaceDE w:val="0"/>
              <w:snapToGrid w:val="0"/>
              <w:ind w:right="49"/>
              <w:jc w:val="center"/>
              <w:rPr>
                <w:rFonts w:ascii="Arial Narrow" w:hAnsi="Arial Narrow" w:cs="Arial"/>
                <w:sz w:val="18"/>
                <w:szCs w:val="18"/>
                <w:lang w:val="es-ES_tradnl"/>
              </w:rPr>
            </w:pPr>
            <w:r w:rsidRPr="00CF50A7">
              <w:rPr>
                <w:rFonts w:ascii="Arial Narrow" w:hAnsi="Arial Narrow" w:cs="Arial"/>
                <w:sz w:val="18"/>
                <w:szCs w:val="18"/>
                <w:lang w:val="es-ES_tradnl"/>
              </w:rPr>
              <w:t>15</w:t>
            </w:r>
          </w:p>
        </w:tc>
        <w:tc>
          <w:tcPr>
            <w:tcW w:w="1403" w:type="dxa"/>
            <w:tcBorders>
              <w:top w:val="single" w:sz="4" w:space="0" w:color="000000"/>
              <w:left w:val="single" w:sz="4" w:space="0" w:color="000000"/>
              <w:bottom w:val="single" w:sz="4" w:space="0" w:color="000000"/>
              <w:right w:val="single" w:sz="4" w:space="0" w:color="000000"/>
            </w:tcBorders>
          </w:tcPr>
          <w:p w14:paraId="38EFE95F" w14:textId="77777777" w:rsidR="004F4FBD" w:rsidRPr="00CF50A7" w:rsidRDefault="004F4FBD" w:rsidP="008A6892">
            <w:pPr>
              <w:autoSpaceDE w:val="0"/>
              <w:snapToGrid w:val="0"/>
              <w:ind w:right="49"/>
              <w:jc w:val="center"/>
              <w:rPr>
                <w:rFonts w:ascii="Arial Narrow" w:hAnsi="Arial Narrow" w:cs="Arial"/>
                <w:sz w:val="18"/>
                <w:szCs w:val="18"/>
                <w:lang w:val="es-ES_tradnl"/>
              </w:rPr>
            </w:pPr>
            <w:r w:rsidRPr="00CF50A7">
              <w:rPr>
                <w:rFonts w:ascii="Arial Narrow" w:hAnsi="Arial Narrow" w:cs="Arial"/>
                <w:sz w:val="18"/>
                <w:szCs w:val="18"/>
                <w:lang w:val="es-ES_tradnl"/>
              </w:rPr>
              <w:t>04</w:t>
            </w:r>
          </w:p>
        </w:tc>
        <w:tc>
          <w:tcPr>
            <w:tcW w:w="1658" w:type="dxa"/>
            <w:tcBorders>
              <w:top w:val="single" w:sz="4" w:space="0" w:color="000000"/>
              <w:left w:val="single" w:sz="4" w:space="0" w:color="000000"/>
              <w:bottom w:val="single" w:sz="4" w:space="0" w:color="000000"/>
              <w:right w:val="single" w:sz="4" w:space="0" w:color="000000"/>
            </w:tcBorders>
            <w:vAlign w:val="center"/>
          </w:tcPr>
          <w:p w14:paraId="66D8B475" w14:textId="77777777" w:rsidR="004F4FBD" w:rsidRPr="00CF50A7" w:rsidRDefault="004F4FBD" w:rsidP="008A6892">
            <w:pPr>
              <w:autoSpaceDE w:val="0"/>
              <w:snapToGrid w:val="0"/>
              <w:ind w:right="49"/>
              <w:jc w:val="center"/>
              <w:rPr>
                <w:rFonts w:ascii="Arial Narrow" w:hAnsi="Arial Narrow" w:cs="Arial"/>
                <w:sz w:val="18"/>
                <w:szCs w:val="18"/>
                <w:lang w:val="es-ES_tradnl"/>
              </w:rPr>
            </w:pPr>
            <w:r w:rsidRPr="00CF50A7">
              <w:rPr>
                <w:rFonts w:ascii="Arial Narrow" w:hAnsi="Arial Narrow" w:cs="Arial"/>
                <w:sz w:val="18"/>
                <w:szCs w:val="18"/>
                <w:lang w:val="es-ES_tradnl"/>
              </w:rPr>
              <w:t>15101504</w:t>
            </w:r>
          </w:p>
        </w:tc>
        <w:tc>
          <w:tcPr>
            <w:tcW w:w="2423" w:type="dxa"/>
            <w:tcBorders>
              <w:top w:val="single" w:sz="4" w:space="0" w:color="000000"/>
              <w:left w:val="single" w:sz="4" w:space="0" w:color="000000"/>
              <w:bottom w:val="single" w:sz="4" w:space="0" w:color="000000"/>
              <w:right w:val="single" w:sz="4" w:space="0" w:color="000000"/>
            </w:tcBorders>
          </w:tcPr>
          <w:p w14:paraId="228FC944" w14:textId="77777777" w:rsidR="004F4FBD" w:rsidRPr="00CF50A7" w:rsidRDefault="004F4FBD" w:rsidP="008A6892">
            <w:pPr>
              <w:autoSpaceDE w:val="0"/>
              <w:snapToGrid w:val="0"/>
              <w:ind w:right="49"/>
              <w:rPr>
                <w:rFonts w:ascii="Arial Narrow" w:hAnsi="Arial Narrow" w:cs="Arial"/>
                <w:sz w:val="18"/>
                <w:szCs w:val="18"/>
                <w:lang w:val="es-ES_tradnl"/>
              </w:rPr>
            </w:pPr>
            <w:r w:rsidRPr="00CF50A7">
              <w:rPr>
                <w:rFonts w:ascii="Arial Narrow" w:hAnsi="Arial Narrow" w:cs="Arial"/>
                <w:sz w:val="18"/>
                <w:szCs w:val="18"/>
                <w:lang w:val="es-ES_tradnl"/>
              </w:rPr>
              <w:t xml:space="preserve">      Combustible de Aviación. </w:t>
            </w:r>
          </w:p>
        </w:tc>
      </w:tr>
    </w:tbl>
    <w:p w14:paraId="1D6CDA77" w14:textId="77777777" w:rsidR="004F4FBD" w:rsidRPr="00CF50A7" w:rsidRDefault="004F4FBD" w:rsidP="004F4FBD">
      <w:pPr>
        <w:tabs>
          <w:tab w:val="left" w:pos="-720"/>
        </w:tabs>
        <w:suppressAutoHyphens/>
        <w:jc w:val="both"/>
        <w:rPr>
          <w:rFonts w:ascii="Arial Narrow" w:hAnsi="Arial Narrow" w:cs="Arial"/>
          <w:lang w:val="es-ES_tradnl"/>
        </w:rPr>
      </w:pPr>
    </w:p>
    <w:p w14:paraId="15ABDF5C" w14:textId="33B5893B" w:rsidR="007522EE" w:rsidRPr="00CF50A7" w:rsidRDefault="004F4FBD" w:rsidP="00E65254">
      <w:pPr>
        <w:tabs>
          <w:tab w:val="left" w:pos="-720"/>
        </w:tabs>
        <w:suppressAutoHyphens/>
        <w:jc w:val="both"/>
        <w:rPr>
          <w:rFonts w:ascii="Arial Narrow" w:hAnsi="Arial Narrow" w:cs="Arial"/>
          <w:lang w:val="es-ES_tradnl"/>
        </w:rPr>
      </w:pPr>
      <w:r w:rsidRPr="00CF50A7">
        <w:rPr>
          <w:rFonts w:ascii="Arial Narrow" w:hAnsi="Arial Narrow" w:cs="Arial"/>
          <w:lang w:val="es-ES_tradnl"/>
        </w:rPr>
        <w:t>Si el Proponente es plural, el requisito habilitante de experiencia debe ser acreditado por la suma de la experiencia de los miembros del Proponente plural. Si un Proponente adquiere experiencia en un contrato como integrante de un Proponente plural, la experiencia derivada de ese contrato corresponde a la ponderación del valor del contrato por el porcentaje de participación.</w:t>
      </w:r>
    </w:p>
    <w:p w14:paraId="2F071B79" w14:textId="77777777" w:rsidR="007522EE" w:rsidRPr="00CF50A7" w:rsidRDefault="007522EE" w:rsidP="00C43E4F">
      <w:pPr>
        <w:spacing w:after="0" w:line="240" w:lineRule="auto"/>
        <w:ind w:right="-376"/>
        <w:jc w:val="both"/>
        <w:rPr>
          <w:rFonts w:ascii="Arial Narrow" w:hAnsi="Arial Narrow" w:cs="Arial"/>
          <w:b/>
          <w:lang w:val="es-ES_tradnl"/>
        </w:rPr>
      </w:pPr>
    </w:p>
    <w:p w14:paraId="5D659108" w14:textId="77777777" w:rsidR="00DE56C5" w:rsidRPr="00CF50A7" w:rsidRDefault="00DE56C5" w:rsidP="00C43E4F">
      <w:pPr>
        <w:pStyle w:val="Prrafodelista"/>
        <w:widowControl w:val="0"/>
        <w:numPr>
          <w:ilvl w:val="3"/>
          <w:numId w:val="10"/>
        </w:numPr>
        <w:overflowPunct w:val="0"/>
        <w:autoSpaceDE w:val="0"/>
        <w:autoSpaceDN w:val="0"/>
        <w:adjustRightInd w:val="0"/>
        <w:ind w:left="709" w:right="-37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 xml:space="preserve">Consideraciones para la Acreditación de la Experiencia General </w:t>
      </w:r>
    </w:p>
    <w:p w14:paraId="61B310B0" w14:textId="77777777" w:rsidR="00DE56C5" w:rsidRPr="00CF50A7" w:rsidRDefault="00DE56C5" w:rsidP="00C43E4F">
      <w:pPr>
        <w:spacing w:after="0" w:line="240" w:lineRule="auto"/>
        <w:ind w:right="-376"/>
        <w:jc w:val="both"/>
        <w:rPr>
          <w:rFonts w:ascii="Arial Narrow" w:hAnsi="Arial Narrow" w:cs="Arial"/>
          <w:b/>
          <w:lang w:val="es-ES_tradnl"/>
        </w:rPr>
      </w:pPr>
    </w:p>
    <w:p w14:paraId="2D9415FE" w14:textId="77777777" w:rsidR="00DE56C5" w:rsidRPr="00CF50A7" w:rsidRDefault="00DE56C5" w:rsidP="00C43E4F">
      <w:pPr>
        <w:numPr>
          <w:ilvl w:val="0"/>
          <w:numId w:val="25"/>
        </w:numPr>
        <w:spacing w:after="0" w:line="240" w:lineRule="auto"/>
        <w:ind w:left="426" w:right="-376" w:hanging="142"/>
        <w:jc w:val="both"/>
        <w:rPr>
          <w:rFonts w:ascii="Arial Narrow" w:hAnsi="Arial Narrow" w:cs="Arial"/>
          <w:lang w:val="es-ES_tradnl"/>
        </w:rPr>
      </w:pPr>
      <w:r w:rsidRPr="00CF50A7">
        <w:rPr>
          <w:rFonts w:ascii="Arial Narrow" w:hAnsi="Arial Narrow" w:cs="Arial"/>
          <w:lang w:val="es-ES_tradnl"/>
        </w:rPr>
        <w:t xml:space="preserve">Para el presente proceso de selección la experiencia a acreditar deberá encontrarse relacionada en el </w:t>
      </w:r>
      <w:r w:rsidRPr="00CF50A7">
        <w:rPr>
          <w:rFonts w:ascii="Arial Narrow" w:hAnsi="Arial Narrow" w:cs="Arial"/>
          <w:b/>
          <w:bCs/>
          <w:lang w:val="es-ES_tradnl"/>
        </w:rPr>
        <w:t>Formato 19 Experiencia General del Proponente</w:t>
      </w:r>
    </w:p>
    <w:p w14:paraId="251C73E3" w14:textId="77777777" w:rsidR="00DE56C5" w:rsidRPr="00CF50A7" w:rsidRDefault="00DE56C5" w:rsidP="00C43E4F">
      <w:pPr>
        <w:spacing w:after="0" w:line="240" w:lineRule="auto"/>
        <w:ind w:right="-376"/>
        <w:jc w:val="both"/>
        <w:rPr>
          <w:rFonts w:ascii="Arial Narrow" w:hAnsi="Arial Narrow" w:cs="Arial"/>
          <w:lang w:val="es-ES_tradnl"/>
        </w:rPr>
      </w:pPr>
    </w:p>
    <w:p w14:paraId="4F96914C" w14:textId="77777777" w:rsidR="00DE56C5" w:rsidRPr="00CF50A7" w:rsidRDefault="00DE56C5" w:rsidP="00C43E4F">
      <w:pPr>
        <w:numPr>
          <w:ilvl w:val="0"/>
          <w:numId w:val="25"/>
        </w:numPr>
        <w:spacing w:after="0" w:line="240" w:lineRule="auto"/>
        <w:ind w:left="426" w:right="-376" w:hanging="142"/>
        <w:jc w:val="both"/>
        <w:rPr>
          <w:rFonts w:ascii="Arial Narrow" w:hAnsi="Arial Narrow" w:cs="Arial"/>
          <w:lang w:val="es-ES_tradnl"/>
        </w:rPr>
      </w:pPr>
      <w:r w:rsidRPr="00CF50A7">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5E50F589" w14:textId="77777777" w:rsidR="00DE56C5" w:rsidRPr="00CF50A7" w:rsidRDefault="00DE56C5" w:rsidP="00C43E4F">
      <w:pPr>
        <w:spacing w:after="0" w:line="240" w:lineRule="auto"/>
        <w:ind w:left="426" w:right="-376" w:hanging="142"/>
        <w:jc w:val="both"/>
        <w:rPr>
          <w:rFonts w:ascii="Arial Narrow" w:hAnsi="Arial Narrow" w:cs="Arial"/>
          <w:lang w:val="es-ES_tradnl"/>
        </w:rPr>
      </w:pPr>
    </w:p>
    <w:p w14:paraId="62E87C4F" w14:textId="77777777" w:rsidR="00DE56C5" w:rsidRPr="00CF50A7" w:rsidRDefault="00DE56C5" w:rsidP="00C43E4F">
      <w:pPr>
        <w:numPr>
          <w:ilvl w:val="0"/>
          <w:numId w:val="25"/>
        </w:numPr>
        <w:spacing w:after="0" w:line="240" w:lineRule="auto"/>
        <w:ind w:left="426" w:right="-376" w:hanging="142"/>
        <w:jc w:val="both"/>
        <w:rPr>
          <w:rFonts w:ascii="Arial Narrow" w:hAnsi="Arial Narrow" w:cs="Arial"/>
          <w:lang w:val="es-ES_tradnl"/>
        </w:rPr>
      </w:pPr>
      <w:r w:rsidRPr="00CF50A7">
        <w:rPr>
          <w:rFonts w:ascii="Arial Narrow" w:hAnsi="Arial Narrow" w:cs="Arial"/>
          <w:lang w:val="es-ES_tradnl"/>
        </w:rPr>
        <w:lastRenderedPageBreak/>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w:t>
      </w:r>
      <w:proofErr w:type="spellStart"/>
      <w:r w:rsidRPr="00CF50A7">
        <w:rPr>
          <w:rFonts w:ascii="Arial Narrow" w:hAnsi="Arial Narrow" w:cs="Arial"/>
          <w:lang w:val="es-ES_tradnl"/>
        </w:rPr>
        <w:t>RUP</w:t>
      </w:r>
      <w:proofErr w:type="spellEnd"/>
      <w:r w:rsidRPr="00CF50A7">
        <w:rPr>
          <w:rFonts w:ascii="Arial Narrow" w:hAnsi="Arial Narrow" w:cs="Arial"/>
          <w:lang w:val="es-ES_tradnl"/>
        </w:rPr>
        <w:t>.</w:t>
      </w:r>
    </w:p>
    <w:p w14:paraId="0BF5BFFD" w14:textId="77777777" w:rsidR="00DE56C5" w:rsidRPr="00CF50A7" w:rsidRDefault="00DE56C5" w:rsidP="00C43E4F">
      <w:pPr>
        <w:spacing w:after="0" w:line="240" w:lineRule="auto"/>
        <w:ind w:left="426" w:right="-376" w:hanging="142"/>
        <w:jc w:val="both"/>
        <w:rPr>
          <w:rFonts w:ascii="Arial Narrow" w:hAnsi="Arial Narrow" w:cs="Arial"/>
          <w:lang w:val="es-ES_tradnl"/>
        </w:rPr>
      </w:pPr>
    </w:p>
    <w:p w14:paraId="6DD305DA" w14:textId="77777777" w:rsidR="00DE56C5" w:rsidRPr="00CF50A7" w:rsidRDefault="00DE56C5" w:rsidP="00C43E4F">
      <w:pPr>
        <w:numPr>
          <w:ilvl w:val="0"/>
          <w:numId w:val="25"/>
        </w:numPr>
        <w:spacing w:after="0" w:line="240" w:lineRule="auto"/>
        <w:ind w:left="426" w:right="-376" w:hanging="142"/>
        <w:jc w:val="both"/>
        <w:rPr>
          <w:rFonts w:ascii="Arial Narrow" w:hAnsi="Arial Narrow" w:cs="Arial"/>
          <w:lang w:val="es-ES_tradnl"/>
        </w:rPr>
      </w:pPr>
      <w:r w:rsidRPr="00CF50A7">
        <w:rPr>
          <w:rFonts w:ascii="Arial Narrow" w:hAnsi="Arial Narrow" w:cs="Arial"/>
          <w:b/>
          <w:bCs/>
          <w:lang w:val="es-ES_tradnl"/>
        </w:rPr>
        <w:t xml:space="preserve">Los proponentes extranjeros sin domicilio o sucursal en Colombia, no obligados a tener inscripción en el </w:t>
      </w:r>
      <w:proofErr w:type="spellStart"/>
      <w:r w:rsidRPr="00CF50A7">
        <w:rPr>
          <w:rFonts w:ascii="Arial Narrow" w:hAnsi="Arial Narrow" w:cs="Arial"/>
          <w:b/>
          <w:bCs/>
          <w:lang w:val="es-ES_tradnl"/>
        </w:rPr>
        <w:t>RUP</w:t>
      </w:r>
      <w:proofErr w:type="spellEnd"/>
      <w:r w:rsidRPr="00CF50A7">
        <w:rPr>
          <w:rFonts w:ascii="Arial Narrow" w:hAnsi="Arial Narrow" w:cs="Arial"/>
          <w:lang w:val="es-ES_tradnl"/>
        </w:rPr>
        <w:t xml:space="preserve">, deberán diligenciar el </w:t>
      </w:r>
      <w:r w:rsidRPr="00CF50A7">
        <w:rPr>
          <w:rFonts w:ascii="Arial Narrow" w:hAnsi="Arial Narrow" w:cs="Arial"/>
          <w:b/>
          <w:bCs/>
          <w:lang w:val="es-ES_tradnl"/>
        </w:rPr>
        <w:t>Formato 19 Experiencia General del Proponente</w:t>
      </w:r>
      <w:r w:rsidRPr="00CF50A7">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53947E32" w14:textId="77777777" w:rsidR="00DE56C5" w:rsidRPr="00CF50A7" w:rsidRDefault="00DE56C5" w:rsidP="00C43E4F">
      <w:pPr>
        <w:pStyle w:val="HTMLconformatoprevio"/>
        <w:ind w:right="-376"/>
        <w:jc w:val="both"/>
        <w:rPr>
          <w:rFonts w:ascii="Arial Narrow" w:hAnsi="Arial Narrow" w:cs="Arial"/>
          <w:sz w:val="22"/>
          <w:szCs w:val="22"/>
          <w:lang w:val="es-ES_tradnl" w:eastAsia="en-US"/>
        </w:rPr>
      </w:pPr>
    </w:p>
    <w:p w14:paraId="02BA23B4" w14:textId="77777777" w:rsidR="00DE56C5" w:rsidRPr="00CF50A7" w:rsidRDefault="00DE56C5" w:rsidP="00C43E4F">
      <w:pPr>
        <w:spacing w:after="0" w:line="240" w:lineRule="auto"/>
        <w:ind w:left="426" w:right="-376"/>
        <w:jc w:val="both"/>
        <w:rPr>
          <w:rFonts w:ascii="Arial Narrow" w:hAnsi="Arial Narrow" w:cs="Arial"/>
          <w:spacing w:val="-3"/>
          <w:lang w:val="es-ES_tradnl"/>
        </w:rPr>
      </w:pPr>
      <w:r w:rsidRPr="00CF50A7">
        <w:rPr>
          <w:rFonts w:ascii="Arial Narrow" w:hAnsi="Arial Narrow" w:cs="Arial"/>
          <w:lang w:val="es-ES_tradnl"/>
        </w:rPr>
        <w:t xml:space="preserve">Si el valor del contrato está pactado en una moneda extranjera se convertirá a pesos colombianos, dando aplicación a lo contenido en el </w:t>
      </w:r>
      <w:r w:rsidRPr="00CF50A7">
        <w:rPr>
          <w:rFonts w:ascii="Arial Narrow" w:hAnsi="Arial Narrow" w:cs="Arial"/>
          <w:b/>
          <w:bCs/>
          <w:lang w:val="es-ES_tradnl"/>
        </w:rPr>
        <w:t xml:space="preserve">literal b del numeral 2.16 </w:t>
      </w:r>
      <w:r w:rsidRPr="00CF50A7">
        <w:rPr>
          <w:rFonts w:ascii="Arial Narrow" w:hAnsi="Arial Narrow" w:cs="Arial"/>
          <w:lang w:val="es-ES_tradnl"/>
        </w:rPr>
        <w:t>del presente documento.</w:t>
      </w:r>
    </w:p>
    <w:p w14:paraId="39F85435" w14:textId="77777777" w:rsidR="00DE56C5" w:rsidRPr="00CF50A7" w:rsidRDefault="00DE56C5" w:rsidP="00C43E4F">
      <w:pPr>
        <w:widowControl w:val="0"/>
        <w:tabs>
          <w:tab w:val="left" w:pos="-720"/>
          <w:tab w:val="left" w:pos="0"/>
        </w:tabs>
        <w:overflowPunct w:val="0"/>
        <w:autoSpaceDE w:val="0"/>
        <w:autoSpaceDN w:val="0"/>
        <w:adjustRightInd w:val="0"/>
        <w:spacing w:after="0" w:line="240" w:lineRule="auto"/>
        <w:ind w:right="-376"/>
        <w:jc w:val="both"/>
        <w:textAlignment w:val="baseline"/>
        <w:rPr>
          <w:rFonts w:ascii="Arial Narrow" w:hAnsi="Arial Narrow" w:cs="Arial"/>
          <w:spacing w:val="-3"/>
          <w:lang w:val="es-ES_tradnl"/>
        </w:rPr>
      </w:pPr>
    </w:p>
    <w:p w14:paraId="06C3485B" w14:textId="32314B13" w:rsidR="00DE56C5" w:rsidRPr="00CF50A7" w:rsidRDefault="00DE56C5" w:rsidP="00C43E4F">
      <w:pPr>
        <w:autoSpaceDE w:val="0"/>
        <w:autoSpaceDN w:val="0"/>
        <w:adjustRightInd w:val="0"/>
        <w:spacing w:after="0" w:line="240" w:lineRule="auto"/>
        <w:ind w:left="426" w:right="-376"/>
        <w:jc w:val="both"/>
        <w:rPr>
          <w:rFonts w:ascii="Arial Narrow" w:hAnsi="Arial Narrow" w:cs="Arial"/>
          <w:b/>
          <w:bCs/>
          <w:lang w:val="es-ES_tradnl"/>
        </w:rPr>
      </w:pPr>
      <w:r w:rsidRPr="00CF50A7">
        <w:rPr>
          <w:rFonts w:ascii="Arial Narrow" w:hAnsi="Arial Narrow" w:cs="Arial"/>
          <w:lang w:val="es-ES_tradnl"/>
        </w:rPr>
        <w:t>Cada contrato debe de estar clasificado en</w:t>
      </w:r>
      <w:r w:rsidR="00D36397" w:rsidRPr="00CF50A7">
        <w:rPr>
          <w:rFonts w:ascii="Arial Narrow" w:hAnsi="Arial Narrow" w:cs="Arial"/>
          <w:lang w:val="es-ES_tradnl"/>
        </w:rPr>
        <w:t xml:space="preserve"> al menos uno de</w:t>
      </w:r>
      <w:r w:rsidRPr="00CF50A7">
        <w:rPr>
          <w:rFonts w:ascii="Arial Narrow" w:hAnsi="Arial Narrow" w:cs="Arial"/>
          <w:lang w:val="es-ES_tradnl"/>
        </w:rPr>
        <w:t xml:space="preserve">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0CBB8009" w14:textId="77777777" w:rsidR="00DE56C5" w:rsidRPr="00CF50A7" w:rsidRDefault="00DE56C5" w:rsidP="00C43E4F">
      <w:pPr>
        <w:autoSpaceDE w:val="0"/>
        <w:autoSpaceDN w:val="0"/>
        <w:adjustRightInd w:val="0"/>
        <w:spacing w:after="0" w:line="240" w:lineRule="auto"/>
        <w:ind w:left="426" w:right="-376"/>
        <w:jc w:val="both"/>
        <w:rPr>
          <w:rFonts w:ascii="Arial Narrow" w:hAnsi="Arial Narrow" w:cs="Arial"/>
          <w:b/>
          <w:bCs/>
          <w:lang w:val="es-ES_tradnl"/>
        </w:rPr>
      </w:pPr>
    </w:p>
    <w:p w14:paraId="102B9CDC"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 xml:space="preserve">Objeto del contrato (Si aplica) </w:t>
      </w:r>
    </w:p>
    <w:p w14:paraId="742D5140"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Número del contrato (Si aplica)</w:t>
      </w:r>
    </w:p>
    <w:p w14:paraId="09930056"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 xml:space="preserve">Entidad Contratante </w:t>
      </w:r>
    </w:p>
    <w:p w14:paraId="67808EEC"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Valor inicial del contrato</w:t>
      </w:r>
    </w:p>
    <w:p w14:paraId="49F7EFF7"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 xml:space="preserve">Valor final ejecutado del contrato </w:t>
      </w:r>
    </w:p>
    <w:p w14:paraId="47BDB6B7"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Actividades y/o bienes ejecutados (Si aplica, conforme al literal iii del presente numeral)</w:t>
      </w:r>
    </w:p>
    <w:p w14:paraId="5417581B"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 xml:space="preserve">Fecha de inicio (debe indicar día, mes y año) </w:t>
      </w:r>
    </w:p>
    <w:p w14:paraId="1E9BE48B"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 xml:space="preserve">Fecha de terminación del contrato (debe indicar día, mes y año) </w:t>
      </w:r>
    </w:p>
    <w:p w14:paraId="5D9B6F14"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Nombre, cargo y datos de contacto de la persona que expide la certificación (para certificaciones)</w:t>
      </w:r>
    </w:p>
    <w:p w14:paraId="23F4199A" w14:textId="77777777" w:rsidR="00BB3717" w:rsidRPr="00CF50A7" w:rsidRDefault="00BB3717" w:rsidP="00C43E4F">
      <w:pPr>
        <w:spacing w:after="0" w:line="240" w:lineRule="auto"/>
        <w:ind w:left="426" w:right="-376"/>
        <w:jc w:val="both"/>
        <w:rPr>
          <w:rFonts w:ascii="Arial Narrow" w:hAnsi="Arial Narrow" w:cs="Arial"/>
          <w:b/>
          <w:bCs/>
          <w:lang w:val="es-ES_tradnl"/>
        </w:rPr>
      </w:pPr>
    </w:p>
    <w:p w14:paraId="2F013027" w14:textId="35694E78" w:rsidR="00DE56C5" w:rsidRPr="00CF50A7" w:rsidRDefault="00DE56C5" w:rsidP="00C43E4F">
      <w:pPr>
        <w:spacing w:after="0" w:line="240" w:lineRule="auto"/>
        <w:ind w:left="426" w:right="-376"/>
        <w:jc w:val="both"/>
        <w:rPr>
          <w:rFonts w:ascii="Arial Narrow" w:hAnsi="Arial Narrow" w:cs="Arial"/>
          <w:lang w:val="es-ES_tradnl"/>
        </w:rPr>
      </w:pPr>
      <w:r w:rsidRPr="00CF50A7">
        <w:rPr>
          <w:rFonts w:ascii="Arial Narrow" w:hAnsi="Arial Narrow" w:cs="Arial"/>
          <w:b/>
          <w:bCs/>
          <w:lang w:val="es-ES_tradnl"/>
        </w:rPr>
        <w:t>Certificación para empresas con menos de tres (03) años de constituidas:</w:t>
      </w:r>
      <w:r w:rsidRPr="00CF50A7">
        <w:rPr>
          <w:rFonts w:ascii="Arial Narrow" w:hAnsi="Arial Narrow" w:cs="Arial"/>
          <w:lang w:val="es-ES_tradnl"/>
        </w:rPr>
        <w:t xml:space="preserve">  Las p</w:t>
      </w:r>
      <w:r w:rsidRPr="00CF50A7">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5BA1127F" w14:textId="77777777" w:rsidR="00DE56C5" w:rsidRPr="00CF50A7" w:rsidRDefault="00DE56C5" w:rsidP="00C43E4F">
      <w:pPr>
        <w:spacing w:after="0" w:line="240" w:lineRule="auto"/>
        <w:ind w:left="426" w:right="-376"/>
        <w:jc w:val="both"/>
        <w:rPr>
          <w:rFonts w:ascii="Arial Narrow" w:hAnsi="Arial Narrow" w:cs="Arial"/>
          <w:lang w:val="es-ES_tradnl"/>
        </w:rPr>
      </w:pPr>
    </w:p>
    <w:p w14:paraId="4D4F732B" w14:textId="77777777" w:rsidR="00DE56C5" w:rsidRPr="00CF50A7" w:rsidRDefault="00DE56C5" w:rsidP="00C43E4F">
      <w:pPr>
        <w:spacing w:after="0" w:line="240" w:lineRule="auto"/>
        <w:ind w:left="426" w:right="-376"/>
        <w:jc w:val="both"/>
        <w:rPr>
          <w:rFonts w:ascii="Arial Narrow" w:hAnsi="Arial Narrow" w:cs="Arial"/>
          <w:lang w:val="es-ES_tradnl"/>
        </w:rPr>
      </w:pPr>
      <w:r w:rsidRPr="00CF50A7">
        <w:rPr>
          <w:rFonts w:ascii="Arial Narrow" w:hAnsi="Arial Narrow" w:cs="Arial"/>
          <w:b/>
          <w:color w:val="000000"/>
          <w:kern w:val="32"/>
          <w:lang w:val="es-ES_tradnl"/>
        </w:rPr>
        <w:t>Nota:</w:t>
      </w:r>
      <w:r w:rsidRPr="00CF50A7">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CF50A7">
        <w:rPr>
          <w:rFonts w:ascii="Arial Narrow" w:hAnsi="Arial Narrow" w:cs="Arial"/>
          <w:bCs/>
          <w:color w:val="000000"/>
          <w:kern w:val="32"/>
          <w:lang w:val="es-ES_tradnl"/>
        </w:rPr>
        <w:t>constituyentes”;</w:t>
      </w:r>
      <w:proofErr w:type="gramEnd"/>
      <w:r w:rsidRPr="00CF50A7">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C021B13" w14:textId="77777777" w:rsidR="00DE56C5" w:rsidRPr="00CF50A7" w:rsidRDefault="00DE56C5" w:rsidP="00C43E4F">
      <w:pPr>
        <w:spacing w:after="0" w:line="240" w:lineRule="auto"/>
        <w:ind w:left="426" w:right="-376"/>
        <w:jc w:val="both"/>
        <w:rPr>
          <w:rFonts w:ascii="Arial Narrow" w:hAnsi="Arial Narrow" w:cs="Arial"/>
          <w:lang w:val="es-ES_tradnl"/>
        </w:rPr>
      </w:pPr>
    </w:p>
    <w:p w14:paraId="77D59BAA" w14:textId="77777777" w:rsidR="00DE56C5" w:rsidRPr="00CF50A7" w:rsidRDefault="00DE56C5" w:rsidP="00C43E4F">
      <w:pPr>
        <w:numPr>
          <w:ilvl w:val="0"/>
          <w:numId w:val="25"/>
        </w:numPr>
        <w:spacing w:after="0" w:line="240" w:lineRule="auto"/>
        <w:ind w:left="426" w:right="-376" w:hanging="142"/>
        <w:jc w:val="both"/>
        <w:rPr>
          <w:rFonts w:ascii="Arial Narrow" w:hAnsi="Arial Narrow" w:cs="Arial"/>
          <w:lang w:val="es-ES_tradnl"/>
        </w:rPr>
      </w:pPr>
      <w:r w:rsidRPr="00CF50A7">
        <w:rPr>
          <w:rFonts w:ascii="Arial Narrow" w:hAnsi="Arial Narrow" w:cs="Arial"/>
          <w:lang w:val="es-ES_tradnl"/>
        </w:rPr>
        <w:lastRenderedPageBreak/>
        <w:t xml:space="preserve">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w:t>
      </w:r>
      <w:proofErr w:type="spellStart"/>
      <w:r w:rsidRPr="00CF50A7">
        <w:rPr>
          <w:rFonts w:ascii="Arial Narrow" w:hAnsi="Arial Narrow" w:cs="Arial"/>
          <w:lang w:val="es-ES_tradnl"/>
        </w:rPr>
        <w:t>RUP</w:t>
      </w:r>
      <w:proofErr w:type="spellEnd"/>
      <w:r w:rsidRPr="00CF50A7">
        <w:rPr>
          <w:rFonts w:ascii="Arial Narrow" w:hAnsi="Arial Narrow" w:cs="Arial"/>
          <w:lang w:val="es-ES_tradnl"/>
        </w:rPr>
        <w:t xml:space="preserve"> y los documentos que sobre la misma experiencia aporte el proponente en su oferta, toda vez que en este caso prevalecerá la consignada en el </w:t>
      </w:r>
      <w:proofErr w:type="spellStart"/>
      <w:r w:rsidRPr="00CF50A7">
        <w:rPr>
          <w:rFonts w:ascii="Arial Narrow" w:hAnsi="Arial Narrow" w:cs="Arial"/>
          <w:lang w:val="es-ES_tradnl"/>
        </w:rPr>
        <w:t>RUP</w:t>
      </w:r>
      <w:proofErr w:type="spellEnd"/>
      <w:r w:rsidRPr="00CF50A7">
        <w:rPr>
          <w:rFonts w:ascii="Arial Narrow" w:hAnsi="Arial Narrow" w:cs="Arial"/>
          <w:lang w:val="es-ES_tradnl"/>
        </w:rPr>
        <w:t>.</w:t>
      </w:r>
    </w:p>
    <w:p w14:paraId="58C1BB06" w14:textId="77777777" w:rsidR="00DE56C5" w:rsidRPr="00CF50A7" w:rsidRDefault="00DE56C5" w:rsidP="00C43E4F">
      <w:pPr>
        <w:pStyle w:val="Prrafodelista"/>
        <w:widowControl w:val="0"/>
        <w:overflowPunct w:val="0"/>
        <w:autoSpaceDE w:val="0"/>
        <w:autoSpaceDN w:val="0"/>
        <w:adjustRightInd w:val="0"/>
        <w:ind w:left="709" w:right="-376"/>
        <w:jc w:val="both"/>
        <w:rPr>
          <w:rFonts w:ascii="Arial Narrow" w:hAnsi="Arial Narrow"/>
          <w:b/>
          <w:bCs/>
          <w:sz w:val="22"/>
          <w:szCs w:val="22"/>
          <w:lang w:val="es-ES_tradnl"/>
        </w:rPr>
      </w:pPr>
    </w:p>
    <w:p w14:paraId="1B30AF2C" w14:textId="77777777" w:rsidR="00DE56C5" w:rsidRPr="00CF50A7" w:rsidRDefault="00DE56C5" w:rsidP="00C43E4F">
      <w:pPr>
        <w:pStyle w:val="Prrafodelista"/>
        <w:widowControl w:val="0"/>
        <w:numPr>
          <w:ilvl w:val="2"/>
          <w:numId w:val="10"/>
        </w:numPr>
        <w:overflowPunct w:val="0"/>
        <w:autoSpaceDE w:val="0"/>
        <w:autoSpaceDN w:val="0"/>
        <w:adjustRightInd w:val="0"/>
        <w:ind w:left="709" w:right="-376"/>
        <w:contextualSpacing/>
        <w:jc w:val="both"/>
        <w:rPr>
          <w:sz w:val="22"/>
          <w:szCs w:val="22"/>
          <w:lang w:val="es-ES_tradnl"/>
        </w:rPr>
      </w:pPr>
      <w:r w:rsidRPr="00CF50A7">
        <w:rPr>
          <w:rFonts w:ascii="Arial Narrow" w:hAnsi="Arial Narrow"/>
          <w:b/>
          <w:bCs/>
          <w:sz w:val="22"/>
          <w:szCs w:val="22"/>
          <w:lang w:val="es-ES_tradnl"/>
        </w:rPr>
        <w:t xml:space="preserve">EXPERIENCIA ESPECÍFICA DEL PROPONENTE </w:t>
      </w:r>
    </w:p>
    <w:p w14:paraId="35BCE43B" w14:textId="77777777" w:rsidR="00DE56C5" w:rsidRPr="00CF50A7" w:rsidRDefault="00DE56C5" w:rsidP="00C43E4F">
      <w:pPr>
        <w:tabs>
          <w:tab w:val="left" w:pos="-720"/>
        </w:tabs>
        <w:suppressAutoHyphens/>
        <w:spacing w:after="0" w:line="240" w:lineRule="auto"/>
        <w:ind w:right="-376"/>
        <w:jc w:val="both"/>
        <w:rPr>
          <w:rFonts w:ascii="Arial Narrow" w:eastAsia="Arial Unicode MS" w:hAnsi="Arial Narrow" w:cs="Arial"/>
          <w:bCs/>
          <w:lang w:val="es-ES_tradnl"/>
        </w:rPr>
      </w:pPr>
    </w:p>
    <w:p w14:paraId="364F6B11" w14:textId="7FD80806" w:rsidR="001D3B7E" w:rsidRPr="00CF50A7" w:rsidRDefault="00E65254" w:rsidP="00E65254">
      <w:pPr>
        <w:tabs>
          <w:tab w:val="left" w:pos="-720"/>
        </w:tabs>
        <w:suppressAutoHyphens/>
        <w:jc w:val="both"/>
        <w:rPr>
          <w:rFonts w:ascii="Arial Narrow" w:hAnsi="Arial Narrow" w:cs="Arial"/>
          <w:lang w:val="es-ES_tradnl"/>
        </w:rPr>
      </w:pPr>
      <w:r w:rsidRPr="00CF50A7">
        <w:rPr>
          <w:rFonts w:ascii="Arial Narrow" w:hAnsi="Arial Narrow" w:cs="Arial"/>
          <w:lang w:val="es-ES_tradnl"/>
        </w:rPr>
        <w:t xml:space="preserve">Para el presente proceso de selección la experiencia especifica deberá encontrarse relacionada en el Formato N° 37, y debe corresponder a HASTA TRES (3) contratos terminados y recibidos antes de la fecha de cierre del presente proceso de selección, relacionado con el objeto del presente contrato y cuya sumatoria sea igual o superior al CIEN POR CIENTO (100%) del presupuesto oficial expresado en </w:t>
      </w:r>
      <w:proofErr w:type="spellStart"/>
      <w:r w:rsidRPr="00CF50A7">
        <w:rPr>
          <w:rFonts w:ascii="Arial Narrow" w:hAnsi="Arial Narrow" w:cs="Arial"/>
          <w:lang w:val="es-ES_tradnl"/>
        </w:rPr>
        <w:t>SMMLV</w:t>
      </w:r>
      <w:proofErr w:type="spellEnd"/>
      <w:r w:rsidRPr="00CF50A7">
        <w:rPr>
          <w:rFonts w:ascii="Arial Narrow" w:hAnsi="Arial Narrow" w:cs="Arial"/>
          <w:lang w:val="es-ES_tradnl"/>
        </w:rPr>
        <w:t xml:space="preserve">. Los contratos deben encontrarse registrados en el </w:t>
      </w:r>
      <w:proofErr w:type="spellStart"/>
      <w:r w:rsidRPr="00CF50A7">
        <w:rPr>
          <w:rFonts w:ascii="Arial Narrow" w:hAnsi="Arial Narrow" w:cs="Arial"/>
          <w:lang w:val="es-ES_tradnl"/>
        </w:rPr>
        <w:t>RUP</w:t>
      </w:r>
      <w:proofErr w:type="spellEnd"/>
      <w:r w:rsidRPr="00CF50A7">
        <w:rPr>
          <w:rFonts w:ascii="Arial Narrow" w:hAnsi="Arial Narrow" w:cs="Arial"/>
          <w:lang w:val="es-ES_tradnl"/>
        </w:rPr>
        <w:t>.</w:t>
      </w:r>
    </w:p>
    <w:p w14:paraId="181D4C1E" w14:textId="77777777" w:rsidR="001D3B7E" w:rsidRPr="00CF50A7" w:rsidRDefault="001D3B7E" w:rsidP="00C43E4F">
      <w:pPr>
        <w:pStyle w:val="Sinespaciado"/>
        <w:ind w:right="-376"/>
        <w:jc w:val="both"/>
        <w:rPr>
          <w:rFonts w:ascii="Arial Narrow" w:hAnsi="Arial Narrow" w:cs="Arial"/>
          <w:b/>
          <w:sz w:val="22"/>
          <w:szCs w:val="22"/>
        </w:rPr>
      </w:pPr>
    </w:p>
    <w:p w14:paraId="51DFE384" w14:textId="77777777" w:rsidR="00DE56C5" w:rsidRPr="00CF50A7" w:rsidRDefault="00DE56C5" w:rsidP="00C43E4F">
      <w:pPr>
        <w:pStyle w:val="Prrafodelista"/>
        <w:widowControl w:val="0"/>
        <w:numPr>
          <w:ilvl w:val="3"/>
          <w:numId w:val="10"/>
        </w:numPr>
        <w:overflowPunct w:val="0"/>
        <w:autoSpaceDE w:val="0"/>
        <w:autoSpaceDN w:val="0"/>
        <w:adjustRightInd w:val="0"/>
        <w:ind w:left="709" w:right="-37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Consideraciones para la Acreditación de la Experiencia Específica</w:t>
      </w:r>
    </w:p>
    <w:p w14:paraId="00906DAB" w14:textId="77777777" w:rsidR="00DE56C5" w:rsidRPr="00CF50A7" w:rsidRDefault="00DE56C5" w:rsidP="00C43E4F">
      <w:pPr>
        <w:spacing w:after="0" w:line="240" w:lineRule="auto"/>
        <w:ind w:right="-376"/>
        <w:jc w:val="both"/>
        <w:rPr>
          <w:rFonts w:ascii="Arial Narrow" w:hAnsi="Arial Narrow" w:cs="Arial"/>
          <w:lang w:val="es-ES_tradnl"/>
        </w:rPr>
      </w:pPr>
    </w:p>
    <w:p w14:paraId="3FCBDA2A" w14:textId="77777777" w:rsidR="00DE56C5" w:rsidRPr="00CF50A7" w:rsidRDefault="00DE56C5" w:rsidP="006A2604">
      <w:pPr>
        <w:numPr>
          <w:ilvl w:val="0"/>
          <w:numId w:val="26"/>
        </w:numPr>
        <w:autoSpaceDE w:val="0"/>
        <w:autoSpaceDN w:val="0"/>
        <w:adjustRightInd w:val="0"/>
        <w:spacing w:after="0" w:line="240" w:lineRule="auto"/>
        <w:ind w:left="426" w:right="-376" w:hanging="142"/>
        <w:jc w:val="both"/>
        <w:rPr>
          <w:rFonts w:ascii="Arial Narrow" w:hAnsi="Arial Narrow" w:cs="Arial"/>
          <w:b/>
          <w:bCs/>
          <w:iCs/>
          <w:lang w:val="es-ES_tradnl"/>
        </w:rPr>
      </w:pPr>
      <w:r w:rsidRPr="00CF50A7">
        <w:rPr>
          <w:rFonts w:ascii="Arial Narrow" w:hAnsi="Arial Narrow" w:cs="Arial"/>
          <w:lang w:val="es-ES_tradnl"/>
        </w:rPr>
        <w:t xml:space="preserve">El proponente debe relacionar en el </w:t>
      </w:r>
      <w:r w:rsidRPr="00CF50A7">
        <w:rPr>
          <w:rFonts w:ascii="Arial Narrow" w:hAnsi="Arial Narrow" w:cs="Arial"/>
          <w:b/>
          <w:bCs/>
          <w:lang w:val="es-ES_tradnl"/>
        </w:rPr>
        <w:t>Formato 37 Experiencia Específica del Proponente</w:t>
      </w:r>
      <w:r w:rsidRPr="00CF50A7">
        <w:rPr>
          <w:rFonts w:ascii="Arial Narrow" w:hAnsi="Arial Narrow" w:cs="Arial"/>
          <w:lang w:val="es-ES_tradnl"/>
        </w:rPr>
        <w:t>, los contratos que pretenda hacer valer para la evaluación de su propuesta, dicho formato debe estar diligenciado en su totalidad.</w:t>
      </w:r>
      <w:r w:rsidRPr="00CF50A7">
        <w:rPr>
          <w:rFonts w:ascii="Arial Narrow" w:hAnsi="Arial Narrow" w:cs="Arial"/>
          <w:iCs/>
          <w:lang w:val="es-ES_tradnl"/>
        </w:rPr>
        <w:t xml:space="preserve"> Sólo serán tenidos en cuenta contratos que hayan sido iniciados, ejecutados y terminados.</w:t>
      </w:r>
    </w:p>
    <w:p w14:paraId="0A7D5B13" w14:textId="77777777" w:rsidR="00DE56C5" w:rsidRPr="00CF50A7" w:rsidRDefault="00DE56C5" w:rsidP="006A2604">
      <w:pPr>
        <w:spacing w:after="0" w:line="240" w:lineRule="auto"/>
        <w:ind w:right="-376" w:hanging="142"/>
        <w:jc w:val="both"/>
        <w:rPr>
          <w:rFonts w:ascii="Arial Narrow" w:hAnsi="Arial Narrow" w:cs="Arial"/>
          <w:lang w:val="es-ES_tradnl"/>
        </w:rPr>
      </w:pPr>
    </w:p>
    <w:p w14:paraId="061B905E" w14:textId="6AB9811D" w:rsidR="00DE56C5" w:rsidRPr="00CF50A7" w:rsidRDefault="00DE56C5" w:rsidP="006A2604">
      <w:pPr>
        <w:numPr>
          <w:ilvl w:val="0"/>
          <w:numId w:val="26"/>
        </w:numPr>
        <w:autoSpaceDE w:val="0"/>
        <w:autoSpaceDN w:val="0"/>
        <w:adjustRightInd w:val="0"/>
        <w:spacing w:after="0" w:line="240" w:lineRule="auto"/>
        <w:ind w:left="426" w:right="-376" w:hanging="142"/>
        <w:jc w:val="both"/>
        <w:rPr>
          <w:rFonts w:ascii="Arial Narrow" w:hAnsi="Arial Narrow" w:cs="Arial"/>
          <w:b/>
          <w:bCs/>
          <w:lang w:val="es-ES_tradnl"/>
        </w:rPr>
      </w:pPr>
      <w:r w:rsidRPr="00CF50A7">
        <w:rPr>
          <w:rFonts w:ascii="Arial Narrow" w:hAnsi="Arial Narrow" w:cs="Arial"/>
          <w:lang w:val="es-ES_tradnl"/>
        </w:rPr>
        <w:t xml:space="preserve">Cada contrato debe de estar clasificado </w:t>
      </w:r>
      <w:r w:rsidR="007217A3" w:rsidRPr="00CF50A7">
        <w:rPr>
          <w:rFonts w:ascii="Arial Narrow" w:hAnsi="Arial Narrow" w:cs="Arial"/>
          <w:lang w:val="es-ES_tradnl"/>
        </w:rPr>
        <w:t>en al menos uno de los</w:t>
      </w:r>
      <w:r w:rsidRPr="00CF50A7">
        <w:rPr>
          <w:rFonts w:ascii="Arial Narrow" w:hAnsi="Arial Narrow" w:cs="Arial"/>
          <w:lang w:val="es-ES_tradnl"/>
        </w:rPr>
        <w:t xml:space="preserve">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6A7E1CEB" w14:textId="77777777" w:rsidR="00DE56C5" w:rsidRPr="00CF50A7" w:rsidRDefault="00DE56C5" w:rsidP="00C43E4F">
      <w:pPr>
        <w:autoSpaceDE w:val="0"/>
        <w:autoSpaceDN w:val="0"/>
        <w:adjustRightInd w:val="0"/>
        <w:spacing w:after="0" w:line="240" w:lineRule="auto"/>
        <w:ind w:left="426" w:right="-376"/>
        <w:jc w:val="both"/>
        <w:rPr>
          <w:rFonts w:ascii="Arial Narrow" w:hAnsi="Arial Narrow" w:cs="Arial"/>
          <w:b/>
          <w:bCs/>
          <w:lang w:val="es-ES_tradnl"/>
        </w:rPr>
      </w:pPr>
    </w:p>
    <w:p w14:paraId="03285B1C"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 xml:space="preserve">Objeto del contrato (Si aplica) </w:t>
      </w:r>
    </w:p>
    <w:p w14:paraId="3E3BFEB0"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Número del contrato (Si aplica)</w:t>
      </w:r>
    </w:p>
    <w:p w14:paraId="1EA684A7"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 xml:space="preserve">Entidad Contratante </w:t>
      </w:r>
    </w:p>
    <w:p w14:paraId="753BB58F"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Valor inicial del contrato</w:t>
      </w:r>
    </w:p>
    <w:p w14:paraId="0EB12650"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 xml:space="preserve">Valor final ejecutado del contrato </w:t>
      </w:r>
    </w:p>
    <w:p w14:paraId="3D178C2D"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Actividades y/o bienes ejecutados (Si aplica, conforme al literal iii del presente numeral)</w:t>
      </w:r>
    </w:p>
    <w:p w14:paraId="4B696E44"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 xml:space="preserve">Fecha de inicio (debe indicar día, mes y año) </w:t>
      </w:r>
    </w:p>
    <w:p w14:paraId="26B81154"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 xml:space="preserve">Fecha de terminación del contrato (debe indicar día, mes y año) </w:t>
      </w:r>
    </w:p>
    <w:p w14:paraId="7E7D8932" w14:textId="77777777" w:rsidR="00DE56C5" w:rsidRPr="00CF50A7" w:rsidRDefault="00DE56C5" w:rsidP="00C43E4F">
      <w:pPr>
        <w:numPr>
          <w:ilvl w:val="0"/>
          <w:numId w:val="27"/>
        </w:numPr>
        <w:spacing w:after="0" w:line="240" w:lineRule="auto"/>
        <w:ind w:right="-376"/>
        <w:rPr>
          <w:rFonts w:ascii="Arial Narrow" w:hAnsi="Arial Narrow"/>
          <w:lang w:val="es-ES_tradnl"/>
        </w:rPr>
      </w:pPr>
      <w:r w:rsidRPr="00CF50A7">
        <w:rPr>
          <w:rFonts w:ascii="Arial Narrow" w:hAnsi="Arial Narrow"/>
          <w:lang w:val="es-ES_tradnl"/>
        </w:rPr>
        <w:t>Nombre, cargo y datos de contacto de la persona que expide la certificación (para certificaciones)</w:t>
      </w:r>
    </w:p>
    <w:p w14:paraId="31054085" w14:textId="77777777" w:rsidR="00DE56C5" w:rsidRPr="00CF50A7" w:rsidRDefault="00DE56C5" w:rsidP="00C43E4F">
      <w:pPr>
        <w:autoSpaceDE w:val="0"/>
        <w:autoSpaceDN w:val="0"/>
        <w:adjustRightInd w:val="0"/>
        <w:spacing w:after="0" w:line="240" w:lineRule="auto"/>
        <w:ind w:left="426" w:right="-376"/>
        <w:jc w:val="both"/>
        <w:rPr>
          <w:rFonts w:ascii="Arial Narrow" w:hAnsi="Arial Narrow" w:cs="Arial"/>
          <w:color w:val="000000"/>
          <w:lang w:val="es-ES_tradnl"/>
        </w:rPr>
      </w:pPr>
    </w:p>
    <w:p w14:paraId="318903D0" w14:textId="77777777" w:rsidR="00DE56C5" w:rsidRPr="00CF50A7" w:rsidRDefault="00DE56C5" w:rsidP="006A2604">
      <w:pPr>
        <w:numPr>
          <w:ilvl w:val="0"/>
          <w:numId w:val="26"/>
        </w:numPr>
        <w:autoSpaceDE w:val="0"/>
        <w:autoSpaceDN w:val="0"/>
        <w:adjustRightInd w:val="0"/>
        <w:spacing w:after="0" w:line="240" w:lineRule="auto"/>
        <w:ind w:left="426" w:right="-376" w:hanging="142"/>
        <w:jc w:val="both"/>
        <w:rPr>
          <w:rFonts w:ascii="Arial Narrow" w:hAnsi="Arial Narrow" w:cs="Arial"/>
          <w:color w:val="000000"/>
          <w:lang w:val="es-ES_tradnl"/>
        </w:rPr>
      </w:pPr>
      <w:r w:rsidRPr="00CF50A7">
        <w:rPr>
          <w:rFonts w:ascii="Arial Narrow" w:hAnsi="Arial Narrow" w:cs="Arial"/>
          <w:color w:val="000000"/>
          <w:lang w:val="es-ES_tradnl"/>
        </w:rPr>
        <w:t xml:space="preserve">En el caso de </w:t>
      </w:r>
      <w:proofErr w:type="gramStart"/>
      <w:r w:rsidRPr="00CF50A7">
        <w:rPr>
          <w:rFonts w:ascii="Arial Narrow" w:hAnsi="Arial Narrow" w:cs="Arial"/>
          <w:color w:val="000000"/>
          <w:lang w:val="es-ES_tradnl"/>
        </w:rPr>
        <w:t>que</w:t>
      </w:r>
      <w:proofErr w:type="gramEnd"/>
      <w:r w:rsidRPr="00CF50A7">
        <w:rPr>
          <w:rFonts w:ascii="Arial Narrow" w:hAnsi="Arial Narrow" w:cs="Arial"/>
          <w:color w:val="000000"/>
          <w:lang w:val="es-ES_tradnl"/>
        </w:rPr>
        <w:t xml:space="preserv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7063FFB4" w14:textId="77777777" w:rsidR="00DE56C5" w:rsidRPr="00CF50A7" w:rsidRDefault="00DE56C5" w:rsidP="006A2604">
      <w:pPr>
        <w:pStyle w:val="Prrafodelista"/>
        <w:autoSpaceDE w:val="0"/>
        <w:autoSpaceDN w:val="0"/>
        <w:adjustRightInd w:val="0"/>
        <w:ind w:left="0" w:right="-376" w:hanging="142"/>
        <w:jc w:val="both"/>
        <w:rPr>
          <w:rFonts w:ascii="Arial Narrow" w:hAnsi="Arial Narrow" w:cs="Arial"/>
          <w:color w:val="000000"/>
          <w:lang w:val="es-ES_tradnl"/>
        </w:rPr>
      </w:pPr>
    </w:p>
    <w:p w14:paraId="47557E9F" w14:textId="77777777" w:rsidR="00DE56C5" w:rsidRPr="00CF50A7" w:rsidRDefault="00DE56C5" w:rsidP="006A2604">
      <w:pPr>
        <w:numPr>
          <w:ilvl w:val="0"/>
          <w:numId w:val="26"/>
        </w:numPr>
        <w:autoSpaceDE w:val="0"/>
        <w:autoSpaceDN w:val="0"/>
        <w:adjustRightInd w:val="0"/>
        <w:spacing w:after="0" w:line="240" w:lineRule="auto"/>
        <w:ind w:left="426" w:right="-376" w:hanging="142"/>
        <w:jc w:val="both"/>
        <w:rPr>
          <w:rFonts w:ascii="Arial Narrow" w:hAnsi="Arial Narrow" w:cs="Arial"/>
          <w:color w:val="000000"/>
          <w:lang w:val="es-ES_tradnl"/>
        </w:rPr>
      </w:pPr>
      <w:r w:rsidRPr="00CF50A7">
        <w:rPr>
          <w:rFonts w:ascii="Arial Narrow" w:hAnsi="Arial Narrow" w:cs="Arial"/>
          <w:color w:val="000000"/>
          <w:lang w:val="es-ES_tradnl"/>
        </w:rPr>
        <w:t>Los contratos que se acrediten como experiencia especifica del proponente pueden ser los mismos que se relacionan en la Experiencia general del proponente, siempre y cuando cumplan las condiciones solicitadas.</w:t>
      </w:r>
    </w:p>
    <w:p w14:paraId="35E778B2" w14:textId="77777777" w:rsidR="00DE56C5" w:rsidRPr="00CF50A7" w:rsidRDefault="00DE56C5" w:rsidP="006A2604">
      <w:pPr>
        <w:autoSpaceDE w:val="0"/>
        <w:autoSpaceDN w:val="0"/>
        <w:adjustRightInd w:val="0"/>
        <w:spacing w:after="0" w:line="240" w:lineRule="auto"/>
        <w:ind w:left="426" w:right="-376" w:hanging="142"/>
        <w:jc w:val="both"/>
        <w:rPr>
          <w:rFonts w:ascii="Arial Narrow" w:hAnsi="Arial Narrow" w:cs="Arial"/>
          <w:color w:val="000000"/>
          <w:lang w:val="es-ES_tradnl"/>
        </w:rPr>
      </w:pPr>
    </w:p>
    <w:p w14:paraId="0C0E23D4" w14:textId="77777777" w:rsidR="00DE56C5" w:rsidRPr="00CF50A7" w:rsidRDefault="00DE56C5" w:rsidP="006A2604">
      <w:pPr>
        <w:numPr>
          <w:ilvl w:val="0"/>
          <w:numId w:val="26"/>
        </w:numPr>
        <w:autoSpaceDE w:val="0"/>
        <w:autoSpaceDN w:val="0"/>
        <w:adjustRightInd w:val="0"/>
        <w:spacing w:after="0" w:line="240" w:lineRule="auto"/>
        <w:ind w:left="426" w:right="-376" w:hanging="142"/>
        <w:jc w:val="both"/>
        <w:rPr>
          <w:rFonts w:ascii="Arial Narrow" w:hAnsi="Arial Narrow" w:cs="Arial"/>
          <w:color w:val="000000"/>
          <w:lang w:val="es-ES_tradnl"/>
        </w:rPr>
      </w:pPr>
      <w:r w:rsidRPr="00CF50A7">
        <w:rPr>
          <w:rFonts w:ascii="Arial Narrow" w:hAnsi="Arial Narrow" w:cs="Arial"/>
          <w:color w:val="000000"/>
          <w:lang w:val="es-ES_tradnl"/>
        </w:rPr>
        <w:lastRenderedPageBreak/>
        <w:t>En caso de que el proponente acredite contratos en los que haya participado como unión temporal o consorcio o sociedades o promesa de sociedad futura, se le acreditará como experiencia el valor que corresponda a su porcentaje de Participación.</w:t>
      </w:r>
    </w:p>
    <w:p w14:paraId="1581235B" w14:textId="77777777" w:rsidR="00DE56C5" w:rsidRPr="00CF50A7" w:rsidRDefault="00DE56C5" w:rsidP="006A2604">
      <w:pPr>
        <w:autoSpaceDE w:val="0"/>
        <w:autoSpaceDN w:val="0"/>
        <w:adjustRightInd w:val="0"/>
        <w:spacing w:after="0" w:line="240" w:lineRule="auto"/>
        <w:ind w:left="426" w:right="-376" w:hanging="142"/>
        <w:jc w:val="both"/>
        <w:rPr>
          <w:rFonts w:ascii="Arial Narrow" w:hAnsi="Arial Narrow" w:cs="Arial"/>
          <w:color w:val="000000"/>
          <w:lang w:val="es-ES_tradnl"/>
        </w:rPr>
      </w:pPr>
    </w:p>
    <w:p w14:paraId="16361B66" w14:textId="77777777" w:rsidR="00DE56C5" w:rsidRPr="00CF50A7" w:rsidRDefault="00DE56C5" w:rsidP="006A2604">
      <w:pPr>
        <w:numPr>
          <w:ilvl w:val="0"/>
          <w:numId w:val="26"/>
        </w:numPr>
        <w:autoSpaceDE w:val="0"/>
        <w:autoSpaceDN w:val="0"/>
        <w:adjustRightInd w:val="0"/>
        <w:spacing w:after="0" w:line="240" w:lineRule="auto"/>
        <w:ind w:left="426" w:right="-376" w:hanging="142"/>
        <w:jc w:val="both"/>
        <w:rPr>
          <w:rFonts w:ascii="Arial Narrow" w:hAnsi="Arial Narrow" w:cs="Arial"/>
          <w:color w:val="000000"/>
          <w:lang w:val="es-ES_tradnl"/>
        </w:rPr>
      </w:pPr>
      <w:r w:rsidRPr="00CF50A7">
        <w:rPr>
          <w:rFonts w:ascii="Arial Narrow" w:hAnsi="Arial Narrow" w:cs="Arial"/>
          <w:color w:val="000000"/>
          <w:lang w:val="es-ES_tradnl"/>
        </w:rPr>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w:t>
      </w:r>
      <w:proofErr w:type="spellStart"/>
      <w:r w:rsidRPr="00CF50A7">
        <w:rPr>
          <w:rFonts w:ascii="Arial Narrow" w:hAnsi="Arial Narrow" w:cs="Arial"/>
          <w:color w:val="000000"/>
          <w:lang w:val="es-ES_tradnl"/>
        </w:rPr>
        <w:t>RUP</w:t>
      </w:r>
      <w:proofErr w:type="spellEnd"/>
      <w:r w:rsidRPr="00CF50A7">
        <w:rPr>
          <w:rFonts w:ascii="Arial Narrow" w:hAnsi="Arial Narrow" w:cs="Arial"/>
          <w:color w:val="000000"/>
          <w:lang w:val="es-ES_tradnl"/>
        </w:rPr>
        <w:t>.</w:t>
      </w:r>
    </w:p>
    <w:p w14:paraId="34C5DA84" w14:textId="77777777" w:rsidR="00DE56C5" w:rsidRPr="00CF50A7" w:rsidRDefault="00DE56C5" w:rsidP="006A2604">
      <w:pPr>
        <w:autoSpaceDE w:val="0"/>
        <w:autoSpaceDN w:val="0"/>
        <w:adjustRightInd w:val="0"/>
        <w:spacing w:after="0" w:line="240" w:lineRule="auto"/>
        <w:ind w:left="426" w:right="-376" w:hanging="142"/>
        <w:jc w:val="both"/>
        <w:rPr>
          <w:rFonts w:ascii="Arial Narrow" w:hAnsi="Arial Narrow" w:cs="Arial"/>
          <w:color w:val="000000"/>
          <w:lang w:val="es-ES_tradnl"/>
        </w:rPr>
      </w:pPr>
    </w:p>
    <w:p w14:paraId="255CD837" w14:textId="77777777" w:rsidR="00DE56C5" w:rsidRPr="00CF50A7" w:rsidRDefault="00DE56C5" w:rsidP="006A2604">
      <w:pPr>
        <w:numPr>
          <w:ilvl w:val="0"/>
          <w:numId w:val="26"/>
        </w:numPr>
        <w:autoSpaceDE w:val="0"/>
        <w:autoSpaceDN w:val="0"/>
        <w:adjustRightInd w:val="0"/>
        <w:spacing w:after="0" w:line="240" w:lineRule="auto"/>
        <w:ind w:left="426" w:right="-376" w:hanging="142"/>
        <w:jc w:val="both"/>
        <w:rPr>
          <w:rFonts w:ascii="Arial Narrow" w:hAnsi="Arial Narrow" w:cs="Arial"/>
          <w:lang w:val="es-ES_tradnl"/>
        </w:rPr>
      </w:pPr>
      <w:r w:rsidRPr="00CF50A7">
        <w:rPr>
          <w:rFonts w:ascii="Arial Narrow" w:hAnsi="Arial Narrow" w:cs="Arial"/>
          <w:b/>
          <w:bCs/>
          <w:lang w:val="es-ES_tradnl"/>
        </w:rPr>
        <w:t xml:space="preserve">Los proponentes extranjeros sin domicilio o sucursal en Colombia, no obligados a tener inscripción en el </w:t>
      </w:r>
      <w:proofErr w:type="spellStart"/>
      <w:r w:rsidRPr="00CF50A7">
        <w:rPr>
          <w:rFonts w:ascii="Arial Narrow" w:hAnsi="Arial Narrow" w:cs="Arial"/>
          <w:b/>
          <w:bCs/>
          <w:lang w:val="es-ES_tradnl"/>
        </w:rPr>
        <w:t>RUP</w:t>
      </w:r>
      <w:proofErr w:type="spellEnd"/>
      <w:r w:rsidRPr="00CF50A7">
        <w:rPr>
          <w:rFonts w:ascii="Arial Narrow" w:hAnsi="Arial Narrow" w:cs="Arial"/>
          <w:lang w:val="es-ES_tradnl"/>
        </w:rPr>
        <w:t xml:space="preserve">, deberán diligenciar el </w:t>
      </w:r>
      <w:r w:rsidRPr="00CF50A7">
        <w:rPr>
          <w:rFonts w:ascii="Arial Narrow" w:hAnsi="Arial Narrow" w:cs="Arial"/>
          <w:b/>
          <w:bCs/>
          <w:lang w:val="es-ES_tradnl"/>
        </w:rPr>
        <w:t>Formato 37 Experiencia Específica del Proponente</w:t>
      </w:r>
      <w:r w:rsidRPr="00CF50A7">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75DF7CC9" w14:textId="77777777" w:rsidR="00DE56C5" w:rsidRPr="00CF50A7" w:rsidRDefault="00DE56C5" w:rsidP="006A2604">
      <w:pPr>
        <w:pStyle w:val="HTMLconformatoprevio"/>
        <w:ind w:right="-376" w:hanging="142"/>
        <w:jc w:val="both"/>
        <w:rPr>
          <w:rFonts w:ascii="Arial Narrow" w:hAnsi="Arial Narrow" w:cs="Arial"/>
          <w:sz w:val="22"/>
          <w:szCs w:val="22"/>
          <w:lang w:val="es-ES_tradnl" w:eastAsia="en-US"/>
        </w:rPr>
      </w:pPr>
    </w:p>
    <w:p w14:paraId="19C31DD0" w14:textId="77777777" w:rsidR="00DE56C5" w:rsidRPr="00CF50A7" w:rsidRDefault="00DE56C5" w:rsidP="006A2604">
      <w:pPr>
        <w:numPr>
          <w:ilvl w:val="0"/>
          <w:numId w:val="26"/>
        </w:numPr>
        <w:autoSpaceDE w:val="0"/>
        <w:autoSpaceDN w:val="0"/>
        <w:adjustRightInd w:val="0"/>
        <w:spacing w:after="0" w:line="240" w:lineRule="auto"/>
        <w:ind w:left="426" w:right="-376" w:hanging="142"/>
        <w:jc w:val="both"/>
        <w:rPr>
          <w:rFonts w:ascii="Arial Narrow" w:hAnsi="Arial Narrow" w:cs="Arial"/>
          <w:spacing w:val="-3"/>
          <w:lang w:val="es-ES_tradnl"/>
        </w:rPr>
      </w:pPr>
      <w:r w:rsidRPr="00CF50A7">
        <w:rPr>
          <w:rFonts w:ascii="Arial Narrow" w:hAnsi="Arial Narrow" w:cs="Arial"/>
          <w:lang w:val="es-ES_tradnl"/>
        </w:rPr>
        <w:t xml:space="preserve">Si el valor del contrato está pactado en una moneda extranjera se convertirá a pesos colombianos, dando aplicación a lo contenido en el </w:t>
      </w:r>
      <w:r w:rsidRPr="00CF50A7">
        <w:rPr>
          <w:rFonts w:ascii="Arial Narrow" w:hAnsi="Arial Narrow" w:cs="Arial"/>
          <w:b/>
          <w:bCs/>
          <w:lang w:val="es-ES_tradnl"/>
        </w:rPr>
        <w:t xml:space="preserve">literal b del numeral 2.16 </w:t>
      </w:r>
      <w:r w:rsidRPr="00CF50A7">
        <w:rPr>
          <w:rFonts w:ascii="Arial Narrow" w:hAnsi="Arial Narrow" w:cs="Arial"/>
          <w:lang w:val="es-ES_tradnl"/>
        </w:rPr>
        <w:t>del presente documento.</w:t>
      </w:r>
    </w:p>
    <w:p w14:paraId="6D5B7287" w14:textId="77777777" w:rsidR="00DE56C5" w:rsidRPr="00CF50A7" w:rsidRDefault="00DE56C5" w:rsidP="006A2604">
      <w:pPr>
        <w:spacing w:after="0" w:line="240" w:lineRule="auto"/>
        <w:ind w:left="426" w:right="-376" w:hanging="142"/>
        <w:jc w:val="both"/>
        <w:rPr>
          <w:rFonts w:ascii="Arial Narrow" w:hAnsi="Arial Narrow" w:cs="Arial"/>
          <w:lang w:val="es-ES_tradnl"/>
        </w:rPr>
      </w:pPr>
    </w:p>
    <w:p w14:paraId="68458732" w14:textId="77777777" w:rsidR="00DE56C5" w:rsidRPr="00CF50A7" w:rsidRDefault="00DE56C5" w:rsidP="006A2604">
      <w:pPr>
        <w:numPr>
          <w:ilvl w:val="0"/>
          <w:numId w:val="26"/>
        </w:numPr>
        <w:autoSpaceDE w:val="0"/>
        <w:autoSpaceDN w:val="0"/>
        <w:adjustRightInd w:val="0"/>
        <w:spacing w:after="0" w:line="240" w:lineRule="auto"/>
        <w:ind w:left="426" w:right="-376" w:hanging="142"/>
        <w:jc w:val="both"/>
        <w:rPr>
          <w:rFonts w:ascii="Arial Narrow" w:hAnsi="Arial Narrow" w:cs="Arial"/>
          <w:bCs/>
          <w:color w:val="000000"/>
          <w:kern w:val="32"/>
          <w:lang w:val="es-ES_tradnl"/>
        </w:rPr>
      </w:pPr>
      <w:r w:rsidRPr="00CF50A7">
        <w:rPr>
          <w:rFonts w:ascii="Arial Narrow" w:hAnsi="Arial Narrow" w:cs="Arial"/>
          <w:b/>
          <w:bCs/>
          <w:lang w:val="es-ES_tradnl"/>
        </w:rPr>
        <w:t>Certificación para empresas con menos de tres (03) años de constituidas:</w:t>
      </w:r>
      <w:r w:rsidRPr="00CF50A7">
        <w:rPr>
          <w:rFonts w:ascii="Arial Narrow" w:hAnsi="Arial Narrow" w:cs="Arial"/>
          <w:lang w:val="es-ES_tradnl"/>
        </w:rPr>
        <w:t xml:space="preserve"> Para</w:t>
      </w:r>
      <w:r w:rsidRPr="00CF50A7">
        <w:rPr>
          <w:rFonts w:ascii="Arial Narrow" w:hAnsi="Arial Narrow" w:cs="Arial"/>
          <w:bCs/>
          <w:color w:val="000000"/>
          <w:kern w:val="32"/>
          <w:lang w:val="es-ES_tradnl"/>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4E608791" w14:textId="77777777" w:rsidR="00DE56C5" w:rsidRPr="00CF50A7" w:rsidRDefault="00DE56C5" w:rsidP="006A2604">
      <w:pPr>
        <w:spacing w:after="0" w:line="240" w:lineRule="auto"/>
        <w:ind w:left="426" w:right="-376" w:hanging="142"/>
        <w:jc w:val="both"/>
        <w:rPr>
          <w:rFonts w:ascii="Arial Narrow" w:hAnsi="Arial Narrow" w:cs="Arial"/>
          <w:lang w:val="es-ES_tradnl"/>
        </w:rPr>
      </w:pPr>
    </w:p>
    <w:p w14:paraId="683DAFEC" w14:textId="77777777" w:rsidR="00DE56C5" w:rsidRPr="00CF50A7" w:rsidRDefault="00DE56C5" w:rsidP="006A2604">
      <w:pPr>
        <w:spacing w:after="0" w:line="240" w:lineRule="auto"/>
        <w:ind w:left="426" w:right="-376" w:hanging="142"/>
        <w:jc w:val="both"/>
        <w:rPr>
          <w:rFonts w:ascii="Arial Narrow" w:hAnsi="Arial Narrow" w:cs="Arial"/>
          <w:lang w:val="es-ES_tradnl"/>
        </w:rPr>
      </w:pPr>
      <w:r w:rsidRPr="00CF50A7">
        <w:rPr>
          <w:rFonts w:ascii="Arial Narrow" w:hAnsi="Arial Narrow" w:cs="Arial"/>
          <w:lang w:val="es-ES_tradnl"/>
        </w:rPr>
        <w:t>Certificación para empresas con menos de tres (03) años de constituidas:  Las p</w:t>
      </w:r>
      <w:r w:rsidRPr="00CF50A7">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2192E04E" w14:textId="77777777" w:rsidR="00DE56C5" w:rsidRPr="00CF50A7" w:rsidRDefault="00DE56C5" w:rsidP="006A2604">
      <w:pPr>
        <w:spacing w:after="0" w:line="240" w:lineRule="auto"/>
        <w:ind w:left="426" w:right="-376" w:hanging="142"/>
        <w:jc w:val="both"/>
        <w:rPr>
          <w:rFonts w:ascii="Arial Narrow" w:hAnsi="Arial Narrow" w:cs="Arial"/>
          <w:lang w:val="es-ES_tradnl"/>
        </w:rPr>
      </w:pPr>
    </w:p>
    <w:p w14:paraId="1AB3D593" w14:textId="77777777" w:rsidR="00DE56C5" w:rsidRPr="00CF50A7" w:rsidRDefault="00DE56C5" w:rsidP="006A2604">
      <w:pPr>
        <w:spacing w:after="0" w:line="240" w:lineRule="auto"/>
        <w:ind w:left="426" w:right="-376" w:hanging="142"/>
        <w:jc w:val="both"/>
        <w:rPr>
          <w:rFonts w:ascii="Arial Narrow" w:hAnsi="Arial Narrow" w:cs="Arial"/>
          <w:lang w:val="es-ES_tradnl"/>
        </w:rPr>
      </w:pPr>
      <w:r w:rsidRPr="00CF50A7">
        <w:rPr>
          <w:rFonts w:ascii="Arial Narrow" w:hAnsi="Arial Narrow" w:cs="Arial"/>
          <w:b/>
          <w:color w:val="000000"/>
          <w:kern w:val="32"/>
          <w:lang w:val="es-ES_tradnl"/>
        </w:rPr>
        <w:t>Nota:</w:t>
      </w:r>
      <w:r w:rsidRPr="00CF50A7">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CF50A7">
        <w:rPr>
          <w:rFonts w:ascii="Arial Narrow" w:hAnsi="Arial Narrow" w:cs="Arial"/>
          <w:bCs/>
          <w:color w:val="000000"/>
          <w:kern w:val="32"/>
          <w:lang w:val="es-ES_tradnl"/>
        </w:rPr>
        <w:t>constituyentes”;</w:t>
      </w:r>
      <w:proofErr w:type="gramEnd"/>
      <w:r w:rsidRPr="00CF50A7">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00151597" w14:textId="77777777" w:rsidR="00DE56C5" w:rsidRPr="00CF50A7" w:rsidRDefault="00DE56C5" w:rsidP="006A2604">
      <w:pPr>
        <w:spacing w:after="0" w:line="240" w:lineRule="auto"/>
        <w:ind w:left="426" w:right="-376" w:hanging="142"/>
        <w:jc w:val="both"/>
        <w:rPr>
          <w:rFonts w:ascii="Arial Narrow" w:hAnsi="Arial Narrow" w:cs="Arial"/>
          <w:lang w:val="es-ES_tradnl"/>
        </w:rPr>
      </w:pPr>
    </w:p>
    <w:p w14:paraId="43E9E346" w14:textId="77777777" w:rsidR="00DE56C5" w:rsidRPr="00CF50A7" w:rsidRDefault="00DE56C5" w:rsidP="006A2604">
      <w:pPr>
        <w:numPr>
          <w:ilvl w:val="0"/>
          <w:numId w:val="26"/>
        </w:numPr>
        <w:autoSpaceDE w:val="0"/>
        <w:autoSpaceDN w:val="0"/>
        <w:adjustRightInd w:val="0"/>
        <w:spacing w:after="0" w:line="240" w:lineRule="auto"/>
        <w:ind w:left="426" w:right="-376" w:hanging="142"/>
        <w:jc w:val="both"/>
        <w:rPr>
          <w:rFonts w:ascii="Arial Narrow" w:hAnsi="Arial Narrow" w:cs="Arial"/>
          <w:i/>
          <w:iCs/>
          <w:lang w:val="es-ES_tradnl" w:eastAsia="es-CO"/>
        </w:rPr>
      </w:pPr>
      <w:r w:rsidRPr="00CF50A7">
        <w:rPr>
          <w:rFonts w:ascii="Arial Narrow" w:hAnsi="Arial Narrow" w:cs="Arial"/>
          <w:lang w:val="es-ES_tradnl"/>
        </w:rPr>
        <w:t xml:space="preserve">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w:t>
      </w:r>
      <w:proofErr w:type="spellStart"/>
      <w:r w:rsidRPr="00CF50A7">
        <w:rPr>
          <w:rFonts w:ascii="Arial Narrow" w:hAnsi="Arial Narrow" w:cs="Arial"/>
          <w:lang w:val="es-ES_tradnl"/>
        </w:rPr>
        <w:t>RUP</w:t>
      </w:r>
      <w:proofErr w:type="spellEnd"/>
      <w:r w:rsidRPr="00CF50A7">
        <w:rPr>
          <w:rFonts w:ascii="Arial Narrow" w:hAnsi="Arial Narrow" w:cs="Arial"/>
          <w:lang w:val="es-ES_tradnl"/>
        </w:rPr>
        <w:t xml:space="preserve"> y los documentos que sobre la misma experiencia aporte el proponente en su oferta, toda vez que en este caso prevalecerá la consignada en el </w:t>
      </w:r>
      <w:proofErr w:type="spellStart"/>
      <w:r w:rsidRPr="00CF50A7">
        <w:rPr>
          <w:rFonts w:ascii="Arial Narrow" w:hAnsi="Arial Narrow" w:cs="Arial"/>
          <w:lang w:val="es-ES_tradnl"/>
        </w:rPr>
        <w:t>RUP</w:t>
      </w:r>
      <w:proofErr w:type="spellEnd"/>
      <w:r w:rsidRPr="00CF50A7">
        <w:rPr>
          <w:rFonts w:ascii="Arial Narrow" w:hAnsi="Arial Narrow" w:cs="Arial"/>
          <w:lang w:val="es-ES_tradnl"/>
        </w:rPr>
        <w:t>.</w:t>
      </w:r>
    </w:p>
    <w:p w14:paraId="7EC0CEB7" w14:textId="77777777" w:rsidR="00DE56C5" w:rsidRPr="00CF50A7" w:rsidRDefault="00DE56C5" w:rsidP="006A2604">
      <w:pPr>
        <w:spacing w:after="0" w:line="240" w:lineRule="auto"/>
        <w:ind w:right="-376" w:hanging="142"/>
        <w:jc w:val="both"/>
        <w:rPr>
          <w:rFonts w:ascii="Arial Narrow" w:hAnsi="Arial Narrow" w:cs="Arial"/>
          <w:b/>
          <w:bCs/>
          <w:lang w:val="es-ES_tradnl"/>
        </w:rPr>
      </w:pPr>
    </w:p>
    <w:p w14:paraId="562CCC53" w14:textId="02DA6C2F" w:rsidR="006A2604" w:rsidRPr="00CF50A7" w:rsidRDefault="00DE56C5" w:rsidP="00C43E4F">
      <w:pPr>
        <w:numPr>
          <w:ilvl w:val="0"/>
          <w:numId w:val="26"/>
        </w:numPr>
        <w:autoSpaceDE w:val="0"/>
        <w:autoSpaceDN w:val="0"/>
        <w:adjustRightInd w:val="0"/>
        <w:spacing w:after="0" w:line="240" w:lineRule="auto"/>
        <w:ind w:left="426" w:right="-376" w:hanging="142"/>
        <w:jc w:val="both"/>
        <w:rPr>
          <w:rFonts w:ascii="Arial Narrow" w:hAnsi="Arial Narrow" w:cs="Arial"/>
          <w:iCs/>
          <w:lang w:val="es-ES_tradnl"/>
        </w:rPr>
      </w:pPr>
      <w:r w:rsidRPr="00CF50A7">
        <w:rPr>
          <w:rFonts w:ascii="Arial Narrow" w:hAnsi="Arial Narrow" w:cs="Arial"/>
          <w:iCs/>
          <w:lang w:val="es-ES_tradnl"/>
        </w:rPr>
        <w:lastRenderedPageBreak/>
        <w:t>Para efectos de la acreditación de la experiencia requerida en el presente proceso de selección, no se aceptarán Subcontratos, ni contratos ejecutados bajo la modalidad de administración delegada u oferta mercantil.</w:t>
      </w:r>
    </w:p>
    <w:p w14:paraId="263C9936" w14:textId="77777777" w:rsidR="006A2604" w:rsidRPr="00CF50A7" w:rsidRDefault="006A2604" w:rsidP="00C43E4F">
      <w:pPr>
        <w:spacing w:after="0" w:line="240" w:lineRule="auto"/>
        <w:ind w:right="-376"/>
        <w:jc w:val="both"/>
        <w:rPr>
          <w:rFonts w:ascii="Arial Narrow" w:hAnsi="Arial Narrow" w:cs="Arial"/>
          <w:lang w:val="es-ES_tradnl"/>
        </w:rPr>
      </w:pPr>
    </w:p>
    <w:p w14:paraId="2F34835D" w14:textId="77777777" w:rsidR="00DE56C5" w:rsidRPr="00CF50A7" w:rsidRDefault="00DE56C5" w:rsidP="00C43E4F">
      <w:pPr>
        <w:pStyle w:val="Prrafodelista"/>
        <w:widowControl w:val="0"/>
        <w:numPr>
          <w:ilvl w:val="1"/>
          <w:numId w:val="10"/>
        </w:numPr>
        <w:overflowPunct w:val="0"/>
        <w:autoSpaceDE w:val="0"/>
        <w:autoSpaceDN w:val="0"/>
        <w:adjustRightInd w:val="0"/>
        <w:ind w:left="426" w:right="-376" w:hanging="42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OTROS ASPECTOS TÉCNICOS DE OBLIGATORIO CUMPLIMIENTO</w:t>
      </w:r>
    </w:p>
    <w:p w14:paraId="0CA05ADC" w14:textId="77777777" w:rsidR="00DE56C5" w:rsidRPr="00CF50A7" w:rsidRDefault="00DE56C5" w:rsidP="00C43E4F">
      <w:pPr>
        <w:pStyle w:val="Sinespaciado"/>
        <w:ind w:right="-376"/>
        <w:jc w:val="both"/>
        <w:rPr>
          <w:rFonts w:ascii="Arial Narrow" w:hAnsi="Arial Narrow" w:cs="Arial"/>
          <w:sz w:val="22"/>
          <w:szCs w:val="22"/>
        </w:rPr>
      </w:pPr>
    </w:p>
    <w:p w14:paraId="7ECA55C0" w14:textId="6BC76D0B" w:rsidR="00DE56C5" w:rsidRPr="00CF50A7" w:rsidRDefault="008F2F62" w:rsidP="00C43E4F">
      <w:pPr>
        <w:pStyle w:val="Prrafodelista"/>
        <w:widowControl w:val="0"/>
        <w:numPr>
          <w:ilvl w:val="2"/>
          <w:numId w:val="10"/>
        </w:numPr>
        <w:overflowPunct w:val="0"/>
        <w:autoSpaceDE w:val="0"/>
        <w:autoSpaceDN w:val="0"/>
        <w:adjustRightInd w:val="0"/>
        <w:ind w:left="709" w:right="-37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FICHA TÉCNICA</w:t>
      </w:r>
    </w:p>
    <w:p w14:paraId="2C162DA4" w14:textId="77777777" w:rsidR="008F2F62" w:rsidRPr="00CF50A7" w:rsidRDefault="008F2F62" w:rsidP="008F2F62">
      <w:pPr>
        <w:pStyle w:val="Capitulo2"/>
        <w:ind w:left="0" w:right="-376"/>
        <w:rPr>
          <w:lang w:val="es-ES_tradnl"/>
        </w:rPr>
      </w:pPr>
    </w:p>
    <w:p w14:paraId="43B63DFE" w14:textId="5EDF002A" w:rsidR="008F2F62" w:rsidRPr="00CF50A7" w:rsidRDefault="008F2F62" w:rsidP="008F2F62">
      <w:pPr>
        <w:pStyle w:val="Capitulo2"/>
        <w:ind w:left="0" w:right="-376"/>
        <w:rPr>
          <w:lang w:val="es-ES_tradnl"/>
        </w:rPr>
      </w:pPr>
      <w:r w:rsidRPr="00CF50A7">
        <w:rPr>
          <w:lang w:val="es-ES_tradnl"/>
        </w:rPr>
        <w:t xml:space="preserve">El Proponente para cumplir con lo solicitado deberá firmar y presentar junto con su propuesta el formato Ficha técnica de la AEROCIVIL. </w:t>
      </w:r>
    </w:p>
    <w:p w14:paraId="129D4A0B" w14:textId="77777777" w:rsidR="008F2F62" w:rsidRPr="00CF50A7" w:rsidRDefault="008F2F62" w:rsidP="008F2F62">
      <w:pPr>
        <w:pStyle w:val="Capitulo2"/>
        <w:ind w:left="0" w:right="-376"/>
        <w:rPr>
          <w:lang w:val="es-ES_tradnl"/>
        </w:rPr>
      </w:pPr>
    </w:p>
    <w:p w14:paraId="408E122F" w14:textId="69E1B302" w:rsidR="008F2F62" w:rsidRPr="00CF50A7" w:rsidRDefault="008F2F62" w:rsidP="008F2F62">
      <w:pPr>
        <w:pStyle w:val="Capitulo2"/>
        <w:ind w:left="0" w:right="-376"/>
        <w:rPr>
          <w:lang w:val="es-ES_tradnl"/>
        </w:rPr>
      </w:pPr>
      <w:r w:rsidRPr="00CF50A7">
        <w:rPr>
          <w:lang w:val="es-ES_tradnl"/>
        </w:rPr>
        <w:t xml:space="preserve">La oferta no puede estar condicionada. Si el proponente en su propuesta presenta algún condicionamiento, este no será tenido en cuenta por la Entidad </w:t>
      </w:r>
    </w:p>
    <w:p w14:paraId="02958F2D" w14:textId="77777777" w:rsidR="008F2F62" w:rsidRPr="00CF50A7" w:rsidRDefault="008F2F62" w:rsidP="008F2F62">
      <w:pPr>
        <w:pStyle w:val="Capitulo2"/>
        <w:ind w:left="0" w:right="-376"/>
        <w:rPr>
          <w:lang w:val="es-ES_tradnl"/>
        </w:rPr>
      </w:pPr>
    </w:p>
    <w:p w14:paraId="68485F75" w14:textId="372E3434" w:rsidR="008F2F62" w:rsidRPr="00CF50A7" w:rsidRDefault="008F2F62" w:rsidP="008F2F62">
      <w:pPr>
        <w:pStyle w:val="Capitulo2"/>
        <w:ind w:left="0" w:right="-376"/>
        <w:rPr>
          <w:lang w:val="es-ES_tradnl"/>
        </w:rPr>
      </w:pPr>
      <w:r w:rsidRPr="00CF50A7">
        <w:rPr>
          <w:lang w:val="es-ES_tradnl"/>
        </w:rPr>
        <w:t xml:space="preserve">Los requerimientos técnicos descritos en la Ficha Técnica de la AEROCIVIL no podrán ser modificados. </w:t>
      </w:r>
    </w:p>
    <w:p w14:paraId="795B894B" w14:textId="77777777" w:rsidR="008F2F62" w:rsidRPr="00CF50A7" w:rsidRDefault="008F2F62" w:rsidP="008F2F62">
      <w:pPr>
        <w:pStyle w:val="Capitulo2"/>
        <w:ind w:left="0" w:right="-376"/>
        <w:rPr>
          <w:lang w:val="es-ES_tradnl"/>
        </w:rPr>
      </w:pPr>
    </w:p>
    <w:p w14:paraId="2DA14DB6" w14:textId="3EA2747C" w:rsidR="008F2F62" w:rsidRPr="00CF50A7" w:rsidRDefault="008F2F62" w:rsidP="008F2F62">
      <w:pPr>
        <w:pStyle w:val="Capitulo2"/>
        <w:ind w:left="0" w:right="-376"/>
        <w:rPr>
          <w:lang w:val="es-ES_tradnl"/>
        </w:rPr>
      </w:pPr>
      <w:r w:rsidRPr="00CF50A7">
        <w:rPr>
          <w:lang w:val="es-ES_tradnl"/>
        </w:rPr>
        <w:t xml:space="preserve">En el evento que una o algunas de las características técnicas descritas en la ficha técnica sean modificadas, se evaluará como NO CUMPLE. </w:t>
      </w:r>
    </w:p>
    <w:p w14:paraId="20C6FE79" w14:textId="77777777" w:rsidR="008F2F62" w:rsidRPr="00CF50A7" w:rsidRDefault="008F2F62" w:rsidP="008F2F62">
      <w:pPr>
        <w:pStyle w:val="Capitulo2"/>
        <w:ind w:left="0" w:right="-376"/>
        <w:rPr>
          <w:b/>
          <w:bCs w:val="0"/>
          <w:u w:val="single"/>
          <w:lang w:val="es-ES_tradnl"/>
        </w:rPr>
      </w:pPr>
    </w:p>
    <w:p w14:paraId="5BC2C9E9" w14:textId="47AF07B1" w:rsidR="00DE56C5" w:rsidRPr="00CF50A7" w:rsidRDefault="008F2F62" w:rsidP="008F2F62">
      <w:pPr>
        <w:pStyle w:val="Capitulo2"/>
        <w:ind w:left="0" w:right="-376"/>
        <w:rPr>
          <w:b/>
          <w:bCs w:val="0"/>
          <w:u w:val="single"/>
          <w:lang w:val="es-ES_tradnl"/>
        </w:rPr>
      </w:pPr>
      <w:r w:rsidRPr="00CF50A7">
        <w:rPr>
          <w:b/>
          <w:bCs w:val="0"/>
          <w:u w:val="single"/>
          <w:lang w:val="es-ES_tradnl"/>
        </w:rPr>
        <w:t>NOTA: EN EL EVENTO QUE NO SE PRESENTE LA FICHA TÉCNICA JUNTO CON LA OFERTA SERÁ OBJETO DE RECHAZO.</w:t>
      </w:r>
    </w:p>
    <w:p w14:paraId="0CB0349C" w14:textId="77777777" w:rsidR="008F2F62" w:rsidRPr="00CF50A7" w:rsidRDefault="008F2F62" w:rsidP="008F2F62">
      <w:pPr>
        <w:pStyle w:val="Capitulo2"/>
        <w:ind w:right="-376"/>
        <w:rPr>
          <w:lang w:val="es-ES_tradnl"/>
        </w:rPr>
      </w:pPr>
    </w:p>
    <w:p w14:paraId="4DCB2DC0" w14:textId="7F50AF68" w:rsidR="00BB3717" w:rsidRPr="00CF50A7" w:rsidRDefault="008F2F62" w:rsidP="008F2F62">
      <w:pPr>
        <w:pStyle w:val="Prrafodelista"/>
        <w:widowControl w:val="0"/>
        <w:numPr>
          <w:ilvl w:val="2"/>
          <w:numId w:val="10"/>
        </w:numPr>
        <w:overflowPunct w:val="0"/>
        <w:autoSpaceDE w:val="0"/>
        <w:autoSpaceDN w:val="0"/>
        <w:adjustRightInd w:val="0"/>
        <w:ind w:left="709" w:right="-376"/>
        <w:contextualSpacing/>
        <w:jc w:val="both"/>
        <w:rPr>
          <w:rFonts w:ascii="Arial Narrow" w:hAnsi="Arial Narrow"/>
          <w:b/>
          <w:bCs/>
          <w:sz w:val="22"/>
          <w:szCs w:val="22"/>
          <w:lang w:val="es-ES_tradnl"/>
        </w:rPr>
      </w:pPr>
      <w:r w:rsidRPr="00CF50A7">
        <w:rPr>
          <w:rFonts w:ascii="Arial Narrow" w:hAnsi="Arial Narrow"/>
          <w:b/>
          <w:bCs/>
          <w:sz w:val="22"/>
          <w:szCs w:val="22"/>
          <w:lang w:val="es-ES_tradnl"/>
        </w:rPr>
        <w:t xml:space="preserve">FORMATO 8 ESPECIFICACIONES TÉCNICAS </w:t>
      </w:r>
    </w:p>
    <w:p w14:paraId="731407D2" w14:textId="627CFF38" w:rsidR="008F2F62" w:rsidRPr="00CF50A7" w:rsidRDefault="008F2F62" w:rsidP="00C43E4F">
      <w:pPr>
        <w:pStyle w:val="Prrafodelista"/>
        <w:widowControl w:val="0"/>
        <w:overflowPunct w:val="0"/>
        <w:autoSpaceDE w:val="0"/>
        <w:autoSpaceDN w:val="0"/>
        <w:adjustRightInd w:val="0"/>
        <w:ind w:left="709" w:right="-376"/>
        <w:contextualSpacing/>
        <w:jc w:val="both"/>
        <w:rPr>
          <w:rFonts w:ascii="Arial Narrow" w:hAnsi="Arial Narrow"/>
          <w:lang w:val="es-ES_tradnl"/>
        </w:rPr>
      </w:pPr>
    </w:p>
    <w:p w14:paraId="02593561" w14:textId="77777777" w:rsidR="008F2F62" w:rsidRPr="00CF50A7" w:rsidRDefault="008F2F62" w:rsidP="008F2F62">
      <w:pPr>
        <w:pStyle w:val="Capitulo2"/>
        <w:ind w:left="0" w:right="-376"/>
        <w:rPr>
          <w:lang w:val="es-ES_tradnl"/>
        </w:rPr>
      </w:pPr>
      <w:r w:rsidRPr="00CF50A7">
        <w:rPr>
          <w:lang w:val="es-ES_tradnl"/>
        </w:rP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3D327774" w14:textId="336186DB" w:rsidR="00DE56C5" w:rsidRPr="00CF50A7" w:rsidRDefault="00DE56C5" w:rsidP="00C43E4F">
      <w:pPr>
        <w:pStyle w:val="Sinespaciado"/>
        <w:ind w:right="-376"/>
        <w:jc w:val="both"/>
        <w:rPr>
          <w:rFonts w:ascii="Arial Narrow" w:hAnsi="Arial Narrow" w:cs="Arial"/>
          <w:sz w:val="22"/>
          <w:szCs w:val="22"/>
        </w:rPr>
      </w:pPr>
    </w:p>
    <w:p w14:paraId="0D165152" w14:textId="33841A02" w:rsidR="00A00022" w:rsidRPr="00CF50A7" w:rsidRDefault="00A00022" w:rsidP="00A00022">
      <w:pPr>
        <w:shd w:val="clear" w:color="auto" w:fill="FFFFFF"/>
        <w:jc w:val="both"/>
        <w:rPr>
          <w:rFonts w:ascii="Arial Narrow" w:hAnsi="Arial Narrow"/>
          <w:color w:val="000000"/>
          <w:sz w:val="24"/>
          <w:szCs w:val="24"/>
          <w:bdr w:val="none" w:sz="0" w:space="0" w:color="auto" w:frame="1"/>
          <w:lang w:eastAsia="es-ES_tradnl"/>
        </w:rPr>
      </w:pPr>
      <w:r w:rsidRPr="00CF50A7">
        <w:rPr>
          <w:rFonts w:ascii="Arial Narrow" w:hAnsi="Arial Narrow"/>
          <w:b/>
          <w:bCs/>
          <w:color w:val="000000"/>
          <w:sz w:val="24"/>
          <w:szCs w:val="24"/>
          <w:bdr w:val="none" w:sz="0" w:space="0" w:color="auto" w:frame="1"/>
          <w:lang w:val="es-ES_tradnl"/>
        </w:rPr>
        <w:t>4.6.3 Otros requisitos Técnicos</w:t>
      </w:r>
    </w:p>
    <w:p w14:paraId="2C3A6D1D" w14:textId="77777777" w:rsidR="00A00022" w:rsidRPr="00CF50A7" w:rsidRDefault="00A00022" w:rsidP="00A00022">
      <w:pPr>
        <w:shd w:val="clear" w:color="auto" w:fill="FFFFFF"/>
        <w:spacing w:beforeAutospacing="1" w:afterAutospacing="1"/>
        <w:rPr>
          <w:rFonts w:ascii="Arial Narrow" w:hAnsi="Arial Narrow" w:cs="Calibri"/>
          <w:color w:val="000000"/>
          <w:bdr w:val="none" w:sz="0" w:space="0" w:color="auto" w:frame="1"/>
        </w:rPr>
      </w:pPr>
      <w:r w:rsidRPr="00CF50A7">
        <w:rPr>
          <w:rFonts w:ascii="Arial Narrow" w:hAnsi="Arial Narrow" w:cs="Calibri"/>
          <w:color w:val="000000"/>
          <w:bdr w:val="none" w:sz="0" w:space="0" w:color="auto" w:frame="1"/>
        </w:rPr>
        <w:t xml:space="preserve">El proponente deberá aportar el documento mediante el cual acredite la autorización del Ministerio de Minas y Energía para el comercio de combustible. </w:t>
      </w:r>
    </w:p>
    <w:p w14:paraId="5878BF76" w14:textId="66C3AD2D" w:rsidR="00A00022" w:rsidRPr="00CF50A7" w:rsidRDefault="00A00022" w:rsidP="00A00022">
      <w:pPr>
        <w:contextualSpacing/>
        <w:rPr>
          <w:rFonts w:ascii="Arial Narrow" w:hAnsi="Arial Narrow" w:cs="Calibri"/>
          <w:color w:val="000000"/>
          <w:bdr w:val="none" w:sz="0" w:space="0" w:color="auto" w:frame="1"/>
        </w:rPr>
      </w:pPr>
      <w:r w:rsidRPr="00CF50A7">
        <w:rPr>
          <w:rFonts w:ascii="Arial Narrow" w:hAnsi="Arial Narrow" w:cs="Calibri"/>
          <w:color w:val="000000"/>
          <w:bdr w:val="none" w:sz="0" w:space="0" w:color="auto" w:frame="1"/>
        </w:rPr>
        <w:t xml:space="preserve">El Comercializador Industrial debe estar habilitados en el SICOM. Para lo cual deberá allegar el soporte de este registro en el cual conste que se encuentra vigente. </w:t>
      </w:r>
    </w:p>
    <w:p w14:paraId="6D59120C" w14:textId="77777777" w:rsidR="00A00022" w:rsidRPr="00CF50A7" w:rsidRDefault="00A00022" w:rsidP="00C43E4F">
      <w:pPr>
        <w:pStyle w:val="Sinespaciado"/>
        <w:ind w:right="-376"/>
        <w:jc w:val="both"/>
        <w:rPr>
          <w:rFonts w:ascii="Arial Narrow" w:hAnsi="Arial Narrow" w:cs="Arial"/>
          <w:sz w:val="22"/>
          <w:szCs w:val="22"/>
          <w:lang w:val="es-CO"/>
        </w:rPr>
      </w:pPr>
    </w:p>
    <w:p w14:paraId="48F15935" w14:textId="2555D852" w:rsidR="008F2F62" w:rsidRPr="00CF50A7" w:rsidRDefault="008F2F62" w:rsidP="00C43E4F">
      <w:pPr>
        <w:pStyle w:val="Sinespaciado"/>
        <w:ind w:right="-376"/>
        <w:jc w:val="both"/>
        <w:rPr>
          <w:rFonts w:ascii="Arial Narrow" w:hAnsi="Arial Narrow" w:cs="Arial"/>
          <w:sz w:val="22"/>
          <w:szCs w:val="22"/>
        </w:rPr>
      </w:pPr>
    </w:p>
    <w:p w14:paraId="69587B2F" w14:textId="77777777" w:rsidR="008F2F62" w:rsidRPr="00CF50A7" w:rsidRDefault="008F2F62" w:rsidP="00C43E4F">
      <w:pPr>
        <w:pStyle w:val="Sinespaciado"/>
        <w:ind w:right="-376"/>
        <w:jc w:val="both"/>
        <w:rPr>
          <w:rFonts w:ascii="Arial Narrow" w:hAnsi="Arial Narrow" w:cs="Arial"/>
          <w:sz w:val="22"/>
          <w:szCs w:val="22"/>
        </w:rPr>
      </w:pPr>
    </w:p>
    <w:p w14:paraId="541D6A9E" w14:textId="77777777" w:rsidR="00DE56C5" w:rsidRPr="00CF50A7" w:rsidRDefault="00DE56C5" w:rsidP="00C43E4F">
      <w:pPr>
        <w:pStyle w:val="Ttulo2"/>
        <w:spacing w:before="0"/>
        <w:ind w:right="-376"/>
        <w:jc w:val="center"/>
        <w:rPr>
          <w:rFonts w:ascii="Arial Narrow" w:hAnsi="Arial Narrow" w:cs="Arial"/>
          <w:i w:val="0"/>
          <w:iCs/>
          <w:sz w:val="22"/>
          <w:szCs w:val="22"/>
        </w:rPr>
      </w:pPr>
      <w:bookmarkStart w:id="91" w:name="_Toc398128680"/>
      <w:r w:rsidRPr="00CF50A7">
        <w:rPr>
          <w:rFonts w:ascii="Arial Narrow" w:hAnsi="Arial Narrow" w:cs="Arial"/>
          <w:sz w:val="22"/>
          <w:szCs w:val="22"/>
        </w:rPr>
        <w:br w:type="page"/>
      </w:r>
      <w:r w:rsidRPr="00CF50A7">
        <w:rPr>
          <w:rFonts w:ascii="Arial Narrow" w:hAnsi="Arial Narrow" w:cs="Arial"/>
          <w:i w:val="0"/>
          <w:iCs/>
          <w:sz w:val="22"/>
          <w:szCs w:val="22"/>
        </w:rPr>
        <w:lastRenderedPageBreak/>
        <w:t>CAPITULO V</w:t>
      </w:r>
    </w:p>
    <w:p w14:paraId="3AB106FD" w14:textId="5642025F" w:rsidR="00DE56C5" w:rsidRPr="00CF50A7" w:rsidRDefault="00B423F0" w:rsidP="00C43E4F">
      <w:pPr>
        <w:pStyle w:val="Sinespaciado"/>
        <w:ind w:right="-376"/>
        <w:jc w:val="center"/>
        <w:rPr>
          <w:rFonts w:ascii="Arial Narrow" w:eastAsia="Yu Gothic Light" w:hAnsi="Arial Narrow" w:cstheme="minorBidi"/>
          <w:b/>
          <w:iCs/>
          <w:sz w:val="22"/>
          <w:szCs w:val="22"/>
          <w:lang w:eastAsia="en-US"/>
        </w:rPr>
      </w:pPr>
      <w:r w:rsidRPr="00CF50A7">
        <w:rPr>
          <w:rFonts w:ascii="Arial Narrow" w:eastAsia="Yu Gothic Light" w:hAnsi="Arial Narrow" w:cstheme="minorBidi"/>
          <w:b/>
          <w:iCs/>
          <w:sz w:val="22"/>
          <w:szCs w:val="22"/>
          <w:lang w:eastAsia="en-US"/>
        </w:rPr>
        <w:t>PROPUESTA INICIAL DE PRECIO, SUBASTA, CRITERIOS DE DES</w:t>
      </w:r>
      <w:r w:rsidR="006A2604" w:rsidRPr="00CF50A7">
        <w:rPr>
          <w:rFonts w:ascii="Arial Narrow" w:eastAsia="Yu Gothic Light" w:hAnsi="Arial Narrow" w:cstheme="minorBidi"/>
          <w:b/>
          <w:iCs/>
          <w:sz w:val="22"/>
          <w:szCs w:val="22"/>
          <w:lang w:eastAsia="en-US"/>
        </w:rPr>
        <w:t>E</w:t>
      </w:r>
      <w:r w:rsidRPr="00CF50A7">
        <w:rPr>
          <w:rFonts w:ascii="Arial Narrow" w:eastAsia="Yu Gothic Light" w:hAnsi="Arial Narrow" w:cstheme="minorBidi"/>
          <w:b/>
          <w:iCs/>
          <w:sz w:val="22"/>
          <w:szCs w:val="22"/>
          <w:lang w:eastAsia="en-US"/>
        </w:rPr>
        <w:t>MPATE Y ADJUDICACIÓN</w:t>
      </w:r>
    </w:p>
    <w:p w14:paraId="1F517024" w14:textId="77777777"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b/>
          <w:spacing w:val="-3"/>
          <w:lang w:val="es-ES_tradnl" w:eastAsia="es-ES"/>
        </w:rPr>
      </w:pPr>
    </w:p>
    <w:p w14:paraId="0CA2947B" w14:textId="046995B7" w:rsidR="00110E84" w:rsidRPr="00CF50A7" w:rsidRDefault="00B423F0" w:rsidP="00110E84">
      <w:pPr>
        <w:pStyle w:val="Prrafodelista"/>
        <w:widowControl w:val="0"/>
        <w:numPr>
          <w:ilvl w:val="1"/>
          <w:numId w:val="41"/>
        </w:numPr>
        <w:overflowPunct w:val="0"/>
        <w:autoSpaceDE w:val="0"/>
        <w:autoSpaceDN w:val="0"/>
        <w:adjustRightInd w:val="0"/>
        <w:ind w:left="426" w:right="-376" w:hanging="426"/>
        <w:contextualSpacing/>
        <w:jc w:val="both"/>
        <w:rPr>
          <w:rFonts w:ascii="Arial Narrow" w:hAnsi="Arial Narrow" w:cs="Arial"/>
          <w:b/>
          <w:bCs/>
          <w:spacing w:val="-3"/>
          <w:sz w:val="22"/>
          <w:szCs w:val="22"/>
          <w:lang w:val="es-ES_tradnl"/>
        </w:rPr>
      </w:pPr>
      <w:r w:rsidRPr="00CF50A7">
        <w:rPr>
          <w:rFonts w:ascii="Arial Narrow" w:hAnsi="Arial Narrow"/>
          <w:b/>
          <w:bCs/>
          <w:sz w:val="22"/>
          <w:szCs w:val="22"/>
          <w:lang w:val="es-ES_tradnl"/>
        </w:rPr>
        <w:t>PROPUESTA</w:t>
      </w:r>
      <w:r w:rsidRPr="00CF50A7">
        <w:rPr>
          <w:rFonts w:ascii="Arial Narrow" w:hAnsi="Arial Narrow" w:cs="Arial"/>
          <w:b/>
          <w:bCs/>
          <w:spacing w:val="-3"/>
          <w:sz w:val="22"/>
          <w:szCs w:val="22"/>
          <w:lang w:val="es-ES_tradnl"/>
        </w:rPr>
        <w:t xml:space="preserve"> INICIAL DE PRECIO </w:t>
      </w:r>
    </w:p>
    <w:p w14:paraId="73BFFFE8" w14:textId="77777777" w:rsidR="00110E84" w:rsidRPr="00CF50A7" w:rsidRDefault="00110E84"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2C24A853" w14:textId="0787582A" w:rsidR="00B423F0" w:rsidRPr="00CF50A7" w:rsidRDefault="00110E84"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Para la</w:t>
      </w:r>
      <w:r w:rsidR="00B423F0" w:rsidRPr="00CF50A7">
        <w:rPr>
          <w:rFonts w:ascii="Arial Narrow" w:eastAsia="Times New Roman" w:hAnsi="Arial Narrow" w:cs="Arial"/>
          <w:spacing w:val="-3"/>
          <w:lang w:val="es-ES_tradnl" w:eastAsia="es-ES"/>
        </w:rPr>
        <w:t xml:space="preserve"> propuesta inicial </w:t>
      </w:r>
      <w:r w:rsidRPr="00CF50A7">
        <w:rPr>
          <w:rFonts w:ascii="Arial Narrow" w:eastAsia="Times New Roman" w:hAnsi="Arial Narrow" w:cs="Arial"/>
          <w:spacing w:val="-3"/>
          <w:lang w:val="es-ES_tradnl" w:eastAsia="es-ES"/>
        </w:rPr>
        <w:t xml:space="preserve">se deberá ofrecer en </w:t>
      </w:r>
      <w:r w:rsidRPr="00CF50A7">
        <w:rPr>
          <w:rFonts w:ascii="Arial Narrow" w:eastAsia="Times New Roman" w:hAnsi="Arial Narrow" w:cs="Arial"/>
          <w:b/>
          <w:bCs/>
          <w:spacing w:val="-3"/>
          <w:u w:val="single"/>
          <w:lang w:val="es-ES_tradnl" w:eastAsia="es-ES"/>
        </w:rPr>
        <w:t>porcentaje</w:t>
      </w:r>
      <w:r w:rsidRPr="00CF50A7">
        <w:rPr>
          <w:rFonts w:ascii="Arial Narrow" w:eastAsia="Times New Roman" w:hAnsi="Arial Narrow" w:cs="Arial"/>
          <w:spacing w:val="-3"/>
          <w:lang w:val="es-ES_tradnl" w:eastAsia="es-ES"/>
        </w:rPr>
        <w:t xml:space="preserve"> de descuento por galón que comprende todos los puntos objeto del presente proceso. </w:t>
      </w:r>
    </w:p>
    <w:p w14:paraId="155A3107" w14:textId="77777777"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401787D9" w14:textId="0BE32A99"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b/>
          <w:bCs/>
          <w:spacing w:val="-3"/>
          <w:u w:val="single"/>
          <w:lang w:val="es-ES_tradnl" w:eastAsia="es-ES"/>
        </w:rPr>
      </w:pPr>
      <w:r w:rsidRPr="00CF50A7">
        <w:rPr>
          <w:rFonts w:ascii="Arial Narrow" w:eastAsia="Times New Roman" w:hAnsi="Arial Narrow" w:cs="Arial"/>
          <w:b/>
          <w:bCs/>
          <w:spacing w:val="-3"/>
          <w:u w:val="single"/>
          <w:lang w:val="es-ES_tradnl" w:eastAsia="es-ES"/>
        </w:rPr>
        <w:t xml:space="preserve">Para la presentación de la propuesta inicial de </w:t>
      </w:r>
      <w:r w:rsidR="00110E84" w:rsidRPr="00CF50A7">
        <w:rPr>
          <w:rFonts w:ascii="Arial Narrow" w:eastAsia="Times New Roman" w:hAnsi="Arial Narrow" w:cs="Arial"/>
          <w:b/>
          <w:bCs/>
          <w:spacing w:val="-3"/>
          <w:u w:val="single"/>
          <w:lang w:val="es-ES_tradnl" w:eastAsia="es-ES"/>
        </w:rPr>
        <w:t>porcentaje de descuento</w:t>
      </w:r>
      <w:r w:rsidRPr="00CF50A7">
        <w:rPr>
          <w:rFonts w:ascii="Arial Narrow" w:eastAsia="Times New Roman" w:hAnsi="Arial Narrow" w:cs="Arial"/>
          <w:b/>
          <w:bCs/>
          <w:spacing w:val="-3"/>
          <w:u w:val="single"/>
          <w:lang w:val="es-ES_tradnl" w:eastAsia="es-ES"/>
        </w:rPr>
        <w:t xml:space="preserve"> el proponente debe diligenciar en su totalidad el formato No. 7 – Propuesta inicial de </w:t>
      </w:r>
      <w:r w:rsidR="00110E84" w:rsidRPr="00CF50A7">
        <w:rPr>
          <w:rFonts w:ascii="Arial Narrow" w:eastAsia="Times New Roman" w:hAnsi="Arial Narrow" w:cs="Arial"/>
          <w:b/>
          <w:bCs/>
          <w:spacing w:val="-3"/>
          <w:u w:val="single"/>
          <w:lang w:val="es-ES_tradnl" w:eastAsia="es-ES"/>
        </w:rPr>
        <w:t>porcentaje de descuento</w:t>
      </w:r>
      <w:r w:rsidRPr="00CF50A7">
        <w:rPr>
          <w:rFonts w:ascii="Arial Narrow" w:eastAsia="Times New Roman" w:hAnsi="Arial Narrow" w:cs="Arial"/>
          <w:b/>
          <w:bCs/>
          <w:spacing w:val="-3"/>
          <w:u w:val="single"/>
          <w:lang w:val="es-ES_tradnl" w:eastAsia="es-ES"/>
        </w:rPr>
        <w:t xml:space="preserve"> </w:t>
      </w:r>
      <w:r w:rsidR="00110E84" w:rsidRPr="00CF50A7">
        <w:rPr>
          <w:rFonts w:ascii="Arial Narrow" w:eastAsia="Times New Roman" w:hAnsi="Arial Narrow" w:cs="Arial"/>
          <w:b/>
          <w:bCs/>
          <w:spacing w:val="-3"/>
          <w:u w:val="single"/>
          <w:lang w:val="es-ES_tradnl" w:eastAsia="es-ES"/>
        </w:rPr>
        <w:t>para lo</w:t>
      </w:r>
      <w:r w:rsidRPr="00CF50A7">
        <w:rPr>
          <w:rFonts w:ascii="Arial Narrow" w:eastAsia="Times New Roman" w:hAnsi="Arial Narrow" w:cs="Arial"/>
          <w:b/>
          <w:bCs/>
          <w:spacing w:val="-3"/>
          <w:u w:val="single"/>
          <w:lang w:val="es-ES_tradnl" w:eastAsia="es-ES"/>
        </w:rPr>
        <w:t xml:space="preserve"> cual</w:t>
      </w:r>
      <w:r w:rsidR="00110E84" w:rsidRPr="00CF50A7">
        <w:rPr>
          <w:rFonts w:ascii="Arial Narrow" w:eastAsia="Times New Roman" w:hAnsi="Arial Narrow" w:cs="Arial"/>
          <w:b/>
          <w:bCs/>
          <w:spacing w:val="-3"/>
          <w:u w:val="single"/>
          <w:lang w:val="es-ES_tradnl" w:eastAsia="es-ES"/>
        </w:rPr>
        <w:t xml:space="preserve"> deberá tener todas en cuenta todas las condicione dispuestas en dicho formato y en los </w:t>
      </w:r>
      <w:r w:rsidR="00AF5D6B" w:rsidRPr="00CF50A7">
        <w:rPr>
          <w:rFonts w:ascii="Arial Narrow" w:eastAsia="Times New Roman" w:hAnsi="Arial Narrow" w:cs="Arial"/>
          <w:b/>
          <w:bCs/>
          <w:spacing w:val="-3"/>
          <w:u w:val="single"/>
          <w:lang w:val="es-ES_tradnl" w:eastAsia="es-ES"/>
        </w:rPr>
        <w:t xml:space="preserve">demás documentos que soportan el proceso. </w:t>
      </w:r>
      <w:r w:rsidRPr="00CF50A7">
        <w:rPr>
          <w:rFonts w:ascii="Arial Narrow" w:eastAsia="Times New Roman" w:hAnsi="Arial Narrow" w:cs="Arial"/>
          <w:b/>
          <w:bCs/>
          <w:spacing w:val="-3"/>
          <w:u w:val="single"/>
          <w:lang w:val="es-ES_tradnl" w:eastAsia="es-ES"/>
        </w:rPr>
        <w:t xml:space="preserve">  </w:t>
      </w:r>
      <w:r w:rsidR="00AF5D6B" w:rsidRPr="00CF50A7">
        <w:rPr>
          <w:rFonts w:ascii="Arial Narrow" w:eastAsia="Times New Roman" w:hAnsi="Arial Narrow" w:cs="Arial"/>
          <w:b/>
          <w:bCs/>
          <w:spacing w:val="-3"/>
          <w:u w:val="single"/>
          <w:lang w:val="es-ES_tradnl" w:eastAsia="es-ES"/>
        </w:rPr>
        <w:t xml:space="preserve">Dicho formato debe </w:t>
      </w:r>
      <w:r w:rsidRPr="00CF50A7">
        <w:rPr>
          <w:rFonts w:ascii="Arial Narrow" w:eastAsia="Times New Roman" w:hAnsi="Arial Narrow" w:cs="Arial"/>
          <w:b/>
          <w:bCs/>
          <w:spacing w:val="-3"/>
          <w:u w:val="single"/>
          <w:lang w:val="es-ES_tradnl" w:eastAsia="es-ES"/>
        </w:rPr>
        <w:t>presentarlo en el sobre No. 2</w:t>
      </w:r>
      <w:r w:rsidR="00AF5D6B" w:rsidRPr="00CF50A7">
        <w:rPr>
          <w:rFonts w:ascii="Arial Narrow" w:eastAsia="Times New Roman" w:hAnsi="Arial Narrow" w:cs="Arial"/>
          <w:b/>
          <w:bCs/>
          <w:spacing w:val="-3"/>
          <w:u w:val="single"/>
          <w:lang w:val="es-ES_tradnl" w:eastAsia="es-ES"/>
        </w:rPr>
        <w:t xml:space="preserve"> en las condiciones descritas en el presente documento.</w:t>
      </w:r>
    </w:p>
    <w:p w14:paraId="61C37369" w14:textId="77777777"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222F6C59" w14:textId="77777777"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105C46B6" w14:textId="77777777"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3F116652" w14:textId="12334335"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 xml:space="preserve">Además de lo anterior, la propuesta inicial de </w:t>
      </w:r>
      <w:r w:rsidR="00AF5D6B" w:rsidRPr="00CF50A7">
        <w:rPr>
          <w:rFonts w:ascii="Arial Narrow" w:eastAsia="Times New Roman" w:hAnsi="Arial Narrow" w:cs="Arial"/>
          <w:spacing w:val="-3"/>
          <w:lang w:val="es-ES_tradnl" w:eastAsia="es-ES"/>
        </w:rPr>
        <w:t>porcentaje de descuento</w:t>
      </w:r>
      <w:r w:rsidRPr="00CF50A7">
        <w:rPr>
          <w:rFonts w:ascii="Arial Narrow" w:eastAsia="Times New Roman" w:hAnsi="Arial Narrow" w:cs="Arial"/>
          <w:spacing w:val="-3"/>
          <w:lang w:val="es-ES_tradnl" w:eastAsia="es-ES"/>
        </w:rPr>
        <w:t xml:space="preserve"> debe </w:t>
      </w:r>
      <w:r w:rsidR="00AF5D6B" w:rsidRPr="00CF50A7">
        <w:rPr>
          <w:rFonts w:ascii="Arial Narrow" w:eastAsia="Times New Roman" w:hAnsi="Arial Narrow" w:cs="Arial"/>
          <w:spacing w:val="-3"/>
          <w:lang w:val="es-ES_tradnl" w:eastAsia="es-ES"/>
        </w:rPr>
        <w:t>tener en cuenta que se hace sobre el valor por galón el cual se definirá en la ejecución del contrato conforme a lo expuesto en el estudio previo y sus anexos. El valor por galón con descuento comprenderá el</w:t>
      </w:r>
      <w:r w:rsidRPr="00CF50A7">
        <w:rPr>
          <w:rFonts w:ascii="Arial Narrow" w:eastAsia="Times New Roman" w:hAnsi="Arial Narrow" w:cs="Arial"/>
          <w:spacing w:val="-3"/>
          <w:lang w:val="es-ES_tradnl" w:eastAsia="es-ES"/>
        </w:rPr>
        <w:t xml:space="preserve"> valor del Impuesto al valor agregado (IVA) que en el país tenga vigencia </w:t>
      </w:r>
      <w:r w:rsidR="006F31C0" w:rsidRPr="00CF50A7">
        <w:rPr>
          <w:rFonts w:ascii="Arial Narrow" w:eastAsia="Times New Roman" w:hAnsi="Arial Narrow" w:cs="Arial"/>
          <w:spacing w:val="-3"/>
          <w:lang w:val="es-ES_tradnl" w:eastAsia="es-ES"/>
        </w:rPr>
        <w:t>al momento del cierre</w:t>
      </w:r>
      <w:r w:rsidR="00AF5D6B" w:rsidRPr="00CF50A7">
        <w:rPr>
          <w:rFonts w:ascii="Arial Narrow" w:eastAsia="Times New Roman" w:hAnsi="Arial Narrow" w:cs="Arial"/>
          <w:spacing w:val="-3"/>
          <w:lang w:val="es-ES_tradnl" w:eastAsia="es-ES"/>
        </w:rPr>
        <w:t xml:space="preserve"> y demás impuestos y gastos operacionales. </w:t>
      </w:r>
    </w:p>
    <w:p w14:paraId="198F2618" w14:textId="77777777"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b/>
          <w:spacing w:val="-3"/>
          <w:lang w:val="es-ES_tradnl" w:eastAsia="es-ES"/>
        </w:rPr>
      </w:pPr>
    </w:p>
    <w:p w14:paraId="23B51314" w14:textId="1754FE24"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El proponente debe tener en cuenta que la</w:t>
      </w:r>
      <w:r w:rsidRPr="00CF50A7">
        <w:rPr>
          <w:rFonts w:ascii="Arial Narrow" w:eastAsia="Times New Roman" w:hAnsi="Arial Narrow" w:cs="Arial"/>
          <w:b/>
          <w:spacing w:val="-3"/>
          <w:lang w:val="es-ES_tradnl" w:eastAsia="es-ES"/>
        </w:rPr>
        <w:t xml:space="preserve"> subasta es global</w:t>
      </w:r>
      <w:r w:rsidRPr="00CF50A7">
        <w:rPr>
          <w:rFonts w:ascii="Arial Narrow" w:eastAsia="Times New Roman" w:hAnsi="Arial Narrow" w:cs="Arial"/>
          <w:spacing w:val="-3"/>
          <w:lang w:val="es-ES_tradnl" w:eastAsia="es-ES"/>
        </w:rPr>
        <w:t>, es decir que tiene incluidos los valores de la totalidad de los bienes, elementos o componentes relacionados en</w:t>
      </w:r>
      <w:r w:rsidR="004B127E" w:rsidRPr="00CF50A7">
        <w:rPr>
          <w:rFonts w:ascii="Arial Narrow" w:eastAsia="Times New Roman" w:hAnsi="Arial Narrow" w:cs="Arial"/>
          <w:spacing w:val="-3"/>
          <w:lang w:val="es-ES_tradnl" w:eastAsia="es-ES"/>
        </w:rPr>
        <w:t xml:space="preserve"> los estudios previos, formato 8, f</w:t>
      </w:r>
      <w:r w:rsidRPr="00CF50A7">
        <w:rPr>
          <w:rFonts w:ascii="Arial Narrow" w:eastAsia="Times New Roman" w:hAnsi="Arial Narrow" w:cs="Arial"/>
          <w:spacing w:val="-3"/>
          <w:lang w:val="es-ES_tradnl" w:eastAsia="es-ES"/>
        </w:rPr>
        <w:t>ormato 7, incluido el del IVA (si aplica)</w:t>
      </w:r>
      <w:r w:rsidR="004B127E" w:rsidRPr="00CF50A7">
        <w:rPr>
          <w:rFonts w:ascii="Arial Narrow" w:eastAsia="Times New Roman" w:hAnsi="Arial Narrow" w:cs="Arial"/>
          <w:spacing w:val="-3"/>
          <w:lang w:val="es-ES_tradnl" w:eastAsia="es-ES"/>
        </w:rPr>
        <w:t xml:space="preserve"> y </w:t>
      </w:r>
      <w:r w:rsidR="006F31C0" w:rsidRPr="00CF50A7">
        <w:rPr>
          <w:rFonts w:ascii="Arial Narrow" w:eastAsia="Times New Roman" w:hAnsi="Arial Narrow" w:cs="Arial"/>
          <w:spacing w:val="-3"/>
          <w:lang w:val="es-ES_tradnl" w:eastAsia="es-ES"/>
        </w:rPr>
        <w:t>demás</w:t>
      </w:r>
      <w:r w:rsidR="004B127E" w:rsidRPr="00CF50A7">
        <w:rPr>
          <w:rFonts w:ascii="Arial Narrow" w:eastAsia="Times New Roman" w:hAnsi="Arial Narrow" w:cs="Arial"/>
          <w:spacing w:val="-3"/>
          <w:lang w:val="es-ES_tradnl" w:eastAsia="es-ES"/>
        </w:rPr>
        <w:t xml:space="preserve"> costos y gastos que se requieran para la ejecución del contrato. </w:t>
      </w:r>
    </w:p>
    <w:p w14:paraId="74A9AE1E" w14:textId="77777777"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2C89BC85" w14:textId="01A242C6"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 xml:space="preserve">El valor del contrato corresponderá al valor </w:t>
      </w:r>
      <w:r w:rsidR="00AF5D6B" w:rsidRPr="00CF50A7">
        <w:rPr>
          <w:rFonts w:ascii="Arial Narrow" w:eastAsia="Times New Roman" w:hAnsi="Arial Narrow" w:cs="Arial"/>
          <w:spacing w:val="-3"/>
          <w:lang w:val="es-ES_tradnl" w:eastAsia="es-ES"/>
        </w:rPr>
        <w:t>total del presupuesto oficial</w:t>
      </w:r>
      <w:r w:rsidRPr="00CF50A7">
        <w:rPr>
          <w:rFonts w:ascii="Arial Narrow" w:eastAsia="Times New Roman" w:hAnsi="Arial Narrow" w:cs="Arial"/>
          <w:spacing w:val="-3"/>
          <w:lang w:val="es-ES_tradnl" w:eastAsia="es-ES"/>
        </w:rPr>
        <w:t xml:space="preserve">, y el contrato se ejecutará teniendo en cuenta </w:t>
      </w:r>
      <w:r w:rsidR="00AF5D6B" w:rsidRPr="00CF50A7">
        <w:rPr>
          <w:rFonts w:ascii="Arial Narrow" w:eastAsia="Times New Roman" w:hAnsi="Arial Narrow" w:cs="Arial"/>
          <w:spacing w:val="-3"/>
          <w:lang w:val="es-ES_tradnl" w:eastAsia="es-ES"/>
        </w:rPr>
        <w:t xml:space="preserve">el porcentaje de descuento </w:t>
      </w:r>
      <w:r w:rsidRPr="00CF50A7">
        <w:rPr>
          <w:rFonts w:ascii="Arial Narrow" w:eastAsia="Times New Roman" w:hAnsi="Arial Narrow" w:cs="Arial"/>
          <w:spacing w:val="-3"/>
          <w:lang w:val="es-ES_tradnl" w:eastAsia="es-ES"/>
        </w:rPr>
        <w:t>resultante del mecanismo de subasta de la oferta seleccionada</w:t>
      </w:r>
      <w:r w:rsidR="00AF5D6B" w:rsidRPr="00CF50A7">
        <w:rPr>
          <w:rFonts w:ascii="Arial Narrow" w:eastAsia="Times New Roman" w:hAnsi="Arial Narrow" w:cs="Arial"/>
          <w:spacing w:val="-3"/>
          <w:lang w:val="es-ES_tradnl" w:eastAsia="es-ES"/>
        </w:rPr>
        <w:t>.</w:t>
      </w:r>
    </w:p>
    <w:p w14:paraId="3B120B77" w14:textId="77777777"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3E4EA335" w14:textId="77777777" w:rsidR="00B423F0" w:rsidRPr="00CF50A7" w:rsidRDefault="00B423F0" w:rsidP="00C43E4F">
      <w:pPr>
        <w:pStyle w:val="Prrafodelista"/>
        <w:widowControl w:val="0"/>
        <w:numPr>
          <w:ilvl w:val="1"/>
          <w:numId w:val="41"/>
        </w:numPr>
        <w:overflowPunct w:val="0"/>
        <w:autoSpaceDE w:val="0"/>
        <w:autoSpaceDN w:val="0"/>
        <w:adjustRightInd w:val="0"/>
        <w:ind w:left="426" w:right="-376" w:hanging="426"/>
        <w:contextualSpacing/>
        <w:jc w:val="both"/>
        <w:rPr>
          <w:rFonts w:ascii="Arial Narrow" w:hAnsi="Arial Narrow" w:cs="Arial"/>
          <w:b/>
          <w:sz w:val="22"/>
          <w:szCs w:val="22"/>
          <w:lang w:val="es-ES_tradnl"/>
        </w:rPr>
      </w:pPr>
      <w:r w:rsidRPr="00CF50A7">
        <w:rPr>
          <w:rFonts w:ascii="Arial Narrow" w:hAnsi="Arial Narrow" w:cs="Arial"/>
          <w:b/>
          <w:spacing w:val="-3"/>
          <w:sz w:val="22"/>
          <w:szCs w:val="22"/>
          <w:lang w:val="es-ES_tradnl"/>
        </w:rPr>
        <w:t>M</w:t>
      </w:r>
      <w:r w:rsidRPr="00CF50A7">
        <w:rPr>
          <w:rFonts w:ascii="Arial Narrow" w:eastAsia="Arial" w:hAnsi="Arial Narrow" w:cs="Arial"/>
          <w:b/>
          <w:sz w:val="22"/>
          <w:szCs w:val="22"/>
          <w:lang w:val="es-ES_tradnl" w:eastAsia="ar-SA"/>
        </w:rPr>
        <w:t xml:space="preserve">ÁRGENES </w:t>
      </w:r>
      <w:r w:rsidRPr="00CF50A7">
        <w:rPr>
          <w:rFonts w:ascii="Arial Narrow" w:hAnsi="Arial Narrow" w:cs="Arial"/>
          <w:b/>
          <w:sz w:val="22"/>
          <w:szCs w:val="22"/>
          <w:lang w:val="es-ES_tradnl"/>
        </w:rPr>
        <w:t>DE DIFERENCIA ENTRE OFERTAS</w:t>
      </w:r>
    </w:p>
    <w:p w14:paraId="69D7ECF6" w14:textId="77777777"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7851448C" w14:textId="77777777"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bCs/>
          <w:lang w:val="es-ES_tradnl" w:eastAsia="es-ES"/>
        </w:rPr>
      </w:pPr>
    </w:p>
    <w:p w14:paraId="75B05999" w14:textId="390A17AC" w:rsidR="00E41A3A" w:rsidRPr="00CF50A7" w:rsidRDefault="00E41A3A" w:rsidP="00E41A3A">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 xml:space="preserve">Los márgenes mínimos de mejora de oferta del presente proceso de selección abreviada subasta </w:t>
      </w:r>
      <w:r w:rsidR="000A1DF7" w:rsidRPr="00CF50A7">
        <w:rPr>
          <w:rFonts w:ascii="Arial Narrow" w:eastAsia="Times New Roman" w:hAnsi="Arial Narrow" w:cs="Arial"/>
          <w:lang w:val="es-ES_tradnl" w:eastAsia="es-ES"/>
        </w:rPr>
        <w:t xml:space="preserve">“al alza” </w:t>
      </w:r>
      <w:r w:rsidRPr="00CF50A7">
        <w:rPr>
          <w:rFonts w:ascii="Arial Narrow" w:eastAsia="Times New Roman" w:hAnsi="Arial Narrow" w:cs="Arial"/>
          <w:lang w:val="es-ES_tradnl" w:eastAsia="es-ES"/>
        </w:rPr>
        <w:t>presencial, será de mínimo del tres por ciento (3%) del valor base para iniciar los lances, o sea el mayor porcentaje de descuento ofrecido en las ofertas iniciales. Este rango aplica para cada lance.</w:t>
      </w:r>
    </w:p>
    <w:p w14:paraId="096A2A36" w14:textId="77777777" w:rsidR="00E41A3A" w:rsidRPr="00CF50A7" w:rsidRDefault="00E41A3A" w:rsidP="00E41A3A">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 xml:space="preserve"> </w:t>
      </w:r>
    </w:p>
    <w:p w14:paraId="48E2152F" w14:textId="77777777" w:rsidR="00E41A3A" w:rsidRPr="00CF50A7" w:rsidRDefault="00E41A3A" w:rsidP="00E41A3A">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Los lances con valores inferiores al tres por ciento (3%) establecido, se considerarán no válidos y, en consecuencia, no serán tenidos en cuenta. Sólo serán aceptables, los lances iguales o superiores este margen.</w:t>
      </w:r>
    </w:p>
    <w:p w14:paraId="2453956D" w14:textId="77777777" w:rsidR="00E41A3A" w:rsidRPr="00CF50A7" w:rsidRDefault="00E41A3A" w:rsidP="00E41A3A">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34586E63" w14:textId="6EB41578" w:rsidR="00B423F0" w:rsidRPr="00CF50A7" w:rsidRDefault="00E41A3A"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Para realizar los lances los proponentes deben tener en cuenta el porcentaje base, o sea mayor porcentaje de descuento ofrecido en las ofertas iniciales, o el mayor porcentaje de descuento ofrecido en las ofertas del lance efectuado en la ronda anterior.</w:t>
      </w:r>
    </w:p>
    <w:p w14:paraId="01C7E4D1" w14:textId="77777777"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6CA1E576" w14:textId="7565C868"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 xml:space="preserve">Es importante tener en cuenta que el proponente deberá realizar sus lances estimando para ello dicho margen mínimo a su último lance válido. Lo anterior, sin perjuicio de que el proponente realice un lance por un margen </w:t>
      </w:r>
      <w:r w:rsidRPr="00CF50A7">
        <w:rPr>
          <w:rFonts w:ascii="Arial Narrow" w:eastAsia="Times New Roman" w:hAnsi="Arial Narrow" w:cs="Arial"/>
          <w:lang w:val="es-ES_tradnl" w:eastAsia="es-ES"/>
        </w:rPr>
        <w:lastRenderedPageBreak/>
        <w:t xml:space="preserve">mayor. Solamente serán válidos los lances efectuados durante la subasta </w:t>
      </w:r>
      <w:r w:rsidR="000A1DF7" w:rsidRPr="00CF50A7">
        <w:rPr>
          <w:rFonts w:ascii="Arial Narrow" w:eastAsia="Times New Roman" w:hAnsi="Arial Narrow" w:cs="Arial"/>
          <w:lang w:val="es-ES_tradnl" w:eastAsia="es-ES"/>
        </w:rPr>
        <w:t>“al alza”</w:t>
      </w:r>
      <w:r w:rsidRPr="00CF50A7">
        <w:rPr>
          <w:rFonts w:ascii="Arial Narrow" w:eastAsia="Times New Roman" w:hAnsi="Arial Narrow" w:cs="Arial"/>
          <w:lang w:val="es-ES_tradnl" w:eastAsia="es-ES"/>
        </w:rPr>
        <w:t xml:space="preserve"> </w:t>
      </w:r>
      <w:r w:rsidR="000A1DF7" w:rsidRPr="00CF50A7">
        <w:rPr>
          <w:rFonts w:ascii="Arial Narrow" w:eastAsia="Times New Roman" w:hAnsi="Arial Narrow" w:cs="Arial"/>
          <w:lang w:val="es-ES_tradnl" w:eastAsia="es-ES"/>
        </w:rPr>
        <w:t>presencial</w:t>
      </w:r>
      <w:r w:rsidRPr="00CF50A7">
        <w:rPr>
          <w:rFonts w:ascii="Arial Narrow" w:eastAsia="Times New Roman" w:hAnsi="Arial Narrow" w:cs="Arial"/>
          <w:lang w:val="es-ES_tradnl" w:eastAsia="es-ES"/>
        </w:rPr>
        <w:t xml:space="preserve"> en los cuales la oferta sea mejorada en igual o mayor valor al Margen Mínimo establecido.</w:t>
      </w:r>
    </w:p>
    <w:p w14:paraId="6FBDA9E4" w14:textId="77777777" w:rsidR="00B423F0" w:rsidRPr="00CF50A7" w:rsidRDefault="00B423F0" w:rsidP="00C43E4F">
      <w:pPr>
        <w:widowControl w:val="0"/>
        <w:tabs>
          <w:tab w:val="left" w:pos="142"/>
        </w:tabs>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0184DB8F" w14:textId="7B56D09B" w:rsidR="00B423F0" w:rsidRPr="00CF50A7" w:rsidRDefault="00B423F0" w:rsidP="00C43E4F">
      <w:pPr>
        <w:pStyle w:val="Prrafodelista"/>
        <w:widowControl w:val="0"/>
        <w:numPr>
          <w:ilvl w:val="1"/>
          <w:numId w:val="41"/>
        </w:numPr>
        <w:overflowPunct w:val="0"/>
        <w:autoSpaceDE w:val="0"/>
        <w:autoSpaceDN w:val="0"/>
        <w:adjustRightInd w:val="0"/>
        <w:ind w:left="426" w:right="-376" w:hanging="426"/>
        <w:contextualSpacing/>
        <w:jc w:val="both"/>
        <w:rPr>
          <w:rFonts w:ascii="Arial Narrow" w:hAnsi="Arial Narrow" w:cs="Arial"/>
          <w:lang w:val="es-ES_tradnl"/>
        </w:rPr>
      </w:pPr>
      <w:r w:rsidRPr="00CF50A7">
        <w:rPr>
          <w:rFonts w:ascii="Arial Narrow" w:hAnsi="Arial Narrow" w:cs="Arial"/>
          <w:b/>
          <w:spacing w:val="-3"/>
          <w:sz w:val="22"/>
          <w:szCs w:val="22"/>
          <w:lang w:val="es-ES_tradnl"/>
        </w:rPr>
        <w:t>SUBASTA</w:t>
      </w:r>
      <w:r w:rsidRPr="00CF50A7">
        <w:rPr>
          <w:rFonts w:ascii="Arial Narrow" w:hAnsi="Arial Narrow" w:cs="Arial"/>
          <w:b/>
          <w:lang w:val="es-ES_tradnl"/>
        </w:rPr>
        <w:t xml:space="preserve"> </w:t>
      </w:r>
      <w:r w:rsidRPr="00CF50A7">
        <w:rPr>
          <w:rFonts w:ascii="Arial Narrow" w:hAnsi="Arial Narrow" w:cs="Arial"/>
          <w:lang w:val="es-ES_tradnl"/>
        </w:rPr>
        <w:t xml:space="preserve"> </w:t>
      </w:r>
    </w:p>
    <w:p w14:paraId="60E7ABA1" w14:textId="77777777" w:rsidR="00B423F0" w:rsidRPr="00CF50A7" w:rsidRDefault="00B423F0" w:rsidP="00C43E4F">
      <w:pPr>
        <w:widowControl w:val="0"/>
        <w:tabs>
          <w:tab w:val="left" w:pos="142"/>
          <w:tab w:val="left" w:pos="426"/>
          <w:tab w:val="left" w:pos="567"/>
        </w:tabs>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3176A458" w14:textId="5C29A598" w:rsidR="00B423F0" w:rsidRPr="00CF50A7" w:rsidRDefault="00B423F0" w:rsidP="00C43E4F">
      <w:pPr>
        <w:widowControl w:val="0"/>
        <w:tabs>
          <w:tab w:val="left" w:pos="142"/>
          <w:tab w:val="left" w:pos="426"/>
          <w:tab w:val="left" w:pos="567"/>
        </w:tabs>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 xml:space="preserve">Cuando resulten dos (2) o más proponentes habilitados, se realizará la subasta </w:t>
      </w:r>
      <w:r w:rsidR="00D2742A" w:rsidRPr="00CF50A7">
        <w:rPr>
          <w:rFonts w:ascii="Arial Narrow" w:eastAsia="Times New Roman" w:hAnsi="Arial Narrow" w:cs="Arial"/>
          <w:lang w:val="es-ES_tradnl" w:eastAsia="es-ES"/>
        </w:rPr>
        <w:t xml:space="preserve">“al alza” </w:t>
      </w:r>
      <w:r w:rsidR="009105C1" w:rsidRPr="00CF50A7">
        <w:rPr>
          <w:rFonts w:ascii="Arial Narrow" w:eastAsia="Times New Roman" w:hAnsi="Arial Narrow" w:cs="Arial"/>
          <w:lang w:val="es-ES_tradnl" w:eastAsia="es-ES"/>
        </w:rPr>
        <w:t>presencial</w:t>
      </w:r>
      <w:r w:rsidRPr="00CF50A7">
        <w:rPr>
          <w:rFonts w:ascii="Arial Narrow" w:eastAsia="Times New Roman" w:hAnsi="Arial Narrow" w:cs="Arial"/>
          <w:lang w:val="es-ES_tradnl" w:eastAsia="es-ES"/>
        </w:rPr>
        <w:t xml:space="preserve">, en la cual se procederá a la apertura del Sobre 2 –Económico de cada una de las propuestas habilitadas de conformidad con lo señalado en el artículo 2.2.1.2.1.2.2 y </w:t>
      </w:r>
      <w:proofErr w:type="spellStart"/>
      <w:r w:rsidRPr="00CF50A7">
        <w:rPr>
          <w:rFonts w:ascii="Arial Narrow" w:eastAsia="Times New Roman" w:hAnsi="Arial Narrow" w:cs="Arial"/>
          <w:lang w:val="es-ES_tradnl" w:eastAsia="es-ES"/>
        </w:rPr>
        <w:t>2.2.1.2.1.2.5.del</w:t>
      </w:r>
      <w:proofErr w:type="spellEnd"/>
      <w:r w:rsidRPr="00CF50A7">
        <w:rPr>
          <w:rFonts w:ascii="Arial Narrow" w:eastAsia="Times New Roman" w:hAnsi="Arial Narrow" w:cs="Arial"/>
          <w:lang w:val="es-ES_tradnl" w:eastAsia="es-ES"/>
        </w:rPr>
        <w:t xml:space="preserve"> Decreto 1082 de 2015</w:t>
      </w:r>
      <w:r w:rsidR="00B90830" w:rsidRPr="00CF50A7">
        <w:rPr>
          <w:rFonts w:ascii="Arial Narrow" w:eastAsia="Times New Roman" w:hAnsi="Arial Narrow" w:cs="Arial"/>
          <w:lang w:val="es-ES_tradnl" w:eastAsia="es-ES"/>
        </w:rPr>
        <w:t xml:space="preserve">. </w:t>
      </w:r>
    </w:p>
    <w:p w14:paraId="2F8B8AED" w14:textId="77777777" w:rsidR="00B423F0" w:rsidRPr="00CF50A7" w:rsidRDefault="00B423F0" w:rsidP="00C43E4F">
      <w:pPr>
        <w:widowControl w:val="0"/>
        <w:tabs>
          <w:tab w:val="left" w:pos="142"/>
          <w:tab w:val="left" w:pos="426"/>
          <w:tab w:val="left" w:pos="567"/>
        </w:tabs>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p>
    <w:p w14:paraId="175D8077" w14:textId="77777777" w:rsidR="00B423F0" w:rsidRPr="00CF50A7" w:rsidRDefault="00B423F0" w:rsidP="00C43E4F">
      <w:pPr>
        <w:pStyle w:val="Prrafodelista"/>
        <w:widowControl w:val="0"/>
        <w:numPr>
          <w:ilvl w:val="2"/>
          <w:numId w:val="41"/>
        </w:numPr>
        <w:overflowPunct w:val="0"/>
        <w:autoSpaceDE w:val="0"/>
        <w:autoSpaceDN w:val="0"/>
        <w:adjustRightInd w:val="0"/>
        <w:ind w:left="709" w:right="-376" w:hanging="709"/>
        <w:contextualSpacing/>
        <w:jc w:val="both"/>
        <w:rPr>
          <w:rFonts w:ascii="Arial Narrow" w:hAnsi="Arial Narrow" w:cs="Arial"/>
          <w:b/>
          <w:bCs/>
          <w:lang w:val="es-ES_tradnl"/>
        </w:rPr>
      </w:pPr>
      <w:r w:rsidRPr="00CF50A7">
        <w:rPr>
          <w:rFonts w:ascii="Arial Narrow" w:hAnsi="Arial Narrow" w:cs="Arial"/>
          <w:b/>
          <w:bCs/>
          <w:lang w:val="es-ES_tradnl"/>
        </w:rPr>
        <w:t>Desarrollo de la Subasta</w:t>
      </w:r>
    </w:p>
    <w:p w14:paraId="79160AF3" w14:textId="77777777" w:rsidR="00B423F0" w:rsidRPr="00CF50A7" w:rsidRDefault="00B423F0" w:rsidP="00C43E4F">
      <w:pPr>
        <w:widowControl w:val="0"/>
        <w:tabs>
          <w:tab w:val="left" w:pos="-142"/>
          <w:tab w:val="left" w:pos="0"/>
          <w:tab w:val="left" w:pos="142"/>
        </w:tabs>
        <w:overflowPunct w:val="0"/>
        <w:autoSpaceDE w:val="0"/>
        <w:autoSpaceDN w:val="0"/>
        <w:adjustRightInd w:val="0"/>
        <w:spacing w:after="0" w:line="240" w:lineRule="auto"/>
        <w:ind w:left="360" w:right="-376"/>
        <w:jc w:val="both"/>
        <w:textAlignment w:val="baseline"/>
        <w:rPr>
          <w:rFonts w:ascii="Arial Narrow" w:eastAsia="Times New Roman" w:hAnsi="Arial Narrow" w:cs="Arial"/>
          <w:lang w:val="es-ES_tradnl" w:eastAsia="es-ES"/>
        </w:rPr>
      </w:pPr>
    </w:p>
    <w:p w14:paraId="0271A37A" w14:textId="306CEC45" w:rsidR="009105C1" w:rsidRPr="00CF50A7" w:rsidRDefault="009105C1" w:rsidP="006F31C0">
      <w:pPr>
        <w:tabs>
          <w:tab w:val="left" w:pos="426"/>
        </w:tabs>
        <w:ind w:right="-376"/>
        <w:rPr>
          <w:rFonts w:ascii="Arial Narrow" w:hAnsi="Arial Narrow" w:cs="Arial"/>
          <w:bCs/>
        </w:rPr>
      </w:pPr>
      <w:r w:rsidRPr="00CF50A7">
        <w:rPr>
          <w:rFonts w:ascii="Arial Narrow" w:hAnsi="Arial Narrow" w:cs="Arial"/>
          <w:bCs/>
        </w:rPr>
        <w:t>La subasta presencial se desarrollará bajo las siguientes reglas:</w:t>
      </w:r>
    </w:p>
    <w:p w14:paraId="5C992EAC" w14:textId="59BC6B03" w:rsidR="009105C1" w:rsidRPr="00CF50A7" w:rsidRDefault="009105C1" w:rsidP="006F31C0">
      <w:pPr>
        <w:pStyle w:val="Prrafodelista"/>
        <w:numPr>
          <w:ilvl w:val="0"/>
          <w:numId w:val="49"/>
        </w:numPr>
        <w:tabs>
          <w:tab w:val="left" w:pos="426"/>
        </w:tabs>
        <w:ind w:left="426" w:right="-376"/>
        <w:jc w:val="both"/>
        <w:rPr>
          <w:rFonts w:ascii="Arial Narrow" w:hAnsi="Arial Narrow" w:cs="Arial"/>
          <w:sz w:val="22"/>
          <w:szCs w:val="22"/>
          <w:lang w:val="es-ES_tradnl"/>
        </w:rPr>
      </w:pPr>
      <w:r w:rsidRPr="00CF50A7">
        <w:rPr>
          <w:rFonts w:ascii="Arial Narrow" w:hAnsi="Arial Narrow" w:cs="Arial"/>
          <w:sz w:val="22"/>
          <w:szCs w:val="22"/>
          <w:lang w:val="es-ES_tradnl"/>
        </w:rPr>
        <w:t>A la propuesta económica u oferta inicial de</w:t>
      </w:r>
      <w:r w:rsidR="00AD2600" w:rsidRPr="00CF50A7">
        <w:rPr>
          <w:rFonts w:ascii="Arial Narrow" w:hAnsi="Arial Narrow" w:cs="Arial"/>
          <w:sz w:val="22"/>
          <w:szCs w:val="22"/>
          <w:lang w:val="es-ES_tradnl"/>
        </w:rPr>
        <w:t xml:space="preserve">l ofrecimiento </w:t>
      </w:r>
      <w:r w:rsidRPr="00CF50A7">
        <w:rPr>
          <w:rFonts w:ascii="Arial Narrow" w:hAnsi="Arial Narrow" w:cs="Arial"/>
          <w:sz w:val="22"/>
          <w:szCs w:val="22"/>
          <w:lang w:val="es-ES_tradnl"/>
        </w:rPr>
        <w:t xml:space="preserve">de cada proponente habilitado, la entidad le asignará una contraseña con la cual se identificará a lo largo de la subasta. </w:t>
      </w:r>
    </w:p>
    <w:p w14:paraId="55B16210" w14:textId="227E53EC" w:rsidR="009105C1" w:rsidRPr="00CF50A7" w:rsidRDefault="009105C1" w:rsidP="006F31C0">
      <w:pPr>
        <w:pStyle w:val="Prrafodelista"/>
        <w:numPr>
          <w:ilvl w:val="0"/>
          <w:numId w:val="49"/>
        </w:numPr>
        <w:tabs>
          <w:tab w:val="left" w:pos="426"/>
        </w:tabs>
        <w:ind w:left="426" w:right="-376"/>
        <w:jc w:val="both"/>
        <w:rPr>
          <w:rFonts w:ascii="Arial Narrow" w:hAnsi="Arial Narrow" w:cs="Arial"/>
          <w:sz w:val="22"/>
          <w:szCs w:val="22"/>
          <w:lang w:val="es-ES_tradnl"/>
        </w:rPr>
      </w:pPr>
      <w:r w:rsidRPr="00CF50A7">
        <w:rPr>
          <w:rFonts w:ascii="Arial Narrow" w:hAnsi="Arial Narrow" w:cs="Arial"/>
          <w:sz w:val="22"/>
          <w:szCs w:val="22"/>
          <w:lang w:val="es-ES_tradnl"/>
        </w:rPr>
        <w:t>Antes de iniciar los lances, la entidad procederá a la apertura de</w:t>
      </w:r>
      <w:r w:rsidR="006F31C0" w:rsidRPr="00CF50A7">
        <w:rPr>
          <w:rFonts w:ascii="Arial Narrow" w:hAnsi="Arial Narrow" w:cs="Arial"/>
          <w:sz w:val="22"/>
          <w:szCs w:val="22"/>
          <w:lang w:val="es-ES_tradnl"/>
        </w:rPr>
        <w:t xml:space="preserve">l sobre No. 2 en la plataforma </w:t>
      </w:r>
      <w:proofErr w:type="spellStart"/>
      <w:r w:rsidR="006F31C0" w:rsidRPr="00CF50A7">
        <w:rPr>
          <w:rFonts w:ascii="Arial Narrow" w:hAnsi="Arial Narrow" w:cs="Arial"/>
          <w:sz w:val="22"/>
          <w:szCs w:val="22"/>
          <w:lang w:val="es-ES_tradnl"/>
        </w:rPr>
        <w:t>Secop</w:t>
      </w:r>
      <w:proofErr w:type="spellEnd"/>
      <w:r w:rsidR="006F31C0" w:rsidRPr="00CF50A7">
        <w:rPr>
          <w:rFonts w:ascii="Arial Narrow" w:hAnsi="Arial Narrow" w:cs="Arial"/>
          <w:sz w:val="22"/>
          <w:szCs w:val="22"/>
          <w:lang w:val="es-ES_tradnl"/>
        </w:rPr>
        <w:t xml:space="preserve"> II que contiene</w:t>
      </w:r>
      <w:r w:rsidRPr="00CF50A7">
        <w:rPr>
          <w:rFonts w:ascii="Arial Narrow" w:hAnsi="Arial Narrow" w:cs="Arial"/>
          <w:sz w:val="22"/>
          <w:szCs w:val="22"/>
          <w:lang w:val="es-ES_tradnl"/>
        </w:rPr>
        <w:t xml:space="preserve"> las propuestas económicas y abrirá </w:t>
      </w:r>
      <w:r w:rsidR="006F31C0" w:rsidRPr="00CF50A7">
        <w:rPr>
          <w:rFonts w:ascii="Arial Narrow" w:hAnsi="Arial Narrow" w:cs="Arial"/>
          <w:sz w:val="22"/>
          <w:szCs w:val="22"/>
          <w:lang w:val="es-ES_tradnl"/>
        </w:rPr>
        <w:t xml:space="preserve">el formato 7 con la </w:t>
      </w:r>
      <w:r w:rsidRPr="00CF50A7">
        <w:rPr>
          <w:rFonts w:ascii="Arial Narrow" w:hAnsi="Arial Narrow" w:cs="Arial"/>
          <w:sz w:val="22"/>
          <w:szCs w:val="22"/>
          <w:lang w:val="es-ES_tradnl"/>
        </w:rPr>
        <w:t xml:space="preserve">propuesta inicial de </w:t>
      </w:r>
      <w:r w:rsidR="00AD2600" w:rsidRPr="00CF50A7">
        <w:rPr>
          <w:rFonts w:ascii="Arial Narrow" w:hAnsi="Arial Narrow" w:cs="Arial"/>
          <w:sz w:val="22"/>
          <w:szCs w:val="22"/>
          <w:lang w:val="es-ES_tradnl"/>
        </w:rPr>
        <w:t>porcentaje de descuento ofrecido</w:t>
      </w:r>
      <w:r w:rsidRPr="00CF50A7">
        <w:rPr>
          <w:rFonts w:ascii="Arial Narrow" w:hAnsi="Arial Narrow" w:cs="Arial"/>
          <w:sz w:val="22"/>
          <w:szCs w:val="22"/>
          <w:lang w:val="es-ES_tradnl"/>
        </w:rPr>
        <w:t xml:space="preserve"> </w:t>
      </w:r>
      <w:r w:rsidR="006F31C0" w:rsidRPr="00CF50A7">
        <w:rPr>
          <w:rFonts w:ascii="Arial Narrow" w:hAnsi="Arial Narrow" w:cs="Arial"/>
          <w:sz w:val="22"/>
          <w:szCs w:val="22"/>
          <w:lang w:val="es-ES_tradnl"/>
        </w:rPr>
        <w:t xml:space="preserve">por galón </w:t>
      </w:r>
      <w:r w:rsidRPr="00CF50A7">
        <w:rPr>
          <w:rFonts w:ascii="Arial Narrow" w:hAnsi="Arial Narrow" w:cs="Arial"/>
          <w:sz w:val="22"/>
          <w:szCs w:val="22"/>
          <w:lang w:val="es-ES_tradnl"/>
        </w:rPr>
        <w:t xml:space="preserve">de los oferentes habilitados y comunicará a los participantes cuál fue </w:t>
      </w:r>
      <w:r w:rsidR="00AD2600" w:rsidRPr="00CF50A7">
        <w:rPr>
          <w:rFonts w:ascii="Arial Narrow" w:hAnsi="Arial Narrow" w:cs="Arial"/>
          <w:sz w:val="22"/>
          <w:szCs w:val="22"/>
          <w:lang w:val="es-ES_tradnl"/>
        </w:rPr>
        <w:t>el</w:t>
      </w:r>
      <w:r w:rsidRPr="00CF50A7">
        <w:rPr>
          <w:rFonts w:ascii="Arial Narrow" w:hAnsi="Arial Narrow" w:cs="Arial"/>
          <w:sz w:val="22"/>
          <w:szCs w:val="22"/>
          <w:lang w:val="es-ES_tradnl"/>
        </w:rPr>
        <w:t xml:space="preserve"> de </w:t>
      </w:r>
      <w:r w:rsidR="00AD2600" w:rsidRPr="00CF50A7">
        <w:rPr>
          <w:rFonts w:ascii="Arial Narrow" w:hAnsi="Arial Narrow" w:cs="Arial"/>
          <w:sz w:val="22"/>
          <w:szCs w:val="22"/>
          <w:lang w:val="es-ES_tradnl"/>
        </w:rPr>
        <w:t>mayor</w:t>
      </w:r>
      <w:r w:rsidRPr="00CF50A7">
        <w:rPr>
          <w:rFonts w:ascii="Arial Narrow" w:hAnsi="Arial Narrow" w:cs="Arial"/>
          <w:sz w:val="22"/>
          <w:szCs w:val="22"/>
          <w:lang w:val="es-ES_tradnl"/>
        </w:rPr>
        <w:t xml:space="preserve"> </w:t>
      </w:r>
      <w:r w:rsidR="006F31C0" w:rsidRPr="00CF50A7">
        <w:rPr>
          <w:rFonts w:ascii="Arial Narrow" w:hAnsi="Arial Narrow" w:cs="Arial"/>
          <w:sz w:val="22"/>
          <w:szCs w:val="22"/>
          <w:lang w:val="es-ES_tradnl"/>
        </w:rPr>
        <w:t>descuento</w:t>
      </w:r>
      <w:r w:rsidRPr="00CF50A7">
        <w:rPr>
          <w:rFonts w:ascii="Arial Narrow" w:hAnsi="Arial Narrow" w:cs="Arial"/>
          <w:sz w:val="22"/>
          <w:szCs w:val="22"/>
          <w:lang w:val="es-ES_tradnl"/>
        </w:rPr>
        <w:t xml:space="preserve">. </w:t>
      </w:r>
    </w:p>
    <w:p w14:paraId="0E3C7242" w14:textId="7756F77C" w:rsidR="009105C1" w:rsidRPr="00CF50A7" w:rsidRDefault="009105C1" w:rsidP="006F31C0">
      <w:pPr>
        <w:pStyle w:val="Prrafodelista"/>
        <w:numPr>
          <w:ilvl w:val="0"/>
          <w:numId w:val="49"/>
        </w:numPr>
        <w:tabs>
          <w:tab w:val="left" w:pos="426"/>
        </w:tabs>
        <w:ind w:left="426" w:right="-376"/>
        <w:jc w:val="both"/>
        <w:rPr>
          <w:rFonts w:ascii="Arial Narrow" w:hAnsi="Arial Narrow" w:cs="Arial"/>
          <w:sz w:val="22"/>
          <w:szCs w:val="22"/>
          <w:lang w:val="es-ES_tradnl"/>
        </w:rPr>
      </w:pPr>
      <w:r w:rsidRPr="00CF50A7">
        <w:rPr>
          <w:rFonts w:ascii="Arial Narrow" w:hAnsi="Arial Narrow" w:cs="Arial"/>
          <w:sz w:val="22"/>
          <w:szCs w:val="22"/>
          <w:lang w:val="es-ES_tradnl"/>
        </w:rPr>
        <w:t xml:space="preserve">Se entregarán a los proponentes sobres y formularios para la presentación de sus lances. En dicho formulario el proponente deberá consignar únicamente el </w:t>
      </w:r>
      <w:r w:rsidR="00AD2600" w:rsidRPr="00CF50A7">
        <w:rPr>
          <w:rFonts w:ascii="Arial Narrow" w:hAnsi="Arial Narrow" w:cs="Arial"/>
          <w:sz w:val="22"/>
          <w:szCs w:val="22"/>
          <w:lang w:val="es-ES_tradnl"/>
        </w:rPr>
        <w:t>porcentaje</w:t>
      </w:r>
      <w:r w:rsidR="006F31C0" w:rsidRPr="00CF50A7">
        <w:rPr>
          <w:rFonts w:ascii="Arial Narrow" w:hAnsi="Arial Narrow" w:cs="Arial"/>
          <w:sz w:val="22"/>
          <w:szCs w:val="22"/>
          <w:lang w:val="es-ES_tradnl"/>
        </w:rPr>
        <w:t xml:space="preserve"> de descuento por galón</w:t>
      </w:r>
      <w:r w:rsidRPr="00CF50A7">
        <w:rPr>
          <w:rFonts w:ascii="Arial Narrow" w:hAnsi="Arial Narrow" w:cs="Arial"/>
          <w:sz w:val="22"/>
          <w:szCs w:val="22"/>
          <w:lang w:val="es-ES_tradnl"/>
        </w:rPr>
        <w:t xml:space="preserve"> ofertado o la expresión clara e inequívoca de que no hará ningún lance de mejora de precio.</w:t>
      </w:r>
    </w:p>
    <w:p w14:paraId="28C40C29" w14:textId="03B16A52" w:rsidR="009105C1" w:rsidRPr="00CF50A7" w:rsidRDefault="009105C1" w:rsidP="006F31C0">
      <w:pPr>
        <w:pStyle w:val="Prrafodelista"/>
        <w:numPr>
          <w:ilvl w:val="0"/>
          <w:numId w:val="49"/>
        </w:numPr>
        <w:tabs>
          <w:tab w:val="left" w:pos="426"/>
        </w:tabs>
        <w:ind w:left="426" w:right="-376"/>
        <w:jc w:val="both"/>
        <w:rPr>
          <w:rFonts w:ascii="Arial Narrow" w:hAnsi="Arial Narrow" w:cs="Arial"/>
          <w:sz w:val="22"/>
          <w:szCs w:val="22"/>
          <w:lang w:val="es-ES_tradnl"/>
        </w:rPr>
      </w:pPr>
      <w:r w:rsidRPr="00CF50A7">
        <w:rPr>
          <w:rFonts w:ascii="Arial Narrow" w:hAnsi="Arial Narrow" w:cs="Arial"/>
          <w:sz w:val="22"/>
          <w:szCs w:val="22"/>
          <w:lang w:val="es-ES_tradnl"/>
        </w:rPr>
        <w:t>La Entidad otorgará a los proponentes un término común (</w:t>
      </w:r>
      <w:r w:rsidR="006F31C0" w:rsidRPr="00CF50A7">
        <w:rPr>
          <w:rFonts w:ascii="Arial Narrow" w:hAnsi="Arial Narrow" w:cs="Arial"/>
          <w:sz w:val="22"/>
          <w:szCs w:val="22"/>
          <w:lang w:val="es-ES_tradnl"/>
        </w:rPr>
        <w:t>tres</w:t>
      </w:r>
      <w:r w:rsidRPr="00CF50A7">
        <w:rPr>
          <w:rFonts w:ascii="Arial Narrow" w:hAnsi="Arial Narrow" w:cs="Arial"/>
          <w:sz w:val="22"/>
          <w:szCs w:val="22"/>
          <w:lang w:val="es-ES_tradnl"/>
        </w:rPr>
        <w:t xml:space="preserve"> minutos) para hacer los lances que mejoren </w:t>
      </w:r>
      <w:r w:rsidR="00AD2600" w:rsidRPr="00CF50A7">
        <w:rPr>
          <w:rFonts w:ascii="Arial Narrow" w:hAnsi="Arial Narrow" w:cs="Arial"/>
          <w:sz w:val="22"/>
          <w:szCs w:val="22"/>
          <w:lang w:val="es-ES_tradnl"/>
        </w:rPr>
        <w:t xml:space="preserve">el mayor porcentaje de descuento ofrecido </w:t>
      </w:r>
      <w:r w:rsidRPr="00CF50A7">
        <w:rPr>
          <w:rFonts w:ascii="Arial Narrow" w:hAnsi="Arial Narrow" w:cs="Arial"/>
          <w:sz w:val="22"/>
          <w:szCs w:val="22"/>
          <w:lang w:val="es-ES_tradnl"/>
        </w:rPr>
        <w:t>de las ofertas iniciale</w:t>
      </w:r>
      <w:r w:rsidR="00AD2600" w:rsidRPr="00CF50A7">
        <w:rPr>
          <w:rFonts w:ascii="Arial Narrow" w:hAnsi="Arial Narrow" w:cs="Arial"/>
          <w:sz w:val="22"/>
          <w:szCs w:val="22"/>
          <w:lang w:val="es-ES_tradnl"/>
        </w:rPr>
        <w:t>s</w:t>
      </w:r>
      <w:r w:rsidRPr="00CF50A7">
        <w:rPr>
          <w:rFonts w:ascii="Arial Narrow" w:hAnsi="Arial Narrow" w:cs="Arial"/>
          <w:sz w:val="22"/>
          <w:szCs w:val="22"/>
          <w:lang w:val="es-ES_tradnl"/>
        </w:rPr>
        <w:t xml:space="preserve">. </w:t>
      </w:r>
    </w:p>
    <w:p w14:paraId="707F2A2A" w14:textId="46CE1A0B" w:rsidR="009105C1" w:rsidRPr="00CF50A7" w:rsidRDefault="009105C1" w:rsidP="006F31C0">
      <w:pPr>
        <w:pStyle w:val="Prrafodelista"/>
        <w:numPr>
          <w:ilvl w:val="0"/>
          <w:numId w:val="49"/>
        </w:numPr>
        <w:tabs>
          <w:tab w:val="left" w:pos="426"/>
        </w:tabs>
        <w:ind w:left="426" w:right="-376"/>
        <w:jc w:val="both"/>
        <w:rPr>
          <w:rFonts w:ascii="Arial Narrow" w:hAnsi="Arial Narrow" w:cs="Arial"/>
          <w:sz w:val="22"/>
          <w:szCs w:val="22"/>
          <w:lang w:val="es-ES_tradnl"/>
        </w:rPr>
      </w:pPr>
      <w:r w:rsidRPr="00CF50A7">
        <w:rPr>
          <w:rFonts w:ascii="Arial Narrow" w:hAnsi="Arial Narrow" w:cs="Arial"/>
          <w:sz w:val="22"/>
          <w:szCs w:val="22"/>
          <w:lang w:val="es-ES_tradnl"/>
        </w:rPr>
        <w:t xml:space="preserve">Se procederá a recoger los sobres cerrados de los participantes habilitados y a registrar los lances válidos, ordenándolos descendentemente y se dará a conocer únicamente el </w:t>
      </w:r>
      <w:r w:rsidR="00AD2600" w:rsidRPr="00CF50A7">
        <w:rPr>
          <w:rFonts w:ascii="Arial Narrow" w:hAnsi="Arial Narrow" w:cs="Arial"/>
          <w:sz w:val="22"/>
          <w:szCs w:val="22"/>
          <w:lang w:val="es-ES_tradnl"/>
        </w:rPr>
        <w:t xml:space="preserve">mayor porcentaje de descuento </w:t>
      </w:r>
      <w:r w:rsidRPr="00CF50A7">
        <w:rPr>
          <w:rFonts w:ascii="Arial Narrow" w:hAnsi="Arial Narrow" w:cs="Arial"/>
          <w:sz w:val="22"/>
          <w:szCs w:val="22"/>
          <w:lang w:val="es-ES_tradnl"/>
        </w:rPr>
        <w:t>ofrecido</w:t>
      </w:r>
      <w:r w:rsidR="00AD2600" w:rsidRPr="00CF50A7">
        <w:rPr>
          <w:rFonts w:ascii="Arial Narrow" w:hAnsi="Arial Narrow" w:cs="Arial"/>
          <w:sz w:val="22"/>
          <w:szCs w:val="22"/>
          <w:lang w:val="es-ES_tradnl"/>
        </w:rPr>
        <w:t xml:space="preserve"> en ese lance</w:t>
      </w:r>
      <w:r w:rsidRPr="00CF50A7">
        <w:rPr>
          <w:rFonts w:ascii="Arial Narrow" w:hAnsi="Arial Narrow" w:cs="Arial"/>
          <w:sz w:val="22"/>
          <w:szCs w:val="22"/>
          <w:lang w:val="es-ES_tradnl"/>
        </w:rPr>
        <w:t xml:space="preserve">. </w:t>
      </w:r>
    </w:p>
    <w:p w14:paraId="563FE61A" w14:textId="77777777" w:rsidR="009105C1" w:rsidRPr="00CF50A7" w:rsidRDefault="009105C1" w:rsidP="006F31C0">
      <w:pPr>
        <w:pStyle w:val="Prrafodelista"/>
        <w:numPr>
          <w:ilvl w:val="0"/>
          <w:numId w:val="49"/>
        </w:numPr>
        <w:tabs>
          <w:tab w:val="left" w:pos="426"/>
        </w:tabs>
        <w:ind w:left="426" w:right="-376"/>
        <w:jc w:val="both"/>
        <w:rPr>
          <w:rFonts w:ascii="Arial Narrow" w:hAnsi="Arial Narrow" w:cs="Arial"/>
          <w:sz w:val="22"/>
          <w:szCs w:val="22"/>
          <w:lang w:val="es-ES_tradnl"/>
        </w:rPr>
      </w:pPr>
      <w:r w:rsidRPr="00CF50A7">
        <w:rPr>
          <w:rFonts w:ascii="Arial Narrow" w:hAnsi="Arial Narrow" w:cs="Arial"/>
          <w:sz w:val="22"/>
          <w:szCs w:val="22"/>
          <w:lang w:val="es-ES_tradnl"/>
        </w:rPr>
        <w:t xml:space="preserve">Cuando un proponente realicé un lance no válido, éste no será tenido en cuenta ni los siguientes que efectué durante la subasta y se tomará como su oferta definitiva el último lance válido efectuado. </w:t>
      </w:r>
    </w:p>
    <w:p w14:paraId="6C35D30B" w14:textId="3670E48C" w:rsidR="009105C1" w:rsidRPr="00CF50A7" w:rsidRDefault="009105C1" w:rsidP="006F31C0">
      <w:pPr>
        <w:pStyle w:val="Prrafodelista"/>
        <w:numPr>
          <w:ilvl w:val="0"/>
          <w:numId w:val="49"/>
        </w:numPr>
        <w:tabs>
          <w:tab w:val="left" w:pos="426"/>
        </w:tabs>
        <w:ind w:left="426" w:right="-376"/>
        <w:jc w:val="both"/>
        <w:rPr>
          <w:rFonts w:ascii="Arial Narrow" w:hAnsi="Arial Narrow" w:cs="Arial"/>
          <w:sz w:val="22"/>
          <w:szCs w:val="22"/>
          <w:lang w:val="es-ES_tradnl"/>
        </w:rPr>
      </w:pPr>
      <w:r w:rsidRPr="00CF50A7">
        <w:rPr>
          <w:rFonts w:ascii="Arial Narrow" w:hAnsi="Arial Narrow" w:cs="Arial"/>
          <w:sz w:val="22"/>
          <w:szCs w:val="22"/>
          <w:lang w:val="es-ES_tradnl"/>
        </w:rPr>
        <w:t xml:space="preserve">La entidad repetirá el procedimiento antes señalado, en tantas rondas como sea necesario, hasta que no se reciba ningún lance que mejore el </w:t>
      </w:r>
      <w:r w:rsidR="00A95725" w:rsidRPr="00CF50A7">
        <w:rPr>
          <w:rFonts w:ascii="Arial Narrow" w:hAnsi="Arial Narrow" w:cs="Arial"/>
          <w:sz w:val="22"/>
          <w:szCs w:val="22"/>
          <w:lang w:val="es-ES_tradnl"/>
        </w:rPr>
        <w:t>mayor porcentaje de descuento</w:t>
      </w:r>
      <w:r w:rsidRPr="00CF50A7">
        <w:rPr>
          <w:rFonts w:ascii="Arial Narrow" w:hAnsi="Arial Narrow" w:cs="Arial"/>
          <w:sz w:val="22"/>
          <w:szCs w:val="22"/>
          <w:lang w:val="es-ES_tradnl"/>
        </w:rPr>
        <w:t xml:space="preserve"> ofertado en la ronda anterior, o hasta que todos los proponentes participantes expresen clara e inequívocamente que no harán ningún lance de mejora de precio. </w:t>
      </w:r>
    </w:p>
    <w:p w14:paraId="379C62BF" w14:textId="684CF8F0" w:rsidR="009105C1" w:rsidRPr="00CF50A7" w:rsidRDefault="009105C1" w:rsidP="006F31C0">
      <w:pPr>
        <w:pStyle w:val="Prrafodelista"/>
        <w:numPr>
          <w:ilvl w:val="0"/>
          <w:numId w:val="49"/>
        </w:numPr>
        <w:tabs>
          <w:tab w:val="left" w:pos="426"/>
        </w:tabs>
        <w:ind w:left="426" w:right="-376"/>
        <w:jc w:val="both"/>
        <w:rPr>
          <w:rFonts w:ascii="Arial Narrow" w:hAnsi="Arial Narrow" w:cs="Arial"/>
          <w:sz w:val="22"/>
          <w:szCs w:val="22"/>
          <w:lang w:val="es-ES_tradnl"/>
        </w:rPr>
      </w:pPr>
      <w:r w:rsidRPr="00CF50A7">
        <w:rPr>
          <w:rFonts w:ascii="Arial Narrow" w:hAnsi="Arial Narrow" w:cs="Arial"/>
          <w:sz w:val="22"/>
          <w:szCs w:val="22"/>
          <w:lang w:val="es-ES_tradnl"/>
        </w:rPr>
        <w:t xml:space="preserve">En el evento en que los proponentes no efectúen más lances, se tomará en cuenta el lance realizado en la ronda anterior, el ganador será el proponente que presente el </w:t>
      </w:r>
      <w:r w:rsidR="00A95725" w:rsidRPr="00CF50A7">
        <w:rPr>
          <w:rFonts w:ascii="Arial Narrow" w:hAnsi="Arial Narrow" w:cs="Arial"/>
          <w:sz w:val="22"/>
          <w:szCs w:val="22"/>
          <w:lang w:val="es-ES_tradnl"/>
        </w:rPr>
        <w:t xml:space="preserve">mayor porcentaje de descuento </w:t>
      </w:r>
      <w:r w:rsidRPr="00CF50A7">
        <w:rPr>
          <w:rFonts w:ascii="Arial Narrow" w:hAnsi="Arial Narrow" w:cs="Arial"/>
          <w:sz w:val="22"/>
          <w:szCs w:val="22"/>
          <w:lang w:val="es-ES_tradnl"/>
        </w:rPr>
        <w:t>en dicha ronda.</w:t>
      </w:r>
    </w:p>
    <w:p w14:paraId="5CCF4EC9" w14:textId="77777777" w:rsidR="009105C1" w:rsidRPr="00CF50A7" w:rsidRDefault="009105C1" w:rsidP="006F31C0">
      <w:pPr>
        <w:pStyle w:val="Prrafodelista"/>
        <w:numPr>
          <w:ilvl w:val="0"/>
          <w:numId w:val="49"/>
        </w:numPr>
        <w:tabs>
          <w:tab w:val="left" w:pos="426"/>
        </w:tabs>
        <w:ind w:left="426" w:right="-376"/>
        <w:jc w:val="both"/>
        <w:rPr>
          <w:rFonts w:ascii="Arial Narrow" w:hAnsi="Arial Narrow" w:cs="Arial"/>
          <w:sz w:val="22"/>
          <w:szCs w:val="22"/>
          <w:lang w:val="es-ES_tradnl"/>
        </w:rPr>
      </w:pPr>
      <w:r w:rsidRPr="00CF50A7">
        <w:rPr>
          <w:rFonts w:ascii="Arial Narrow" w:hAnsi="Arial Narrow" w:cs="Arial"/>
          <w:sz w:val="22"/>
          <w:szCs w:val="22"/>
          <w:lang w:val="es-ES_tradnl"/>
        </w:rPr>
        <w:t>Concluida la subasta, la Aeronáutica Civil hará público el resultado de la misma incluyendo la identidad de los participantes.</w:t>
      </w:r>
    </w:p>
    <w:p w14:paraId="1E7487A9" w14:textId="7EED4E17" w:rsidR="009105C1" w:rsidRPr="00CF50A7" w:rsidRDefault="009105C1" w:rsidP="006F31C0">
      <w:pPr>
        <w:tabs>
          <w:tab w:val="left" w:pos="-142"/>
          <w:tab w:val="left" w:pos="0"/>
          <w:tab w:val="left" w:pos="426"/>
        </w:tabs>
        <w:spacing w:after="0" w:line="240" w:lineRule="auto"/>
        <w:ind w:left="68" w:right="-374"/>
        <w:contextualSpacing/>
        <w:textAlignment w:val="baseline"/>
        <w:rPr>
          <w:rFonts w:ascii="Arial Narrow" w:hAnsi="Arial Narrow" w:cs="Arial"/>
          <w:b/>
          <w:lang w:val="es-ES_tradnl"/>
        </w:rPr>
      </w:pPr>
    </w:p>
    <w:p w14:paraId="70D9BDEA" w14:textId="700AE8D4" w:rsidR="006F31C0" w:rsidRPr="00CF50A7" w:rsidRDefault="006F31C0" w:rsidP="006F31C0">
      <w:pPr>
        <w:tabs>
          <w:tab w:val="left" w:pos="-142"/>
          <w:tab w:val="left" w:pos="0"/>
          <w:tab w:val="left" w:pos="426"/>
        </w:tabs>
        <w:spacing w:after="0" w:line="240" w:lineRule="auto"/>
        <w:ind w:left="68" w:right="-374"/>
        <w:contextualSpacing/>
        <w:textAlignment w:val="baseline"/>
        <w:rPr>
          <w:rFonts w:ascii="Arial Narrow" w:hAnsi="Arial Narrow" w:cs="Arial"/>
          <w:b/>
          <w:lang w:val="es-ES_tradnl"/>
        </w:rPr>
      </w:pPr>
      <w:r w:rsidRPr="00CF50A7">
        <w:rPr>
          <w:rFonts w:ascii="Arial Narrow" w:hAnsi="Arial Narrow" w:cs="Arial"/>
          <w:b/>
          <w:lang w:val="es-ES_tradnl"/>
        </w:rPr>
        <w:t>ASPECTOS GENERALES</w:t>
      </w:r>
    </w:p>
    <w:p w14:paraId="6D92F038" w14:textId="77777777" w:rsidR="006F31C0" w:rsidRPr="00CF50A7" w:rsidRDefault="006F31C0" w:rsidP="006F31C0">
      <w:pPr>
        <w:tabs>
          <w:tab w:val="left" w:pos="-142"/>
          <w:tab w:val="left" w:pos="0"/>
          <w:tab w:val="left" w:pos="426"/>
        </w:tabs>
        <w:spacing w:after="0" w:line="240" w:lineRule="auto"/>
        <w:ind w:left="68" w:right="-374"/>
        <w:contextualSpacing/>
        <w:textAlignment w:val="baseline"/>
        <w:rPr>
          <w:rFonts w:ascii="Arial Narrow" w:hAnsi="Arial Narrow" w:cs="Arial"/>
          <w:b/>
          <w:lang w:val="es-ES_tradnl"/>
        </w:rPr>
      </w:pPr>
    </w:p>
    <w:p w14:paraId="4A69C2E3" w14:textId="59677AC6" w:rsidR="009105C1" w:rsidRPr="00CF50A7" w:rsidRDefault="009105C1" w:rsidP="00BA3EEE">
      <w:pPr>
        <w:pStyle w:val="Prrafodelista"/>
        <w:numPr>
          <w:ilvl w:val="0"/>
          <w:numId w:val="50"/>
        </w:numPr>
        <w:tabs>
          <w:tab w:val="left" w:pos="426"/>
        </w:tabs>
        <w:ind w:left="426" w:right="-376"/>
        <w:jc w:val="both"/>
        <w:textAlignment w:val="baseline"/>
        <w:rPr>
          <w:rFonts w:ascii="Arial Narrow" w:hAnsi="Arial Narrow" w:cs="Arial"/>
          <w:sz w:val="22"/>
          <w:szCs w:val="22"/>
          <w:lang w:val="es-ES_tradnl"/>
        </w:rPr>
      </w:pPr>
      <w:r w:rsidRPr="00CF50A7">
        <w:rPr>
          <w:rFonts w:ascii="Arial Narrow" w:hAnsi="Arial Narrow" w:cs="Arial"/>
          <w:sz w:val="22"/>
          <w:szCs w:val="22"/>
          <w:lang w:val="es-ES_tradnl"/>
        </w:rPr>
        <w:t>Cuando un proponente presente un lance, debe tener en cuenta que éste es global, es decir, que tiene incluidos todos los valores de la totalidad de los bienes, elementos o componentes relacionados en el Formato No.</w:t>
      </w:r>
      <w:r w:rsidR="006F31C0" w:rsidRPr="00CF50A7">
        <w:rPr>
          <w:rFonts w:ascii="Arial Narrow" w:hAnsi="Arial Narrow" w:cs="Arial"/>
          <w:sz w:val="22"/>
          <w:szCs w:val="22"/>
          <w:lang w:val="es-ES_tradnl"/>
        </w:rPr>
        <w:t xml:space="preserve"> </w:t>
      </w:r>
      <w:r w:rsidRPr="00CF50A7">
        <w:rPr>
          <w:rFonts w:ascii="Arial Narrow" w:hAnsi="Arial Narrow" w:cs="Arial"/>
          <w:sz w:val="22"/>
          <w:szCs w:val="22"/>
          <w:lang w:val="es-ES_tradnl"/>
        </w:rPr>
        <w:t xml:space="preserve">7, el del IVA y de todos los costos operacionales para la ejecución del contrato. </w:t>
      </w:r>
    </w:p>
    <w:p w14:paraId="56664F50" w14:textId="77777777" w:rsidR="009105C1" w:rsidRPr="00CF50A7" w:rsidRDefault="009105C1" w:rsidP="006F31C0">
      <w:pPr>
        <w:pStyle w:val="Prrafodelista"/>
        <w:numPr>
          <w:ilvl w:val="0"/>
          <w:numId w:val="50"/>
        </w:numPr>
        <w:tabs>
          <w:tab w:val="left" w:pos="426"/>
        </w:tabs>
        <w:ind w:left="426" w:right="-376"/>
        <w:jc w:val="both"/>
        <w:textAlignment w:val="baseline"/>
        <w:rPr>
          <w:rFonts w:ascii="Arial Narrow" w:hAnsi="Arial Narrow" w:cs="Arial"/>
          <w:sz w:val="22"/>
          <w:szCs w:val="22"/>
          <w:lang w:val="es-ES_tradnl"/>
        </w:rPr>
      </w:pPr>
      <w:r w:rsidRPr="00CF50A7">
        <w:rPr>
          <w:rFonts w:ascii="Arial Narrow" w:hAnsi="Arial Narrow" w:cs="Arial"/>
          <w:sz w:val="22"/>
          <w:szCs w:val="22"/>
          <w:lang w:val="es-ES_tradnl"/>
        </w:rPr>
        <w:t>Toda propuesta posterior anula la anterior del mismo proponente, de tal forma que al final del proceso, la última propuesta que se toma de cada proponente se constituirá como la propuesta económica definitiva.</w:t>
      </w:r>
    </w:p>
    <w:p w14:paraId="2DFD8987" w14:textId="77777777" w:rsidR="009105C1" w:rsidRPr="00CF50A7" w:rsidRDefault="009105C1" w:rsidP="009105C1">
      <w:pPr>
        <w:pStyle w:val="Prrafodelista"/>
        <w:tabs>
          <w:tab w:val="left" w:pos="-142"/>
          <w:tab w:val="left" w:pos="0"/>
          <w:tab w:val="left" w:pos="426"/>
        </w:tabs>
        <w:ind w:left="426" w:right="-376"/>
        <w:textAlignment w:val="baseline"/>
        <w:rPr>
          <w:rFonts w:ascii="Arial Narrow" w:hAnsi="Arial Narrow" w:cs="Arial"/>
          <w:lang w:val="es-ES_tradnl"/>
        </w:rPr>
      </w:pPr>
    </w:p>
    <w:p w14:paraId="7291D53C" w14:textId="77777777" w:rsidR="009105C1" w:rsidRPr="00CF50A7" w:rsidRDefault="009105C1" w:rsidP="006F31C0">
      <w:pPr>
        <w:pStyle w:val="Prrafodelista"/>
        <w:numPr>
          <w:ilvl w:val="0"/>
          <w:numId w:val="50"/>
        </w:numPr>
        <w:tabs>
          <w:tab w:val="left" w:pos="426"/>
        </w:tabs>
        <w:ind w:left="426" w:right="-376"/>
        <w:jc w:val="both"/>
        <w:textAlignment w:val="baseline"/>
        <w:rPr>
          <w:rFonts w:ascii="Arial Narrow" w:hAnsi="Arial Narrow" w:cs="Arial"/>
          <w:sz w:val="22"/>
          <w:szCs w:val="22"/>
          <w:lang w:val="es-ES_tradnl"/>
        </w:rPr>
      </w:pPr>
      <w:r w:rsidRPr="00CF50A7">
        <w:rPr>
          <w:rFonts w:ascii="Arial Narrow" w:hAnsi="Arial Narrow" w:cs="Arial"/>
          <w:sz w:val="22"/>
          <w:szCs w:val="22"/>
          <w:lang w:val="es-ES_tradnl"/>
        </w:rPr>
        <w:lastRenderedPageBreak/>
        <w:t>En el caso que un proponente habilitado no haga más lances de precio durante la subasta, se entenderá que su propuesta económica es la correspondiente al último lance efectuado.</w:t>
      </w:r>
    </w:p>
    <w:p w14:paraId="3CC4D419" w14:textId="13A2012D" w:rsidR="009105C1" w:rsidRPr="00CF50A7" w:rsidRDefault="009105C1" w:rsidP="006F31C0">
      <w:pPr>
        <w:pStyle w:val="Prrafodelista"/>
        <w:numPr>
          <w:ilvl w:val="0"/>
          <w:numId w:val="50"/>
        </w:numPr>
        <w:tabs>
          <w:tab w:val="left" w:pos="426"/>
        </w:tabs>
        <w:ind w:left="426" w:right="-376"/>
        <w:jc w:val="both"/>
        <w:textAlignment w:val="baseline"/>
        <w:rPr>
          <w:rFonts w:ascii="Arial Narrow" w:hAnsi="Arial Narrow" w:cs="Arial"/>
          <w:sz w:val="22"/>
          <w:szCs w:val="22"/>
          <w:lang w:val="es-ES_tradnl"/>
        </w:rPr>
      </w:pPr>
      <w:r w:rsidRPr="00CF50A7">
        <w:rPr>
          <w:rFonts w:ascii="Arial Narrow" w:hAnsi="Arial Narrow" w:cs="Arial"/>
          <w:sz w:val="22"/>
          <w:szCs w:val="22"/>
          <w:lang w:val="es-ES_tradnl"/>
        </w:rPr>
        <w:t xml:space="preserve">En el evento en que un proponente habilitado no participe en la subasta </w:t>
      </w:r>
      <w:r w:rsidR="000A1DF7" w:rsidRPr="00CF50A7">
        <w:rPr>
          <w:rFonts w:ascii="Arial Narrow" w:hAnsi="Arial Narrow" w:cs="Arial"/>
          <w:sz w:val="22"/>
          <w:szCs w:val="22"/>
          <w:lang w:val="es-ES_tradnl"/>
        </w:rPr>
        <w:t xml:space="preserve">“al alza” </w:t>
      </w:r>
      <w:r w:rsidRPr="00CF50A7">
        <w:rPr>
          <w:rFonts w:ascii="Arial Narrow" w:hAnsi="Arial Narrow" w:cs="Arial"/>
          <w:sz w:val="22"/>
          <w:szCs w:val="22"/>
          <w:lang w:val="es-ES_tradnl"/>
        </w:rPr>
        <w:t>presencial, la entidad tomará como su propuesta económica definitiva la propuesta inicial del precio presentada en el sobre No. 2.</w:t>
      </w:r>
    </w:p>
    <w:p w14:paraId="1A5CF555" w14:textId="2DF71BCD" w:rsidR="009105C1" w:rsidRPr="00CF50A7" w:rsidRDefault="009105C1" w:rsidP="006F31C0">
      <w:pPr>
        <w:pStyle w:val="Prrafodelista"/>
        <w:numPr>
          <w:ilvl w:val="0"/>
          <w:numId w:val="50"/>
        </w:numPr>
        <w:tabs>
          <w:tab w:val="left" w:pos="426"/>
        </w:tabs>
        <w:ind w:left="426" w:right="-376"/>
        <w:jc w:val="both"/>
        <w:textAlignment w:val="baseline"/>
        <w:rPr>
          <w:rFonts w:ascii="Arial Narrow" w:hAnsi="Arial Narrow" w:cs="Arial"/>
          <w:sz w:val="22"/>
          <w:szCs w:val="22"/>
          <w:lang w:val="es-ES_tradnl"/>
        </w:rPr>
      </w:pPr>
      <w:r w:rsidRPr="00CF50A7">
        <w:rPr>
          <w:rFonts w:ascii="Arial Narrow" w:hAnsi="Arial Narrow" w:cs="Arial"/>
          <w:sz w:val="22"/>
          <w:szCs w:val="22"/>
          <w:lang w:val="es-ES_tradnl"/>
        </w:rPr>
        <w:t xml:space="preserve">Finalizada la subasta, la Aerocivil solicitará al proponente que haya ofrecido en la subasta el </w:t>
      </w:r>
      <w:r w:rsidR="00C57430" w:rsidRPr="00CF50A7">
        <w:rPr>
          <w:rFonts w:ascii="Arial Narrow" w:hAnsi="Arial Narrow" w:cs="Arial"/>
          <w:sz w:val="22"/>
          <w:szCs w:val="22"/>
          <w:lang w:val="es-ES_tradnl"/>
        </w:rPr>
        <w:t>mayor porcentaje de descuento</w:t>
      </w:r>
      <w:r w:rsidRPr="00CF50A7">
        <w:rPr>
          <w:rFonts w:ascii="Arial Narrow" w:hAnsi="Arial Narrow" w:cs="Arial"/>
          <w:sz w:val="22"/>
          <w:szCs w:val="22"/>
          <w:lang w:val="es-ES_tradnl"/>
        </w:rPr>
        <w:t xml:space="preserve">, ajustar el valor de cada uno los ítems, que componen el Formato No. 7, de conformidad con el valor del último lance realizado.  </w:t>
      </w:r>
    </w:p>
    <w:p w14:paraId="587C65BD" w14:textId="19FCA939" w:rsidR="009105C1" w:rsidRPr="00CF50A7" w:rsidRDefault="009105C1" w:rsidP="006F31C0">
      <w:pPr>
        <w:pStyle w:val="Prrafodelista"/>
        <w:numPr>
          <w:ilvl w:val="0"/>
          <w:numId w:val="50"/>
        </w:numPr>
        <w:tabs>
          <w:tab w:val="left" w:pos="426"/>
        </w:tabs>
        <w:ind w:left="426" w:right="-376"/>
        <w:jc w:val="both"/>
        <w:textAlignment w:val="baseline"/>
        <w:rPr>
          <w:rFonts w:ascii="Arial Narrow" w:hAnsi="Arial Narrow" w:cs="Arial"/>
          <w:sz w:val="22"/>
          <w:szCs w:val="22"/>
          <w:lang w:val="es-ES_tradnl"/>
        </w:rPr>
      </w:pPr>
      <w:r w:rsidRPr="00CF50A7">
        <w:rPr>
          <w:rFonts w:ascii="Arial Narrow" w:hAnsi="Arial Narrow" w:cs="Arial"/>
          <w:sz w:val="22"/>
          <w:szCs w:val="22"/>
          <w:lang w:val="es-ES_tradnl"/>
        </w:rPr>
        <w:t xml:space="preserve">La entidad adjudicará el contrato correspondiente al proponente que haya ofrecido el </w:t>
      </w:r>
      <w:r w:rsidR="00C57430" w:rsidRPr="00CF50A7">
        <w:rPr>
          <w:rFonts w:ascii="Arial Narrow" w:hAnsi="Arial Narrow" w:cs="Arial"/>
          <w:sz w:val="22"/>
          <w:szCs w:val="22"/>
          <w:lang w:val="es-ES_tradnl"/>
        </w:rPr>
        <w:t>mayor porcentaje de descuento</w:t>
      </w:r>
      <w:r w:rsidRPr="00CF50A7">
        <w:rPr>
          <w:rFonts w:ascii="Arial Narrow" w:hAnsi="Arial Narrow" w:cs="Arial"/>
          <w:sz w:val="22"/>
          <w:szCs w:val="22"/>
          <w:lang w:val="es-ES_tradnl"/>
        </w:rPr>
        <w:t xml:space="preserve"> en la subasta.</w:t>
      </w:r>
    </w:p>
    <w:p w14:paraId="2E86943E" w14:textId="77777777" w:rsidR="00981863" w:rsidRPr="00CF50A7" w:rsidRDefault="00981863" w:rsidP="00C43E4F">
      <w:pPr>
        <w:pStyle w:val="Prrafodelista"/>
        <w:widowControl w:val="0"/>
        <w:tabs>
          <w:tab w:val="left" w:pos="-142"/>
          <w:tab w:val="left" w:pos="0"/>
          <w:tab w:val="left" w:pos="426"/>
        </w:tabs>
        <w:overflowPunct w:val="0"/>
        <w:autoSpaceDE w:val="0"/>
        <w:autoSpaceDN w:val="0"/>
        <w:adjustRightInd w:val="0"/>
        <w:ind w:left="426" w:right="-376"/>
        <w:jc w:val="both"/>
        <w:textAlignment w:val="baseline"/>
        <w:rPr>
          <w:rFonts w:ascii="Arial Narrow" w:hAnsi="Arial Narrow" w:cs="Arial"/>
          <w:sz w:val="22"/>
          <w:szCs w:val="22"/>
        </w:rPr>
      </w:pPr>
    </w:p>
    <w:p w14:paraId="44B469D6" w14:textId="0F519C6C" w:rsidR="00B423F0" w:rsidRPr="00CF50A7" w:rsidRDefault="00981863" w:rsidP="00C43E4F">
      <w:pPr>
        <w:pStyle w:val="Prrafodelista"/>
        <w:widowControl w:val="0"/>
        <w:numPr>
          <w:ilvl w:val="1"/>
          <w:numId w:val="41"/>
        </w:numPr>
        <w:overflowPunct w:val="0"/>
        <w:autoSpaceDE w:val="0"/>
        <w:autoSpaceDN w:val="0"/>
        <w:adjustRightInd w:val="0"/>
        <w:ind w:left="426" w:right="-376" w:hanging="426"/>
        <w:contextualSpacing/>
        <w:jc w:val="both"/>
        <w:rPr>
          <w:rFonts w:ascii="Arial Narrow" w:hAnsi="Arial Narrow" w:cs="Arial"/>
          <w:b/>
          <w:bCs/>
          <w:sz w:val="22"/>
          <w:szCs w:val="22"/>
          <w:lang w:val="es-ES_tradnl"/>
        </w:rPr>
      </w:pPr>
      <w:r w:rsidRPr="00CF50A7">
        <w:rPr>
          <w:rFonts w:ascii="Arial Narrow" w:hAnsi="Arial Narrow" w:cs="Arial"/>
          <w:b/>
          <w:bCs/>
          <w:sz w:val="22"/>
          <w:szCs w:val="22"/>
          <w:lang w:val="es-ES_tradnl"/>
        </w:rPr>
        <w:t>CRITERIOS DE DESEMPATE</w:t>
      </w:r>
    </w:p>
    <w:p w14:paraId="705224CE" w14:textId="77777777" w:rsidR="00981863" w:rsidRPr="00CF50A7" w:rsidRDefault="00981863" w:rsidP="00C43E4F">
      <w:pPr>
        <w:pStyle w:val="Prrafodelista"/>
        <w:widowControl w:val="0"/>
        <w:overflowPunct w:val="0"/>
        <w:autoSpaceDE w:val="0"/>
        <w:autoSpaceDN w:val="0"/>
        <w:adjustRightInd w:val="0"/>
        <w:ind w:left="709" w:right="-376"/>
        <w:contextualSpacing/>
        <w:jc w:val="both"/>
        <w:rPr>
          <w:rFonts w:ascii="Arial Narrow" w:hAnsi="Arial Narrow" w:cs="Arial"/>
          <w:lang w:val="es-ES_tradnl"/>
        </w:rPr>
      </w:pPr>
    </w:p>
    <w:p w14:paraId="4A607674" w14:textId="77777777" w:rsidR="00981863" w:rsidRPr="00CF50A7" w:rsidRDefault="00981863" w:rsidP="00C43E4F">
      <w:pPr>
        <w:shd w:val="clear" w:color="auto" w:fill="FFFFFF"/>
        <w:spacing w:after="0" w:line="240" w:lineRule="auto"/>
        <w:ind w:right="-376"/>
        <w:jc w:val="both"/>
        <w:rPr>
          <w:rFonts w:ascii="Arial Narrow" w:hAnsi="Arial Narrow" w:cs="Arial"/>
          <w:lang w:val="es-ES_tradnl"/>
        </w:rPr>
      </w:pPr>
      <w:r w:rsidRPr="00CF50A7">
        <w:rPr>
          <w:rFonts w:ascii="Arial Narrow" w:hAnsi="Arial Narrow" w:cs="Arial"/>
          <w:lang w:val="es-ES_tradnl"/>
        </w:rPr>
        <w:t>Conforme a lo dispuesto en el Decreto 1082 de 2015 modificado por el decreto 1860 de 2021, en caso de empate en el puntaje total de dos o más ofertas deberán aplicarse las siguientes reglas de acuerdo con cada uno de los numerales, de forma sucesiva y excluyente, para seleccionar al Proponente favorecido, respetando en todo caso los compromisos internacionales vigentes:</w:t>
      </w:r>
    </w:p>
    <w:p w14:paraId="71AD10C3" w14:textId="77777777" w:rsidR="00981863" w:rsidRPr="00CF50A7" w:rsidRDefault="00981863" w:rsidP="00C43E4F">
      <w:pPr>
        <w:shd w:val="clear" w:color="auto" w:fill="FFFFFF"/>
        <w:spacing w:after="0" w:line="240" w:lineRule="auto"/>
        <w:ind w:right="-376"/>
        <w:jc w:val="both"/>
        <w:rPr>
          <w:rFonts w:ascii="Arial Narrow" w:hAnsi="Arial Narrow" w:cs="Arial"/>
          <w:lang w:val="es-ES_tradnl"/>
        </w:rPr>
      </w:pPr>
    </w:p>
    <w:p w14:paraId="1768F3C4" w14:textId="20A0096A" w:rsidR="00981863" w:rsidRPr="00CF50A7" w:rsidRDefault="00981863" w:rsidP="00C43E4F">
      <w:pPr>
        <w:numPr>
          <w:ilvl w:val="0"/>
          <w:numId w:val="15"/>
        </w:numPr>
        <w:tabs>
          <w:tab w:val="left" w:pos="284"/>
        </w:tabs>
        <w:spacing w:after="0" w:line="240" w:lineRule="auto"/>
        <w:ind w:left="0" w:right="-376" w:firstLine="0"/>
        <w:jc w:val="both"/>
        <w:rPr>
          <w:rFonts w:ascii="Arial Narrow" w:hAnsi="Arial Narrow" w:cs="Arial"/>
          <w:lang w:val="es-ES_tradnl"/>
        </w:rPr>
      </w:pPr>
      <w:r w:rsidRPr="00CF50A7">
        <w:rPr>
          <w:rFonts w:ascii="Arial Narrow" w:hAnsi="Arial Narrow" w:cs="Arial"/>
          <w:lang w:val="es-ES_tradnl"/>
        </w:rPr>
        <w:t xml:space="preserve">Preferir la oferta de </w:t>
      </w:r>
      <w:r w:rsidR="004A2703" w:rsidRPr="00CF50A7">
        <w:rPr>
          <w:rFonts w:ascii="Arial Narrow" w:hAnsi="Arial Narrow" w:cs="Arial"/>
          <w:lang w:val="es-ES_tradnl"/>
        </w:rPr>
        <w:t xml:space="preserve">bienes y/o </w:t>
      </w:r>
      <w:r w:rsidRPr="00CF50A7">
        <w:rPr>
          <w:rFonts w:ascii="Arial Narrow" w:hAnsi="Arial Narrow" w:cs="Arial"/>
          <w:lang w:val="es-ES_tradnl"/>
        </w:rPr>
        <w:t xml:space="preserve">servicios nacionales frente a la oferta de servicios extranjeros. El Proponente acreditará el origen de los </w:t>
      </w:r>
      <w:r w:rsidR="004A2703" w:rsidRPr="00CF50A7">
        <w:rPr>
          <w:rFonts w:ascii="Arial Narrow" w:hAnsi="Arial Narrow" w:cs="Arial"/>
          <w:lang w:val="es-ES_tradnl"/>
        </w:rPr>
        <w:t xml:space="preserve">bienes y/o </w:t>
      </w:r>
      <w:r w:rsidRPr="00CF50A7">
        <w:rPr>
          <w:rFonts w:ascii="Arial Narrow" w:hAnsi="Arial Narrow" w:cs="Arial"/>
          <w:lang w:val="es-ES_tradnl"/>
        </w:rPr>
        <w:t xml:space="preserve">servicios. Para el caso de los Proponentes Plurales, todos los integrantes deberán acreditar el origen nacional de la oferta en las condiciones señaladas en la ley. </w:t>
      </w:r>
    </w:p>
    <w:p w14:paraId="3695E03B" w14:textId="2EC7FE2B" w:rsidR="004A2703" w:rsidRPr="00CF50A7" w:rsidRDefault="004A2703" w:rsidP="00C43E4F">
      <w:pPr>
        <w:tabs>
          <w:tab w:val="left" w:pos="284"/>
        </w:tabs>
        <w:spacing w:after="0" w:line="240" w:lineRule="auto"/>
        <w:ind w:right="-376"/>
        <w:jc w:val="both"/>
        <w:rPr>
          <w:rFonts w:ascii="Arial Narrow" w:hAnsi="Arial Narrow" w:cs="Arial"/>
          <w:lang w:val="es-ES_tradnl"/>
        </w:rPr>
      </w:pPr>
    </w:p>
    <w:p w14:paraId="598BB116" w14:textId="522F9EBC" w:rsidR="004A2703" w:rsidRPr="00CF50A7" w:rsidRDefault="004A2703" w:rsidP="00C43E4F">
      <w:pPr>
        <w:tabs>
          <w:tab w:val="left" w:pos="993"/>
        </w:tabs>
        <w:spacing w:after="0" w:line="240" w:lineRule="auto"/>
        <w:ind w:right="-376"/>
        <w:jc w:val="both"/>
        <w:rPr>
          <w:rFonts w:ascii="Arial Narrow" w:hAnsi="Arial Narrow" w:cs="Arial"/>
          <w:lang w:val="es-ES_tradnl"/>
        </w:rPr>
      </w:pPr>
      <w:r w:rsidRPr="00CF50A7">
        <w:rPr>
          <w:rFonts w:ascii="Arial Narrow" w:hAnsi="Arial Narrow" w:cs="Arial"/>
          <w:b/>
          <w:bCs/>
          <w:lang w:val="es-ES_tradnl"/>
        </w:rPr>
        <w:t>Bienes Nacionales:</w:t>
      </w:r>
      <w:r w:rsidRPr="00CF50A7">
        <w:rPr>
          <w:rFonts w:ascii="Arial Narrow" w:hAnsi="Arial Narrow" w:cs="Arial"/>
          <w:lang w:val="es-ES_tradnl"/>
        </w:rPr>
        <w:t xml:space="preserve"> Al menos el 70% de los bienes inscritos en el Registro de Productores de Bienes Nacionales – </w:t>
      </w:r>
      <w:proofErr w:type="spellStart"/>
      <w:r w:rsidRPr="00CF50A7">
        <w:rPr>
          <w:rFonts w:ascii="Arial Narrow" w:hAnsi="Arial Narrow" w:cs="Arial"/>
          <w:lang w:val="es-ES_tradnl"/>
        </w:rPr>
        <w:t>RPBN</w:t>
      </w:r>
      <w:proofErr w:type="spellEnd"/>
      <w:r w:rsidRPr="00CF50A7">
        <w:rPr>
          <w:rFonts w:ascii="Arial Narrow" w:hAnsi="Arial Narrow" w:cs="Arial"/>
          <w:lang w:val="es-ES_tradnl"/>
        </w:rPr>
        <w:t>.</w:t>
      </w:r>
    </w:p>
    <w:p w14:paraId="5ECEBD16" w14:textId="77777777" w:rsidR="004A2703" w:rsidRPr="00CF50A7" w:rsidRDefault="004A2703" w:rsidP="00C43E4F">
      <w:pPr>
        <w:tabs>
          <w:tab w:val="left" w:pos="993"/>
        </w:tabs>
        <w:spacing w:after="0" w:line="240" w:lineRule="auto"/>
        <w:ind w:right="-376"/>
        <w:jc w:val="both"/>
        <w:rPr>
          <w:rFonts w:ascii="Arial Narrow" w:hAnsi="Arial Narrow" w:cs="Arial"/>
          <w:lang w:val="es-ES_tradnl"/>
        </w:rPr>
      </w:pPr>
    </w:p>
    <w:p w14:paraId="5655F65E" w14:textId="6E4BE60B" w:rsidR="004A2703" w:rsidRPr="00CF50A7" w:rsidRDefault="004A2703" w:rsidP="00C43E4F">
      <w:pPr>
        <w:pStyle w:val="Prrafodelista"/>
        <w:numPr>
          <w:ilvl w:val="0"/>
          <w:numId w:val="42"/>
        </w:numPr>
        <w:tabs>
          <w:tab w:val="left" w:pos="993"/>
        </w:tabs>
        <w:ind w:right="-376"/>
        <w:jc w:val="both"/>
        <w:rPr>
          <w:rFonts w:ascii="Arial Narrow" w:hAnsi="Arial Narrow" w:cs="Arial"/>
          <w:sz w:val="22"/>
          <w:szCs w:val="22"/>
          <w:lang w:val="es-ES_tradnl"/>
        </w:rPr>
      </w:pPr>
      <w:r w:rsidRPr="00CF50A7">
        <w:rPr>
          <w:rFonts w:ascii="Arial Narrow" w:hAnsi="Arial Narrow" w:cs="Arial"/>
          <w:sz w:val="22"/>
          <w:szCs w:val="22"/>
          <w:lang w:val="es-ES_tradnl"/>
        </w:rPr>
        <w:t>Aquellos totalmente obtenidos en el territorio colombiano;</w:t>
      </w:r>
    </w:p>
    <w:p w14:paraId="3AD95302" w14:textId="562BB466" w:rsidR="004A2703" w:rsidRPr="00CF50A7" w:rsidRDefault="004A2703" w:rsidP="00C43E4F">
      <w:pPr>
        <w:pStyle w:val="Prrafodelista"/>
        <w:numPr>
          <w:ilvl w:val="0"/>
          <w:numId w:val="42"/>
        </w:numPr>
        <w:tabs>
          <w:tab w:val="left" w:pos="993"/>
        </w:tabs>
        <w:ind w:right="-376"/>
        <w:jc w:val="both"/>
        <w:rPr>
          <w:rFonts w:ascii="Arial Narrow" w:hAnsi="Arial Narrow" w:cs="Arial"/>
          <w:sz w:val="22"/>
          <w:szCs w:val="22"/>
          <w:lang w:val="es-ES_tradnl"/>
        </w:rPr>
      </w:pPr>
      <w:r w:rsidRPr="00CF50A7">
        <w:rPr>
          <w:rFonts w:ascii="Arial Narrow" w:hAnsi="Arial Narrow" w:cs="Arial"/>
          <w:sz w:val="22"/>
          <w:szCs w:val="22"/>
          <w:lang w:val="es-ES_tradnl"/>
        </w:rPr>
        <w:t>Los bienes elaborados en el país con materiales nacionales; y,</w:t>
      </w:r>
    </w:p>
    <w:p w14:paraId="305C6179" w14:textId="58EA1966" w:rsidR="00981863" w:rsidRPr="00CF50A7" w:rsidRDefault="004A2703" w:rsidP="00C43E4F">
      <w:pPr>
        <w:pStyle w:val="Prrafodelista"/>
        <w:numPr>
          <w:ilvl w:val="0"/>
          <w:numId w:val="42"/>
        </w:numPr>
        <w:tabs>
          <w:tab w:val="left" w:pos="993"/>
        </w:tabs>
        <w:ind w:right="-376"/>
        <w:jc w:val="both"/>
        <w:rPr>
          <w:rFonts w:ascii="Arial Narrow" w:hAnsi="Arial Narrow" w:cs="Arial"/>
          <w:sz w:val="22"/>
          <w:szCs w:val="22"/>
          <w:lang w:val="es-ES_tradnl"/>
        </w:rPr>
      </w:pPr>
      <w:r w:rsidRPr="00CF50A7">
        <w:rPr>
          <w:rFonts w:ascii="Arial Narrow" w:hAnsi="Arial Narrow" w:cs="Arial"/>
          <w:sz w:val="22"/>
          <w:szCs w:val="22"/>
          <w:lang w:val="es-ES_tradnl"/>
        </w:rPr>
        <w:t>Bienes que hayan sufrido una transformación sustancial en función de un porcentaje mínimo de Valor Agregado Nacional o un proceso productivo sustancial</w:t>
      </w:r>
    </w:p>
    <w:p w14:paraId="41D96721" w14:textId="557B886E" w:rsidR="004A2703" w:rsidRPr="00CF50A7" w:rsidRDefault="004A2703" w:rsidP="00C43E4F">
      <w:pPr>
        <w:tabs>
          <w:tab w:val="left" w:pos="993"/>
        </w:tabs>
        <w:spacing w:after="0" w:line="240" w:lineRule="auto"/>
        <w:ind w:right="-376"/>
        <w:jc w:val="both"/>
        <w:rPr>
          <w:rFonts w:ascii="Arial Narrow" w:hAnsi="Arial Narrow" w:cs="Arial"/>
          <w:lang w:val="es-ES_tradnl"/>
        </w:rPr>
      </w:pPr>
    </w:p>
    <w:p w14:paraId="08755800" w14:textId="3CC243F4" w:rsidR="004A2703" w:rsidRPr="00CF50A7" w:rsidRDefault="004A2703" w:rsidP="00C43E4F">
      <w:pPr>
        <w:tabs>
          <w:tab w:val="left" w:pos="993"/>
        </w:tabs>
        <w:spacing w:after="0" w:line="240" w:lineRule="auto"/>
        <w:ind w:right="-376"/>
        <w:jc w:val="both"/>
        <w:rPr>
          <w:rFonts w:ascii="Arial Narrow" w:hAnsi="Arial Narrow" w:cs="Arial"/>
          <w:lang w:val="es-ES_tradnl"/>
        </w:rPr>
      </w:pPr>
      <w:r w:rsidRPr="00CF50A7">
        <w:rPr>
          <w:rFonts w:ascii="Arial Narrow" w:hAnsi="Arial Narrow" w:cs="Arial"/>
          <w:b/>
          <w:bCs/>
          <w:lang w:val="es-ES_tradnl"/>
        </w:rPr>
        <w:t>Servicios Nacionales:</w:t>
      </w:r>
      <w:r w:rsidRPr="00CF50A7">
        <w:rPr>
          <w:rFonts w:ascii="Arial Narrow" w:hAnsi="Arial Narrow" w:cs="Arial"/>
          <w:lang w:val="es-ES_tradnl"/>
        </w:rPr>
        <w:t xml:space="preserve"> Aquellos prestados por:</w:t>
      </w:r>
    </w:p>
    <w:p w14:paraId="18BDBA8A" w14:textId="77777777" w:rsidR="004A2703" w:rsidRPr="00CF50A7" w:rsidRDefault="004A2703" w:rsidP="00C43E4F">
      <w:pPr>
        <w:tabs>
          <w:tab w:val="left" w:pos="993"/>
        </w:tabs>
        <w:spacing w:after="0" w:line="240" w:lineRule="auto"/>
        <w:ind w:right="-376"/>
        <w:jc w:val="both"/>
        <w:rPr>
          <w:rFonts w:ascii="Arial Narrow" w:hAnsi="Arial Narrow" w:cs="Arial"/>
          <w:lang w:val="es-ES_tradnl"/>
        </w:rPr>
      </w:pPr>
    </w:p>
    <w:p w14:paraId="41A9FEFF" w14:textId="5627A7C1" w:rsidR="004A2703" w:rsidRPr="00CF50A7" w:rsidRDefault="004A2703" w:rsidP="00C43E4F">
      <w:pPr>
        <w:pStyle w:val="Prrafodelista"/>
        <w:numPr>
          <w:ilvl w:val="0"/>
          <w:numId w:val="42"/>
        </w:numPr>
        <w:tabs>
          <w:tab w:val="left" w:pos="993"/>
        </w:tabs>
        <w:ind w:right="-376"/>
        <w:jc w:val="both"/>
        <w:rPr>
          <w:rFonts w:ascii="Arial Narrow" w:hAnsi="Arial Narrow" w:cs="Arial"/>
          <w:sz w:val="22"/>
          <w:szCs w:val="22"/>
          <w:lang w:val="es-ES_tradnl"/>
        </w:rPr>
      </w:pPr>
      <w:r w:rsidRPr="00CF50A7">
        <w:rPr>
          <w:rFonts w:ascii="Arial Narrow" w:hAnsi="Arial Narrow" w:cs="Arial"/>
          <w:sz w:val="22"/>
          <w:szCs w:val="22"/>
          <w:lang w:val="es-ES_tradnl"/>
        </w:rPr>
        <w:t>Personas persona natural colombiana o residente en Colombia.</w:t>
      </w:r>
    </w:p>
    <w:p w14:paraId="7F2DC105" w14:textId="7D9F470C" w:rsidR="004A2703" w:rsidRPr="00CF50A7" w:rsidRDefault="004A2703" w:rsidP="00C43E4F">
      <w:pPr>
        <w:pStyle w:val="Prrafodelista"/>
        <w:numPr>
          <w:ilvl w:val="0"/>
          <w:numId w:val="42"/>
        </w:numPr>
        <w:tabs>
          <w:tab w:val="left" w:pos="993"/>
        </w:tabs>
        <w:ind w:right="-376"/>
        <w:jc w:val="both"/>
        <w:rPr>
          <w:rFonts w:ascii="Arial Narrow" w:hAnsi="Arial Narrow" w:cs="Arial"/>
          <w:sz w:val="22"/>
          <w:szCs w:val="22"/>
          <w:lang w:val="es-ES_tradnl"/>
        </w:rPr>
      </w:pPr>
      <w:r w:rsidRPr="00CF50A7">
        <w:rPr>
          <w:rFonts w:ascii="Arial Narrow" w:hAnsi="Arial Narrow" w:cs="Arial"/>
          <w:sz w:val="22"/>
          <w:szCs w:val="22"/>
          <w:lang w:val="es-ES_tradnl"/>
        </w:rPr>
        <w:t>Personas Jurídicas constituidas en el país o extranjero con domicilio o sucursal en Colombia.</w:t>
      </w:r>
    </w:p>
    <w:p w14:paraId="1F8B56D5" w14:textId="77777777" w:rsidR="004A2703" w:rsidRPr="00CF50A7" w:rsidRDefault="004A2703" w:rsidP="00C43E4F">
      <w:pPr>
        <w:tabs>
          <w:tab w:val="left" w:pos="993"/>
        </w:tabs>
        <w:spacing w:after="0" w:line="240" w:lineRule="auto"/>
        <w:ind w:right="-376"/>
        <w:jc w:val="both"/>
        <w:rPr>
          <w:rFonts w:ascii="Arial Narrow" w:hAnsi="Arial Narrow" w:cs="Arial"/>
          <w:lang w:val="es-ES_tradnl"/>
        </w:rPr>
      </w:pPr>
    </w:p>
    <w:p w14:paraId="63142C6E" w14:textId="77777777" w:rsidR="00981863" w:rsidRPr="00CF50A7" w:rsidRDefault="00981863" w:rsidP="00C43E4F">
      <w:pPr>
        <w:numPr>
          <w:ilvl w:val="0"/>
          <w:numId w:val="15"/>
        </w:numPr>
        <w:tabs>
          <w:tab w:val="left" w:pos="284"/>
        </w:tabs>
        <w:spacing w:after="0" w:line="240" w:lineRule="auto"/>
        <w:ind w:left="0" w:right="-376" w:firstLine="0"/>
        <w:jc w:val="both"/>
        <w:rPr>
          <w:rFonts w:ascii="Arial Narrow" w:hAnsi="Arial Narrow" w:cs="Arial"/>
          <w:lang w:val="es-ES_tradnl"/>
        </w:rPr>
      </w:pPr>
      <w:r w:rsidRPr="00CF50A7">
        <w:rPr>
          <w:rFonts w:ascii="Arial Narrow" w:hAnsi="Arial Narrow" w:cs="Arial"/>
          <w:lang w:val="es-ES_tradnl"/>
        </w:rPr>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Contratación.</w:t>
      </w:r>
    </w:p>
    <w:p w14:paraId="17F9711F" w14:textId="77777777" w:rsidR="00981863" w:rsidRPr="00CF50A7" w:rsidRDefault="00981863" w:rsidP="00C43E4F">
      <w:pPr>
        <w:spacing w:after="0" w:line="240" w:lineRule="auto"/>
        <w:ind w:right="-376"/>
        <w:rPr>
          <w:rFonts w:ascii="Arial Narrow" w:hAnsi="Arial Narrow" w:cs="Arial"/>
          <w:lang w:val="es-ES_tradnl"/>
        </w:rPr>
      </w:pPr>
    </w:p>
    <w:p w14:paraId="57758116"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w:t>
      </w:r>
      <w:r w:rsidRPr="00CF50A7">
        <w:rPr>
          <w:rFonts w:ascii="Arial Narrow" w:hAnsi="Arial Narrow" w:cs="Arial"/>
          <w:lang w:val="es-ES_tradnl"/>
        </w:rPr>
        <w:lastRenderedPageBreak/>
        <w:t>promiscuo municipal, o la autoridad indígena en los casos de violencia intrafamiliar en las comunidades de esta naturaleza.</w:t>
      </w:r>
    </w:p>
    <w:p w14:paraId="51E60621"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p>
    <w:p w14:paraId="0085F15D" w14:textId="75258625" w:rsidR="00981863" w:rsidRPr="00CF50A7" w:rsidRDefault="00981863" w:rsidP="00C43E4F">
      <w:pPr>
        <w:tabs>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w:t>
      </w:r>
      <w:r w:rsidR="006D78D2" w:rsidRPr="00CF50A7">
        <w:rPr>
          <w:rFonts w:ascii="Arial Narrow" w:hAnsi="Arial Narrow" w:cs="Arial"/>
          <w:lang w:val="es-ES_tradnl"/>
        </w:rPr>
        <w:t>2</w:t>
      </w:r>
      <w:r w:rsidR="00B31299" w:rsidRPr="00CF50A7">
        <w:rPr>
          <w:rFonts w:ascii="Arial Narrow" w:hAnsi="Arial Narrow" w:cs="Arial"/>
          <w:lang w:val="es-ES_tradnl"/>
        </w:rPr>
        <w:t>5</w:t>
      </w:r>
      <w:r w:rsidR="00205E0E" w:rsidRPr="00CF50A7">
        <w:rPr>
          <w:rFonts w:ascii="Arial Narrow" w:hAnsi="Arial Narrow" w:cs="Arial"/>
          <w:lang w:val="es-ES_tradnl"/>
        </w:rPr>
        <w:t>ª</w:t>
      </w:r>
      <w:r w:rsidRPr="00CF50A7">
        <w:rPr>
          <w:rFonts w:ascii="Arial Narrow" w:hAnsi="Arial Narrow" w:cs="Arial"/>
          <w:lang w:val="es-ES_tradnl"/>
        </w:rPr>
        <w:t xml:space="preserve">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D893A4E"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p>
    <w:p w14:paraId="048E7AB0" w14:textId="77777777" w:rsidR="00981863" w:rsidRPr="00CF50A7" w:rsidRDefault="00981863"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Finalmente, en el caso de los Proponentes Plurales, se preferirá la oferta cuando cada uno de los integrantes acredite alguna de las condiciones señaladas en los incisos anteriores de este numeral.</w:t>
      </w:r>
    </w:p>
    <w:p w14:paraId="69056154"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p>
    <w:p w14:paraId="0E73BC3B" w14:textId="31ABE608" w:rsidR="00981863" w:rsidRPr="00CF50A7" w:rsidRDefault="00981863" w:rsidP="00C43E4F">
      <w:pPr>
        <w:tabs>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w:t>
      </w:r>
      <w:r w:rsidR="0090596D" w:rsidRPr="00CF50A7">
        <w:rPr>
          <w:rFonts w:ascii="Arial Narrow" w:hAnsi="Arial Narrow" w:cs="Arial"/>
          <w:lang w:val="es-ES_tradnl"/>
        </w:rPr>
        <w:t>24</w:t>
      </w:r>
      <w:r w:rsidRPr="00CF50A7">
        <w:rPr>
          <w:rFonts w:ascii="Arial Narrow" w:hAnsi="Arial Narrow" w:cs="Arial"/>
          <w:lang w:val="es-ES_tradnl"/>
        </w:rPr>
        <w:t xml:space="preserve"> – Autorización para el tratamiento de datos personales como requisito para el otorgamiento del criterio de desempate. </w:t>
      </w:r>
    </w:p>
    <w:p w14:paraId="0908E407"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p>
    <w:p w14:paraId="352083AF" w14:textId="76E57EDF" w:rsidR="00981863" w:rsidRPr="00CF50A7" w:rsidRDefault="00981863" w:rsidP="00C43E4F">
      <w:pPr>
        <w:numPr>
          <w:ilvl w:val="0"/>
          <w:numId w:val="15"/>
        </w:numPr>
        <w:tabs>
          <w:tab w:val="left" w:pos="142"/>
          <w:tab w:val="left" w:pos="284"/>
        </w:tabs>
        <w:spacing w:after="0" w:line="240" w:lineRule="auto"/>
        <w:ind w:left="0" w:right="-376" w:firstLine="0"/>
        <w:jc w:val="both"/>
        <w:rPr>
          <w:rFonts w:ascii="Arial Narrow" w:hAnsi="Arial Narrow" w:cs="Arial"/>
          <w:lang w:val="es-ES_tradnl"/>
        </w:rPr>
      </w:pPr>
      <w:r w:rsidRPr="00CF50A7">
        <w:rPr>
          <w:rFonts w:ascii="Arial Narrow" w:hAnsi="Arial Narrow" w:cs="Arial"/>
          <w:lang w:val="es-ES_tradnl"/>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w:t>
      </w:r>
      <w:proofErr w:type="spellStart"/>
      <w:r w:rsidR="00C13AA0" w:rsidRPr="00CF50A7">
        <w:rPr>
          <w:rFonts w:ascii="Arial Narrow" w:hAnsi="Arial Narrow" w:cs="Arial"/>
          <w:lang w:val="es-ES_tradnl"/>
        </w:rPr>
        <w:t>25B</w:t>
      </w:r>
      <w:proofErr w:type="spellEnd"/>
      <w:r w:rsidRPr="00CF50A7">
        <w:rPr>
          <w:rFonts w:ascii="Arial Narrow" w:hAnsi="Arial Narrow" w:cs="Arial"/>
          <w:lang w:val="es-ES_tradnl"/>
        </w:rPr>
        <w:t xml:space="preserve">–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2D55AEA7" w14:textId="77777777" w:rsidR="00B1419B" w:rsidRPr="00CF50A7" w:rsidRDefault="00B1419B" w:rsidP="00C43E4F">
      <w:pPr>
        <w:tabs>
          <w:tab w:val="left" w:pos="142"/>
          <w:tab w:val="left" w:pos="284"/>
        </w:tabs>
        <w:spacing w:after="0" w:line="240" w:lineRule="auto"/>
        <w:ind w:right="-376"/>
        <w:jc w:val="both"/>
        <w:rPr>
          <w:rFonts w:ascii="Arial Narrow" w:hAnsi="Arial Narrow" w:cs="Arial"/>
          <w:lang w:val="es-ES_tradnl"/>
        </w:rPr>
      </w:pPr>
    </w:p>
    <w:p w14:paraId="3B68B1AF"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y aportar mínimo el veinticinco por ciento (25%) de la experiencia general habilitante. </w:t>
      </w:r>
    </w:p>
    <w:p w14:paraId="3A7549A3"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p>
    <w:p w14:paraId="4096BB7F"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71A3C356"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p>
    <w:p w14:paraId="6732EB0F" w14:textId="201566FC" w:rsidR="00981863" w:rsidRPr="00CF50A7" w:rsidRDefault="00981863" w:rsidP="00C43E4F">
      <w:pPr>
        <w:numPr>
          <w:ilvl w:val="0"/>
          <w:numId w:val="15"/>
        </w:numPr>
        <w:tabs>
          <w:tab w:val="left" w:pos="284"/>
        </w:tabs>
        <w:spacing w:after="0" w:line="240" w:lineRule="auto"/>
        <w:ind w:left="0" w:right="-376" w:firstLine="0"/>
        <w:jc w:val="both"/>
        <w:rPr>
          <w:rFonts w:ascii="Arial Narrow" w:hAnsi="Arial Narrow" w:cs="Arial"/>
          <w:lang w:val="es-ES_tradnl"/>
        </w:rPr>
      </w:pPr>
      <w:r w:rsidRPr="00CF50A7">
        <w:rPr>
          <w:rFonts w:ascii="Arial Narrow" w:hAnsi="Arial Narrow" w:cs="Arial"/>
          <w:lang w:val="es-ES_tradn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diligenciará el Formato </w:t>
      </w:r>
      <w:proofErr w:type="spellStart"/>
      <w:r w:rsidR="009D391A" w:rsidRPr="00CF50A7">
        <w:rPr>
          <w:rFonts w:ascii="Arial Narrow" w:hAnsi="Arial Narrow" w:cs="Arial"/>
          <w:lang w:val="es-ES_tradnl"/>
        </w:rPr>
        <w:t>25C</w:t>
      </w:r>
      <w:proofErr w:type="spellEnd"/>
      <w:r w:rsidRPr="00CF50A7">
        <w:rPr>
          <w:rFonts w:ascii="Arial Narrow" w:hAnsi="Arial Narrow" w:cs="Arial"/>
          <w:lang w:val="es-ES_tradnl"/>
        </w:rPr>
        <w:t xml:space="preserve"> – Vinculación de personas </w:t>
      </w:r>
      <w:r w:rsidRPr="00CF50A7">
        <w:rPr>
          <w:rFonts w:ascii="Arial Narrow" w:hAnsi="Arial Narrow" w:cs="Arial"/>
          <w:lang w:val="es-ES_tradnl"/>
        </w:rPr>
        <w:lastRenderedPageBreak/>
        <w:t xml:space="preserve">mayores y no beneficiarias de la pensión de vejez, familiar o sobrevivencia – (Empleador – proponente), mediante la cual certificará bajo la gravedad de juramento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p>
    <w:p w14:paraId="27709B95" w14:textId="5616ECA8" w:rsidR="00981863" w:rsidRPr="00CF50A7" w:rsidRDefault="00981863"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El tiempo de vinculación en la planta referida de</w:t>
      </w:r>
      <w:r w:rsidR="00205E0E" w:rsidRPr="00CF50A7">
        <w:rPr>
          <w:rFonts w:ascii="Arial Narrow" w:hAnsi="Arial Narrow" w:cs="Arial"/>
          <w:lang w:val="es-ES_tradnl"/>
        </w:rPr>
        <w:t xml:space="preserve"> </w:t>
      </w:r>
      <w:r w:rsidRPr="00CF50A7">
        <w:rPr>
          <w:rFonts w:ascii="Arial Narrow" w:hAnsi="Arial Narrow" w:cs="Arial"/>
          <w:lang w:val="es-ES_tradnl"/>
        </w:rPr>
        <w:t xml:space="preserve">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260D63A5" w14:textId="77777777" w:rsidR="00981863" w:rsidRPr="00CF50A7" w:rsidRDefault="00981863" w:rsidP="00C43E4F">
      <w:pPr>
        <w:spacing w:after="0" w:line="240" w:lineRule="auto"/>
        <w:ind w:right="-376"/>
        <w:jc w:val="both"/>
        <w:rPr>
          <w:rFonts w:ascii="Arial Narrow" w:hAnsi="Arial Narrow" w:cs="Arial"/>
          <w:lang w:val="es-ES_tradnl"/>
        </w:rPr>
      </w:pPr>
    </w:p>
    <w:p w14:paraId="6AB4737A" w14:textId="5D7A691A" w:rsidR="00981863" w:rsidRPr="00CF50A7" w:rsidRDefault="00981863"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En el caso de los Proponentes Plurales, su representante legal diligenciará el Formato </w:t>
      </w:r>
      <w:proofErr w:type="spellStart"/>
      <w:r w:rsidR="00142568" w:rsidRPr="00CF50A7">
        <w:rPr>
          <w:rFonts w:ascii="Arial Narrow" w:hAnsi="Arial Narrow" w:cs="Arial"/>
          <w:lang w:val="es-ES_tradnl"/>
        </w:rPr>
        <w:t>25C</w:t>
      </w:r>
      <w:proofErr w:type="spellEnd"/>
      <w:r w:rsidRPr="00CF50A7">
        <w:rPr>
          <w:rFonts w:ascii="Arial Narrow" w:hAnsi="Arial Narrow" w:cs="Arial"/>
          <w:lang w:val="es-ES_tradnl"/>
        </w:rPr>
        <w:t xml:space="preserve">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27BEF48D" w14:textId="77777777" w:rsidR="00981863" w:rsidRPr="00CF50A7" w:rsidRDefault="00981863" w:rsidP="00C43E4F">
      <w:pPr>
        <w:spacing w:after="0" w:line="240" w:lineRule="auto"/>
        <w:ind w:right="-376"/>
        <w:jc w:val="both"/>
        <w:rPr>
          <w:rFonts w:ascii="Arial Narrow" w:hAnsi="Arial Narrow" w:cs="Arial"/>
          <w:lang w:val="es-ES_tradnl"/>
        </w:rPr>
      </w:pPr>
    </w:p>
    <w:p w14:paraId="63B887E8" w14:textId="5E8399ED" w:rsidR="00981863" w:rsidRPr="00CF50A7" w:rsidRDefault="00981863"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En cualquiera de los dos supuestos anteriores, para el otorgamiento del criterio de desempate cada uno de los trabajadores que cumpla las condiciones previstas por la ley diligenciará el Formato </w:t>
      </w:r>
      <w:proofErr w:type="spellStart"/>
      <w:r w:rsidR="00142568" w:rsidRPr="00CF50A7">
        <w:rPr>
          <w:rFonts w:ascii="Arial Narrow" w:hAnsi="Arial Narrow" w:cs="Arial"/>
          <w:lang w:val="es-ES_tradnl"/>
        </w:rPr>
        <w:t>25C</w:t>
      </w:r>
      <w:proofErr w:type="spellEnd"/>
      <w:r w:rsidRPr="00CF50A7">
        <w:rPr>
          <w:rFonts w:ascii="Arial Narrow" w:hAnsi="Arial Narrow" w:cs="Arial"/>
          <w:lang w:val="es-ES_tradnl"/>
        </w:rPr>
        <w:t>–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3942C272" w14:textId="77777777" w:rsidR="00981863" w:rsidRPr="00CF50A7" w:rsidRDefault="00981863" w:rsidP="00C43E4F">
      <w:pPr>
        <w:spacing w:after="0" w:line="240" w:lineRule="auto"/>
        <w:ind w:right="-376"/>
        <w:jc w:val="both"/>
        <w:rPr>
          <w:rFonts w:ascii="Arial Narrow" w:hAnsi="Arial Narrow" w:cs="Arial"/>
          <w:lang w:val="es-ES_tradnl"/>
        </w:rPr>
      </w:pPr>
    </w:p>
    <w:p w14:paraId="512A7038" w14:textId="77777777" w:rsidR="00981863" w:rsidRPr="00CF50A7" w:rsidRDefault="00981863"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64200842" w14:textId="77777777" w:rsidR="00981863" w:rsidRPr="00CF50A7" w:rsidRDefault="00981863" w:rsidP="00C43E4F">
      <w:pPr>
        <w:spacing w:after="0" w:line="240" w:lineRule="auto"/>
        <w:ind w:right="-376"/>
        <w:jc w:val="both"/>
        <w:rPr>
          <w:rFonts w:ascii="Arial Narrow" w:hAnsi="Arial Narrow" w:cs="Arial"/>
          <w:lang w:val="es-ES_tradnl"/>
        </w:rPr>
      </w:pPr>
    </w:p>
    <w:p w14:paraId="3BE9A5BE" w14:textId="23AF0212" w:rsidR="00981863" w:rsidRPr="00CF50A7" w:rsidRDefault="00981863" w:rsidP="00C43E4F">
      <w:pPr>
        <w:numPr>
          <w:ilvl w:val="0"/>
          <w:numId w:val="15"/>
        </w:numPr>
        <w:tabs>
          <w:tab w:val="left" w:pos="142"/>
          <w:tab w:val="left" w:pos="284"/>
        </w:tabs>
        <w:spacing w:after="0" w:line="240" w:lineRule="auto"/>
        <w:ind w:left="0" w:right="-376" w:firstLine="0"/>
        <w:jc w:val="both"/>
        <w:rPr>
          <w:rFonts w:ascii="Arial Narrow" w:hAnsi="Arial Narrow" w:cs="Arial"/>
          <w:lang w:val="es-ES_tradnl"/>
        </w:rPr>
      </w:pPr>
      <w:r w:rsidRPr="00CF50A7">
        <w:rPr>
          <w:rFonts w:ascii="Arial Narrow" w:hAnsi="Arial Narrow" w:cs="Arial"/>
          <w:lang w:val="es-ES_tradnl"/>
        </w:rPr>
        <w:t xml:space="preserve">Preferir la propuesta presentada por el oferente que acredite, en las condiciones establecidas en la Ley 2069 de 2020, que por lo menos el diez por ciento (10%) de su nómina pertenece a población indígena, negra, afrocolombiana, raizal, palanquera, </w:t>
      </w:r>
      <w:proofErr w:type="spellStart"/>
      <w:r w:rsidRPr="00CF50A7">
        <w:rPr>
          <w:rFonts w:ascii="Arial Narrow" w:hAnsi="Arial Narrow" w:cs="Arial"/>
          <w:lang w:val="es-ES_tradnl"/>
        </w:rPr>
        <w:t>Rrom</w:t>
      </w:r>
      <w:proofErr w:type="spellEnd"/>
      <w:r w:rsidRPr="00CF50A7">
        <w:rPr>
          <w:rFonts w:ascii="Arial Narrow" w:hAnsi="Arial Narrow" w:cs="Arial"/>
          <w:lang w:val="es-ES_tradnl"/>
        </w:rPr>
        <w:t xml:space="preserve"> o gitana, para lo cual, la persona natural, el representante legal o el revisor fiscal, según corresponda, diligenciará el  Formato </w:t>
      </w:r>
      <w:proofErr w:type="spellStart"/>
      <w:r w:rsidR="00527704" w:rsidRPr="00CF50A7">
        <w:rPr>
          <w:rFonts w:ascii="Arial Narrow" w:hAnsi="Arial Narrow" w:cs="Arial"/>
          <w:lang w:val="es-ES_tradnl"/>
        </w:rPr>
        <w:t>25D</w:t>
      </w:r>
      <w:proofErr w:type="spellEnd"/>
      <w:r w:rsidRPr="00CF50A7">
        <w:rPr>
          <w:rFonts w:ascii="Arial Narrow" w:hAnsi="Arial Narrow" w:cs="Arial"/>
          <w:lang w:val="es-ES_tradnl"/>
        </w:rPr>
        <w:t xml:space="preserve"> – Vinculación de población indígena, negra, afrocolombiana, raizal, palenquera, </w:t>
      </w:r>
      <w:proofErr w:type="spellStart"/>
      <w:r w:rsidRPr="00CF50A7">
        <w:rPr>
          <w:rFonts w:ascii="Arial Narrow" w:hAnsi="Arial Narrow" w:cs="Arial"/>
          <w:lang w:val="es-ES_tradnl"/>
        </w:rPr>
        <w:t>Rrom</w:t>
      </w:r>
      <w:proofErr w:type="spellEnd"/>
      <w:r w:rsidRPr="00CF50A7">
        <w:rPr>
          <w:rFonts w:ascii="Arial Narrow" w:hAnsi="Arial Narrow" w:cs="Arial"/>
          <w:lang w:val="es-ES_tradnl"/>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CF50A7">
        <w:rPr>
          <w:rFonts w:ascii="Arial Narrow" w:hAnsi="Arial Narrow" w:cs="Arial"/>
          <w:lang w:val="es-ES_tradnl"/>
        </w:rPr>
        <w:t>Rrom</w:t>
      </w:r>
      <w:proofErr w:type="spellEnd"/>
      <w:r w:rsidRPr="00CF50A7">
        <w:rPr>
          <w:rFonts w:ascii="Arial Narrow" w:hAnsi="Arial Narrow" w:cs="Arial"/>
          <w:lang w:val="es-ES_tradnl"/>
        </w:rPr>
        <w:t xml:space="preserve"> o gitana.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D8834BB" w14:textId="77777777" w:rsidR="00981863" w:rsidRPr="00CF50A7" w:rsidRDefault="00981863" w:rsidP="00C43E4F">
      <w:pPr>
        <w:tabs>
          <w:tab w:val="left" w:pos="1134"/>
        </w:tabs>
        <w:spacing w:after="0" w:line="240" w:lineRule="auto"/>
        <w:ind w:right="-376"/>
        <w:jc w:val="both"/>
        <w:rPr>
          <w:rFonts w:ascii="Arial Narrow" w:hAnsi="Arial Narrow" w:cs="Arial"/>
          <w:lang w:val="es-ES_tradnl"/>
        </w:rPr>
      </w:pPr>
    </w:p>
    <w:p w14:paraId="3D5BA115" w14:textId="77777777" w:rsidR="00981863" w:rsidRPr="00CF50A7" w:rsidRDefault="00981863" w:rsidP="00C43E4F">
      <w:pPr>
        <w:tabs>
          <w:tab w:val="left" w:pos="1134"/>
        </w:tabs>
        <w:spacing w:after="0" w:line="240" w:lineRule="auto"/>
        <w:ind w:right="-376"/>
        <w:jc w:val="both"/>
        <w:rPr>
          <w:rFonts w:ascii="Arial Narrow" w:hAnsi="Arial Narrow" w:cs="Arial"/>
          <w:lang w:val="es-ES_tradnl"/>
        </w:rPr>
      </w:pPr>
      <w:r w:rsidRPr="00CF50A7">
        <w:rPr>
          <w:rFonts w:ascii="Arial Narrow" w:hAnsi="Arial Narrow" w:cs="Arial"/>
          <w:lang w:val="es-ES_tradnl"/>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F3F707A" w14:textId="77777777" w:rsidR="00981863" w:rsidRPr="00CF50A7" w:rsidRDefault="00981863" w:rsidP="00C43E4F">
      <w:pPr>
        <w:tabs>
          <w:tab w:val="left" w:pos="1134"/>
        </w:tabs>
        <w:spacing w:after="0" w:line="240" w:lineRule="auto"/>
        <w:ind w:right="-376"/>
        <w:jc w:val="both"/>
        <w:rPr>
          <w:rFonts w:ascii="Arial Narrow" w:hAnsi="Arial Narrow" w:cs="Arial"/>
          <w:lang w:val="es-ES_tradnl"/>
        </w:rPr>
      </w:pPr>
    </w:p>
    <w:p w14:paraId="3FCAEDF5" w14:textId="77777777" w:rsidR="00981863" w:rsidRPr="00CF50A7" w:rsidRDefault="00981863" w:rsidP="00C43E4F">
      <w:pPr>
        <w:tabs>
          <w:tab w:val="left" w:pos="1134"/>
        </w:tabs>
        <w:spacing w:after="0" w:line="240" w:lineRule="auto"/>
        <w:ind w:right="-376"/>
        <w:jc w:val="both"/>
        <w:rPr>
          <w:rFonts w:ascii="Arial Narrow" w:hAnsi="Arial Narrow" w:cs="Arial"/>
          <w:lang w:val="es-ES_tradnl"/>
        </w:rPr>
      </w:pPr>
      <w:r w:rsidRPr="00CF50A7">
        <w:rPr>
          <w:rFonts w:ascii="Arial Narrow" w:hAnsi="Arial Narrow" w:cs="Arial"/>
          <w:lang w:val="es-ES_tradnl"/>
        </w:rPr>
        <w:lastRenderedPageBreak/>
        <w:t xml:space="preserve">Además, deberá aportar la copia de la certificación expedida por el Ministerio del Interior en la cual acredite que el trabajador pertenece a la población indígena, negra, afrocolombiana, raizal, palenquera, </w:t>
      </w:r>
      <w:proofErr w:type="spellStart"/>
      <w:r w:rsidRPr="00CF50A7">
        <w:rPr>
          <w:rFonts w:ascii="Arial Narrow" w:hAnsi="Arial Narrow" w:cs="Arial"/>
          <w:lang w:val="es-ES_tradnl"/>
        </w:rPr>
        <w:t>Rrom</w:t>
      </w:r>
      <w:proofErr w:type="spellEnd"/>
      <w:r w:rsidRPr="00CF50A7">
        <w:rPr>
          <w:rFonts w:ascii="Arial Narrow" w:hAnsi="Arial Narrow" w:cs="Arial"/>
          <w:lang w:val="es-ES_tradnl"/>
        </w:rPr>
        <w:t xml:space="preserve"> o gitana en los términos del Decreto Ley 2893 de 2011, o la norma que lo modifique, sustituya o complemente.</w:t>
      </w:r>
    </w:p>
    <w:p w14:paraId="6717B0BC" w14:textId="77777777" w:rsidR="00981863" w:rsidRPr="00CF50A7" w:rsidRDefault="00981863" w:rsidP="00C43E4F">
      <w:pPr>
        <w:spacing w:after="0" w:line="240" w:lineRule="auto"/>
        <w:ind w:right="-376"/>
        <w:jc w:val="both"/>
        <w:rPr>
          <w:rFonts w:ascii="Arial Narrow" w:hAnsi="Arial Narrow" w:cs="Arial"/>
          <w:lang w:val="es-ES_tradnl"/>
        </w:rPr>
      </w:pPr>
    </w:p>
    <w:p w14:paraId="12E4093F" w14:textId="1587D3DB" w:rsidR="00981863" w:rsidRPr="00CF50A7" w:rsidRDefault="00981863"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En el caso de los Proponentes Plurales, su representante legal diligenciará el Formato </w:t>
      </w:r>
      <w:proofErr w:type="spellStart"/>
      <w:r w:rsidR="000F7B75" w:rsidRPr="00CF50A7">
        <w:rPr>
          <w:rFonts w:ascii="Arial Narrow" w:hAnsi="Arial Narrow" w:cs="Arial"/>
          <w:lang w:val="es-ES_tradnl"/>
        </w:rPr>
        <w:t>25D</w:t>
      </w:r>
      <w:proofErr w:type="spellEnd"/>
      <w:r w:rsidRPr="00CF50A7">
        <w:rPr>
          <w:rFonts w:ascii="Arial Narrow" w:hAnsi="Arial Narrow" w:cs="Arial"/>
          <w:lang w:val="es-ES_tradnl"/>
        </w:rPr>
        <w:t xml:space="preserve">– Vinculación de población indígena, negra, afrocolombiana, raizal, palenquera, </w:t>
      </w:r>
      <w:proofErr w:type="spellStart"/>
      <w:r w:rsidRPr="00CF50A7">
        <w:rPr>
          <w:rFonts w:ascii="Arial Narrow" w:hAnsi="Arial Narrow" w:cs="Arial"/>
          <w:lang w:val="es-ES_tradnl"/>
        </w:rPr>
        <w:t>Rrom</w:t>
      </w:r>
      <w:proofErr w:type="spellEnd"/>
      <w:r w:rsidRPr="00CF50A7">
        <w:rPr>
          <w:rFonts w:ascii="Arial Narrow" w:hAnsi="Arial Narrow" w:cs="Arial"/>
          <w:lang w:val="es-ES_tradnl"/>
        </w:rPr>
        <w:t xml:space="preserve"> o gitanas, mediante el cual certifica que por lo menos el diez por ciento (10%) del total de la nómina de sus integrantes pertenece a población indígena, negra, afrocolombiana, raizal, palanquera, </w:t>
      </w:r>
      <w:proofErr w:type="spellStart"/>
      <w:r w:rsidRPr="00CF50A7">
        <w:rPr>
          <w:rFonts w:ascii="Arial Narrow" w:hAnsi="Arial Narrow" w:cs="Arial"/>
          <w:lang w:val="es-ES_tradnl"/>
        </w:rPr>
        <w:t>Rrom</w:t>
      </w:r>
      <w:proofErr w:type="spellEnd"/>
      <w:r w:rsidRPr="00CF50A7">
        <w:rPr>
          <w:rFonts w:ascii="Arial Narrow" w:hAnsi="Arial Narrow" w:cs="Arial"/>
          <w:lang w:val="es-ES_tradn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CF50A7">
        <w:rPr>
          <w:rFonts w:ascii="Arial Narrow" w:hAnsi="Arial Narrow" w:cs="Arial"/>
          <w:lang w:val="es-ES_tradnl"/>
        </w:rPr>
        <w:t>Rrom</w:t>
      </w:r>
      <w:proofErr w:type="spellEnd"/>
      <w:r w:rsidRPr="00CF50A7">
        <w:rPr>
          <w:rFonts w:ascii="Arial Narrow" w:hAnsi="Arial Narrow" w:cs="Arial"/>
          <w:lang w:val="es-ES_tradnl"/>
        </w:rPr>
        <w:t xml:space="preserve"> o gitana en los términos del Decreto Ley 2893 de 2011, o la norma que lo modifique, sustituya o complemente.</w:t>
      </w:r>
    </w:p>
    <w:p w14:paraId="51436D68" w14:textId="77777777" w:rsidR="00981863" w:rsidRPr="00CF50A7" w:rsidRDefault="00981863" w:rsidP="00C43E4F">
      <w:pPr>
        <w:spacing w:after="0" w:line="240" w:lineRule="auto"/>
        <w:ind w:right="-376"/>
        <w:jc w:val="both"/>
        <w:rPr>
          <w:rFonts w:ascii="Arial Narrow" w:hAnsi="Arial Narrow" w:cs="Arial"/>
          <w:lang w:val="es-ES_tradnl"/>
        </w:rPr>
      </w:pPr>
    </w:p>
    <w:p w14:paraId="22C91F7A" w14:textId="391A28C6" w:rsidR="00981863" w:rsidRPr="00CF50A7" w:rsidRDefault="00981863" w:rsidP="00C43E4F">
      <w:pPr>
        <w:tabs>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CF50A7">
        <w:rPr>
          <w:rFonts w:ascii="Arial Narrow" w:hAnsi="Arial Narrow" w:cs="Arial"/>
          <w:lang w:val="es-ES_tradnl"/>
        </w:rPr>
        <w:t>Rrom</w:t>
      </w:r>
      <w:proofErr w:type="spellEnd"/>
      <w:r w:rsidRPr="00CF50A7">
        <w:rPr>
          <w:rFonts w:ascii="Arial Narrow" w:hAnsi="Arial Narrow" w:cs="Arial"/>
          <w:lang w:val="es-ES_tradnl"/>
        </w:rPr>
        <w:t xml:space="preserve"> o gitana, diligencien el Formato </w:t>
      </w:r>
      <w:r w:rsidR="003F1C4C" w:rsidRPr="00CF50A7">
        <w:rPr>
          <w:rFonts w:ascii="Arial Narrow" w:hAnsi="Arial Narrow" w:cs="Arial"/>
          <w:lang w:val="es-ES_tradnl"/>
        </w:rPr>
        <w:t>24</w:t>
      </w:r>
      <w:r w:rsidRPr="00CF50A7">
        <w:rPr>
          <w:rFonts w:ascii="Arial Narrow" w:hAnsi="Arial Narrow" w:cs="Arial"/>
          <w:lang w:val="es-ES_tradnl"/>
        </w:rPr>
        <w:t xml:space="preserve"> </w:t>
      </w:r>
      <w:r w:rsidR="00205E0E" w:rsidRPr="00CF50A7">
        <w:rPr>
          <w:rFonts w:ascii="Arial Narrow" w:hAnsi="Arial Narrow" w:cs="Arial"/>
          <w:lang w:val="es-ES_tradnl"/>
        </w:rPr>
        <w:t>–</w:t>
      </w:r>
      <w:r w:rsidRPr="00CF50A7">
        <w:rPr>
          <w:rFonts w:ascii="Arial Narrow" w:hAnsi="Arial Narrow" w:cs="Arial"/>
          <w:lang w:val="es-ES_tradnl"/>
        </w:rPr>
        <w:t xml:space="preserve"> Autorización para el tratamiento de datos personales como requisito para el otorgamiento del criterio de desempate.</w:t>
      </w:r>
    </w:p>
    <w:p w14:paraId="18C945FE"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p>
    <w:p w14:paraId="7C8EDD5D" w14:textId="77777777" w:rsidR="00981863" w:rsidRPr="00CF50A7" w:rsidRDefault="00981863" w:rsidP="00C43E4F">
      <w:pPr>
        <w:numPr>
          <w:ilvl w:val="0"/>
          <w:numId w:val="15"/>
        </w:numPr>
        <w:tabs>
          <w:tab w:val="left" w:pos="0"/>
          <w:tab w:val="left" w:pos="284"/>
        </w:tabs>
        <w:spacing w:after="0" w:line="240" w:lineRule="auto"/>
        <w:ind w:left="0" w:right="-376" w:firstLine="0"/>
        <w:jc w:val="both"/>
        <w:rPr>
          <w:rFonts w:ascii="Arial Narrow" w:hAnsi="Arial Narrow" w:cs="Arial"/>
          <w:lang w:val="es-ES_tradnl"/>
        </w:rPr>
      </w:pPr>
      <w:r w:rsidRPr="00CF50A7">
        <w:rPr>
          <w:rFonts w:ascii="Arial Narrow" w:hAnsi="Arial Narrow" w:cs="Arial"/>
          <w:lang w:val="es-ES_tradnl"/>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0FCF2C8D" w14:textId="77777777" w:rsidR="00981863" w:rsidRPr="00CF50A7" w:rsidRDefault="00981863" w:rsidP="00C43E4F">
      <w:pPr>
        <w:tabs>
          <w:tab w:val="left" w:pos="993"/>
          <w:tab w:val="left" w:pos="1134"/>
        </w:tabs>
        <w:spacing w:after="0" w:line="240" w:lineRule="auto"/>
        <w:ind w:right="-376"/>
        <w:jc w:val="both"/>
        <w:rPr>
          <w:rFonts w:ascii="Arial Narrow" w:hAnsi="Arial Narrow" w:cs="Arial"/>
          <w:lang w:val="es-ES_tradnl"/>
        </w:rPr>
      </w:pPr>
    </w:p>
    <w:p w14:paraId="19ECE921" w14:textId="459479F0" w:rsidR="00981863" w:rsidRPr="00CF50A7" w:rsidRDefault="00981863"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En el caso de las personas jurídicas, el representante legal o el revisor fiscal, si están obligados a tenerlo, diligenciarán el Formato </w:t>
      </w:r>
      <w:proofErr w:type="spellStart"/>
      <w:r w:rsidR="00AC5170" w:rsidRPr="00CF50A7">
        <w:rPr>
          <w:rFonts w:ascii="Arial Narrow" w:hAnsi="Arial Narrow" w:cs="Arial"/>
          <w:lang w:val="es-ES_tradnl"/>
        </w:rPr>
        <w:t>25E</w:t>
      </w:r>
      <w:proofErr w:type="spellEnd"/>
      <w:r w:rsidRPr="00CF50A7">
        <w:rPr>
          <w:rFonts w:ascii="Arial Narrow" w:hAnsi="Arial Narrow" w:cs="Arial"/>
          <w:lang w:val="es-ES_tradnl"/>
        </w:rPr>
        <w:t xml:space="preserve"> </w:t>
      </w:r>
      <w:r w:rsidR="00205E0E" w:rsidRPr="00CF50A7">
        <w:rPr>
          <w:rFonts w:ascii="Arial Narrow" w:hAnsi="Arial Narrow" w:cs="Arial"/>
          <w:lang w:val="es-ES_tradnl"/>
        </w:rPr>
        <w:t>–</w:t>
      </w:r>
      <w:r w:rsidRPr="00CF50A7">
        <w:rPr>
          <w:rFonts w:ascii="Arial Narrow" w:hAnsi="Arial Narrow" w:cs="Arial"/>
          <w:lang w:val="es-ES_tradnl"/>
        </w:rPr>
        <w:t xml:space="preserv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30B84A8A" w14:textId="77777777" w:rsidR="00981863" w:rsidRPr="00CF50A7" w:rsidRDefault="00981863" w:rsidP="00C43E4F">
      <w:pPr>
        <w:spacing w:after="0" w:line="240" w:lineRule="auto"/>
        <w:ind w:right="-376"/>
        <w:jc w:val="both"/>
        <w:rPr>
          <w:rFonts w:ascii="Arial Narrow" w:hAnsi="Arial Narrow" w:cs="Arial"/>
          <w:lang w:val="es-ES_tradnl"/>
        </w:rPr>
      </w:pPr>
    </w:p>
    <w:p w14:paraId="291068C6" w14:textId="40F9E93E" w:rsidR="00981863" w:rsidRPr="00CF50A7" w:rsidRDefault="00981863"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Formato </w:t>
      </w:r>
      <w:proofErr w:type="spellStart"/>
      <w:r w:rsidR="00AC5170" w:rsidRPr="00CF50A7">
        <w:rPr>
          <w:rFonts w:ascii="Arial Narrow" w:hAnsi="Arial Narrow" w:cs="Arial"/>
          <w:lang w:val="es-ES_tradnl"/>
        </w:rPr>
        <w:t>25E</w:t>
      </w:r>
      <w:proofErr w:type="spellEnd"/>
      <w:r w:rsidRPr="00CF50A7">
        <w:rPr>
          <w:rFonts w:ascii="Arial Narrow" w:hAnsi="Arial Narrow" w:cs="Arial"/>
          <w:lang w:val="es-ES_tradnl"/>
        </w:rPr>
        <w:t xml:space="preserve"> </w:t>
      </w:r>
      <w:r w:rsidR="00205E0E" w:rsidRPr="00CF50A7">
        <w:rPr>
          <w:rFonts w:ascii="Arial Narrow" w:hAnsi="Arial Narrow" w:cs="Arial"/>
          <w:lang w:val="es-ES_tradnl"/>
        </w:rPr>
        <w:t>–</w:t>
      </w:r>
      <w:r w:rsidRPr="00CF50A7">
        <w:rPr>
          <w:rFonts w:ascii="Arial Narrow" w:hAnsi="Arial Narrow" w:cs="Arial"/>
          <w:lang w:val="es-ES_tradnl"/>
        </w:rPr>
        <w:t xml:space="preserve"> Participación mayoritaria de personas en proceso de reincorporación (persona jurídica integrante del Proponente Plural), junto con los documentos de identificación de cada una de las personas en proceso de reincorporación.</w:t>
      </w:r>
    </w:p>
    <w:p w14:paraId="75904932"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p>
    <w:p w14:paraId="3B54F821" w14:textId="14F7A646" w:rsidR="00981863" w:rsidRPr="00CF50A7" w:rsidRDefault="00981863" w:rsidP="00C43E4F">
      <w:pPr>
        <w:tabs>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w:t>
      </w:r>
      <w:r w:rsidRPr="00CF50A7">
        <w:rPr>
          <w:rFonts w:ascii="Arial Narrow" w:hAnsi="Arial Narrow" w:cs="Arial"/>
          <w:lang w:val="es-ES_tradnl"/>
        </w:rPr>
        <w:lastRenderedPageBreak/>
        <w:t xml:space="preserve">reintegración, diligencien el Formato </w:t>
      </w:r>
      <w:r w:rsidR="00543722" w:rsidRPr="00CF50A7">
        <w:rPr>
          <w:rFonts w:ascii="Arial Narrow" w:hAnsi="Arial Narrow" w:cs="Arial"/>
          <w:lang w:val="es-ES_tradnl"/>
        </w:rPr>
        <w:t>24</w:t>
      </w:r>
      <w:r w:rsidRPr="00CF50A7">
        <w:rPr>
          <w:rFonts w:ascii="Arial Narrow" w:hAnsi="Arial Narrow" w:cs="Arial"/>
          <w:lang w:val="es-ES_tradnl"/>
        </w:rPr>
        <w:t xml:space="preserve"> </w:t>
      </w:r>
      <w:r w:rsidR="00205E0E" w:rsidRPr="00CF50A7">
        <w:rPr>
          <w:rFonts w:ascii="Arial Narrow" w:hAnsi="Arial Narrow" w:cs="Arial"/>
          <w:lang w:val="es-ES_tradnl"/>
        </w:rPr>
        <w:t>–</w:t>
      </w:r>
      <w:r w:rsidRPr="00CF50A7">
        <w:rPr>
          <w:rFonts w:ascii="Arial Narrow" w:hAnsi="Arial Narrow" w:cs="Arial"/>
          <w:lang w:val="es-ES_tradnl"/>
        </w:rPr>
        <w:t xml:space="preserve"> Autorización para el tratamiento de datos personales como requisito para el otorgamiento del criterio de desempate. </w:t>
      </w:r>
    </w:p>
    <w:p w14:paraId="45BFD24B"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p>
    <w:p w14:paraId="6AF36BF3" w14:textId="77777777" w:rsidR="00981863" w:rsidRPr="00CF50A7" w:rsidRDefault="00981863" w:rsidP="00C43E4F">
      <w:pPr>
        <w:numPr>
          <w:ilvl w:val="0"/>
          <w:numId w:val="15"/>
        </w:numPr>
        <w:tabs>
          <w:tab w:val="left" w:pos="284"/>
        </w:tabs>
        <w:spacing w:after="0" w:line="240" w:lineRule="auto"/>
        <w:ind w:left="0" w:right="-376" w:firstLine="0"/>
        <w:jc w:val="both"/>
        <w:rPr>
          <w:rFonts w:ascii="Arial Narrow" w:hAnsi="Arial Narrow" w:cs="Arial"/>
          <w:lang w:val="es-ES_tradnl"/>
        </w:rPr>
      </w:pPr>
      <w:r w:rsidRPr="00CF50A7">
        <w:rPr>
          <w:rFonts w:ascii="Arial Narrow" w:hAnsi="Arial Narrow" w:cs="Arial"/>
          <w:lang w:val="es-ES_tradnl"/>
        </w:rPr>
        <w:t xml:space="preserve"> Preferir la oferta presentada por un Proponente Plural siempre que se cumplan las condiciones de los siguientes literales:</w:t>
      </w:r>
    </w:p>
    <w:p w14:paraId="178127EA"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p>
    <w:p w14:paraId="50E4FF5E" w14:textId="32B58A7E" w:rsidR="00981863" w:rsidRPr="00CF50A7" w:rsidRDefault="00981863" w:rsidP="00205E0E">
      <w:pPr>
        <w:pStyle w:val="Prrafodelista"/>
        <w:numPr>
          <w:ilvl w:val="0"/>
          <w:numId w:val="44"/>
        </w:numPr>
        <w:tabs>
          <w:tab w:val="left" w:pos="993"/>
        </w:tabs>
        <w:ind w:right="-376"/>
        <w:jc w:val="both"/>
        <w:rPr>
          <w:rFonts w:ascii="Arial Narrow" w:hAnsi="Arial Narrow" w:cs="Arial"/>
          <w:lang w:val="es-ES_tradnl"/>
        </w:rPr>
      </w:pPr>
      <w:r w:rsidRPr="00CF50A7">
        <w:rPr>
          <w:rFonts w:ascii="Arial Narrow" w:hAnsi="Arial Narrow" w:cs="Arial"/>
          <w:lang w:val="es-ES_tradnl"/>
        </w:rPr>
        <w:t xml:space="preserve">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w:t>
      </w:r>
      <w:proofErr w:type="spellStart"/>
      <w:r w:rsidR="007A0BB0" w:rsidRPr="00CF50A7">
        <w:rPr>
          <w:rFonts w:ascii="Arial Narrow" w:hAnsi="Arial Narrow" w:cs="Arial"/>
          <w:lang w:val="es-ES_tradnl"/>
        </w:rPr>
        <w:t>25F</w:t>
      </w:r>
      <w:proofErr w:type="spellEnd"/>
      <w:r w:rsidRPr="00CF50A7">
        <w:rPr>
          <w:rFonts w:ascii="Arial Narrow" w:hAnsi="Arial Narrow" w:cs="Arial"/>
          <w:lang w:val="es-ES_tradnl"/>
        </w:rPr>
        <w:t xml:space="preserve"> – Participación mayoritaria de mujeres cabeza de familia y/o personas en proceso de reincorporación o reintegración (personas jurídicas), mediante el cual certifica, bajo la gravedad de juramento, que más del cincuenta por ciento (50%)</w:t>
      </w:r>
      <w:r w:rsidR="00205E0E" w:rsidRPr="00CF50A7">
        <w:rPr>
          <w:rFonts w:ascii="Arial Narrow" w:hAnsi="Arial Narrow" w:cs="Arial"/>
          <w:lang w:val="es-ES_tradnl"/>
        </w:rPr>
        <w:t xml:space="preserve"> </w:t>
      </w:r>
      <w:r w:rsidRPr="00CF50A7">
        <w:rPr>
          <w:rFonts w:ascii="Arial Narrow" w:hAnsi="Arial Narrow" w:cs="Arial"/>
          <w:lang w:val="es-ES_tradnl"/>
        </w:rPr>
        <w:t>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7C259E4C"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p>
    <w:p w14:paraId="4A36D20E"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(b) El integrante del Proponente Plural debe aportar mínimo el veinticinco por ciento (25%) de la experiencia general acreditada en la oferta.</w:t>
      </w:r>
    </w:p>
    <w:p w14:paraId="34253416"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p>
    <w:p w14:paraId="124BF108" w14:textId="76465F52" w:rsidR="00981863" w:rsidRPr="00CF50A7" w:rsidRDefault="00205E0E" w:rsidP="00C43E4F">
      <w:pPr>
        <w:tabs>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w:t>
      </w:r>
      <w:r w:rsidR="00981863" w:rsidRPr="00CF50A7">
        <w:rPr>
          <w:rFonts w:ascii="Arial Narrow" w:hAnsi="Arial Narrow" w:cs="Arial"/>
          <w:lang w:val="es-ES_tradnl"/>
        </w:rPr>
        <w:t xml:space="preserve">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w:t>
      </w:r>
      <w:proofErr w:type="spellStart"/>
      <w:r w:rsidR="007A0BB0" w:rsidRPr="00CF50A7">
        <w:rPr>
          <w:rFonts w:ascii="Arial Narrow" w:hAnsi="Arial Narrow" w:cs="Arial"/>
          <w:lang w:val="es-ES_tradnl"/>
        </w:rPr>
        <w:t>25F</w:t>
      </w:r>
      <w:proofErr w:type="spellEnd"/>
      <w:r w:rsidR="00981863" w:rsidRPr="00CF50A7">
        <w:rPr>
          <w:rFonts w:ascii="Arial Narrow" w:hAnsi="Arial Narrow" w:cs="Arial"/>
          <w:lang w:val="es-ES_tradnl"/>
        </w:rPr>
        <w:t xml:space="preserve"> Participación mayoritaria de mujeres cabeza de familia y/o personas en proceso de reincorporación y/o reintegración”. </w:t>
      </w:r>
    </w:p>
    <w:p w14:paraId="066A8CDD" w14:textId="77777777" w:rsidR="00981863" w:rsidRPr="00CF50A7" w:rsidRDefault="00981863" w:rsidP="00C43E4F">
      <w:pPr>
        <w:tabs>
          <w:tab w:val="left" w:pos="993"/>
        </w:tabs>
        <w:spacing w:after="0" w:line="240" w:lineRule="auto"/>
        <w:ind w:right="-376"/>
        <w:jc w:val="both"/>
        <w:rPr>
          <w:rFonts w:ascii="Arial Narrow" w:hAnsi="Arial Narrow" w:cs="Arial"/>
          <w:lang w:val="es-ES_tradnl"/>
        </w:rPr>
      </w:pPr>
    </w:p>
    <w:p w14:paraId="40AA9C4E" w14:textId="6440592D" w:rsidR="00981863" w:rsidRPr="00CF50A7" w:rsidRDefault="00981863" w:rsidP="00C43E4F">
      <w:pPr>
        <w:tabs>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w:t>
      </w:r>
      <w:r w:rsidR="009447C1" w:rsidRPr="00CF50A7">
        <w:rPr>
          <w:rFonts w:ascii="Arial Narrow" w:hAnsi="Arial Narrow" w:cs="Arial"/>
          <w:lang w:val="es-ES_tradnl"/>
        </w:rPr>
        <w:t>24</w:t>
      </w:r>
      <w:r w:rsidRPr="00CF50A7">
        <w:rPr>
          <w:rFonts w:ascii="Arial Narrow" w:hAnsi="Arial Narrow" w:cs="Arial"/>
          <w:lang w:val="es-ES_tradnl"/>
        </w:rPr>
        <w:t xml:space="preserve"> </w:t>
      </w:r>
      <w:r w:rsidR="00205E0E" w:rsidRPr="00CF50A7">
        <w:rPr>
          <w:rFonts w:ascii="Arial Narrow" w:hAnsi="Arial Narrow" w:cs="Arial"/>
          <w:lang w:val="es-ES_tradnl"/>
        </w:rPr>
        <w:t>–</w:t>
      </w:r>
      <w:r w:rsidRPr="00CF50A7">
        <w:rPr>
          <w:rFonts w:ascii="Arial Narrow" w:hAnsi="Arial Narrow" w:cs="Arial"/>
          <w:lang w:val="es-ES_tradnl"/>
        </w:rPr>
        <w:t xml:space="preserve"> Autorización para el tratamiento de datos personales” como requisito para el otorgamiento del criterio de desempate.  </w:t>
      </w:r>
    </w:p>
    <w:p w14:paraId="6C3B21A4" w14:textId="77777777" w:rsidR="00981863" w:rsidRPr="00CF50A7" w:rsidRDefault="00981863" w:rsidP="00C43E4F">
      <w:pPr>
        <w:spacing w:after="0" w:line="240" w:lineRule="auto"/>
        <w:ind w:right="-376"/>
        <w:rPr>
          <w:rFonts w:ascii="Arial Narrow" w:hAnsi="Arial Narrow" w:cs="Arial"/>
          <w:lang w:val="es-ES_tradnl"/>
        </w:rPr>
      </w:pPr>
    </w:p>
    <w:p w14:paraId="33869175" w14:textId="29F0AF97" w:rsidR="00981863" w:rsidRPr="00CF50A7" w:rsidRDefault="00981863" w:rsidP="00C43E4F">
      <w:pPr>
        <w:numPr>
          <w:ilvl w:val="0"/>
          <w:numId w:val="15"/>
        </w:numPr>
        <w:tabs>
          <w:tab w:val="left" w:pos="142"/>
          <w:tab w:val="left" w:pos="284"/>
        </w:tabs>
        <w:spacing w:after="0" w:line="240" w:lineRule="auto"/>
        <w:ind w:left="0" w:right="-376" w:firstLine="0"/>
        <w:jc w:val="both"/>
        <w:rPr>
          <w:rFonts w:ascii="Arial Narrow" w:hAnsi="Arial Narrow" w:cs="Arial"/>
          <w:lang w:val="es-ES_tradnl"/>
        </w:rPr>
      </w:pPr>
      <w:r w:rsidRPr="00CF50A7">
        <w:rPr>
          <w:rFonts w:ascii="Arial Narrow" w:hAnsi="Arial Narrow" w:cs="Arial"/>
          <w:lang w:val="es-ES_tradnl"/>
        </w:rPr>
        <w:t xml:space="preserve">Preferir la oferta presentada por una </w:t>
      </w:r>
      <w:proofErr w:type="spellStart"/>
      <w:r w:rsidRPr="00CF50A7">
        <w:rPr>
          <w:rFonts w:ascii="Arial Narrow" w:hAnsi="Arial Narrow" w:cs="Arial"/>
          <w:lang w:val="es-ES_tradnl"/>
        </w:rPr>
        <w:t>Mipyme</w:t>
      </w:r>
      <w:proofErr w:type="spellEnd"/>
      <w:r w:rsidRPr="00CF50A7">
        <w:rPr>
          <w:rFonts w:ascii="Arial Narrow" w:hAnsi="Arial Narrow" w:cs="Arial"/>
          <w:lang w:val="es-ES_tradnl"/>
        </w:rPr>
        <w:t xml:space="preserve">, para lo cual se verificará en los términos del parágrafo del artículo 2.2.1.13.2.4 del Decreto 1074 de 2015. En este sentido, la acreditación del tamaño empresarial se efectuará diligenciando el “Formato </w:t>
      </w:r>
      <w:proofErr w:type="spellStart"/>
      <w:r w:rsidR="009447C1" w:rsidRPr="00CF50A7">
        <w:rPr>
          <w:rFonts w:ascii="Arial Narrow" w:hAnsi="Arial Narrow" w:cs="Arial"/>
          <w:lang w:val="es-ES_tradnl"/>
        </w:rPr>
        <w:t>2</w:t>
      </w:r>
      <w:r w:rsidR="00663198" w:rsidRPr="00CF50A7">
        <w:rPr>
          <w:rFonts w:ascii="Arial Narrow" w:hAnsi="Arial Narrow" w:cs="Arial"/>
          <w:lang w:val="es-ES_tradnl"/>
        </w:rPr>
        <w:t>5G</w:t>
      </w:r>
      <w:proofErr w:type="spellEnd"/>
      <w:r w:rsidRPr="00CF50A7">
        <w:rPr>
          <w:rFonts w:ascii="Arial Narrow" w:hAnsi="Arial Narrow" w:cs="Arial"/>
          <w:lang w:val="es-ES_tradnl"/>
        </w:rPr>
        <w:t xml:space="preserve"> – Acreditación </w:t>
      </w:r>
      <w:proofErr w:type="spellStart"/>
      <w:r w:rsidRPr="00CF50A7">
        <w:rPr>
          <w:rFonts w:ascii="Arial Narrow" w:hAnsi="Arial Narrow" w:cs="Arial"/>
          <w:lang w:val="es-ES_tradnl"/>
        </w:rPr>
        <w:t>Mipyme</w:t>
      </w:r>
      <w:proofErr w:type="spellEnd"/>
      <w:r w:rsidRPr="00CF50A7">
        <w:rPr>
          <w:rFonts w:ascii="Arial Narrow" w:hAnsi="Arial Narrow" w:cs="Arial"/>
          <w:lang w:val="es-ES_tradnl"/>
        </w:rPr>
        <w:t xml:space="preserve">”, mediante el cual se certifique, bajo la gravedad de juramento que la </w:t>
      </w:r>
      <w:proofErr w:type="spellStart"/>
      <w:r w:rsidRPr="00CF50A7">
        <w:rPr>
          <w:rFonts w:ascii="Arial Narrow" w:hAnsi="Arial Narrow" w:cs="Arial"/>
          <w:lang w:val="es-ES_tradnl"/>
        </w:rPr>
        <w:t>Mipyme</w:t>
      </w:r>
      <w:proofErr w:type="spellEnd"/>
      <w:r w:rsidRPr="00CF50A7">
        <w:rPr>
          <w:rFonts w:ascii="Arial Narrow" w:hAnsi="Arial Narrow" w:cs="Arial"/>
          <w:lang w:val="es-ES_tradnl"/>
        </w:rPr>
        <w:t xml:space="preserve"> tiene el tamaño empresarial establecido de conformidad con la Ley 590 de 2000 y el Decreto 1074 de 2015, o las normas que lo modifiquen, sustituyan o complementen. </w:t>
      </w:r>
    </w:p>
    <w:p w14:paraId="4C86F92A"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p>
    <w:p w14:paraId="71119AEB"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w:t>
      </w:r>
      <w:r w:rsidRPr="00CF50A7">
        <w:rPr>
          <w:rFonts w:ascii="Arial Narrow" w:hAnsi="Arial Narrow" w:cs="Arial"/>
          <w:lang w:val="es-ES_tradnl"/>
        </w:rPr>
        <w:lastRenderedPageBreak/>
        <w:t>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B712155"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p>
    <w:p w14:paraId="4E188C60"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ECE1831"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p>
    <w:p w14:paraId="6382D70E" w14:textId="77777777" w:rsidR="00981863" w:rsidRPr="00CF50A7" w:rsidRDefault="00981863" w:rsidP="00C43E4F">
      <w:pPr>
        <w:numPr>
          <w:ilvl w:val="0"/>
          <w:numId w:val="15"/>
        </w:numPr>
        <w:tabs>
          <w:tab w:val="left" w:pos="142"/>
          <w:tab w:val="left" w:pos="284"/>
        </w:tabs>
        <w:spacing w:after="0" w:line="240" w:lineRule="auto"/>
        <w:ind w:left="0" w:right="-376" w:firstLine="0"/>
        <w:jc w:val="both"/>
        <w:rPr>
          <w:rFonts w:ascii="Arial Narrow" w:hAnsi="Arial Narrow" w:cs="Arial"/>
          <w:lang w:val="es-ES_tradnl"/>
        </w:rPr>
      </w:pPr>
      <w:r w:rsidRPr="00CF50A7">
        <w:rPr>
          <w:rFonts w:ascii="Arial Narrow" w:hAnsi="Arial Narrow" w:cs="Arial"/>
          <w:lang w:val="es-ES_tradnl"/>
        </w:rPr>
        <w:t>Preferir la oferta presentada por el Proponente Plural constituido en su totalidad por micro y/o pequeñas empresas, cooperativas o asociaciones mutuales.</w:t>
      </w:r>
    </w:p>
    <w:p w14:paraId="2D812A53"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p>
    <w:p w14:paraId="4F417DC1" w14:textId="31CED7C4"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La condición de micro o pequeña empresa se verificará en los términos del parágrafo del artículo 2.2.1.13.2.4 del Decreto 1074 de 2015, esto es, la acreditación del tamaño empresarial se efectuará diligenciando el “Formato </w:t>
      </w:r>
      <w:proofErr w:type="spellStart"/>
      <w:r w:rsidR="00D8363F" w:rsidRPr="00CF50A7">
        <w:rPr>
          <w:rFonts w:ascii="Arial Narrow" w:hAnsi="Arial Narrow" w:cs="Arial"/>
          <w:lang w:val="es-ES_tradnl"/>
        </w:rPr>
        <w:t>2</w:t>
      </w:r>
      <w:r w:rsidR="00663198" w:rsidRPr="00CF50A7">
        <w:rPr>
          <w:rFonts w:ascii="Arial Narrow" w:hAnsi="Arial Narrow" w:cs="Arial"/>
          <w:lang w:val="es-ES_tradnl"/>
        </w:rPr>
        <w:t>5G</w:t>
      </w:r>
      <w:proofErr w:type="spellEnd"/>
      <w:r w:rsidRPr="00CF50A7">
        <w:rPr>
          <w:rFonts w:ascii="Arial Narrow" w:hAnsi="Arial Narrow" w:cs="Arial"/>
          <w:lang w:val="es-ES_tradnl"/>
        </w:rPr>
        <w:t xml:space="preserve">– Acreditación </w:t>
      </w:r>
      <w:proofErr w:type="spellStart"/>
      <w:r w:rsidRPr="00CF50A7">
        <w:rPr>
          <w:rFonts w:ascii="Arial Narrow" w:hAnsi="Arial Narrow" w:cs="Arial"/>
          <w:lang w:val="es-ES_tradnl"/>
        </w:rPr>
        <w:t>Mipyme</w:t>
      </w:r>
      <w:proofErr w:type="spellEnd"/>
      <w:r w:rsidRPr="00CF50A7">
        <w:rPr>
          <w:rFonts w:ascii="Arial Narrow" w:hAnsi="Arial Narrow" w:cs="Arial"/>
          <w:lang w:val="es-ES_tradnl"/>
        </w:rPr>
        <w:t>”, mediante el cual bajo la gravedad de juramento certifica la condición de micro o pequeña empresa de conformidad con la Ley 590 de 2000 y el Decreto 1074 de 2015, o las normas que lo modifiquen, sustituyan o complementen.</w:t>
      </w:r>
    </w:p>
    <w:p w14:paraId="1E823985"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p>
    <w:p w14:paraId="04E56615"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F89E108"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p>
    <w:p w14:paraId="178AF2F5" w14:textId="07AFC0AC" w:rsidR="00981863" w:rsidRPr="00CF50A7" w:rsidRDefault="00981863" w:rsidP="00C43E4F">
      <w:pPr>
        <w:numPr>
          <w:ilvl w:val="0"/>
          <w:numId w:val="15"/>
        </w:numPr>
        <w:tabs>
          <w:tab w:val="left" w:pos="142"/>
          <w:tab w:val="left" w:pos="284"/>
        </w:tabs>
        <w:spacing w:after="0" w:line="240" w:lineRule="auto"/>
        <w:ind w:left="0" w:right="-376" w:firstLine="0"/>
        <w:jc w:val="both"/>
        <w:rPr>
          <w:rFonts w:ascii="Arial Narrow" w:hAnsi="Arial Narrow" w:cs="Arial"/>
          <w:lang w:val="es-ES_tradnl"/>
        </w:rPr>
      </w:pPr>
      <w:r w:rsidRPr="00CF50A7">
        <w:rPr>
          <w:rFonts w:ascii="Arial Narrow" w:hAnsi="Arial Narrow" w:cs="Arial"/>
          <w:lang w:val="es-ES_tradn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w:t>
      </w:r>
      <w:proofErr w:type="spellStart"/>
      <w:r w:rsidRPr="00CF50A7">
        <w:rPr>
          <w:rFonts w:ascii="Arial Narrow" w:hAnsi="Arial Narrow" w:cs="Arial"/>
          <w:lang w:val="es-ES_tradnl"/>
        </w:rPr>
        <w:t>Mipymes</w:t>
      </w:r>
      <w:proofErr w:type="spellEnd"/>
      <w:r w:rsidRPr="00CF50A7">
        <w:rPr>
          <w:rFonts w:ascii="Arial Narrow" w:hAnsi="Arial Narrow" w:cs="Arial"/>
          <w:lang w:val="es-ES_tradnl"/>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w:t>
      </w:r>
      <w:proofErr w:type="spellStart"/>
      <w:r w:rsidR="00663198" w:rsidRPr="00CF50A7">
        <w:rPr>
          <w:rFonts w:ascii="Arial Narrow" w:hAnsi="Arial Narrow" w:cs="Arial"/>
          <w:lang w:val="es-ES_tradnl"/>
        </w:rPr>
        <w:t>25H</w:t>
      </w:r>
      <w:proofErr w:type="spellEnd"/>
      <w:r w:rsidRPr="00CF50A7">
        <w:rPr>
          <w:rFonts w:ascii="Arial Narrow" w:hAnsi="Arial Narrow" w:cs="Arial"/>
          <w:lang w:val="es-ES_tradnl"/>
        </w:rPr>
        <w:t xml:space="preserve"> Pagos realizados a </w:t>
      </w:r>
      <w:proofErr w:type="spellStart"/>
      <w:r w:rsidRPr="00CF50A7">
        <w:rPr>
          <w:rFonts w:ascii="Arial Narrow" w:hAnsi="Arial Narrow" w:cs="Arial"/>
          <w:lang w:val="es-ES_tradnl"/>
        </w:rPr>
        <w:t>Mipymes</w:t>
      </w:r>
      <w:proofErr w:type="spellEnd"/>
      <w:r w:rsidRPr="00CF50A7">
        <w:rPr>
          <w:rFonts w:ascii="Arial Narrow" w:hAnsi="Arial Narrow" w:cs="Arial"/>
          <w:lang w:val="es-ES_tradnl"/>
        </w:rPr>
        <w:t>, cooperativas o asociaciones mutuales”.</w:t>
      </w:r>
    </w:p>
    <w:p w14:paraId="48976F01"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p>
    <w:p w14:paraId="748A5692"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Igualmente, cuando la oferta es presentada por un Proponente Plural se preferirá a este siempre que:</w:t>
      </w:r>
    </w:p>
    <w:p w14:paraId="7A281DBD"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p>
    <w:p w14:paraId="7009E1DB" w14:textId="13AA0923" w:rsidR="00981863" w:rsidRPr="00CF50A7" w:rsidRDefault="00981863" w:rsidP="00205E0E">
      <w:pPr>
        <w:pStyle w:val="Prrafodelista"/>
        <w:numPr>
          <w:ilvl w:val="0"/>
          <w:numId w:val="45"/>
        </w:numPr>
        <w:tabs>
          <w:tab w:val="left" w:pos="709"/>
          <w:tab w:val="left" w:pos="993"/>
        </w:tabs>
        <w:ind w:right="-376"/>
        <w:jc w:val="both"/>
        <w:rPr>
          <w:rFonts w:ascii="Arial Narrow" w:hAnsi="Arial Narrow" w:cs="Arial"/>
          <w:lang w:val="es-ES_tradnl"/>
        </w:rPr>
      </w:pPr>
      <w:r w:rsidRPr="00CF50A7">
        <w:rPr>
          <w:rFonts w:ascii="Arial Narrow" w:hAnsi="Arial Narrow" w:cs="Arial"/>
          <w:lang w:val="es-ES_tradnl"/>
        </w:rPr>
        <w:t xml:space="preserve">Esté conformado por al menos una </w:t>
      </w:r>
      <w:proofErr w:type="spellStart"/>
      <w:r w:rsidRPr="00CF50A7">
        <w:rPr>
          <w:rFonts w:ascii="Arial Narrow" w:hAnsi="Arial Narrow" w:cs="Arial"/>
          <w:lang w:val="es-ES_tradnl"/>
        </w:rPr>
        <w:t>Mipyme</w:t>
      </w:r>
      <w:proofErr w:type="spellEnd"/>
      <w:r w:rsidRPr="00CF50A7">
        <w:rPr>
          <w:rFonts w:ascii="Arial Narrow" w:hAnsi="Arial Narrow" w:cs="Arial"/>
          <w:lang w:val="es-ES_tradnl"/>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CF50A7">
        <w:rPr>
          <w:rFonts w:ascii="Arial Narrow" w:hAnsi="Arial Narrow" w:cs="Arial"/>
          <w:lang w:val="es-ES_tradnl"/>
        </w:rPr>
        <w:t>Mipyme</w:t>
      </w:r>
      <w:proofErr w:type="spellEnd"/>
      <w:r w:rsidRPr="00CF50A7">
        <w:rPr>
          <w:rFonts w:ascii="Arial Narrow" w:hAnsi="Arial Narrow" w:cs="Arial"/>
          <w:lang w:val="es-ES_tradnl"/>
        </w:rPr>
        <w:t>, cooperativa o asociación mutual en los términos del numeral 8;</w:t>
      </w:r>
    </w:p>
    <w:p w14:paraId="462A74B0"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p>
    <w:p w14:paraId="65CB4D97"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lastRenderedPageBreak/>
        <w:t xml:space="preserve">(b) La </w:t>
      </w:r>
      <w:proofErr w:type="spellStart"/>
      <w:r w:rsidRPr="00CF50A7">
        <w:rPr>
          <w:rFonts w:ascii="Arial Narrow" w:hAnsi="Arial Narrow" w:cs="Arial"/>
          <w:lang w:val="es-ES_tradnl"/>
        </w:rPr>
        <w:t>Mipyme</w:t>
      </w:r>
      <w:proofErr w:type="spellEnd"/>
      <w:r w:rsidRPr="00CF50A7">
        <w:rPr>
          <w:rFonts w:ascii="Arial Narrow" w:hAnsi="Arial Narrow" w:cs="Arial"/>
          <w:lang w:val="es-ES_tradnl"/>
        </w:rPr>
        <w:t>, cooperativa o asociación mutual aporte mínimo el veinticinco por ciento (25%) de la experiencia general acreditada en la oferta; y</w:t>
      </w:r>
    </w:p>
    <w:p w14:paraId="436C88E6"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p>
    <w:p w14:paraId="35CCC0BD" w14:textId="2E48D428" w:rsidR="00981863" w:rsidRPr="00CF50A7" w:rsidRDefault="00205E0E" w:rsidP="00C43E4F">
      <w:pPr>
        <w:tabs>
          <w:tab w:val="left" w:pos="709"/>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w:t>
      </w:r>
      <w:r w:rsidR="00981863" w:rsidRPr="00CF50A7">
        <w:rPr>
          <w:rFonts w:ascii="Arial Narrow" w:hAnsi="Arial Narrow" w:cs="Arial"/>
          <w:lang w:val="es-ES_tradnl"/>
        </w:rPr>
        <w:t xml:space="preserve"> Ni la </w:t>
      </w:r>
      <w:proofErr w:type="spellStart"/>
      <w:r w:rsidR="00981863" w:rsidRPr="00CF50A7">
        <w:rPr>
          <w:rFonts w:ascii="Arial Narrow" w:hAnsi="Arial Narrow" w:cs="Arial"/>
          <w:lang w:val="es-ES_tradnl"/>
        </w:rPr>
        <w:t>Mipyme</w:t>
      </w:r>
      <w:proofErr w:type="spellEnd"/>
      <w:r w:rsidR="00981863" w:rsidRPr="00CF50A7">
        <w:rPr>
          <w:rFonts w:ascii="Arial Narrow" w:hAnsi="Arial Narrow" w:cs="Arial"/>
          <w:lang w:val="es-ES_tradnl"/>
        </w:rPr>
        <w:t xml:space="preserve">, cooperativa o asociación mutual ni sus accionistas, socios o representantes legales sean empleados, socios o accionistas de los integrantes del Proponente Plural, para lo cual el integrante respectivo lo manifestará diligenciando el “Formato </w:t>
      </w:r>
      <w:proofErr w:type="spellStart"/>
      <w:r w:rsidR="00F403E7" w:rsidRPr="00CF50A7">
        <w:rPr>
          <w:rFonts w:ascii="Arial Narrow" w:hAnsi="Arial Narrow" w:cs="Arial"/>
          <w:lang w:val="es-ES_tradnl"/>
        </w:rPr>
        <w:t>25G</w:t>
      </w:r>
      <w:proofErr w:type="spellEnd"/>
      <w:r w:rsidR="00981863" w:rsidRPr="00CF50A7">
        <w:rPr>
          <w:rFonts w:ascii="Arial Narrow" w:hAnsi="Arial Narrow" w:cs="Arial"/>
          <w:lang w:val="es-ES_tradnl"/>
        </w:rPr>
        <w:t xml:space="preserve"> – Acreditación </w:t>
      </w:r>
      <w:proofErr w:type="spellStart"/>
      <w:r w:rsidR="00981863" w:rsidRPr="00CF50A7">
        <w:rPr>
          <w:rFonts w:ascii="Arial Narrow" w:hAnsi="Arial Narrow" w:cs="Arial"/>
          <w:lang w:val="es-ES_tradnl"/>
        </w:rPr>
        <w:t>Mipyme</w:t>
      </w:r>
      <w:proofErr w:type="spellEnd"/>
      <w:r w:rsidR="00981863" w:rsidRPr="00CF50A7">
        <w:rPr>
          <w:rFonts w:ascii="Arial Narrow" w:hAnsi="Arial Narrow" w:cs="Arial"/>
          <w:lang w:val="es-ES_tradnl"/>
        </w:rPr>
        <w:t>”.</w:t>
      </w:r>
    </w:p>
    <w:p w14:paraId="0B0ADCB1"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p>
    <w:p w14:paraId="3AC13776"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1797672"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p>
    <w:p w14:paraId="4BC1BF51" w14:textId="77777777" w:rsidR="00981863" w:rsidRPr="00CF50A7" w:rsidRDefault="00981863" w:rsidP="00C43E4F">
      <w:pPr>
        <w:numPr>
          <w:ilvl w:val="0"/>
          <w:numId w:val="15"/>
        </w:numPr>
        <w:tabs>
          <w:tab w:val="left" w:pos="0"/>
          <w:tab w:val="left" w:pos="142"/>
          <w:tab w:val="left" w:pos="284"/>
        </w:tabs>
        <w:spacing w:after="0" w:line="240" w:lineRule="auto"/>
        <w:ind w:left="0" w:right="-376" w:firstLine="0"/>
        <w:jc w:val="both"/>
        <w:rPr>
          <w:rFonts w:ascii="Arial Narrow" w:hAnsi="Arial Narrow" w:cs="Arial"/>
          <w:lang w:val="es-ES_tradnl"/>
        </w:rPr>
      </w:pPr>
      <w:r w:rsidRPr="00CF50A7">
        <w:rPr>
          <w:rFonts w:ascii="Arial Narrow" w:hAnsi="Arial Narrow" w:cs="Arial"/>
          <w:lang w:val="es-ES_tradnl"/>
        </w:rPr>
        <w:t xml:space="preserve">Preferir las empresas reconocidas y establecidas como Sociedad de Beneficio e Interés Colectivo o Sociedad BIC, del segmento </w:t>
      </w:r>
      <w:proofErr w:type="spellStart"/>
      <w:r w:rsidRPr="00CF50A7">
        <w:rPr>
          <w:rFonts w:ascii="Arial Narrow" w:hAnsi="Arial Narrow" w:cs="Arial"/>
          <w:lang w:val="es-ES_tradnl"/>
        </w:rPr>
        <w:t>Mipymes</w:t>
      </w:r>
      <w:proofErr w:type="spellEnd"/>
      <w:r w:rsidRPr="00CF50A7">
        <w:rPr>
          <w:rFonts w:ascii="Arial Narrow" w:hAnsi="Arial Narrow" w:cs="Arial"/>
          <w:lang w:val="es-ES_tradnl"/>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CF50A7">
        <w:rPr>
          <w:rFonts w:ascii="Arial Narrow" w:hAnsi="Arial Narrow" w:cs="Arial"/>
          <w:lang w:val="es-ES_tradnl"/>
        </w:rPr>
        <w:t>Mipymes</w:t>
      </w:r>
      <w:proofErr w:type="spellEnd"/>
      <w:r w:rsidRPr="00CF50A7">
        <w:rPr>
          <w:rFonts w:ascii="Arial Narrow" w:hAnsi="Arial Narrow" w:cs="Arial"/>
          <w:lang w:val="es-ES_tradnl"/>
        </w:rPr>
        <w:t xml:space="preserve"> en los términos del numeral 8.</w:t>
      </w:r>
    </w:p>
    <w:p w14:paraId="62D56057"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p>
    <w:p w14:paraId="2EDDC23F"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r w:rsidRPr="00CF50A7">
        <w:rPr>
          <w:rFonts w:ascii="Arial Narrow" w:hAnsi="Arial Narrow" w:cs="Arial"/>
          <w:lang w:val="es-ES_tradnl"/>
        </w:rPr>
        <w:t>Tratándose de Proponentes Plurales, se preferirá la oferta cuando cada uno de los integrantes acredite las condiciones señaladas en los incisos anteriores de este numeral.</w:t>
      </w:r>
    </w:p>
    <w:p w14:paraId="0C71C029" w14:textId="77777777" w:rsidR="00981863" w:rsidRPr="00CF50A7" w:rsidRDefault="00981863" w:rsidP="00C43E4F">
      <w:pPr>
        <w:tabs>
          <w:tab w:val="left" w:pos="709"/>
          <w:tab w:val="left" w:pos="993"/>
        </w:tabs>
        <w:spacing w:after="0" w:line="240" w:lineRule="auto"/>
        <w:ind w:right="-376"/>
        <w:jc w:val="both"/>
        <w:rPr>
          <w:rFonts w:ascii="Arial Narrow" w:hAnsi="Arial Narrow" w:cs="Arial"/>
          <w:lang w:val="es-ES_tradnl"/>
        </w:rPr>
      </w:pPr>
    </w:p>
    <w:p w14:paraId="02E58D23" w14:textId="77777777" w:rsidR="00981863" w:rsidRPr="00CF50A7" w:rsidRDefault="00981863" w:rsidP="00C43E4F">
      <w:pPr>
        <w:numPr>
          <w:ilvl w:val="0"/>
          <w:numId w:val="15"/>
        </w:numPr>
        <w:tabs>
          <w:tab w:val="left" w:pos="0"/>
          <w:tab w:val="left" w:pos="142"/>
          <w:tab w:val="left" w:pos="284"/>
        </w:tabs>
        <w:spacing w:after="0" w:line="240" w:lineRule="auto"/>
        <w:ind w:left="0" w:right="-376" w:firstLine="0"/>
        <w:jc w:val="both"/>
        <w:rPr>
          <w:rFonts w:ascii="Arial Narrow" w:hAnsi="Arial Narrow" w:cs="Arial"/>
          <w:lang w:val="es-ES_tradnl"/>
        </w:rPr>
      </w:pPr>
      <w:r w:rsidRPr="00CF50A7">
        <w:rPr>
          <w:rFonts w:ascii="Arial Narrow" w:hAnsi="Arial Narrow" w:cs="Arial"/>
          <w:lang w:val="es-ES_tradnl"/>
        </w:rPr>
        <w:t>Si después de aplicar los criterios anteriormente mencionados persiste el empate:</w:t>
      </w:r>
    </w:p>
    <w:p w14:paraId="3B641995" w14:textId="77777777" w:rsidR="00981863" w:rsidRPr="00CF50A7" w:rsidRDefault="00981863" w:rsidP="00C43E4F">
      <w:pPr>
        <w:tabs>
          <w:tab w:val="left" w:pos="0"/>
          <w:tab w:val="left" w:pos="142"/>
          <w:tab w:val="left" w:pos="284"/>
        </w:tabs>
        <w:spacing w:after="0" w:line="240" w:lineRule="auto"/>
        <w:ind w:right="-376"/>
        <w:jc w:val="both"/>
        <w:rPr>
          <w:rFonts w:ascii="Arial Narrow" w:hAnsi="Arial Narrow" w:cs="Arial"/>
          <w:lang w:val="es-ES_tradnl"/>
        </w:rPr>
      </w:pPr>
    </w:p>
    <w:p w14:paraId="0A3646DF" w14:textId="77777777" w:rsidR="00981863" w:rsidRPr="00CF50A7" w:rsidRDefault="00981863" w:rsidP="00C43E4F">
      <w:pPr>
        <w:numPr>
          <w:ilvl w:val="0"/>
          <w:numId w:val="33"/>
        </w:numPr>
        <w:spacing w:after="0" w:line="240" w:lineRule="auto"/>
        <w:ind w:right="-376"/>
        <w:jc w:val="both"/>
        <w:rPr>
          <w:rFonts w:ascii="Arial Narrow" w:hAnsi="Arial Narrow" w:cs="Arial"/>
          <w:lang w:val="es-ES_tradnl"/>
        </w:rPr>
      </w:pPr>
      <w:r w:rsidRPr="00CF50A7">
        <w:rPr>
          <w:rFonts w:ascii="Arial Narrow" w:hAnsi="Arial Narrow" w:cs="Arial"/>
          <w:lang w:val="es-ES_tradn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5F49860B" w14:textId="77777777" w:rsidR="00981863" w:rsidRPr="00CF50A7" w:rsidRDefault="00981863" w:rsidP="00C43E4F">
      <w:pPr>
        <w:numPr>
          <w:ilvl w:val="0"/>
          <w:numId w:val="33"/>
        </w:num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Seguidamente, la Entidad Estatal debe tomar la parte entera (números a la izquierda de la coma decimal) de la </w:t>
      </w:r>
      <w:proofErr w:type="spellStart"/>
      <w:r w:rsidRPr="00CF50A7">
        <w:rPr>
          <w:rFonts w:ascii="Arial Narrow" w:hAnsi="Arial Narrow" w:cs="Arial"/>
          <w:lang w:val="es-ES_tradnl"/>
        </w:rPr>
        <w:t>TRM</w:t>
      </w:r>
      <w:proofErr w:type="spellEnd"/>
      <w:r w:rsidRPr="00CF50A7">
        <w:rPr>
          <w:rFonts w:ascii="Arial Narrow" w:hAnsi="Arial Narrow" w:cs="Arial"/>
          <w:lang w:val="es-ES_tradnl"/>
        </w:rPr>
        <w:t xml:space="preserve"> que rigió el día del cierre del proceso. La Entidad Estatal debe dividir esta parte entera entre el número total de proveedores en empate, para posteriormente tomar su residuo y utilizarlo en la selección final.</w:t>
      </w:r>
    </w:p>
    <w:p w14:paraId="22A83435" w14:textId="77777777" w:rsidR="00981863" w:rsidRPr="00CF50A7" w:rsidRDefault="00981863" w:rsidP="00C43E4F">
      <w:pPr>
        <w:numPr>
          <w:ilvl w:val="0"/>
          <w:numId w:val="33"/>
        </w:numPr>
        <w:spacing w:after="0" w:line="240" w:lineRule="auto"/>
        <w:ind w:right="-376"/>
        <w:jc w:val="both"/>
        <w:rPr>
          <w:rFonts w:ascii="Arial Narrow" w:hAnsi="Arial Narrow" w:cs="Arial"/>
          <w:lang w:val="es-ES_tradnl"/>
        </w:rPr>
      </w:pPr>
      <w:r w:rsidRPr="00CF50A7">
        <w:rPr>
          <w:rFonts w:ascii="Arial Narrow" w:hAnsi="Arial Narrow" w:cs="Arial"/>
          <w:lang w:val="es-ES_tradnl"/>
        </w:rPr>
        <w:t>Realizados estos cálculos, la Entidad Estatal seleccionará a aquel Proponente que presente coincidencia entre el número asignado y el residuo encontrado. En caso de que el residuo sea cero (0), se escogerá al Proponente con el mayor número asignado.</w:t>
      </w:r>
    </w:p>
    <w:p w14:paraId="29E7916C" w14:textId="77777777" w:rsidR="00981863" w:rsidRPr="00CF50A7" w:rsidRDefault="00981863" w:rsidP="00C43E4F">
      <w:pPr>
        <w:spacing w:after="0" w:line="240" w:lineRule="auto"/>
        <w:ind w:right="-376"/>
        <w:jc w:val="both"/>
        <w:rPr>
          <w:rFonts w:ascii="Arial Narrow" w:hAnsi="Arial Narrow" w:cs="Arial"/>
          <w:b/>
          <w:bCs/>
          <w:lang w:val="es-ES_tradnl"/>
        </w:rPr>
      </w:pPr>
    </w:p>
    <w:p w14:paraId="33C2B09B" w14:textId="77777777" w:rsidR="00981863" w:rsidRPr="00CF50A7" w:rsidRDefault="00981863" w:rsidP="00C43E4F">
      <w:pPr>
        <w:spacing w:after="0" w:line="240" w:lineRule="auto"/>
        <w:ind w:right="-376"/>
        <w:jc w:val="both"/>
        <w:rPr>
          <w:rFonts w:ascii="Arial Narrow" w:hAnsi="Arial Narrow" w:cs="Arial"/>
          <w:lang w:val="es-ES_tradnl"/>
        </w:rPr>
      </w:pPr>
      <w:r w:rsidRPr="00CF50A7">
        <w:rPr>
          <w:rFonts w:ascii="Arial Narrow" w:hAnsi="Arial Narrow" w:cs="Arial"/>
          <w:b/>
          <w:bCs/>
          <w:lang w:val="es-ES_tradnl"/>
        </w:rPr>
        <w:t>Nota 1:</w:t>
      </w:r>
      <w:r w:rsidRPr="00CF50A7">
        <w:rPr>
          <w:rFonts w:ascii="Arial Narrow" w:hAnsi="Arial Narrow" w:cs="Arial"/>
          <w:lang w:val="es-ES_tradn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4EFDF204" w14:textId="77777777" w:rsidR="00981863" w:rsidRPr="00CF50A7" w:rsidRDefault="00981863" w:rsidP="00C43E4F">
      <w:pPr>
        <w:spacing w:after="0" w:line="240" w:lineRule="auto"/>
        <w:ind w:right="-376"/>
        <w:jc w:val="both"/>
        <w:rPr>
          <w:rFonts w:ascii="Arial Narrow" w:hAnsi="Arial Narrow" w:cs="Arial"/>
          <w:lang w:val="es-ES_tradnl"/>
        </w:rPr>
      </w:pPr>
    </w:p>
    <w:p w14:paraId="7F3A56C5" w14:textId="77777777" w:rsidR="00981863" w:rsidRPr="00CF50A7" w:rsidDel="00D83B3B" w:rsidRDefault="00981863" w:rsidP="00C43E4F">
      <w:pPr>
        <w:spacing w:after="0" w:line="240" w:lineRule="auto"/>
        <w:ind w:right="-376"/>
        <w:jc w:val="both"/>
        <w:rPr>
          <w:rFonts w:ascii="Arial Narrow" w:hAnsi="Arial Narrow" w:cs="Arial"/>
          <w:lang w:val="es-ES_tradnl"/>
        </w:rPr>
      </w:pPr>
      <w:r w:rsidRPr="00CF50A7">
        <w:rPr>
          <w:rFonts w:ascii="Arial Narrow" w:hAnsi="Arial Narrow" w:cs="Arial"/>
          <w:b/>
          <w:bCs/>
          <w:lang w:val="es-ES_tradnl"/>
        </w:rPr>
        <w:t>Nota 2:</w:t>
      </w:r>
      <w:r w:rsidRPr="00CF50A7">
        <w:rPr>
          <w:rFonts w:ascii="Arial Narrow" w:hAnsi="Arial Narrow" w:cs="Arial"/>
          <w:lang w:val="es-ES_tradn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C1FC32A" w14:textId="77777777" w:rsidR="00981863" w:rsidRPr="00CF50A7" w:rsidRDefault="00981863" w:rsidP="00C43E4F">
      <w:pPr>
        <w:spacing w:after="0" w:line="240" w:lineRule="auto"/>
        <w:ind w:right="-376"/>
        <w:jc w:val="both"/>
        <w:rPr>
          <w:rFonts w:ascii="Arial Narrow" w:hAnsi="Arial Narrow" w:cs="Arial"/>
          <w:lang w:val="es-ES_tradnl"/>
        </w:rPr>
      </w:pPr>
    </w:p>
    <w:p w14:paraId="698F2F58" w14:textId="77777777" w:rsidR="00981863" w:rsidRPr="00CF50A7" w:rsidRDefault="00981863" w:rsidP="00C43E4F">
      <w:pPr>
        <w:spacing w:after="0" w:line="240" w:lineRule="auto"/>
        <w:ind w:right="-376"/>
        <w:jc w:val="both"/>
        <w:rPr>
          <w:rFonts w:ascii="Arial Narrow" w:hAnsi="Arial Narrow" w:cs="Arial"/>
          <w:lang w:val="es-ES_tradnl"/>
        </w:rPr>
      </w:pPr>
      <w:r w:rsidRPr="00CF50A7">
        <w:rPr>
          <w:rFonts w:ascii="Arial Narrow" w:hAnsi="Arial Narrow" w:cs="Arial"/>
          <w:b/>
          <w:bCs/>
          <w:lang w:val="es-ES_tradnl"/>
        </w:rPr>
        <w:lastRenderedPageBreak/>
        <w:t>Nota 3:</w:t>
      </w:r>
      <w:r w:rsidRPr="00CF50A7">
        <w:rPr>
          <w:rFonts w:ascii="Arial Narrow" w:hAnsi="Arial Narrow" w:cs="Arial"/>
          <w:lang w:val="es-ES_tradn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518445F" w14:textId="77777777" w:rsidR="00981863" w:rsidRPr="00CF50A7" w:rsidRDefault="00981863" w:rsidP="00C43E4F">
      <w:pPr>
        <w:spacing w:after="0" w:line="240" w:lineRule="auto"/>
        <w:ind w:right="-376"/>
        <w:jc w:val="both"/>
        <w:rPr>
          <w:rFonts w:ascii="Arial Narrow" w:hAnsi="Arial Narrow" w:cs="Arial"/>
          <w:lang w:val="es-ES_tradnl"/>
        </w:rPr>
      </w:pPr>
    </w:p>
    <w:p w14:paraId="7F03BE95" w14:textId="77777777" w:rsidR="00981863" w:rsidRPr="00CF50A7" w:rsidRDefault="00981863" w:rsidP="00C43E4F">
      <w:pPr>
        <w:spacing w:after="0" w:line="240" w:lineRule="auto"/>
        <w:ind w:right="-376"/>
        <w:jc w:val="both"/>
        <w:rPr>
          <w:rFonts w:ascii="Arial Narrow" w:hAnsi="Arial Narrow" w:cs="Arial"/>
          <w:lang w:val="es-ES_tradnl"/>
        </w:rPr>
      </w:pPr>
      <w:r w:rsidRPr="00CF50A7">
        <w:rPr>
          <w:rFonts w:ascii="Arial Narrow" w:hAnsi="Arial Narrow" w:cs="Arial"/>
          <w:b/>
          <w:bCs/>
          <w:lang w:val="es-ES_tradnl"/>
        </w:rPr>
        <w:t>Nota 4:</w:t>
      </w:r>
      <w:r w:rsidRPr="00CF50A7">
        <w:rPr>
          <w:rFonts w:ascii="Arial Narrow" w:hAnsi="Arial Narrow" w:cs="Arial"/>
          <w:lang w:val="es-ES_tradnl"/>
        </w:rPr>
        <w:t xml:space="preserve"> Conforme con el artículo </w:t>
      </w:r>
      <w:hyperlink r:id="rId16" w:anchor="18" w:history="1">
        <w:r w:rsidRPr="00CF50A7">
          <w:rPr>
            <w:rFonts w:ascii="Arial Narrow" w:hAnsi="Arial Narrow" w:cs="Arial"/>
            <w:lang w:val="es-ES_tradnl"/>
          </w:rPr>
          <w:t>18 </w:t>
        </w:r>
      </w:hyperlink>
      <w:r w:rsidRPr="00CF50A7">
        <w:rPr>
          <w:rFonts w:ascii="Arial Narrow" w:hAnsi="Arial Narrow" w:cs="Arial"/>
          <w:lang w:val="es-ES_tradnl"/>
        </w:rPr>
        <w:t>de la Ley 1712 de 2014 y los artículos </w:t>
      </w:r>
      <w:hyperlink r:id="rId17" w:anchor="5" w:history="1">
        <w:r w:rsidRPr="00CF50A7">
          <w:rPr>
            <w:rFonts w:ascii="Arial Narrow" w:hAnsi="Arial Narrow" w:cs="Arial"/>
            <w:lang w:val="es-ES_tradnl"/>
          </w:rPr>
          <w:t>5 </w:t>
        </w:r>
      </w:hyperlink>
      <w:r w:rsidRPr="00CF50A7">
        <w:rPr>
          <w:rFonts w:ascii="Arial Narrow" w:hAnsi="Arial Narrow" w:cs="Arial"/>
          <w:lang w:val="es-ES_tradnl"/>
        </w:rPr>
        <w:t>y </w:t>
      </w:r>
      <w:hyperlink r:id="rId18" w:anchor="6" w:history="1">
        <w:r w:rsidRPr="00CF50A7">
          <w:rPr>
            <w:rFonts w:ascii="Arial Narrow" w:hAnsi="Arial Narrow" w:cs="Arial"/>
            <w:lang w:val="es-ES_tradnl"/>
          </w:rPr>
          <w:t>6 </w:t>
        </w:r>
      </w:hyperlink>
      <w:r w:rsidRPr="00CF50A7">
        <w:rPr>
          <w:rFonts w:ascii="Arial Narrow" w:hAnsi="Arial Narrow" w:cs="Arial"/>
          <w:lang w:val="es-ES_tradnl"/>
        </w:rPr>
        <w:t xml:space="preserve">de la Ley 1581 de 2012, la AEROCIVIL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w:t>
      </w:r>
      <w:proofErr w:type="spellStart"/>
      <w:r w:rsidRPr="00CF50A7">
        <w:rPr>
          <w:rFonts w:ascii="Arial Narrow" w:hAnsi="Arial Narrow" w:cs="Arial"/>
          <w:lang w:val="es-ES_tradnl"/>
        </w:rPr>
        <w:t>Rrom</w:t>
      </w:r>
      <w:proofErr w:type="spellEnd"/>
      <w:r w:rsidRPr="00CF50A7">
        <w:rPr>
          <w:rFonts w:ascii="Arial Narrow" w:hAnsi="Arial Narrow" w:cs="Arial"/>
          <w:lang w:val="es-ES_tradnl"/>
        </w:rPr>
        <w:t xml:space="preserve"> o gitana.</w:t>
      </w:r>
    </w:p>
    <w:p w14:paraId="4DB364AC" w14:textId="77777777" w:rsidR="00981863" w:rsidRPr="00CF50A7" w:rsidRDefault="00981863" w:rsidP="00C43E4F">
      <w:pPr>
        <w:spacing w:after="0" w:line="240" w:lineRule="auto"/>
        <w:ind w:right="-376"/>
        <w:jc w:val="both"/>
        <w:rPr>
          <w:rFonts w:ascii="Arial Narrow" w:hAnsi="Arial Narrow" w:cs="Arial"/>
          <w:lang w:val="es-ES_tradnl"/>
        </w:rPr>
      </w:pPr>
    </w:p>
    <w:p w14:paraId="7629EEC7" w14:textId="77777777" w:rsidR="00981863" w:rsidRPr="00CF50A7" w:rsidRDefault="00981863" w:rsidP="00C43E4F">
      <w:pPr>
        <w:spacing w:after="0" w:line="240" w:lineRule="auto"/>
        <w:ind w:right="-376"/>
        <w:jc w:val="both"/>
        <w:rPr>
          <w:rFonts w:ascii="Arial Narrow" w:hAnsi="Arial Narrow" w:cs="Arial"/>
          <w:lang w:val="es-ES_tradnl"/>
        </w:rPr>
      </w:pPr>
      <w:r w:rsidRPr="00CF50A7">
        <w:rPr>
          <w:rFonts w:ascii="Arial Narrow" w:hAnsi="Arial Narrow" w:cs="Arial"/>
          <w:lang w:val="es-ES_tradnl"/>
        </w:rPr>
        <w:t xml:space="preserve">En armonía con lo anterior, en la plataforma del </w:t>
      </w:r>
      <w:proofErr w:type="spellStart"/>
      <w:r w:rsidRPr="00CF50A7">
        <w:rPr>
          <w:rFonts w:ascii="Arial Narrow" w:hAnsi="Arial Narrow" w:cs="Arial"/>
          <w:lang w:val="es-ES_tradnl"/>
        </w:rPr>
        <w:t>SECOP</w:t>
      </w:r>
      <w:proofErr w:type="spellEnd"/>
      <w:r w:rsidRPr="00CF50A7">
        <w:rPr>
          <w:rFonts w:ascii="Arial Narrow" w:hAnsi="Arial Narrow" w:cs="Arial"/>
          <w:lang w:val="es-ES_tradnl"/>
        </w:rPr>
        <w:t xml:space="preserve">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CF50A7">
        <w:rPr>
          <w:rFonts w:ascii="Arial Narrow" w:hAnsi="Arial Narrow" w:cs="Arial"/>
          <w:lang w:val="es-ES_tradnl"/>
        </w:rPr>
        <w:t>Rrom</w:t>
      </w:r>
      <w:proofErr w:type="spellEnd"/>
      <w:r w:rsidRPr="00CF50A7">
        <w:rPr>
          <w:rFonts w:ascii="Arial Narrow" w:hAnsi="Arial Narrow" w:cs="Arial"/>
          <w:lang w:val="es-ES_tradnl"/>
        </w:rPr>
        <w:t xml:space="preserve"> o gitana, puesto que su público conocimiento puede afectar el derecho a la intimidad de los oferentes o de sus trabajadores o socios o accionistas.</w:t>
      </w:r>
    </w:p>
    <w:p w14:paraId="41BA2F65" w14:textId="77777777" w:rsidR="00981863" w:rsidRPr="00CF50A7" w:rsidRDefault="00981863" w:rsidP="00C43E4F">
      <w:pPr>
        <w:spacing w:after="0" w:line="240" w:lineRule="auto"/>
        <w:ind w:right="-376"/>
        <w:jc w:val="both"/>
        <w:rPr>
          <w:rFonts w:ascii="Arial Narrow" w:hAnsi="Arial Narrow" w:cs="Arial"/>
          <w:lang w:val="es-ES_tradnl"/>
        </w:rPr>
      </w:pPr>
    </w:p>
    <w:p w14:paraId="1EB90D23" w14:textId="77777777" w:rsidR="00981863" w:rsidRPr="00CF50A7" w:rsidRDefault="00981863" w:rsidP="00C43E4F">
      <w:pPr>
        <w:spacing w:after="0" w:line="240" w:lineRule="auto"/>
        <w:ind w:right="-376"/>
        <w:jc w:val="both"/>
        <w:rPr>
          <w:rFonts w:ascii="Arial" w:eastAsia="Arial" w:hAnsi="Arial" w:cs="Arial"/>
          <w:sz w:val="20"/>
          <w:szCs w:val="20"/>
          <w:lang w:val="es-ES_tradnl"/>
        </w:rPr>
      </w:pPr>
      <w:r w:rsidRPr="00CF50A7">
        <w:rPr>
          <w:rFonts w:ascii="Arial Narrow" w:hAnsi="Arial Narrow" w:cs="Arial"/>
          <w:b/>
          <w:bCs/>
          <w:lang w:val="es-ES_tradnl"/>
        </w:rPr>
        <w:t>Nota 5:</w:t>
      </w:r>
      <w:r w:rsidRPr="00CF50A7">
        <w:rPr>
          <w:rFonts w:ascii="Arial Narrow" w:hAnsi="Arial Narrow" w:cs="Arial"/>
          <w:lang w:val="es-ES_tradn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 legales vigentes (</w:t>
      </w:r>
      <w:proofErr w:type="spellStart"/>
      <w:r w:rsidRPr="00CF50A7">
        <w:rPr>
          <w:rFonts w:ascii="Arial Narrow" w:hAnsi="Arial Narrow" w:cs="Arial"/>
          <w:lang w:val="es-ES_tradnl"/>
        </w:rPr>
        <w:t>SMMLV</w:t>
      </w:r>
      <w:proofErr w:type="spellEnd"/>
      <w:r w:rsidRPr="00CF50A7">
        <w:rPr>
          <w:rFonts w:ascii="Arial Narrow" w:hAnsi="Arial Narrow" w:cs="Arial"/>
          <w:lang w:val="es-ES_tradnl"/>
        </w:rPr>
        <w:t>).</w:t>
      </w:r>
      <w:r w:rsidRPr="00CF50A7">
        <w:rPr>
          <w:rFonts w:ascii="Arial" w:hAnsi="Arial" w:cs="Arial"/>
          <w:sz w:val="20"/>
          <w:szCs w:val="20"/>
          <w:lang w:val="es-ES_tradnl"/>
        </w:rPr>
        <w:t xml:space="preserve"> </w:t>
      </w:r>
    </w:p>
    <w:p w14:paraId="022E6BA0" w14:textId="77777777" w:rsidR="00BA21FB" w:rsidRPr="00CF50A7" w:rsidRDefault="00BA21FB" w:rsidP="00C43E4F">
      <w:pPr>
        <w:spacing w:after="160" w:line="259" w:lineRule="auto"/>
        <w:ind w:right="-376"/>
        <w:rPr>
          <w:rFonts w:ascii="Arial Narrow" w:eastAsia="Times New Roman" w:hAnsi="Arial Narrow" w:cs="Arial"/>
          <w:b/>
          <w:lang w:val="es-ES_tradnl" w:eastAsia="es-ES"/>
        </w:rPr>
      </w:pPr>
      <w:bookmarkStart w:id="92" w:name="_Toc398128687"/>
      <w:bookmarkEnd w:id="91"/>
      <w:r w:rsidRPr="00CF50A7">
        <w:rPr>
          <w:rFonts w:ascii="Arial Narrow" w:hAnsi="Arial Narrow" w:cs="Arial"/>
          <w:b/>
          <w:lang w:val="es-ES_tradnl"/>
        </w:rPr>
        <w:br w:type="page"/>
      </w:r>
    </w:p>
    <w:p w14:paraId="7D53AEE5" w14:textId="757E1D13" w:rsidR="00DE56C5" w:rsidRPr="00CF50A7" w:rsidRDefault="00DE56C5" w:rsidP="00C43E4F">
      <w:pPr>
        <w:pStyle w:val="Sinespaciado"/>
        <w:ind w:right="-376"/>
        <w:jc w:val="center"/>
        <w:rPr>
          <w:rFonts w:ascii="Arial Narrow" w:hAnsi="Arial Narrow" w:cs="Arial"/>
          <w:b/>
          <w:sz w:val="22"/>
          <w:szCs w:val="22"/>
        </w:rPr>
      </w:pPr>
      <w:r w:rsidRPr="00CF50A7">
        <w:rPr>
          <w:rFonts w:ascii="Arial Narrow" w:hAnsi="Arial Narrow" w:cs="Arial"/>
          <w:b/>
          <w:sz w:val="22"/>
          <w:szCs w:val="22"/>
        </w:rPr>
        <w:lastRenderedPageBreak/>
        <w:t>CAPITULO VI</w:t>
      </w:r>
    </w:p>
    <w:p w14:paraId="0E698872" w14:textId="77777777" w:rsidR="00DE56C5" w:rsidRPr="00CF50A7" w:rsidRDefault="00DE56C5" w:rsidP="00C43E4F">
      <w:pPr>
        <w:pStyle w:val="Sinespaciado"/>
        <w:ind w:right="-376"/>
        <w:jc w:val="center"/>
        <w:rPr>
          <w:rFonts w:ascii="Arial Narrow" w:hAnsi="Arial Narrow" w:cs="Arial"/>
          <w:b/>
          <w:sz w:val="22"/>
          <w:szCs w:val="22"/>
        </w:rPr>
      </w:pPr>
      <w:r w:rsidRPr="00CF50A7">
        <w:rPr>
          <w:rFonts w:ascii="Arial Narrow" w:hAnsi="Arial Narrow" w:cs="Arial"/>
          <w:b/>
          <w:sz w:val="22"/>
          <w:szCs w:val="22"/>
        </w:rPr>
        <w:t>CONDICIONES DEL CONTRATO</w:t>
      </w:r>
    </w:p>
    <w:bookmarkEnd w:id="92"/>
    <w:p w14:paraId="01A43DA2" w14:textId="77777777" w:rsidR="00DE56C5" w:rsidRPr="00CF50A7" w:rsidRDefault="00DE56C5" w:rsidP="00C43E4F">
      <w:pPr>
        <w:pStyle w:val="Ttulo3"/>
        <w:spacing w:before="0"/>
        <w:ind w:right="-376"/>
        <w:jc w:val="both"/>
        <w:rPr>
          <w:rFonts w:ascii="Arial Narrow" w:hAnsi="Arial Narrow" w:cs="Arial"/>
          <w:sz w:val="22"/>
          <w:szCs w:val="22"/>
        </w:rPr>
      </w:pPr>
    </w:p>
    <w:p w14:paraId="14DD1684" w14:textId="77777777" w:rsidR="00DE56C5" w:rsidRPr="00CF50A7" w:rsidRDefault="00DE56C5" w:rsidP="00C43E4F">
      <w:pPr>
        <w:pStyle w:val="Prrafodelista"/>
        <w:numPr>
          <w:ilvl w:val="1"/>
          <w:numId w:val="35"/>
        </w:numPr>
        <w:autoSpaceDE w:val="0"/>
        <w:autoSpaceDN w:val="0"/>
        <w:ind w:right="-376"/>
        <w:contextualSpacing/>
        <w:jc w:val="both"/>
        <w:rPr>
          <w:rFonts w:ascii="Arial Narrow" w:hAnsi="Arial Narrow" w:cs="Arial"/>
          <w:sz w:val="22"/>
          <w:szCs w:val="22"/>
          <w:lang w:val="es-ES_tradnl"/>
        </w:rPr>
      </w:pPr>
      <w:r w:rsidRPr="00CF50A7">
        <w:rPr>
          <w:rFonts w:ascii="Arial Narrow" w:hAnsi="Arial Narrow" w:cs="Arial"/>
          <w:b/>
          <w:bCs/>
          <w:color w:val="000000"/>
          <w:sz w:val="22"/>
          <w:szCs w:val="22"/>
          <w:lang w:val="es-ES_tradnl"/>
        </w:rPr>
        <w:t>GARANTÍAS</w:t>
      </w:r>
    </w:p>
    <w:p w14:paraId="00B5954F" w14:textId="77777777" w:rsidR="00DE56C5" w:rsidRPr="00CF50A7" w:rsidRDefault="00DE56C5" w:rsidP="00C43E4F">
      <w:pPr>
        <w:spacing w:after="0" w:line="240" w:lineRule="auto"/>
        <w:ind w:right="-376"/>
        <w:jc w:val="both"/>
        <w:rPr>
          <w:rFonts w:ascii="Arial Narrow" w:hAnsi="Arial Narrow" w:cs="Arial"/>
          <w:color w:val="000000" w:themeColor="text1"/>
          <w:lang w:val="es-ES_tradnl"/>
        </w:rPr>
      </w:pPr>
    </w:p>
    <w:p w14:paraId="512D9E06" w14:textId="0ED34C67" w:rsidR="00DE56C5" w:rsidRPr="00CF50A7" w:rsidRDefault="00DE56C5" w:rsidP="00C43E4F">
      <w:pPr>
        <w:widowControl w:val="0"/>
        <w:autoSpaceDE w:val="0"/>
        <w:autoSpaceDN w:val="0"/>
        <w:adjustRightInd w:val="0"/>
        <w:spacing w:after="0" w:line="240" w:lineRule="auto"/>
        <w:ind w:right="-376"/>
        <w:jc w:val="both"/>
        <w:rPr>
          <w:rFonts w:ascii="Arial Narrow" w:eastAsia="Times New Roman" w:hAnsi="Arial Narrow" w:cs="Arial"/>
          <w:color w:val="000000" w:themeColor="text1"/>
          <w:lang w:val="es-ES_tradnl" w:eastAsia="es-CO"/>
        </w:rPr>
      </w:pPr>
      <w:bookmarkStart w:id="93" w:name="_Toc368749612"/>
      <w:r w:rsidRPr="00CF50A7">
        <w:rPr>
          <w:rFonts w:ascii="Arial Narrow" w:eastAsia="Times New Roman" w:hAnsi="Arial Narrow" w:cs="Arial"/>
          <w:color w:val="000000" w:themeColor="text1"/>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5B26B993" w14:textId="77777777" w:rsidR="00741DD7" w:rsidRPr="00CF50A7" w:rsidRDefault="00741DD7" w:rsidP="00C43E4F">
      <w:pPr>
        <w:widowControl w:val="0"/>
        <w:autoSpaceDE w:val="0"/>
        <w:autoSpaceDN w:val="0"/>
        <w:adjustRightInd w:val="0"/>
        <w:spacing w:after="0" w:line="240" w:lineRule="auto"/>
        <w:ind w:right="-376"/>
        <w:jc w:val="both"/>
        <w:rPr>
          <w:rFonts w:ascii="Arial Narrow" w:eastAsia="Times New Roman" w:hAnsi="Arial Narrow" w:cs="Arial"/>
          <w:color w:val="000000" w:themeColor="text1"/>
          <w:lang w:val="es-ES_tradnl" w:eastAsia="es-CO"/>
        </w:rPr>
      </w:pPr>
    </w:p>
    <w:tbl>
      <w:tblPr>
        <w:tblStyle w:val="Tablaconcuadrcula"/>
        <w:tblW w:w="10201" w:type="dxa"/>
        <w:tblLook w:val="04A0" w:firstRow="1" w:lastRow="0" w:firstColumn="1" w:lastColumn="0" w:noHBand="0" w:noVBand="1"/>
      </w:tblPr>
      <w:tblGrid>
        <w:gridCol w:w="3102"/>
        <w:gridCol w:w="2927"/>
        <w:gridCol w:w="1763"/>
        <w:gridCol w:w="2409"/>
      </w:tblGrid>
      <w:tr w:rsidR="000E6082" w:rsidRPr="00CF50A7" w14:paraId="277C9320" w14:textId="77777777" w:rsidTr="00D71116">
        <w:trPr>
          <w:trHeight w:val="265"/>
        </w:trPr>
        <w:tc>
          <w:tcPr>
            <w:tcW w:w="3102" w:type="dxa"/>
          </w:tcPr>
          <w:p w14:paraId="1E3CA19F" w14:textId="5D13F287" w:rsidR="00741DD7" w:rsidRPr="00CF50A7" w:rsidRDefault="00741DD7"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Amparos o pólizas a solicitar</w:t>
            </w:r>
          </w:p>
        </w:tc>
        <w:tc>
          <w:tcPr>
            <w:tcW w:w="2927" w:type="dxa"/>
          </w:tcPr>
          <w:p w14:paraId="171102BE" w14:textId="217E1EBF" w:rsidR="00741DD7" w:rsidRPr="00CF50A7" w:rsidRDefault="00741DD7"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Riesgos que protege</w:t>
            </w:r>
          </w:p>
        </w:tc>
        <w:tc>
          <w:tcPr>
            <w:tcW w:w="1763" w:type="dxa"/>
          </w:tcPr>
          <w:p w14:paraId="02A2EC6C" w14:textId="65A6F7B6" w:rsidR="00741DD7" w:rsidRPr="00CF50A7" w:rsidRDefault="00741DD7"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 xml:space="preserve">Cuantía Cobertura </w:t>
            </w:r>
          </w:p>
        </w:tc>
        <w:tc>
          <w:tcPr>
            <w:tcW w:w="2409" w:type="dxa"/>
          </w:tcPr>
          <w:p w14:paraId="3F54A3F5" w14:textId="6A8A7E4D" w:rsidR="00741DD7" w:rsidRPr="00CF50A7" w:rsidRDefault="00741DD7"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 xml:space="preserve">Vigencia del Amparo </w:t>
            </w:r>
          </w:p>
        </w:tc>
      </w:tr>
      <w:tr w:rsidR="000E6082" w:rsidRPr="00CF50A7" w14:paraId="22C129E5" w14:textId="77777777" w:rsidTr="00D71116">
        <w:tc>
          <w:tcPr>
            <w:tcW w:w="3102" w:type="dxa"/>
          </w:tcPr>
          <w:p w14:paraId="7124EBA5" w14:textId="707E090C" w:rsidR="00741DD7" w:rsidRPr="00CF50A7" w:rsidRDefault="00DC18B3"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 xml:space="preserve">Cumplimiento </w:t>
            </w:r>
          </w:p>
        </w:tc>
        <w:tc>
          <w:tcPr>
            <w:tcW w:w="2927" w:type="dxa"/>
          </w:tcPr>
          <w:p w14:paraId="3070FB8C" w14:textId="5D24F4D5" w:rsidR="00741DD7" w:rsidRPr="00CF50A7" w:rsidRDefault="003031A2"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Cumplimiento tardío, defectuoso o incompleto del contrato, pago de multas impuestas, de la cláusula penal pecuniaria y declaración de caducidad del contrato.</w:t>
            </w:r>
          </w:p>
        </w:tc>
        <w:tc>
          <w:tcPr>
            <w:tcW w:w="1763" w:type="dxa"/>
          </w:tcPr>
          <w:p w14:paraId="50FD5CB1" w14:textId="5521D9D9" w:rsidR="006B717E" w:rsidRPr="00CF50A7" w:rsidRDefault="002C2BCD"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Treinta</w:t>
            </w:r>
            <w:r w:rsidR="003031A2" w:rsidRPr="00CF50A7">
              <w:rPr>
                <w:rFonts w:ascii="Arial Narrow" w:eastAsia="Times New Roman" w:hAnsi="Arial Narrow" w:cs="Arial"/>
                <w:color w:val="000000" w:themeColor="text1"/>
                <w:sz w:val="22"/>
                <w:szCs w:val="22"/>
                <w:lang w:val="es-ES_tradnl"/>
              </w:rPr>
              <w:t xml:space="preserve"> (</w:t>
            </w:r>
            <w:r w:rsidRPr="00CF50A7">
              <w:rPr>
                <w:rFonts w:ascii="Arial Narrow" w:eastAsia="Times New Roman" w:hAnsi="Arial Narrow" w:cs="Arial"/>
                <w:color w:val="000000" w:themeColor="text1"/>
                <w:sz w:val="22"/>
                <w:szCs w:val="22"/>
                <w:lang w:val="es-ES_tradnl"/>
              </w:rPr>
              <w:t>3</w:t>
            </w:r>
            <w:r w:rsidR="003031A2" w:rsidRPr="00CF50A7">
              <w:rPr>
                <w:rFonts w:ascii="Arial Narrow" w:eastAsia="Times New Roman" w:hAnsi="Arial Narrow" w:cs="Arial"/>
                <w:color w:val="000000" w:themeColor="text1"/>
                <w:sz w:val="22"/>
                <w:szCs w:val="22"/>
                <w:lang w:val="es-ES_tradnl"/>
              </w:rPr>
              <w:t>0%) por</w:t>
            </w:r>
          </w:p>
          <w:p w14:paraId="0CD1C187" w14:textId="77777777" w:rsidR="006B717E" w:rsidRPr="00CF50A7" w:rsidRDefault="003031A2"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 xml:space="preserve">ciento del valor </w:t>
            </w:r>
          </w:p>
          <w:p w14:paraId="5F5E4770" w14:textId="1AE636D1" w:rsidR="00741DD7" w:rsidRPr="00CF50A7" w:rsidRDefault="003031A2"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del contrato</w:t>
            </w:r>
          </w:p>
          <w:p w14:paraId="796F0532" w14:textId="07F1B94C" w:rsidR="003031A2" w:rsidRPr="00CF50A7" w:rsidRDefault="003031A2" w:rsidP="003031A2">
            <w:pPr>
              <w:jc w:val="center"/>
              <w:rPr>
                <w:rFonts w:ascii="Arial Narrow" w:eastAsia="Times New Roman" w:hAnsi="Arial Narrow" w:cs="Arial"/>
                <w:color w:val="000000" w:themeColor="text1"/>
                <w:sz w:val="22"/>
                <w:szCs w:val="22"/>
                <w:lang w:val="es-ES_tradnl"/>
              </w:rPr>
            </w:pPr>
          </w:p>
        </w:tc>
        <w:tc>
          <w:tcPr>
            <w:tcW w:w="2409" w:type="dxa"/>
          </w:tcPr>
          <w:p w14:paraId="3D0423D7" w14:textId="71341B99" w:rsidR="006B717E" w:rsidRPr="00CF50A7" w:rsidRDefault="003031A2" w:rsidP="000334A3">
            <w:pPr>
              <w:spacing w:after="0" w:line="240" w:lineRule="auto"/>
              <w:ind w:right="-376"/>
              <w:jc w:val="both"/>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 xml:space="preserve">Plazo ejecución del contrato y por cuatro (4) meses más. </w:t>
            </w:r>
          </w:p>
          <w:p w14:paraId="3B63DDA9" w14:textId="77777777" w:rsidR="006B717E" w:rsidRPr="00CF50A7" w:rsidRDefault="003031A2" w:rsidP="000334A3">
            <w:pPr>
              <w:spacing w:after="0" w:line="240" w:lineRule="auto"/>
              <w:ind w:right="-376"/>
              <w:jc w:val="both"/>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 xml:space="preserve">En todo caso hasta la </w:t>
            </w:r>
          </w:p>
          <w:p w14:paraId="3327391D" w14:textId="62DFB65C" w:rsidR="00741DD7" w:rsidRPr="00CF50A7" w:rsidRDefault="003031A2" w:rsidP="000334A3">
            <w:pPr>
              <w:spacing w:after="0" w:line="240" w:lineRule="auto"/>
              <w:ind w:right="-376"/>
              <w:jc w:val="both"/>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liquidación del contrato.</w:t>
            </w:r>
          </w:p>
        </w:tc>
      </w:tr>
      <w:tr w:rsidR="000E6082" w:rsidRPr="00CF50A7" w14:paraId="6033B85D" w14:textId="77777777" w:rsidTr="00D71116">
        <w:tc>
          <w:tcPr>
            <w:tcW w:w="3102" w:type="dxa"/>
          </w:tcPr>
          <w:p w14:paraId="47CBC465" w14:textId="77777777" w:rsidR="006B717E" w:rsidRPr="00CF50A7" w:rsidRDefault="003031A2"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 xml:space="preserve">Pago de salarios, prestaciones </w:t>
            </w:r>
          </w:p>
          <w:p w14:paraId="6770FFFF" w14:textId="6F3A2F54" w:rsidR="00741DD7" w:rsidRPr="00CF50A7" w:rsidRDefault="003031A2"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 xml:space="preserve">sociales legales e </w:t>
            </w:r>
            <w:proofErr w:type="spellStart"/>
            <w:r w:rsidRPr="00CF50A7">
              <w:rPr>
                <w:rFonts w:ascii="Arial Narrow" w:eastAsia="Times New Roman" w:hAnsi="Arial Narrow" w:cs="Arial"/>
                <w:color w:val="000000" w:themeColor="text1"/>
                <w:sz w:val="22"/>
                <w:szCs w:val="22"/>
                <w:lang w:val="es-ES_tradnl"/>
              </w:rPr>
              <w:t>indeminizaciones</w:t>
            </w:r>
            <w:proofErr w:type="spellEnd"/>
            <w:r w:rsidRPr="00CF50A7">
              <w:rPr>
                <w:rFonts w:ascii="Arial Narrow" w:eastAsia="Times New Roman" w:hAnsi="Arial Narrow" w:cs="Arial"/>
                <w:color w:val="000000" w:themeColor="text1"/>
                <w:sz w:val="22"/>
                <w:szCs w:val="22"/>
                <w:lang w:val="es-ES_tradnl"/>
              </w:rPr>
              <w:t xml:space="preserve"> laborales </w:t>
            </w:r>
          </w:p>
        </w:tc>
        <w:tc>
          <w:tcPr>
            <w:tcW w:w="2927" w:type="dxa"/>
          </w:tcPr>
          <w:p w14:paraId="1D64DF45" w14:textId="77777777" w:rsidR="00D71116" w:rsidRPr="00CF50A7" w:rsidRDefault="00D71116"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 xml:space="preserve">Incumplimiento de las obligaciones laborales del contratista, de las obligaciones con los sistemas de seguridad social, salud y </w:t>
            </w:r>
          </w:p>
          <w:p w14:paraId="7519C741" w14:textId="5AB2EE17" w:rsidR="00741DD7" w:rsidRPr="00CF50A7" w:rsidRDefault="00D71116"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parafiscales, accidentes laborales</w:t>
            </w:r>
          </w:p>
        </w:tc>
        <w:tc>
          <w:tcPr>
            <w:tcW w:w="1763" w:type="dxa"/>
          </w:tcPr>
          <w:p w14:paraId="4D0FF91F" w14:textId="77777777" w:rsidR="00D71116" w:rsidRPr="00CF50A7" w:rsidRDefault="00D71116" w:rsidP="00D71116">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Veinte (20%) por</w:t>
            </w:r>
          </w:p>
          <w:p w14:paraId="78D4F8BE" w14:textId="77777777" w:rsidR="00D71116" w:rsidRPr="00CF50A7" w:rsidRDefault="00D71116" w:rsidP="00D71116">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 xml:space="preserve">ciento del valor </w:t>
            </w:r>
          </w:p>
          <w:p w14:paraId="1D57931A" w14:textId="77777777" w:rsidR="00D71116" w:rsidRPr="00CF50A7" w:rsidRDefault="00D71116" w:rsidP="00D71116">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del contrato</w:t>
            </w:r>
          </w:p>
          <w:p w14:paraId="78FDFED9" w14:textId="77777777" w:rsidR="00741DD7" w:rsidRPr="00CF50A7" w:rsidRDefault="00741DD7" w:rsidP="00C43E4F">
            <w:pPr>
              <w:spacing w:after="0" w:line="240" w:lineRule="auto"/>
              <w:ind w:right="-376"/>
              <w:rPr>
                <w:rFonts w:ascii="Arial Narrow" w:eastAsia="Times New Roman" w:hAnsi="Arial Narrow" w:cs="Arial"/>
                <w:color w:val="000000" w:themeColor="text1"/>
                <w:sz w:val="22"/>
                <w:szCs w:val="22"/>
                <w:lang w:val="es-ES_tradnl"/>
              </w:rPr>
            </w:pPr>
          </w:p>
        </w:tc>
        <w:tc>
          <w:tcPr>
            <w:tcW w:w="2409" w:type="dxa"/>
          </w:tcPr>
          <w:p w14:paraId="03DC137B" w14:textId="77777777" w:rsidR="00BC7221" w:rsidRPr="00CF50A7" w:rsidRDefault="00BC7221" w:rsidP="000334A3">
            <w:pPr>
              <w:spacing w:after="0" w:line="240" w:lineRule="auto"/>
              <w:ind w:right="-376"/>
              <w:jc w:val="both"/>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Hasta la fecha de</w:t>
            </w:r>
          </w:p>
          <w:p w14:paraId="44B30AE2" w14:textId="77777777" w:rsidR="00BC7221" w:rsidRPr="00CF50A7" w:rsidRDefault="00BC7221" w:rsidP="000334A3">
            <w:pPr>
              <w:spacing w:after="0" w:line="240" w:lineRule="auto"/>
              <w:ind w:right="-376"/>
              <w:jc w:val="both"/>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 xml:space="preserve"> terminación del plazo de ejecución del contrato </w:t>
            </w:r>
          </w:p>
          <w:p w14:paraId="4326BCF3" w14:textId="2CE412D4" w:rsidR="00741DD7" w:rsidRPr="00CF50A7" w:rsidRDefault="00BC7221" w:rsidP="000334A3">
            <w:pPr>
              <w:spacing w:after="0" w:line="240" w:lineRule="auto"/>
              <w:ind w:right="-376"/>
              <w:jc w:val="both"/>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y tres (3) años más</w:t>
            </w:r>
          </w:p>
        </w:tc>
      </w:tr>
      <w:tr w:rsidR="000E6082" w:rsidRPr="00CF50A7" w14:paraId="6BAD11BD" w14:textId="77777777" w:rsidTr="00D71116">
        <w:tc>
          <w:tcPr>
            <w:tcW w:w="3102" w:type="dxa"/>
          </w:tcPr>
          <w:p w14:paraId="20094BF2" w14:textId="77777777" w:rsidR="00417417" w:rsidRPr="00CF50A7" w:rsidRDefault="00417417"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 xml:space="preserve">Responsabilidad Civil </w:t>
            </w:r>
          </w:p>
          <w:p w14:paraId="55201104" w14:textId="4A39A204" w:rsidR="00741DD7" w:rsidRPr="00CF50A7" w:rsidRDefault="00417417"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Extracontractual</w:t>
            </w:r>
          </w:p>
          <w:p w14:paraId="47FEDCB2" w14:textId="6232E24A" w:rsidR="00417417" w:rsidRPr="00CF50A7" w:rsidRDefault="00417417" w:rsidP="00C43E4F">
            <w:pPr>
              <w:spacing w:after="0" w:line="240" w:lineRule="auto"/>
              <w:ind w:right="-376"/>
              <w:rPr>
                <w:rFonts w:ascii="Arial Narrow" w:eastAsia="Times New Roman" w:hAnsi="Arial Narrow" w:cs="Arial"/>
                <w:color w:val="000000" w:themeColor="text1"/>
                <w:sz w:val="22"/>
                <w:szCs w:val="22"/>
                <w:lang w:val="es-ES_tradnl"/>
              </w:rPr>
            </w:pPr>
          </w:p>
        </w:tc>
        <w:tc>
          <w:tcPr>
            <w:tcW w:w="2927" w:type="dxa"/>
          </w:tcPr>
          <w:p w14:paraId="17656338" w14:textId="3AF380F1" w:rsidR="00741DD7" w:rsidRPr="00CF50A7" w:rsidRDefault="00417417"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Daños a terceros derivados de la ejecución contractual</w:t>
            </w:r>
          </w:p>
        </w:tc>
        <w:tc>
          <w:tcPr>
            <w:tcW w:w="1763" w:type="dxa"/>
          </w:tcPr>
          <w:p w14:paraId="279C2AEB" w14:textId="48762958" w:rsidR="00741DD7" w:rsidRPr="00CF50A7" w:rsidRDefault="00531BC6"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En una cuantía equivalente a cuatrocientos [200] SMLMV, con una vigencia igual al     Plazo de ejecución     del contrato</w:t>
            </w:r>
          </w:p>
        </w:tc>
        <w:tc>
          <w:tcPr>
            <w:tcW w:w="2409" w:type="dxa"/>
          </w:tcPr>
          <w:p w14:paraId="2D274F77" w14:textId="3AC36993" w:rsidR="00741DD7" w:rsidRPr="00CF50A7" w:rsidRDefault="00531BC6" w:rsidP="00C43E4F">
            <w:pPr>
              <w:spacing w:after="0" w:line="240" w:lineRule="auto"/>
              <w:ind w:right="-376"/>
              <w:rPr>
                <w:rFonts w:ascii="Arial Narrow" w:eastAsia="Times New Roman" w:hAnsi="Arial Narrow" w:cs="Arial"/>
                <w:color w:val="000000" w:themeColor="text1"/>
                <w:sz w:val="22"/>
                <w:szCs w:val="22"/>
                <w:lang w:val="es-ES_tradnl"/>
              </w:rPr>
            </w:pPr>
            <w:r w:rsidRPr="00CF50A7">
              <w:rPr>
                <w:rFonts w:ascii="Arial Narrow" w:eastAsia="Times New Roman" w:hAnsi="Arial Narrow" w:cs="Arial"/>
                <w:color w:val="000000" w:themeColor="text1"/>
                <w:sz w:val="22"/>
                <w:szCs w:val="22"/>
                <w:lang w:val="es-ES_tradnl"/>
              </w:rPr>
              <w:t>Por el plazo de ejecución del contrato</w:t>
            </w:r>
          </w:p>
        </w:tc>
      </w:tr>
    </w:tbl>
    <w:p w14:paraId="485D9FE5" w14:textId="7E914122" w:rsidR="00DE56C5" w:rsidRPr="00CF50A7" w:rsidRDefault="00DE56C5" w:rsidP="00C43E4F">
      <w:pPr>
        <w:spacing w:after="0" w:line="240" w:lineRule="auto"/>
        <w:ind w:right="-376"/>
        <w:rPr>
          <w:rFonts w:ascii="Arial Narrow" w:hAnsi="Arial Narrow" w:cs="Arial"/>
          <w:color w:val="000000" w:themeColor="text1"/>
          <w:spacing w:val="-3"/>
          <w:lang w:val="es-ES_tradnl"/>
        </w:rPr>
      </w:pPr>
    </w:p>
    <w:p w14:paraId="4ACBFC0B" w14:textId="77777777" w:rsidR="00DE56C5" w:rsidRPr="00CF50A7" w:rsidRDefault="00DE56C5" w:rsidP="00C43E4F">
      <w:pPr>
        <w:spacing w:after="0" w:line="240" w:lineRule="auto"/>
        <w:ind w:right="-376"/>
        <w:contextualSpacing/>
        <w:jc w:val="both"/>
        <w:rPr>
          <w:rFonts w:ascii="Arial Narrow" w:hAnsi="Arial Narrow" w:cs="Arial"/>
          <w:lang w:val="es-ES_tradnl"/>
        </w:rPr>
      </w:pPr>
    </w:p>
    <w:p w14:paraId="0E910266" w14:textId="77777777" w:rsidR="00DE56C5" w:rsidRPr="00CF50A7" w:rsidRDefault="00DE56C5" w:rsidP="00C43E4F">
      <w:pPr>
        <w:pStyle w:val="Prrafodelista"/>
        <w:numPr>
          <w:ilvl w:val="1"/>
          <w:numId w:val="35"/>
        </w:numPr>
        <w:autoSpaceDE w:val="0"/>
        <w:autoSpaceDN w:val="0"/>
        <w:ind w:right="-376"/>
        <w:contextualSpacing/>
        <w:jc w:val="both"/>
        <w:rPr>
          <w:rFonts w:ascii="Arial Narrow" w:hAnsi="Arial Narrow" w:cs="Arial"/>
          <w:b/>
          <w:bCs/>
          <w:sz w:val="22"/>
          <w:szCs w:val="22"/>
          <w:lang w:val="es-ES_tradnl"/>
        </w:rPr>
      </w:pPr>
      <w:r w:rsidRPr="00CF50A7">
        <w:rPr>
          <w:rFonts w:ascii="Arial Narrow" w:hAnsi="Arial Narrow" w:cs="Arial"/>
          <w:b/>
          <w:bCs/>
          <w:sz w:val="22"/>
          <w:szCs w:val="22"/>
          <w:lang w:val="es-ES_tradnl"/>
        </w:rPr>
        <w:t>PRESENTACIÓN FORMATO INGRESO DE PROVEEDORES</w:t>
      </w:r>
    </w:p>
    <w:p w14:paraId="6C15B2B5" w14:textId="77777777" w:rsidR="00DE56C5" w:rsidRPr="00CF50A7" w:rsidRDefault="00DE56C5" w:rsidP="00C43E4F">
      <w:pPr>
        <w:widowControl w:val="0"/>
        <w:tabs>
          <w:tab w:val="left" w:pos="3612"/>
        </w:tabs>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lang w:val="es-ES_tradnl" w:eastAsia="es-ES"/>
        </w:rPr>
        <w:tab/>
      </w:r>
    </w:p>
    <w:p w14:paraId="1775B7AD" w14:textId="77777777" w:rsidR="00DE56C5" w:rsidRPr="00CF50A7" w:rsidRDefault="00DE56C5" w:rsidP="00C43E4F">
      <w:pPr>
        <w:spacing w:after="0" w:line="240" w:lineRule="auto"/>
        <w:ind w:right="-376"/>
        <w:contextualSpacing/>
        <w:jc w:val="both"/>
        <w:rPr>
          <w:rFonts w:ascii="Arial Narrow" w:eastAsia="Times New Roman" w:hAnsi="Arial Narrow" w:cs="Arial"/>
          <w:spacing w:val="-3"/>
          <w:lang w:val="es-ES_tradnl" w:eastAsia="es-ES"/>
        </w:rPr>
      </w:pPr>
      <w:r w:rsidRPr="00CF50A7">
        <w:rPr>
          <w:rFonts w:ascii="Arial Narrow" w:eastAsia="Times New Roman" w:hAnsi="Arial Narrow" w:cs="Arial"/>
          <w:lang w:val="es-ES_tradnl"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CF50A7">
        <w:rPr>
          <w:rFonts w:ascii="Arial Narrow" w:eastAsia="Times New Roman" w:hAnsi="Arial Narrow" w:cs="Arial"/>
          <w:spacing w:val="-3"/>
          <w:lang w:val="es-ES_tradnl" w:eastAsia="es-ES"/>
        </w:rPr>
        <w:t xml:space="preserve">debe entregar en la Dirección Administrativa  –Grupo de Procesos Contractuales – de la </w:t>
      </w:r>
      <w:r w:rsidRPr="00CF50A7">
        <w:rPr>
          <w:rFonts w:ascii="Arial Narrow" w:hAnsi="Arial Narrow" w:cs="Arial"/>
          <w:lang w:val="es-ES_tradnl"/>
        </w:rPr>
        <w:t>Aerocivil</w:t>
      </w:r>
      <w:r w:rsidRPr="00CF50A7">
        <w:rPr>
          <w:rFonts w:ascii="Arial Narrow" w:eastAsia="Times New Roman" w:hAnsi="Arial Narrow" w:cs="Arial"/>
          <w:spacing w:val="-3"/>
          <w:lang w:val="es-ES_tradnl" w:eastAsia="es-ES"/>
        </w:rPr>
        <w:t xml:space="preserve">, con la información y la certificación bancaria requerida. </w:t>
      </w:r>
    </w:p>
    <w:p w14:paraId="1A142D4F" w14:textId="77777777" w:rsidR="00DE56C5" w:rsidRPr="00CF50A7" w:rsidRDefault="00DE56C5" w:rsidP="00C43E4F">
      <w:pPr>
        <w:spacing w:after="0" w:line="240" w:lineRule="auto"/>
        <w:ind w:right="-376"/>
        <w:contextualSpacing/>
        <w:jc w:val="both"/>
        <w:rPr>
          <w:rFonts w:ascii="Arial Narrow" w:eastAsia="Times New Roman" w:hAnsi="Arial Narrow" w:cs="Arial"/>
          <w:spacing w:val="-3"/>
          <w:lang w:val="es-ES_tradnl" w:eastAsia="es-ES"/>
        </w:rPr>
      </w:pPr>
    </w:p>
    <w:p w14:paraId="131AF1CA" w14:textId="77777777" w:rsidR="00DE56C5" w:rsidRPr="00CF50A7" w:rsidRDefault="00DE56C5" w:rsidP="00C43E4F">
      <w:pPr>
        <w:spacing w:after="0" w:line="240" w:lineRule="auto"/>
        <w:ind w:right="-376"/>
        <w:contextualSpacing/>
        <w:jc w:val="both"/>
        <w:rPr>
          <w:rFonts w:ascii="Arial Narrow" w:eastAsia="Times New Roman" w:hAnsi="Arial Narrow" w:cs="Arial"/>
          <w:spacing w:val="-3"/>
          <w:lang w:val="es-ES_tradnl" w:eastAsia="es-ES"/>
        </w:rPr>
      </w:pPr>
      <w:r w:rsidRPr="00CF50A7">
        <w:rPr>
          <w:rFonts w:ascii="Arial Narrow" w:eastAsia="Times New Roman" w:hAnsi="Arial Narrow" w:cs="Arial"/>
          <w:spacing w:val="-3"/>
          <w:lang w:val="es-ES_tradnl" w:eastAsia="es-ES"/>
        </w:rPr>
        <w:t>La información se debe consignar en todos y cada uno de sus numerales en forma legible.</w:t>
      </w:r>
    </w:p>
    <w:p w14:paraId="0BBA8DCE" w14:textId="77777777" w:rsidR="00DE56C5" w:rsidRPr="00CF50A7" w:rsidRDefault="00DE56C5" w:rsidP="00C43E4F">
      <w:pPr>
        <w:pStyle w:val="Sinespaciado"/>
        <w:ind w:right="-376"/>
        <w:jc w:val="both"/>
        <w:rPr>
          <w:rFonts w:ascii="Arial Narrow" w:hAnsi="Arial Narrow" w:cs="Arial"/>
          <w:sz w:val="22"/>
          <w:szCs w:val="22"/>
        </w:rPr>
      </w:pPr>
    </w:p>
    <w:p w14:paraId="0EDECCE3" w14:textId="77777777" w:rsidR="00DE56C5" w:rsidRPr="00CF50A7" w:rsidRDefault="00DE56C5" w:rsidP="00C43E4F">
      <w:pPr>
        <w:pStyle w:val="Prrafodelista"/>
        <w:numPr>
          <w:ilvl w:val="1"/>
          <w:numId w:val="35"/>
        </w:numPr>
        <w:autoSpaceDE w:val="0"/>
        <w:autoSpaceDN w:val="0"/>
        <w:ind w:right="-376"/>
        <w:contextualSpacing/>
        <w:jc w:val="both"/>
        <w:rPr>
          <w:rFonts w:ascii="Arial Narrow" w:hAnsi="Arial Narrow" w:cs="Arial"/>
          <w:b/>
          <w:bCs/>
          <w:sz w:val="22"/>
          <w:szCs w:val="22"/>
          <w:lang w:val="es-ES_tradnl"/>
        </w:rPr>
      </w:pPr>
      <w:r w:rsidRPr="00CF50A7">
        <w:rPr>
          <w:rFonts w:ascii="Arial Narrow" w:hAnsi="Arial Narrow" w:cs="Arial"/>
          <w:b/>
          <w:bCs/>
          <w:sz w:val="22"/>
          <w:szCs w:val="22"/>
          <w:lang w:val="es-ES_tradnl"/>
        </w:rPr>
        <w:t>PRESENTACIÓN DEL REGISTRO ÚNICO TRIBUTARIO RUT</w:t>
      </w:r>
    </w:p>
    <w:p w14:paraId="1466EB05"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spacing w:val="-3"/>
          <w:lang w:val="es-ES_tradnl" w:eastAsia="es-ES"/>
        </w:rPr>
      </w:pPr>
    </w:p>
    <w:p w14:paraId="4B52EE64" w14:textId="77777777" w:rsidR="00DE56C5" w:rsidRPr="00CF50A7" w:rsidRDefault="00DE56C5" w:rsidP="00C43E4F">
      <w:pPr>
        <w:widowControl w:val="0"/>
        <w:overflowPunct w:val="0"/>
        <w:autoSpaceDE w:val="0"/>
        <w:autoSpaceDN w:val="0"/>
        <w:adjustRightInd w:val="0"/>
        <w:spacing w:after="0" w:line="240" w:lineRule="auto"/>
        <w:ind w:right="-376"/>
        <w:jc w:val="both"/>
        <w:rPr>
          <w:rFonts w:ascii="Arial Narrow" w:eastAsia="Times New Roman" w:hAnsi="Arial Narrow" w:cs="Arial"/>
          <w:lang w:val="es-ES_tradnl" w:eastAsia="es-ES"/>
        </w:rPr>
      </w:pPr>
      <w:r w:rsidRPr="00CF50A7">
        <w:rPr>
          <w:rFonts w:ascii="Arial Narrow" w:eastAsia="Times New Roman" w:hAnsi="Arial Narrow" w:cs="Arial"/>
          <w:spacing w:val="-3"/>
          <w:lang w:val="es-ES_tradnl"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proofErr w:type="gramStart"/>
      <w:r w:rsidRPr="00CF50A7">
        <w:rPr>
          <w:rFonts w:ascii="Arial Narrow" w:eastAsia="Times New Roman" w:hAnsi="Arial Narrow" w:cs="Arial"/>
          <w:spacing w:val="-3"/>
          <w:lang w:val="es-ES_tradnl" w:eastAsia="es-ES"/>
        </w:rPr>
        <w:t>Administrativa  –</w:t>
      </w:r>
      <w:proofErr w:type="gramEnd"/>
      <w:r w:rsidRPr="00CF50A7">
        <w:rPr>
          <w:rFonts w:ascii="Arial Narrow" w:eastAsia="Times New Roman" w:hAnsi="Arial Narrow" w:cs="Arial"/>
          <w:spacing w:val="-3"/>
          <w:lang w:val="es-ES_tradnl" w:eastAsia="es-ES"/>
        </w:rPr>
        <w:t xml:space="preserve">Grupo de Procesos Contractuales – de la </w:t>
      </w:r>
      <w:r w:rsidRPr="00CF50A7">
        <w:rPr>
          <w:rFonts w:ascii="Arial Narrow" w:hAnsi="Arial Narrow" w:cs="Arial"/>
          <w:lang w:val="es-ES_tradnl"/>
        </w:rPr>
        <w:t>Aerocivil</w:t>
      </w:r>
      <w:r w:rsidRPr="00CF50A7">
        <w:rPr>
          <w:rFonts w:ascii="Arial Narrow" w:eastAsia="Times New Roman" w:hAnsi="Arial Narrow" w:cs="Arial"/>
          <w:spacing w:val="-3"/>
          <w:lang w:val="es-ES_tradnl" w:eastAsia="es-ES"/>
        </w:rPr>
        <w:t>, el RUT del proponente plural.</w:t>
      </w:r>
    </w:p>
    <w:p w14:paraId="4790486C" w14:textId="77777777" w:rsidR="00DE56C5" w:rsidRPr="00CF50A7" w:rsidRDefault="00DE56C5" w:rsidP="00C43E4F">
      <w:pPr>
        <w:spacing w:after="0" w:line="240" w:lineRule="auto"/>
        <w:ind w:right="-376"/>
        <w:contextualSpacing/>
        <w:jc w:val="both"/>
        <w:rPr>
          <w:rFonts w:ascii="Arial Narrow" w:hAnsi="Arial Narrow" w:cs="Arial"/>
          <w:lang w:val="es-ES_tradnl"/>
        </w:rPr>
      </w:pPr>
    </w:p>
    <w:bookmarkEnd w:id="93"/>
    <w:p w14:paraId="053725C3" w14:textId="77777777" w:rsidR="00DE56C5" w:rsidRPr="00CF50A7" w:rsidRDefault="00DE56C5" w:rsidP="00C43E4F">
      <w:pPr>
        <w:pStyle w:val="Prrafodelista"/>
        <w:numPr>
          <w:ilvl w:val="1"/>
          <w:numId w:val="35"/>
        </w:numPr>
        <w:autoSpaceDE w:val="0"/>
        <w:autoSpaceDN w:val="0"/>
        <w:ind w:right="-376"/>
        <w:contextualSpacing/>
        <w:jc w:val="both"/>
        <w:rPr>
          <w:rFonts w:ascii="Arial Narrow" w:hAnsi="Arial Narrow" w:cs="Arial"/>
          <w:sz w:val="22"/>
          <w:szCs w:val="22"/>
          <w:lang w:val="es-ES_tradnl"/>
        </w:rPr>
      </w:pPr>
      <w:r w:rsidRPr="00CF50A7">
        <w:rPr>
          <w:rFonts w:ascii="Arial Narrow" w:hAnsi="Arial Narrow" w:cs="Arial"/>
          <w:b/>
          <w:bCs/>
          <w:color w:val="000000"/>
          <w:sz w:val="22"/>
          <w:szCs w:val="22"/>
          <w:lang w:val="es-ES_tradnl"/>
        </w:rPr>
        <w:t>SUPERVISIÓN</w:t>
      </w:r>
    </w:p>
    <w:p w14:paraId="2FB06B1B" w14:textId="77777777" w:rsidR="00DE56C5" w:rsidRPr="00CF50A7" w:rsidRDefault="00DE56C5" w:rsidP="00C43E4F">
      <w:pPr>
        <w:pStyle w:val="Sinespaciado"/>
        <w:ind w:right="-376"/>
        <w:jc w:val="both"/>
        <w:rPr>
          <w:rFonts w:ascii="Arial Narrow" w:hAnsi="Arial Narrow" w:cs="Arial"/>
          <w:sz w:val="22"/>
          <w:szCs w:val="22"/>
        </w:rPr>
      </w:pPr>
    </w:p>
    <w:p w14:paraId="1E09A64E" w14:textId="0695F01D" w:rsidR="00DE56C5" w:rsidRPr="00CF50A7" w:rsidRDefault="00DE56C5" w:rsidP="00C43E4F">
      <w:pPr>
        <w:widowControl w:val="0"/>
        <w:autoSpaceDE w:val="0"/>
        <w:autoSpaceDN w:val="0"/>
        <w:adjustRightInd w:val="0"/>
        <w:spacing w:after="0" w:line="240" w:lineRule="auto"/>
        <w:ind w:right="-376"/>
        <w:jc w:val="both"/>
        <w:rPr>
          <w:rFonts w:ascii="Arial Narrow" w:eastAsia="Times New Roman" w:hAnsi="Arial Narrow" w:cs="Arial"/>
          <w:lang w:val="es-ES_tradnl" w:eastAsia="es-CO"/>
        </w:rPr>
      </w:pPr>
      <w:r w:rsidRPr="00CF50A7">
        <w:rPr>
          <w:rFonts w:ascii="Arial Narrow" w:eastAsia="Times New Roman" w:hAnsi="Arial Narrow" w:cs="Arial"/>
          <w:lang w:val="es-ES_tradnl" w:eastAsia="es-CO"/>
        </w:rPr>
        <w:t xml:space="preserve">LA AEROCIVIL </w:t>
      </w:r>
      <w:r w:rsidRPr="00CF50A7">
        <w:rPr>
          <w:rFonts w:ascii="Arial Narrow" w:eastAsia="Times New Roman" w:hAnsi="Arial Narrow" w:cs="Arial"/>
          <w:spacing w:val="-3"/>
          <w:lang w:val="es-ES_tradnl" w:eastAsia="es-CO"/>
        </w:rPr>
        <w:t xml:space="preserve">ejercerá la vigilancia y control del objeto de este Contrato a </w:t>
      </w:r>
      <w:r w:rsidR="00010802" w:rsidRPr="00CF50A7">
        <w:rPr>
          <w:rFonts w:ascii="Arial Narrow" w:eastAsia="Times New Roman" w:hAnsi="Arial Narrow" w:cs="Arial"/>
          <w:spacing w:val="-3"/>
          <w:lang w:val="es-ES_tradnl" w:eastAsia="es-CO"/>
        </w:rPr>
        <w:t xml:space="preserve">través de la servidora </w:t>
      </w:r>
      <w:r w:rsidR="00AC7975" w:rsidRPr="00CF50A7">
        <w:rPr>
          <w:rFonts w:ascii="Arial Narrow" w:eastAsia="Times New Roman" w:hAnsi="Arial Narrow" w:cs="Arial"/>
          <w:spacing w:val="-3"/>
          <w:lang w:val="es-ES_tradnl" w:eastAsia="es-CO"/>
        </w:rPr>
        <w:t xml:space="preserve">MAURICIO </w:t>
      </w:r>
      <w:proofErr w:type="spellStart"/>
      <w:r w:rsidR="00AC7975" w:rsidRPr="00CF50A7">
        <w:rPr>
          <w:rFonts w:ascii="Arial Narrow" w:eastAsia="Times New Roman" w:hAnsi="Arial Narrow" w:cs="Arial"/>
          <w:spacing w:val="-3"/>
          <w:lang w:val="es-ES_tradnl" w:eastAsia="es-CO"/>
        </w:rPr>
        <w:t>ANDRES</w:t>
      </w:r>
      <w:proofErr w:type="spellEnd"/>
      <w:r w:rsidR="00AC7975" w:rsidRPr="00CF50A7">
        <w:rPr>
          <w:rFonts w:ascii="Arial Narrow" w:eastAsia="Times New Roman" w:hAnsi="Arial Narrow" w:cs="Arial"/>
          <w:spacing w:val="-3"/>
          <w:lang w:val="es-ES_tradnl" w:eastAsia="es-CO"/>
        </w:rPr>
        <w:t xml:space="preserve"> </w:t>
      </w:r>
      <w:proofErr w:type="spellStart"/>
      <w:r w:rsidR="00AC7975" w:rsidRPr="00CF50A7">
        <w:rPr>
          <w:rFonts w:ascii="Arial Narrow" w:eastAsia="Times New Roman" w:hAnsi="Arial Narrow" w:cs="Arial"/>
          <w:spacing w:val="-3"/>
          <w:lang w:val="es-ES_tradnl" w:eastAsia="es-CO"/>
        </w:rPr>
        <w:t>RODRIGUEZ</w:t>
      </w:r>
      <w:proofErr w:type="spellEnd"/>
      <w:r w:rsidR="00AC7975" w:rsidRPr="00CF50A7">
        <w:rPr>
          <w:rFonts w:ascii="Arial Narrow" w:eastAsia="Times New Roman" w:hAnsi="Arial Narrow" w:cs="Arial"/>
          <w:spacing w:val="-3"/>
          <w:lang w:val="es-ES_tradnl" w:eastAsia="es-CO"/>
        </w:rPr>
        <w:t xml:space="preserve"> </w:t>
      </w:r>
      <w:proofErr w:type="spellStart"/>
      <w:r w:rsidR="00AC7975" w:rsidRPr="00CF50A7">
        <w:rPr>
          <w:rFonts w:ascii="Arial Narrow" w:eastAsia="Times New Roman" w:hAnsi="Arial Narrow" w:cs="Arial"/>
          <w:spacing w:val="-3"/>
          <w:lang w:val="es-ES_tradnl" w:eastAsia="es-CO"/>
        </w:rPr>
        <w:t>SANCHEZ</w:t>
      </w:r>
      <w:proofErr w:type="spellEnd"/>
      <w:r w:rsidR="00AC7975" w:rsidRPr="00CF50A7">
        <w:rPr>
          <w:rFonts w:ascii="Arial Narrow" w:eastAsia="Times New Roman" w:hAnsi="Arial Narrow" w:cs="Arial"/>
          <w:spacing w:val="-3"/>
          <w:lang w:val="es-ES_tradnl" w:eastAsia="es-CO"/>
        </w:rPr>
        <w:t xml:space="preserve"> </w:t>
      </w:r>
      <w:r w:rsidR="003B0731" w:rsidRPr="00CF50A7">
        <w:rPr>
          <w:rFonts w:ascii="Arial Narrow" w:eastAsia="Times New Roman" w:hAnsi="Arial Narrow" w:cs="Arial"/>
          <w:spacing w:val="-3"/>
          <w:lang w:val="es-ES_tradnl" w:eastAsia="es-CO"/>
        </w:rPr>
        <w:t xml:space="preserve">del </w:t>
      </w:r>
      <w:r w:rsidR="00AC7975" w:rsidRPr="00CF50A7">
        <w:rPr>
          <w:rFonts w:ascii="Arial Narrow" w:eastAsia="Times New Roman" w:hAnsi="Arial Narrow" w:cs="Arial"/>
          <w:spacing w:val="-3"/>
          <w:lang w:val="es-ES_tradnl" w:eastAsia="es-CO"/>
        </w:rPr>
        <w:t xml:space="preserve">Técnico Aeronáutico del </w:t>
      </w:r>
      <w:proofErr w:type="spellStart"/>
      <w:r w:rsidR="00AC7975" w:rsidRPr="00CF50A7">
        <w:rPr>
          <w:rFonts w:ascii="Arial Narrow" w:eastAsia="Times New Roman" w:hAnsi="Arial Narrow" w:cs="Arial"/>
          <w:spacing w:val="-3"/>
          <w:lang w:val="es-ES_tradnl" w:eastAsia="es-CO"/>
        </w:rPr>
        <w:t>area</w:t>
      </w:r>
      <w:proofErr w:type="spellEnd"/>
      <w:r w:rsidR="00AC7975" w:rsidRPr="00CF50A7">
        <w:rPr>
          <w:rFonts w:ascii="Arial Narrow" w:eastAsia="Times New Roman" w:hAnsi="Arial Narrow" w:cs="Arial"/>
          <w:spacing w:val="-3"/>
          <w:lang w:val="es-ES_tradnl" w:eastAsia="es-CO"/>
        </w:rPr>
        <w:t xml:space="preserve"> Grupo de Vuelos </w:t>
      </w:r>
      <w:r w:rsidR="003B0731" w:rsidRPr="00CF50A7">
        <w:rPr>
          <w:rFonts w:ascii="Arial Narrow" w:eastAsia="Times New Roman" w:hAnsi="Arial Narrow" w:cs="Arial"/>
          <w:spacing w:val="-3"/>
          <w:lang w:val="es-ES_tradnl" w:eastAsia="es-CO"/>
        </w:rPr>
        <w:t xml:space="preserve">de la </w:t>
      </w:r>
      <w:r w:rsidR="00AC7975" w:rsidRPr="00CF50A7">
        <w:rPr>
          <w:rFonts w:ascii="Arial Narrow" w:eastAsia="Times New Roman" w:hAnsi="Arial Narrow" w:cs="Arial"/>
          <w:spacing w:val="-3"/>
          <w:lang w:val="es-ES_tradnl" w:eastAsia="es-CO"/>
        </w:rPr>
        <w:t xml:space="preserve">DIRECCIÓN DE TELECOMUNICACIONES Y AYUDAS A LA NAVEGACIÓN AÉREA </w:t>
      </w:r>
      <w:r w:rsidRPr="00CF50A7">
        <w:rPr>
          <w:rFonts w:ascii="Arial Narrow" w:eastAsia="Times New Roman" w:hAnsi="Arial Narrow" w:cs="Arial"/>
          <w:spacing w:val="-3"/>
          <w:lang w:val="es-ES_tradnl" w:eastAsia="es-CO"/>
        </w:rPr>
        <w:t xml:space="preserve">o del funcionario designado por el ORDENADOR DEL GASTO, quien además </w:t>
      </w:r>
      <w:r w:rsidRPr="00CF50A7">
        <w:rPr>
          <w:rFonts w:ascii="Arial Narrow" w:eastAsia="Times New Roman" w:hAnsi="Arial Narrow" w:cs="Arial"/>
          <w:bCs/>
          <w:lang w:val="es-ES_tradnl" w:eastAsia="es-CO"/>
        </w:rPr>
        <w:t xml:space="preserve">de las funciones que le corresponde para esta clase de contrato, el supervisor </w:t>
      </w:r>
      <w:r w:rsidRPr="00CF50A7">
        <w:rPr>
          <w:rFonts w:ascii="Arial Narrow" w:eastAsia="Times New Roman" w:hAnsi="Arial Narrow" w:cs="Arial"/>
          <w:lang w:val="es-ES_tradnl" w:eastAsia="es-CO"/>
        </w:rPr>
        <w:t>tendrá todas las atribuciones y facultades</w:t>
      </w:r>
      <w:r w:rsidRPr="00CF50A7">
        <w:rPr>
          <w:rFonts w:ascii="Arial Narrow" w:eastAsia="Times New Roman" w:hAnsi="Arial Narrow" w:cs="Arial"/>
          <w:spacing w:val="-3"/>
          <w:lang w:val="es-ES_tradnl" w:eastAsia="es-CO"/>
        </w:rPr>
        <w:t xml:space="preserve"> </w:t>
      </w:r>
      <w:r w:rsidRPr="00CF50A7">
        <w:rPr>
          <w:rFonts w:ascii="Arial Narrow" w:eastAsia="Times New Roman" w:hAnsi="Arial Narrow" w:cs="Arial"/>
          <w:lang w:val="es-ES_tradnl" w:eastAsia="es-CO"/>
        </w:rPr>
        <w:t>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Igualmente</w:t>
      </w:r>
      <w:r w:rsidR="006A2604" w:rsidRPr="00CF50A7">
        <w:rPr>
          <w:rFonts w:ascii="Arial Narrow" w:eastAsia="Times New Roman" w:hAnsi="Arial Narrow" w:cs="Arial"/>
          <w:lang w:val="es-ES_tradnl" w:eastAsia="es-CO"/>
        </w:rPr>
        <w:t>,</w:t>
      </w:r>
      <w:r w:rsidRPr="00CF50A7">
        <w:rPr>
          <w:rFonts w:ascii="Arial Narrow" w:eastAsia="Times New Roman" w:hAnsi="Arial Narrow" w:cs="Arial"/>
          <w:lang w:val="es-ES_tradnl"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bookmarkStart w:id="94" w:name="_Toc415217502"/>
    </w:p>
    <w:p w14:paraId="794F1097" w14:textId="77777777" w:rsidR="006A2604" w:rsidRPr="00CF50A7" w:rsidRDefault="006A2604" w:rsidP="00C43E4F">
      <w:pPr>
        <w:widowControl w:val="0"/>
        <w:autoSpaceDE w:val="0"/>
        <w:autoSpaceDN w:val="0"/>
        <w:adjustRightInd w:val="0"/>
        <w:spacing w:after="0" w:line="240" w:lineRule="auto"/>
        <w:ind w:right="-376"/>
        <w:jc w:val="both"/>
        <w:rPr>
          <w:rFonts w:ascii="Arial Narrow" w:eastAsia="Times New Roman" w:hAnsi="Arial Narrow" w:cs="Arial"/>
          <w:lang w:val="es-ES_tradnl" w:eastAsia="es-CO"/>
        </w:rPr>
      </w:pPr>
    </w:p>
    <w:bookmarkEnd w:id="94"/>
    <w:p w14:paraId="2222FB7E" w14:textId="5E2EEBF2" w:rsidR="00DE56C5" w:rsidRPr="00CF50A7" w:rsidRDefault="00DE56C5" w:rsidP="00C43E4F">
      <w:pPr>
        <w:pStyle w:val="Prrafodelista"/>
        <w:numPr>
          <w:ilvl w:val="1"/>
          <w:numId w:val="35"/>
        </w:numPr>
        <w:autoSpaceDE w:val="0"/>
        <w:autoSpaceDN w:val="0"/>
        <w:ind w:left="567" w:right="-376" w:hanging="567"/>
        <w:contextualSpacing/>
        <w:jc w:val="both"/>
        <w:rPr>
          <w:rFonts w:ascii="Arial Narrow" w:eastAsia="MS Gothic" w:hAnsi="Arial Narrow" w:cs="Arial"/>
          <w:b/>
          <w:bCs/>
          <w:sz w:val="22"/>
          <w:szCs w:val="22"/>
          <w:lang w:val="es-ES_tradnl"/>
        </w:rPr>
      </w:pPr>
      <w:r w:rsidRPr="00CF50A7">
        <w:rPr>
          <w:rFonts w:ascii="Arial Narrow" w:eastAsia="MS Gothic" w:hAnsi="Arial Narrow" w:cs="Arial"/>
          <w:b/>
          <w:bCs/>
          <w:sz w:val="22"/>
          <w:szCs w:val="22"/>
          <w:lang w:val="es-ES_tradnl"/>
        </w:rPr>
        <w:t xml:space="preserve">FOMENTO A LA EJECUCIÓN DEL CONTRATO </w:t>
      </w:r>
      <w:r w:rsidR="006A2604" w:rsidRPr="00CF50A7">
        <w:rPr>
          <w:rFonts w:ascii="Arial Narrow" w:eastAsia="MS Gothic" w:hAnsi="Arial Narrow" w:cs="Arial"/>
          <w:b/>
          <w:bCs/>
          <w:sz w:val="22"/>
          <w:szCs w:val="22"/>
          <w:lang w:val="es-ES_tradnl"/>
        </w:rPr>
        <w:t>– ARTICULO</w:t>
      </w:r>
      <w:r w:rsidRPr="00CF50A7">
        <w:rPr>
          <w:rFonts w:ascii="Arial Narrow" w:eastAsia="MS Gothic" w:hAnsi="Arial Narrow" w:cs="Arial"/>
          <w:b/>
          <w:bCs/>
          <w:sz w:val="22"/>
          <w:szCs w:val="22"/>
          <w:lang w:val="es-ES_tradnl"/>
        </w:rPr>
        <w:t xml:space="preserve"> </w:t>
      </w:r>
      <w:r w:rsidRPr="00CF50A7">
        <w:rPr>
          <w:rFonts w:ascii="Arial Narrow" w:hAnsi="Arial Narrow" w:cs="Arial"/>
          <w:b/>
          <w:sz w:val="22"/>
          <w:szCs w:val="22"/>
          <w:lang w:val="es-ES_tradnl"/>
        </w:rPr>
        <w:t>2.2.1.2.4.2.16 DEL DECRETO 1082 DE 2015</w:t>
      </w:r>
    </w:p>
    <w:p w14:paraId="3316E0B9" w14:textId="77777777" w:rsidR="00DE56C5" w:rsidRPr="00CF50A7" w:rsidRDefault="00DE56C5" w:rsidP="00C43E4F">
      <w:pPr>
        <w:spacing w:after="0" w:line="240" w:lineRule="auto"/>
        <w:ind w:right="-376"/>
        <w:rPr>
          <w:rFonts w:ascii="Arial Narrow" w:hAnsi="Arial Narrow" w:cs="Arial"/>
          <w:bCs/>
          <w:lang w:val="es-ES_tradnl"/>
        </w:rPr>
      </w:pPr>
    </w:p>
    <w:p w14:paraId="0FB7EBC8" w14:textId="33432DCE" w:rsidR="00DE56C5" w:rsidRPr="00CF50A7" w:rsidRDefault="00DE56C5" w:rsidP="00C43E4F">
      <w:pPr>
        <w:spacing w:after="0" w:line="240" w:lineRule="auto"/>
        <w:ind w:right="-376"/>
        <w:jc w:val="both"/>
        <w:rPr>
          <w:rFonts w:ascii="Arial Narrow" w:hAnsi="Arial Narrow" w:cs="Arial"/>
          <w:bCs/>
          <w:lang w:val="es-ES_tradnl"/>
        </w:rPr>
      </w:pPr>
      <w:r w:rsidRPr="00CF50A7">
        <w:rPr>
          <w:rFonts w:ascii="Arial Narrow" w:hAnsi="Arial Narrow" w:cs="Arial"/>
          <w:bCs/>
          <w:lang w:val="es-ES_tradnl"/>
        </w:rPr>
        <w:t xml:space="preserve">Dando cumplimiento a lo establecido en el artículo 2.2.1.2.4.2.16 del decreto 1082 de 2015, el contratista destinará para el cumplimiento del contrato la provisión de hasta el 5% de bienes o servicios por parte de población en pobreza extrema, desplazados por la violencia, personas en proceso de reintegración o reincorporación y sujetos de especial protección constitucional, garantizando las condiciones de calidad, sin perjuicio de los Acuerdos </w:t>
      </w:r>
      <w:r w:rsidR="006A2604" w:rsidRPr="00CF50A7">
        <w:rPr>
          <w:rFonts w:ascii="Arial Narrow" w:hAnsi="Arial Narrow" w:cs="Arial"/>
          <w:bCs/>
          <w:lang w:val="es-ES_tradnl"/>
        </w:rPr>
        <w:t>Comerciales</w:t>
      </w:r>
      <w:r w:rsidRPr="00CF50A7">
        <w:rPr>
          <w:rFonts w:ascii="Arial Narrow" w:hAnsi="Arial Narrow" w:cs="Arial"/>
          <w:bCs/>
          <w:lang w:val="es-ES_tradnl"/>
        </w:rPr>
        <w:t xml:space="preserve"> vigentes. </w:t>
      </w:r>
    </w:p>
    <w:p w14:paraId="1DDD1194" w14:textId="77777777" w:rsidR="00DE56C5" w:rsidRPr="00CF50A7" w:rsidRDefault="00DE56C5" w:rsidP="00C43E4F">
      <w:pPr>
        <w:spacing w:after="0" w:line="240" w:lineRule="auto"/>
        <w:ind w:right="-376"/>
        <w:rPr>
          <w:rFonts w:ascii="Arial Narrow" w:hAnsi="Arial Narrow" w:cs="Arial"/>
          <w:bCs/>
          <w:lang w:val="es-ES_tradnl"/>
        </w:rPr>
      </w:pPr>
    </w:p>
    <w:p w14:paraId="44F81DE7" w14:textId="77777777" w:rsidR="00DE56C5" w:rsidRPr="00CF50A7" w:rsidRDefault="00DE56C5" w:rsidP="00C43E4F">
      <w:pPr>
        <w:spacing w:after="0" w:line="240" w:lineRule="auto"/>
        <w:ind w:right="-376"/>
        <w:rPr>
          <w:rFonts w:ascii="Arial Narrow" w:hAnsi="Arial Narrow" w:cs="Arial"/>
          <w:bCs/>
          <w:lang w:val="es-ES_tradnl"/>
        </w:rPr>
      </w:pPr>
      <w:r w:rsidRPr="00CF50A7">
        <w:rPr>
          <w:rFonts w:ascii="Arial Narrow" w:hAnsi="Arial Narrow" w:cs="Arial"/>
          <w:bCs/>
          <w:lang w:val="es-ES_tradnl"/>
        </w:rPr>
        <w:t>Marcar con una X, si dentro del estudio previo se justificó esta provisión.</w:t>
      </w:r>
    </w:p>
    <w:p w14:paraId="7D9FF72A" w14:textId="77777777" w:rsidR="00DE56C5" w:rsidRPr="00CF50A7" w:rsidRDefault="00DE56C5" w:rsidP="00C43E4F">
      <w:pPr>
        <w:spacing w:after="0" w:line="240" w:lineRule="auto"/>
        <w:ind w:right="-376"/>
        <w:rPr>
          <w:rFonts w:ascii="Arial Narrow" w:hAnsi="Arial Narrow" w:cs="Arial"/>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DE56C5" w:rsidRPr="00CF50A7" w14:paraId="5CA87540" w14:textId="77777777" w:rsidTr="00C43E4F">
        <w:trPr>
          <w:trHeight w:val="248"/>
          <w:jc w:val="center"/>
        </w:trPr>
        <w:tc>
          <w:tcPr>
            <w:tcW w:w="627" w:type="dxa"/>
            <w:shd w:val="clear" w:color="auto" w:fill="auto"/>
          </w:tcPr>
          <w:p w14:paraId="7CD9F4B3" w14:textId="77777777" w:rsidR="00DE56C5" w:rsidRPr="00CF50A7" w:rsidRDefault="00DE56C5" w:rsidP="00C43E4F">
            <w:pPr>
              <w:spacing w:after="0" w:line="240" w:lineRule="auto"/>
              <w:ind w:right="-376"/>
              <w:jc w:val="center"/>
              <w:rPr>
                <w:rFonts w:ascii="Arial Narrow" w:hAnsi="Arial Narrow" w:cs="Arial"/>
                <w:bCs/>
                <w:lang w:val="es-ES_tradnl"/>
              </w:rPr>
            </w:pPr>
            <w:r w:rsidRPr="00CF50A7">
              <w:rPr>
                <w:rFonts w:ascii="Arial Narrow" w:hAnsi="Arial Narrow" w:cs="Arial"/>
                <w:bCs/>
                <w:lang w:val="es-ES_tradnl"/>
              </w:rPr>
              <w:t>SI</w:t>
            </w:r>
          </w:p>
        </w:tc>
        <w:tc>
          <w:tcPr>
            <w:tcW w:w="627" w:type="dxa"/>
            <w:shd w:val="clear" w:color="auto" w:fill="auto"/>
          </w:tcPr>
          <w:p w14:paraId="508D6D57" w14:textId="77777777" w:rsidR="00DE56C5" w:rsidRPr="00CF50A7" w:rsidRDefault="00DE56C5" w:rsidP="00C43E4F">
            <w:pPr>
              <w:spacing w:after="0" w:line="240" w:lineRule="auto"/>
              <w:ind w:right="-376"/>
              <w:jc w:val="center"/>
              <w:rPr>
                <w:rFonts w:ascii="Arial Narrow" w:hAnsi="Arial Narrow" w:cs="Arial"/>
                <w:bCs/>
                <w:lang w:val="es-ES_tradnl"/>
              </w:rPr>
            </w:pPr>
          </w:p>
        </w:tc>
      </w:tr>
      <w:tr w:rsidR="00DE56C5" w:rsidRPr="00601FEC" w14:paraId="7408A65C" w14:textId="77777777" w:rsidTr="00C43E4F">
        <w:trPr>
          <w:trHeight w:val="248"/>
          <w:jc w:val="center"/>
        </w:trPr>
        <w:tc>
          <w:tcPr>
            <w:tcW w:w="627" w:type="dxa"/>
            <w:shd w:val="clear" w:color="auto" w:fill="auto"/>
          </w:tcPr>
          <w:p w14:paraId="45A6FF80" w14:textId="77777777" w:rsidR="00DE56C5" w:rsidRPr="00CF50A7" w:rsidRDefault="00DE56C5" w:rsidP="00C43E4F">
            <w:pPr>
              <w:spacing w:after="0" w:line="240" w:lineRule="auto"/>
              <w:ind w:right="-376"/>
              <w:jc w:val="center"/>
              <w:rPr>
                <w:rFonts w:ascii="Arial Narrow" w:hAnsi="Arial Narrow" w:cs="Arial"/>
                <w:bCs/>
                <w:lang w:val="es-ES_tradnl"/>
              </w:rPr>
            </w:pPr>
            <w:r w:rsidRPr="00CF50A7">
              <w:rPr>
                <w:rFonts w:ascii="Arial Narrow" w:hAnsi="Arial Narrow" w:cs="Arial"/>
                <w:bCs/>
                <w:lang w:val="es-ES_tradnl"/>
              </w:rPr>
              <w:t>NO</w:t>
            </w:r>
          </w:p>
        </w:tc>
        <w:tc>
          <w:tcPr>
            <w:tcW w:w="627" w:type="dxa"/>
            <w:shd w:val="clear" w:color="auto" w:fill="auto"/>
          </w:tcPr>
          <w:p w14:paraId="32A4B6E1" w14:textId="5DE5C290" w:rsidR="00DE56C5" w:rsidRPr="00601FEC" w:rsidRDefault="00535EA3" w:rsidP="00535EA3">
            <w:pPr>
              <w:spacing w:after="0" w:line="240" w:lineRule="auto"/>
              <w:ind w:right="-376"/>
              <w:rPr>
                <w:rFonts w:ascii="Arial Narrow" w:hAnsi="Arial Narrow" w:cs="Arial"/>
                <w:b/>
                <w:lang w:val="es-ES_tradnl"/>
              </w:rPr>
            </w:pPr>
            <w:r w:rsidRPr="00CF50A7">
              <w:rPr>
                <w:rFonts w:ascii="Arial Narrow" w:hAnsi="Arial Narrow" w:cs="Arial"/>
                <w:b/>
                <w:lang w:val="es-ES_tradnl"/>
              </w:rPr>
              <w:t>x</w:t>
            </w:r>
          </w:p>
        </w:tc>
      </w:tr>
    </w:tbl>
    <w:p w14:paraId="0AE30259" w14:textId="77777777" w:rsidR="00DE56C5" w:rsidRPr="00601FEC" w:rsidRDefault="00DE56C5" w:rsidP="00C43E4F">
      <w:pPr>
        <w:spacing w:after="0" w:line="240" w:lineRule="auto"/>
        <w:ind w:right="-376"/>
        <w:rPr>
          <w:rFonts w:ascii="Arial Narrow" w:hAnsi="Arial Narrow" w:cs="Arial"/>
          <w:bCs/>
          <w:lang w:val="es-ES_tradnl"/>
        </w:rPr>
      </w:pPr>
    </w:p>
    <w:p w14:paraId="41DDCB9A" w14:textId="77777777" w:rsidR="00DE56C5" w:rsidRPr="00601FEC" w:rsidRDefault="00DE56C5" w:rsidP="00C43E4F">
      <w:pPr>
        <w:spacing w:after="0" w:line="240" w:lineRule="auto"/>
        <w:ind w:right="-376"/>
        <w:rPr>
          <w:rFonts w:ascii="Arial Narrow" w:hAnsi="Arial Narrow" w:cs="Arial"/>
          <w:bCs/>
          <w:lang w:val="es-ES_tradnl"/>
        </w:rPr>
      </w:pPr>
    </w:p>
    <w:p w14:paraId="74D8A06B" w14:textId="77777777" w:rsidR="00DE56C5" w:rsidRPr="00601FEC" w:rsidRDefault="00DE56C5" w:rsidP="00C43E4F">
      <w:pPr>
        <w:spacing w:after="0" w:line="240" w:lineRule="auto"/>
        <w:ind w:right="-376"/>
        <w:rPr>
          <w:lang w:val="es-ES_tradnl"/>
        </w:rPr>
      </w:pPr>
    </w:p>
    <w:p w14:paraId="7052A45B" w14:textId="77777777" w:rsidR="00B07155" w:rsidRPr="00601FEC" w:rsidRDefault="00B07155" w:rsidP="00C43E4F">
      <w:pPr>
        <w:ind w:right="-376"/>
        <w:rPr>
          <w:lang w:val="es-ES_tradnl"/>
        </w:rPr>
      </w:pPr>
    </w:p>
    <w:sectPr w:rsidR="00B07155" w:rsidRPr="00601FEC" w:rsidSect="00E361B0">
      <w:headerReference w:type="default" r:id="rId19"/>
      <w:pgSz w:w="12240" w:h="15840" w:code="1"/>
      <w:pgMar w:top="713" w:right="1701" w:bottom="1276" w:left="1701" w:header="56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5F549" w14:textId="77777777" w:rsidR="00873316" w:rsidRDefault="00873316" w:rsidP="007E4E86">
      <w:pPr>
        <w:spacing w:after="0" w:line="240" w:lineRule="auto"/>
      </w:pPr>
      <w:r>
        <w:separator/>
      </w:r>
    </w:p>
  </w:endnote>
  <w:endnote w:type="continuationSeparator" w:id="0">
    <w:p w14:paraId="0AC0E5FF" w14:textId="77777777" w:rsidR="00873316" w:rsidRDefault="00873316" w:rsidP="007E4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0000000000000000000"/>
    <w:charset w:val="00"/>
    <w:family w:val="auto"/>
    <w:pitch w:val="variable"/>
    <w:sig w:usb0="00000003"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6FF" w:usb1="4000FCFF" w:usb2="00000009" w:usb3="00000000" w:csb0="0000019F" w:csb1="00000000"/>
  </w:font>
  <w:font w:name="Helv">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Sans Serif 12cpi">
    <w:panose1 w:val="020B06040202020202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Sans Serif">
    <w:panose1 w:val="020B0604020202020204"/>
    <w:charset w:val="00"/>
    <w:family w:val="auto"/>
    <w:pitch w:val="default"/>
    <w:sig w:usb0="00000003" w:usb1="00000000" w:usb2="00000000" w:usb3="00000000" w:csb0="00000001" w:csb1="00000000"/>
  </w:font>
  <w:font w:name="CG Times 12pt Italic">
    <w:altName w:val="Times New Roman"/>
    <w:panose1 w:val="020B0604020202020204"/>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horndale">
    <w:altName w:val="Times New Roman"/>
    <w:panose1 w:val="020B0604020202020204"/>
    <w:charset w:val="00"/>
    <w:family w:val="roman"/>
    <w:pitch w:val="variable"/>
  </w:font>
  <w:font w:name="Andale Sans UI">
    <w:altName w:val="Times New Roman"/>
    <w:panose1 w:val="020B0604020202020204"/>
    <w:charset w:val="00"/>
    <w:family w:val="auto"/>
    <w:pitch w:val="variable"/>
  </w:font>
  <w:font w:name="Arial Black">
    <w:panose1 w:val="020B0A04020102020204"/>
    <w:charset w:val="00"/>
    <w:family w:val="swiss"/>
    <w:pitch w:val="variable"/>
    <w:sig w:usb0="A00002AF" w:usb1="400078FB" w:usb2="00000000" w:usb3="00000000" w:csb0="0000009F" w:csb1="00000000"/>
  </w:font>
  <w:font w:name="BWAAAA+F1">
    <w:altName w:val="F"/>
    <w:panose1 w:val="020B0604020202020204"/>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HiddenHorzOCl">
    <w:altName w:val="Calibri"/>
    <w:panose1 w:val="020B0604020202020204"/>
    <w:charset w:val="00"/>
    <w:family w:val="swiss"/>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772F6" w14:textId="77777777" w:rsidR="00873316" w:rsidRDefault="00873316" w:rsidP="007E4E86">
      <w:pPr>
        <w:spacing w:after="0" w:line="240" w:lineRule="auto"/>
      </w:pPr>
      <w:r>
        <w:separator/>
      </w:r>
    </w:p>
  </w:footnote>
  <w:footnote w:type="continuationSeparator" w:id="0">
    <w:p w14:paraId="3B44F5BA" w14:textId="77777777" w:rsidR="00873316" w:rsidRDefault="00873316" w:rsidP="007E4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10035" w:type="dxa"/>
      <w:tblInd w:w="-694" w:type="dxa"/>
      <w:shd w:val="clear" w:color="auto" w:fill="FFFFFF"/>
      <w:tblLook w:val="04A0" w:firstRow="1" w:lastRow="0" w:firstColumn="1" w:lastColumn="0" w:noHBand="0" w:noVBand="1"/>
    </w:tblPr>
    <w:tblGrid>
      <w:gridCol w:w="2356"/>
      <w:gridCol w:w="2414"/>
      <w:gridCol w:w="1773"/>
      <w:gridCol w:w="2093"/>
      <w:gridCol w:w="1399"/>
    </w:tblGrid>
    <w:tr w:rsidR="008A6892" w:rsidRPr="001F132B" w14:paraId="029AE62C" w14:textId="77777777" w:rsidTr="00C43E4F">
      <w:trPr>
        <w:trHeight w:val="361"/>
      </w:trPr>
      <w:tc>
        <w:tcPr>
          <w:tcW w:w="2356" w:type="dxa"/>
          <w:vMerge w:val="restart"/>
          <w:tcBorders>
            <w:top w:val="double" w:sz="4" w:space="0" w:color="auto"/>
            <w:left w:val="double" w:sz="4" w:space="0" w:color="auto"/>
          </w:tcBorders>
          <w:shd w:val="clear" w:color="auto" w:fill="FFFFFF"/>
          <w:vAlign w:val="center"/>
        </w:tcPr>
        <w:p w14:paraId="21679272" w14:textId="039B0554" w:rsidR="008A6892" w:rsidRPr="001F132B" w:rsidRDefault="008A6892" w:rsidP="00DE56C5">
          <w:pPr>
            <w:tabs>
              <w:tab w:val="center" w:pos="4252"/>
              <w:tab w:val="right" w:pos="8504"/>
            </w:tabs>
            <w:spacing w:after="0" w:line="240" w:lineRule="auto"/>
            <w:contextualSpacing/>
            <w:rPr>
              <w:rFonts w:ascii="Arial" w:hAnsi="Arial" w:cs="Arial"/>
              <w:sz w:val="24"/>
              <w:szCs w:val="24"/>
              <w:lang w:val="es-ES" w:eastAsia="es-ES"/>
            </w:rPr>
          </w:pPr>
          <w:r w:rsidRPr="001F132B">
            <w:rPr>
              <w:rFonts w:ascii="Arial" w:hAnsi="Arial" w:cs="Arial"/>
              <w:noProof/>
            </w:rPr>
            <w:drawing>
              <wp:anchor distT="0" distB="0" distL="114300" distR="114300" simplePos="0" relativeHeight="251659264" behindDoc="0" locked="0" layoutInCell="1" allowOverlap="1" wp14:anchorId="635A7C83" wp14:editId="1E024D6A">
                <wp:simplePos x="0" y="0"/>
                <wp:positionH relativeFrom="column">
                  <wp:posOffset>70485</wp:posOffset>
                </wp:positionH>
                <wp:positionV relativeFrom="paragraph">
                  <wp:posOffset>38735</wp:posOffset>
                </wp:positionV>
                <wp:extent cx="1136015" cy="819785"/>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79" w:type="dxa"/>
          <w:gridSpan w:val="4"/>
          <w:tcBorders>
            <w:top w:val="double" w:sz="4" w:space="0" w:color="auto"/>
            <w:right w:val="double" w:sz="4" w:space="0" w:color="auto"/>
          </w:tcBorders>
          <w:shd w:val="clear" w:color="auto" w:fill="BFBFBF"/>
          <w:vAlign w:val="center"/>
        </w:tcPr>
        <w:p w14:paraId="1D69E5A0" w14:textId="77777777" w:rsidR="008A6892" w:rsidRPr="001F132B" w:rsidRDefault="008A6892" w:rsidP="00DE56C5">
          <w:pPr>
            <w:tabs>
              <w:tab w:val="center" w:pos="4252"/>
              <w:tab w:val="right" w:pos="8504"/>
            </w:tabs>
            <w:spacing w:after="0" w:line="240" w:lineRule="auto"/>
            <w:contextualSpacing/>
            <w:jc w:val="center"/>
            <w:rPr>
              <w:rFonts w:ascii="Arial" w:hAnsi="Arial" w:cs="Arial"/>
              <w:b/>
              <w:sz w:val="24"/>
              <w:szCs w:val="24"/>
              <w:lang w:val="es-ES" w:eastAsia="es-ES"/>
            </w:rPr>
          </w:pPr>
          <w:r w:rsidRPr="001F132B">
            <w:rPr>
              <w:rFonts w:ascii="Arial" w:hAnsi="Arial" w:cs="Arial"/>
              <w:b/>
              <w:sz w:val="24"/>
              <w:szCs w:val="24"/>
              <w:lang w:val="es-ES" w:eastAsia="es-ES"/>
            </w:rPr>
            <w:t>FORMATO</w:t>
          </w:r>
        </w:p>
      </w:tc>
    </w:tr>
    <w:tr w:rsidR="008A6892" w:rsidRPr="001F132B" w14:paraId="29E0A25F" w14:textId="77777777" w:rsidTr="00C43E4F">
      <w:trPr>
        <w:trHeight w:val="1067"/>
      </w:trPr>
      <w:tc>
        <w:tcPr>
          <w:tcW w:w="2356" w:type="dxa"/>
          <w:vMerge/>
          <w:tcBorders>
            <w:left w:val="double" w:sz="4" w:space="0" w:color="auto"/>
          </w:tcBorders>
          <w:shd w:val="clear" w:color="auto" w:fill="FFFFFF"/>
          <w:vAlign w:val="center"/>
        </w:tcPr>
        <w:p w14:paraId="0B7CDE8F" w14:textId="77777777" w:rsidR="008A6892" w:rsidRPr="001F132B" w:rsidRDefault="008A6892" w:rsidP="00DE56C5">
          <w:pPr>
            <w:tabs>
              <w:tab w:val="center" w:pos="4252"/>
              <w:tab w:val="right" w:pos="8504"/>
            </w:tabs>
            <w:spacing w:after="0" w:line="240" w:lineRule="auto"/>
            <w:contextualSpacing/>
            <w:rPr>
              <w:rFonts w:ascii="Arial" w:hAnsi="Arial" w:cs="Arial"/>
              <w:sz w:val="24"/>
              <w:szCs w:val="24"/>
              <w:lang w:val="es-ES" w:eastAsia="es-ES"/>
            </w:rPr>
          </w:pPr>
        </w:p>
      </w:tc>
      <w:tc>
        <w:tcPr>
          <w:tcW w:w="7679" w:type="dxa"/>
          <w:gridSpan w:val="4"/>
          <w:tcBorders>
            <w:right w:val="double" w:sz="4" w:space="0" w:color="auto"/>
          </w:tcBorders>
          <w:shd w:val="clear" w:color="auto" w:fill="FFFFFF"/>
          <w:vAlign w:val="center"/>
        </w:tcPr>
        <w:p w14:paraId="417B14FA" w14:textId="54DA28B4" w:rsidR="008A6892" w:rsidRPr="001F132B" w:rsidRDefault="008A6892" w:rsidP="00DE56C5">
          <w:pPr>
            <w:tabs>
              <w:tab w:val="left" w:pos="7230"/>
            </w:tabs>
            <w:spacing w:after="0" w:line="240" w:lineRule="auto"/>
            <w:contextualSpacing/>
            <w:jc w:val="center"/>
            <w:rPr>
              <w:rFonts w:ascii="Arial" w:hAnsi="Arial" w:cs="Arial"/>
              <w:sz w:val="24"/>
              <w:szCs w:val="24"/>
              <w:lang w:val="es-ES" w:eastAsia="es-ES"/>
            </w:rPr>
          </w:pPr>
          <w:r w:rsidRPr="001F132B">
            <w:rPr>
              <w:rFonts w:ascii="Arial" w:hAnsi="Arial" w:cs="Arial"/>
              <w:sz w:val="24"/>
              <w:szCs w:val="24"/>
              <w:lang w:val="es-ES" w:eastAsia="es-ES"/>
            </w:rPr>
            <w:t>FORMATO 34 COMPLEMENTARIO SUBASTA</w:t>
          </w:r>
          <w:r>
            <w:rPr>
              <w:rFonts w:ascii="Arial" w:hAnsi="Arial" w:cs="Arial"/>
              <w:sz w:val="24"/>
              <w:szCs w:val="24"/>
              <w:lang w:val="es-ES" w:eastAsia="es-ES"/>
            </w:rPr>
            <w:t xml:space="preserve"> “AL ALZA”</w:t>
          </w:r>
          <w:r w:rsidRPr="001F132B">
            <w:rPr>
              <w:rFonts w:ascii="Arial" w:hAnsi="Arial" w:cs="Arial"/>
              <w:sz w:val="24"/>
              <w:szCs w:val="24"/>
              <w:lang w:val="es-ES" w:eastAsia="es-ES"/>
            </w:rPr>
            <w:t xml:space="preserve"> </w:t>
          </w:r>
          <w:r>
            <w:rPr>
              <w:rFonts w:ascii="Arial" w:hAnsi="Arial" w:cs="Arial"/>
              <w:sz w:val="24"/>
              <w:szCs w:val="24"/>
              <w:lang w:val="es-ES" w:eastAsia="es-ES"/>
            </w:rPr>
            <w:t>PRESENCIAL</w:t>
          </w:r>
        </w:p>
      </w:tc>
    </w:tr>
    <w:tr w:rsidR="008A6892" w:rsidRPr="001F132B" w14:paraId="24F12333" w14:textId="77777777" w:rsidTr="00C43E4F">
      <w:trPr>
        <w:trHeight w:val="445"/>
      </w:trPr>
      <w:tc>
        <w:tcPr>
          <w:tcW w:w="2356" w:type="dxa"/>
          <w:tcBorders>
            <w:left w:val="double" w:sz="4" w:space="0" w:color="auto"/>
            <w:bottom w:val="double" w:sz="4" w:space="0" w:color="auto"/>
            <w:right w:val="single" w:sz="4" w:space="0" w:color="auto"/>
          </w:tcBorders>
          <w:shd w:val="clear" w:color="auto" w:fill="FFFFFF"/>
          <w:vAlign w:val="center"/>
        </w:tcPr>
        <w:p w14:paraId="29C1F167" w14:textId="77777777" w:rsidR="008A6892" w:rsidRPr="001F132B" w:rsidRDefault="008A6892" w:rsidP="00DE56C5">
          <w:pPr>
            <w:tabs>
              <w:tab w:val="center" w:pos="4252"/>
              <w:tab w:val="right" w:pos="8504"/>
            </w:tabs>
            <w:spacing w:after="0" w:line="240" w:lineRule="auto"/>
            <w:contextualSpacing/>
            <w:jc w:val="center"/>
            <w:rPr>
              <w:rFonts w:ascii="Arial" w:hAnsi="Arial" w:cs="Arial"/>
              <w:b/>
              <w:sz w:val="16"/>
              <w:szCs w:val="16"/>
              <w:lang w:val="es-ES" w:eastAsia="es-ES"/>
            </w:rPr>
          </w:pPr>
          <w:r w:rsidRPr="001F132B">
            <w:rPr>
              <w:rFonts w:ascii="Arial" w:hAnsi="Arial" w:cs="Arial"/>
              <w:b/>
              <w:sz w:val="16"/>
              <w:szCs w:val="16"/>
              <w:lang w:val="es-ES" w:eastAsia="es-ES"/>
            </w:rPr>
            <w:t>Principio de procedencia:</w:t>
          </w:r>
        </w:p>
        <w:p w14:paraId="1056BC8F" w14:textId="575A4674" w:rsidR="008A6892" w:rsidRPr="001F132B" w:rsidRDefault="008A6892" w:rsidP="00DE56C5">
          <w:pPr>
            <w:tabs>
              <w:tab w:val="center" w:pos="4252"/>
              <w:tab w:val="right" w:pos="8504"/>
            </w:tabs>
            <w:spacing w:after="0" w:line="240" w:lineRule="auto"/>
            <w:contextualSpacing/>
            <w:jc w:val="center"/>
            <w:rPr>
              <w:rFonts w:ascii="Arial" w:hAnsi="Arial" w:cs="Arial"/>
              <w:sz w:val="16"/>
              <w:szCs w:val="16"/>
              <w:lang w:val="es-ES" w:eastAsia="es-ES"/>
            </w:rPr>
          </w:pPr>
          <w:r>
            <w:rPr>
              <w:rFonts w:ascii="Arial" w:hAnsi="Arial" w:cs="Arial"/>
              <w:sz w:val="16"/>
              <w:szCs w:val="16"/>
              <w:lang w:val="es-ES" w:eastAsia="es-ES"/>
            </w:rPr>
            <w:t>3201</w:t>
          </w:r>
          <w:r w:rsidRPr="001F132B">
            <w:rPr>
              <w:rFonts w:ascii="Arial" w:hAnsi="Arial" w:cs="Arial"/>
              <w:sz w:val="16"/>
              <w:szCs w:val="16"/>
              <w:lang w:val="es-ES" w:eastAsia="es-ES"/>
            </w:rPr>
            <w:t>.092</w:t>
          </w:r>
        </w:p>
      </w:tc>
      <w:tc>
        <w:tcPr>
          <w:tcW w:w="2414" w:type="dxa"/>
          <w:tcBorders>
            <w:left w:val="single" w:sz="4" w:space="0" w:color="auto"/>
            <w:bottom w:val="double" w:sz="4" w:space="0" w:color="auto"/>
          </w:tcBorders>
          <w:shd w:val="clear" w:color="auto" w:fill="FFFFFF"/>
          <w:vAlign w:val="center"/>
        </w:tcPr>
        <w:p w14:paraId="6A8C8001" w14:textId="2B588905" w:rsidR="008A6892" w:rsidRPr="001F132B" w:rsidRDefault="008A6892" w:rsidP="00DE56C5">
          <w:pPr>
            <w:tabs>
              <w:tab w:val="center" w:pos="4252"/>
              <w:tab w:val="right" w:pos="8504"/>
            </w:tabs>
            <w:spacing w:after="0" w:line="240" w:lineRule="auto"/>
            <w:contextualSpacing/>
            <w:jc w:val="center"/>
            <w:rPr>
              <w:rFonts w:ascii="Arial" w:hAnsi="Arial" w:cs="Arial"/>
              <w:b/>
              <w:sz w:val="16"/>
              <w:szCs w:val="16"/>
              <w:lang w:val="es-ES" w:eastAsia="es-ES"/>
            </w:rPr>
          </w:pPr>
          <w:r w:rsidRPr="001F132B">
            <w:rPr>
              <w:rFonts w:ascii="Arial" w:hAnsi="Arial" w:cs="Arial"/>
              <w:b/>
              <w:sz w:val="16"/>
              <w:szCs w:val="16"/>
              <w:lang w:val="es-ES" w:eastAsia="es-ES"/>
            </w:rPr>
            <w:t>Clave:</w:t>
          </w:r>
          <w:r w:rsidRPr="001F132B">
            <w:rPr>
              <w:rFonts w:ascii="Arial" w:hAnsi="Arial" w:cs="Arial"/>
              <w:lang w:val="es-ES" w:eastAsia="es-ES"/>
            </w:rPr>
            <w:t xml:space="preserve"> </w:t>
          </w:r>
          <w:proofErr w:type="spellStart"/>
          <w:r w:rsidRPr="001F132B">
            <w:rPr>
              <w:rFonts w:ascii="Arial" w:hAnsi="Arial" w:cs="Arial"/>
              <w:b/>
              <w:sz w:val="16"/>
              <w:szCs w:val="16"/>
              <w:lang w:val="es-ES" w:eastAsia="es-ES"/>
            </w:rPr>
            <w:t>GCON</w:t>
          </w:r>
          <w:proofErr w:type="spellEnd"/>
          <w:r w:rsidRPr="001F132B">
            <w:rPr>
              <w:rFonts w:ascii="Arial" w:hAnsi="Arial" w:cs="Arial"/>
              <w:b/>
              <w:sz w:val="16"/>
              <w:szCs w:val="16"/>
              <w:lang w:val="es-ES" w:eastAsia="es-ES"/>
            </w:rPr>
            <w:t>-1.0-12-130</w:t>
          </w:r>
        </w:p>
      </w:tc>
      <w:tc>
        <w:tcPr>
          <w:tcW w:w="1773" w:type="dxa"/>
          <w:tcBorders>
            <w:bottom w:val="double" w:sz="4" w:space="0" w:color="auto"/>
          </w:tcBorders>
          <w:shd w:val="clear" w:color="auto" w:fill="FFFFFF"/>
          <w:vAlign w:val="center"/>
        </w:tcPr>
        <w:p w14:paraId="2B17A033" w14:textId="77777777" w:rsidR="008A6892" w:rsidRPr="001F132B" w:rsidRDefault="008A6892" w:rsidP="00DE56C5">
          <w:pPr>
            <w:tabs>
              <w:tab w:val="center" w:pos="4252"/>
              <w:tab w:val="right" w:pos="8504"/>
            </w:tabs>
            <w:spacing w:after="0" w:line="240" w:lineRule="auto"/>
            <w:contextualSpacing/>
            <w:jc w:val="center"/>
            <w:rPr>
              <w:rFonts w:ascii="Arial" w:hAnsi="Arial" w:cs="Arial"/>
              <w:b/>
              <w:sz w:val="16"/>
              <w:szCs w:val="16"/>
              <w:lang w:val="es-ES" w:eastAsia="es-ES"/>
            </w:rPr>
          </w:pPr>
          <w:proofErr w:type="spellStart"/>
          <w:r w:rsidRPr="001F132B">
            <w:rPr>
              <w:rFonts w:ascii="Arial" w:hAnsi="Arial" w:cs="Arial"/>
              <w:b/>
              <w:sz w:val="16"/>
              <w:szCs w:val="16"/>
              <w:lang w:val="es-ES" w:eastAsia="es-ES"/>
            </w:rPr>
            <w:t>Versión:1</w:t>
          </w:r>
          <w:proofErr w:type="spellEnd"/>
        </w:p>
      </w:tc>
      <w:tc>
        <w:tcPr>
          <w:tcW w:w="2093" w:type="dxa"/>
          <w:tcBorders>
            <w:bottom w:val="double" w:sz="4" w:space="0" w:color="auto"/>
            <w:right w:val="single" w:sz="4" w:space="0" w:color="auto"/>
          </w:tcBorders>
          <w:shd w:val="clear" w:color="auto" w:fill="FFFFFF"/>
          <w:vAlign w:val="center"/>
        </w:tcPr>
        <w:p w14:paraId="44698557" w14:textId="01E970CC" w:rsidR="008A6892" w:rsidRPr="001F132B" w:rsidRDefault="008A6892" w:rsidP="00DE56C5">
          <w:pPr>
            <w:tabs>
              <w:tab w:val="center" w:pos="4252"/>
              <w:tab w:val="right" w:pos="8504"/>
            </w:tabs>
            <w:spacing w:after="0" w:line="240" w:lineRule="auto"/>
            <w:contextualSpacing/>
            <w:jc w:val="center"/>
            <w:rPr>
              <w:rFonts w:ascii="Arial" w:hAnsi="Arial" w:cs="Arial"/>
              <w:b/>
              <w:sz w:val="16"/>
              <w:szCs w:val="16"/>
              <w:lang w:val="es-ES" w:eastAsia="es-ES"/>
            </w:rPr>
          </w:pPr>
          <w:r w:rsidRPr="001F132B">
            <w:rPr>
              <w:rFonts w:ascii="Arial" w:hAnsi="Arial" w:cs="Arial"/>
              <w:b/>
              <w:sz w:val="16"/>
              <w:szCs w:val="16"/>
              <w:lang w:val="es-ES" w:eastAsia="es-ES"/>
            </w:rPr>
            <w:t>Fecha:</w:t>
          </w:r>
          <w:r w:rsidRPr="001F132B">
            <w:rPr>
              <w:rFonts w:ascii="Arial" w:hAnsi="Arial" w:cs="Arial"/>
              <w:lang w:val="es-ES" w:eastAsia="es-ES"/>
            </w:rPr>
            <w:t xml:space="preserve"> </w:t>
          </w:r>
          <w:r>
            <w:rPr>
              <w:rFonts w:ascii="Arial" w:hAnsi="Arial" w:cs="Arial"/>
              <w:b/>
              <w:sz w:val="16"/>
              <w:szCs w:val="16"/>
              <w:lang w:val="es-ES" w:eastAsia="es-ES"/>
            </w:rPr>
            <w:t>28</w:t>
          </w:r>
          <w:r w:rsidRPr="001F132B">
            <w:rPr>
              <w:rFonts w:ascii="Arial" w:hAnsi="Arial" w:cs="Arial"/>
              <w:b/>
              <w:sz w:val="16"/>
              <w:szCs w:val="16"/>
              <w:lang w:val="es-ES" w:eastAsia="es-ES"/>
            </w:rPr>
            <w:t>/OCT/2019</w:t>
          </w:r>
        </w:p>
      </w:tc>
      <w:tc>
        <w:tcPr>
          <w:tcW w:w="1399" w:type="dxa"/>
          <w:tcBorders>
            <w:left w:val="single" w:sz="4" w:space="0" w:color="auto"/>
            <w:bottom w:val="double" w:sz="4" w:space="0" w:color="auto"/>
            <w:right w:val="double" w:sz="4" w:space="0" w:color="auto"/>
          </w:tcBorders>
          <w:shd w:val="clear" w:color="auto" w:fill="FFFFFF"/>
          <w:vAlign w:val="center"/>
        </w:tcPr>
        <w:p w14:paraId="1F2D3904" w14:textId="77777777" w:rsidR="008A6892" w:rsidRPr="001F132B" w:rsidRDefault="008A6892" w:rsidP="00DE56C5">
          <w:pPr>
            <w:tabs>
              <w:tab w:val="center" w:pos="4252"/>
              <w:tab w:val="right" w:pos="8504"/>
            </w:tabs>
            <w:spacing w:after="0" w:line="240" w:lineRule="auto"/>
            <w:contextualSpacing/>
            <w:jc w:val="center"/>
            <w:rPr>
              <w:rFonts w:ascii="Arial" w:hAnsi="Arial" w:cs="Arial"/>
              <w:sz w:val="16"/>
              <w:szCs w:val="16"/>
              <w:lang w:val="es-ES" w:eastAsia="es-ES"/>
            </w:rPr>
          </w:pPr>
          <w:r w:rsidRPr="001F132B">
            <w:rPr>
              <w:rFonts w:ascii="Arial" w:hAnsi="Arial" w:cs="Arial"/>
              <w:b/>
              <w:sz w:val="16"/>
              <w:szCs w:val="16"/>
              <w:lang w:val="es-ES" w:eastAsia="es-ES"/>
            </w:rPr>
            <w:t>Página:</w:t>
          </w:r>
          <w:r w:rsidRPr="001F132B">
            <w:rPr>
              <w:rFonts w:ascii="Arial" w:hAnsi="Arial" w:cs="Arial"/>
              <w:sz w:val="16"/>
              <w:szCs w:val="16"/>
              <w:lang w:val="es-ES" w:eastAsia="es-ES"/>
            </w:rPr>
            <w:t xml:space="preserve"> </w:t>
          </w:r>
          <w:r w:rsidRPr="001F132B">
            <w:rPr>
              <w:rFonts w:ascii="Arial" w:hAnsi="Arial" w:cs="Arial"/>
              <w:b/>
              <w:bCs/>
              <w:sz w:val="16"/>
              <w:szCs w:val="16"/>
              <w:lang w:val="es-ES" w:eastAsia="es-ES"/>
            </w:rPr>
            <w:fldChar w:fldCharType="begin"/>
          </w:r>
          <w:r w:rsidRPr="001F132B">
            <w:rPr>
              <w:rFonts w:ascii="Arial" w:hAnsi="Arial" w:cs="Arial"/>
              <w:b/>
              <w:bCs/>
              <w:sz w:val="16"/>
              <w:szCs w:val="16"/>
              <w:lang w:val="es-ES" w:eastAsia="es-ES"/>
            </w:rPr>
            <w:instrText>PAGE</w:instrText>
          </w:r>
          <w:r w:rsidRPr="001F132B">
            <w:rPr>
              <w:rFonts w:ascii="Arial" w:hAnsi="Arial" w:cs="Arial"/>
              <w:b/>
              <w:bCs/>
              <w:sz w:val="16"/>
              <w:szCs w:val="16"/>
              <w:lang w:val="es-ES" w:eastAsia="es-ES"/>
            </w:rPr>
            <w:fldChar w:fldCharType="separate"/>
          </w:r>
          <w:r>
            <w:rPr>
              <w:rFonts w:ascii="Arial" w:hAnsi="Arial" w:cs="Arial"/>
              <w:b/>
              <w:bCs/>
              <w:noProof/>
              <w:sz w:val="16"/>
              <w:szCs w:val="16"/>
              <w:lang w:val="es-ES" w:eastAsia="es-ES"/>
            </w:rPr>
            <w:t>21</w:t>
          </w:r>
          <w:r w:rsidRPr="001F132B">
            <w:rPr>
              <w:rFonts w:ascii="Arial" w:hAnsi="Arial" w:cs="Arial"/>
              <w:b/>
              <w:bCs/>
              <w:sz w:val="16"/>
              <w:szCs w:val="16"/>
              <w:lang w:val="es-ES" w:eastAsia="es-ES"/>
            </w:rPr>
            <w:fldChar w:fldCharType="end"/>
          </w:r>
          <w:r w:rsidRPr="001F132B">
            <w:rPr>
              <w:rFonts w:ascii="Arial" w:hAnsi="Arial" w:cs="Arial"/>
              <w:sz w:val="16"/>
              <w:szCs w:val="16"/>
              <w:lang w:val="es-ES" w:eastAsia="es-ES"/>
            </w:rPr>
            <w:t xml:space="preserve"> de </w:t>
          </w:r>
          <w:r w:rsidRPr="001F132B">
            <w:rPr>
              <w:rFonts w:ascii="Arial" w:hAnsi="Arial" w:cs="Arial"/>
              <w:b/>
              <w:bCs/>
              <w:sz w:val="16"/>
              <w:szCs w:val="16"/>
              <w:lang w:val="es-ES" w:eastAsia="es-ES"/>
            </w:rPr>
            <w:fldChar w:fldCharType="begin"/>
          </w:r>
          <w:r w:rsidRPr="001F132B">
            <w:rPr>
              <w:rFonts w:ascii="Arial" w:hAnsi="Arial" w:cs="Arial"/>
              <w:b/>
              <w:bCs/>
              <w:sz w:val="16"/>
              <w:szCs w:val="16"/>
              <w:lang w:val="es-ES" w:eastAsia="es-ES"/>
            </w:rPr>
            <w:instrText>NUMPAGES</w:instrText>
          </w:r>
          <w:r w:rsidRPr="001F132B">
            <w:rPr>
              <w:rFonts w:ascii="Arial" w:hAnsi="Arial" w:cs="Arial"/>
              <w:b/>
              <w:bCs/>
              <w:sz w:val="16"/>
              <w:szCs w:val="16"/>
              <w:lang w:val="es-ES" w:eastAsia="es-ES"/>
            </w:rPr>
            <w:fldChar w:fldCharType="separate"/>
          </w:r>
          <w:r>
            <w:rPr>
              <w:rFonts w:ascii="Arial" w:hAnsi="Arial" w:cs="Arial"/>
              <w:b/>
              <w:bCs/>
              <w:noProof/>
              <w:sz w:val="16"/>
              <w:szCs w:val="16"/>
              <w:lang w:val="es-ES" w:eastAsia="es-ES"/>
            </w:rPr>
            <w:t>41</w:t>
          </w:r>
          <w:r w:rsidRPr="001F132B">
            <w:rPr>
              <w:rFonts w:ascii="Arial" w:hAnsi="Arial" w:cs="Arial"/>
              <w:b/>
              <w:bCs/>
              <w:sz w:val="16"/>
              <w:szCs w:val="16"/>
              <w:lang w:val="es-ES" w:eastAsia="es-ES"/>
            </w:rPr>
            <w:fldChar w:fldCharType="end"/>
          </w:r>
        </w:p>
      </w:tc>
    </w:tr>
  </w:tbl>
  <w:p w14:paraId="0CD637D7" w14:textId="77777777" w:rsidR="008A6892" w:rsidRDefault="008A6892" w:rsidP="00E361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C3646C9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341882"/>
    <w:multiLevelType w:val="hybridMultilevel"/>
    <w:tmpl w:val="E1EA4E60"/>
    <w:lvl w:ilvl="0" w:tplc="07FCAA2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E43224"/>
    <w:multiLevelType w:val="hybridMultilevel"/>
    <w:tmpl w:val="DD38460A"/>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8" w15:restartNumberingAfterBreak="0">
    <w:nsid w:val="11E523A4"/>
    <w:multiLevelType w:val="hybridMultilevel"/>
    <w:tmpl w:val="F014DF70"/>
    <w:lvl w:ilvl="0" w:tplc="7CF0A5EA">
      <w:start w:val="1"/>
      <w:numFmt w:val="decimal"/>
      <w:lvlText w:val="%1."/>
      <w:lvlJc w:val="left"/>
      <w:pPr>
        <w:ind w:left="720" w:hanging="360"/>
      </w:pPr>
      <w:rPr>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2" w15:restartNumberingAfterBreak="0">
    <w:nsid w:val="185B1602"/>
    <w:multiLevelType w:val="hybridMultilevel"/>
    <w:tmpl w:val="4FFCF1C0"/>
    <w:lvl w:ilvl="0" w:tplc="502AB0DA">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5"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6"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7" w15:restartNumberingAfterBreak="0">
    <w:nsid w:val="26EC7190"/>
    <w:multiLevelType w:val="hybridMultilevel"/>
    <w:tmpl w:val="04C436B0"/>
    <w:lvl w:ilvl="0" w:tplc="B1E085EA">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DC6D28"/>
    <w:multiLevelType w:val="hybridMultilevel"/>
    <w:tmpl w:val="076AD69A"/>
    <w:lvl w:ilvl="0" w:tplc="7336451A">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913005B"/>
    <w:multiLevelType w:val="hybridMultilevel"/>
    <w:tmpl w:val="236A26B4"/>
    <w:lvl w:ilvl="0" w:tplc="C682F1C2">
      <w:start w:val="2"/>
      <w:numFmt w:val="bullet"/>
      <w:lvlText w:val="-"/>
      <w:lvlJc w:val="left"/>
      <w:pPr>
        <w:ind w:left="1070" w:hanging="360"/>
      </w:pPr>
      <w:rPr>
        <w:rFonts w:ascii="Arial" w:eastAsiaTheme="minorHAnsi" w:hAnsi="Arial" w:cs="Arial" w:hint="default"/>
      </w:rPr>
    </w:lvl>
    <w:lvl w:ilvl="1" w:tplc="240A0003" w:tentative="1">
      <w:start w:val="1"/>
      <w:numFmt w:val="bullet"/>
      <w:lvlText w:val="o"/>
      <w:lvlJc w:val="left"/>
      <w:pPr>
        <w:ind w:left="1790" w:hanging="360"/>
      </w:pPr>
      <w:rPr>
        <w:rFonts w:ascii="Courier New" w:hAnsi="Courier New" w:cs="Courier New" w:hint="default"/>
      </w:rPr>
    </w:lvl>
    <w:lvl w:ilvl="2" w:tplc="240A0005" w:tentative="1">
      <w:start w:val="1"/>
      <w:numFmt w:val="bullet"/>
      <w:lvlText w:val=""/>
      <w:lvlJc w:val="left"/>
      <w:pPr>
        <w:ind w:left="2510" w:hanging="360"/>
      </w:pPr>
      <w:rPr>
        <w:rFonts w:ascii="Wingdings" w:hAnsi="Wingdings" w:hint="default"/>
      </w:rPr>
    </w:lvl>
    <w:lvl w:ilvl="3" w:tplc="240A0001" w:tentative="1">
      <w:start w:val="1"/>
      <w:numFmt w:val="bullet"/>
      <w:lvlText w:val=""/>
      <w:lvlJc w:val="left"/>
      <w:pPr>
        <w:ind w:left="3230" w:hanging="360"/>
      </w:pPr>
      <w:rPr>
        <w:rFonts w:ascii="Symbol" w:hAnsi="Symbol" w:hint="default"/>
      </w:rPr>
    </w:lvl>
    <w:lvl w:ilvl="4" w:tplc="240A0003" w:tentative="1">
      <w:start w:val="1"/>
      <w:numFmt w:val="bullet"/>
      <w:lvlText w:val="o"/>
      <w:lvlJc w:val="left"/>
      <w:pPr>
        <w:ind w:left="3950" w:hanging="360"/>
      </w:pPr>
      <w:rPr>
        <w:rFonts w:ascii="Courier New" w:hAnsi="Courier New" w:cs="Courier New" w:hint="default"/>
      </w:rPr>
    </w:lvl>
    <w:lvl w:ilvl="5" w:tplc="240A0005" w:tentative="1">
      <w:start w:val="1"/>
      <w:numFmt w:val="bullet"/>
      <w:lvlText w:val=""/>
      <w:lvlJc w:val="left"/>
      <w:pPr>
        <w:ind w:left="4670" w:hanging="360"/>
      </w:pPr>
      <w:rPr>
        <w:rFonts w:ascii="Wingdings" w:hAnsi="Wingdings" w:hint="default"/>
      </w:rPr>
    </w:lvl>
    <w:lvl w:ilvl="6" w:tplc="240A0001" w:tentative="1">
      <w:start w:val="1"/>
      <w:numFmt w:val="bullet"/>
      <w:lvlText w:val=""/>
      <w:lvlJc w:val="left"/>
      <w:pPr>
        <w:ind w:left="5390" w:hanging="360"/>
      </w:pPr>
      <w:rPr>
        <w:rFonts w:ascii="Symbol" w:hAnsi="Symbol" w:hint="default"/>
      </w:rPr>
    </w:lvl>
    <w:lvl w:ilvl="7" w:tplc="240A0003" w:tentative="1">
      <w:start w:val="1"/>
      <w:numFmt w:val="bullet"/>
      <w:lvlText w:val="o"/>
      <w:lvlJc w:val="left"/>
      <w:pPr>
        <w:ind w:left="6110" w:hanging="360"/>
      </w:pPr>
      <w:rPr>
        <w:rFonts w:ascii="Courier New" w:hAnsi="Courier New" w:cs="Courier New" w:hint="default"/>
      </w:rPr>
    </w:lvl>
    <w:lvl w:ilvl="8" w:tplc="240A0005" w:tentative="1">
      <w:start w:val="1"/>
      <w:numFmt w:val="bullet"/>
      <w:lvlText w:val=""/>
      <w:lvlJc w:val="left"/>
      <w:pPr>
        <w:ind w:left="6830" w:hanging="360"/>
      </w:pPr>
      <w:rPr>
        <w:rFonts w:ascii="Wingdings" w:hAnsi="Wingdings" w:hint="default"/>
      </w:rPr>
    </w:lvl>
  </w:abstractNum>
  <w:abstractNum w:abstractNumId="20"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21"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0114723"/>
    <w:multiLevelType w:val="hybridMultilevel"/>
    <w:tmpl w:val="F6EAF97E"/>
    <w:lvl w:ilvl="0" w:tplc="F4CE0978">
      <w:start w:val="1"/>
      <w:numFmt w:val="decimal"/>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08B7C1F"/>
    <w:multiLevelType w:val="hybridMultilevel"/>
    <w:tmpl w:val="E410C146"/>
    <w:lvl w:ilvl="0" w:tplc="13EA4796">
      <w:start w:val="1"/>
      <w:numFmt w:val="decimal"/>
      <w:lvlText w:val="%1."/>
      <w:lvlJc w:val="left"/>
      <w:pPr>
        <w:ind w:left="720" w:hanging="360"/>
      </w:pPr>
      <w:rPr>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4973808"/>
    <w:multiLevelType w:val="multilevel"/>
    <w:tmpl w:val="30DCBC90"/>
    <w:lvl w:ilvl="0">
      <w:start w:val="5"/>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bCs/>
        <w:sz w:val="22"/>
        <w:szCs w:val="22"/>
      </w:rPr>
    </w:lvl>
    <w:lvl w:ilvl="2">
      <w:start w:val="1"/>
      <w:numFmt w:val="decimal"/>
      <w:lvlText w:val="%1.%2.%3."/>
      <w:lvlJc w:val="left"/>
      <w:pPr>
        <w:ind w:left="1440" w:hanging="720"/>
      </w:pPr>
      <w:rPr>
        <w:rFonts w:cs="Times New Roman" w:hint="default"/>
        <w:sz w:val="22"/>
        <w:szCs w:val="22"/>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7"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8" w15:restartNumberingAfterBreak="0">
    <w:nsid w:val="396A4663"/>
    <w:multiLevelType w:val="hybridMultilevel"/>
    <w:tmpl w:val="F9A4C410"/>
    <w:lvl w:ilvl="0" w:tplc="17FEEA20">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9" w15:restartNumberingAfterBreak="0">
    <w:nsid w:val="39F22ABB"/>
    <w:multiLevelType w:val="hybridMultilevel"/>
    <w:tmpl w:val="C7909208"/>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B223F5C"/>
    <w:multiLevelType w:val="hybridMultilevel"/>
    <w:tmpl w:val="43B4AFEC"/>
    <w:lvl w:ilvl="0" w:tplc="240A0019">
      <w:start w:val="1"/>
      <w:numFmt w:val="lowerLetter"/>
      <w:lvlText w:val="%1."/>
      <w:lvlJc w:val="left"/>
      <w:pPr>
        <w:ind w:left="1080" w:hanging="360"/>
      </w:pPr>
      <w:rPr>
        <w:rFonts w:hint="default"/>
        <w:b/>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7" w15:restartNumberingAfterBreak="0">
    <w:nsid w:val="49F20A45"/>
    <w:multiLevelType w:val="hybridMultilevel"/>
    <w:tmpl w:val="AB86BDC0"/>
    <w:lvl w:ilvl="0" w:tplc="F982AFB8">
      <w:start w:val="1"/>
      <w:numFmt w:val="upperLetter"/>
      <w:lvlText w:val="%1."/>
      <w:lvlJc w:val="left"/>
      <w:pPr>
        <w:ind w:left="810" w:hanging="45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4E7647A0"/>
    <w:multiLevelType w:val="hybridMultilevel"/>
    <w:tmpl w:val="B694D68C"/>
    <w:lvl w:ilvl="0" w:tplc="240A0001">
      <w:start w:val="1"/>
      <w:numFmt w:val="bullet"/>
      <w:lvlText w:val=""/>
      <w:lvlJc w:val="left"/>
      <w:pPr>
        <w:ind w:left="360" w:hanging="360"/>
      </w:pPr>
      <w:rPr>
        <w:rFonts w:ascii="Symbol" w:hAnsi="Symbol" w:hint="default"/>
        <w:color w:val="auto"/>
        <w:sz w:val="24"/>
        <w:szCs w:val="24"/>
      </w:rPr>
    </w:lvl>
    <w:lvl w:ilvl="1" w:tplc="77AEB76E">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start w:val="1"/>
      <w:numFmt w:val="decimal"/>
      <w:lvlText w:val="%4."/>
      <w:lvlJc w:val="left"/>
      <w:pPr>
        <w:ind w:left="2520" w:hanging="360"/>
      </w:pPr>
      <w:rPr>
        <w:rFonts w:cs="Times New Roman"/>
      </w:rPr>
    </w:lvl>
    <w:lvl w:ilvl="4" w:tplc="EF008BB2">
      <w:start w:val="1"/>
      <w:numFmt w:val="lowerLetter"/>
      <w:lvlText w:val="%5."/>
      <w:lvlJc w:val="left"/>
      <w:pPr>
        <w:ind w:left="3240" w:hanging="360"/>
      </w:pPr>
      <w:rPr>
        <w:rFonts w:cs="Times New Roman"/>
      </w:rPr>
    </w:lvl>
    <w:lvl w:ilvl="5" w:tplc="D6DA0826">
      <w:start w:val="1"/>
      <w:numFmt w:val="lowerRoman"/>
      <w:lvlText w:val="%6."/>
      <w:lvlJc w:val="right"/>
      <w:pPr>
        <w:ind w:left="3960" w:hanging="180"/>
      </w:pPr>
      <w:rPr>
        <w:rFonts w:cs="Times New Roman"/>
      </w:rPr>
    </w:lvl>
    <w:lvl w:ilvl="6" w:tplc="0A64EE7A">
      <w:start w:val="1"/>
      <w:numFmt w:val="decimal"/>
      <w:lvlText w:val="%7."/>
      <w:lvlJc w:val="left"/>
      <w:pPr>
        <w:ind w:left="4680" w:hanging="360"/>
      </w:pPr>
      <w:rPr>
        <w:rFonts w:cs="Times New Roman"/>
      </w:rPr>
    </w:lvl>
    <w:lvl w:ilvl="7" w:tplc="78D2A96E">
      <w:start w:val="1"/>
      <w:numFmt w:val="lowerLetter"/>
      <w:lvlText w:val="%8."/>
      <w:lvlJc w:val="left"/>
      <w:pPr>
        <w:ind w:left="5400" w:hanging="360"/>
      </w:pPr>
      <w:rPr>
        <w:rFonts w:cs="Times New Roman"/>
      </w:rPr>
    </w:lvl>
    <w:lvl w:ilvl="8" w:tplc="728CDD1A">
      <w:start w:val="1"/>
      <w:numFmt w:val="lowerRoman"/>
      <w:lvlText w:val="%9."/>
      <w:lvlJc w:val="right"/>
      <w:pPr>
        <w:ind w:left="6120" w:hanging="180"/>
      </w:pPr>
      <w:rPr>
        <w:rFonts w:cs="Times New Roman"/>
      </w:rPr>
    </w:lvl>
  </w:abstractNum>
  <w:abstractNum w:abstractNumId="40"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42" w15:restartNumberingAfterBreak="0">
    <w:nsid w:val="6B707C8A"/>
    <w:multiLevelType w:val="hybridMultilevel"/>
    <w:tmpl w:val="F56E4784"/>
    <w:lvl w:ilvl="0" w:tplc="240A0017">
      <w:start w:val="1"/>
      <w:numFmt w:val="lowerLetter"/>
      <w:lvlText w:val="%1)"/>
      <w:lvlJc w:val="left"/>
      <w:pPr>
        <w:ind w:left="720" w:hanging="360"/>
      </w:pPr>
    </w:lvl>
    <w:lvl w:ilvl="1" w:tplc="FE6055E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DB21C68"/>
    <w:multiLevelType w:val="multilevel"/>
    <w:tmpl w:val="0F9C245C"/>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sz w:val="22"/>
        <w:szCs w:val="22"/>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6CD674C"/>
    <w:multiLevelType w:val="hybridMultilevel"/>
    <w:tmpl w:val="BB0EC05C"/>
    <w:lvl w:ilvl="0" w:tplc="19B824E6">
      <w:start w:val="1"/>
      <w:numFmt w:val="decimal"/>
      <w:lvlText w:val="%1."/>
      <w:lvlJc w:val="left"/>
      <w:pPr>
        <w:ind w:left="1080" w:hanging="360"/>
      </w:pPr>
      <w:rPr>
        <w:rFonts w:hint="default"/>
        <w:b/>
        <w:sz w:val="22"/>
        <w:szCs w:val="22"/>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6"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B04298D"/>
    <w:multiLevelType w:val="hybridMultilevel"/>
    <w:tmpl w:val="F014DF70"/>
    <w:lvl w:ilvl="0" w:tplc="7CF0A5EA">
      <w:start w:val="1"/>
      <w:numFmt w:val="decimal"/>
      <w:lvlText w:val="%1."/>
      <w:lvlJc w:val="left"/>
      <w:pPr>
        <w:ind w:left="720" w:hanging="360"/>
      </w:pPr>
      <w:rPr>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56824682">
    <w:abstractNumId w:val="4"/>
  </w:num>
  <w:num w:numId="2" w16cid:durableId="2068840845">
    <w:abstractNumId w:val="0"/>
  </w:num>
  <w:num w:numId="3" w16cid:durableId="609314221">
    <w:abstractNumId w:val="20"/>
  </w:num>
  <w:num w:numId="4" w16cid:durableId="1053699398">
    <w:abstractNumId w:val="39"/>
  </w:num>
  <w:num w:numId="5" w16cid:durableId="455100800">
    <w:abstractNumId w:val="15"/>
  </w:num>
  <w:num w:numId="6" w16cid:durableId="1542589729">
    <w:abstractNumId w:val="36"/>
  </w:num>
  <w:num w:numId="7" w16cid:durableId="1828742488">
    <w:abstractNumId w:val="40"/>
  </w:num>
  <w:num w:numId="8" w16cid:durableId="685255006">
    <w:abstractNumId w:val="25"/>
  </w:num>
  <w:num w:numId="9" w16cid:durableId="1125854746">
    <w:abstractNumId w:val="1"/>
  </w:num>
  <w:num w:numId="10" w16cid:durableId="751317224">
    <w:abstractNumId w:val="43"/>
  </w:num>
  <w:num w:numId="11" w16cid:durableId="1481993756">
    <w:abstractNumId w:val="7"/>
  </w:num>
  <w:num w:numId="12" w16cid:durableId="201216451">
    <w:abstractNumId w:val="34"/>
  </w:num>
  <w:num w:numId="13" w16cid:durableId="1798142917">
    <w:abstractNumId w:val="46"/>
  </w:num>
  <w:num w:numId="14" w16cid:durableId="320625954">
    <w:abstractNumId w:val="16"/>
  </w:num>
  <w:num w:numId="15" w16cid:durableId="2122147526">
    <w:abstractNumId w:val="11"/>
  </w:num>
  <w:num w:numId="16" w16cid:durableId="970746607">
    <w:abstractNumId w:val="32"/>
  </w:num>
  <w:num w:numId="17" w16cid:durableId="148181085">
    <w:abstractNumId w:val="35"/>
  </w:num>
  <w:num w:numId="18" w16cid:durableId="2144806102">
    <w:abstractNumId w:val="33"/>
  </w:num>
  <w:num w:numId="19" w16cid:durableId="325326856">
    <w:abstractNumId w:val="44"/>
  </w:num>
  <w:num w:numId="20" w16cid:durableId="180365797">
    <w:abstractNumId w:val="3"/>
  </w:num>
  <w:num w:numId="21" w16cid:durableId="1884516065">
    <w:abstractNumId w:val="38"/>
  </w:num>
  <w:num w:numId="22" w16cid:durableId="1326475435">
    <w:abstractNumId w:val="10"/>
  </w:num>
  <w:num w:numId="23" w16cid:durableId="1466581101">
    <w:abstractNumId w:val="49"/>
  </w:num>
  <w:num w:numId="24" w16cid:durableId="1733305530">
    <w:abstractNumId w:val="47"/>
  </w:num>
  <w:num w:numId="25" w16cid:durableId="441725132">
    <w:abstractNumId w:val="31"/>
  </w:num>
  <w:num w:numId="26" w16cid:durableId="1489596945">
    <w:abstractNumId w:val="9"/>
  </w:num>
  <w:num w:numId="27" w16cid:durableId="1196654198">
    <w:abstractNumId w:val="13"/>
  </w:num>
  <w:num w:numId="28" w16cid:durableId="1624271012">
    <w:abstractNumId w:val="14"/>
  </w:num>
  <w:num w:numId="29" w16cid:durableId="1997034222">
    <w:abstractNumId w:val="5"/>
  </w:num>
  <w:num w:numId="30" w16cid:durableId="342241686">
    <w:abstractNumId w:val="29"/>
  </w:num>
  <w:num w:numId="31" w16cid:durableId="414473800">
    <w:abstractNumId w:val="42"/>
  </w:num>
  <w:num w:numId="32" w16cid:durableId="1531912905">
    <w:abstractNumId w:val="2"/>
  </w:num>
  <w:num w:numId="33" w16cid:durableId="1450465010">
    <w:abstractNumId w:val="22"/>
  </w:num>
  <w:num w:numId="34" w16cid:durableId="1206409630">
    <w:abstractNumId w:val="21"/>
  </w:num>
  <w:num w:numId="35" w16cid:durableId="761730683">
    <w:abstractNumId w:val="41"/>
  </w:num>
  <w:num w:numId="36" w16cid:durableId="1057898476">
    <w:abstractNumId w:val="27"/>
  </w:num>
  <w:num w:numId="37" w16cid:durableId="785545217">
    <w:abstractNumId w:val="23"/>
  </w:num>
  <w:num w:numId="38" w16cid:durableId="1884243101">
    <w:abstractNumId w:val="6"/>
  </w:num>
  <w:num w:numId="39" w16cid:durableId="1961454805">
    <w:abstractNumId w:val="45"/>
  </w:num>
  <w:num w:numId="40" w16cid:durableId="673192337">
    <w:abstractNumId w:val="30"/>
  </w:num>
  <w:num w:numId="41" w16cid:durableId="254291243">
    <w:abstractNumId w:val="26"/>
  </w:num>
  <w:num w:numId="42" w16cid:durableId="920720817">
    <w:abstractNumId w:val="18"/>
  </w:num>
  <w:num w:numId="43" w16cid:durableId="1411537061">
    <w:abstractNumId w:val="37"/>
  </w:num>
  <w:num w:numId="44" w16cid:durableId="1474979686">
    <w:abstractNumId w:val="17"/>
  </w:num>
  <w:num w:numId="45" w16cid:durableId="1642493551">
    <w:abstractNumId w:val="12"/>
  </w:num>
  <w:num w:numId="46" w16cid:durableId="64300249">
    <w:abstractNumId w:val="28"/>
  </w:num>
  <w:num w:numId="47" w16cid:durableId="1103694324">
    <w:abstractNumId w:val="19"/>
  </w:num>
  <w:num w:numId="48" w16cid:durableId="119082250">
    <w:abstractNumId w:val="24"/>
  </w:num>
  <w:num w:numId="49" w16cid:durableId="1779525149">
    <w:abstractNumId w:val="48"/>
  </w:num>
  <w:num w:numId="50" w16cid:durableId="836191030">
    <w:abstractNumId w:val="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1"/>
  <w:activeWritingStyle w:appName="MSWord" w:lang="es-MX" w:vendorID="64" w:dllVersion="0" w:nlCheck="1" w:checkStyle="0"/>
  <w:activeWritingStyle w:appName="MSWord" w:lang="es-419" w:vendorID="64" w:dllVersion="0" w:nlCheck="1" w:checkStyle="1"/>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s-MX" w:vendorID="64" w:dllVersion="6" w:nlCheck="1" w:checkStyle="1"/>
  <w:activeWritingStyle w:appName="MSWord" w:lang="en-US" w:vendorID="64" w:dllVersion="6" w:nlCheck="1" w:checkStyle="1"/>
  <w:activeWritingStyle w:appName="MSWord" w:lang="pt-B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E86"/>
    <w:rsid w:val="00000206"/>
    <w:rsid w:val="0000030D"/>
    <w:rsid w:val="000030FF"/>
    <w:rsid w:val="00004EBF"/>
    <w:rsid w:val="00005C35"/>
    <w:rsid w:val="00010161"/>
    <w:rsid w:val="00010802"/>
    <w:rsid w:val="00010EE8"/>
    <w:rsid w:val="00011BA8"/>
    <w:rsid w:val="00013754"/>
    <w:rsid w:val="00020A3F"/>
    <w:rsid w:val="00024A7F"/>
    <w:rsid w:val="000274B7"/>
    <w:rsid w:val="000334A3"/>
    <w:rsid w:val="000345E6"/>
    <w:rsid w:val="00036D4D"/>
    <w:rsid w:val="00042732"/>
    <w:rsid w:val="000520ED"/>
    <w:rsid w:val="00053FBE"/>
    <w:rsid w:val="000561BE"/>
    <w:rsid w:val="000575CD"/>
    <w:rsid w:val="00057871"/>
    <w:rsid w:val="00064EDE"/>
    <w:rsid w:val="00066280"/>
    <w:rsid w:val="00066503"/>
    <w:rsid w:val="00067A52"/>
    <w:rsid w:val="0007145D"/>
    <w:rsid w:val="000751F5"/>
    <w:rsid w:val="0007643A"/>
    <w:rsid w:val="00077CBA"/>
    <w:rsid w:val="000823B7"/>
    <w:rsid w:val="0008296D"/>
    <w:rsid w:val="00083408"/>
    <w:rsid w:val="00085E47"/>
    <w:rsid w:val="00086070"/>
    <w:rsid w:val="00086195"/>
    <w:rsid w:val="00090B4E"/>
    <w:rsid w:val="00094BC3"/>
    <w:rsid w:val="000A0789"/>
    <w:rsid w:val="000A1DF7"/>
    <w:rsid w:val="000A53C7"/>
    <w:rsid w:val="000A6038"/>
    <w:rsid w:val="000B3056"/>
    <w:rsid w:val="000C0BFC"/>
    <w:rsid w:val="000C26BC"/>
    <w:rsid w:val="000C311C"/>
    <w:rsid w:val="000C531C"/>
    <w:rsid w:val="000D0A70"/>
    <w:rsid w:val="000D0C73"/>
    <w:rsid w:val="000E329E"/>
    <w:rsid w:val="000E4FB4"/>
    <w:rsid w:val="000E51A9"/>
    <w:rsid w:val="000E5930"/>
    <w:rsid w:val="000E6082"/>
    <w:rsid w:val="000E6FE8"/>
    <w:rsid w:val="000F0333"/>
    <w:rsid w:val="000F05AD"/>
    <w:rsid w:val="000F14D2"/>
    <w:rsid w:val="000F15A3"/>
    <w:rsid w:val="000F381E"/>
    <w:rsid w:val="000F3843"/>
    <w:rsid w:val="000F51FD"/>
    <w:rsid w:val="000F782A"/>
    <w:rsid w:val="000F7B75"/>
    <w:rsid w:val="0010131F"/>
    <w:rsid w:val="001070AD"/>
    <w:rsid w:val="00110113"/>
    <w:rsid w:val="00110E84"/>
    <w:rsid w:val="00111CBD"/>
    <w:rsid w:val="00112C30"/>
    <w:rsid w:val="001200F7"/>
    <w:rsid w:val="001223D7"/>
    <w:rsid w:val="00122A08"/>
    <w:rsid w:val="00124B05"/>
    <w:rsid w:val="00124B54"/>
    <w:rsid w:val="0013012E"/>
    <w:rsid w:val="0013229D"/>
    <w:rsid w:val="00133469"/>
    <w:rsid w:val="00133B08"/>
    <w:rsid w:val="001342EC"/>
    <w:rsid w:val="00135F19"/>
    <w:rsid w:val="00136DA4"/>
    <w:rsid w:val="00137288"/>
    <w:rsid w:val="001401B7"/>
    <w:rsid w:val="00142568"/>
    <w:rsid w:val="001426B2"/>
    <w:rsid w:val="00143522"/>
    <w:rsid w:val="00143EE1"/>
    <w:rsid w:val="0014509A"/>
    <w:rsid w:val="001470FB"/>
    <w:rsid w:val="0015474B"/>
    <w:rsid w:val="00155CB4"/>
    <w:rsid w:val="00160BA4"/>
    <w:rsid w:val="0016178B"/>
    <w:rsid w:val="00161FCC"/>
    <w:rsid w:val="001669C4"/>
    <w:rsid w:val="001707EE"/>
    <w:rsid w:val="001709D6"/>
    <w:rsid w:val="00170C8E"/>
    <w:rsid w:val="001748FB"/>
    <w:rsid w:val="00174FBB"/>
    <w:rsid w:val="0018070F"/>
    <w:rsid w:val="001814C1"/>
    <w:rsid w:val="00184534"/>
    <w:rsid w:val="00185D17"/>
    <w:rsid w:val="00191AD4"/>
    <w:rsid w:val="00193A48"/>
    <w:rsid w:val="0019520C"/>
    <w:rsid w:val="00196823"/>
    <w:rsid w:val="00197589"/>
    <w:rsid w:val="001A199C"/>
    <w:rsid w:val="001A1B21"/>
    <w:rsid w:val="001A22A5"/>
    <w:rsid w:val="001A25EB"/>
    <w:rsid w:val="001B3C94"/>
    <w:rsid w:val="001B4B63"/>
    <w:rsid w:val="001B6786"/>
    <w:rsid w:val="001B6B13"/>
    <w:rsid w:val="001B7532"/>
    <w:rsid w:val="001C1AB0"/>
    <w:rsid w:val="001C65FE"/>
    <w:rsid w:val="001D095A"/>
    <w:rsid w:val="001D1329"/>
    <w:rsid w:val="001D137B"/>
    <w:rsid w:val="001D16E0"/>
    <w:rsid w:val="001D35C4"/>
    <w:rsid w:val="001D3A59"/>
    <w:rsid w:val="001D3B7E"/>
    <w:rsid w:val="001D3DAD"/>
    <w:rsid w:val="001E13DD"/>
    <w:rsid w:val="001E28E9"/>
    <w:rsid w:val="001F0561"/>
    <w:rsid w:val="001F098B"/>
    <w:rsid w:val="001F132B"/>
    <w:rsid w:val="001F1BAA"/>
    <w:rsid w:val="001F280D"/>
    <w:rsid w:val="001F6114"/>
    <w:rsid w:val="001F6D7A"/>
    <w:rsid w:val="0020032D"/>
    <w:rsid w:val="00204578"/>
    <w:rsid w:val="00204D38"/>
    <w:rsid w:val="00205D2E"/>
    <w:rsid w:val="00205E0E"/>
    <w:rsid w:val="00206836"/>
    <w:rsid w:val="00206BCD"/>
    <w:rsid w:val="0021251E"/>
    <w:rsid w:val="00213B4A"/>
    <w:rsid w:val="00215CA7"/>
    <w:rsid w:val="0021609D"/>
    <w:rsid w:val="002216D2"/>
    <w:rsid w:val="00221A5A"/>
    <w:rsid w:val="002233F2"/>
    <w:rsid w:val="002312F4"/>
    <w:rsid w:val="0023143E"/>
    <w:rsid w:val="0023177F"/>
    <w:rsid w:val="00237A15"/>
    <w:rsid w:val="00241419"/>
    <w:rsid w:val="002439E2"/>
    <w:rsid w:val="002452DE"/>
    <w:rsid w:val="0025376A"/>
    <w:rsid w:val="00253E99"/>
    <w:rsid w:val="002549F8"/>
    <w:rsid w:val="00255003"/>
    <w:rsid w:val="00257251"/>
    <w:rsid w:val="002635A0"/>
    <w:rsid w:val="0026575F"/>
    <w:rsid w:val="00265775"/>
    <w:rsid w:val="00266809"/>
    <w:rsid w:val="00273E49"/>
    <w:rsid w:val="00276EE7"/>
    <w:rsid w:val="002774B4"/>
    <w:rsid w:val="00281FA9"/>
    <w:rsid w:val="00285888"/>
    <w:rsid w:val="00287F5B"/>
    <w:rsid w:val="00292FD7"/>
    <w:rsid w:val="0029429C"/>
    <w:rsid w:val="00297390"/>
    <w:rsid w:val="002A0160"/>
    <w:rsid w:val="002A1A09"/>
    <w:rsid w:val="002B1913"/>
    <w:rsid w:val="002B7530"/>
    <w:rsid w:val="002B7734"/>
    <w:rsid w:val="002C145C"/>
    <w:rsid w:val="002C165F"/>
    <w:rsid w:val="002C283A"/>
    <w:rsid w:val="002C2BCD"/>
    <w:rsid w:val="002C79C9"/>
    <w:rsid w:val="002D1091"/>
    <w:rsid w:val="002D1209"/>
    <w:rsid w:val="002D2440"/>
    <w:rsid w:val="002D3947"/>
    <w:rsid w:val="002D3A55"/>
    <w:rsid w:val="002D5D77"/>
    <w:rsid w:val="002E320F"/>
    <w:rsid w:val="002E4EC6"/>
    <w:rsid w:val="002E4EE9"/>
    <w:rsid w:val="002E5D66"/>
    <w:rsid w:val="002E7D45"/>
    <w:rsid w:val="002F052B"/>
    <w:rsid w:val="002F3B4A"/>
    <w:rsid w:val="002F55F1"/>
    <w:rsid w:val="002F5F5F"/>
    <w:rsid w:val="002F6DEF"/>
    <w:rsid w:val="003013DA"/>
    <w:rsid w:val="00301E96"/>
    <w:rsid w:val="003031A2"/>
    <w:rsid w:val="00303FA6"/>
    <w:rsid w:val="00306815"/>
    <w:rsid w:val="00314BF6"/>
    <w:rsid w:val="00314D8D"/>
    <w:rsid w:val="00315E2A"/>
    <w:rsid w:val="00316AC0"/>
    <w:rsid w:val="00317E13"/>
    <w:rsid w:val="00320934"/>
    <w:rsid w:val="0032256C"/>
    <w:rsid w:val="003243A4"/>
    <w:rsid w:val="00325F44"/>
    <w:rsid w:val="00327EB0"/>
    <w:rsid w:val="00330C1A"/>
    <w:rsid w:val="00330E63"/>
    <w:rsid w:val="0033199A"/>
    <w:rsid w:val="003319D6"/>
    <w:rsid w:val="00344576"/>
    <w:rsid w:val="00345CE6"/>
    <w:rsid w:val="00345FD0"/>
    <w:rsid w:val="00347A87"/>
    <w:rsid w:val="003513D8"/>
    <w:rsid w:val="00353C69"/>
    <w:rsid w:val="0035506F"/>
    <w:rsid w:val="003568E5"/>
    <w:rsid w:val="00363A03"/>
    <w:rsid w:val="003660C9"/>
    <w:rsid w:val="00374CE9"/>
    <w:rsid w:val="00375A8F"/>
    <w:rsid w:val="00375D57"/>
    <w:rsid w:val="00381A10"/>
    <w:rsid w:val="003833F6"/>
    <w:rsid w:val="00383DF1"/>
    <w:rsid w:val="00386474"/>
    <w:rsid w:val="003A5070"/>
    <w:rsid w:val="003A5107"/>
    <w:rsid w:val="003A5165"/>
    <w:rsid w:val="003B0300"/>
    <w:rsid w:val="003B0731"/>
    <w:rsid w:val="003B0D55"/>
    <w:rsid w:val="003B13C6"/>
    <w:rsid w:val="003B442A"/>
    <w:rsid w:val="003C40D0"/>
    <w:rsid w:val="003C575D"/>
    <w:rsid w:val="003C58E4"/>
    <w:rsid w:val="003D1807"/>
    <w:rsid w:val="003D3D97"/>
    <w:rsid w:val="003D6F78"/>
    <w:rsid w:val="003E0F2F"/>
    <w:rsid w:val="003E156C"/>
    <w:rsid w:val="003E2D1E"/>
    <w:rsid w:val="003E396B"/>
    <w:rsid w:val="003E5503"/>
    <w:rsid w:val="003E5EE9"/>
    <w:rsid w:val="003E600F"/>
    <w:rsid w:val="003E753C"/>
    <w:rsid w:val="003E7843"/>
    <w:rsid w:val="003F0C24"/>
    <w:rsid w:val="003F109A"/>
    <w:rsid w:val="003F119D"/>
    <w:rsid w:val="003F19C3"/>
    <w:rsid w:val="003F1C4C"/>
    <w:rsid w:val="003F1C6C"/>
    <w:rsid w:val="003F22A4"/>
    <w:rsid w:val="003F4070"/>
    <w:rsid w:val="003F531F"/>
    <w:rsid w:val="003F54BD"/>
    <w:rsid w:val="003F7BAB"/>
    <w:rsid w:val="00401A44"/>
    <w:rsid w:val="00403870"/>
    <w:rsid w:val="0040402E"/>
    <w:rsid w:val="00404922"/>
    <w:rsid w:val="004057F2"/>
    <w:rsid w:val="00405DA1"/>
    <w:rsid w:val="0040717A"/>
    <w:rsid w:val="0041053C"/>
    <w:rsid w:val="00412D85"/>
    <w:rsid w:val="00413484"/>
    <w:rsid w:val="00415DF1"/>
    <w:rsid w:val="00417417"/>
    <w:rsid w:val="004219A0"/>
    <w:rsid w:val="004224C6"/>
    <w:rsid w:val="00423CB9"/>
    <w:rsid w:val="00424516"/>
    <w:rsid w:val="0042555D"/>
    <w:rsid w:val="004301B7"/>
    <w:rsid w:val="00431118"/>
    <w:rsid w:val="004336EE"/>
    <w:rsid w:val="0043410D"/>
    <w:rsid w:val="00434B49"/>
    <w:rsid w:val="00435AC1"/>
    <w:rsid w:val="00436390"/>
    <w:rsid w:val="00437403"/>
    <w:rsid w:val="004431D7"/>
    <w:rsid w:val="004440BA"/>
    <w:rsid w:val="00444779"/>
    <w:rsid w:val="00444A12"/>
    <w:rsid w:val="00446BD1"/>
    <w:rsid w:val="00447270"/>
    <w:rsid w:val="0044794B"/>
    <w:rsid w:val="00453B20"/>
    <w:rsid w:val="004558AA"/>
    <w:rsid w:val="00460454"/>
    <w:rsid w:val="00461A67"/>
    <w:rsid w:val="00462499"/>
    <w:rsid w:val="00462E61"/>
    <w:rsid w:val="00462ED4"/>
    <w:rsid w:val="004650C3"/>
    <w:rsid w:val="00466DC8"/>
    <w:rsid w:val="00471349"/>
    <w:rsid w:val="00472292"/>
    <w:rsid w:val="0047407E"/>
    <w:rsid w:val="00477107"/>
    <w:rsid w:val="00477D5D"/>
    <w:rsid w:val="00477EFD"/>
    <w:rsid w:val="004800D7"/>
    <w:rsid w:val="004806C7"/>
    <w:rsid w:val="00481F25"/>
    <w:rsid w:val="00484F5B"/>
    <w:rsid w:val="0048634E"/>
    <w:rsid w:val="0048714A"/>
    <w:rsid w:val="004871FD"/>
    <w:rsid w:val="004919F7"/>
    <w:rsid w:val="00492595"/>
    <w:rsid w:val="004925B1"/>
    <w:rsid w:val="004971A7"/>
    <w:rsid w:val="00497292"/>
    <w:rsid w:val="004A2703"/>
    <w:rsid w:val="004A3E82"/>
    <w:rsid w:val="004A5F70"/>
    <w:rsid w:val="004B127E"/>
    <w:rsid w:val="004B2906"/>
    <w:rsid w:val="004B3312"/>
    <w:rsid w:val="004B5124"/>
    <w:rsid w:val="004C307C"/>
    <w:rsid w:val="004C5359"/>
    <w:rsid w:val="004C5D2A"/>
    <w:rsid w:val="004D10CB"/>
    <w:rsid w:val="004D4444"/>
    <w:rsid w:val="004E42F2"/>
    <w:rsid w:val="004E5620"/>
    <w:rsid w:val="004E5EE3"/>
    <w:rsid w:val="004E7F28"/>
    <w:rsid w:val="004F2484"/>
    <w:rsid w:val="004F3E50"/>
    <w:rsid w:val="004F4FBD"/>
    <w:rsid w:val="004F5AEC"/>
    <w:rsid w:val="004F5D07"/>
    <w:rsid w:val="004F630C"/>
    <w:rsid w:val="005004D1"/>
    <w:rsid w:val="005010E7"/>
    <w:rsid w:val="00501781"/>
    <w:rsid w:val="00502009"/>
    <w:rsid w:val="00502485"/>
    <w:rsid w:val="00511112"/>
    <w:rsid w:val="00512FC4"/>
    <w:rsid w:val="0051375F"/>
    <w:rsid w:val="0052124F"/>
    <w:rsid w:val="005212BD"/>
    <w:rsid w:val="005221A5"/>
    <w:rsid w:val="0052302C"/>
    <w:rsid w:val="005238ED"/>
    <w:rsid w:val="00526526"/>
    <w:rsid w:val="00527704"/>
    <w:rsid w:val="00531BC6"/>
    <w:rsid w:val="00535EA3"/>
    <w:rsid w:val="0053710E"/>
    <w:rsid w:val="00541689"/>
    <w:rsid w:val="0054187E"/>
    <w:rsid w:val="005428E7"/>
    <w:rsid w:val="00543571"/>
    <w:rsid w:val="00543722"/>
    <w:rsid w:val="0054632B"/>
    <w:rsid w:val="005508F2"/>
    <w:rsid w:val="0055115F"/>
    <w:rsid w:val="00553267"/>
    <w:rsid w:val="0055518F"/>
    <w:rsid w:val="00555A89"/>
    <w:rsid w:val="0055665C"/>
    <w:rsid w:val="005601B4"/>
    <w:rsid w:val="005612BD"/>
    <w:rsid w:val="00561E29"/>
    <w:rsid w:val="00571430"/>
    <w:rsid w:val="005737A5"/>
    <w:rsid w:val="00574555"/>
    <w:rsid w:val="00574F40"/>
    <w:rsid w:val="00577DCF"/>
    <w:rsid w:val="00580E12"/>
    <w:rsid w:val="00583742"/>
    <w:rsid w:val="00585028"/>
    <w:rsid w:val="0058519F"/>
    <w:rsid w:val="0058599F"/>
    <w:rsid w:val="00585B6A"/>
    <w:rsid w:val="00591EAF"/>
    <w:rsid w:val="00595C27"/>
    <w:rsid w:val="005969EF"/>
    <w:rsid w:val="005A1516"/>
    <w:rsid w:val="005A3EB6"/>
    <w:rsid w:val="005A6246"/>
    <w:rsid w:val="005B09E1"/>
    <w:rsid w:val="005B31BD"/>
    <w:rsid w:val="005C11A8"/>
    <w:rsid w:val="005C32AE"/>
    <w:rsid w:val="005C4055"/>
    <w:rsid w:val="005C6036"/>
    <w:rsid w:val="005C6181"/>
    <w:rsid w:val="005C6AE1"/>
    <w:rsid w:val="005C7FF6"/>
    <w:rsid w:val="005D34D5"/>
    <w:rsid w:val="005E0041"/>
    <w:rsid w:val="005E104B"/>
    <w:rsid w:val="005E4B80"/>
    <w:rsid w:val="005E57A5"/>
    <w:rsid w:val="005E5DC0"/>
    <w:rsid w:val="005F7CA8"/>
    <w:rsid w:val="00600C45"/>
    <w:rsid w:val="00601FEC"/>
    <w:rsid w:val="006062F6"/>
    <w:rsid w:val="0060678B"/>
    <w:rsid w:val="00610DB2"/>
    <w:rsid w:val="00613C59"/>
    <w:rsid w:val="00624671"/>
    <w:rsid w:val="006247F2"/>
    <w:rsid w:val="00625A30"/>
    <w:rsid w:val="00631140"/>
    <w:rsid w:val="0063497A"/>
    <w:rsid w:val="00634F06"/>
    <w:rsid w:val="0063731F"/>
    <w:rsid w:val="006376F5"/>
    <w:rsid w:val="006416EA"/>
    <w:rsid w:val="00645A1E"/>
    <w:rsid w:val="00647A57"/>
    <w:rsid w:val="00651C3A"/>
    <w:rsid w:val="006577BC"/>
    <w:rsid w:val="00662E0A"/>
    <w:rsid w:val="00663198"/>
    <w:rsid w:val="006636EC"/>
    <w:rsid w:val="00666C0B"/>
    <w:rsid w:val="00667028"/>
    <w:rsid w:val="0066712C"/>
    <w:rsid w:val="00672083"/>
    <w:rsid w:val="00673D18"/>
    <w:rsid w:val="00674961"/>
    <w:rsid w:val="00680916"/>
    <w:rsid w:val="00680E55"/>
    <w:rsid w:val="006815A2"/>
    <w:rsid w:val="0069214C"/>
    <w:rsid w:val="0069234D"/>
    <w:rsid w:val="00695937"/>
    <w:rsid w:val="00696297"/>
    <w:rsid w:val="006A0C65"/>
    <w:rsid w:val="006A2027"/>
    <w:rsid w:val="006A2604"/>
    <w:rsid w:val="006A29B6"/>
    <w:rsid w:val="006A5440"/>
    <w:rsid w:val="006A5463"/>
    <w:rsid w:val="006A5B0C"/>
    <w:rsid w:val="006A7EC9"/>
    <w:rsid w:val="006B6D3A"/>
    <w:rsid w:val="006B717E"/>
    <w:rsid w:val="006B7528"/>
    <w:rsid w:val="006B7EC4"/>
    <w:rsid w:val="006C09B4"/>
    <w:rsid w:val="006C3282"/>
    <w:rsid w:val="006C4CA4"/>
    <w:rsid w:val="006C4ED1"/>
    <w:rsid w:val="006C5990"/>
    <w:rsid w:val="006C6758"/>
    <w:rsid w:val="006D1017"/>
    <w:rsid w:val="006D52B6"/>
    <w:rsid w:val="006D60E9"/>
    <w:rsid w:val="006D64E6"/>
    <w:rsid w:val="006D78D2"/>
    <w:rsid w:val="006E22A0"/>
    <w:rsid w:val="006E5E3A"/>
    <w:rsid w:val="006F1784"/>
    <w:rsid w:val="006F1D70"/>
    <w:rsid w:val="006F2DEE"/>
    <w:rsid w:val="006F31C0"/>
    <w:rsid w:val="006F535C"/>
    <w:rsid w:val="006F5BA7"/>
    <w:rsid w:val="006F5D7C"/>
    <w:rsid w:val="006F6012"/>
    <w:rsid w:val="006F699D"/>
    <w:rsid w:val="0070273E"/>
    <w:rsid w:val="007032EC"/>
    <w:rsid w:val="00707210"/>
    <w:rsid w:val="00711011"/>
    <w:rsid w:val="00712B0E"/>
    <w:rsid w:val="007135AA"/>
    <w:rsid w:val="007140C3"/>
    <w:rsid w:val="00715781"/>
    <w:rsid w:val="007217A3"/>
    <w:rsid w:val="00721A0D"/>
    <w:rsid w:val="00731A56"/>
    <w:rsid w:val="0073340F"/>
    <w:rsid w:val="00735825"/>
    <w:rsid w:val="00735991"/>
    <w:rsid w:val="00735A85"/>
    <w:rsid w:val="00736A0A"/>
    <w:rsid w:val="00736F6F"/>
    <w:rsid w:val="00741DD7"/>
    <w:rsid w:val="0074235A"/>
    <w:rsid w:val="00743E97"/>
    <w:rsid w:val="0074464F"/>
    <w:rsid w:val="007447E7"/>
    <w:rsid w:val="00746648"/>
    <w:rsid w:val="007475D4"/>
    <w:rsid w:val="007522EE"/>
    <w:rsid w:val="00755CD6"/>
    <w:rsid w:val="007567E8"/>
    <w:rsid w:val="00756F41"/>
    <w:rsid w:val="007576BD"/>
    <w:rsid w:val="00757BC6"/>
    <w:rsid w:val="00766BFA"/>
    <w:rsid w:val="007709CA"/>
    <w:rsid w:val="00774033"/>
    <w:rsid w:val="007773A9"/>
    <w:rsid w:val="00777D72"/>
    <w:rsid w:val="00780696"/>
    <w:rsid w:val="00780DEA"/>
    <w:rsid w:val="007863E7"/>
    <w:rsid w:val="00786EC2"/>
    <w:rsid w:val="0079153B"/>
    <w:rsid w:val="00791DC1"/>
    <w:rsid w:val="00795D60"/>
    <w:rsid w:val="00796184"/>
    <w:rsid w:val="007969EA"/>
    <w:rsid w:val="007A0506"/>
    <w:rsid w:val="007A0BB0"/>
    <w:rsid w:val="007A2A2D"/>
    <w:rsid w:val="007A61D7"/>
    <w:rsid w:val="007B100B"/>
    <w:rsid w:val="007B1EDB"/>
    <w:rsid w:val="007B2AD5"/>
    <w:rsid w:val="007B5991"/>
    <w:rsid w:val="007B60C7"/>
    <w:rsid w:val="007B7732"/>
    <w:rsid w:val="007C15A3"/>
    <w:rsid w:val="007C3F4A"/>
    <w:rsid w:val="007C46B2"/>
    <w:rsid w:val="007C5776"/>
    <w:rsid w:val="007C5D73"/>
    <w:rsid w:val="007C6474"/>
    <w:rsid w:val="007D2BFF"/>
    <w:rsid w:val="007D2DA1"/>
    <w:rsid w:val="007D3E18"/>
    <w:rsid w:val="007D52AA"/>
    <w:rsid w:val="007D55EE"/>
    <w:rsid w:val="007D5F7E"/>
    <w:rsid w:val="007E01BC"/>
    <w:rsid w:val="007E1326"/>
    <w:rsid w:val="007E1CBB"/>
    <w:rsid w:val="007E4E86"/>
    <w:rsid w:val="007E4EF2"/>
    <w:rsid w:val="007F5007"/>
    <w:rsid w:val="007F6A63"/>
    <w:rsid w:val="007F6BBA"/>
    <w:rsid w:val="00800442"/>
    <w:rsid w:val="0080063C"/>
    <w:rsid w:val="00800AF0"/>
    <w:rsid w:val="00802261"/>
    <w:rsid w:val="008022D1"/>
    <w:rsid w:val="00803453"/>
    <w:rsid w:val="00805D0A"/>
    <w:rsid w:val="00805EE6"/>
    <w:rsid w:val="00810A37"/>
    <w:rsid w:val="008117A5"/>
    <w:rsid w:val="0081393D"/>
    <w:rsid w:val="00813BA6"/>
    <w:rsid w:val="00813E5E"/>
    <w:rsid w:val="00815211"/>
    <w:rsid w:val="00815626"/>
    <w:rsid w:val="00816537"/>
    <w:rsid w:val="008178E5"/>
    <w:rsid w:val="00824F06"/>
    <w:rsid w:val="0083151E"/>
    <w:rsid w:val="00831A63"/>
    <w:rsid w:val="0084048F"/>
    <w:rsid w:val="00842A2D"/>
    <w:rsid w:val="00845830"/>
    <w:rsid w:val="00854176"/>
    <w:rsid w:val="00860DB8"/>
    <w:rsid w:val="00862E9F"/>
    <w:rsid w:val="008632E3"/>
    <w:rsid w:val="00864BB9"/>
    <w:rsid w:val="00865D05"/>
    <w:rsid w:val="0087019E"/>
    <w:rsid w:val="00871EFA"/>
    <w:rsid w:val="00873316"/>
    <w:rsid w:val="008737F6"/>
    <w:rsid w:val="00876BED"/>
    <w:rsid w:val="008878BD"/>
    <w:rsid w:val="00893C9C"/>
    <w:rsid w:val="00894283"/>
    <w:rsid w:val="00894B2C"/>
    <w:rsid w:val="00895CAE"/>
    <w:rsid w:val="008977EA"/>
    <w:rsid w:val="008979F9"/>
    <w:rsid w:val="008A2033"/>
    <w:rsid w:val="008A3EE1"/>
    <w:rsid w:val="008A5149"/>
    <w:rsid w:val="008A60F1"/>
    <w:rsid w:val="008A6892"/>
    <w:rsid w:val="008B176B"/>
    <w:rsid w:val="008B5474"/>
    <w:rsid w:val="008B6901"/>
    <w:rsid w:val="008B7A68"/>
    <w:rsid w:val="008C1828"/>
    <w:rsid w:val="008C1E81"/>
    <w:rsid w:val="008C4261"/>
    <w:rsid w:val="008C54FB"/>
    <w:rsid w:val="008D07F5"/>
    <w:rsid w:val="008D3EBF"/>
    <w:rsid w:val="008D475D"/>
    <w:rsid w:val="008D6025"/>
    <w:rsid w:val="008D7A8D"/>
    <w:rsid w:val="008E31FF"/>
    <w:rsid w:val="008F0819"/>
    <w:rsid w:val="008F14FE"/>
    <w:rsid w:val="008F2F62"/>
    <w:rsid w:val="008F5C23"/>
    <w:rsid w:val="009005EF"/>
    <w:rsid w:val="00901348"/>
    <w:rsid w:val="00904248"/>
    <w:rsid w:val="009042DA"/>
    <w:rsid w:val="0090596D"/>
    <w:rsid w:val="009064BF"/>
    <w:rsid w:val="009105C1"/>
    <w:rsid w:val="009115E9"/>
    <w:rsid w:val="00912788"/>
    <w:rsid w:val="00914BDA"/>
    <w:rsid w:val="0091536F"/>
    <w:rsid w:val="00917932"/>
    <w:rsid w:val="0092434E"/>
    <w:rsid w:val="00924577"/>
    <w:rsid w:val="00925CAC"/>
    <w:rsid w:val="00927F94"/>
    <w:rsid w:val="00930693"/>
    <w:rsid w:val="00932F63"/>
    <w:rsid w:val="00942EEF"/>
    <w:rsid w:val="009447C1"/>
    <w:rsid w:val="009448D4"/>
    <w:rsid w:val="00946F44"/>
    <w:rsid w:val="00947208"/>
    <w:rsid w:val="009479C6"/>
    <w:rsid w:val="00951AD8"/>
    <w:rsid w:val="00954620"/>
    <w:rsid w:val="00955A8D"/>
    <w:rsid w:val="009576BC"/>
    <w:rsid w:val="00957BAC"/>
    <w:rsid w:val="00957E8B"/>
    <w:rsid w:val="009605E0"/>
    <w:rsid w:val="009642E3"/>
    <w:rsid w:val="009669D8"/>
    <w:rsid w:val="0096715F"/>
    <w:rsid w:val="00967BBF"/>
    <w:rsid w:val="00971F63"/>
    <w:rsid w:val="00973164"/>
    <w:rsid w:val="00974BB9"/>
    <w:rsid w:val="00976770"/>
    <w:rsid w:val="00980959"/>
    <w:rsid w:val="00981863"/>
    <w:rsid w:val="009838AF"/>
    <w:rsid w:val="00983B9C"/>
    <w:rsid w:val="00986B91"/>
    <w:rsid w:val="00986EC5"/>
    <w:rsid w:val="0098717E"/>
    <w:rsid w:val="009872E8"/>
    <w:rsid w:val="00996867"/>
    <w:rsid w:val="009970C1"/>
    <w:rsid w:val="009A0287"/>
    <w:rsid w:val="009A0632"/>
    <w:rsid w:val="009A19C5"/>
    <w:rsid w:val="009A1B27"/>
    <w:rsid w:val="009A53B2"/>
    <w:rsid w:val="009B1819"/>
    <w:rsid w:val="009B341B"/>
    <w:rsid w:val="009B6C08"/>
    <w:rsid w:val="009C2EEB"/>
    <w:rsid w:val="009D1F1C"/>
    <w:rsid w:val="009D391A"/>
    <w:rsid w:val="009D5921"/>
    <w:rsid w:val="009E5F3F"/>
    <w:rsid w:val="00A00022"/>
    <w:rsid w:val="00A02B24"/>
    <w:rsid w:val="00A03E1E"/>
    <w:rsid w:val="00A05826"/>
    <w:rsid w:val="00A075CC"/>
    <w:rsid w:val="00A10792"/>
    <w:rsid w:val="00A107F3"/>
    <w:rsid w:val="00A134B7"/>
    <w:rsid w:val="00A15643"/>
    <w:rsid w:val="00A16EBF"/>
    <w:rsid w:val="00A175CF"/>
    <w:rsid w:val="00A25249"/>
    <w:rsid w:val="00A25BC6"/>
    <w:rsid w:val="00A26489"/>
    <w:rsid w:val="00A2657F"/>
    <w:rsid w:val="00A30A49"/>
    <w:rsid w:val="00A33D88"/>
    <w:rsid w:val="00A36749"/>
    <w:rsid w:val="00A36835"/>
    <w:rsid w:val="00A37AD6"/>
    <w:rsid w:val="00A40756"/>
    <w:rsid w:val="00A42589"/>
    <w:rsid w:val="00A4308E"/>
    <w:rsid w:val="00A44D21"/>
    <w:rsid w:val="00A46D8D"/>
    <w:rsid w:val="00A54E0C"/>
    <w:rsid w:val="00A553A3"/>
    <w:rsid w:val="00A56D79"/>
    <w:rsid w:val="00A576DF"/>
    <w:rsid w:val="00A60D6B"/>
    <w:rsid w:val="00A64382"/>
    <w:rsid w:val="00A65A58"/>
    <w:rsid w:val="00A66695"/>
    <w:rsid w:val="00A7121D"/>
    <w:rsid w:val="00A71BCC"/>
    <w:rsid w:val="00A72B4C"/>
    <w:rsid w:val="00A77712"/>
    <w:rsid w:val="00A82C1C"/>
    <w:rsid w:val="00A83707"/>
    <w:rsid w:val="00A863A1"/>
    <w:rsid w:val="00A87FA2"/>
    <w:rsid w:val="00A93559"/>
    <w:rsid w:val="00A94BAC"/>
    <w:rsid w:val="00A95725"/>
    <w:rsid w:val="00A95B39"/>
    <w:rsid w:val="00AA0B20"/>
    <w:rsid w:val="00AA21C5"/>
    <w:rsid w:val="00AA331F"/>
    <w:rsid w:val="00AA4606"/>
    <w:rsid w:val="00AA7FA9"/>
    <w:rsid w:val="00AB1956"/>
    <w:rsid w:val="00AB3AA7"/>
    <w:rsid w:val="00AB63AB"/>
    <w:rsid w:val="00AC2162"/>
    <w:rsid w:val="00AC5170"/>
    <w:rsid w:val="00AC7975"/>
    <w:rsid w:val="00AC7FCE"/>
    <w:rsid w:val="00AD0781"/>
    <w:rsid w:val="00AD2600"/>
    <w:rsid w:val="00AD27B8"/>
    <w:rsid w:val="00AD331F"/>
    <w:rsid w:val="00AD4554"/>
    <w:rsid w:val="00AD51D8"/>
    <w:rsid w:val="00AD62FA"/>
    <w:rsid w:val="00AE019A"/>
    <w:rsid w:val="00AE75DD"/>
    <w:rsid w:val="00AF09E8"/>
    <w:rsid w:val="00AF19E0"/>
    <w:rsid w:val="00AF3D69"/>
    <w:rsid w:val="00AF5D6B"/>
    <w:rsid w:val="00AF6083"/>
    <w:rsid w:val="00B0159F"/>
    <w:rsid w:val="00B01CD4"/>
    <w:rsid w:val="00B02AB9"/>
    <w:rsid w:val="00B06F54"/>
    <w:rsid w:val="00B07155"/>
    <w:rsid w:val="00B07788"/>
    <w:rsid w:val="00B07BA9"/>
    <w:rsid w:val="00B133EC"/>
    <w:rsid w:val="00B1419B"/>
    <w:rsid w:val="00B144A6"/>
    <w:rsid w:val="00B16D43"/>
    <w:rsid w:val="00B206E0"/>
    <w:rsid w:val="00B235F8"/>
    <w:rsid w:val="00B24C13"/>
    <w:rsid w:val="00B24C9B"/>
    <w:rsid w:val="00B251CD"/>
    <w:rsid w:val="00B2772A"/>
    <w:rsid w:val="00B2779E"/>
    <w:rsid w:val="00B31299"/>
    <w:rsid w:val="00B31F23"/>
    <w:rsid w:val="00B32141"/>
    <w:rsid w:val="00B3385E"/>
    <w:rsid w:val="00B404F4"/>
    <w:rsid w:val="00B406A3"/>
    <w:rsid w:val="00B41AA7"/>
    <w:rsid w:val="00B423F0"/>
    <w:rsid w:val="00B44106"/>
    <w:rsid w:val="00B4576E"/>
    <w:rsid w:val="00B50868"/>
    <w:rsid w:val="00B517FE"/>
    <w:rsid w:val="00B559A3"/>
    <w:rsid w:val="00B55B50"/>
    <w:rsid w:val="00B62465"/>
    <w:rsid w:val="00B62868"/>
    <w:rsid w:val="00B6329A"/>
    <w:rsid w:val="00B70DB3"/>
    <w:rsid w:val="00B70DEA"/>
    <w:rsid w:val="00B70FBD"/>
    <w:rsid w:val="00B73ABA"/>
    <w:rsid w:val="00B73F26"/>
    <w:rsid w:val="00B747D0"/>
    <w:rsid w:val="00B7774A"/>
    <w:rsid w:val="00B812B0"/>
    <w:rsid w:val="00B8559C"/>
    <w:rsid w:val="00B8596D"/>
    <w:rsid w:val="00B90830"/>
    <w:rsid w:val="00B93831"/>
    <w:rsid w:val="00B95E60"/>
    <w:rsid w:val="00BA1C77"/>
    <w:rsid w:val="00BA21FB"/>
    <w:rsid w:val="00BA760D"/>
    <w:rsid w:val="00BB30BD"/>
    <w:rsid w:val="00BB3717"/>
    <w:rsid w:val="00BB3E29"/>
    <w:rsid w:val="00BB4DED"/>
    <w:rsid w:val="00BB72F0"/>
    <w:rsid w:val="00BC1D53"/>
    <w:rsid w:val="00BC41AE"/>
    <w:rsid w:val="00BC7221"/>
    <w:rsid w:val="00BD0C1E"/>
    <w:rsid w:val="00BD2339"/>
    <w:rsid w:val="00BE0B66"/>
    <w:rsid w:val="00BE43DA"/>
    <w:rsid w:val="00BE7327"/>
    <w:rsid w:val="00BE75CD"/>
    <w:rsid w:val="00BF47C0"/>
    <w:rsid w:val="00BF4D3F"/>
    <w:rsid w:val="00BF5F61"/>
    <w:rsid w:val="00BF6410"/>
    <w:rsid w:val="00BF645B"/>
    <w:rsid w:val="00BF7402"/>
    <w:rsid w:val="00C04BDE"/>
    <w:rsid w:val="00C05687"/>
    <w:rsid w:val="00C067F1"/>
    <w:rsid w:val="00C10705"/>
    <w:rsid w:val="00C12604"/>
    <w:rsid w:val="00C13AA0"/>
    <w:rsid w:val="00C14680"/>
    <w:rsid w:val="00C17264"/>
    <w:rsid w:val="00C205D2"/>
    <w:rsid w:val="00C33D08"/>
    <w:rsid w:val="00C3732E"/>
    <w:rsid w:val="00C42082"/>
    <w:rsid w:val="00C43E4F"/>
    <w:rsid w:val="00C46D3D"/>
    <w:rsid w:val="00C53D00"/>
    <w:rsid w:val="00C56FA8"/>
    <w:rsid w:val="00C57430"/>
    <w:rsid w:val="00C57DEF"/>
    <w:rsid w:val="00C6095E"/>
    <w:rsid w:val="00C610FB"/>
    <w:rsid w:val="00C612A7"/>
    <w:rsid w:val="00C63295"/>
    <w:rsid w:val="00C63543"/>
    <w:rsid w:val="00C63A78"/>
    <w:rsid w:val="00C64888"/>
    <w:rsid w:val="00C6524C"/>
    <w:rsid w:val="00C664E7"/>
    <w:rsid w:val="00C7484F"/>
    <w:rsid w:val="00C74DC0"/>
    <w:rsid w:val="00C77A04"/>
    <w:rsid w:val="00C80CF6"/>
    <w:rsid w:val="00C8176D"/>
    <w:rsid w:val="00C826FA"/>
    <w:rsid w:val="00C830AC"/>
    <w:rsid w:val="00C83B77"/>
    <w:rsid w:val="00C83FA0"/>
    <w:rsid w:val="00C84421"/>
    <w:rsid w:val="00C865E4"/>
    <w:rsid w:val="00C8744D"/>
    <w:rsid w:val="00C87E8E"/>
    <w:rsid w:val="00C91367"/>
    <w:rsid w:val="00C96812"/>
    <w:rsid w:val="00C97FF9"/>
    <w:rsid w:val="00CA1719"/>
    <w:rsid w:val="00CA46BF"/>
    <w:rsid w:val="00CA4FBE"/>
    <w:rsid w:val="00CA554B"/>
    <w:rsid w:val="00CB05FD"/>
    <w:rsid w:val="00CB4BCA"/>
    <w:rsid w:val="00CB6A4A"/>
    <w:rsid w:val="00CB6F13"/>
    <w:rsid w:val="00CC0006"/>
    <w:rsid w:val="00CC0120"/>
    <w:rsid w:val="00CC2726"/>
    <w:rsid w:val="00CC5E6C"/>
    <w:rsid w:val="00CD26B4"/>
    <w:rsid w:val="00CD2BE1"/>
    <w:rsid w:val="00CD453C"/>
    <w:rsid w:val="00CD6883"/>
    <w:rsid w:val="00CE022E"/>
    <w:rsid w:val="00CE2BD0"/>
    <w:rsid w:val="00CE480C"/>
    <w:rsid w:val="00CE6992"/>
    <w:rsid w:val="00CE6F33"/>
    <w:rsid w:val="00CF0D1C"/>
    <w:rsid w:val="00CF2751"/>
    <w:rsid w:val="00CF50A7"/>
    <w:rsid w:val="00CF7156"/>
    <w:rsid w:val="00CF787A"/>
    <w:rsid w:val="00D04A0D"/>
    <w:rsid w:val="00D07621"/>
    <w:rsid w:val="00D10FE9"/>
    <w:rsid w:val="00D11586"/>
    <w:rsid w:val="00D11B1A"/>
    <w:rsid w:val="00D13CEF"/>
    <w:rsid w:val="00D148C3"/>
    <w:rsid w:val="00D17988"/>
    <w:rsid w:val="00D20C1C"/>
    <w:rsid w:val="00D23A14"/>
    <w:rsid w:val="00D2742A"/>
    <w:rsid w:val="00D328BA"/>
    <w:rsid w:val="00D3483A"/>
    <w:rsid w:val="00D3501F"/>
    <w:rsid w:val="00D36397"/>
    <w:rsid w:val="00D36A36"/>
    <w:rsid w:val="00D37B52"/>
    <w:rsid w:val="00D41E45"/>
    <w:rsid w:val="00D46CF0"/>
    <w:rsid w:val="00D5093D"/>
    <w:rsid w:val="00D52CC3"/>
    <w:rsid w:val="00D60D13"/>
    <w:rsid w:val="00D63AE6"/>
    <w:rsid w:val="00D667BE"/>
    <w:rsid w:val="00D70DB9"/>
    <w:rsid w:val="00D71116"/>
    <w:rsid w:val="00D7184D"/>
    <w:rsid w:val="00D74D3F"/>
    <w:rsid w:val="00D756C6"/>
    <w:rsid w:val="00D758AF"/>
    <w:rsid w:val="00D76AE9"/>
    <w:rsid w:val="00D76FDE"/>
    <w:rsid w:val="00D80DD2"/>
    <w:rsid w:val="00D80E5D"/>
    <w:rsid w:val="00D819C5"/>
    <w:rsid w:val="00D8363F"/>
    <w:rsid w:val="00D847C4"/>
    <w:rsid w:val="00D85931"/>
    <w:rsid w:val="00D85F31"/>
    <w:rsid w:val="00D9166C"/>
    <w:rsid w:val="00D9272B"/>
    <w:rsid w:val="00D9429F"/>
    <w:rsid w:val="00D96071"/>
    <w:rsid w:val="00DA0793"/>
    <w:rsid w:val="00DA1760"/>
    <w:rsid w:val="00DA3949"/>
    <w:rsid w:val="00DA5734"/>
    <w:rsid w:val="00DA6EA9"/>
    <w:rsid w:val="00DB08E4"/>
    <w:rsid w:val="00DB4502"/>
    <w:rsid w:val="00DB7887"/>
    <w:rsid w:val="00DC18B3"/>
    <w:rsid w:val="00DC6858"/>
    <w:rsid w:val="00DC7720"/>
    <w:rsid w:val="00DD236F"/>
    <w:rsid w:val="00DD2926"/>
    <w:rsid w:val="00DD32F5"/>
    <w:rsid w:val="00DD7343"/>
    <w:rsid w:val="00DE2B99"/>
    <w:rsid w:val="00DE5576"/>
    <w:rsid w:val="00DE56C5"/>
    <w:rsid w:val="00DE5836"/>
    <w:rsid w:val="00DE5B63"/>
    <w:rsid w:val="00DE6DA5"/>
    <w:rsid w:val="00DE6F68"/>
    <w:rsid w:val="00DF4672"/>
    <w:rsid w:val="00DF7EF4"/>
    <w:rsid w:val="00E01124"/>
    <w:rsid w:val="00E017C6"/>
    <w:rsid w:val="00E02817"/>
    <w:rsid w:val="00E1073F"/>
    <w:rsid w:val="00E10F1E"/>
    <w:rsid w:val="00E13FF4"/>
    <w:rsid w:val="00E14CE8"/>
    <w:rsid w:val="00E15275"/>
    <w:rsid w:val="00E21257"/>
    <w:rsid w:val="00E22F55"/>
    <w:rsid w:val="00E25214"/>
    <w:rsid w:val="00E26D1D"/>
    <w:rsid w:val="00E30FB7"/>
    <w:rsid w:val="00E32347"/>
    <w:rsid w:val="00E35811"/>
    <w:rsid w:val="00E361B0"/>
    <w:rsid w:val="00E3756D"/>
    <w:rsid w:val="00E41A3A"/>
    <w:rsid w:val="00E420F1"/>
    <w:rsid w:val="00E460CB"/>
    <w:rsid w:val="00E52714"/>
    <w:rsid w:val="00E52B88"/>
    <w:rsid w:val="00E5309E"/>
    <w:rsid w:val="00E53F72"/>
    <w:rsid w:val="00E6121C"/>
    <w:rsid w:val="00E61590"/>
    <w:rsid w:val="00E62BAB"/>
    <w:rsid w:val="00E63066"/>
    <w:rsid w:val="00E6412A"/>
    <w:rsid w:val="00E65254"/>
    <w:rsid w:val="00E66F06"/>
    <w:rsid w:val="00E670BA"/>
    <w:rsid w:val="00E73D93"/>
    <w:rsid w:val="00E74D71"/>
    <w:rsid w:val="00E824EC"/>
    <w:rsid w:val="00E82807"/>
    <w:rsid w:val="00E87CEF"/>
    <w:rsid w:val="00E87F9A"/>
    <w:rsid w:val="00E91753"/>
    <w:rsid w:val="00E9305D"/>
    <w:rsid w:val="00E93AA0"/>
    <w:rsid w:val="00E94490"/>
    <w:rsid w:val="00E94DC7"/>
    <w:rsid w:val="00E96A82"/>
    <w:rsid w:val="00EA09AF"/>
    <w:rsid w:val="00EA63AF"/>
    <w:rsid w:val="00EA7CE8"/>
    <w:rsid w:val="00EB4220"/>
    <w:rsid w:val="00EB5D4D"/>
    <w:rsid w:val="00EB6299"/>
    <w:rsid w:val="00EB72DA"/>
    <w:rsid w:val="00EB7FA3"/>
    <w:rsid w:val="00EC0ED4"/>
    <w:rsid w:val="00EC4D2F"/>
    <w:rsid w:val="00EC5611"/>
    <w:rsid w:val="00EC71FD"/>
    <w:rsid w:val="00EC798A"/>
    <w:rsid w:val="00ED15B8"/>
    <w:rsid w:val="00ED2841"/>
    <w:rsid w:val="00ED5236"/>
    <w:rsid w:val="00EE4D99"/>
    <w:rsid w:val="00EF370C"/>
    <w:rsid w:val="00EF4790"/>
    <w:rsid w:val="00EF71EE"/>
    <w:rsid w:val="00EF7275"/>
    <w:rsid w:val="00F01462"/>
    <w:rsid w:val="00F01776"/>
    <w:rsid w:val="00F04279"/>
    <w:rsid w:val="00F0605C"/>
    <w:rsid w:val="00F06453"/>
    <w:rsid w:val="00F14435"/>
    <w:rsid w:val="00F15F18"/>
    <w:rsid w:val="00F162B9"/>
    <w:rsid w:val="00F172ED"/>
    <w:rsid w:val="00F21705"/>
    <w:rsid w:val="00F22235"/>
    <w:rsid w:val="00F26166"/>
    <w:rsid w:val="00F278CE"/>
    <w:rsid w:val="00F31A35"/>
    <w:rsid w:val="00F32D59"/>
    <w:rsid w:val="00F33C41"/>
    <w:rsid w:val="00F4008B"/>
    <w:rsid w:val="00F403E7"/>
    <w:rsid w:val="00F403EA"/>
    <w:rsid w:val="00F416EC"/>
    <w:rsid w:val="00F47C87"/>
    <w:rsid w:val="00F55DBC"/>
    <w:rsid w:val="00F56DED"/>
    <w:rsid w:val="00F60C26"/>
    <w:rsid w:val="00F61D68"/>
    <w:rsid w:val="00F62E54"/>
    <w:rsid w:val="00F65CE6"/>
    <w:rsid w:val="00F66DFF"/>
    <w:rsid w:val="00F70DDE"/>
    <w:rsid w:val="00F7326B"/>
    <w:rsid w:val="00F7377E"/>
    <w:rsid w:val="00F73E03"/>
    <w:rsid w:val="00F75F63"/>
    <w:rsid w:val="00F77F4B"/>
    <w:rsid w:val="00F80169"/>
    <w:rsid w:val="00F806B9"/>
    <w:rsid w:val="00F825DB"/>
    <w:rsid w:val="00F83D21"/>
    <w:rsid w:val="00F843D9"/>
    <w:rsid w:val="00F8749F"/>
    <w:rsid w:val="00F9274B"/>
    <w:rsid w:val="00F946C4"/>
    <w:rsid w:val="00F9552C"/>
    <w:rsid w:val="00FA0B64"/>
    <w:rsid w:val="00FA173E"/>
    <w:rsid w:val="00FA3024"/>
    <w:rsid w:val="00FA341C"/>
    <w:rsid w:val="00FA34E7"/>
    <w:rsid w:val="00FA3B35"/>
    <w:rsid w:val="00FA465C"/>
    <w:rsid w:val="00FA5E3E"/>
    <w:rsid w:val="00FA78B0"/>
    <w:rsid w:val="00FA7A41"/>
    <w:rsid w:val="00FB0397"/>
    <w:rsid w:val="00FB3486"/>
    <w:rsid w:val="00FB65D1"/>
    <w:rsid w:val="00FC01C3"/>
    <w:rsid w:val="00FC1A7E"/>
    <w:rsid w:val="00FC1ABF"/>
    <w:rsid w:val="00FC4A55"/>
    <w:rsid w:val="00FC5699"/>
    <w:rsid w:val="00FC7AC8"/>
    <w:rsid w:val="00FD130F"/>
    <w:rsid w:val="00FD1CDE"/>
    <w:rsid w:val="00FD66A9"/>
    <w:rsid w:val="00FD72CF"/>
    <w:rsid w:val="00FD749A"/>
    <w:rsid w:val="00FE167F"/>
    <w:rsid w:val="00FE3076"/>
    <w:rsid w:val="00FE3293"/>
    <w:rsid w:val="00FF62D2"/>
    <w:rsid w:val="00FF6F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6D870"/>
  <w15:chartTrackingRefBased/>
  <w15:docId w15:val="{35E469A9-CE16-4B12-82C0-271B92A78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6C5"/>
    <w:pPr>
      <w:spacing w:after="200" w:line="276" w:lineRule="auto"/>
    </w:pPr>
  </w:style>
  <w:style w:type="paragraph" w:styleId="Ttulo1">
    <w:name w:val="heading 1"/>
    <w:aliases w:val="Nombre Proyecto,Edgar 1,1 ghost,g"/>
    <w:basedOn w:val="Normal"/>
    <w:next w:val="Normal"/>
    <w:link w:val="Ttulo1Car"/>
    <w:uiPriority w:val="9"/>
    <w:qFormat/>
    <w:rsid w:val="007E4E86"/>
    <w:pPr>
      <w:keepNext/>
      <w:widowControl w:val="0"/>
      <w:overflowPunct w:val="0"/>
      <w:autoSpaceDE w:val="0"/>
      <w:autoSpaceDN w:val="0"/>
      <w:adjustRightInd w:val="0"/>
      <w:spacing w:before="240" w:after="60" w:line="240" w:lineRule="auto"/>
      <w:outlineLvl w:val="0"/>
    </w:pPr>
    <w:rPr>
      <w:rFonts w:ascii="Arial" w:eastAsia="Times New Roman" w:hAnsi="Arial" w:cs="Times New Roman"/>
      <w:b/>
      <w:kern w:val="28"/>
      <w:sz w:val="28"/>
      <w:szCs w:val="20"/>
      <w:lang w:val="es-ES_tradnl" w:eastAsia="es-ES"/>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qFormat/>
    <w:rsid w:val="007E4E86"/>
    <w:pPr>
      <w:keepNext/>
      <w:widowControl w:val="0"/>
      <w:overflowPunct w:val="0"/>
      <w:autoSpaceDE w:val="0"/>
      <w:autoSpaceDN w:val="0"/>
      <w:adjustRightInd w:val="0"/>
      <w:spacing w:before="240" w:after="60" w:line="240" w:lineRule="auto"/>
      <w:outlineLvl w:val="1"/>
    </w:pPr>
    <w:rPr>
      <w:rFonts w:ascii="Arial" w:eastAsia="Times New Roman" w:hAnsi="Arial" w:cs="Times New Roman"/>
      <w:b/>
      <w:i/>
      <w:sz w:val="24"/>
      <w:szCs w:val="20"/>
      <w:lang w:val="es-ES_tradnl" w:eastAsia="es-ES"/>
    </w:rPr>
  </w:style>
  <w:style w:type="paragraph" w:styleId="Ttulo3">
    <w:name w:val="heading 3"/>
    <w:aliases w:val="título 3,Edgar 3,Section,Bold Head,bh,3 bullet,b,2"/>
    <w:basedOn w:val="Normal"/>
    <w:next w:val="Normal"/>
    <w:link w:val="Ttulo3Car"/>
    <w:uiPriority w:val="9"/>
    <w:qFormat/>
    <w:rsid w:val="007E4E86"/>
    <w:pPr>
      <w:keepNext/>
      <w:widowControl w:val="0"/>
      <w:overflowPunct w:val="0"/>
      <w:autoSpaceDE w:val="0"/>
      <w:autoSpaceDN w:val="0"/>
      <w:adjustRightInd w:val="0"/>
      <w:spacing w:before="240" w:after="60" w:line="240" w:lineRule="auto"/>
      <w:outlineLvl w:val="2"/>
    </w:pPr>
    <w:rPr>
      <w:rFonts w:ascii="Arial" w:eastAsia="Times New Roman" w:hAnsi="Arial" w:cs="Times New Roman"/>
      <w:sz w:val="24"/>
      <w:szCs w:val="20"/>
      <w:lang w:val="es-ES_tradnl" w:eastAsia="es-ES"/>
    </w:rPr>
  </w:style>
  <w:style w:type="paragraph" w:styleId="Ttulo4">
    <w:name w:val="heading 4"/>
    <w:aliases w:val="Edgar 4,4 dash,d,3"/>
    <w:basedOn w:val="Normal"/>
    <w:next w:val="Normal"/>
    <w:link w:val="Ttulo4Car"/>
    <w:uiPriority w:val="9"/>
    <w:qFormat/>
    <w:rsid w:val="007E4E86"/>
    <w:pPr>
      <w:keepNext/>
      <w:widowControl w:val="0"/>
      <w:overflowPunct w:val="0"/>
      <w:autoSpaceDE w:val="0"/>
      <w:autoSpaceDN w:val="0"/>
      <w:adjustRightInd w:val="0"/>
      <w:spacing w:before="240" w:after="60" w:line="240" w:lineRule="auto"/>
      <w:outlineLvl w:val="3"/>
    </w:pPr>
    <w:rPr>
      <w:rFonts w:ascii="Arial" w:eastAsia="Times New Roman" w:hAnsi="Arial" w:cs="Times New Roman"/>
      <w:b/>
      <w:sz w:val="24"/>
      <w:szCs w:val="20"/>
      <w:lang w:val="es-ES_tradnl" w:eastAsia="es-ES"/>
    </w:rPr>
  </w:style>
  <w:style w:type="paragraph" w:styleId="Ttulo5">
    <w:name w:val="heading 5"/>
    <w:aliases w:val="5 sub-bullet,sb,4"/>
    <w:basedOn w:val="Normal"/>
    <w:next w:val="Normal"/>
    <w:link w:val="Ttulo5Car"/>
    <w:uiPriority w:val="9"/>
    <w:qFormat/>
    <w:rsid w:val="007E4E86"/>
    <w:pPr>
      <w:widowControl w:val="0"/>
      <w:overflowPunct w:val="0"/>
      <w:autoSpaceDE w:val="0"/>
      <w:autoSpaceDN w:val="0"/>
      <w:adjustRightInd w:val="0"/>
      <w:spacing w:before="240" w:after="60" w:line="240" w:lineRule="auto"/>
      <w:outlineLvl w:val="4"/>
    </w:pPr>
    <w:rPr>
      <w:rFonts w:ascii="Arial" w:eastAsia="Times New Roman" w:hAnsi="Arial" w:cs="Times New Roman"/>
      <w:sz w:val="20"/>
      <w:szCs w:val="20"/>
      <w:lang w:val="es-ES_tradnl" w:eastAsia="es-ES"/>
    </w:rPr>
  </w:style>
  <w:style w:type="paragraph" w:styleId="Ttulo6">
    <w:name w:val="heading 6"/>
    <w:aliases w:val="sub-dash,sd,5"/>
    <w:basedOn w:val="Normal"/>
    <w:next w:val="Normal"/>
    <w:link w:val="Ttulo6Car"/>
    <w:qFormat/>
    <w:rsid w:val="007E4E86"/>
    <w:pPr>
      <w:widowControl w:val="0"/>
      <w:overflowPunct w:val="0"/>
      <w:autoSpaceDE w:val="0"/>
      <w:autoSpaceDN w:val="0"/>
      <w:adjustRightInd w:val="0"/>
      <w:spacing w:before="240" w:after="60" w:line="240" w:lineRule="auto"/>
      <w:outlineLvl w:val="5"/>
    </w:pPr>
    <w:rPr>
      <w:rFonts w:ascii="Courier" w:eastAsia="Times New Roman" w:hAnsi="Courier" w:cs="Times New Roman"/>
      <w:i/>
      <w:sz w:val="20"/>
      <w:szCs w:val="20"/>
      <w:lang w:val="es-ES_tradnl" w:eastAsia="es-ES"/>
    </w:rPr>
  </w:style>
  <w:style w:type="paragraph" w:styleId="Ttulo7">
    <w:name w:val="heading 7"/>
    <w:basedOn w:val="Normal"/>
    <w:next w:val="Normal"/>
    <w:link w:val="Ttulo7Car"/>
    <w:uiPriority w:val="9"/>
    <w:qFormat/>
    <w:rsid w:val="007E4E86"/>
    <w:pPr>
      <w:widowControl w:val="0"/>
      <w:overflowPunct w:val="0"/>
      <w:autoSpaceDE w:val="0"/>
      <w:autoSpaceDN w:val="0"/>
      <w:adjustRightInd w:val="0"/>
      <w:spacing w:before="240" w:after="60" w:line="240" w:lineRule="auto"/>
      <w:outlineLvl w:val="6"/>
    </w:pPr>
    <w:rPr>
      <w:rFonts w:ascii="Arial" w:eastAsia="Times New Roman" w:hAnsi="Arial" w:cs="Times New Roman"/>
      <w:sz w:val="20"/>
      <w:szCs w:val="20"/>
      <w:lang w:val="es-ES_tradnl" w:eastAsia="es-ES"/>
    </w:rPr>
  </w:style>
  <w:style w:type="paragraph" w:styleId="Ttulo8">
    <w:name w:val="heading 8"/>
    <w:basedOn w:val="Normal"/>
    <w:next w:val="Normal"/>
    <w:link w:val="Ttulo8Car"/>
    <w:uiPriority w:val="9"/>
    <w:qFormat/>
    <w:rsid w:val="007E4E86"/>
    <w:pPr>
      <w:widowControl w:val="0"/>
      <w:overflowPunct w:val="0"/>
      <w:autoSpaceDE w:val="0"/>
      <w:autoSpaceDN w:val="0"/>
      <w:adjustRightInd w:val="0"/>
      <w:spacing w:before="240" w:after="60" w:line="240" w:lineRule="auto"/>
      <w:outlineLvl w:val="7"/>
    </w:pPr>
    <w:rPr>
      <w:rFonts w:ascii="Arial" w:eastAsia="Times New Roman" w:hAnsi="Arial" w:cs="Times New Roman"/>
      <w:i/>
      <w:sz w:val="20"/>
      <w:szCs w:val="20"/>
      <w:lang w:val="es-ES_tradnl" w:eastAsia="es-ES"/>
    </w:rPr>
  </w:style>
  <w:style w:type="paragraph" w:styleId="Ttulo9">
    <w:name w:val="heading 9"/>
    <w:basedOn w:val="Normal"/>
    <w:next w:val="Normal"/>
    <w:link w:val="Ttulo9Car"/>
    <w:uiPriority w:val="9"/>
    <w:qFormat/>
    <w:rsid w:val="007E4E86"/>
    <w:pPr>
      <w:widowControl w:val="0"/>
      <w:overflowPunct w:val="0"/>
      <w:autoSpaceDE w:val="0"/>
      <w:autoSpaceDN w:val="0"/>
      <w:adjustRightInd w:val="0"/>
      <w:spacing w:before="240" w:after="60" w:line="240" w:lineRule="auto"/>
      <w:outlineLvl w:val="8"/>
    </w:pPr>
    <w:rPr>
      <w:rFonts w:ascii="Arial" w:eastAsia="Times New Roman" w:hAnsi="Arial" w:cs="Times New Roman"/>
      <w:b/>
      <w:i/>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1,Edgar 1 Car1,1 ghost Car1,g Car1"/>
    <w:basedOn w:val="Fuentedeprrafopredeter"/>
    <w:link w:val="Ttulo1"/>
    <w:uiPriority w:val="9"/>
    <w:rsid w:val="007E4E86"/>
    <w:rPr>
      <w:rFonts w:ascii="Arial" w:eastAsia="Times New Roman" w:hAnsi="Arial" w:cs="Times New Roman"/>
      <w:b/>
      <w:kern w:val="28"/>
      <w:sz w:val="28"/>
      <w:szCs w:val="20"/>
      <w:lang w:val="es-ES_tradnl" w:eastAsia="es-ES"/>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7E4E86"/>
    <w:rPr>
      <w:rFonts w:ascii="Arial" w:eastAsia="Times New Roman" w:hAnsi="Arial" w:cs="Times New Roman"/>
      <w:b/>
      <w:i/>
      <w:sz w:val="24"/>
      <w:szCs w:val="20"/>
      <w:lang w:val="es-ES_tradnl" w:eastAsia="es-ES"/>
    </w:rPr>
  </w:style>
  <w:style w:type="character" w:customStyle="1" w:styleId="Ttulo3Car">
    <w:name w:val="Título 3 Car"/>
    <w:aliases w:val="título 3 Car,Edgar 3 Car,Section Car,Bold Head Car,bh Car,3 bullet Car,b Car,2 Car"/>
    <w:basedOn w:val="Fuentedeprrafopredeter"/>
    <w:link w:val="Ttulo3"/>
    <w:uiPriority w:val="99"/>
    <w:rsid w:val="007E4E86"/>
    <w:rPr>
      <w:rFonts w:ascii="Arial" w:eastAsia="Times New Roman" w:hAnsi="Arial" w:cs="Times New Roman"/>
      <w:sz w:val="24"/>
      <w:szCs w:val="20"/>
      <w:lang w:val="es-ES_tradnl" w:eastAsia="es-ES"/>
    </w:rPr>
  </w:style>
  <w:style w:type="character" w:customStyle="1" w:styleId="Ttulo4Car">
    <w:name w:val="Título 4 Car"/>
    <w:aliases w:val="Edgar 4 Car,4 dash Car,d Car,3 Car"/>
    <w:basedOn w:val="Fuentedeprrafopredeter"/>
    <w:link w:val="Ttulo4"/>
    <w:uiPriority w:val="9"/>
    <w:rsid w:val="007E4E86"/>
    <w:rPr>
      <w:rFonts w:ascii="Arial" w:eastAsia="Times New Roman" w:hAnsi="Arial" w:cs="Times New Roman"/>
      <w:b/>
      <w:sz w:val="24"/>
      <w:szCs w:val="20"/>
      <w:lang w:val="es-ES_tradnl" w:eastAsia="es-ES"/>
    </w:rPr>
  </w:style>
  <w:style w:type="character" w:customStyle="1" w:styleId="Ttulo5Car">
    <w:name w:val="Título 5 Car"/>
    <w:aliases w:val="5 sub-bullet Car,sb Car,4 Car"/>
    <w:basedOn w:val="Fuentedeprrafopredeter"/>
    <w:link w:val="Ttulo5"/>
    <w:uiPriority w:val="9"/>
    <w:rsid w:val="007E4E86"/>
    <w:rPr>
      <w:rFonts w:ascii="Arial" w:eastAsia="Times New Roman" w:hAnsi="Arial" w:cs="Times New Roman"/>
      <w:sz w:val="20"/>
      <w:szCs w:val="20"/>
      <w:lang w:val="es-ES_tradnl" w:eastAsia="es-ES"/>
    </w:rPr>
  </w:style>
  <w:style w:type="character" w:customStyle="1" w:styleId="Ttulo6Car">
    <w:name w:val="Título 6 Car"/>
    <w:aliases w:val="sub-dash Car,sd Car,5 Car"/>
    <w:basedOn w:val="Fuentedeprrafopredeter"/>
    <w:link w:val="Ttulo6"/>
    <w:rsid w:val="007E4E86"/>
    <w:rPr>
      <w:rFonts w:ascii="Courier" w:eastAsia="Times New Roman" w:hAnsi="Courier" w:cs="Times New Roman"/>
      <w:i/>
      <w:sz w:val="20"/>
      <w:szCs w:val="20"/>
      <w:lang w:val="es-ES_tradnl" w:eastAsia="es-ES"/>
    </w:rPr>
  </w:style>
  <w:style w:type="character" w:customStyle="1" w:styleId="Ttulo7Car">
    <w:name w:val="Título 7 Car"/>
    <w:basedOn w:val="Fuentedeprrafopredeter"/>
    <w:link w:val="Ttulo7"/>
    <w:uiPriority w:val="9"/>
    <w:rsid w:val="007E4E86"/>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uiPriority w:val="9"/>
    <w:rsid w:val="007E4E86"/>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uiPriority w:val="9"/>
    <w:rsid w:val="007E4E86"/>
    <w:rPr>
      <w:rFonts w:ascii="Arial" w:eastAsia="Times New Roman" w:hAnsi="Arial" w:cs="Times New Roman"/>
      <w:b/>
      <w:i/>
      <w:sz w:val="18"/>
      <w:szCs w:val="20"/>
      <w:lang w:val="es-ES_tradnl" w:eastAsia="es-ES"/>
    </w:rPr>
  </w:style>
  <w:style w:type="numbering" w:customStyle="1" w:styleId="Sinlista1">
    <w:name w:val="Sin lista1"/>
    <w:next w:val="Sinlista"/>
    <w:uiPriority w:val="99"/>
    <w:semiHidden/>
    <w:unhideWhenUsed/>
    <w:rsid w:val="007E4E86"/>
  </w:style>
  <w:style w:type="numbering" w:customStyle="1" w:styleId="Sinlista11">
    <w:name w:val="Sin lista11"/>
    <w:next w:val="Sinlista"/>
    <w:uiPriority w:val="99"/>
    <w:semiHidden/>
    <w:unhideWhenUsed/>
    <w:rsid w:val="007E4E86"/>
  </w:style>
  <w:style w:type="character" w:styleId="Hipervnculo">
    <w:name w:val="Hyperlink"/>
    <w:uiPriority w:val="99"/>
    <w:unhideWhenUsed/>
    <w:rsid w:val="007E4E86"/>
    <w:rPr>
      <w:color w:val="0000FF"/>
      <w:u w:val="single"/>
    </w:rPr>
  </w:style>
  <w:style w:type="character" w:customStyle="1" w:styleId="Ttulo1Car1">
    <w:name w:val="Título 1 Car1"/>
    <w:aliases w:val="Nombre Proyecto Car,Edgar 1 Car,1 ghost Car,g Car"/>
    <w:rsid w:val="007E4E86"/>
    <w:rPr>
      <w:rFonts w:ascii="Cambria" w:eastAsia="Times New Roman" w:hAnsi="Cambria" w:cs="Times New Roman"/>
      <w:b/>
      <w:bCs/>
      <w:color w:val="365F91"/>
      <w:sz w:val="28"/>
      <w:szCs w:val="28"/>
      <w:lang w:val="es-ES_tradnl" w:eastAsia="es-ES"/>
    </w:rPr>
  </w:style>
  <w:style w:type="character" w:customStyle="1" w:styleId="HTMLconformatoprevioCar">
    <w:name w:val="HTML con formato previo Car"/>
    <w:link w:val="HTMLconformatoprevio"/>
    <w:rsid w:val="007E4E86"/>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7E4E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7E4E86"/>
    <w:rPr>
      <w:rFonts w:ascii="Consolas" w:hAnsi="Consolas" w:cs="Consolas"/>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7E4E86"/>
    <w:rPr>
      <w:rFonts w:ascii="Helv" w:eastAsia="Times New Roman" w:hAnsi="Helv" w:cs="Times New Roman"/>
      <w:sz w:val="16"/>
      <w:szCs w:val="20"/>
      <w:lang w:val="en-U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7E4E86"/>
    <w:pPr>
      <w:tabs>
        <w:tab w:val="left" w:pos="720"/>
      </w:tabs>
      <w:spacing w:after="240" w:line="240" w:lineRule="auto"/>
      <w:jc w:val="both"/>
    </w:pPr>
    <w:rPr>
      <w:rFonts w:ascii="Helv" w:eastAsia="Times New Roman" w:hAnsi="Helv" w:cs="Times New Roman"/>
      <w:sz w:val="16"/>
      <w:szCs w:val="20"/>
      <w:lang w:val="en-US" w:eastAsia="es-ES"/>
    </w:rPr>
  </w:style>
  <w:style w:type="character" w:customStyle="1" w:styleId="TextonotapieCar1">
    <w:name w:val="Texto nota pie Car1"/>
    <w:basedOn w:val="Fuentedeprrafopredeter"/>
    <w:uiPriority w:val="99"/>
    <w:semiHidden/>
    <w:rsid w:val="007E4E86"/>
    <w:rPr>
      <w:sz w:val="20"/>
      <w:szCs w:val="20"/>
    </w:rPr>
  </w:style>
  <w:style w:type="character" w:customStyle="1" w:styleId="TextocomentarioCar">
    <w:name w:val="Texto comentario Car"/>
    <w:link w:val="Textocomentario"/>
    <w:uiPriority w:val="99"/>
    <w:rsid w:val="007E4E86"/>
    <w:rPr>
      <w:rFonts w:ascii="Courier" w:eastAsia="Times New Roman" w:hAnsi="Courier" w:cs="Times New Roman"/>
      <w:sz w:val="20"/>
      <w:szCs w:val="20"/>
      <w:lang w:val="es-ES_tradnl" w:eastAsia="es-ES"/>
    </w:rPr>
  </w:style>
  <w:style w:type="paragraph" w:styleId="Textocomentario">
    <w:name w:val="annotation text"/>
    <w:basedOn w:val="Normal"/>
    <w:link w:val="TextocomentarioCar"/>
    <w:uiPriority w:val="99"/>
    <w:unhideWhenUsed/>
    <w:rsid w:val="007E4E86"/>
    <w:pPr>
      <w:widowControl w:val="0"/>
      <w:overflowPunct w:val="0"/>
      <w:autoSpaceDE w:val="0"/>
      <w:autoSpaceDN w:val="0"/>
      <w:adjustRightInd w:val="0"/>
      <w:spacing w:after="0" w:line="240" w:lineRule="auto"/>
    </w:pPr>
    <w:rPr>
      <w:rFonts w:ascii="Courier" w:eastAsia="Times New Roman" w:hAnsi="Courier" w:cs="Times New Roman"/>
      <w:sz w:val="20"/>
      <w:szCs w:val="20"/>
      <w:lang w:val="es-ES_tradnl" w:eastAsia="es-ES"/>
    </w:rPr>
  </w:style>
  <w:style w:type="character" w:customStyle="1" w:styleId="TextocomentarioCar1">
    <w:name w:val="Texto comentario Car1"/>
    <w:basedOn w:val="Fuentedeprrafopredeter"/>
    <w:uiPriority w:val="99"/>
    <w:semiHidden/>
    <w:rsid w:val="007E4E86"/>
    <w:rPr>
      <w:sz w:val="20"/>
      <w:szCs w:val="20"/>
    </w:rPr>
  </w:style>
  <w:style w:type="character" w:customStyle="1" w:styleId="EncabezadoCar">
    <w:name w:val="Encabezado Car"/>
    <w:aliases w:val="Encabezado 1 Car,articulo Car, Car Car,En-tête 1.1 Car"/>
    <w:link w:val="Encabezado"/>
    <w:uiPriority w:val="99"/>
    <w:locked/>
    <w:rsid w:val="007E4E86"/>
    <w:rPr>
      <w:rFonts w:ascii="Courier" w:hAnsi="Courier"/>
      <w:sz w:val="24"/>
      <w:lang w:val="en-US" w:eastAsia="es-ES"/>
    </w:rPr>
  </w:style>
  <w:style w:type="paragraph" w:styleId="Encabezado">
    <w:name w:val="header"/>
    <w:aliases w:val="Encabezado 1,articulo, Car,En-tête 1.1"/>
    <w:basedOn w:val="Normal"/>
    <w:link w:val="EncabezadoCar"/>
    <w:uiPriority w:val="99"/>
    <w:unhideWhenUsed/>
    <w:rsid w:val="007E4E86"/>
    <w:pPr>
      <w:widowControl w:val="0"/>
      <w:tabs>
        <w:tab w:val="left" w:pos="0"/>
        <w:tab w:val="center" w:pos="4152"/>
        <w:tab w:val="right" w:pos="8305"/>
        <w:tab w:val="left" w:pos="8640"/>
      </w:tabs>
      <w:suppressAutoHyphens/>
      <w:overflowPunct w:val="0"/>
      <w:autoSpaceDE w:val="0"/>
      <w:autoSpaceDN w:val="0"/>
      <w:adjustRightInd w:val="0"/>
      <w:spacing w:after="0" w:line="240" w:lineRule="auto"/>
    </w:pPr>
    <w:rPr>
      <w:rFonts w:ascii="Courier" w:hAnsi="Courier"/>
      <w:sz w:val="24"/>
      <w:lang w:val="en-US" w:eastAsia="es-ES"/>
    </w:rPr>
  </w:style>
  <w:style w:type="character" w:customStyle="1" w:styleId="EncabezadoCar1">
    <w:name w:val="Encabezado Car1"/>
    <w:aliases w:val="Encabezado 1 Car1"/>
    <w:basedOn w:val="Fuentedeprrafopredeter"/>
    <w:semiHidden/>
    <w:rsid w:val="007E4E86"/>
  </w:style>
  <w:style w:type="character" w:customStyle="1" w:styleId="PiedepginaCar">
    <w:name w:val="Pie de página Car"/>
    <w:link w:val="Piedepgina"/>
    <w:uiPriority w:val="99"/>
    <w:rsid w:val="007E4E86"/>
    <w:rPr>
      <w:rFonts w:ascii="Courier" w:eastAsia="Times New Roman" w:hAnsi="Courier" w:cs="Times New Roman"/>
      <w:sz w:val="24"/>
      <w:szCs w:val="20"/>
      <w:lang w:val="en-US" w:eastAsia="es-ES"/>
    </w:rPr>
  </w:style>
  <w:style w:type="paragraph" w:styleId="Piedepgina">
    <w:name w:val="footer"/>
    <w:basedOn w:val="Normal"/>
    <w:link w:val="PiedepginaCar"/>
    <w:uiPriority w:val="99"/>
    <w:unhideWhenUsed/>
    <w:rsid w:val="007E4E86"/>
    <w:pPr>
      <w:widowControl w:val="0"/>
      <w:tabs>
        <w:tab w:val="left" w:pos="0"/>
        <w:tab w:val="center" w:pos="4152"/>
        <w:tab w:val="right" w:pos="8305"/>
        <w:tab w:val="left" w:pos="864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character" w:customStyle="1" w:styleId="PiedepginaCar1">
    <w:name w:val="Pie de página Car1"/>
    <w:basedOn w:val="Fuentedeprrafopredeter"/>
    <w:uiPriority w:val="99"/>
    <w:semiHidden/>
    <w:rsid w:val="007E4E86"/>
  </w:style>
  <w:style w:type="paragraph" w:styleId="Listaconvietas">
    <w:name w:val="List Bullet"/>
    <w:basedOn w:val="Normal"/>
    <w:autoRedefine/>
    <w:uiPriority w:val="99"/>
    <w:unhideWhenUsed/>
    <w:rsid w:val="007E4E86"/>
    <w:pPr>
      <w:widowControl w:val="0"/>
      <w:suppressAutoHyphens/>
      <w:spacing w:after="0" w:line="240" w:lineRule="auto"/>
    </w:pPr>
    <w:rPr>
      <w:rFonts w:ascii="Tahoma" w:eastAsia="Times New Roman" w:hAnsi="Tahoma" w:cs="Tahoma"/>
      <w:b/>
      <w:bCs/>
      <w:color w:val="C00000"/>
      <w:spacing w:val="-3"/>
      <w:sz w:val="20"/>
      <w:szCs w:val="20"/>
      <w:lang w:val="es-ES_tradnl" w:eastAsia="es-ES"/>
    </w:rPr>
  </w:style>
  <w:style w:type="paragraph" w:styleId="Listaconnmeros">
    <w:name w:val="List Number"/>
    <w:basedOn w:val="Normal"/>
    <w:uiPriority w:val="99"/>
    <w:semiHidden/>
    <w:unhideWhenUsed/>
    <w:rsid w:val="007E4E86"/>
    <w:pPr>
      <w:tabs>
        <w:tab w:val="num" w:pos="360"/>
      </w:tabs>
      <w:spacing w:after="0" w:line="240" w:lineRule="auto"/>
      <w:ind w:left="360" w:hanging="360"/>
    </w:pPr>
    <w:rPr>
      <w:rFonts w:ascii="Times New Roman" w:eastAsia="Times New Roman" w:hAnsi="Times New Roman" w:cs="Times New Roman"/>
      <w:sz w:val="24"/>
      <w:szCs w:val="24"/>
      <w:lang w:eastAsia="es-ES"/>
    </w:rPr>
  </w:style>
  <w:style w:type="paragraph" w:styleId="Lista2">
    <w:name w:val="List 2"/>
    <w:basedOn w:val="Normal"/>
    <w:uiPriority w:val="99"/>
    <w:unhideWhenUsed/>
    <w:rsid w:val="007E4E86"/>
    <w:pPr>
      <w:widowControl w:val="0"/>
      <w:overflowPunct w:val="0"/>
      <w:autoSpaceDE w:val="0"/>
      <w:autoSpaceDN w:val="0"/>
      <w:adjustRightInd w:val="0"/>
      <w:spacing w:after="0" w:line="240" w:lineRule="auto"/>
      <w:ind w:left="566" w:hanging="283"/>
    </w:pPr>
    <w:rPr>
      <w:rFonts w:ascii="Courier" w:eastAsia="Times New Roman" w:hAnsi="Courier" w:cs="Times New Roman"/>
      <w:sz w:val="24"/>
      <w:szCs w:val="20"/>
      <w:lang w:val="es-ES_tradnl" w:eastAsia="es-ES"/>
    </w:rPr>
  </w:style>
  <w:style w:type="paragraph" w:styleId="Listaconvietas4">
    <w:name w:val="List Bullet 4"/>
    <w:basedOn w:val="Normal"/>
    <w:autoRedefine/>
    <w:uiPriority w:val="99"/>
    <w:semiHidden/>
    <w:unhideWhenUsed/>
    <w:rsid w:val="007E4E86"/>
    <w:pPr>
      <w:tabs>
        <w:tab w:val="num" w:pos="1209"/>
      </w:tabs>
      <w:spacing w:after="0" w:line="240" w:lineRule="auto"/>
      <w:ind w:left="1209" w:hanging="360"/>
    </w:pPr>
    <w:rPr>
      <w:rFonts w:ascii="Times New Roman" w:eastAsia="Times New Roman" w:hAnsi="Times New Roman" w:cs="Times New Roman"/>
      <w:sz w:val="24"/>
      <w:szCs w:val="24"/>
      <w:lang w:eastAsia="es-ES"/>
    </w:rPr>
  </w:style>
  <w:style w:type="paragraph" w:styleId="Ttulo">
    <w:name w:val="Title"/>
    <w:basedOn w:val="Normal"/>
    <w:link w:val="TtuloCar"/>
    <w:qFormat/>
    <w:rsid w:val="007E4E86"/>
    <w:pPr>
      <w:widowControl w:val="0"/>
      <w:overflowPunct w:val="0"/>
      <w:autoSpaceDE w:val="0"/>
      <w:autoSpaceDN w:val="0"/>
      <w:adjustRightInd w:val="0"/>
      <w:spacing w:before="240" w:after="60" w:line="240" w:lineRule="auto"/>
      <w:jc w:val="center"/>
    </w:pPr>
    <w:rPr>
      <w:rFonts w:ascii="Arial" w:eastAsia="Times New Roman" w:hAnsi="Arial" w:cs="Times New Roman"/>
      <w:b/>
      <w:kern w:val="28"/>
      <w:sz w:val="32"/>
      <w:szCs w:val="20"/>
      <w:lang w:val="es-ES_tradnl" w:eastAsia="es-ES"/>
    </w:rPr>
  </w:style>
  <w:style w:type="character" w:customStyle="1" w:styleId="TtuloCar">
    <w:name w:val="Título Car"/>
    <w:basedOn w:val="Fuentedeprrafopredeter"/>
    <w:link w:val="Ttulo"/>
    <w:rsid w:val="007E4E86"/>
    <w:rPr>
      <w:rFonts w:ascii="Arial" w:eastAsia="Times New Roman" w:hAnsi="Arial" w:cs="Times New Roman"/>
      <w:b/>
      <w:kern w:val="28"/>
      <w:sz w:val="32"/>
      <w:szCs w:val="20"/>
      <w:lang w:val="es-ES_tradnl" w:eastAsia="es-ES"/>
    </w:rPr>
  </w:style>
  <w:style w:type="character" w:customStyle="1" w:styleId="CierreCar">
    <w:name w:val="Cierre Car"/>
    <w:link w:val="Cierre"/>
    <w:uiPriority w:val="99"/>
    <w:semiHidden/>
    <w:rsid w:val="007E4E86"/>
    <w:rPr>
      <w:rFonts w:ascii="Courier" w:eastAsia="Times New Roman" w:hAnsi="Courier" w:cs="Times New Roman"/>
      <w:sz w:val="24"/>
      <w:szCs w:val="20"/>
      <w:lang w:val="es-ES_tradnl" w:eastAsia="es-ES"/>
    </w:rPr>
  </w:style>
  <w:style w:type="paragraph" w:styleId="Cierre">
    <w:name w:val="Closing"/>
    <w:basedOn w:val="Normal"/>
    <w:link w:val="CierreCar"/>
    <w:uiPriority w:val="99"/>
    <w:semiHidden/>
    <w:unhideWhenUsed/>
    <w:rsid w:val="007E4E86"/>
    <w:pPr>
      <w:widowControl w:val="0"/>
      <w:overflowPunct w:val="0"/>
      <w:autoSpaceDE w:val="0"/>
      <w:autoSpaceDN w:val="0"/>
      <w:adjustRightInd w:val="0"/>
      <w:spacing w:after="0" w:line="240" w:lineRule="auto"/>
      <w:ind w:left="4252"/>
    </w:pPr>
    <w:rPr>
      <w:rFonts w:ascii="Courier" w:eastAsia="Times New Roman" w:hAnsi="Courier" w:cs="Times New Roman"/>
      <w:sz w:val="24"/>
      <w:szCs w:val="20"/>
      <w:lang w:val="es-ES_tradnl" w:eastAsia="es-ES"/>
    </w:rPr>
  </w:style>
  <w:style w:type="character" w:customStyle="1" w:styleId="CierreCar1">
    <w:name w:val="Cierre Car1"/>
    <w:basedOn w:val="Fuentedeprrafopredeter"/>
    <w:uiPriority w:val="99"/>
    <w:semiHidden/>
    <w:rsid w:val="007E4E86"/>
  </w:style>
  <w:style w:type="character" w:customStyle="1" w:styleId="FirmaCar">
    <w:name w:val="Firma Car"/>
    <w:link w:val="Firma"/>
    <w:uiPriority w:val="99"/>
    <w:semiHidden/>
    <w:rsid w:val="007E4E86"/>
    <w:rPr>
      <w:rFonts w:ascii="Courier" w:eastAsia="Times New Roman" w:hAnsi="Courier" w:cs="Times New Roman"/>
      <w:sz w:val="24"/>
      <w:szCs w:val="20"/>
      <w:lang w:val="es-ES_tradnl" w:eastAsia="es-ES"/>
    </w:rPr>
  </w:style>
  <w:style w:type="paragraph" w:styleId="Firma">
    <w:name w:val="Signature"/>
    <w:basedOn w:val="Normal"/>
    <w:link w:val="FirmaCar"/>
    <w:uiPriority w:val="99"/>
    <w:semiHidden/>
    <w:unhideWhenUsed/>
    <w:rsid w:val="007E4E86"/>
    <w:pPr>
      <w:widowControl w:val="0"/>
      <w:overflowPunct w:val="0"/>
      <w:autoSpaceDE w:val="0"/>
      <w:autoSpaceDN w:val="0"/>
      <w:adjustRightInd w:val="0"/>
      <w:spacing w:after="0" w:line="240" w:lineRule="auto"/>
      <w:ind w:left="4252"/>
    </w:pPr>
    <w:rPr>
      <w:rFonts w:ascii="Courier" w:eastAsia="Times New Roman" w:hAnsi="Courier" w:cs="Times New Roman"/>
      <w:sz w:val="24"/>
      <w:szCs w:val="20"/>
      <w:lang w:val="es-ES_tradnl" w:eastAsia="es-ES"/>
    </w:rPr>
  </w:style>
  <w:style w:type="character" w:customStyle="1" w:styleId="FirmaCar1">
    <w:name w:val="Firma Car1"/>
    <w:basedOn w:val="Fuentedeprrafopredeter"/>
    <w:uiPriority w:val="99"/>
    <w:semiHidden/>
    <w:rsid w:val="007E4E86"/>
  </w:style>
  <w:style w:type="character" w:customStyle="1" w:styleId="TextoindependienteCar1">
    <w:name w:val="Texto independiente Car1"/>
    <w:aliases w:val="Subsection Body Text Car,bt Car,TextindepT2 Car1,BO Car1,Body Text with Tab Car1,ändrad Car1,body indent Car1,Body3 Car1,body text Car1,body tesx Car1,contents Car1"/>
    <w:link w:val="Textoindependiente"/>
    <w:locked/>
    <w:rsid w:val="007E4E86"/>
    <w:rPr>
      <w:rFonts w:ascii="Courier" w:hAnsi="Courier"/>
      <w:sz w:val="24"/>
      <w:lang w:val="es-ES_tradnl" w:eastAsia="es-ES"/>
    </w:rPr>
  </w:style>
  <w:style w:type="paragraph" w:styleId="Textoindependiente">
    <w:name w:val="Body Text"/>
    <w:aliases w:val="Subsection Body Text,bt,TextindepT2,BO,Body Text with Tab,ändrad,body indent,Body3,body text,body tesx,contents"/>
    <w:basedOn w:val="Normal"/>
    <w:link w:val="TextoindependienteCar1"/>
    <w:unhideWhenUsed/>
    <w:rsid w:val="007E4E86"/>
    <w:pPr>
      <w:widowControl w:val="0"/>
      <w:overflowPunct w:val="0"/>
      <w:autoSpaceDE w:val="0"/>
      <w:autoSpaceDN w:val="0"/>
      <w:adjustRightInd w:val="0"/>
      <w:spacing w:after="120" w:line="240" w:lineRule="auto"/>
    </w:pPr>
    <w:rPr>
      <w:rFonts w:ascii="Courier" w:hAnsi="Courier"/>
      <w:sz w:val="24"/>
      <w:lang w:val="es-ES_tradnl" w:eastAsia="es-ES"/>
    </w:rPr>
  </w:style>
  <w:style w:type="character" w:customStyle="1" w:styleId="TextoindependienteCar">
    <w:name w:val="Texto independiente Car"/>
    <w:aliases w:val="Subsection Body Text Car1,bt Car1,TextindepT2 Car,BO Car,Body Text with Tab Car,ändrad Car,body indent Car,Body3 Car,body text Car,body tesx Car,contents Car"/>
    <w:basedOn w:val="Fuentedeprrafopredeter"/>
    <w:rsid w:val="007E4E86"/>
  </w:style>
  <w:style w:type="character" w:customStyle="1" w:styleId="SangradetextonormalCar">
    <w:name w:val="Sangría de texto normal Car"/>
    <w:link w:val="Sangradetextonormal"/>
    <w:uiPriority w:val="99"/>
    <w:semiHidden/>
    <w:rsid w:val="007E4E86"/>
    <w:rPr>
      <w:rFonts w:ascii="Courier" w:eastAsia="Times New Roman" w:hAnsi="Courier" w:cs="Times New Roman"/>
      <w:sz w:val="24"/>
      <w:szCs w:val="20"/>
      <w:lang w:val="es-ES_tradnl" w:eastAsia="es-ES"/>
    </w:rPr>
  </w:style>
  <w:style w:type="paragraph" w:styleId="Sangradetextonormal">
    <w:name w:val="Body Text Indent"/>
    <w:basedOn w:val="Normal"/>
    <w:link w:val="SangradetextonormalCar"/>
    <w:uiPriority w:val="99"/>
    <w:semiHidden/>
    <w:unhideWhenUsed/>
    <w:rsid w:val="007E4E86"/>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character" w:customStyle="1" w:styleId="SangradetextonormalCar1">
    <w:name w:val="Sangría de texto normal Car1"/>
    <w:basedOn w:val="Fuentedeprrafopredeter"/>
    <w:uiPriority w:val="99"/>
    <w:semiHidden/>
    <w:rsid w:val="007E4E86"/>
  </w:style>
  <w:style w:type="paragraph" w:styleId="Subttulo">
    <w:name w:val="Subtitle"/>
    <w:basedOn w:val="Normal"/>
    <w:link w:val="SubttuloCar"/>
    <w:uiPriority w:val="11"/>
    <w:qFormat/>
    <w:rsid w:val="007E4E86"/>
    <w:pPr>
      <w:widowControl w:val="0"/>
      <w:overflowPunct w:val="0"/>
      <w:autoSpaceDE w:val="0"/>
      <w:autoSpaceDN w:val="0"/>
      <w:adjustRightInd w:val="0"/>
      <w:spacing w:after="60" w:line="240" w:lineRule="auto"/>
      <w:jc w:val="center"/>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rsid w:val="007E4E86"/>
    <w:rPr>
      <w:rFonts w:ascii="Arial" w:eastAsia="Times New Roman" w:hAnsi="Arial" w:cs="Times New Roman"/>
      <w:sz w:val="24"/>
      <w:szCs w:val="20"/>
      <w:lang w:val="es-ES_tradnl" w:eastAsia="es-ES"/>
    </w:rPr>
  </w:style>
  <w:style w:type="character" w:customStyle="1" w:styleId="SaludoCar">
    <w:name w:val="Saludo Car"/>
    <w:link w:val="Saludo"/>
    <w:rsid w:val="007E4E86"/>
    <w:rPr>
      <w:rFonts w:ascii="Courier New" w:eastAsia="Times New Roman" w:hAnsi="Courier New" w:cs="Courier New"/>
      <w:sz w:val="24"/>
      <w:szCs w:val="24"/>
      <w:lang w:eastAsia="es-CO"/>
    </w:rPr>
  </w:style>
  <w:style w:type="paragraph" w:styleId="Saludo">
    <w:name w:val="Salutation"/>
    <w:basedOn w:val="Normal"/>
    <w:next w:val="Normal"/>
    <w:link w:val="SaludoCar"/>
    <w:unhideWhenUsed/>
    <w:rsid w:val="007E4E86"/>
    <w:pPr>
      <w:widowControl w:val="0"/>
      <w:autoSpaceDE w:val="0"/>
      <w:autoSpaceDN w:val="0"/>
      <w:adjustRightInd w:val="0"/>
      <w:spacing w:after="0" w:line="240" w:lineRule="auto"/>
    </w:pPr>
    <w:rPr>
      <w:rFonts w:ascii="Courier New" w:eastAsia="Times New Roman" w:hAnsi="Courier New" w:cs="Courier New"/>
      <w:sz w:val="24"/>
      <w:szCs w:val="24"/>
      <w:lang w:eastAsia="es-CO"/>
    </w:rPr>
  </w:style>
  <w:style w:type="character" w:customStyle="1" w:styleId="SaludoCar1">
    <w:name w:val="Saludo Car1"/>
    <w:basedOn w:val="Fuentedeprrafopredeter"/>
    <w:uiPriority w:val="99"/>
    <w:semiHidden/>
    <w:rsid w:val="007E4E86"/>
  </w:style>
  <w:style w:type="paragraph" w:styleId="Textoindependiente2">
    <w:name w:val="Body Text 2"/>
    <w:basedOn w:val="Normal"/>
    <w:link w:val="Textoindependiente2Car"/>
    <w:uiPriority w:val="99"/>
    <w:semiHidden/>
    <w:unhideWhenUsed/>
    <w:rsid w:val="007E4E86"/>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rsid w:val="007E4E86"/>
    <w:rPr>
      <w:rFonts w:ascii="Arial" w:eastAsia="Times New Roman" w:hAnsi="Arial" w:cs="Times New Roman"/>
      <w:b/>
      <w:spacing w:val="-3"/>
      <w:sz w:val="24"/>
      <w:szCs w:val="20"/>
      <w:lang w:val="es-ES_tradnl" w:eastAsia="es-ES"/>
    </w:rPr>
  </w:style>
  <w:style w:type="paragraph" w:styleId="Textoindependiente3">
    <w:name w:val="Body Text 3"/>
    <w:basedOn w:val="Normal"/>
    <w:link w:val="Textoindependiente3Car"/>
    <w:unhideWhenUsed/>
    <w:rsid w:val="007E4E86"/>
    <w:pPr>
      <w:suppressAutoHyphens/>
      <w:spacing w:after="0" w:line="240" w:lineRule="auto"/>
      <w:ind w:right="68"/>
      <w:jc w:val="both"/>
    </w:pPr>
    <w:rPr>
      <w:rFonts w:ascii="Arial" w:eastAsia="Times New Roman" w:hAnsi="Arial" w:cs="Times New Roman"/>
      <w:spacing w:val="-3"/>
      <w:sz w:val="24"/>
      <w:szCs w:val="20"/>
      <w:lang w:val="es-ES_tradnl" w:eastAsia="es-ES"/>
    </w:rPr>
  </w:style>
  <w:style w:type="character" w:customStyle="1" w:styleId="Textoindependiente3Car">
    <w:name w:val="Texto independiente 3 Car"/>
    <w:basedOn w:val="Fuentedeprrafopredeter"/>
    <w:link w:val="Textoindependiente3"/>
    <w:rsid w:val="007E4E86"/>
    <w:rPr>
      <w:rFonts w:ascii="Arial" w:eastAsia="Times New Roman" w:hAnsi="Arial" w:cs="Times New Roman"/>
      <w:spacing w:val="-3"/>
      <w:sz w:val="24"/>
      <w:szCs w:val="20"/>
      <w:lang w:val="es-ES_tradnl" w:eastAsia="es-ES"/>
    </w:rPr>
  </w:style>
  <w:style w:type="character" w:customStyle="1" w:styleId="Sangra2detindependienteCar">
    <w:name w:val="Sangría 2 de t. independiente Car"/>
    <w:link w:val="Sangra2detindependiente"/>
    <w:rsid w:val="007E4E86"/>
    <w:rPr>
      <w:rFonts w:ascii="Tahoma" w:eastAsia="Times New Roman" w:hAnsi="Tahoma" w:cs="Courier"/>
      <w:spacing w:val="-3"/>
      <w:sz w:val="24"/>
      <w:szCs w:val="20"/>
      <w:lang w:val="es-ES_tradnl" w:eastAsia="es-ES"/>
    </w:rPr>
  </w:style>
  <w:style w:type="paragraph" w:styleId="Sangra2detindependiente">
    <w:name w:val="Body Text Indent 2"/>
    <w:basedOn w:val="Normal"/>
    <w:link w:val="Sangra2detindependienteCar"/>
    <w:unhideWhenUsed/>
    <w:rsid w:val="007E4E86"/>
    <w:pPr>
      <w:widowControl w:val="0"/>
      <w:suppressAutoHyphens/>
      <w:overflowPunct w:val="0"/>
      <w:autoSpaceDE w:val="0"/>
      <w:autoSpaceDN w:val="0"/>
      <w:adjustRightInd w:val="0"/>
      <w:spacing w:after="0" w:line="240" w:lineRule="auto"/>
      <w:ind w:left="1134"/>
      <w:jc w:val="both"/>
    </w:pPr>
    <w:rPr>
      <w:rFonts w:ascii="Tahoma" w:eastAsia="Times New Roman" w:hAnsi="Tahoma" w:cs="Courier"/>
      <w:spacing w:val="-3"/>
      <w:sz w:val="24"/>
      <w:szCs w:val="20"/>
      <w:lang w:val="es-ES_tradnl" w:eastAsia="es-ES"/>
    </w:rPr>
  </w:style>
  <w:style w:type="character" w:customStyle="1" w:styleId="Sangra2detindependienteCar1">
    <w:name w:val="Sangría 2 de t. independiente Car1"/>
    <w:basedOn w:val="Fuentedeprrafopredeter"/>
    <w:uiPriority w:val="99"/>
    <w:semiHidden/>
    <w:rsid w:val="007E4E86"/>
  </w:style>
  <w:style w:type="paragraph" w:styleId="Sangra3detindependiente">
    <w:name w:val="Body Text Indent 3"/>
    <w:basedOn w:val="Normal"/>
    <w:link w:val="Sangra3detindependienteCar"/>
    <w:uiPriority w:val="99"/>
    <w:unhideWhenUsed/>
    <w:rsid w:val="007E4E86"/>
    <w:pPr>
      <w:widowControl w:val="0"/>
      <w:tabs>
        <w:tab w:val="left" w:pos="-720"/>
        <w:tab w:val="left" w:pos="0"/>
        <w:tab w:val="left" w:pos="1701"/>
      </w:tabs>
      <w:suppressAutoHyphens/>
      <w:overflowPunct w:val="0"/>
      <w:autoSpaceDE w:val="0"/>
      <w:autoSpaceDN w:val="0"/>
      <w:adjustRightInd w:val="0"/>
      <w:spacing w:after="0" w:line="240" w:lineRule="auto"/>
      <w:ind w:left="2716"/>
      <w:jc w:val="both"/>
    </w:pPr>
    <w:rPr>
      <w:rFonts w:ascii="Arial" w:eastAsia="Times New Roman" w:hAnsi="Arial" w:cs="Times New Roman"/>
      <w:spacing w:val="-3"/>
      <w:sz w:val="24"/>
      <w:szCs w:val="20"/>
      <w:lang w:val="en-US" w:eastAsia="es-ES"/>
    </w:rPr>
  </w:style>
  <w:style w:type="character" w:customStyle="1" w:styleId="Sangra3detindependienteCar">
    <w:name w:val="Sangría 3 de t. independiente Car"/>
    <w:basedOn w:val="Fuentedeprrafopredeter"/>
    <w:link w:val="Sangra3detindependiente"/>
    <w:uiPriority w:val="99"/>
    <w:rsid w:val="007E4E86"/>
    <w:rPr>
      <w:rFonts w:ascii="Arial" w:eastAsia="Times New Roman" w:hAnsi="Arial" w:cs="Times New Roman"/>
      <w:spacing w:val="-3"/>
      <w:sz w:val="24"/>
      <w:szCs w:val="20"/>
      <w:lang w:val="en-US" w:eastAsia="es-ES"/>
    </w:rPr>
  </w:style>
  <w:style w:type="character" w:customStyle="1" w:styleId="TextosinformatoCar">
    <w:name w:val="Texto sin formato Car"/>
    <w:link w:val="Textosinformato"/>
    <w:uiPriority w:val="99"/>
    <w:semiHidden/>
    <w:rsid w:val="007E4E86"/>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semiHidden/>
    <w:unhideWhenUsed/>
    <w:rsid w:val="007E4E86"/>
    <w:pPr>
      <w:spacing w:after="0" w:line="240" w:lineRule="auto"/>
    </w:pPr>
    <w:rPr>
      <w:rFonts w:ascii="Courier New" w:eastAsia="Times New Roman" w:hAnsi="Courier New" w:cs="Times New Roman"/>
      <w:sz w:val="20"/>
      <w:szCs w:val="20"/>
      <w:lang w:val="es-ES" w:eastAsia="es-ES"/>
    </w:rPr>
  </w:style>
  <w:style w:type="character" w:customStyle="1" w:styleId="TextosinformatoCar1">
    <w:name w:val="Texto sin formato Car1"/>
    <w:basedOn w:val="Fuentedeprrafopredeter"/>
    <w:uiPriority w:val="99"/>
    <w:semiHidden/>
    <w:rsid w:val="007E4E86"/>
    <w:rPr>
      <w:rFonts w:ascii="Consolas" w:hAnsi="Consolas" w:cs="Consolas"/>
      <w:sz w:val="21"/>
      <w:szCs w:val="21"/>
    </w:rPr>
  </w:style>
  <w:style w:type="character" w:customStyle="1" w:styleId="AsuntodelcomentarioCar">
    <w:name w:val="Asunto del comentario Car"/>
    <w:link w:val="Asuntodelcomentario"/>
    <w:uiPriority w:val="99"/>
    <w:semiHidden/>
    <w:rsid w:val="007E4E86"/>
    <w:rPr>
      <w:rFonts w:ascii="Courier" w:eastAsia="Times New Roman" w:hAnsi="Courier" w:cs="Times New Roman"/>
      <w:b/>
      <w:bCs/>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7E4E86"/>
    <w:rPr>
      <w:b/>
      <w:bCs/>
    </w:rPr>
  </w:style>
  <w:style w:type="character" w:customStyle="1" w:styleId="AsuntodelcomentarioCar1">
    <w:name w:val="Asunto del comentario Car1"/>
    <w:basedOn w:val="TextocomentarioCar1"/>
    <w:uiPriority w:val="99"/>
    <w:semiHidden/>
    <w:rsid w:val="007E4E86"/>
    <w:rPr>
      <w:b/>
      <w:bCs/>
      <w:sz w:val="20"/>
      <w:szCs w:val="20"/>
    </w:rPr>
  </w:style>
  <w:style w:type="character" w:customStyle="1" w:styleId="TextodegloboCar">
    <w:name w:val="Texto de globo Car"/>
    <w:link w:val="Textodeglobo"/>
    <w:uiPriority w:val="99"/>
    <w:semiHidden/>
    <w:rsid w:val="007E4E86"/>
    <w:rPr>
      <w:rFonts w:ascii="Tahoma" w:eastAsia="Times New Roman" w:hAnsi="Tahoma" w:cs="Tahoma"/>
      <w:sz w:val="16"/>
      <w:szCs w:val="16"/>
      <w:lang w:val="es-ES_tradnl" w:eastAsia="es-ES"/>
    </w:rPr>
  </w:style>
  <w:style w:type="paragraph" w:styleId="Textodeglobo">
    <w:name w:val="Balloon Text"/>
    <w:basedOn w:val="Normal"/>
    <w:link w:val="TextodegloboCar"/>
    <w:uiPriority w:val="99"/>
    <w:semiHidden/>
    <w:unhideWhenUsed/>
    <w:rsid w:val="007E4E86"/>
    <w:pPr>
      <w:widowControl w:val="0"/>
      <w:overflowPunct w:val="0"/>
      <w:autoSpaceDE w:val="0"/>
      <w:autoSpaceDN w:val="0"/>
      <w:adjustRightInd w:val="0"/>
      <w:spacing w:after="0" w:line="240" w:lineRule="auto"/>
    </w:pPr>
    <w:rPr>
      <w:rFonts w:ascii="Tahoma" w:eastAsia="Times New Roman" w:hAnsi="Tahoma" w:cs="Tahoma"/>
      <w:sz w:val="16"/>
      <w:szCs w:val="16"/>
      <w:lang w:val="es-ES_tradnl" w:eastAsia="es-ES"/>
    </w:rPr>
  </w:style>
  <w:style w:type="character" w:customStyle="1" w:styleId="TextodegloboCar1">
    <w:name w:val="Texto de globo Car1"/>
    <w:basedOn w:val="Fuentedeprrafopredeter"/>
    <w:uiPriority w:val="99"/>
    <w:semiHidden/>
    <w:rsid w:val="007E4E86"/>
    <w:rPr>
      <w:rFonts w:ascii="Segoe UI" w:hAnsi="Segoe UI" w:cs="Segoe UI"/>
      <w:sz w:val="18"/>
      <w:szCs w:val="18"/>
    </w:rPr>
  </w:style>
  <w:style w:type="paragraph" w:styleId="Sinespaciado">
    <w:name w:val="No Spacing"/>
    <w:link w:val="SinespaciadoCar"/>
    <w:uiPriority w:val="1"/>
    <w:qFormat/>
    <w:rsid w:val="007E4E86"/>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styleId="Prrafodelista">
    <w:name w:val="List Paragraph"/>
    <w:aliases w:val="Bullet List,FooterText,numbered,Paragraphe de liste1,lp1,HOJA,Bolita,Párrafo de lista4,BOLADEF,Párrafo de lista3,Párrafo de lista21,BOLA,Nivel 1 OS,Colorful List Accent 1,Colorful List - Accent 11,parrafo,Guión,Viñeta 2,H,List Paragraph"/>
    <w:basedOn w:val="Normal"/>
    <w:link w:val="PrrafodelistaCar"/>
    <w:uiPriority w:val="34"/>
    <w:qFormat/>
    <w:rsid w:val="007E4E86"/>
    <w:pPr>
      <w:spacing w:after="0" w:line="240" w:lineRule="auto"/>
      <w:ind w:left="708"/>
    </w:pPr>
    <w:rPr>
      <w:rFonts w:ascii="Times New Roman" w:eastAsia="Times New Roman" w:hAnsi="Times New Roman" w:cs="Times New Roman"/>
      <w:sz w:val="24"/>
      <w:szCs w:val="24"/>
      <w:lang w:val="es-ES" w:eastAsia="es-ES"/>
    </w:rPr>
  </w:style>
  <w:style w:type="paragraph" w:customStyle="1" w:styleId="Textodenotaalfinal">
    <w:name w:val="Texto de nota al final"/>
    <w:basedOn w:val="Normal"/>
    <w:rsid w:val="007E4E86"/>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customStyle="1" w:styleId="Textodenotaalpie">
    <w:name w:val="Texto de nota al pie"/>
    <w:basedOn w:val="Normal"/>
    <w:uiPriority w:val="99"/>
    <w:rsid w:val="007E4E86"/>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customStyle="1" w:styleId="Prder1">
    <w:name w:val="Pár. der. 1"/>
    <w:uiPriority w:val="99"/>
    <w:rsid w:val="007E4E86"/>
    <w:pPr>
      <w:widowControl w:val="0"/>
      <w:tabs>
        <w:tab w:val="left" w:pos="-720"/>
        <w:tab w:val="left" w:pos="0"/>
        <w:tab w:val="left" w:pos="511"/>
        <w:tab w:val="decimal" w:pos="72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Prder2">
    <w:name w:val="Pár. der. 2"/>
    <w:uiPriority w:val="99"/>
    <w:rsid w:val="007E4E86"/>
    <w:pPr>
      <w:widowControl w:val="0"/>
      <w:tabs>
        <w:tab w:val="left" w:pos="-720"/>
        <w:tab w:val="left" w:pos="0"/>
        <w:tab w:val="left" w:pos="720"/>
        <w:tab w:val="left" w:pos="1146"/>
        <w:tab w:val="decimal" w:pos="144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Prder3">
    <w:name w:val="Pár. der. 3"/>
    <w:uiPriority w:val="99"/>
    <w:rsid w:val="007E4E86"/>
    <w:pPr>
      <w:widowControl w:val="0"/>
      <w:tabs>
        <w:tab w:val="left" w:pos="-720"/>
        <w:tab w:val="left" w:pos="0"/>
        <w:tab w:val="left" w:pos="720"/>
        <w:tab w:val="left" w:pos="1440"/>
        <w:tab w:val="left" w:pos="1923"/>
        <w:tab w:val="decimal" w:pos="216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Prder4">
    <w:name w:val="Pár. der. 4"/>
    <w:uiPriority w:val="99"/>
    <w:rsid w:val="007E4E86"/>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Documento1">
    <w:name w:val="Documento 1"/>
    <w:uiPriority w:val="99"/>
    <w:rsid w:val="007E4E86"/>
    <w:pPr>
      <w:keepNext/>
      <w:keepLines/>
      <w:widowControl w:val="0"/>
      <w:tabs>
        <w:tab w:val="left" w:pos="-72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Prder5">
    <w:name w:val="Pár. der. 5"/>
    <w:uiPriority w:val="99"/>
    <w:rsid w:val="007E4E86"/>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Prder6">
    <w:name w:val="Pár. der. 6"/>
    <w:uiPriority w:val="99"/>
    <w:rsid w:val="007E4E86"/>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Prder7">
    <w:name w:val="Pár. der. 7"/>
    <w:uiPriority w:val="99"/>
    <w:rsid w:val="007E4E86"/>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Prder8">
    <w:name w:val="Pár. der. 8"/>
    <w:uiPriority w:val="99"/>
    <w:rsid w:val="007E4E86"/>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Tcnico4">
    <w:name w:val="Técnico 4"/>
    <w:uiPriority w:val="99"/>
    <w:rsid w:val="007E4E86"/>
    <w:pPr>
      <w:widowControl w:val="0"/>
      <w:tabs>
        <w:tab w:val="left" w:pos="-720"/>
      </w:tabs>
      <w:suppressAutoHyphens/>
      <w:overflowPunct w:val="0"/>
      <w:autoSpaceDE w:val="0"/>
      <w:autoSpaceDN w:val="0"/>
      <w:adjustRightInd w:val="0"/>
      <w:spacing w:after="0" w:line="240" w:lineRule="auto"/>
    </w:pPr>
    <w:rPr>
      <w:rFonts w:ascii="Courier" w:eastAsia="Times New Roman" w:hAnsi="Courier" w:cs="Times New Roman"/>
      <w:b/>
      <w:sz w:val="24"/>
      <w:szCs w:val="20"/>
      <w:lang w:val="en-US" w:eastAsia="es-ES"/>
    </w:rPr>
  </w:style>
  <w:style w:type="paragraph" w:customStyle="1" w:styleId="Tcnico5">
    <w:name w:val="Técnico 5"/>
    <w:uiPriority w:val="99"/>
    <w:rsid w:val="007E4E86"/>
    <w:pPr>
      <w:widowControl w:val="0"/>
      <w:tabs>
        <w:tab w:val="left" w:pos="-720"/>
      </w:tabs>
      <w:suppressAutoHyphens/>
      <w:overflowPunct w:val="0"/>
      <w:autoSpaceDE w:val="0"/>
      <w:autoSpaceDN w:val="0"/>
      <w:adjustRightInd w:val="0"/>
      <w:spacing w:after="0" w:line="240" w:lineRule="auto"/>
    </w:pPr>
    <w:rPr>
      <w:rFonts w:ascii="Courier" w:eastAsia="Times New Roman" w:hAnsi="Courier" w:cs="Times New Roman"/>
      <w:b/>
      <w:sz w:val="24"/>
      <w:szCs w:val="20"/>
      <w:lang w:val="en-US" w:eastAsia="es-ES"/>
    </w:rPr>
  </w:style>
  <w:style w:type="paragraph" w:customStyle="1" w:styleId="Tcnico6">
    <w:name w:val="Técnico 6"/>
    <w:uiPriority w:val="99"/>
    <w:rsid w:val="007E4E86"/>
    <w:pPr>
      <w:widowControl w:val="0"/>
      <w:tabs>
        <w:tab w:val="left" w:pos="-720"/>
      </w:tabs>
      <w:suppressAutoHyphens/>
      <w:overflowPunct w:val="0"/>
      <w:autoSpaceDE w:val="0"/>
      <w:autoSpaceDN w:val="0"/>
      <w:adjustRightInd w:val="0"/>
      <w:spacing w:after="0" w:line="240" w:lineRule="auto"/>
    </w:pPr>
    <w:rPr>
      <w:rFonts w:ascii="Courier" w:eastAsia="Times New Roman" w:hAnsi="Courier" w:cs="Times New Roman"/>
      <w:b/>
      <w:sz w:val="24"/>
      <w:szCs w:val="20"/>
      <w:lang w:val="en-US" w:eastAsia="es-ES"/>
    </w:rPr>
  </w:style>
  <w:style w:type="paragraph" w:customStyle="1" w:styleId="Tcnico7">
    <w:name w:val="Técnico 7"/>
    <w:uiPriority w:val="99"/>
    <w:rsid w:val="007E4E86"/>
    <w:pPr>
      <w:widowControl w:val="0"/>
      <w:tabs>
        <w:tab w:val="left" w:pos="-720"/>
      </w:tabs>
      <w:suppressAutoHyphens/>
      <w:overflowPunct w:val="0"/>
      <w:autoSpaceDE w:val="0"/>
      <w:autoSpaceDN w:val="0"/>
      <w:adjustRightInd w:val="0"/>
      <w:spacing w:after="0" w:line="240" w:lineRule="auto"/>
    </w:pPr>
    <w:rPr>
      <w:rFonts w:ascii="Courier" w:eastAsia="Times New Roman" w:hAnsi="Courier" w:cs="Times New Roman"/>
      <w:b/>
      <w:sz w:val="24"/>
      <w:szCs w:val="20"/>
      <w:lang w:val="en-US" w:eastAsia="es-ES"/>
    </w:rPr>
  </w:style>
  <w:style w:type="paragraph" w:customStyle="1" w:styleId="Tcnico8">
    <w:name w:val="Técnico 8"/>
    <w:uiPriority w:val="99"/>
    <w:rsid w:val="007E4E86"/>
    <w:pPr>
      <w:widowControl w:val="0"/>
      <w:tabs>
        <w:tab w:val="left" w:pos="-720"/>
      </w:tabs>
      <w:suppressAutoHyphens/>
      <w:overflowPunct w:val="0"/>
      <w:autoSpaceDE w:val="0"/>
      <w:autoSpaceDN w:val="0"/>
      <w:adjustRightInd w:val="0"/>
      <w:spacing w:after="0" w:line="240" w:lineRule="auto"/>
    </w:pPr>
    <w:rPr>
      <w:rFonts w:ascii="Courier" w:eastAsia="Times New Roman" w:hAnsi="Courier" w:cs="Times New Roman"/>
      <w:b/>
      <w:sz w:val="24"/>
      <w:szCs w:val="20"/>
      <w:lang w:val="en-US" w:eastAsia="es-ES"/>
    </w:rPr>
  </w:style>
  <w:style w:type="paragraph" w:customStyle="1" w:styleId="Escrlegal">
    <w:name w:val="Escr. legal"/>
    <w:uiPriority w:val="99"/>
    <w:rsid w:val="007E4E86"/>
    <w:pPr>
      <w:widowControl w:val="0"/>
      <w:tabs>
        <w:tab w:val="left" w:pos="-72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toa">
    <w:name w:val="toa"/>
    <w:rsid w:val="007E4E86"/>
    <w:pPr>
      <w:widowControl w:val="0"/>
      <w:tabs>
        <w:tab w:val="left" w:pos="0"/>
        <w:tab w:val="left" w:pos="9000"/>
        <w:tab w:val="right" w:pos="936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tdc1">
    <w:name w:val="tdc 1"/>
    <w:basedOn w:val="Normal"/>
    <w:uiPriority w:val="99"/>
    <w:rsid w:val="007E4E86"/>
    <w:pPr>
      <w:widowControl w:val="0"/>
      <w:tabs>
        <w:tab w:val="right" w:leader="dot" w:pos="9360"/>
      </w:tabs>
      <w:suppressAutoHyphens/>
      <w:overflowPunct w:val="0"/>
      <w:autoSpaceDE w:val="0"/>
      <w:autoSpaceDN w:val="0"/>
      <w:adjustRightInd w:val="0"/>
      <w:spacing w:before="480" w:after="0" w:line="240" w:lineRule="auto"/>
      <w:ind w:left="720" w:right="720" w:hanging="720"/>
    </w:pPr>
    <w:rPr>
      <w:rFonts w:ascii="Courier" w:eastAsia="Times New Roman" w:hAnsi="Courier" w:cs="Times New Roman"/>
      <w:sz w:val="24"/>
      <w:szCs w:val="20"/>
      <w:lang w:val="en-US" w:eastAsia="es-ES"/>
    </w:rPr>
  </w:style>
  <w:style w:type="paragraph" w:customStyle="1" w:styleId="tdc2">
    <w:name w:val="tdc 2"/>
    <w:basedOn w:val="Normal"/>
    <w:uiPriority w:val="99"/>
    <w:rsid w:val="007E4E86"/>
    <w:pPr>
      <w:widowControl w:val="0"/>
      <w:tabs>
        <w:tab w:val="right" w:leader="dot" w:pos="9360"/>
      </w:tabs>
      <w:suppressAutoHyphens/>
      <w:overflowPunct w:val="0"/>
      <w:autoSpaceDE w:val="0"/>
      <w:autoSpaceDN w:val="0"/>
      <w:adjustRightInd w:val="0"/>
      <w:spacing w:after="0" w:line="240" w:lineRule="auto"/>
      <w:ind w:left="1440" w:right="720" w:hanging="720"/>
    </w:pPr>
    <w:rPr>
      <w:rFonts w:ascii="Courier" w:eastAsia="Times New Roman" w:hAnsi="Courier" w:cs="Times New Roman"/>
      <w:sz w:val="24"/>
      <w:szCs w:val="20"/>
      <w:lang w:val="en-US" w:eastAsia="es-ES"/>
    </w:rPr>
  </w:style>
  <w:style w:type="paragraph" w:customStyle="1" w:styleId="tdc3">
    <w:name w:val="tdc 3"/>
    <w:basedOn w:val="Normal"/>
    <w:uiPriority w:val="99"/>
    <w:rsid w:val="007E4E86"/>
    <w:pPr>
      <w:widowControl w:val="0"/>
      <w:tabs>
        <w:tab w:val="right" w:leader="dot" w:pos="9360"/>
      </w:tabs>
      <w:suppressAutoHyphens/>
      <w:overflowPunct w:val="0"/>
      <w:autoSpaceDE w:val="0"/>
      <w:autoSpaceDN w:val="0"/>
      <w:adjustRightInd w:val="0"/>
      <w:spacing w:after="0" w:line="240" w:lineRule="auto"/>
      <w:ind w:left="2160" w:right="720" w:hanging="720"/>
    </w:pPr>
    <w:rPr>
      <w:rFonts w:ascii="Courier" w:eastAsia="Times New Roman" w:hAnsi="Courier" w:cs="Times New Roman"/>
      <w:sz w:val="24"/>
      <w:szCs w:val="20"/>
      <w:lang w:val="en-US" w:eastAsia="es-ES"/>
    </w:rPr>
  </w:style>
  <w:style w:type="paragraph" w:customStyle="1" w:styleId="tdc4">
    <w:name w:val="tdc 4"/>
    <w:basedOn w:val="Normal"/>
    <w:uiPriority w:val="99"/>
    <w:rsid w:val="007E4E86"/>
    <w:pPr>
      <w:widowControl w:val="0"/>
      <w:tabs>
        <w:tab w:val="right" w:leader="dot" w:pos="9360"/>
      </w:tabs>
      <w:suppressAutoHyphens/>
      <w:overflowPunct w:val="0"/>
      <w:autoSpaceDE w:val="0"/>
      <w:autoSpaceDN w:val="0"/>
      <w:adjustRightInd w:val="0"/>
      <w:spacing w:after="0" w:line="240" w:lineRule="auto"/>
      <w:ind w:left="2880" w:right="720" w:hanging="720"/>
    </w:pPr>
    <w:rPr>
      <w:rFonts w:ascii="Courier" w:eastAsia="Times New Roman" w:hAnsi="Courier" w:cs="Times New Roman"/>
      <w:sz w:val="24"/>
      <w:szCs w:val="20"/>
      <w:lang w:val="en-US" w:eastAsia="es-ES"/>
    </w:rPr>
  </w:style>
  <w:style w:type="paragraph" w:customStyle="1" w:styleId="tdc5">
    <w:name w:val="tdc 5"/>
    <w:basedOn w:val="Normal"/>
    <w:uiPriority w:val="99"/>
    <w:rsid w:val="007E4E86"/>
    <w:pPr>
      <w:widowControl w:val="0"/>
      <w:tabs>
        <w:tab w:val="right" w:leader="dot" w:pos="9360"/>
      </w:tabs>
      <w:suppressAutoHyphens/>
      <w:overflowPunct w:val="0"/>
      <w:autoSpaceDE w:val="0"/>
      <w:autoSpaceDN w:val="0"/>
      <w:adjustRightInd w:val="0"/>
      <w:spacing w:after="0" w:line="240" w:lineRule="auto"/>
      <w:ind w:left="3600" w:right="720" w:hanging="720"/>
    </w:pPr>
    <w:rPr>
      <w:rFonts w:ascii="Courier" w:eastAsia="Times New Roman" w:hAnsi="Courier" w:cs="Times New Roman"/>
      <w:sz w:val="24"/>
      <w:szCs w:val="20"/>
      <w:lang w:val="en-US" w:eastAsia="es-ES"/>
    </w:rPr>
  </w:style>
  <w:style w:type="paragraph" w:customStyle="1" w:styleId="tdc6">
    <w:name w:val="tdc 6"/>
    <w:basedOn w:val="Normal"/>
    <w:uiPriority w:val="99"/>
    <w:rsid w:val="007E4E86"/>
    <w:pPr>
      <w:widowControl w:val="0"/>
      <w:tabs>
        <w:tab w:val="right" w:pos="9360"/>
      </w:tabs>
      <w:suppressAutoHyphens/>
      <w:overflowPunct w:val="0"/>
      <w:autoSpaceDE w:val="0"/>
      <w:autoSpaceDN w:val="0"/>
      <w:adjustRightInd w:val="0"/>
      <w:spacing w:after="0" w:line="240" w:lineRule="auto"/>
      <w:ind w:left="720" w:hanging="720"/>
    </w:pPr>
    <w:rPr>
      <w:rFonts w:ascii="Courier" w:eastAsia="Times New Roman" w:hAnsi="Courier" w:cs="Times New Roman"/>
      <w:sz w:val="24"/>
      <w:szCs w:val="20"/>
      <w:lang w:val="en-US" w:eastAsia="es-ES"/>
    </w:rPr>
  </w:style>
  <w:style w:type="paragraph" w:customStyle="1" w:styleId="tdc7">
    <w:name w:val="tdc 7"/>
    <w:basedOn w:val="Normal"/>
    <w:uiPriority w:val="99"/>
    <w:rsid w:val="007E4E86"/>
    <w:pPr>
      <w:widowControl w:val="0"/>
      <w:suppressAutoHyphens/>
      <w:overflowPunct w:val="0"/>
      <w:autoSpaceDE w:val="0"/>
      <w:autoSpaceDN w:val="0"/>
      <w:adjustRightInd w:val="0"/>
      <w:spacing w:after="0" w:line="240" w:lineRule="auto"/>
      <w:ind w:left="720" w:hanging="720"/>
    </w:pPr>
    <w:rPr>
      <w:rFonts w:ascii="Courier" w:eastAsia="Times New Roman" w:hAnsi="Courier" w:cs="Times New Roman"/>
      <w:sz w:val="24"/>
      <w:szCs w:val="20"/>
      <w:lang w:val="en-US" w:eastAsia="es-ES"/>
    </w:rPr>
  </w:style>
  <w:style w:type="paragraph" w:customStyle="1" w:styleId="tdc8">
    <w:name w:val="tdc 8"/>
    <w:basedOn w:val="Normal"/>
    <w:uiPriority w:val="99"/>
    <w:rsid w:val="007E4E86"/>
    <w:pPr>
      <w:widowControl w:val="0"/>
      <w:tabs>
        <w:tab w:val="right" w:pos="9360"/>
      </w:tabs>
      <w:suppressAutoHyphens/>
      <w:overflowPunct w:val="0"/>
      <w:autoSpaceDE w:val="0"/>
      <w:autoSpaceDN w:val="0"/>
      <w:adjustRightInd w:val="0"/>
      <w:spacing w:after="0" w:line="240" w:lineRule="auto"/>
      <w:ind w:left="720" w:hanging="720"/>
    </w:pPr>
    <w:rPr>
      <w:rFonts w:ascii="Courier" w:eastAsia="Times New Roman" w:hAnsi="Courier" w:cs="Times New Roman"/>
      <w:sz w:val="24"/>
      <w:szCs w:val="20"/>
      <w:lang w:val="en-US" w:eastAsia="es-ES"/>
    </w:rPr>
  </w:style>
  <w:style w:type="paragraph" w:customStyle="1" w:styleId="tdc9">
    <w:name w:val="tdc 9"/>
    <w:basedOn w:val="Normal"/>
    <w:uiPriority w:val="99"/>
    <w:rsid w:val="007E4E86"/>
    <w:pPr>
      <w:widowControl w:val="0"/>
      <w:tabs>
        <w:tab w:val="right" w:leader="dot" w:pos="9360"/>
      </w:tabs>
      <w:suppressAutoHyphens/>
      <w:overflowPunct w:val="0"/>
      <w:autoSpaceDE w:val="0"/>
      <w:autoSpaceDN w:val="0"/>
      <w:adjustRightInd w:val="0"/>
      <w:spacing w:after="0" w:line="240" w:lineRule="auto"/>
      <w:ind w:left="720" w:hanging="720"/>
    </w:pPr>
    <w:rPr>
      <w:rFonts w:ascii="Courier" w:eastAsia="Times New Roman" w:hAnsi="Courier" w:cs="Times New Roman"/>
      <w:sz w:val="24"/>
      <w:szCs w:val="20"/>
      <w:lang w:val="en-US" w:eastAsia="es-ES"/>
    </w:rPr>
  </w:style>
  <w:style w:type="paragraph" w:customStyle="1" w:styleId="ndice1">
    <w:name w:val="índice 1"/>
    <w:basedOn w:val="Normal"/>
    <w:uiPriority w:val="99"/>
    <w:rsid w:val="007E4E86"/>
    <w:pPr>
      <w:widowControl w:val="0"/>
      <w:tabs>
        <w:tab w:val="right" w:leader="dot" w:pos="9360"/>
      </w:tabs>
      <w:suppressAutoHyphens/>
      <w:overflowPunct w:val="0"/>
      <w:autoSpaceDE w:val="0"/>
      <w:autoSpaceDN w:val="0"/>
      <w:adjustRightInd w:val="0"/>
      <w:spacing w:after="0" w:line="240" w:lineRule="auto"/>
      <w:ind w:left="1440" w:right="720" w:hanging="1440"/>
    </w:pPr>
    <w:rPr>
      <w:rFonts w:ascii="Courier" w:eastAsia="Times New Roman" w:hAnsi="Courier" w:cs="Times New Roman"/>
      <w:sz w:val="24"/>
      <w:szCs w:val="20"/>
      <w:lang w:val="en-US" w:eastAsia="es-ES"/>
    </w:rPr>
  </w:style>
  <w:style w:type="paragraph" w:customStyle="1" w:styleId="ndice2">
    <w:name w:val="índice 2"/>
    <w:basedOn w:val="Normal"/>
    <w:uiPriority w:val="99"/>
    <w:rsid w:val="007E4E86"/>
    <w:pPr>
      <w:widowControl w:val="0"/>
      <w:tabs>
        <w:tab w:val="right" w:leader="dot" w:pos="9360"/>
      </w:tabs>
      <w:suppressAutoHyphens/>
      <w:overflowPunct w:val="0"/>
      <w:autoSpaceDE w:val="0"/>
      <w:autoSpaceDN w:val="0"/>
      <w:adjustRightInd w:val="0"/>
      <w:spacing w:after="0" w:line="240" w:lineRule="auto"/>
      <w:ind w:left="1440" w:right="720" w:hanging="720"/>
    </w:pPr>
    <w:rPr>
      <w:rFonts w:ascii="Courier" w:eastAsia="Times New Roman" w:hAnsi="Courier" w:cs="Times New Roman"/>
      <w:sz w:val="24"/>
      <w:szCs w:val="20"/>
      <w:lang w:val="en-US" w:eastAsia="es-ES"/>
    </w:rPr>
  </w:style>
  <w:style w:type="paragraph" w:customStyle="1" w:styleId="encabezadodetoa">
    <w:name w:val="encabezado de toa"/>
    <w:basedOn w:val="Normal"/>
    <w:uiPriority w:val="99"/>
    <w:rsid w:val="007E4E86"/>
    <w:pPr>
      <w:widowControl w:val="0"/>
      <w:tabs>
        <w:tab w:val="right" w:pos="936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ttulo0">
    <w:name w:val="título"/>
    <w:basedOn w:val="Normal"/>
    <w:uiPriority w:val="99"/>
    <w:rsid w:val="007E4E86"/>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customStyle="1" w:styleId="Textoindependiente21">
    <w:name w:val="Texto independiente 21"/>
    <w:basedOn w:val="Normal"/>
    <w:rsid w:val="007E4E86"/>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customStyle="1" w:styleId="Textoindependiente31">
    <w:name w:val="Texto independiente 31"/>
    <w:basedOn w:val="Textoindependiente21"/>
    <w:uiPriority w:val="99"/>
    <w:rsid w:val="007E4E86"/>
  </w:style>
  <w:style w:type="paragraph" w:customStyle="1" w:styleId="Sangra2detindependiente1">
    <w:name w:val="Sangría 2 de t. independiente1"/>
    <w:basedOn w:val="Normal"/>
    <w:rsid w:val="007E4E86"/>
    <w:pPr>
      <w:widowControl w:val="0"/>
      <w:tabs>
        <w:tab w:val="left" w:pos="-720"/>
        <w:tab w:val="left" w:pos="0"/>
        <w:tab w:val="left" w:pos="720"/>
        <w:tab w:val="left" w:pos="1440"/>
        <w:tab w:val="left" w:pos="2160"/>
      </w:tabs>
      <w:suppressAutoHyphens/>
      <w:overflowPunct w:val="0"/>
      <w:autoSpaceDE w:val="0"/>
      <w:autoSpaceDN w:val="0"/>
      <w:adjustRightInd w:val="0"/>
      <w:spacing w:after="0" w:line="240" w:lineRule="auto"/>
      <w:ind w:left="2880" w:hanging="2880"/>
      <w:jc w:val="both"/>
    </w:pPr>
    <w:rPr>
      <w:rFonts w:ascii="Arial" w:eastAsia="Times New Roman" w:hAnsi="Arial" w:cs="Times New Roman"/>
      <w:b/>
      <w:spacing w:val="-3"/>
      <w:sz w:val="24"/>
      <w:szCs w:val="20"/>
      <w:lang w:val="es-ES_tradnl" w:eastAsia="es-ES"/>
    </w:rPr>
  </w:style>
  <w:style w:type="paragraph" w:customStyle="1" w:styleId="Sangra3detindependiente1">
    <w:name w:val="Sangría 3 de t. independiente1"/>
    <w:basedOn w:val="Normal"/>
    <w:uiPriority w:val="99"/>
    <w:rsid w:val="007E4E86"/>
    <w:pPr>
      <w:widowControl w:val="0"/>
      <w:tabs>
        <w:tab w:val="left" w:pos="-720"/>
      </w:tabs>
      <w:suppressAutoHyphens/>
      <w:overflowPunct w:val="0"/>
      <w:autoSpaceDE w:val="0"/>
      <w:autoSpaceDN w:val="0"/>
      <w:adjustRightInd w:val="0"/>
      <w:spacing w:after="0" w:line="240" w:lineRule="auto"/>
      <w:ind w:left="1440" w:hanging="1440"/>
      <w:jc w:val="both"/>
    </w:pPr>
    <w:rPr>
      <w:rFonts w:ascii="Arial" w:eastAsia="Times New Roman" w:hAnsi="Arial" w:cs="Times New Roman"/>
      <w:spacing w:val="-3"/>
      <w:sz w:val="24"/>
      <w:szCs w:val="20"/>
      <w:lang w:val="es-ES_tradnl" w:eastAsia="es-ES"/>
    </w:rPr>
  </w:style>
  <w:style w:type="paragraph" w:customStyle="1" w:styleId="1">
    <w:name w:val="1"/>
    <w:basedOn w:val="Normal"/>
    <w:next w:val="Sangradetextonormal"/>
    <w:uiPriority w:val="99"/>
    <w:rsid w:val="007E4E86"/>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customStyle="1" w:styleId="epgrafe">
    <w:name w:val="epígrafe"/>
    <w:basedOn w:val="Normal"/>
    <w:uiPriority w:val="99"/>
    <w:rsid w:val="007E4E86"/>
    <w:pPr>
      <w:spacing w:after="0" w:line="240" w:lineRule="auto"/>
    </w:pPr>
    <w:rPr>
      <w:rFonts w:ascii="Times New Roman" w:eastAsia="Times New Roman" w:hAnsi="Times New Roman" w:cs="Times New Roman"/>
      <w:sz w:val="24"/>
      <w:szCs w:val="20"/>
      <w:lang w:val="es-ES_tradnl" w:eastAsia="es-ES"/>
    </w:rPr>
  </w:style>
  <w:style w:type="paragraph" w:customStyle="1" w:styleId="MARITZA6">
    <w:name w:val="MARITZA6"/>
    <w:basedOn w:val="Normal"/>
    <w:uiPriority w:val="99"/>
    <w:rsid w:val="007E4E86"/>
    <w:pPr>
      <w:widowControl w:val="0"/>
      <w:tabs>
        <w:tab w:val="left" w:pos="-720"/>
        <w:tab w:val="left" w:pos="0"/>
      </w:tabs>
      <w:suppressAutoHyphens/>
      <w:snapToGri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bodytext3">
    <w:name w:val="bodytext3"/>
    <w:basedOn w:val="Normal"/>
    <w:uiPriority w:val="99"/>
    <w:rsid w:val="007E4E8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25">
    <w:name w:val="xl25"/>
    <w:basedOn w:val="Normal"/>
    <w:uiPriority w:val="99"/>
    <w:rsid w:val="007E4E86"/>
    <w:pPr>
      <w:pBdr>
        <w:top w:val="single" w:sz="8" w:space="0" w:color="auto"/>
        <w:left w:val="single" w:sz="8" w:space="0" w:color="auto"/>
        <w:bottom w:val="single" w:sz="8" w:space="0" w:color="auto"/>
      </w:pBd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26">
    <w:name w:val="xl26"/>
    <w:basedOn w:val="Normal"/>
    <w:uiPriority w:val="99"/>
    <w:rsid w:val="007E4E86"/>
    <w:pPr>
      <w:pBdr>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27">
    <w:name w:val="xl27"/>
    <w:basedOn w:val="Normal"/>
    <w:uiPriority w:val="99"/>
    <w:rsid w:val="007E4E86"/>
    <w:pPr>
      <w:pBdr>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28">
    <w:name w:val="xl28"/>
    <w:basedOn w:val="Normal"/>
    <w:uiPriority w:val="99"/>
    <w:rsid w:val="007E4E86"/>
    <w:pPr>
      <w:pBdr>
        <w:top w:val="single" w:sz="8"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29">
    <w:name w:val="xl29"/>
    <w:basedOn w:val="Normal"/>
    <w:uiPriority w:val="99"/>
    <w:rsid w:val="007E4E86"/>
    <w:pPr>
      <w:pBdr>
        <w:top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0">
    <w:name w:val="xl30"/>
    <w:basedOn w:val="Normal"/>
    <w:uiPriority w:val="99"/>
    <w:rsid w:val="007E4E86"/>
    <w:pPr>
      <w:pBdr>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1">
    <w:name w:val="xl31"/>
    <w:basedOn w:val="Normal"/>
    <w:uiPriority w:val="99"/>
    <w:rsid w:val="007E4E86"/>
    <w:pPr>
      <w:pBdr>
        <w:left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2">
    <w:name w:val="xl32"/>
    <w:basedOn w:val="Normal"/>
    <w:uiPriority w:val="99"/>
    <w:rsid w:val="007E4E86"/>
    <w:pP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33">
    <w:name w:val="xl33"/>
    <w:basedOn w:val="Normal"/>
    <w:uiPriority w:val="99"/>
    <w:rsid w:val="007E4E86"/>
    <w:pPr>
      <w:spacing w:before="100" w:beforeAutospacing="1" w:after="100" w:afterAutospacing="1" w:line="240" w:lineRule="auto"/>
    </w:pPr>
    <w:rPr>
      <w:rFonts w:ascii="Arial" w:eastAsia="Arial Unicode MS" w:hAnsi="Arial" w:cs="Arial"/>
      <w:b/>
      <w:bCs/>
      <w:color w:val="000080"/>
      <w:sz w:val="28"/>
      <w:szCs w:val="28"/>
      <w:lang w:val="es-ES" w:eastAsia="es-ES"/>
    </w:rPr>
  </w:style>
  <w:style w:type="paragraph" w:customStyle="1" w:styleId="xl34">
    <w:name w:val="xl34"/>
    <w:basedOn w:val="Normal"/>
    <w:uiPriority w:val="99"/>
    <w:rsid w:val="007E4E86"/>
    <w:pP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35">
    <w:name w:val="xl35"/>
    <w:basedOn w:val="Normal"/>
    <w:uiPriority w:val="99"/>
    <w:rsid w:val="007E4E86"/>
    <w:pPr>
      <w:spacing w:before="100" w:beforeAutospacing="1" w:after="100" w:afterAutospacing="1" w:line="240" w:lineRule="auto"/>
    </w:pPr>
    <w:rPr>
      <w:rFonts w:ascii="Arial" w:eastAsia="Arial Unicode MS" w:hAnsi="Arial" w:cs="Arial"/>
      <w:color w:val="000080"/>
      <w:sz w:val="28"/>
      <w:szCs w:val="28"/>
      <w:lang w:val="es-ES" w:eastAsia="es-ES"/>
    </w:rPr>
  </w:style>
  <w:style w:type="paragraph" w:customStyle="1" w:styleId="xl36">
    <w:name w:val="xl36"/>
    <w:basedOn w:val="Normal"/>
    <w:uiPriority w:val="99"/>
    <w:rsid w:val="007E4E86"/>
    <w:pPr>
      <w:spacing w:before="100" w:beforeAutospacing="1" w:after="100" w:afterAutospacing="1" w:line="240" w:lineRule="auto"/>
    </w:pPr>
    <w:rPr>
      <w:rFonts w:ascii="Arial" w:eastAsia="Arial Unicode MS" w:hAnsi="Arial" w:cs="Arial"/>
      <w:b/>
      <w:bCs/>
      <w:color w:val="000080"/>
      <w:sz w:val="32"/>
      <w:szCs w:val="32"/>
      <w:lang w:val="es-ES" w:eastAsia="es-ES"/>
    </w:rPr>
  </w:style>
  <w:style w:type="paragraph" w:customStyle="1" w:styleId="xl37">
    <w:name w:val="xl37"/>
    <w:basedOn w:val="Normal"/>
    <w:uiPriority w:val="99"/>
    <w:rsid w:val="007E4E86"/>
    <w:pP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38">
    <w:name w:val="xl38"/>
    <w:basedOn w:val="Normal"/>
    <w:uiPriority w:val="99"/>
    <w:rsid w:val="007E4E86"/>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39">
    <w:name w:val="xl39"/>
    <w:basedOn w:val="Normal"/>
    <w:uiPriority w:val="99"/>
    <w:rsid w:val="007E4E86"/>
    <w:pP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40">
    <w:name w:val="xl40"/>
    <w:basedOn w:val="Normal"/>
    <w:uiPriority w:val="99"/>
    <w:rsid w:val="007E4E86"/>
    <w:pP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41">
    <w:name w:val="xl41"/>
    <w:basedOn w:val="Normal"/>
    <w:uiPriority w:val="99"/>
    <w:rsid w:val="007E4E86"/>
    <w:pPr>
      <w:pBdr>
        <w:top w:val="single" w:sz="8" w:space="0" w:color="auto"/>
        <w:left w:val="single" w:sz="8" w:space="0" w:color="auto"/>
      </w:pBd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42">
    <w:name w:val="xl42"/>
    <w:basedOn w:val="Normal"/>
    <w:uiPriority w:val="99"/>
    <w:rsid w:val="007E4E86"/>
    <w:pPr>
      <w:pBdr>
        <w:top w:val="single" w:sz="8" w:space="0" w:color="auto"/>
      </w:pBd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43">
    <w:name w:val="xl43"/>
    <w:basedOn w:val="Normal"/>
    <w:uiPriority w:val="99"/>
    <w:rsid w:val="007E4E86"/>
    <w:pPr>
      <w:pBdr>
        <w:top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44">
    <w:name w:val="xl44"/>
    <w:basedOn w:val="Normal"/>
    <w:uiPriority w:val="99"/>
    <w:rsid w:val="007E4E86"/>
    <w:pPr>
      <w:pBdr>
        <w:left w:val="single" w:sz="8" w:space="0" w:color="auto"/>
        <w:bottom w:val="single" w:sz="8" w:space="0" w:color="auto"/>
      </w:pBd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45">
    <w:name w:val="xl45"/>
    <w:basedOn w:val="Normal"/>
    <w:uiPriority w:val="99"/>
    <w:rsid w:val="007E4E86"/>
    <w:pPr>
      <w:pBdr>
        <w:bottom w:val="single" w:sz="8" w:space="0" w:color="auto"/>
      </w:pBd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46">
    <w:name w:val="xl46"/>
    <w:basedOn w:val="Normal"/>
    <w:uiPriority w:val="99"/>
    <w:rsid w:val="007E4E86"/>
    <w:pPr>
      <w:pBdr>
        <w:bottom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47">
    <w:name w:val="xl47"/>
    <w:basedOn w:val="Normal"/>
    <w:uiPriority w:val="99"/>
    <w:rsid w:val="007E4E8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color w:val="000080"/>
      <w:sz w:val="24"/>
      <w:szCs w:val="24"/>
      <w:lang w:val="es-ES" w:eastAsia="es-ES"/>
    </w:rPr>
  </w:style>
  <w:style w:type="paragraph" w:customStyle="1" w:styleId="xl48">
    <w:name w:val="xl48"/>
    <w:basedOn w:val="Normal"/>
    <w:uiPriority w:val="99"/>
    <w:rsid w:val="007E4E86"/>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color w:val="000080"/>
      <w:sz w:val="24"/>
      <w:szCs w:val="24"/>
      <w:lang w:val="es-ES" w:eastAsia="es-ES"/>
    </w:rPr>
  </w:style>
  <w:style w:type="paragraph" w:customStyle="1" w:styleId="xl49">
    <w:name w:val="xl49"/>
    <w:basedOn w:val="Normal"/>
    <w:uiPriority w:val="99"/>
    <w:rsid w:val="007E4E86"/>
    <w:pPr>
      <w:pBdr>
        <w:left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0">
    <w:name w:val="xl50"/>
    <w:basedOn w:val="Normal"/>
    <w:uiPriority w:val="99"/>
    <w:rsid w:val="007E4E86"/>
    <w:pPr>
      <w:pBdr>
        <w:left w:val="single" w:sz="8" w:space="0" w:color="auto"/>
        <w:right w:val="single" w:sz="8" w:space="0" w:color="auto"/>
      </w:pBd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51">
    <w:name w:val="xl51"/>
    <w:basedOn w:val="Normal"/>
    <w:uiPriority w:val="99"/>
    <w:rsid w:val="007E4E86"/>
    <w:pP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52">
    <w:name w:val="xl52"/>
    <w:basedOn w:val="Normal"/>
    <w:uiPriority w:val="99"/>
    <w:rsid w:val="007E4E86"/>
    <w:pPr>
      <w:pBdr>
        <w:top w:val="single" w:sz="8" w:space="0" w:color="auto"/>
        <w:bottom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53">
    <w:name w:val="xl53"/>
    <w:basedOn w:val="Normal"/>
    <w:uiPriority w:val="99"/>
    <w:rsid w:val="007E4E86"/>
    <w:pPr>
      <w:pBdr>
        <w:left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54">
    <w:name w:val="xl54"/>
    <w:basedOn w:val="Normal"/>
    <w:uiPriority w:val="99"/>
    <w:rsid w:val="007E4E86"/>
    <w:pPr>
      <w:pBdr>
        <w:left w:val="single" w:sz="8" w:space="0" w:color="auto"/>
      </w:pBd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55">
    <w:name w:val="xl55"/>
    <w:basedOn w:val="Normal"/>
    <w:uiPriority w:val="99"/>
    <w:rsid w:val="007E4E86"/>
    <w:pPr>
      <w:pBdr>
        <w:top w:val="single" w:sz="8" w:space="0" w:color="auto"/>
        <w:bottom w:val="single" w:sz="8" w:space="0" w:color="auto"/>
      </w:pBdr>
      <w:spacing w:before="100" w:beforeAutospacing="1" w:after="100" w:afterAutospacing="1" w:line="240" w:lineRule="auto"/>
    </w:pPr>
    <w:rPr>
      <w:rFonts w:ascii="Arial" w:eastAsia="Arial Unicode MS" w:hAnsi="Arial" w:cs="Arial"/>
      <w:b/>
      <w:bCs/>
      <w:color w:val="000080"/>
      <w:sz w:val="24"/>
      <w:szCs w:val="24"/>
      <w:lang w:val="es-ES" w:eastAsia="es-ES"/>
    </w:rPr>
  </w:style>
  <w:style w:type="paragraph" w:customStyle="1" w:styleId="xl56">
    <w:name w:val="xl56"/>
    <w:basedOn w:val="Normal"/>
    <w:uiPriority w:val="99"/>
    <w:rsid w:val="007E4E86"/>
    <w:pPr>
      <w:pBdr>
        <w:top w:val="single" w:sz="8" w:space="0" w:color="auto"/>
        <w:bottom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7">
    <w:name w:val="xl57"/>
    <w:basedOn w:val="Normal"/>
    <w:uiPriority w:val="99"/>
    <w:rsid w:val="007E4E8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8">
    <w:name w:val="xl58"/>
    <w:basedOn w:val="Normal"/>
    <w:uiPriority w:val="99"/>
    <w:rsid w:val="007E4E86"/>
    <w:pPr>
      <w:pBdr>
        <w:top w:val="single" w:sz="8" w:space="0" w:color="auto"/>
        <w:bottom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rsid w:val="007E4E8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font5">
    <w:name w:val="font5"/>
    <w:basedOn w:val="Normal"/>
    <w:uiPriority w:val="99"/>
    <w:rsid w:val="007E4E86"/>
    <w:pPr>
      <w:spacing w:before="100" w:beforeAutospacing="1" w:after="100" w:afterAutospacing="1" w:line="240" w:lineRule="auto"/>
    </w:pPr>
    <w:rPr>
      <w:rFonts w:ascii="Arial" w:eastAsia="Arial Unicode MS" w:hAnsi="Arial" w:cs="Arial"/>
      <w:b/>
      <w:bCs/>
      <w:color w:val="000080"/>
      <w:sz w:val="18"/>
      <w:szCs w:val="18"/>
      <w:lang w:val="es-ES" w:eastAsia="es-ES"/>
    </w:rPr>
  </w:style>
  <w:style w:type="paragraph" w:customStyle="1" w:styleId="xl60">
    <w:name w:val="xl60"/>
    <w:basedOn w:val="Normal"/>
    <w:uiPriority w:val="99"/>
    <w:rsid w:val="007E4E86"/>
    <w:pPr>
      <w:pBdr>
        <w:bottom w:val="single" w:sz="8" w:space="0" w:color="auto"/>
        <w:right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61">
    <w:name w:val="xl61"/>
    <w:basedOn w:val="Normal"/>
    <w:uiPriority w:val="99"/>
    <w:rsid w:val="007E4E86"/>
    <w:pPr>
      <w:pBdr>
        <w:top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62">
    <w:name w:val="xl62"/>
    <w:basedOn w:val="Normal"/>
    <w:uiPriority w:val="99"/>
    <w:rsid w:val="007E4E86"/>
    <w:pPr>
      <w:pBdr>
        <w:left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63">
    <w:name w:val="xl63"/>
    <w:basedOn w:val="Normal"/>
    <w:uiPriority w:val="99"/>
    <w:rsid w:val="007E4E86"/>
    <w:pPr>
      <w:pBdr>
        <w:top w:val="single" w:sz="8" w:space="0" w:color="auto"/>
        <w:left w:val="single" w:sz="8" w:space="0" w:color="auto"/>
        <w:bottom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64">
    <w:name w:val="xl64"/>
    <w:basedOn w:val="Normal"/>
    <w:uiPriority w:val="99"/>
    <w:rsid w:val="007E4E86"/>
    <w:pPr>
      <w:pBdr>
        <w:left w:val="single" w:sz="8" w:space="0" w:color="auto"/>
        <w:right w:val="single" w:sz="8" w:space="0" w:color="auto"/>
      </w:pBdr>
      <w:spacing w:before="100" w:beforeAutospacing="1" w:after="100" w:afterAutospacing="1" w:line="240" w:lineRule="auto"/>
    </w:pPr>
    <w:rPr>
      <w:rFonts w:ascii="Arial" w:eastAsia="Arial Unicode MS" w:hAnsi="Arial" w:cs="Arial"/>
      <w:color w:val="000080"/>
      <w:sz w:val="24"/>
      <w:szCs w:val="24"/>
      <w:lang w:val="es-ES" w:eastAsia="es-ES"/>
    </w:rPr>
  </w:style>
  <w:style w:type="paragraph" w:customStyle="1" w:styleId="xl65">
    <w:name w:val="xl65"/>
    <w:basedOn w:val="Normal"/>
    <w:uiPriority w:val="99"/>
    <w:rsid w:val="007E4E86"/>
    <w:pPr>
      <w:pBdr>
        <w:top w:val="single" w:sz="4" w:space="0" w:color="auto"/>
        <w:left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6"/>
      <w:szCs w:val="16"/>
      <w:lang w:val="es-ES" w:eastAsia="es-ES"/>
    </w:rPr>
  </w:style>
  <w:style w:type="paragraph" w:customStyle="1" w:styleId="xl66">
    <w:name w:val="xl66"/>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67">
    <w:name w:val="xl67"/>
    <w:basedOn w:val="Normal"/>
    <w:uiPriority w:val="99"/>
    <w:rsid w:val="007E4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68">
    <w:name w:val="xl68"/>
    <w:basedOn w:val="Normal"/>
    <w:uiPriority w:val="99"/>
    <w:rsid w:val="007E4E86"/>
    <w:pPr>
      <w:pBdr>
        <w:top w:val="single" w:sz="4" w:space="0" w:color="auto"/>
        <w:bottom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69">
    <w:name w:val="xl69"/>
    <w:basedOn w:val="Normal"/>
    <w:uiPriority w:val="99"/>
    <w:rsid w:val="007E4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70">
    <w:name w:val="xl70"/>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71">
    <w:name w:val="xl71"/>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72">
    <w:name w:val="xl72"/>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73">
    <w:name w:val="xl73"/>
    <w:basedOn w:val="Normal"/>
    <w:uiPriority w:val="99"/>
    <w:rsid w:val="007E4E86"/>
    <w:pPr>
      <w:pBdr>
        <w:bottom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74">
    <w:name w:val="xl74"/>
    <w:basedOn w:val="Normal"/>
    <w:uiPriority w:val="99"/>
    <w:rsid w:val="007E4E86"/>
    <w:pPr>
      <w:pBdr>
        <w:bottom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75">
    <w:name w:val="xl75"/>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76">
    <w:name w:val="xl76"/>
    <w:basedOn w:val="Normal"/>
    <w:uiPriority w:val="99"/>
    <w:rsid w:val="007E4E86"/>
    <w:pPr>
      <w:pBdr>
        <w:left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6"/>
      <w:szCs w:val="16"/>
      <w:lang w:val="es-ES" w:eastAsia="es-ES"/>
    </w:rPr>
  </w:style>
  <w:style w:type="paragraph" w:customStyle="1" w:styleId="xl77">
    <w:name w:val="xl77"/>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78">
    <w:name w:val="xl78"/>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79">
    <w:name w:val="xl79"/>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80">
    <w:name w:val="xl80"/>
    <w:basedOn w:val="Normal"/>
    <w:uiPriority w:val="99"/>
    <w:rsid w:val="007E4E86"/>
    <w:pPr>
      <w:pBdr>
        <w:bottom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81">
    <w:name w:val="xl81"/>
    <w:basedOn w:val="Normal"/>
    <w:uiPriority w:val="99"/>
    <w:rsid w:val="007E4E86"/>
    <w:pPr>
      <w:pBdr>
        <w:bottom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82">
    <w:name w:val="xl82"/>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83">
    <w:name w:val="xl83"/>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84">
    <w:name w:val="xl84"/>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85">
    <w:name w:val="xl85"/>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86">
    <w:name w:val="xl86"/>
    <w:basedOn w:val="Normal"/>
    <w:uiPriority w:val="99"/>
    <w:rsid w:val="007E4E86"/>
    <w:pPr>
      <w:pBdr>
        <w:left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6"/>
      <w:szCs w:val="16"/>
      <w:lang w:val="es-ES" w:eastAsia="es-ES"/>
    </w:rPr>
  </w:style>
  <w:style w:type="paragraph" w:customStyle="1" w:styleId="xl87">
    <w:name w:val="xl87"/>
    <w:basedOn w:val="Normal"/>
    <w:uiPriority w:val="99"/>
    <w:rsid w:val="007E4E86"/>
    <w:pPr>
      <w:pBdr>
        <w:right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6"/>
      <w:szCs w:val="16"/>
      <w:lang w:val="es-ES" w:eastAsia="es-ES"/>
    </w:rPr>
  </w:style>
  <w:style w:type="paragraph" w:customStyle="1" w:styleId="xl88">
    <w:name w:val="xl88"/>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89">
    <w:name w:val="xl89"/>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90">
    <w:name w:val="xl90"/>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91">
    <w:name w:val="xl91"/>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92">
    <w:name w:val="xl92"/>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93">
    <w:name w:val="xl93"/>
    <w:basedOn w:val="Normal"/>
    <w:uiPriority w:val="99"/>
    <w:rsid w:val="007E4E86"/>
    <w:pPr>
      <w:pBdr>
        <w:bottom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94">
    <w:name w:val="xl94"/>
    <w:basedOn w:val="Normal"/>
    <w:uiPriority w:val="99"/>
    <w:rsid w:val="007E4E86"/>
    <w:pPr>
      <w:pBdr>
        <w:bottom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4"/>
      <w:szCs w:val="14"/>
      <w:lang w:val="es-ES" w:eastAsia="es-ES"/>
    </w:rPr>
  </w:style>
  <w:style w:type="paragraph" w:customStyle="1" w:styleId="xl95">
    <w:name w:val="xl95"/>
    <w:basedOn w:val="Normal"/>
    <w:uiPriority w:val="99"/>
    <w:rsid w:val="007E4E86"/>
    <w:pPr>
      <w:pBdr>
        <w:bottom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96">
    <w:name w:val="xl96"/>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97">
    <w:name w:val="xl97"/>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98">
    <w:name w:val="xl98"/>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99">
    <w:name w:val="xl99"/>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100">
    <w:name w:val="xl100"/>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101">
    <w:name w:val="xl101"/>
    <w:basedOn w:val="Normal"/>
    <w:uiPriority w:val="99"/>
    <w:rsid w:val="007E4E86"/>
    <w:pPr>
      <w:pBdr>
        <w:top w:val="single" w:sz="4" w:space="0" w:color="auto"/>
        <w:left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6"/>
      <w:szCs w:val="16"/>
      <w:lang w:val="es-ES" w:eastAsia="es-ES"/>
    </w:rPr>
  </w:style>
  <w:style w:type="paragraph" w:customStyle="1" w:styleId="xl102">
    <w:name w:val="xl102"/>
    <w:basedOn w:val="Normal"/>
    <w:uiPriority w:val="99"/>
    <w:rsid w:val="007E4E86"/>
    <w:pPr>
      <w:pBdr>
        <w:top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6"/>
      <w:szCs w:val="16"/>
      <w:lang w:val="es-ES" w:eastAsia="es-ES"/>
    </w:rPr>
  </w:style>
  <w:style w:type="paragraph" w:customStyle="1" w:styleId="xl103">
    <w:name w:val="xl103"/>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104">
    <w:name w:val="xl104"/>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105">
    <w:name w:val="xl105"/>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106">
    <w:name w:val="xl106"/>
    <w:basedOn w:val="Normal"/>
    <w:uiPriority w:val="99"/>
    <w:rsid w:val="007E4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107">
    <w:name w:val="xl107"/>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108">
    <w:name w:val="xl108"/>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109">
    <w:name w:val="xl109"/>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110">
    <w:name w:val="xl110"/>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111">
    <w:name w:val="xl111"/>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color w:val="000000"/>
      <w:sz w:val="14"/>
      <w:szCs w:val="14"/>
      <w:lang w:val="es-ES" w:eastAsia="es-ES"/>
    </w:rPr>
  </w:style>
  <w:style w:type="paragraph" w:customStyle="1" w:styleId="xl112">
    <w:name w:val="xl112"/>
    <w:basedOn w:val="Normal"/>
    <w:uiPriority w:val="99"/>
    <w:rsid w:val="007E4E86"/>
    <w:pPr>
      <w:pBdr>
        <w:bottom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4"/>
      <w:szCs w:val="14"/>
      <w:lang w:val="es-ES" w:eastAsia="es-ES"/>
    </w:rPr>
  </w:style>
  <w:style w:type="paragraph" w:customStyle="1" w:styleId="xl113">
    <w:name w:val="xl113"/>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b/>
      <w:bCs/>
      <w:color w:val="000000"/>
      <w:sz w:val="14"/>
      <w:szCs w:val="14"/>
      <w:lang w:val="es-ES" w:eastAsia="es-ES"/>
    </w:rPr>
  </w:style>
  <w:style w:type="paragraph" w:customStyle="1" w:styleId="xl114">
    <w:name w:val="xl114"/>
    <w:basedOn w:val="Normal"/>
    <w:uiPriority w:val="99"/>
    <w:rsid w:val="007E4E86"/>
    <w:pPr>
      <w:pBdr>
        <w:right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15">
    <w:name w:val="xl115"/>
    <w:basedOn w:val="Normal"/>
    <w:uiPriority w:val="99"/>
    <w:rsid w:val="007E4E86"/>
    <w:pPr>
      <w:pBdr>
        <w:right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16">
    <w:name w:val="xl116"/>
    <w:basedOn w:val="Normal"/>
    <w:uiPriority w:val="99"/>
    <w:rsid w:val="007E4E86"/>
    <w:pPr>
      <w:pBdr>
        <w:right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17">
    <w:name w:val="xl117"/>
    <w:basedOn w:val="Normal"/>
    <w:uiPriority w:val="99"/>
    <w:rsid w:val="007E4E86"/>
    <w:pPr>
      <w:spacing w:before="100" w:beforeAutospacing="1" w:after="100" w:afterAutospacing="1" w:line="240" w:lineRule="auto"/>
    </w:pPr>
    <w:rPr>
      <w:rFonts w:ascii="MS Sans Serif" w:eastAsia="Arial Unicode MS" w:hAnsi="MS Sans Serif" w:cs="Arial Unicode MS"/>
      <w:sz w:val="14"/>
      <w:szCs w:val="14"/>
      <w:lang w:val="es-ES" w:eastAsia="es-ES"/>
    </w:rPr>
  </w:style>
  <w:style w:type="paragraph" w:customStyle="1" w:styleId="xl118">
    <w:name w:val="xl118"/>
    <w:basedOn w:val="Normal"/>
    <w:uiPriority w:val="99"/>
    <w:rsid w:val="007E4E86"/>
    <w:pPr>
      <w:spacing w:before="100" w:beforeAutospacing="1" w:after="100" w:afterAutospacing="1" w:line="240" w:lineRule="auto"/>
    </w:pPr>
    <w:rPr>
      <w:rFonts w:ascii="MS Sans Serif" w:eastAsia="Arial Unicode MS" w:hAnsi="MS Sans Serif" w:cs="Arial Unicode MS"/>
      <w:sz w:val="14"/>
      <w:szCs w:val="14"/>
      <w:lang w:val="es-ES" w:eastAsia="es-ES"/>
    </w:rPr>
  </w:style>
  <w:style w:type="paragraph" w:customStyle="1" w:styleId="xl119">
    <w:name w:val="xl119"/>
    <w:basedOn w:val="Normal"/>
    <w:uiPriority w:val="99"/>
    <w:rsid w:val="007E4E86"/>
    <w:pPr>
      <w:pBdr>
        <w:right w:val="single" w:sz="4" w:space="0" w:color="auto"/>
      </w:pBdr>
      <w:spacing w:before="100" w:beforeAutospacing="1" w:after="100" w:afterAutospacing="1" w:line="240" w:lineRule="auto"/>
    </w:pPr>
    <w:rPr>
      <w:rFonts w:ascii="MS Sans Serif" w:eastAsia="Arial Unicode MS" w:hAnsi="MS Sans Serif" w:cs="Arial Unicode MS"/>
      <w:sz w:val="14"/>
      <w:szCs w:val="14"/>
      <w:lang w:val="es-ES" w:eastAsia="es-ES"/>
    </w:rPr>
  </w:style>
  <w:style w:type="paragraph" w:customStyle="1" w:styleId="xl120">
    <w:name w:val="xl120"/>
    <w:basedOn w:val="Normal"/>
    <w:uiPriority w:val="99"/>
    <w:rsid w:val="007E4E86"/>
    <w:pPr>
      <w:pBdr>
        <w:right w:val="single" w:sz="4" w:space="0" w:color="auto"/>
      </w:pBdr>
      <w:spacing w:before="100" w:beforeAutospacing="1" w:after="100" w:afterAutospacing="1" w:line="240" w:lineRule="auto"/>
    </w:pPr>
    <w:rPr>
      <w:rFonts w:ascii="MS Sans Serif" w:eastAsia="Arial Unicode MS" w:hAnsi="MS Sans Serif" w:cs="Arial Unicode MS"/>
      <w:sz w:val="14"/>
      <w:szCs w:val="14"/>
      <w:lang w:val="es-ES" w:eastAsia="es-ES"/>
    </w:rPr>
  </w:style>
  <w:style w:type="paragraph" w:customStyle="1" w:styleId="xl121">
    <w:name w:val="xl121"/>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4"/>
      <w:szCs w:val="14"/>
      <w:lang w:val="es-ES" w:eastAsia="es-ES"/>
    </w:rPr>
  </w:style>
  <w:style w:type="paragraph" w:customStyle="1" w:styleId="xl122">
    <w:name w:val="xl122"/>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24"/>
      <w:szCs w:val="24"/>
      <w:lang w:val="es-ES" w:eastAsia="es-ES"/>
    </w:rPr>
  </w:style>
  <w:style w:type="paragraph" w:customStyle="1" w:styleId="xl123">
    <w:name w:val="xl123"/>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sz w:val="24"/>
      <w:szCs w:val="24"/>
      <w:lang w:val="es-ES" w:eastAsia="es-ES"/>
    </w:rPr>
  </w:style>
  <w:style w:type="paragraph" w:customStyle="1" w:styleId="xl124">
    <w:name w:val="xl124"/>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25">
    <w:name w:val="xl125"/>
    <w:basedOn w:val="Normal"/>
    <w:uiPriority w:val="99"/>
    <w:rsid w:val="007E4E86"/>
    <w:pPr>
      <w:pBdr>
        <w:top w:val="single" w:sz="4" w:space="0" w:color="auto"/>
        <w:bottom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26">
    <w:name w:val="xl126"/>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27">
    <w:name w:val="xl127"/>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4"/>
      <w:szCs w:val="14"/>
      <w:lang w:val="es-ES" w:eastAsia="es-ES"/>
    </w:rPr>
  </w:style>
  <w:style w:type="paragraph" w:customStyle="1" w:styleId="xl128">
    <w:name w:val="xl128"/>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24"/>
      <w:szCs w:val="24"/>
      <w:lang w:val="es-ES" w:eastAsia="es-ES"/>
    </w:rPr>
  </w:style>
  <w:style w:type="paragraph" w:customStyle="1" w:styleId="xl129">
    <w:name w:val="xl129"/>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30">
    <w:name w:val="xl130"/>
    <w:basedOn w:val="Normal"/>
    <w:uiPriority w:val="99"/>
    <w:rsid w:val="007E4E86"/>
    <w:pPr>
      <w:pBdr>
        <w:bottom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31">
    <w:name w:val="xl131"/>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32">
    <w:name w:val="xl132"/>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33">
    <w:name w:val="xl133"/>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4"/>
      <w:szCs w:val="14"/>
      <w:lang w:val="es-ES" w:eastAsia="es-ES"/>
    </w:rPr>
  </w:style>
  <w:style w:type="paragraph" w:customStyle="1" w:styleId="xl134">
    <w:name w:val="xl134"/>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24"/>
      <w:szCs w:val="24"/>
      <w:lang w:val="es-ES" w:eastAsia="es-ES"/>
    </w:rPr>
  </w:style>
  <w:style w:type="paragraph" w:customStyle="1" w:styleId="xl135">
    <w:name w:val="xl135"/>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36">
    <w:name w:val="xl136"/>
    <w:basedOn w:val="Normal"/>
    <w:uiPriority w:val="99"/>
    <w:rsid w:val="007E4E86"/>
    <w:pPr>
      <w:pBdr>
        <w:bottom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37">
    <w:name w:val="xl137"/>
    <w:basedOn w:val="Normal"/>
    <w:uiPriority w:val="99"/>
    <w:rsid w:val="007E4E86"/>
    <w:pPr>
      <w:pBdr>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sz w:val="16"/>
      <w:szCs w:val="16"/>
      <w:lang w:val="es-ES" w:eastAsia="es-ES"/>
    </w:rPr>
  </w:style>
  <w:style w:type="paragraph" w:customStyle="1" w:styleId="xl138">
    <w:name w:val="xl138"/>
    <w:basedOn w:val="Normal"/>
    <w:uiPriority w:val="99"/>
    <w:rsid w:val="007E4E86"/>
    <w:pPr>
      <w:spacing w:before="100" w:beforeAutospacing="1" w:after="100" w:afterAutospacing="1" w:line="240" w:lineRule="auto"/>
    </w:pPr>
    <w:rPr>
      <w:rFonts w:ascii="MS Sans Serif" w:eastAsia="Arial Unicode MS" w:hAnsi="MS Sans Serif" w:cs="Arial Unicode MS"/>
      <w:sz w:val="24"/>
      <w:szCs w:val="24"/>
      <w:lang w:val="es-ES" w:eastAsia="es-ES"/>
    </w:rPr>
  </w:style>
  <w:style w:type="paragraph" w:customStyle="1" w:styleId="xl139">
    <w:name w:val="xl139"/>
    <w:basedOn w:val="Normal"/>
    <w:uiPriority w:val="99"/>
    <w:rsid w:val="007E4E86"/>
    <w:pPr>
      <w:spacing w:before="100" w:beforeAutospacing="1" w:after="100" w:afterAutospacing="1" w:line="240" w:lineRule="auto"/>
    </w:pPr>
    <w:rPr>
      <w:rFonts w:ascii="MS Sans Serif" w:eastAsia="Arial Unicode MS" w:hAnsi="MS Sans Serif" w:cs="Arial Unicode MS"/>
      <w:sz w:val="14"/>
      <w:szCs w:val="14"/>
      <w:lang w:val="es-ES" w:eastAsia="es-ES"/>
    </w:rPr>
  </w:style>
  <w:style w:type="paragraph" w:customStyle="1" w:styleId="xl140">
    <w:name w:val="xl140"/>
    <w:basedOn w:val="Normal"/>
    <w:uiPriority w:val="99"/>
    <w:rsid w:val="007E4E86"/>
    <w:pPr>
      <w:pBdr>
        <w:top w:val="single" w:sz="4" w:space="0" w:color="auto"/>
        <w:left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41">
    <w:name w:val="xl141"/>
    <w:basedOn w:val="Normal"/>
    <w:uiPriority w:val="99"/>
    <w:rsid w:val="007E4E86"/>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42">
    <w:name w:val="xl142"/>
    <w:basedOn w:val="Normal"/>
    <w:uiPriority w:val="99"/>
    <w:rsid w:val="007E4E86"/>
    <w:pPr>
      <w:pBdr>
        <w:top w:val="single" w:sz="4" w:space="0" w:color="auto"/>
        <w:bottom w:val="single" w:sz="4" w:space="0" w:color="auto"/>
      </w:pBdr>
      <w:shd w:val="clear" w:color="auto" w:fill="FFFFFF"/>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43">
    <w:name w:val="xl143"/>
    <w:basedOn w:val="Normal"/>
    <w:uiPriority w:val="99"/>
    <w:rsid w:val="007E4E86"/>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44">
    <w:name w:val="xl144"/>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45">
    <w:name w:val="xl145"/>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46">
    <w:name w:val="xl146"/>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47">
    <w:name w:val="xl147"/>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48">
    <w:name w:val="xl148"/>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49">
    <w:name w:val="xl149"/>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50">
    <w:name w:val="xl150"/>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51">
    <w:name w:val="xl151"/>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52">
    <w:name w:val="xl152"/>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53">
    <w:name w:val="xl153"/>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54">
    <w:name w:val="xl154"/>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55">
    <w:name w:val="xl155"/>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56">
    <w:name w:val="xl156"/>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57">
    <w:name w:val="xl157"/>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58">
    <w:name w:val="xl158"/>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59">
    <w:name w:val="xl159"/>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60">
    <w:name w:val="xl160"/>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61">
    <w:name w:val="xl161"/>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62">
    <w:name w:val="xl162"/>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63">
    <w:name w:val="xl163"/>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64">
    <w:name w:val="xl164"/>
    <w:basedOn w:val="Normal"/>
    <w:uiPriority w:val="99"/>
    <w:rsid w:val="007E4E86"/>
    <w:pPr>
      <w:pBdr>
        <w:top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65">
    <w:name w:val="xl165"/>
    <w:basedOn w:val="Normal"/>
    <w:uiPriority w:val="99"/>
    <w:rsid w:val="007E4E86"/>
    <w:pPr>
      <w:pBdr>
        <w:top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66">
    <w:name w:val="xl166"/>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4"/>
      <w:szCs w:val="14"/>
      <w:lang w:val="es-ES" w:eastAsia="es-ES"/>
    </w:rPr>
  </w:style>
  <w:style w:type="paragraph" w:customStyle="1" w:styleId="xl167">
    <w:name w:val="xl167"/>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4"/>
      <w:szCs w:val="14"/>
      <w:lang w:val="es-ES" w:eastAsia="es-ES"/>
    </w:rPr>
  </w:style>
  <w:style w:type="paragraph" w:customStyle="1" w:styleId="xl168">
    <w:name w:val="xl168"/>
    <w:basedOn w:val="Normal"/>
    <w:uiPriority w:val="99"/>
    <w:rsid w:val="007E4E86"/>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4"/>
      <w:szCs w:val="14"/>
      <w:lang w:val="es-ES" w:eastAsia="es-ES"/>
    </w:rPr>
  </w:style>
  <w:style w:type="paragraph" w:customStyle="1" w:styleId="xl169">
    <w:name w:val="xl169"/>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4"/>
      <w:szCs w:val="14"/>
      <w:lang w:val="es-ES" w:eastAsia="es-ES"/>
    </w:rPr>
  </w:style>
  <w:style w:type="paragraph" w:customStyle="1" w:styleId="xl170">
    <w:name w:val="xl170"/>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71">
    <w:name w:val="xl171"/>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72">
    <w:name w:val="xl172"/>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6"/>
      <w:szCs w:val="16"/>
      <w:lang w:val="es-ES" w:eastAsia="es-ES"/>
    </w:rPr>
  </w:style>
  <w:style w:type="paragraph" w:customStyle="1" w:styleId="xl173">
    <w:name w:val="xl173"/>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4"/>
      <w:szCs w:val="14"/>
      <w:lang w:val="es-ES" w:eastAsia="es-ES"/>
    </w:rPr>
  </w:style>
  <w:style w:type="paragraph" w:customStyle="1" w:styleId="xl174">
    <w:name w:val="xl174"/>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color w:val="000000"/>
      <w:sz w:val="14"/>
      <w:szCs w:val="14"/>
      <w:lang w:val="es-ES" w:eastAsia="es-ES"/>
    </w:rPr>
  </w:style>
  <w:style w:type="paragraph" w:customStyle="1" w:styleId="xl175">
    <w:name w:val="xl175"/>
    <w:basedOn w:val="Normal"/>
    <w:uiPriority w:val="99"/>
    <w:rsid w:val="007E4E86"/>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xl176">
    <w:name w:val="xl176"/>
    <w:basedOn w:val="Normal"/>
    <w:uiPriority w:val="99"/>
    <w:rsid w:val="007E4E86"/>
    <w:pPr>
      <w:pBdr>
        <w:top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b/>
      <w:bCs/>
      <w:color w:val="000000"/>
      <w:sz w:val="14"/>
      <w:szCs w:val="14"/>
      <w:lang w:val="es-ES" w:eastAsia="es-ES"/>
    </w:rPr>
  </w:style>
  <w:style w:type="paragraph" w:customStyle="1" w:styleId="Tdc50">
    <w:name w:val="Tdc 5"/>
    <w:basedOn w:val="Normal"/>
    <w:uiPriority w:val="99"/>
    <w:rsid w:val="007E4E86"/>
    <w:pPr>
      <w:widowControl w:val="0"/>
      <w:tabs>
        <w:tab w:val="right" w:leader="dot" w:pos="9360"/>
      </w:tabs>
      <w:suppressAutoHyphens/>
      <w:snapToGrid w:val="0"/>
      <w:spacing w:after="0" w:line="240" w:lineRule="auto"/>
      <w:ind w:left="3600" w:right="720" w:hanging="720"/>
    </w:pPr>
    <w:rPr>
      <w:rFonts w:ascii="CG Times 12pt Italic" w:eastAsia="Times New Roman" w:hAnsi="CG Times 12pt Italic" w:cs="Times New Roman"/>
      <w:i/>
      <w:sz w:val="24"/>
      <w:szCs w:val="24"/>
      <w:lang w:val="en-US" w:eastAsia="es-ES"/>
    </w:rPr>
  </w:style>
  <w:style w:type="paragraph" w:customStyle="1" w:styleId="C1">
    <w:name w:val="C1"/>
    <w:basedOn w:val="Normal"/>
    <w:rsid w:val="007E4E86"/>
    <w:pPr>
      <w:spacing w:before="120" w:after="120" w:line="240" w:lineRule="auto"/>
      <w:jc w:val="both"/>
    </w:pPr>
    <w:rPr>
      <w:rFonts w:ascii="Arial" w:eastAsia="Times New Roman" w:hAnsi="Arial" w:cs="Arial"/>
      <w:szCs w:val="20"/>
      <w:lang w:val="es-MX" w:eastAsia="es-ES"/>
    </w:rPr>
  </w:style>
  <w:style w:type="paragraph" w:customStyle="1" w:styleId="Subttulo2">
    <w:name w:val="Subtítulo 2"/>
    <w:basedOn w:val="Subttulo"/>
    <w:next w:val="Normal"/>
    <w:rsid w:val="007E4E86"/>
    <w:pPr>
      <w:widowControl/>
      <w:tabs>
        <w:tab w:val="left" w:pos="567"/>
      </w:tabs>
      <w:overflowPunct/>
      <w:autoSpaceDE/>
      <w:autoSpaceDN/>
      <w:adjustRightInd/>
      <w:spacing w:after="0"/>
      <w:ind w:left="567" w:hanging="737"/>
      <w:jc w:val="both"/>
      <w:outlineLvl w:val="1"/>
    </w:pPr>
    <w:rPr>
      <w:b/>
      <w:color w:val="000000"/>
      <w:sz w:val="20"/>
      <w:lang w:val="es-CO"/>
    </w:rPr>
  </w:style>
  <w:style w:type="paragraph" w:customStyle="1" w:styleId="bodytext27">
    <w:name w:val="bodytext27"/>
    <w:basedOn w:val="Normal"/>
    <w:uiPriority w:val="99"/>
    <w:rsid w:val="007E4E86"/>
    <w:pPr>
      <w:overflowPunct w:val="0"/>
      <w:autoSpaceDE w:val="0"/>
      <w:autoSpaceDN w:val="0"/>
      <w:spacing w:after="0" w:line="240" w:lineRule="auto"/>
      <w:ind w:left="1276"/>
      <w:jc w:val="both"/>
    </w:pPr>
    <w:rPr>
      <w:rFonts w:ascii="Tahoma" w:eastAsia="Times New Roman" w:hAnsi="Tahoma" w:cs="Tahoma"/>
      <w:i/>
      <w:iCs/>
      <w:sz w:val="24"/>
      <w:szCs w:val="24"/>
      <w:lang w:val="es-ES" w:eastAsia="es-ES"/>
    </w:rPr>
  </w:style>
  <w:style w:type="paragraph" w:customStyle="1" w:styleId="bodytext28">
    <w:name w:val="bodytext28"/>
    <w:basedOn w:val="Normal"/>
    <w:rsid w:val="007E4E86"/>
    <w:pPr>
      <w:overflowPunct w:val="0"/>
      <w:autoSpaceDE w:val="0"/>
      <w:autoSpaceDN w:val="0"/>
      <w:spacing w:after="0" w:line="240" w:lineRule="auto"/>
      <w:jc w:val="both"/>
    </w:pPr>
    <w:rPr>
      <w:rFonts w:ascii="Arial" w:eastAsia="Times New Roman" w:hAnsi="Arial" w:cs="Arial"/>
      <w:spacing w:val="-3"/>
      <w:sz w:val="24"/>
      <w:szCs w:val="24"/>
      <w:lang w:val="es-ES" w:eastAsia="es-ES"/>
    </w:rPr>
  </w:style>
  <w:style w:type="paragraph" w:customStyle="1" w:styleId="bodytextindent24">
    <w:name w:val="bodytextindent24"/>
    <w:basedOn w:val="Normal"/>
    <w:rsid w:val="007E4E86"/>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bodytext25">
    <w:name w:val="bodytext25"/>
    <w:basedOn w:val="Normal"/>
    <w:uiPriority w:val="99"/>
    <w:rsid w:val="007E4E86"/>
    <w:pPr>
      <w:overflowPunct w:val="0"/>
      <w:autoSpaceDE w:val="0"/>
      <w:autoSpaceDN w:val="0"/>
      <w:spacing w:after="0" w:line="240" w:lineRule="auto"/>
      <w:jc w:val="both"/>
    </w:pPr>
    <w:rPr>
      <w:rFonts w:ascii="Arial" w:eastAsia="Times New Roman" w:hAnsi="Arial" w:cs="Arial"/>
      <w:b/>
      <w:bCs/>
      <w:spacing w:val="-3"/>
      <w:sz w:val="24"/>
      <w:szCs w:val="24"/>
      <w:lang w:val="es-ES" w:eastAsia="es-ES"/>
    </w:rPr>
  </w:style>
  <w:style w:type="paragraph" w:customStyle="1" w:styleId="BodyText22">
    <w:name w:val="Body Text 22"/>
    <w:basedOn w:val="Normal"/>
    <w:uiPriority w:val="99"/>
    <w:rsid w:val="007E4E8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H3">
    <w:name w:val="H3"/>
    <w:basedOn w:val="Normal"/>
    <w:next w:val="Normal"/>
    <w:uiPriority w:val="99"/>
    <w:rsid w:val="007E4E86"/>
    <w:pPr>
      <w:keepNext/>
      <w:snapToGrid w:val="0"/>
      <w:spacing w:before="100" w:after="100" w:line="240" w:lineRule="auto"/>
      <w:outlineLvl w:val="3"/>
    </w:pPr>
    <w:rPr>
      <w:rFonts w:ascii="Times New Roman" w:eastAsia="Times New Roman" w:hAnsi="Times New Roman" w:cs="Times New Roman"/>
      <w:b/>
      <w:sz w:val="28"/>
      <w:szCs w:val="20"/>
      <w:lang w:eastAsia="es-ES"/>
    </w:rPr>
  </w:style>
  <w:style w:type="paragraph" w:customStyle="1" w:styleId="H1">
    <w:name w:val="H1"/>
    <w:basedOn w:val="Normal"/>
    <w:next w:val="Normal"/>
    <w:uiPriority w:val="99"/>
    <w:rsid w:val="007E4E86"/>
    <w:pPr>
      <w:keepNext/>
      <w:snapToGrid w:val="0"/>
      <w:spacing w:before="100" w:after="100" w:line="240" w:lineRule="auto"/>
      <w:outlineLvl w:val="1"/>
    </w:pPr>
    <w:rPr>
      <w:rFonts w:ascii="Times New Roman" w:eastAsia="Times New Roman" w:hAnsi="Times New Roman" w:cs="Times New Roman"/>
      <w:b/>
      <w:kern w:val="36"/>
      <w:sz w:val="48"/>
      <w:szCs w:val="20"/>
      <w:lang w:eastAsia="es-ES"/>
    </w:rPr>
  </w:style>
  <w:style w:type="paragraph" w:customStyle="1" w:styleId="Tabla">
    <w:name w:val="Tabla"/>
    <w:basedOn w:val="Normal"/>
    <w:uiPriority w:val="99"/>
    <w:rsid w:val="007E4E86"/>
    <w:pPr>
      <w:spacing w:after="0" w:line="240" w:lineRule="auto"/>
      <w:jc w:val="both"/>
    </w:pPr>
    <w:rPr>
      <w:rFonts w:ascii="Arial" w:eastAsia="Times New Roman" w:hAnsi="Arial" w:cs="Times New Roman"/>
      <w:sz w:val="24"/>
      <w:szCs w:val="20"/>
      <w:lang w:val="es-ES_tradnl" w:eastAsia="es-ES"/>
    </w:rPr>
  </w:style>
  <w:style w:type="paragraph" w:customStyle="1" w:styleId="num-pol">
    <w:name w:val="num-pol"/>
    <w:basedOn w:val="Normal"/>
    <w:uiPriority w:val="99"/>
    <w:rsid w:val="007E4E86"/>
    <w:pPr>
      <w:keepNext/>
      <w:keepLines/>
      <w:spacing w:before="360" w:after="0" w:line="240" w:lineRule="auto"/>
      <w:ind w:left="720" w:hanging="720"/>
      <w:jc w:val="both"/>
    </w:pPr>
    <w:rPr>
      <w:rFonts w:ascii="Times New Roman" w:eastAsia="Times New Roman" w:hAnsi="Times New Roman" w:cs="Times New Roman"/>
      <w:sz w:val="24"/>
      <w:szCs w:val="20"/>
      <w:lang w:val="es-MX" w:eastAsia="es-ES"/>
    </w:rPr>
  </w:style>
  <w:style w:type="paragraph" w:customStyle="1" w:styleId="bodytext220">
    <w:name w:val="bodytext22"/>
    <w:basedOn w:val="Normal"/>
    <w:uiPriority w:val="99"/>
    <w:rsid w:val="007E4E86"/>
    <w:pPr>
      <w:overflowPunct w:val="0"/>
      <w:autoSpaceDE w:val="0"/>
      <w:autoSpaceDN w:val="0"/>
      <w:spacing w:after="0" w:line="240" w:lineRule="auto"/>
      <w:ind w:left="1560" w:hanging="1418"/>
      <w:jc w:val="both"/>
    </w:pPr>
    <w:rPr>
      <w:rFonts w:ascii="Arial" w:eastAsia="Times New Roman" w:hAnsi="Arial" w:cs="Arial"/>
      <w:b/>
      <w:bCs/>
      <w:spacing w:val="-3"/>
      <w:sz w:val="24"/>
      <w:szCs w:val="24"/>
      <w:lang w:val="es-ES" w:eastAsia="es-ES"/>
    </w:rPr>
  </w:style>
  <w:style w:type="paragraph" w:customStyle="1" w:styleId="CENTRADO">
    <w:name w:val="CENTRADO"/>
    <w:uiPriority w:val="99"/>
    <w:rsid w:val="007E4E86"/>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JUSTIFICADO">
    <w:name w:val="JUSTIFICADO"/>
    <w:uiPriority w:val="99"/>
    <w:rsid w:val="007E4E86"/>
    <w:pPr>
      <w:autoSpaceDE w:val="0"/>
      <w:autoSpaceDN w:val="0"/>
      <w:adjustRightInd w:val="0"/>
      <w:spacing w:after="0" w:line="240" w:lineRule="auto"/>
      <w:jc w:val="both"/>
    </w:pPr>
    <w:rPr>
      <w:rFonts w:ascii="Courier" w:eastAsia="Times New Roman" w:hAnsi="Courier" w:cs="Times New Roman"/>
      <w:sz w:val="20"/>
      <w:szCs w:val="24"/>
      <w:lang w:val="es-ES_tradnl" w:eastAsia="es-ES"/>
    </w:rPr>
  </w:style>
  <w:style w:type="paragraph" w:customStyle="1" w:styleId="ESPECIFICACION">
    <w:name w:val="ESPECIFICACION"/>
    <w:basedOn w:val="Normal"/>
    <w:uiPriority w:val="99"/>
    <w:rsid w:val="007E4E86"/>
    <w:pPr>
      <w:spacing w:after="0" w:line="240" w:lineRule="auto"/>
      <w:jc w:val="both"/>
    </w:pPr>
    <w:rPr>
      <w:rFonts w:ascii="Arial" w:eastAsia="Times New Roman" w:hAnsi="Arial" w:cs="Times New Roman"/>
      <w:szCs w:val="20"/>
      <w:lang w:val="es-ES_tradnl" w:eastAsia="es-ES"/>
    </w:rPr>
  </w:style>
  <w:style w:type="paragraph" w:customStyle="1" w:styleId="bodytextindent23">
    <w:name w:val="bodytextindent23"/>
    <w:basedOn w:val="Normal"/>
    <w:uiPriority w:val="99"/>
    <w:rsid w:val="007E4E86"/>
    <w:pPr>
      <w:overflowPunct w:val="0"/>
      <w:autoSpaceDE w:val="0"/>
      <w:autoSpaceDN w:val="0"/>
      <w:spacing w:after="0" w:line="240" w:lineRule="auto"/>
      <w:ind w:left="1418"/>
      <w:jc w:val="both"/>
    </w:pPr>
    <w:rPr>
      <w:rFonts w:ascii="Arial" w:eastAsia="Times New Roman" w:hAnsi="Arial" w:cs="Arial"/>
      <w:b/>
      <w:bCs/>
      <w:spacing w:val="-3"/>
      <w:sz w:val="24"/>
      <w:szCs w:val="24"/>
      <w:lang w:val="es-ES" w:eastAsia="es-ES"/>
    </w:rPr>
  </w:style>
  <w:style w:type="paragraph" w:customStyle="1" w:styleId="c10">
    <w:name w:val="c1"/>
    <w:basedOn w:val="Normal"/>
    <w:rsid w:val="007E4E86"/>
    <w:pPr>
      <w:spacing w:before="120" w:after="120" w:line="240" w:lineRule="auto"/>
      <w:jc w:val="both"/>
    </w:pPr>
    <w:rPr>
      <w:rFonts w:ascii="Arial" w:eastAsia="Arial Unicode MS" w:hAnsi="Arial" w:cs="Arial"/>
      <w:lang w:val="es-ES" w:eastAsia="es-ES"/>
    </w:rPr>
  </w:style>
  <w:style w:type="paragraph" w:customStyle="1" w:styleId="bodytext21">
    <w:name w:val="bodytext21"/>
    <w:basedOn w:val="Normal"/>
    <w:uiPriority w:val="99"/>
    <w:rsid w:val="007E4E86"/>
    <w:pPr>
      <w:overflowPunct w:val="0"/>
      <w:autoSpaceDE w:val="0"/>
      <w:autoSpaceDN w:val="0"/>
      <w:spacing w:after="0" w:line="240" w:lineRule="auto"/>
      <w:ind w:left="1418"/>
      <w:jc w:val="both"/>
    </w:pPr>
    <w:rPr>
      <w:rFonts w:ascii="Arial" w:eastAsia="Times New Roman" w:hAnsi="Arial" w:cs="Arial"/>
      <w:sz w:val="24"/>
      <w:szCs w:val="24"/>
      <w:lang w:val="es-ES" w:eastAsia="es-ES"/>
    </w:rPr>
  </w:style>
  <w:style w:type="paragraph" w:customStyle="1" w:styleId="BodyText210">
    <w:name w:val="Body Text 21"/>
    <w:basedOn w:val="Normal"/>
    <w:rsid w:val="007E4E86"/>
    <w:pPr>
      <w:widowControl w:val="0"/>
      <w:overflowPunct w:val="0"/>
      <w:autoSpaceDE w:val="0"/>
      <w:autoSpaceDN w:val="0"/>
      <w:adjustRightInd w:val="0"/>
      <w:spacing w:after="0" w:line="240" w:lineRule="auto"/>
      <w:jc w:val="both"/>
    </w:pPr>
    <w:rPr>
      <w:rFonts w:ascii="Arial" w:eastAsia="Times New Roman" w:hAnsi="Arial" w:cs="Times New Roman"/>
      <w:sz w:val="24"/>
      <w:szCs w:val="20"/>
      <w:lang w:val="es-ES" w:eastAsia="es-ES"/>
    </w:rPr>
  </w:style>
  <w:style w:type="paragraph" w:customStyle="1" w:styleId="BodyText280">
    <w:name w:val="Body Text 28"/>
    <w:basedOn w:val="Normal"/>
    <w:uiPriority w:val="99"/>
    <w:rsid w:val="007E4E86"/>
    <w:pPr>
      <w:widowControl w:val="0"/>
      <w:overflowPunct w:val="0"/>
      <w:autoSpaceDE w:val="0"/>
      <w:autoSpaceDN w:val="0"/>
      <w:adjustRightInd w:val="0"/>
      <w:spacing w:after="0" w:line="240" w:lineRule="auto"/>
      <w:ind w:left="1418"/>
      <w:jc w:val="both"/>
    </w:pPr>
    <w:rPr>
      <w:rFonts w:ascii="Arial" w:eastAsia="Times New Roman" w:hAnsi="Arial" w:cs="Times New Roman"/>
      <w:sz w:val="24"/>
      <w:szCs w:val="20"/>
      <w:lang w:val="es-ES_tradnl" w:eastAsia="es-ES"/>
    </w:rPr>
  </w:style>
  <w:style w:type="paragraph" w:customStyle="1" w:styleId="subttulo20">
    <w:name w:val="subttulo2"/>
    <w:basedOn w:val="Normal"/>
    <w:rsid w:val="007E4E86"/>
    <w:pPr>
      <w:spacing w:after="0" w:line="240" w:lineRule="auto"/>
      <w:ind w:left="567" w:hanging="737"/>
      <w:jc w:val="both"/>
    </w:pPr>
    <w:rPr>
      <w:rFonts w:ascii="Arial" w:eastAsia="Times New Roman" w:hAnsi="Arial" w:cs="Arial"/>
      <w:b/>
      <w:bCs/>
      <w:color w:val="000000"/>
      <w:sz w:val="20"/>
      <w:szCs w:val="20"/>
      <w:lang w:val="es-ES" w:eastAsia="es-ES"/>
    </w:rPr>
  </w:style>
  <w:style w:type="paragraph" w:customStyle="1" w:styleId="TEXTOCORRIENTE">
    <w:name w:val="TEXTO CORRIENTE"/>
    <w:basedOn w:val="Normal"/>
    <w:next w:val="Normal"/>
    <w:uiPriority w:val="99"/>
    <w:rsid w:val="007E4E8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eastAsia="Times New Roman" w:hAnsi="Bookman Old Style" w:cs="Times New Roman"/>
      <w:sz w:val="20"/>
      <w:szCs w:val="20"/>
      <w:lang w:val="es-ES" w:eastAsia="es-ES"/>
    </w:rPr>
  </w:style>
  <w:style w:type="paragraph" w:customStyle="1" w:styleId="BodyText31">
    <w:name w:val="Body Text 31"/>
    <w:basedOn w:val="Normal"/>
    <w:rsid w:val="007E4E86"/>
    <w:pPr>
      <w:spacing w:after="0" w:line="240" w:lineRule="auto"/>
    </w:pPr>
    <w:rPr>
      <w:rFonts w:ascii="Arial" w:eastAsia="Times New Roman" w:hAnsi="Arial" w:cs="Times New Roman"/>
      <w:sz w:val="24"/>
      <w:szCs w:val="20"/>
      <w:lang w:eastAsia="es-ES"/>
    </w:rPr>
  </w:style>
  <w:style w:type="paragraph" w:customStyle="1" w:styleId="BodyTextIndent21">
    <w:name w:val="Body Text Indent 21"/>
    <w:basedOn w:val="Normal"/>
    <w:uiPriority w:val="99"/>
    <w:rsid w:val="007E4E86"/>
    <w:pPr>
      <w:spacing w:after="0" w:line="240" w:lineRule="auto"/>
      <w:ind w:left="432"/>
    </w:pPr>
    <w:rPr>
      <w:rFonts w:ascii="Arial" w:eastAsia="Times New Roman" w:hAnsi="Arial" w:cs="Times New Roman"/>
      <w:szCs w:val="20"/>
      <w:lang w:eastAsia="es-ES"/>
    </w:rPr>
  </w:style>
  <w:style w:type="paragraph" w:customStyle="1" w:styleId="Estilo7">
    <w:name w:val="Estilo7"/>
    <w:basedOn w:val="Ttulo4"/>
    <w:autoRedefine/>
    <w:uiPriority w:val="99"/>
    <w:rsid w:val="007E4E86"/>
    <w:pPr>
      <w:widowControl/>
      <w:tabs>
        <w:tab w:val="num" w:pos="1080"/>
      </w:tabs>
      <w:overflowPunct/>
      <w:autoSpaceDE/>
      <w:autoSpaceDN/>
      <w:adjustRightInd/>
    </w:pPr>
    <w:rPr>
      <w:b w:val="0"/>
      <w:lang w:val="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E4E86"/>
    <w:pPr>
      <w:spacing w:line="240" w:lineRule="exact"/>
    </w:pPr>
    <w:rPr>
      <w:rFonts w:ascii="Verdana" w:eastAsia="Times New Roman" w:hAnsi="Verdana" w:cs="Times New Roman"/>
      <w:sz w:val="20"/>
      <w:szCs w:val="20"/>
      <w:lang w:val="en-US"/>
    </w:rPr>
  </w:style>
  <w:style w:type="character" w:customStyle="1" w:styleId="DefaultCar">
    <w:name w:val="Default Car"/>
    <w:link w:val="Default"/>
    <w:locked/>
    <w:rsid w:val="007E4E86"/>
    <w:rPr>
      <w:rFonts w:ascii="Arial" w:hAnsi="Arial" w:cs="Arial"/>
      <w:color w:val="000000"/>
      <w:sz w:val="24"/>
      <w:szCs w:val="24"/>
      <w:lang w:val="es-ES"/>
    </w:rPr>
  </w:style>
  <w:style w:type="paragraph" w:customStyle="1" w:styleId="Default">
    <w:name w:val="Default"/>
    <w:link w:val="DefaultCar"/>
    <w:rsid w:val="007E4E86"/>
    <w:pPr>
      <w:autoSpaceDE w:val="0"/>
      <w:autoSpaceDN w:val="0"/>
      <w:adjustRightInd w:val="0"/>
      <w:spacing w:after="0" w:line="240" w:lineRule="auto"/>
    </w:pPr>
    <w:rPr>
      <w:rFonts w:ascii="Arial" w:hAnsi="Arial" w:cs="Arial"/>
      <w:color w:val="000000"/>
      <w:sz w:val="24"/>
      <w:szCs w:val="24"/>
      <w:lang w:val="es-ES"/>
    </w:rPr>
  </w:style>
  <w:style w:type="paragraph" w:customStyle="1" w:styleId="Pa16">
    <w:name w:val="Pa16"/>
    <w:basedOn w:val="Normal"/>
    <w:next w:val="Normal"/>
    <w:uiPriority w:val="99"/>
    <w:rsid w:val="007E4E86"/>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
    <w:name w:val="Car"/>
    <w:basedOn w:val="Normal"/>
    <w:uiPriority w:val="99"/>
    <w:rsid w:val="007E4E86"/>
    <w:pPr>
      <w:spacing w:line="240" w:lineRule="exact"/>
    </w:pPr>
    <w:rPr>
      <w:rFonts w:ascii="Verdana" w:eastAsia="Times New Roman" w:hAnsi="Verdana" w:cs="Verdana"/>
      <w:sz w:val="20"/>
      <w:szCs w:val="20"/>
      <w:lang w:val="en-US"/>
    </w:rPr>
  </w:style>
  <w:style w:type="paragraph" w:customStyle="1" w:styleId="Lneadeasunto">
    <w:name w:val="Línea de asunto"/>
    <w:basedOn w:val="Normal"/>
    <w:uiPriority w:val="99"/>
    <w:rsid w:val="007E4E86"/>
    <w:pPr>
      <w:widowControl w:val="0"/>
      <w:autoSpaceDE w:val="0"/>
      <w:autoSpaceDN w:val="0"/>
      <w:adjustRightInd w:val="0"/>
      <w:spacing w:after="0" w:line="240" w:lineRule="auto"/>
    </w:pPr>
    <w:rPr>
      <w:rFonts w:ascii="Courier New" w:eastAsia="Times New Roman" w:hAnsi="Courier New" w:cs="Courier New"/>
      <w:sz w:val="24"/>
      <w:szCs w:val="24"/>
      <w:lang w:eastAsia="es-CO"/>
    </w:rPr>
  </w:style>
  <w:style w:type="paragraph" w:customStyle="1" w:styleId="Remiteabreviado">
    <w:name w:val="Remite abreviado"/>
    <w:basedOn w:val="Normal"/>
    <w:uiPriority w:val="99"/>
    <w:rsid w:val="007E4E86"/>
    <w:pPr>
      <w:widowControl w:val="0"/>
      <w:autoSpaceDE w:val="0"/>
      <w:autoSpaceDN w:val="0"/>
      <w:adjustRightInd w:val="0"/>
      <w:spacing w:after="0" w:line="240" w:lineRule="auto"/>
    </w:pPr>
    <w:rPr>
      <w:rFonts w:ascii="Courier New" w:eastAsia="Times New Roman" w:hAnsi="Courier New" w:cs="Courier New"/>
      <w:sz w:val="24"/>
      <w:szCs w:val="24"/>
      <w:lang w:eastAsia="es-CO"/>
    </w:rPr>
  </w:style>
  <w:style w:type="paragraph" w:customStyle="1" w:styleId="contenido">
    <w:name w:val="contenido"/>
    <w:basedOn w:val="Normal"/>
    <w:uiPriority w:val="99"/>
    <w:rsid w:val="007E4E8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tulodeparte">
    <w:name w:val="Título de parte"/>
    <w:basedOn w:val="Normal"/>
    <w:uiPriority w:val="99"/>
    <w:rsid w:val="007E4E86"/>
    <w:pPr>
      <w:shd w:val="solid" w:color="auto" w:fill="auto"/>
      <w:spacing w:after="0" w:line="660" w:lineRule="exact"/>
      <w:jc w:val="center"/>
    </w:pPr>
    <w:rPr>
      <w:rFonts w:ascii="Arial Black" w:eastAsia="Times New Roman" w:hAnsi="Arial Black" w:cs="Times New Roman"/>
      <w:color w:val="FFFFFF"/>
      <w:spacing w:val="-40"/>
      <w:sz w:val="84"/>
      <w:szCs w:val="20"/>
      <w:lang w:val="es-ES"/>
    </w:rPr>
  </w:style>
  <w:style w:type="paragraph" w:customStyle="1" w:styleId="ninguno">
    <w:name w:val="ninguno"/>
    <w:basedOn w:val="Normal"/>
    <w:uiPriority w:val="99"/>
    <w:rsid w:val="007E4E86"/>
    <w:pPr>
      <w:tabs>
        <w:tab w:val="left" w:pos="-720"/>
      </w:tabs>
      <w:suppressAutoHyphens/>
      <w:spacing w:after="0" w:line="240" w:lineRule="auto"/>
      <w:jc w:val="both"/>
    </w:pPr>
    <w:rPr>
      <w:rFonts w:ascii="Times New Roman" w:eastAsia="Times New Roman" w:hAnsi="Times New Roman" w:cs="Times New Roman"/>
      <w:spacing w:val="-2"/>
      <w:sz w:val="24"/>
      <w:szCs w:val="20"/>
      <w:lang w:eastAsia="es-ES"/>
    </w:rPr>
  </w:style>
  <w:style w:type="paragraph" w:customStyle="1" w:styleId="WW-Textoindependiente2">
    <w:name w:val="WW-Texto independiente 2"/>
    <w:basedOn w:val="Normal"/>
    <w:uiPriority w:val="99"/>
    <w:rsid w:val="007E4E86"/>
    <w:pPr>
      <w:widowControl w:val="0"/>
      <w:suppressAutoHyphens/>
      <w:spacing w:after="0" w:line="240" w:lineRule="auto"/>
      <w:jc w:val="both"/>
    </w:pPr>
    <w:rPr>
      <w:rFonts w:ascii="Times New Roman" w:eastAsia="Times New Roman" w:hAnsi="Times New Roman" w:cs="Times New Roman"/>
      <w:sz w:val="24"/>
      <w:szCs w:val="20"/>
      <w:lang w:eastAsia="es-ES"/>
    </w:rPr>
  </w:style>
  <w:style w:type="paragraph" w:customStyle="1" w:styleId="ESPECIFICACIONCar">
    <w:name w:val="ESPECIFICACION Car"/>
    <w:basedOn w:val="Normal"/>
    <w:uiPriority w:val="99"/>
    <w:rsid w:val="007E4E86"/>
    <w:pPr>
      <w:spacing w:after="0" w:line="240" w:lineRule="auto"/>
      <w:jc w:val="both"/>
    </w:pPr>
    <w:rPr>
      <w:rFonts w:ascii="Arial" w:eastAsia="Times New Roman" w:hAnsi="Arial" w:cs="Times New Roman"/>
      <w:szCs w:val="20"/>
      <w:lang w:val="es-ES_tradnl" w:eastAsia="es-ES"/>
    </w:rPr>
  </w:style>
  <w:style w:type="paragraph" w:customStyle="1" w:styleId="default0">
    <w:name w:val="default"/>
    <w:basedOn w:val="Normal"/>
    <w:uiPriority w:val="99"/>
    <w:rsid w:val="007E4E86"/>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texto2">
    <w:name w:val="texto2"/>
    <w:basedOn w:val="Normal"/>
    <w:uiPriority w:val="99"/>
    <w:rsid w:val="007E4E86"/>
    <w:pPr>
      <w:spacing w:before="100" w:beforeAutospacing="1" w:after="100" w:afterAutospacing="1" w:line="240" w:lineRule="auto"/>
    </w:pPr>
    <w:rPr>
      <w:rFonts w:ascii="Verdana" w:eastAsia="Times New Roman" w:hAnsi="Verdana" w:cs="Times New Roman"/>
      <w:color w:val="333333"/>
      <w:sz w:val="20"/>
      <w:szCs w:val="20"/>
      <w:lang w:val="es-ES" w:eastAsia="es-ES"/>
    </w:rPr>
  </w:style>
  <w:style w:type="paragraph" w:customStyle="1" w:styleId="CarCarCarCar">
    <w:name w:val="Car Car Car Car"/>
    <w:basedOn w:val="Normal"/>
    <w:rsid w:val="007E4E86"/>
    <w:pPr>
      <w:spacing w:line="240" w:lineRule="exact"/>
    </w:pPr>
    <w:rPr>
      <w:rFonts w:ascii="Verdana" w:eastAsia="Times New Roman" w:hAnsi="Verdana" w:cs="Times New Roman"/>
      <w:sz w:val="20"/>
      <w:szCs w:val="20"/>
      <w:lang w:val="en-US"/>
    </w:rPr>
  </w:style>
  <w:style w:type="paragraph" w:customStyle="1" w:styleId="ecmsonormal">
    <w:name w:val="ec_msonormal"/>
    <w:basedOn w:val="Normal"/>
    <w:uiPriority w:val="99"/>
    <w:rsid w:val="007E4E8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M7">
    <w:name w:val="CM7"/>
    <w:basedOn w:val="Default"/>
    <w:next w:val="Default"/>
    <w:uiPriority w:val="99"/>
    <w:rsid w:val="007E4E86"/>
    <w:pPr>
      <w:widowControl w:val="0"/>
      <w:spacing w:line="278" w:lineRule="atLeast"/>
    </w:pPr>
    <w:rPr>
      <w:rFonts w:ascii="BWAAAA+F1" w:eastAsia="Times New Roman" w:hAnsi="BWAAAA+F1" w:cs="BWAAAA+F1"/>
      <w:color w:val="auto"/>
      <w:lang w:val="es-CO" w:eastAsia="es-CO"/>
    </w:rPr>
  </w:style>
  <w:style w:type="paragraph" w:customStyle="1" w:styleId="CM6">
    <w:name w:val="CM6"/>
    <w:basedOn w:val="Default"/>
    <w:next w:val="Default"/>
    <w:rsid w:val="007E4E86"/>
    <w:pPr>
      <w:widowControl w:val="0"/>
      <w:spacing w:line="278" w:lineRule="atLeast"/>
    </w:pPr>
    <w:rPr>
      <w:rFonts w:ascii="BWAAAA+F1" w:eastAsia="Times New Roman" w:hAnsi="BWAAAA+F1" w:cs="Times New Roman"/>
      <w:color w:val="auto"/>
      <w:lang w:val="es-CO" w:eastAsia="es-CO"/>
    </w:rPr>
  </w:style>
  <w:style w:type="paragraph" w:customStyle="1" w:styleId="msolistparagraphcxspmiddlecxspmiddle">
    <w:name w:val="msolistparagraphcxspmiddlecxspmiddle"/>
    <w:basedOn w:val="Normal"/>
    <w:uiPriority w:val="99"/>
    <w:rsid w:val="007E4E8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M5">
    <w:name w:val="CM5"/>
    <w:basedOn w:val="Default"/>
    <w:next w:val="Default"/>
    <w:rsid w:val="007E4E86"/>
    <w:pPr>
      <w:widowControl w:val="0"/>
      <w:spacing w:line="278" w:lineRule="atLeast"/>
    </w:pPr>
    <w:rPr>
      <w:rFonts w:ascii="BWAAAA+F1" w:eastAsia="Times New Roman" w:hAnsi="BWAAAA+F1" w:cs="Times New Roman"/>
      <w:color w:val="auto"/>
      <w:lang w:val="es-CO" w:eastAsia="es-CO"/>
    </w:rPr>
  </w:style>
  <w:style w:type="paragraph" w:customStyle="1" w:styleId="CM9">
    <w:name w:val="CM9"/>
    <w:basedOn w:val="Default"/>
    <w:next w:val="Default"/>
    <w:rsid w:val="007E4E86"/>
    <w:pPr>
      <w:widowControl w:val="0"/>
      <w:spacing w:line="278" w:lineRule="atLeast"/>
    </w:pPr>
    <w:rPr>
      <w:rFonts w:ascii="BWAAAA+F1" w:eastAsia="Times New Roman" w:hAnsi="BWAAAA+F1" w:cs="Times New Roman"/>
      <w:color w:val="auto"/>
      <w:lang w:val="es-CO" w:eastAsia="es-CO"/>
    </w:rPr>
  </w:style>
  <w:style w:type="paragraph" w:customStyle="1" w:styleId="CM2">
    <w:name w:val="CM2"/>
    <w:basedOn w:val="Default"/>
    <w:next w:val="Default"/>
    <w:rsid w:val="007E4E86"/>
    <w:pPr>
      <w:widowControl w:val="0"/>
      <w:spacing w:line="276" w:lineRule="atLeast"/>
    </w:pPr>
    <w:rPr>
      <w:rFonts w:ascii="BWAAAA+F1" w:eastAsia="Times New Roman" w:hAnsi="BWAAAA+F1" w:cs="Times New Roman"/>
      <w:color w:val="auto"/>
      <w:lang w:val="es-CO" w:eastAsia="es-CO"/>
    </w:rPr>
  </w:style>
  <w:style w:type="paragraph" w:customStyle="1" w:styleId="CM24">
    <w:name w:val="CM24"/>
    <w:basedOn w:val="Default"/>
    <w:next w:val="Default"/>
    <w:rsid w:val="007E4E86"/>
    <w:pPr>
      <w:widowControl w:val="0"/>
      <w:spacing w:line="276" w:lineRule="atLeast"/>
    </w:pPr>
    <w:rPr>
      <w:rFonts w:ascii="BWAAAA+F1" w:eastAsia="Times New Roman" w:hAnsi="BWAAAA+F1" w:cs="Times New Roman"/>
      <w:color w:val="auto"/>
      <w:lang w:val="es-CO" w:eastAsia="es-CO"/>
    </w:rPr>
  </w:style>
  <w:style w:type="paragraph" w:customStyle="1" w:styleId="CM39">
    <w:name w:val="CM39"/>
    <w:basedOn w:val="Default"/>
    <w:next w:val="Default"/>
    <w:rsid w:val="007E4E86"/>
    <w:pPr>
      <w:widowControl w:val="0"/>
      <w:spacing w:line="276" w:lineRule="atLeast"/>
    </w:pPr>
    <w:rPr>
      <w:rFonts w:ascii="BWAAAA+F1" w:eastAsia="Times New Roman" w:hAnsi="BWAAAA+F1" w:cs="Times New Roman"/>
      <w:color w:val="auto"/>
      <w:lang w:val="es-CO" w:eastAsia="es-CO"/>
    </w:rPr>
  </w:style>
  <w:style w:type="paragraph" w:customStyle="1" w:styleId="t3">
    <w:name w:val="t3"/>
    <w:basedOn w:val="Normal"/>
    <w:rsid w:val="007E4E86"/>
    <w:pPr>
      <w:tabs>
        <w:tab w:val="left" w:pos="2736"/>
      </w:tabs>
      <w:spacing w:after="240" w:line="240" w:lineRule="auto"/>
      <w:ind w:left="2736" w:hanging="851"/>
      <w:jc w:val="both"/>
    </w:pPr>
    <w:rPr>
      <w:rFonts w:ascii="Times New Roman" w:eastAsia="Times New Roman" w:hAnsi="Times New Roman" w:cs="Times New Roman"/>
      <w:sz w:val="24"/>
      <w:szCs w:val="20"/>
      <w:lang w:val="es-ES_tradnl" w:eastAsia="es-ES"/>
    </w:rPr>
  </w:style>
  <w:style w:type="paragraph" w:customStyle="1" w:styleId="cm20">
    <w:name w:val="cm2"/>
    <w:basedOn w:val="Normal"/>
    <w:rsid w:val="007E4E86"/>
    <w:pPr>
      <w:autoSpaceDE w:val="0"/>
      <w:autoSpaceDN w:val="0"/>
      <w:spacing w:after="0" w:line="276" w:lineRule="atLeast"/>
    </w:pPr>
    <w:rPr>
      <w:rFonts w:ascii="BWAAAA+F1" w:eastAsia="Times New Roman" w:hAnsi="BWAAAA+F1" w:cs="Times New Roman"/>
      <w:sz w:val="24"/>
      <w:szCs w:val="24"/>
      <w:lang w:val="es-ES" w:eastAsia="es-ES"/>
    </w:rPr>
  </w:style>
  <w:style w:type="paragraph" w:customStyle="1" w:styleId="BodyText23">
    <w:name w:val="Body Text 23"/>
    <w:basedOn w:val="Normal"/>
    <w:rsid w:val="007E4E86"/>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customStyle="1" w:styleId="BodyTextIndent22">
    <w:name w:val="Body Text Indent 22"/>
    <w:basedOn w:val="Normal"/>
    <w:rsid w:val="007E4E86"/>
    <w:pPr>
      <w:widowControl w:val="0"/>
      <w:tabs>
        <w:tab w:val="left" w:pos="-720"/>
        <w:tab w:val="left" w:pos="0"/>
        <w:tab w:val="left" w:pos="720"/>
        <w:tab w:val="left" w:pos="1440"/>
        <w:tab w:val="left" w:pos="2160"/>
      </w:tabs>
      <w:suppressAutoHyphens/>
      <w:overflowPunct w:val="0"/>
      <w:autoSpaceDE w:val="0"/>
      <w:autoSpaceDN w:val="0"/>
      <w:adjustRightInd w:val="0"/>
      <w:spacing w:after="0" w:line="240" w:lineRule="auto"/>
      <w:ind w:left="2880" w:hanging="2880"/>
      <w:jc w:val="both"/>
    </w:pPr>
    <w:rPr>
      <w:rFonts w:ascii="Arial" w:eastAsia="Times New Roman" w:hAnsi="Arial" w:cs="Times New Roman"/>
      <w:b/>
      <w:spacing w:val="-3"/>
      <w:sz w:val="24"/>
      <w:szCs w:val="20"/>
      <w:lang w:val="es-ES_tradnl" w:eastAsia="es-ES"/>
    </w:rPr>
  </w:style>
  <w:style w:type="paragraph" w:customStyle="1" w:styleId="A">
    <w:name w:val="A"/>
    <w:basedOn w:val="Normal"/>
    <w:uiPriority w:val="99"/>
    <w:rsid w:val="007E4E86"/>
    <w:pPr>
      <w:spacing w:after="0" w:line="240" w:lineRule="auto"/>
      <w:ind w:left="709" w:hanging="709"/>
      <w:jc w:val="both"/>
    </w:pPr>
    <w:rPr>
      <w:rFonts w:ascii="Arial" w:eastAsia="Times New Roman" w:hAnsi="Arial" w:cs="Times New Roman"/>
      <w:sz w:val="24"/>
      <w:szCs w:val="20"/>
      <w:lang w:val="es-ES_tradnl" w:eastAsia="es-ES"/>
    </w:rPr>
  </w:style>
  <w:style w:type="paragraph" w:customStyle="1" w:styleId="p31">
    <w:name w:val="p31"/>
    <w:basedOn w:val="Normal"/>
    <w:uiPriority w:val="99"/>
    <w:rsid w:val="007E4E86"/>
    <w:pPr>
      <w:widowControl w:val="0"/>
      <w:spacing w:after="0" w:line="278" w:lineRule="auto"/>
      <w:jc w:val="both"/>
    </w:pPr>
    <w:rPr>
      <w:rFonts w:ascii="Arial" w:eastAsia="Times New Roman" w:hAnsi="Arial" w:cs="Times New Roman"/>
      <w:sz w:val="24"/>
      <w:szCs w:val="20"/>
      <w:lang w:val="en-US" w:eastAsia="es-ES"/>
    </w:rPr>
  </w:style>
  <w:style w:type="paragraph" w:customStyle="1" w:styleId="Tibitoc">
    <w:name w:val="Tibitoc"/>
    <w:basedOn w:val="Normal"/>
    <w:uiPriority w:val="99"/>
    <w:rsid w:val="007E4E86"/>
    <w:pPr>
      <w:widowControl w:val="0"/>
      <w:spacing w:after="0" w:line="240" w:lineRule="auto"/>
      <w:jc w:val="center"/>
    </w:pPr>
    <w:rPr>
      <w:rFonts w:ascii="Arial" w:eastAsia="Times New Roman" w:hAnsi="Arial" w:cs="Times New Roman"/>
      <w:b/>
      <w:sz w:val="24"/>
      <w:szCs w:val="20"/>
      <w:lang w:val="es-ES_tradnl" w:eastAsia="es-ES"/>
    </w:rPr>
  </w:style>
  <w:style w:type="paragraph" w:customStyle="1" w:styleId="MARITZA3">
    <w:name w:val="MARITZA3"/>
    <w:uiPriority w:val="99"/>
    <w:rsid w:val="007E4E86"/>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Piedepginapiedepgina">
    <w:name w:val="Pie de página.pie de página"/>
    <w:basedOn w:val="Normal"/>
    <w:uiPriority w:val="99"/>
    <w:rsid w:val="007E4E86"/>
    <w:pPr>
      <w:widowControl w:val="0"/>
      <w:tabs>
        <w:tab w:val="center" w:pos="4252"/>
        <w:tab w:val="right" w:pos="8504"/>
      </w:tabs>
      <w:spacing w:before="160" w:after="100" w:line="240" w:lineRule="auto"/>
      <w:jc w:val="both"/>
    </w:pPr>
    <w:rPr>
      <w:rFonts w:ascii="Arial" w:eastAsia="Times New Roman" w:hAnsi="Arial" w:cs="Arial"/>
      <w:sz w:val="24"/>
      <w:lang w:val="es-ES_tradnl" w:eastAsia="es-ES"/>
    </w:rPr>
  </w:style>
  <w:style w:type="character" w:customStyle="1" w:styleId="CM1Car">
    <w:name w:val="CM1 Car"/>
    <w:link w:val="CM1"/>
    <w:locked/>
    <w:rsid w:val="007E4E86"/>
    <w:rPr>
      <w:rFonts w:ascii="BWAAAA+F1" w:eastAsia="Calibri" w:hAnsi="BWAAAA+F1" w:cs="Arial"/>
      <w:color w:val="000000"/>
      <w:sz w:val="24"/>
      <w:szCs w:val="24"/>
    </w:rPr>
  </w:style>
  <w:style w:type="paragraph" w:customStyle="1" w:styleId="CM1">
    <w:name w:val="CM1"/>
    <w:basedOn w:val="Default"/>
    <w:next w:val="Default"/>
    <w:link w:val="CM1Car"/>
    <w:rsid w:val="007E4E86"/>
    <w:pPr>
      <w:widowControl w:val="0"/>
      <w:spacing w:line="278" w:lineRule="atLeast"/>
    </w:pPr>
    <w:rPr>
      <w:rFonts w:ascii="BWAAAA+F1" w:eastAsia="Calibri" w:hAnsi="BWAAAA+F1"/>
      <w:lang w:val="es-CO"/>
    </w:rPr>
  </w:style>
  <w:style w:type="paragraph" w:customStyle="1" w:styleId="CM3">
    <w:name w:val="CM3"/>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4">
    <w:name w:val="CM4"/>
    <w:basedOn w:val="Default"/>
    <w:next w:val="Default"/>
    <w:uiPriority w:val="99"/>
    <w:rsid w:val="007E4E86"/>
    <w:pPr>
      <w:widowControl w:val="0"/>
      <w:spacing w:line="278" w:lineRule="atLeast"/>
    </w:pPr>
    <w:rPr>
      <w:rFonts w:ascii="BWAAAA+F1" w:eastAsia="Times New Roman" w:hAnsi="BWAAAA+F1" w:cs="Times New Roman"/>
      <w:color w:val="auto"/>
      <w:lang w:val="es-CO" w:eastAsia="es-CO"/>
    </w:rPr>
  </w:style>
  <w:style w:type="paragraph" w:customStyle="1" w:styleId="CM47">
    <w:name w:val="CM47"/>
    <w:basedOn w:val="Default"/>
    <w:next w:val="Default"/>
    <w:uiPriority w:val="99"/>
    <w:rsid w:val="007E4E86"/>
    <w:pPr>
      <w:widowControl w:val="0"/>
      <w:spacing w:after="220"/>
    </w:pPr>
    <w:rPr>
      <w:rFonts w:ascii="BWAAAA+F1" w:eastAsia="Times New Roman" w:hAnsi="BWAAAA+F1" w:cs="Times New Roman"/>
      <w:color w:val="auto"/>
      <w:lang w:val="es-CO" w:eastAsia="es-CO"/>
    </w:rPr>
  </w:style>
  <w:style w:type="paragraph" w:customStyle="1" w:styleId="CM8">
    <w:name w:val="CM8"/>
    <w:basedOn w:val="Default"/>
    <w:next w:val="Default"/>
    <w:uiPriority w:val="99"/>
    <w:rsid w:val="007E4E86"/>
    <w:pPr>
      <w:widowControl w:val="0"/>
      <w:spacing w:line="278" w:lineRule="atLeast"/>
    </w:pPr>
    <w:rPr>
      <w:rFonts w:ascii="BWAAAA+F1" w:eastAsia="Times New Roman" w:hAnsi="BWAAAA+F1" w:cs="Times New Roman"/>
      <w:color w:val="auto"/>
      <w:lang w:val="es-CO" w:eastAsia="es-CO"/>
    </w:rPr>
  </w:style>
  <w:style w:type="paragraph" w:customStyle="1" w:styleId="CM10">
    <w:name w:val="CM10"/>
    <w:basedOn w:val="Default"/>
    <w:next w:val="Default"/>
    <w:uiPriority w:val="99"/>
    <w:rsid w:val="007E4E86"/>
    <w:pPr>
      <w:widowControl w:val="0"/>
      <w:spacing w:line="278" w:lineRule="atLeast"/>
    </w:pPr>
    <w:rPr>
      <w:rFonts w:ascii="BWAAAA+F1" w:eastAsia="Times New Roman" w:hAnsi="BWAAAA+F1" w:cs="Times New Roman"/>
      <w:color w:val="auto"/>
      <w:lang w:val="es-CO" w:eastAsia="es-CO"/>
    </w:rPr>
  </w:style>
  <w:style w:type="paragraph" w:customStyle="1" w:styleId="CM11">
    <w:name w:val="CM11"/>
    <w:basedOn w:val="Default"/>
    <w:next w:val="Default"/>
    <w:uiPriority w:val="99"/>
    <w:rsid w:val="007E4E86"/>
    <w:pPr>
      <w:widowControl w:val="0"/>
      <w:spacing w:line="278" w:lineRule="atLeast"/>
    </w:pPr>
    <w:rPr>
      <w:rFonts w:ascii="BWAAAA+F1" w:eastAsia="Times New Roman" w:hAnsi="BWAAAA+F1" w:cs="Times New Roman"/>
      <w:color w:val="auto"/>
      <w:lang w:val="es-CO" w:eastAsia="es-CO"/>
    </w:rPr>
  </w:style>
  <w:style w:type="paragraph" w:customStyle="1" w:styleId="CM50">
    <w:name w:val="CM50"/>
    <w:basedOn w:val="Default"/>
    <w:next w:val="Default"/>
    <w:uiPriority w:val="99"/>
    <w:rsid w:val="007E4E86"/>
    <w:pPr>
      <w:widowControl w:val="0"/>
      <w:spacing w:after="58"/>
    </w:pPr>
    <w:rPr>
      <w:rFonts w:ascii="BWAAAA+F1" w:eastAsia="Times New Roman" w:hAnsi="BWAAAA+F1" w:cs="Times New Roman"/>
      <w:color w:val="auto"/>
      <w:lang w:val="es-CO" w:eastAsia="es-CO"/>
    </w:rPr>
  </w:style>
  <w:style w:type="paragraph" w:customStyle="1" w:styleId="CM51">
    <w:name w:val="CM51"/>
    <w:basedOn w:val="Default"/>
    <w:next w:val="Default"/>
    <w:uiPriority w:val="99"/>
    <w:rsid w:val="007E4E86"/>
    <w:pPr>
      <w:widowControl w:val="0"/>
      <w:spacing w:after="115"/>
    </w:pPr>
    <w:rPr>
      <w:rFonts w:ascii="BWAAAA+F1" w:eastAsia="Times New Roman" w:hAnsi="BWAAAA+F1" w:cs="Times New Roman"/>
      <w:color w:val="auto"/>
      <w:lang w:val="es-CO" w:eastAsia="es-CO"/>
    </w:rPr>
  </w:style>
  <w:style w:type="paragraph" w:customStyle="1" w:styleId="CM12">
    <w:name w:val="CM12"/>
    <w:basedOn w:val="Default"/>
    <w:next w:val="Default"/>
    <w:uiPriority w:val="99"/>
    <w:rsid w:val="007E4E86"/>
    <w:pPr>
      <w:widowControl w:val="0"/>
      <w:spacing w:line="251" w:lineRule="atLeast"/>
    </w:pPr>
    <w:rPr>
      <w:rFonts w:ascii="BWAAAA+F1" w:eastAsia="Times New Roman" w:hAnsi="BWAAAA+F1" w:cs="Times New Roman"/>
      <w:color w:val="auto"/>
      <w:lang w:val="es-CO" w:eastAsia="es-CO"/>
    </w:rPr>
  </w:style>
  <w:style w:type="paragraph" w:customStyle="1" w:styleId="CM13">
    <w:name w:val="CM13"/>
    <w:basedOn w:val="Default"/>
    <w:next w:val="Default"/>
    <w:uiPriority w:val="99"/>
    <w:rsid w:val="007E4E86"/>
    <w:pPr>
      <w:widowControl w:val="0"/>
      <w:spacing w:line="231" w:lineRule="atLeast"/>
    </w:pPr>
    <w:rPr>
      <w:rFonts w:ascii="BWAAAA+F1" w:eastAsia="Times New Roman" w:hAnsi="BWAAAA+F1" w:cs="Times New Roman"/>
      <w:color w:val="auto"/>
      <w:lang w:val="es-CO" w:eastAsia="es-CO"/>
    </w:rPr>
  </w:style>
  <w:style w:type="paragraph" w:customStyle="1" w:styleId="CM14">
    <w:name w:val="CM14"/>
    <w:basedOn w:val="Default"/>
    <w:next w:val="Default"/>
    <w:uiPriority w:val="99"/>
    <w:rsid w:val="007E4E86"/>
    <w:pPr>
      <w:widowControl w:val="0"/>
    </w:pPr>
    <w:rPr>
      <w:rFonts w:ascii="BWAAAA+F1" w:eastAsia="Times New Roman" w:hAnsi="BWAAAA+F1" w:cs="Times New Roman"/>
      <w:color w:val="auto"/>
      <w:lang w:val="es-CO" w:eastAsia="es-CO"/>
    </w:rPr>
  </w:style>
  <w:style w:type="paragraph" w:customStyle="1" w:styleId="CM15">
    <w:name w:val="CM15"/>
    <w:basedOn w:val="Default"/>
    <w:next w:val="Default"/>
    <w:uiPriority w:val="99"/>
    <w:rsid w:val="007E4E86"/>
    <w:pPr>
      <w:widowControl w:val="0"/>
      <w:spacing w:line="268" w:lineRule="atLeast"/>
    </w:pPr>
    <w:rPr>
      <w:rFonts w:ascii="BWAAAA+F1" w:eastAsia="Times New Roman" w:hAnsi="BWAAAA+F1" w:cs="Times New Roman"/>
      <w:color w:val="auto"/>
      <w:lang w:val="es-CO" w:eastAsia="es-CO"/>
    </w:rPr>
  </w:style>
  <w:style w:type="paragraph" w:customStyle="1" w:styleId="CM16">
    <w:name w:val="CM16"/>
    <w:basedOn w:val="Default"/>
    <w:next w:val="Default"/>
    <w:uiPriority w:val="99"/>
    <w:rsid w:val="007E4E86"/>
    <w:pPr>
      <w:widowControl w:val="0"/>
    </w:pPr>
    <w:rPr>
      <w:rFonts w:ascii="BWAAAA+F1" w:eastAsia="Times New Roman" w:hAnsi="BWAAAA+F1" w:cs="Times New Roman"/>
      <w:color w:val="auto"/>
      <w:lang w:val="es-CO" w:eastAsia="es-CO"/>
    </w:rPr>
  </w:style>
  <w:style w:type="paragraph" w:customStyle="1" w:styleId="CM17">
    <w:name w:val="CM17"/>
    <w:basedOn w:val="Default"/>
    <w:next w:val="Default"/>
    <w:uiPriority w:val="99"/>
    <w:rsid w:val="007E4E86"/>
    <w:pPr>
      <w:widowControl w:val="0"/>
      <w:spacing w:line="263" w:lineRule="atLeast"/>
    </w:pPr>
    <w:rPr>
      <w:rFonts w:ascii="BWAAAA+F1" w:eastAsia="Times New Roman" w:hAnsi="BWAAAA+F1" w:cs="Times New Roman"/>
      <w:color w:val="auto"/>
      <w:lang w:val="es-CO" w:eastAsia="es-CO"/>
    </w:rPr>
  </w:style>
  <w:style w:type="paragraph" w:customStyle="1" w:styleId="CM18">
    <w:name w:val="CM18"/>
    <w:basedOn w:val="Default"/>
    <w:next w:val="Default"/>
    <w:uiPriority w:val="99"/>
    <w:rsid w:val="007E4E86"/>
    <w:pPr>
      <w:widowControl w:val="0"/>
    </w:pPr>
    <w:rPr>
      <w:rFonts w:ascii="BWAAAA+F1" w:eastAsia="Times New Roman" w:hAnsi="BWAAAA+F1" w:cs="Times New Roman"/>
      <w:color w:val="auto"/>
      <w:lang w:val="es-CO" w:eastAsia="es-CO"/>
    </w:rPr>
  </w:style>
  <w:style w:type="paragraph" w:customStyle="1" w:styleId="CM19">
    <w:name w:val="CM19"/>
    <w:basedOn w:val="Default"/>
    <w:next w:val="Default"/>
    <w:uiPriority w:val="99"/>
    <w:rsid w:val="007E4E86"/>
    <w:pPr>
      <w:widowControl w:val="0"/>
      <w:spacing w:line="231" w:lineRule="atLeast"/>
    </w:pPr>
    <w:rPr>
      <w:rFonts w:ascii="BWAAAA+F1" w:eastAsia="Times New Roman" w:hAnsi="BWAAAA+F1" w:cs="Times New Roman"/>
      <w:color w:val="auto"/>
      <w:lang w:val="es-CO" w:eastAsia="es-CO"/>
    </w:rPr>
  </w:style>
  <w:style w:type="paragraph" w:customStyle="1" w:styleId="CM53">
    <w:name w:val="CM53"/>
    <w:basedOn w:val="Default"/>
    <w:next w:val="Default"/>
    <w:uiPriority w:val="99"/>
    <w:rsid w:val="007E4E86"/>
    <w:pPr>
      <w:widowControl w:val="0"/>
      <w:spacing w:after="182"/>
    </w:pPr>
    <w:rPr>
      <w:rFonts w:ascii="BWAAAA+F1" w:eastAsia="Times New Roman" w:hAnsi="BWAAAA+F1" w:cs="Times New Roman"/>
      <w:color w:val="auto"/>
      <w:lang w:val="es-CO" w:eastAsia="es-CO"/>
    </w:rPr>
  </w:style>
  <w:style w:type="paragraph" w:customStyle="1" w:styleId="CM200">
    <w:name w:val="CM20"/>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21">
    <w:name w:val="CM21"/>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22">
    <w:name w:val="CM22"/>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23">
    <w:name w:val="CM23"/>
    <w:basedOn w:val="Default"/>
    <w:next w:val="Default"/>
    <w:uiPriority w:val="99"/>
    <w:rsid w:val="007E4E86"/>
    <w:pPr>
      <w:widowControl w:val="0"/>
    </w:pPr>
    <w:rPr>
      <w:rFonts w:ascii="BWAAAA+F1" w:eastAsia="Times New Roman" w:hAnsi="BWAAAA+F1" w:cs="Times New Roman"/>
      <w:color w:val="auto"/>
      <w:lang w:val="es-CO" w:eastAsia="es-CO"/>
    </w:rPr>
  </w:style>
  <w:style w:type="paragraph" w:customStyle="1" w:styleId="CM25">
    <w:name w:val="CM25"/>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26">
    <w:name w:val="CM26"/>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27">
    <w:name w:val="CM27"/>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29">
    <w:name w:val="CM29"/>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30">
    <w:name w:val="CM30"/>
    <w:basedOn w:val="Default"/>
    <w:next w:val="Default"/>
    <w:uiPriority w:val="99"/>
    <w:rsid w:val="007E4E86"/>
    <w:pPr>
      <w:widowControl w:val="0"/>
      <w:spacing w:line="278" w:lineRule="atLeast"/>
    </w:pPr>
    <w:rPr>
      <w:rFonts w:ascii="BWAAAA+F1" w:eastAsia="Times New Roman" w:hAnsi="BWAAAA+F1" w:cs="Times New Roman"/>
      <w:color w:val="auto"/>
      <w:lang w:val="es-CO" w:eastAsia="es-CO"/>
    </w:rPr>
  </w:style>
  <w:style w:type="paragraph" w:customStyle="1" w:styleId="CM31">
    <w:name w:val="CM31"/>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32">
    <w:name w:val="CM32"/>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34">
    <w:name w:val="CM34"/>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35">
    <w:name w:val="CM35"/>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28">
    <w:name w:val="CM28"/>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36">
    <w:name w:val="CM36"/>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37">
    <w:name w:val="CM37"/>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33">
    <w:name w:val="CM33"/>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38">
    <w:name w:val="CM38"/>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40">
    <w:name w:val="CM40"/>
    <w:basedOn w:val="Default"/>
    <w:next w:val="Default"/>
    <w:uiPriority w:val="99"/>
    <w:rsid w:val="007E4E86"/>
    <w:pPr>
      <w:widowControl w:val="0"/>
    </w:pPr>
    <w:rPr>
      <w:rFonts w:ascii="BWAAAA+F1" w:eastAsia="Times New Roman" w:hAnsi="BWAAAA+F1" w:cs="Times New Roman"/>
      <w:color w:val="auto"/>
      <w:lang w:val="es-CO" w:eastAsia="es-CO"/>
    </w:rPr>
  </w:style>
  <w:style w:type="paragraph" w:customStyle="1" w:styleId="CM41">
    <w:name w:val="CM41"/>
    <w:basedOn w:val="Default"/>
    <w:next w:val="Default"/>
    <w:uiPriority w:val="99"/>
    <w:rsid w:val="007E4E86"/>
    <w:pPr>
      <w:widowControl w:val="0"/>
    </w:pPr>
    <w:rPr>
      <w:rFonts w:ascii="BWAAAA+F1" w:eastAsia="Times New Roman" w:hAnsi="BWAAAA+F1" w:cs="Times New Roman"/>
      <w:color w:val="auto"/>
      <w:lang w:val="es-CO" w:eastAsia="es-CO"/>
    </w:rPr>
  </w:style>
  <w:style w:type="paragraph" w:customStyle="1" w:styleId="CM42">
    <w:name w:val="CM42"/>
    <w:basedOn w:val="Default"/>
    <w:next w:val="Default"/>
    <w:uiPriority w:val="99"/>
    <w:rsid w:val="007E4E86"/>
    <w:pPr>
      <w:widowControl w:val="0"/>
      <w:spacing w:line="276" w:lineRule="atLeast"/>
    </w:pPr>
    <w:rPr>
      <w:rFonts w:ascii="BWAAAA+F1" w:eastAsia="Times New Roman" w:hAnsi="BWAAAA+F1" w:cs="Times New Roman"/>
      <w:color w:val="auto"/>
      <w:lang w:val="es-CO" w:eastAsia="es-CO"/>
    </w:rPr>
  </w:style>
  <w:style w:type="paragraph" w:customStyle="1" w:styleId="CM56">
    <w:name w:val="CM56"/>
    <w:basedOn w:val="Default"/>
    <w:next w:val="Default"/>
    <w:uiPriority w:val="99"/>
    <w:rsid w:val="007E4E86"/>
    <w:pPr>
      <w:widowControl w:val="0"/>
      <w:spacing w:after="128"/>
    </w:pPr>
    <w:rPr>
      <w:rFonts w:ascii="BWAAAA+F1" w:eastAsia="Times New Roman" w:hAnsi="BWAAAA+F1" w:cs="Times New Roman"/>
      <w:color w:val="auto"/>
      <w:lang w:val="es-CO" w:eastAsia="es-CO"/>
    </w:rPr>
  </w:style>
  <w:style w:type="paragraph" w:customStyle="1" w:styleId="CM52">
    <w:name w:val="CM52"/>
    <w:basedOn w:val="Default"/>
    <w:next w:val="Default"/>
    <w:uiPriority w:val="99"/>
    <w:rsid w:val="007E4E86"/>
    <w:pPr>
      <w:widowControl w:val="0"/>
      <w:spacing w:after="57"/>
    </w:pPr>
    <w:rPr>
      <w:rFonts w:ascii="BWAAAA+F1" w:eastAsia="Times New Roman" w:hAnsi="BWAAAA+F1" w:cs="Times New Roman"/>
      <w:color w:val="auto"/>
      <w:lang w:val="es-CO" w:eastAsia="es-CO"/>
    </w:rPr>
  </w:style>
  <w:style w:type="paragraph" w:customStyle="1" w:styleId="CM43">
    <w:name w:val="CM43"/>
    <w:basedOn w:val="Default"/>
    <w:next w:val="Default"/>
    <w:uiPriority w:val="99"/>
    <w:rsid w:val="007E4E86"/>
    <w:pPr>
      <w:widowControl w:val="0"/>
    </w:pPr>
    <w:rPr>
      <w:rFonts w:ascii="BWAAAA+F1" w:eastAsia="Times New Roman" w:hAnsi="BWAAAA+F1" w:cs="Times New Roman"/>
      <w:color w:val="auto"/>
      <w:lang w:val="es-CO" w:eastAsia="es-CO"/>
    </w:rPr>
  </w:style>
  <w:style w:type="paragraph" w:customStyle="1" w:styleId="Documento">
    <w:name w:val="Documento"/>
    <w:basedOn w:val="Normal"/>
    <w:uiPriority w:val="99"/>
    <w:rsid w:val="007E4E86"/>
    <w:pPr>
      <w:spacing w:after="0" w:line="240" w:lineRule="auto"/>
      <w:jc w:val="center"/>
    </w:pPr>
    <w:rPr>
      <w:rFonts w:ascii="Courier" w:eastAsia="Times New Roman" w:hAnsi="Courier" w:cs="Times New Roman"/>
      <w:sz w:val="24"/>
      <w:szCs w:val="20"/>
      <w:lang w:val="es-ES_tradnl" w:eastAsia="es-ES"/>
    </w:rPr>
  </w:style>
  <w:style w:type="paragraph" w:customStyle="1" w:styleId="cm220">
    <w:name w:val="cm22"/>
    <w:basedOn w:val="Normal"/>
    <w:uiPriority w:val="99"/>
    <w:rsid w:val="007E4E86"/>
    <w:pPr>
      <w:autoSpaceDE w:val="0"/>
      <w:autoSpaceDN w:val="0"/>
      <w:spacing w:after="0" w:line="276" w:lineRule="atLeast"/>
    </w:pPr>
    <w:rPr>
      <w:rFonts w:ascii="BWAAAA+F1" w:eastAsia="Times New Roman" w:hAnsi="BWAAAA+F1" w:cs="Times New Roman"/>
      <w:sz w:val="24"/>
      <w:szCs w:val="24"/>
      <w:lang w:val="es-ES" w:eastAsia="es-ES"/>
    </w:rPr>
  </w:style>
  <w:style w:type="paragraph" w:customStyle="1" w:styleId="cm260">
    <w:name w:val="cm26"/>
    <w:basedOn w:val="Normal"/>
    <w:uiPriority w:val="99"/>
    <w:rsid w:val="007E4E86"/>
    <w:pPr>
      <w:autoSpaceDE w:val="0"/>
      <w:autoSpaceDN w:val="0"/>
      <w:spacing w:after="0" w:line="276" w:lineRule="atLeast"/>
    </w:pPr>
    <w:rPr>
      <w:rFonts w:ascii="BWAAAA+F1" w:eastAsia="Times New Roman" w:hAnsi="BWAAAA+F1" w:cs="Times New Roman"/>
      <w:sz w:val="24"/>
      <w:szCs w:val="24"/>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7E4E86"/>
    <w:rPr>
      <w:vertAlign w:val="superscript"/>
    </w:rPr>
  </w:style>
  <w:style w:type="character" w:customStyle="1" w:styleId="DefaultParagraphFo">
    <w:name w:val="Default Paragraph Fo"/>
    <w:basedOn w:val="Fuentedeprrafopredeter"/>
    <w:rsid w:val="007E4E86"/>
  </w:style>
  <w:style w:type="character" w:customStyle="1" w:styleId="Documento4">
    <w:name w:val="Documento 4"/>
    <w:rsid w:val="007E4E86"/>
    <w:rPr>
      <w:b/>
      <w:bCs w:val="0"/>
      <w:i/>
      <w:iCs w:val="0"/>
      <w:sz w:val="24"/>
    </w:rPr>
  </w:style>
  <w:style w:type="character" w:customStyle="1" w:styleId="Bibliogr">
    <w:name w:val="Bibliogr."/>
    <w:basedOn w:val="Fuentedeprrafopredeter"/>
    <w:rsid w:val="007E4E86"/>
  </w:style>
  <w:style w:type="character" w:customStyle="1" w:styleId="Documento5">
    <w:name w:val="Documento 5"/>
    <w:basedOn w:val="Fuentedeprrafopredeter"/>
    <w:rsid w:val="007E4E86"/>
  </w:style>
  <w:style w:type="character" w:customStyle="1" w:styleId="Documento2">
    <w:name w:val="Documento 2"/>
    <w:basedOn w:val="Fuentedeprrafopredeter"/>
    <w:rsid w:val="007E4E86"/>
  </w:style>
  <w:style w:type="character" w:customStyle="1" w:styleId="Documento6">
    <w:name w:val="Documento 6"/>
    <w:basedOn w:val="Fuentedeprrafopredeter"/>
    <w:rsid w:val="007E4E86"/>
  </w:style>
  <w:style w:type="character" w:customStyle="1" w:styleId="Documento7">
    <w:name w:val="Documento 7"/>
    <w:basedOn w:val="Fuentedeprrafopredeter"/>
    <w:rsid w:val="007E4E86"/>
  </w:style>
  <w:style w:type="character" w:customStyle="1" w:styleId="Documento8">
    <w:name w:val="Documento 8"/>
    <w:basedOn w:val="Fuentedeprrafopredeter"/>
    <w:rsid w:val="007E4E86"/>
  </w:style>
  <w:style w:type="character" w:customStyle="1" w:styleId="Documento3">
    <w:name w:val="Documento 3"/>
    <w:basedOn w:val="Fuentedeprrafopredeter"/>
    <w:rsid w:val="007E4E86"/>
  </w:style>
  <w:style w:type="character" w:customStyle="1" w:styleId="Tcnico2">
    <w:name w:val="Técnico 2"/>
    <w:basedOn w:val="Fuentedeprrafopredeter"/>
    <w:rsid w:val="007E4E86"/>
  </w:style>
  <w:style w:type="character" w:customStyle="1" w:styleId="Tcnico3">
    <w:name w:val="Técnico 3"/>
    <w:basedOn w:val="Fuentedeprrafopredeter"/>
    <w:rsid w:val="007E4E86"/>
  </w:style>
  <w:style w:type="character" w:customStyle="1" w:styleId="Tcnico1">
    <w:name w:val="Técnico 1"/>
    <w:basedOn w:val="Fuentedeprrafopredeter"/>
    <w:rsid w:val="007E4E86"/>
  </w:style>
  <w:style w:type="character" w:customStyle="1" w:styleId="Inicdoc">
    <w:name w:val="Inic. doc."/>
    <w:basedOn w:val="Fuentedeprrafopredeter"/>
    <w:rsid w:val="007E4E86"/>
  </w:style>
  <w:style w:type="character" w:customStyle="1" w:styleId="Inicestt">
    <w:name w:val="Inic. est. t"/>
    <w:basedOn w:val="Fuentedeprrafopredeter"/>
    <w:rsid w:val="007E4E86"/>
  </w:style>
  <w:style w:type="character" w:customStyle="1" w:styleId="Unnamed1">
    <w:name w:val="Unnamed 1"/>
    <w:basedOn w:val="Fuentedeprrafopredeter"/>
    <w:rsid w:val="007E4E86"/>
  </w:style>
  <w:style w:type="character" w:customStyle="1" w:styleId="OBJETO">
    <w:name w:val="OBJETO:Â"/>
    <w:basedOn w:val="Fuentedeprrafopredeter"/>
    <w:rsid w:val="007E4E86"/>
  </w:style>
  <w:style w:type="character" w:customStyle="1" w:styleId="EquationCaption">
    <w:name w:val="_Equation Caption"/>
    <w:basedOn w:val="Fuentedeprrafopredeter"/>
    <w:rsid w:val="007E4E86"/>
  </w:style>
  <w:style w:type="character" w:customStyle="1" w:styleId="EquationCaption1">
    <w:name w:val="_Equation Caption1"/>
    <w:rsid w:val="007E4E86"/>
  </w:style>
  <w:style w:type="character" w:customStyle="1" w:styleId="NEGRILLA">
    <w:name w:val="NEGRILLA"/>
    <w:rsid w:val="007E4E86"/>
    <w:rPr>
      <w:b/>
      <w:bCs/>
    </w:rPr>
  </w:style>
  <w:style w:type="character" w:customStyle="1" w:styleId="EstiloParrafoComicSansMS11pt">
    <w:name w:val="Estilo Parrafo Comic Sans MS 11 pt"/>
    <w:rsid w:val="007E4E86"/>
    <w:rPr>
      <w:rFonts w:ascii="Comic Sans MS" w:hAnsi="Comic Sans MS" w:hint="default"/>
      <w:spacing w:val="-2"/>
      <w:sz w:val="22"/>
    </w:rPr>
  </w:style>
  <w:style w:type="character" w:customStyle="1" w:styleId="z-FinaldelformularioCar">
    <w:name w:val="z-Final del formulario Car"/>
    <w:link w:val="z-Finaldelformulario"/>
    <w:semiHidden/>
    <w:rsid w:val="007E4E86"/>
    <w:rPr>
      <w:rFonts w:ascii="Arial" w:eastAsia="Times New Roman" w:hAnsi="Arial" w:cs="Arial"/>
      <w:vanish/>
      <w:sz w:val="16"/>
      <w:szCs w:val="16"/>
      <w:lang w:val="es-ES_tradnl" w:eastAsia="es-ES"/>
    </w:rPr>
  </w:style>
  <w:style w:type="paragraph" w:styleId="z-Finaldelformulario">
    <w:name w:val="HTML Bottom of Form"/>
    <w:basedOn w:val="Normal"/>
    <w:next w:val="Normal"/>
    <w:link w:val="z-FinaldelformularioCar"/>
    <w:hidden/>
    <w:semiHidden/>
    <w:unhideWhenUsed/>
    <w:rsid w:val="007E4E86"/>
    <w:pPr>
      <w:widowControl w:val="0"/>
      <w:pBdr>
        <w:top w:val="single" w:sz="6" w:space="1" w:color="auto"/>
      </w:pBdr>
      <w:overflowPunct w:val="0"/>
      <w:autoSpaceDE w:val="0"/>
      <w:autoSpaceDN w:val="0"/>
      <w:adjustRightInd w:val="0"/>
      <w:spacing w:after="0" w:line="240" w:lineRule="auto"/>
      <w:jc w:val="center"/>
    </w:pPr>
    <w:rPr>
      <w:rFonts w:ascii="Arial" w:eastAsia="Times New Roman" w:hAnsi="Arial" w:cs="Arial"/>
      <w:vanish/>
      <w:sz w:val="16"/>
      <w:szCs w:val="16"/>
      <w:lang w:val="es-ES_tradnl" w:eastAsia="es-ES"/>
    </w:rPr>
  </w:style>
  <w:style w:type="character" w:customStyle="1" w:styleId="z-FinaldelformularioCar1">
    <w:name w:val="z-Final del formulario Car1"/>
    <w:basedOn w:val="Fuentedeprrafopredeter"/>
    <w:uiPriority w:val="99"/>
    <w:semiHidden/>
    <w:rsid w:val="007E4E86"/>
    <w:rPr>
      <w:rFonts w:ascii="Arial" w:hAnsi="Arial" w:cs="Arial"/>
      <w:vanish/>
      <w:sz w:val="16"/>
      <w:szCs w:val="16"/>
    </w:rPr>
  </w:style>
  <w:style w:type="character" w:customStyle="1" w:styleId="z-PrincipiodelformularioCar">
    <w:name w:val="z-Principio del formulario Car"/>
    <w:link w:val="z-Principiodelformulario"/>
    <w:semiHidden/>
    <w:rsid w:val="007E4E86"/>
    <w:rPr>
      <w:rFonts w:ascii="Arial" w:eastAsia="Times New Roman" w:hAnsi="Arial" w:cs="Arial"/>
      <w:vanish/>
      <w:sz w:val="16"/>
      <w:szCs w:val="16"/>
      <w:lang w:val="es-ES_tradnl" w:eastAsia="es-ES"/>
    </w:rPr>
  </w:style>
  <w:style w:type="paragraph" w:styleId="z-Principiodelformulario">
    <w:name w:val="HTML Top of Form"/>
    <w:basedOn w:val="Normal"/>
    <w:next w:val="Normal"/>
    <w:link w:val="z-PrincipiodelformularioCar"/>
    <w:hidden/>
    <w:semiHidden/>
    <w:unhideWhenUsed/>
    <w:rsid w:val="007E4E86"/>
    <w:pPr>
      <w:widowControl w:val="0"/>
      <w:pBdr>
        <w:bottom w:val="single" w:sz="6" w:space="1" w:color="auto"/>
      </w:pBdr>
      <w:overflowPunct w:val="0"/>
      <w:autoSpaceDE w:val="0"/>
      <w:autoSpaceDN w:val="0"/>
      <w:adjustRightInd w:val="0"/>
      <w:spacing w:after="0" w:line="240" w:lineRule="auto"/>
      <w:jc w:val="center"/>
    </w:pPr>
    <w:rPr>
      <w:rFonts w:ascii="Arial" w:eastAsia="Times New Roman" w:hAnsi="Arial" w:cs="Arial"/>
      <w:vanish/>
      <w:sz w:val="16"/>
      <w:szCs w:val="16"/>
      <w:lang w:val="es-ES_tradnl" w:eastAsia="es-ES"/>
    </w:rPr>
  </w:style>
  <w:style w:type="character" w:customStyle="1" w:styleId="z-PrincipiodelformularioCar1">
    <w:name w:val="z-Principio del formulario Car1"/>
    <w:basedOn w:val="Fuentedeprrafopredeter"/>
    <w:uiPriority w:val="99"/>
    <w:semiHidden/>
    <w:rsid w:val="007E4E86"/>
    <w:rPr>
      <w:rFonts w:ascii="Arial" w:hAnsi="Arial" w:cs="Arial"/>
      <w:vanish/>
      <w:sz w:val="16"/>
      <w:szCs w:val="16"/>
    </w:rPr>
  </w:style>
  <w:style w:type="character" w:customStyle="1" w:styleId="corchete-llamada1">
    <w:name w:val="corchete-llamada1"/>
    <w:rsid w:val="007E4E86"/>
    <w:rPr>
      <w:vanish/>
      <w:webHidden w:val="0"/>
      <w:specVanish w:val="0"/>
    </w:rPr>
  </w:style>
  <w:style w:type="character" w:styleId="Textoennegrita">
    <w:name w:val="Strong"/>
    <w:qFormat/>
    <w:rsid w:val="007E4E86"/>
    <w:rPr>
      <w:b/>
      <w:bCs/>
    </w:rPr>
  </w:style>
  <w:style w:type="paragraph" w:customStyle="1" w:styleId="Textoindependiente22">
    <w:name w:val="Texto independiente 22"/>
    <w:basedOn w:val="Normal"/>
    <w:rsid w:val="007E4E8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paragraph" w:customStyle="1" w:styleId="Textoindependiente23">
    <w:name w:val="Texto independiente 23"/>
    <w:basedOn w:val="Normal"/>
    <w:rsid w:val="007E4E8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paragraph" w:styleId="NormalWeb">
    <w:name w:val="Normal (Web)"/>
    <w:basedOn w:val="Normal"/>
    <w:uiPriority w:val="99"/>
    <w:rsid w:val="007E4E8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extoindependiente24">
    <w:name w:val="Texto independiente 24"/>
    <w:basedOn w:val="Normal"/>
    <w:rsid w:val="007E4E8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table" w:styleId="Tablaconcuadrcula">
    <w:name w:val="Table Grid"/>
    <w:basedOn w:val="Tablanormal"/>
    <w:uiPriority w:val="59"/>
    <w:rsid w:val="007E4E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2detindependiente2">
    <w:name w:val="Sangría 2 de t. independiente2"/>
    <w:basedOn w:val="Normal"/>
    <w:rsid w:val="007E4E86"/>
    <w:pPr>
      <w:widowControl w:val="0"/>
      <w:tabs>
        <w:tab w:val="left" w:pos="-720"/>
        <w:tab w:val="left" w:pos="0"/>
        <w:tab w:val="left" w:pos="720"/>
        <w:tab w:val="left" w:pos="1440"/>
        <w:tab w:val="left" w:pos="2160"/>
      </w:tabs>
      <w:suppressAutoHyphens/>
      <w:overflowPunct w:val="0"/>
      <w:autoSpaceDE w:val="0"/>
      <w:autoSpaceDN w:val="0"/>
      <w:adjustRightInd w:val="0"/>
      <w:spacing w:after="0" w:line="240" w:lineRule="auto"/>
      <w:ind w:left="2880" w:hanging="2880"/>
      <w:jc w:val="both"/>
      <w:textAlignment w:val="baseline"/>
    </w:pPr>
    <w:rPr>
      <w:rFonts w:ascii="Arial" w:eastAsia="Times New Roman" w:hAnsi="Arial" w:cs="Times New Roman"/>
      <w:b/>
      <w:spacing w:val="-3"/>
      <w:sz w:val="24"/>
      <w:szCs w:val="20"/>
      <w:lang w:val="es-ES_tradnl" w:eastAsia="es-ES"/>
    </w:rPr>
  </w:style>
  <w:style w:type="paragraph" w:styleId="Lista4">
    <w:name w:val="List 4"/>
    <w:basedOn w:val="Normal"/>
    <w:uiPriority w:val="99"/>
    <w:semiHidden/>
    <w:unhideWhenUsed/>
    <w:rsid w:val="007E4E86"/>
    <w:pPr>
      <w:widowControl w:val="0"/>
      <w:overflowPunct w:val="0"/>
      <w:autoSpaceDE w:val="0"/>
      <w:autoSpaceDN w:val="0"/>
      <w:adjustRightInd w:val="0"/>
      <w:spacing w:after="0" w:line="240" w:lineRule="auto"/>
      <w:ind w:left="1132" w:hanging="283"/>
      <w:contextualSpacing/>
    </w:pPr>
    <w:rPr>
      <w:rFonts w:ascii="Courier" w:eastAsia="Times New Roman" w:hAnsi="Courier" w:cs="Times New Roman"/>
      <w:sz w:val="24"/>
      <w:szCs w:val="20"/>
      <w:lang w:val="es-ES_tradnl" w:eastAsia="es-ES"/>
    </w:rPr>
  </w:style>
  <w:style w:type="paragraph" w:customStyle="1" w:styleId="textodenotaalfinal0">
    <w:name w:val="textodenotaalfinal"/>
    <w:basedOn w:val="Normal"/>
    <w:rsid w:val="007E4E86"/>
    <w:pPr>
      <w:overflowPunct w:val="0"/>
      <w:autoSpaceDE w:val="0"/>
      <w:autoSpaceDN w:val="0"/>
      <w:spacing w:after="0" w:line="240" w:lineRule="auto"/>
    </w:pPr>
    <w:rPr>
      <w:rFonts w:ascii="Courier" w:eastAsia="Times New Roman" w:hAnsi="Courier"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7E4E86"/>
    <w:pPr>
      <w:spacing w:line="240" w:lineRule="exact"/>
    </w:pPr>
    <w:rPr>
      <w:rFonts w:ascii="Times New Roman" w:eastAsia="Times New Roman" w:hAnsi="Times New Roman" w:cs="Times New Roman"/>
      <w:sz w:val="21"/>
      <w:szCs w:val="21"/>
      <w:lang w:val="en-US"/>
    </w:rPr>
  </w:style>
  <w:style w:type="paragraph" w:customStyle="1" w:styleId="bodytext2">
    <w:name w:val="bodytext2"/>
    <w:basedOn w:val="Normal"/>
    <w:rsid w:val="007E4E86"/>
    <w:pPr>
      <w:overflowPunct w:val="0"/>
      <w:autoSpaceDE w:val="0"/>
      <w:autoSpaceDN w:val="0"/>
      <w:spacing w:after="120" w:line="240" w:lineRule="auto"/>
      <w:ind w:left="283"/>
    </w:pPr>
    <w:rPr>
      <w:rFonts w:ascii="Courier" w:eastAsia="Arial Unicode MS" w:hAnsi="Courier" w:cs="Arial Unicode MS"/>
      <w:sz w:val="24"/>
      <w:szCs w:val="24"/>
      <w:lang w:val="es-ES" w:eastAsia="es-ES"/>
    </w:rPr>
  </w:style>
  <w:style w:type="paragraph" w:customStyle="1" w:styleId="TxBrp3">
    <w:name w:val="TxBr_p3"/>
    <w:basedOn w:val="Normal"/>
    <w:rsid w:val="007E4E86"/>
    <w:pPr>
      <w:widowControl w:val="0"/>
      <w:tabs>
        <w:tab w:val="left" w:pos="668"/>
      </w:tabs>
      <w:autoSpaceDE w:val="0"/>
      <w:autoSpaceDN w:val="0"/>
      <w:adjustRightInd w:val="0"/>
      <w:spacing w:after="0" w:line="277" w:lineRule="atLeast"/>
      <w:jc w:val="both"/>
    </w:pPr>
    <w:rPr>
      <w:rFonts w:ascii="Times New Roman" w:eastAsia="Times New Roman" w:hAnsi="Times New Roman" w:cs="Times New Roman"/>
      <w:sz w:val="24"/>
      <w:szCs w:val="24"/>
      <w:lang w:val="en-US" w:eastAsia="es-ES"/>
    </w:rPr>
  </w:style>
  <w:style w:type="character" w:styleId="nfasis">
    <w:name w:val="Emphasis"/>
    <w:basedOn w:val="Fuentedeprrafopredeter"/>
    <w:qFormat/>
    <w:rsid w:val="007E4E86"/>
    <w:rPr>
      <w:i/>
      <w:iCs/>
    </w:rPr>
  </w:style>
  <w:style w:type="paragraph" w:customStyle="1" w:styleId="Textoindependiente25">
    <w:name w:val="Texto independiente 25"/>
    <w:basedOn w:val="Normal"/>
    <w:rsid w:val="007E4E8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paragraph" w:customStyle="1" w:styleId="Textoindependiente26">
    <w:name w:val="Texto independiente 26"/>
    <w:basedOn w:val="Normal"/>
    <w:rsid w:val="007E4E8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SinespaciadoCar">
    <w:name w:val="Sin espaciado Car"/>
    <w:link w:val="Sinespaciado"/>
    <w:uiPriority w:val="1"/>
    <w:rsid w:val="007E4E86"/>
    <w:rPr>
      <w:rFonts w:ascii="Courier" w:eastAsia="Times New Roman" w:hAnsi="Courier" w:cs="Times New Roman"/>
      <w:sz w:val="24"/>
      <w:szCs w:val="20"/>
      <w:lang w:val="es-ES_tradnl" w:eastAsia="es-ES"/>
    </w:rPr>
  </w:style>
  <w:style w:type="paragraph" w:customStyle="1" w:styleId="Textoindependiente27">
    <w:name w:val="Texto independiente 27"/>
    <w:basedOn w:val="Normal"/>
    <w:rsid w:val="007E4E8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paragraph" w:customStyle="1" w:styleId="Textoindependiente215">
    <w:name w:val="Texto independiente 215"/>
    <w:basedOn w:val="Normal"/>
    <w:rsid w:val="007E4E86"/>
    <w:pPr>
      <w:spacing w:after="120" w:line="240" w:lineRule="auto"/>
      <w:ind w:left="283"/>
      <w:textAlignment w:val="baseline"/>
    </w:pPr>
    <w:rPr>
      <w:rFonts w:ascii="Courier" w:eastAsia="Times New Roman" w:hAnsi="Courier" w:cs="Times New Roman"/>
      <w:sz w:val="24"/>
      <w:szCs w:val="20"/>
      <w:lang w:val="es-ES_tradnl" w:eastAsia="es-ES"/>
    </w:rPr>
  </w:style>
  <w:style w:type="paragraph" w:customStyle="1" w:styleId="CM101">
    <w:name w:val="CM101"/>
    <w:basedOn w:val="Normal"/>
    <w:next w:val="Normal"/>
    <w:uiPriority w:val="99"/>
    <w:rsid w:val="007E4E86"/>
    <w:pPr>
      <w:widowControl w:val="0"/>
      <w:autoSpaceDE w:val="0"/>
      <w:autoSpaceDN w:val="0"/>
      <w:adjustRightInd w:val="0"/>
      <w:spacing w:after="0" w:line="240" w:lineRule="auto"/>
    </w:pPr>
    <w:rPr>
      <w:rFonts w:ascii="HiddenHorzOCl" w:eastAsia="Times New Roman" w:hAnsi="HiddenHorzOCl" w:cs="Times New Roman"/>
      <w:sz w:val="24"/>
      <w:szCs w:val="24"/>
      <w:lang w:eastAsia="es-CO"/>
    </w:rPr>
  </w:style>
  <w:style w:type="paragraph" w:customStyle="1" w:styleId="CM61">
    <w:name w:val="CM61"/>
    <w:basedOn w:val="Normal"/>
    <w:next w:val="Normal"/>
    <w:uiPriority w:val="99"/>
    <w:rsid w:val="007E4E86"/>
    <w:pPr>
      <w:widowControl w:val="0"/>
      <w:autoSpaceDE w:val="0"/>
      <w:autoSpaceDN w:val="0"/>
      <w:adjustRightInd w:val="0"/>
      <w:spacing w:after="0" w:line="276" w:lineRule="atLeast"/>
    </w:pPr>
    <w:rPr>
      <w:rFonts w:ascii="HiddenHorzOCl" w:eastAsia="Times New Roman" w:hAnsi="HiddenHorzOCl" w:cs="Times New Roman"/>
      <w:sz w:val="24"/>
      <w:szCs w:val="24"/>
      <w:lang w:eastAsia="es-CO"/>
    </w:rPr>
  </w:style>
  <w:style w:type="paragraph" w:customStyle="1" w:styleId="Textoindependiente29">
    <w:name w:val="Texto independiente 29"/>
    <w:basedOn w:val="Normal"/>
    <w:rsid w:val="007E4E8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PrrafodelistaCar">
    <w:name w:val="Párrafo de lista Car"/>
    <w:aliases w:val="Bullet List Car,FooterText Car,numbered Car,Paragraphe de liste1 Car,lp1 Car,HOJA Car,Bolita Car,Párrafo de lista4 Car,BOLADEF Car,Párrafo de lista3 Car,Párrafo de lista21 Car,BOLA Car,Nivel 1 OS Car,Colorful List Accent 1 Car,H Car"/>
    <w:basedOn w:val="Fuentedeprrafopredeter"/>
    <w:link w:val="Prrafodelista"/>
    <w:uiPriority w:val="34"/>
    <w:qFormat/>
    <w:locked/>
    <w:rsid w:val="007E4E86"/>
    <w:rPr>
      <w:rFonts w:ascii="Times New Roman" w:eastAsia="Times New Roman" w:hAnsi="Times New Roman" w:cs="Times New Roman"/>
      <w:sz w:val="24"/>
      <w:szCs w:val="24"/>
      <w:lang w:val="es-ES" w:eastAsia="es-ES"/>
    </w:rPr>
  </w:style>
  <w:style w:type="paragraph" w:customStyle="1" w:styleId="Cuadrculamedia21">
    <w:name w:val="Cuadrícula media 21"/>
    <w:link w:val="Cuadrculamedia2Car"/>
    <w:uiPriority w:val="1"/>
    <w:qFormat/>
    <w:rsid w:val="007E4E86"/>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7E4E86"/>
    <w:rPr>
      <w:rFonts w:ascii="Courier" w:eastAsia="Times New Roman" w:hAnsi="Courier" w:cs="Times New Roman"/>
      <w:sz w:val="24"/>
      <w:szCs w:val="20"/>
      <w:lang w:val="es-ES_tradnl" w:eastAsia="es-ES"/>
    </w:rPr>
  </w:style>
  <w:style w:type="paragraph" w:customStyle="1" w:styleId="InviasNormal">
    <w:name w:val="Invias Normal"/>
    <w:basedOn w:val="Normal"/>
    <w:link w:val="InviasNormalCar"/>
    <w:qFormat/>
    <w:rsid w:val="007E4E86"/>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7E4E86"/>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7E4E86"/>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E4E86"/>
    <w:pPr>
      <w:keepNext/>
      <w:numPr>
        <w:ilvl w:val="1"/>
        <w:numId w:val="1"/>
      </w:numPr>
      <w:spacing w:after="0" w:line="240" w:lineRule="auto"/>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7E4E86"/>
    <w:pPr>
      <w:keepNext/>
      <w:numPr>
        <w:ilvl w:val="2"/>
        <w:numId w:val="1"/>
      </w:numPr>
      <w:spacing w:after="0" w:line="240" w:lineRule="auto"/>
      <w:jc w:val="both"/>
      <w:outlineLvl w:val="1"/>
    </w:pPr>
    <w:rPr>
      <w:rFonts w:ascii="Arial Narrow" w:eastAsia="Times New Roman" w:hAnsi="Arial Narrow" w:cs="Times New Roman"/>
      <w:b/>
      <w:sz w:val="24"/>
      <w:szCs w:val="24"/>
      <w:lang w:eastAsia="es-CO"/>
    </w:rPr>
  </w:style>
  <w:style w:type="paragraph" w:customStyle="1" w:styleId="Invias-VietaNumerada">
    <w:name w:val="Invias-Viñeta Numerada"/>
    <w:next w:val="Normal"/>
    <w:link w:val="Invias-VietaNumeradaCar"/>
    <w:uiPriority w:val="99"/>
    <w:qFormat/>
    <w:rsid w:val="007E4E8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7E4E86"/>
    <w:rPr>
      <w:rFonts w:ascii="Arial Narrow" w:eastAsia="Times New Roman" w:hAnsi="Arial Narrow" w:cs="Times New Roman"/>
      <w:sz w:val="24"/>
      <w:szCs w:val="24"/>
      <w:lang w:val="en-US" w:eastAsia="es-ES"/>
    </w:rPr>
  </w:style>
  <w:style w:type="paragraph" w:customStyle="1" w:styleId="Cuerpo">
    <w:name w:val="Cuerpo"/>
    <w:rsid w:val="0023177F"/>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23177F"/>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styleId="Listaconvietas3">
    <w:name w:val="List Bullet 3"/>
    <w:basedOn w:val="Normal"/>
    <w:unhideWhenUsed/>
    <w:rsid w:val="00B0159F"/>
    <w:pPr>
      <w:numPr>
        <w:numId w:val="2"/>
      </w:numPr>
      <w:contextualSpacing/>
    </w:pPr>
  </w:style>
  <w:style w:type="paragraph" w:customStyle="1" w:styleId="Textoindependienteprimerasangra21">
    <w:name w:val="Texto independiente primera sangría 21"/>
    <w:basedOn w:val="Sangradetextonormal"/>
    <w:rsid w:val="00B0159F"/>
    <w:pPr>
      <w:widowControl/>
      <w:tabs>
        <w:tab w:val="left" w:pos="993"/>
      </w:tabs>
      <w:suppressAutoHyphens/>
      <w:overflowPunct/>
      <w:autoSpaceDE/>
      <w:autoSpaceDN/>
      <w:adjustRightInd/>
      <w:ind w:firstLine="210"/>
    </w:pPr>
    <w:rPr>
      <w:rFonts w:ascii="Times New Roman" w:hAnsi="Times New Roman"/>
      <w:sz w:val="20"/>
      <w:lang w:val="es-ES" w:eastAsia="ar-SA"/>
    </w:rPr>
  </w:style>
  <w:style w:type="paragraph" w:customStyle="1" w:styleId="Listaconvietas31">
    <w:name w:val="Lista con viñetas 31"/>
    <w:basedOn w:val="Normal"/>
    <w:rsid w:val="00B0159F"/>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B0159F"/>
    <w:pPr>
      <w:numPr>
        <w:numId w:val="3"/>
      </w:numPr>
      <w:spacing w:before="240" w:after="240" w:line="240" w:lineRule="auto"/>
      <w:jc w:val="both"/>
    </w:pPr>
    <w:rPr>
      <w:rFonts w:ascii="Arial Narrow" w:eastAsia="Times New Roman" w:hAnsi="Arial Narrow" w:cs="Times New Roman"/>
      <w:sz w:val="24"/>
      <w:szCs w:val="24"/>
      <w:lang w:eastAsia="es-ES"/>
    </w:rPr>
  </w:style>
  <w:style w:type="character" w:styleId="Refdecomentario">
    <w:name w:val="annotation reference"/>
    <w:basedOn w:val="Fuentedeprrafopredeter"/>
    <w:uiPriority w:val="99"/>
    <w:semiHidden/>
    <w:unhideWhenUsed/>
    <w:rsid w:val="00196823"/>
    <w:rPr>
      <w:sz w:val="16"/>
      <w:szCs w:val="16"/>
    </w:rPr>
  </w:style>
  <w:style w:type="character" w:customStyle="1" w:styleId="Invias-Titulo2Car">
    <w:name w:val="Invias-Titulo 2 Car"/>
    <w:link w:val="Invias-Titulo2"/>
    <w:uiPriority w:val="99"/>
    <w:rsid w:val="00711011"/>
    <w:rPr>
      <w:rFonts w:ascii="Arial Narrow" w:eastAsia="Times New Roman" w:hAnsi="Arial Narrow" w:cs="Times New Roman"/>
      <w:b/>
      <w:sz w:val="24"/>
      <w:szCs w:val="24"/>
      <w:lang w:eastAsia="es-CO"/>
    </w:rPr>
  </w:style>
  <w:style w:type="table" w:customStyle="1" w:styleId="Tablaconcuadrcula1">
    <w:name w:val="Tabla con cuadrícula1"/>
    <w:basedOn w:val="Tablanormal"/>
    <w:next w:val="Tablaconcuadrcula"/>
    <w:uiPriority w:val="39"/>
    <w:rsid w:val="0063114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edio1-nfasis11">
    <w:name w:val="Sombreado medio 1 - Énfasis 11"/>
    <w:aliases w:val="Ilustracion"/>
    <w:uiPriority w:val="1"/>
    <w:qFormat/>
    <w:rsid w:val="00067A52"/>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831A63"/>
    <w:rPr>
      <w:color w:val="605E5C"/>
      <w:shd w:val="clear" w:color="auto" w:fill="E1DFDD"/>
    </w:rPr>
  </w:style>
  <w:style w:type="table" w:customStyle="1" w:styleId="TableNormal1">
    <w:name w:val="Table Normal1"/>
    <w:uiPriority w:val="2"/>
    <w:semiHidden/>
    <w:unhideWhenUsed/>
    <w:qFormat/>
    <w:rsid w:val="00A3674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36749"/>
    <w:pPr>
      <w:widowControl w:val="0"/>
      <w:autoSpaceDE w:val="0"/>
      <w:autoSpaceDN w:val="0"/>
      <w:spacing w:after="0" w:line="240" w:lineRule="auto"/>
    </w:pPr>
    <w:rPr>
      <w:rFonts w:ascii="Arial Narrow" w:eastAsia="Arial Narrow" w:hAnsi="Arial Narrow" w:cs="Arial Narrow"/>
      <w:lang w:val="es-ES"/>
    </w:rPr>
  </w:style>
  <w:style w:type="paragraph" w:styleId="TtuloTDC">
    <w:name w:val="TOC Heading"/>
    <w:basedOn w:val="Ttulo1"/>
    <w:next w:val="Normal"/>
    <w:uiPriority w:val="39"/>
    <w:unhideWhenUsed/>
    <w:qFormat/>
    <w:rsid w:val="00DE56C5"/>
    <w:pPr>
      <w:keepLines/>
      <w:widowControl/>
      <w:overflowPunct/>
      <w:autoSpaceDE/>
      <w:autoSpaceDN/>
      <w:adjustRightInd/>
      <w:spacing w:before="480" w:after="0" w:line="276" w:lineRule="auto"/>
      <w:outlineLvl w:val="9"/>
    </w:pPr>
    <w:rPr>
      <w:rFonts w:asciiTheme="majorHAnsi" w:eastAsiaTheme="majorEastAsia" w:hAnsiTheme="majorHAnsi" w:cstheme="majorBidi"/>
      <w:bCs/>
      <w:color w:val="2E74B5" w:themeColor="accent1" w:themeShade="BF"/>
      <w:kern w:val="0"/>
      <w:szCs w:val="28"/>
      <w:lang w:val="es-CO" w:eastAsia="es-CO"/>
    </w:rPr>
  </w:style>
  <w:style w:type="paragraph" w:styleId="TDC20">
    <w:name w:val="toc 2"/>
    <w:basedOn w:val="Normal"/>
    <w:next w:val="Normal"/>
    <w:autoRedefine/>
    <w:uiPriority w:val="39"/>
    <w:unhideWhenUsed/>
    <w:rsid w:val="00DE56C5"/>
    <w:pPr>
      <w:spacing w:after="100"/>
      <w:ind w:left="220"/>
    </w:pPr>
  </w:style>
  <w:style w:type="paragraph" w:styleId="TDC30">
    <w:name w:val="toc 3"/>
    <w:basedOn w:val="Normal"/>
    <w:next w:val="Normal"/>
    <w:autoRedefine/>
    <w:uiPriority w:val="39"/>
    <w:unhideWhenUsed/>
    <w:rsid w:val="00DE56C5"/>
    <w:pPr>
      <w:spacing w:after="100"/>
      <w:ind w:left="440"/>
    </w:pPr>
  </w:style>
  <w:style w:type="character" w:customStyle="1" w:styleId="st">
    <w:name w:val="st"/>
    <w:basedOn w:val="Fuentedeprrafopredeter"/>
    <w:rsid w:val="00DE56C5"/>
  </w:style>
  <w:style w:type="paragraph" w:styleId="TDC10">
    <w:name w:val="toc 1"/>
    <w:basedOn w:val="Normal"/>
    <w:next w:val="Normal"/>
    <w:autoRedefine/>
    <w:uiPriority w:val="39"/>
    <w:unhideWhenUsed/>
    <w:rsid w:val="00DE56C5"/>
    <w:pPr>
      <w:tabs>
        <w:tab w:val="right" w:leader="dot" w:pos="8828"/>
      </w:tabs>
      <w:spacing w:after="100"/>
      <w:ind w:firstLine="284"/>
    </w:pPr>
    <w:rPr>
      <w:rFonts w:ascii="Arial" w:hAnsi="Arial" w:cs="Arial"/>
      <w:noProof/>
    </w:rPr>
  </w:style>
  <w:style w:type="paragraph" w:customStyle="1" w:styleId="Textopredeterminado">
    <w:name w:val="Texto predeterminado"/>
    <w:basedOn w:val="Normal"/>
    <w:rsid w:val="00DE56C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EstiloCorreo87">
    <w:name w:val="EstiloCorreo87"/>
    <w:semiHidden/>
    <w:rsid w:val="00DE56C5"/>
    <w:rPr>
      <w:rFonts w:ascii="Arial" w:hAnsi="Arial" w:cs="Arial"/>
      <w:color w:val="auto"/>
      <w:sz w:val="20"/>
      <w:szCs w:val="20"/>
    </w:rPr>
  </w:style>
  <w:style w:type="paragraph" w:customStyle="1" w:styleId="Invias-VietalogoINV">
    <w:name w:val="Invias-Viñeta logo INV"/>
    <w:next w:val="Normal"/>
    <w:uiPriority w:val="99"/>
    <w:qFormat/>
    <w:rsid w:val="00DE56C5"/>
    <w:pPr>
      <w:numPr>
        <w:numId w:val="5"/>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TextoCuadros">
    <w:name w:val="Invias-Texto Cuadros"/>
    <w:autoRedefine/>
    <w:uiPriority w:val="99"/>
    <w:qFormat/>
    <w:rsid w:val="00DE56C5"/>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DE56C5"/>
    <w:rPr>
      <w:color w:val="808080"/>
    </w:rPr>
  </w:style>
  <w:style w:type="paragraph" w:customStyle="1" w:styleId="Sangra3detindependiente10">
    <w:name w:val="Sangría 3 de t.independiente1"/>
    <w:basedOn w:val="Normal"/>
    <w:rsid w:val="00DE56C5"/>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Ttulo1TablaContenido1Spec1Titreprincipal1Edgar1">
    <w:name w:val="Título 1Tabla Contenido 1Spec.1Titre principal (1)Edgar 1..."/>
    <w:basedOn w:val="Ttulo1"/>
    <w:autoRedefine/>
    <w:rsid w:val="00DE56C5"/>
    <w:pPr>
      <w:widowControl/>
      <w:tabs>
        <w:tab w:val="left" w:pos="709"/>
      </w:tabs>
      <w:overflowPunct/>
      <w:autoSpaceDE/>
      <w:autoSpaceDN/>
      <w:adjustRightInd/>
      <w:spacing w:before="0" w:after="0"/>
      <w:ind w:left="142" w:hanging="142"/>
      <w:jc w:val="both"/>
    </w:pPr>
    <w:rPr>
      <w:rFonts w:cs="Arial"/>
      <w:b w:val="0"/>
      <w:bCs/>
      <w:kern w:val="0"/>
      <w:sz w:val="22"/>
      <w:szCs w:val="22"/>
      <w:lang w:val="es-ES"/>
    </w:rPr>
  </w:style>
  <w:style w:type="paragraph" w:customStyle="1" w:styleId="p4">
    <w:name w:val="p4"/>
    <w:basedOn w:val="Normal"/>
    <w:link w:val="p4Car"/>
    <w:rsid w:val="00DE56C5"/>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DE56C5"/>
    <w:rPr>
      <w:rFonts w:ascii="Arial" w:eastAsia="Times New Roman" w:hAnsi="Arial" w:cs="Times New Roman"/>
      <w:szCs w:val="24"/>
      <w:lang w:val="es-ES" w:eastAsia="ar-SA"/>
    </w:rPr>
  </w:style>
  <w:style w:type="paragraph" w:customStyle="1" w:styleId="Lista41">
    <w:name w:val="Lista 41"/>
    <w:basedOn w:val="Normal"/>
    <w:rsid w:val="00DE56C5"/>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customStyle="1" w:styleId="Prrafodelista1">
    <w:name w:val="Párrafo de lista1"/>
    <w:basedOn w:val="Normal"/>
    <w:rsid w:val="00DE56C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DE56C5"/>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paragraph" w:styleId="Revisin">
    <w:name w:val="Revision"/>
    <w:hidden/>
    <w:uiPriority w:val="99"/>
    <w:semiHidden/>
    <w:rsid w:val="00DE56C5"/>
    <w:pPr>
      <w:spacing w:after="0" w:line="240" w:lineRule="auto"/>
    </w:pPr>
    <w:rPr>
      <w:rFonts w:ascii="Calibri" w:eastAsia="Calibri" w:hAnsi="Calibri" w:cs="Times New Roman"/>
    </w:rPr>
  </w:style>
  <w:style w:type="character" w:styleId="Nmerodepgina">
    <w:name w:val="page number"/>
    <w:basedOn w:val="Fuentedeprrafopredeter"/>
    <w:rsid w:val="00DE56C5"/>
  </w:style>
  <w:style w:type="paragraph" w:customStyle="1" w:styleId="Textoindependiente216">
    <w:name w:val="Texto independiente 216"/>
    <w:basedOn w:val="Normal"/>
    <w:rsid w:val="00DE56C5"/>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DE56C5"/>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Articulo">
    <w:name w:val="Articulo"/>
    <w:basedOn w:val="Normal"/>
    <w:next w:val="Normal"/>
    <w:rsid w:val="00DE56C5"/>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DE56C5"/>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DE56C5"/>
    <w:rPr>
      <w:rFonts w:ascii="Calibri" w:eastAsia="Calibri" w:hAnsi="Calibri" w:cs="Times New Roman"/>
      <w:sz w:val="20"/>
      <w:szCs w:val="20"/>
    </w:rPr>
  </w:style>
  <w:style w:type="character" w:styleId="Refdenotaalfinal">
    <w:name w:val="endnote reference"/>
    <w:uiPriority w:val="99"/>
    <w:semiHidden/>
    <w:unhideWhenUsed/>
    <w:rsid w:val="00DE56C5"/>
    <w:rPr>
      <w:vertAlign w:val="superscript"/>
    </w:rPr>
  </w:style>
  <w:style w:type="character" w:customStyle="1" w:styleId="PuestoCar">
    <w:name w:val="Puesto Car"/>
    <w:rsid w:val="00DE56C5"/>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DE56C5"/>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DE56C5"/>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DE56C5"/>
    <w:pPr>
      <w:spacing w:after="200" w:line="276"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uiPriority w:val="99"/>
    <w:semiHidden/>
    <w:unhideWhenUsed/>
    <w:rsid w:val="00DE56C5"/>
    <w:rPr>
      <w:color w:val="605E5C"/>
      <w:shd w:val="clear" w:color="auto" w:fill="E1DFDD"/>
    </w:rPr>
  </w:style>
  <w:style w:type="paragraph" w:customStyle="1" w:styleId="SeccionesTtulo3">
    <w:name w:val="Secciones  (Título 3)"/>
    <w:basedOn w:val="Normal"/>
    <w:rsid w:val="00DE56C5"/>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DE56C5"/>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DE56C5"/>
    <w:pPr>
      <w:keepNext/>
      <w:numPr>
        <w:numId w:val="34"/>
      </w:numPr>
      <w:spacing w:before="120"/>
      <w:outlineLvl w:val="1"/>
    </w:pPr>
    <w:rPr>
      <w:rFonts w:ascii="Times New Roman" w:eastAsia="Times New Roman" w:hAnsi="Times New Roman" w:cs="Arial"/>
      <w:b/>
      <w:color w:val="000000"/>
      <w:sz w:val="24"/>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798789">
      <w:bodyDiv w:val="1"/>
      <w:marLeft w:val="0"/>
      <w:marRight w:val="0"/>
      <w:marTop w:val="0"/>
      <w:marBottom w:val="0"/>
      <w:divBdr>
        <w:top w:val="none" w:sz="0" w:space="0" w:color="auto"/>
        <w:left w:val="none" w:sz="0" w:space="0" w:color="auto"/>
        <w:bottom w:val="none" w:sz="0" w:space="0" w:color="auto"/>
        <w:right w:val="none" w:sz="0" w:space="0" w:color="auto"/>
      </w:divBdr>
    </w:div>
    <w:div w:id="1547445531">
      <w:bodyDiv w:val="1"/>
      <w:marLeft w:val="0"/>
      <w:marRight w:val="0"/>
      <w:marTop w:val="0"/>
      <w:marBottom w:val="0"/>
      <w:divBdr>
        <w:top w:val="none" w:sz="0" w:space="0" w:color="auto"/>
        <w:left w:val="none" w:sz="0" w:space="0" w:color="auto"/>
        <w:bottom w:val="none" w:sz="0" w:space="0" w:color="auto"/>
        <w:right w:val="none" w:sz="0" w:space="0" w:color="auto"/>
      </w:divBdr>
      <w:divsChild>
        <w:div w:id="650405761">
          <w:marLeft w:val="0"/>
          <w:marRight w:val="0"/>
          <w:marTop w:val="0"/>
          <w:marBottom w:val="0"/>
          <w:divBdr>
            <w:top w:val="none" w:sz="0" w:space="0" w:color="auto"/>
            <w:left w:val="none" w:sz="0" w:space="0" w:color="auto"/>
            <w:bottom w:val="none" w:sz="0" w:space="0" w:color="auto"/>
            <w:right w:val="none" w:sz="0" w:space="0" w:color="auto"/>
          </w:divBdr>
          <w:divsChild>
            <w:div w:id="847870452">
              <w:marLeft w:val="0"/>
              <w:marRight w:val="0"/>
              <w:marTop w:val="0"/>
              <w:marBottom w:val="0"/>
              <w:divBdr>
                <w:top w:val="none" w:sz="0" w:space="0" w:color="auto"/>
                <w:left w:val="none" w:sz="0" w:space="0" w:color="auto"/>
                <w:bottom w:val="none" w:sz="0" w:space="0" w:color="auto"/>
                <w:right w:val="none" w:sz="0" w:space="0" w:color="auto"/>
              </w:divBdr>
              <w:divsChild>
                <w:div w:id="1827555174">
                  <w:marLeft w:val="0"/>
                  <w:marRight w:val="0"/>
                  <w:marTop w:val="0"/>
                  <w:marBottom w:val="0"/>
                  <w:divBdr>
                    <w:top w:val="none" w:sz="0" w:space="0" w:color="auto"/>
                    <w:left w:val="none" w:sz="0" w:space="0" w:color="auto"/>
                    <w:bottom w:val="none" w:sz="0" w:space="0" w:color="auto"/>
                    <w:right w:val="none" w:sz="0" w:space="0" w:color="auto"/>
                  </w:divBdr>
                  <w:divsChild>
                    <w:div w:id="23910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856693">
      <w:bodyDiv w:val="1"/>
      <w:marLeft w:val="0"/>
      <w:marRight w:val="0"/>
      <w:marTop w:val="0"/>
      <w:marBottom w:val="0"/>
      <w:divBdr>
        <w:top w:val="none" w:sz="0" w:space="0" w:color="auto"/>
        <w:left w:val="none" w:sz="0" w:space="0" w:color="auto"/>
        <w:bottom w:val="none" w:sz="0" w:space="0" w:color="auto"/>
        <w:right w:val="none" w:sz="0" w:space="0" w:color="auto"/>
      </w:divBdr>
    </w:div>
    <w:div w:id="210503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lombiacompra.gov.co/sites/cce_public/files/files_2020/cce-sec-gi-14_protocolo_de_indisponibilidad_secop_ii_25-11-2022_0.pdf" TargetMode="External"/><Relationship Id="rId18" Type="http://schemas.openxmlformats.org/officeDocument/2006/relationships/hyperlink" Target="https://www.funcionpublica.gov.co/eva/gestornormativo/norma.php?i=4998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olombiacompra.gov.co/manuales-guias-y-pliegos-tipo/manuales-y-guias" TargetMode="External"/><Relationship Id="rId17" Type="http://schemas.openxmlformats.org/officeDocument/2006/relationships/hyperlink" Target="https://www.funcionpublica.gov.co/eva/gestornormativo/norma.php?i=49981" TargetMode="External"/><Relationship Id="rId2" Type="http://schemas.openxmlformats.org/officeDocument/2006/relationships/numbering" Target="numbering.xml"/><Relationship Id="rId16" Type="http://schemas.openxmlformats.org/officeDocument/2006/relationships/hyperlink" Target="https://www.funcionpublica.gov.co/eva/gestornormativo/norma.php?i=5688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colombiacompra.gov.co/secop-ii/indisponibilidad-en-el-secop-ii"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contratacion@aero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CCCED-F84F-FA4C-AF1F-53C753356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49</Pages>
  <Words>21890</Words>
  <Characters>120399</Characters>
  <Application>Microsoft Office Word</Application>
  <DocSecurity>0</DocSecurity>
  <Lines>1003</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Maria Contreras Ocampo</dc:creator>
  <cp:keywords/>
  <dc:description/>
  <cp:lastModifiedBy>User</cp:lastModifiedBy>
  <cp:revision>50</cp:revision>
  <cp:lastPrinted>2022-04-26T18:55:00Z</cp:lastPrinted>
  <dcterms:created xsi:type="dcterms:W3CDTF">2022-04-26T17:41:00Z</dcterms:created>
  <dcterms:modified xsi:type="dcterms:W3CDTF">2022-05-13T19:07:00Z</dcterms:modified>
</cp:coreProperties>
</file>