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72C17" w14:textId="77777777" w:rsidR="00244D49" w:rsidRPr="007506A9" w:rsidRDefault="00244D49">
      <w:pPr>
        <w:pStyle w:val="Textoindependiente"/>
        <w:spacing w:before="4"/>
      </w:pPr>
    </w:p>
    <w:p w14:paraId="1BA3674B" w14:textId="77777777" w:rsidR="00244D49" w:rsidRPr="007506A9" w:rsidRDefault="0065310A">
      <w:pPr>
        <w:pStyle w:val="Ttulo"/>
        <w:spacing w:before="94"/>
      </w:pPr>
      <w:r w:rsidRPr="007506A9">
        <w:t xml:space="preserve">CRONOGRAMA </w:t>
      </w:r>
    </w:p>
    <w:p w14:paraId="66BE6250" w14:textId="77777777" w:rsidR="0065310A" w:rsidRPr="007506A9" w:rsidRDefault="003E2CA0">
      <w:pPr>
        <w:pStyle w:val="Ttulo"/>
        <w:ind w:right="377"/>
        <w:rPr>
          <w:spacing w:val="-7"/>
        </w:rPr>
      </w:pPr>
      <w:r w:rsidRPr="007506A9">
        <w:t>INVITACIÓN</w:t>
      </w:r>
      <w:r w:rsidRPr="007506A9">
        <w:rPr>
          <w:spacing w:val="-3"/>
        </w:rPr>
        <w:t xml:space="preserve"> </w:t>
      </w:r>
      <w:r w:rsidRPr="007506A9">
        <w:t>P</w:t>
      </w:r>
      <w:r w:rsidR="0065310A" w:rsidRPr="007506A9">
        <w:t xml:space="preserve">RIVADA </w:t>
      </w:r>
      <w:r w:rsidRPr="007506A9">
        <w:t>NRO.</w:t>
      </w:r>
      <w:r w:rsidRPr="007506A9">
        <w:rPr>
          <w:spacing w:val="1"/>
        </w:rPr>
        <w:t xml:space="preserve"> </w:t>
      </w:r>
      <w:r w:rsidRPr="007506A9">
        <w:t>IMPRENTA</w:t>
      </w:r>
      <w:r w:rsidRPr="007506A9">
        <w:rPr>
          <w:spacing w:val="-6"/>
        </w:rPr>
        <w:t xml:space="preserve"> </w:t>
      </w:r>
      <w:r w:rsidRPr="007506A9">
        <w:t>NACIONAL DE COLOMBIA</w:t>
      </w:r>
      <w:r w:rsidRPr="007506A9">
        <w:rPr>
          <w:spacing w:val="-7"/>
        </w:rPr>
        <w:t xml:space="preserve"> </w:t>
      </w:r>
    </w:p>
    <w:p w14:paraId="30CE8E80" w14:textId="4F7620F6" w:rsidR="00244D49" w:rsidRPr="007506A9" w:rsidRDefault="003E2CA0">
      <w:pPr>
        <w:pStyle w:val="Ttulo"/>
        <w:ind w:right="377"/>
      </w:pPr>
      <w:r w:rsidRPr="007506A9">
        <w:t>I</w:t>
      </w:r>
      <w:r w:rsidR="0065310A" w:rsidRPr="007506A9">
        <w:t>PRI</w:t>
      </w:r>
      <w:r w:rsidRPr="007506A9">
        <w:t>-INC-0</w:t>
      </w:r>
      <w:r w:rsidR="00E21BB6">
        <w:t>55</w:t>
      </w:r>
      <w:r w:rsidRPr="007506A9">
        <w:t>-202</w:t>
      </w:r>
      <w:r w:rsidR="0065310A" w:rsidRPr="007506A9">
        <w:t>2</w:t>
      </w:r>
    </w:p>
    <w:p w14:paraId="7F3D8C81" w14:textId="77777777" w:rsidR="00244D49" w:rsidRPr="00727EE8" w:rsidRDefault="00244D49">
      <w:pPr>
        <w:pStyle w:val="Textoindependiente"/>
        <w:rPr>
          <w:b/>
        </w:rPr>
      </w:pPr>
    </w:p>
    <w:p w14:paraId="7744200E" w14:textId="2A35BC8C" w:rsidR="00244D49" w:rsidRDefault="0065310A">
      <w:pPr>
        <w:ind w:left="101" w:right="111"/>
        <w:jc w:val="both"/>
        <w:rPr>
          <w:i/>
        </w:rPr>
      </w:pPr>
      <w:r w:rsidRPr="00727EE8">
        <w:rPr>
          <w:b/>
        </w:rPr>
        <w:t>OBJETO</w:t>
      </w:r>
      <w:r w:rsidRPr="00727EE8">
        <w:rPr>
          <w:b/>
          <w:spacing w:val="-10"/>
        </w:rPr>
        <w:t xml:space="preserve"> </w:t>
      </w:r>
      <w:r w:rsidR="003E2CA0" w:rsidRPr="00727EE8">
        <w:rPr>
          <w:i/>
        </w:rPr>
        <w:t>“</w:t>
      </w:r>
      <w:bookmarkStart w:id="0" w:name="_Hlk96778783"/>
      <w:r w:rsidR="00E21BB6" w:rsidRPr="00E743E7">
        <w:rPr>
          <w:b/>
          <w:color w:val="365F91" w:themeColor="accent1" w:themeShade="BF"/>
        </w:rPr>
        <w:t>PRESTACIÓN DEL SERVICIO DE MANTENIMIENTO PARA LAS ZONAS VERDES, ÁRBOLES, PLANTAS INTERNAS Y EXTERNAS Y DEMÁS ESPECIES QUE RODEAN LA IMPRENTA NACIONAL DE COLOMBIA</w:t>
      </w:r>
      <w:bookmarkEnd w:id="0"/>
      <w:r w:rsidR="003E2CA0" w:rsidRPr="00727EE8">
        <w:rPr>
          <w:i/>
        </w:rPr>
        <w:t>”.</w:t>
      </w:r>
    </w:p>
    <w:p w14:paraId="3127F880" w14:textId="6575207D" w:rsidR="00EE4954" w:rsidRDefault="00EE4954">
      <w:pPr>
        <w:ind w:left="101" w:right="111"/>
        <w:jc w:val="both"/>
        <w:rPr>
          <w:i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465"/>
        <w:gridCol w:w="3012"/>
        <w:gridCol w:w="3133"/>
      </w:tblGrid>
      <w:tr w:rsidR="00EE4954" w14:paraId="52764E64" w14:textId="77777777" w:rsidTr="00EE4954">
        <w:trPr>
          <w:trHeight w:val="20"/>
          <w:tblHeader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  <w:hideMark/>
          </w:tcPr>
          <w:p w14:paraId="78BE526A" w14:textId="77777777" w:rsidR="00EE4954" w:rsidRDefault="00EE4954">
            <w:pPr>
              <w:pStyle w:val="TableParagraph"/>
              <w:ind w:right="94" w:hanging="10"/>
              <w:jc w:val="center"/>
              <w:rPr>
                <w:b/>
                <w:sz w:val="20"/>
                <w:szCs w:val="20"/>
                <w:lang w:val="es-CO"/>
              </w:rPr>
            </w:pPr>
            <w:r>
              <w:rPr>
                <w:b/>
                <w:sz w:val="20"/>
                <w:szCs w:val="20"/>
                <w:lang w:val="es-CO"/>
              </w:rPr>
              <w:t>ACTIVIDADES A DESARROLLAR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  <w:hideMark/>
          </w:tcPr>
          <w:p w14:paraId="386CA6B7" w14:textId="77777777" w:rsidR="00EE4954" w:rsidRDefault="00EE4954">
            <w:pPr>
              <w:pStyle w:val="TableParagraph"/>
              <w:ind w:right="94"/>
              <w:jc w:val="center"/>
              <w:rPr>
                <w:b/>
                <w:sz w:val="20"/>
                <w:szCs w:val="20"/>
                <w:lang w:val="es-CO"/>
              </w:rPr>
            </w:pPr>
            <w:r>
              <w:rPr>
                <w:b/>
                <w:sz w:val="20"/>
                <w:szCs w:val="20"/>
                <w:lang w:val="es-CO"/>
              </w:rPr>
              <w:t>FECHA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  <w:hideMark/>
          </w:tcPr>
          <w:p w14:paraId="3B449E36" w14:textId="77777777" w:rsidR="00EE4954" w:rsidRDefault="00EE4954">
            <w:pPr>
              <w:pStyle w:val="TableParagraph"/>
              <w:ind w:left="189" w:right="181"/>
              <w:jc w:val="center"/>
              <w:rPr>
                <w:b/>
                <w:sz w:val="20"/>
                <w:szCs w:val="20"/>
                <w:lang w:val="es-CO"/>
              </w:rPr>
            </w:pPr>
            <w:r>
              <w:rPr>
                <w:b/>
                <w:sz w:val="20"/>
                <w:szCs w:val="20"/>
                <w:lang w:val="es-CO"/>
              </w:rPr>
              <w:t>RESPONSABLE</w:t>
            </w:r>
          </w:p>
        </w:tc>
      </w:tr>
      <w:tr w:rsidR="00EE4954" w14:paraId="3306DF78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538A5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Publicación de la invitación en el SECOP II y en la página web de la INC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ACFFB" w14:textId="0CA78A14" w:rsidR="00EE4954" w:rsidRDefault="00A954F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0</w:t>
            </w:r>
            <w:r w:rsidR="00E21BB6">
              <w:rPr>
                <w:sz w:val="20"/>
                <w:szCs w:val="20"/>
                <w:lang w:val="es-CO"/>
              </w:rPr>
              <w:t>7</w:t>
            </w:r>
            <w:r w:rsidR="00EE4954">
              <w:rPr>
                <w:sz w:val="20"/>
                <w:szCs w:val="20"/>
                <w:lang w:val="es-CO"/>
              </w:rPr>
              <w:t>/0</w:t>
            </w:r>
            <w:r>
              <w:rPr>
                <w:sz w:val="20"/>
                <w:szCs w:val="20"/>
                <w:lang w:val="es-CO"/>
              </w:rPr>
              <w:t>4</w:t>
            </w:r>
            <w:r w:rsidR="00EE4954"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B9B94F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SUBGERENCIA ADMINISTRATIVA Y FINANCIERA – GRUPO COMPRAS</w:t>
            </w:r>
          </w:p>
        </w:tc>
      </w:tr>
      <w:tr w:rsidR="00EE4954" w14:paraId="5CAC1579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7DB48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Presentación de observaciones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42716" w14:textId="111926C3" w:rsidR="00EE4954" w:rsidRDefault="00EE4954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Hasta las 0</w:t>
            </w:r>
            <w:r w:rsidR="00E21BB6">
              <w:rPr>
                <w:sz w:val="20"/>
                <w:szCs w:val="20"/>
                <w:lang w:val="es-CO"/>
              </w:rPr>
              <w:t>3</w:t>
            </w:r>
            <w:r>
              <w:rPr>
                <w:sz w:val="20"/>
                <w:szCs w:val="20"/>
                <w:lang w:val="es-CO"/>
              </w:rPr>
              <w:t xml:space="preserve">:00 p.m. del </w:t>
            </w:r>
            <w:r w:rsidR="00A954FE">
              <w:rPr>
                <w:sz w:val="20"/>
                <w:szCs w:val="20"/>
                <w:lang w:val="es-CO"/>
              </w:rPr>
              <w:t>0</w:t>
            </w:r>
            <w:r w:rsidR="00E21BB6">
              <w:rPr>
                <w:sz w:val="20"/>
                <w:szCs w:val="20"/>
                <w:lang w:val="es-CO"/>
              </w:rPr>
              <w:t>7</w:t>
            </w:r>
            <w:r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C26DF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VIA SECOP II</w:t>
            </w:r>
          </w:p>
        </w:tc>
      </w:tr>
      <w:tr w:rsidR="00EE4954" w14:paraId="24A2DA97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C0A257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Respuesta a las observaciones y expedición de adendas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0C637" w14:textId="0A95C230" w:rsidR="00EE4954" w:rsidRDefault="00A954F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0</w:t>
            </w:r>
            <w:r w:rsidR="00E21BB6">
              <w:rPr>
                <w:sz w:val="20"/>
                <w:szCs w:val="20"/>
                <w:lang w:val="es-CO"/>
              </w:rPr>
              <w:t>7</w:t>
            </w:r>
            <w:r w:rsidR="00EE4954">
              <w:rPr>
                <w:sz w:val="20"/>
                <w:szCs w:val="20"/>
                <w:lang w:val="es-CO"/>
              </w:rPr>
              <w:t>/0</w:t>
            </w:r>
            <w:r>
              <w:rPr>
                <w:sz w:val="20"/>
                <w:szCs w:val="20"/>
                <w:lang w:val="es-CO"/>
              </w:rPr>
              <w:t>4</w:t>
            </w:r>
            <w:r w:rsidR="00EE4954"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0E0F4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AREAS TÉCNICAS, JURÍDICA Y FINANCIERA</w:t>
            </w:r>
          </w:p>
        </w:tc>
      </w:tr>
      <w:tr w:rsidR="00EE4954" w14:paraId="2EA7FA74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8A68E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Cierre del proceso y publicación de ofertas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A44F0" w14:textId="02870EE4" w:rsidR="00EE4954" w:rsidRDefault="00EE4954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 xml:space="preserve">9:00 a.m. del </w:t>
            </w:r>
            <w:r w:rsidR="00A954FE">
              <w:rPr>
                <w:sz w:val="20"/>
                <w:szCs w:val="20"/>
                <w:lang w:val="es-CO"/>
              </w:rPr>
              <w:t>0</w:t>
            </w:r>
            <w:r w:rsidR="00E21BB6">
              <w:rPr>
                <w:sz w:val="20"/>
                <w:szCs w:val="20"/>
                <w:lang w:val="es-CO"/>
              </w:rPr>
              <w:t>8</w:t>
            </w:r>
            <w:r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3A399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GRUPO COMPRAS</w:t>
            </w:r>
          </w:p>
        </w:tc>
      </w:tr>
      <w:tr w:rsidR="00EE4954" w14:paraId="130BE251" w14:textId="77777777" w:rsidTr="00EE4954">
        <w:trPr>
          <w:trHeight w:val="698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FEDC2" w14:textId="13FA3996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 xml:space="preserve">Evaluación de las ofertas y publicación del informe de evaluación 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11F78" w14:textId="7C74986C" w:rsidR="00EE4954" w:rsidRDefault="00EE4954">
            <w:pPr>
              <w:pStyle w:val="TableParagraph"/>
              <w:ind w:right="94"/>
              <w:jc w:val="center"/>
              <w:rPr>
                <w:sz w:val="20"/>
                <w:szCs w:val="20"/>
                <w:highlight w:val="yellow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 xml:space="preserve">Hasta el </w:t>
            </w:r>
            <w:r w:rsidR="00E21BB6">
              <w:rPr>
                <w:sz w:val="20"/>
                <w:szCs w:val="20"/>
                <w:lang w:val="es-CO"/>
              </w:rPr>
              <w:t>18</w:t>
            </w:r>
            <w:r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0F8F7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COMITÉ EVALUADOR – GRUPO COMPRAS</w:t>
            </w:r>
          </w:p>
        </w:tc>
      </w:tr>
      <w:tr w:rsidR="00EE4954" w14:paraId="00AD5324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5F4F3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Traslado del informe de la evaluación y presentación de observaciones al mismo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2D89A" w14:textId="1E4C828B" w:rsidR="00EE4954" w:rsidRDefault="00EE4954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Hasta las 0</w:t>
            </w:r>
            <w:r w:rsidR="0079368A">
              <w:rPr>
                <w:sz w:val="20"/>
                <w:szCs w:val="20"/>
                <w:lang w:val="es-CO"/>
              </w:rPr>
              <w:t>5</w:t>
            </w:r>
            <w:r>
              <w:rPr>
                <w:sz w:val="20"/>
                <w:szCs w:val="20"/>
                <w:lang w:val="es-CO"/>
              </w:rPr>
              <w:t xml:space="preserve">:00 p.m. del </w:t>
            </w:r>
            <w:r w:rsidR="00E21BB6">
              <w:rPr>
                <w:sz w:val="20"/>
                <w:szCs w:val="20"/>
                <w:lang w:val="es-CO"/>
              </w:rPr>
              <w:t>19</w:t>
            </w:r>
            <w:r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C9356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GRUPO COMPRAS</w:t>
            </w:r>
          </w:p>
        </w:tc>
      </w:tr>
      <w:tr w:rsidR="00EE4954" w14:paraId="3E4B89A1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13F3D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Respuesta a las observaciones del Informe, publicación del informe definitivo y comunicación de adjudicación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3E964" w14:textId="79C702BB" w:rsidR="00EE4954" w:rsidRDefault="00E21BB6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20</w:t>
            </w:r>
            <w:r w:rsidR="00EE4954"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 w:rsidR="00EE4954"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D8031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COMITÉ EVALUADOR</w:t>
            </w:r>
          </w:p>
        </w:tc>
      </w:tr>
      <w:tr w:rsidR="00EE4954" w14:paraId="039AF26B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BB74F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Suscripción del contrato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43906" w14:textId="18ABC40D" w:rsidR="00EE4954" w:rsidRDefault="0079368A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2</w:t>
            </w:r>
            <w:r w:rsidR="00E21BB6">
              <w:rPr>
                <w:sz w:val="20"/>
                <w:szCs w:val="20"/>
                <w:lang w:val="es-CO"/>
              </w:rPr>
              <w:t>1</w:t>
            </w:r>
            <w:r w:rsidR="00EE4954"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 w:rsidR="00EE4954"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C8799" w14:textId="77777777" w:rsidR="00EE4954" w:rsidRDefault="00EE4954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ORDENADOR DEL GASTO</w:t>
            </w:r>
          </w:p>
        </w:tc>
      </w:tr>
      <w:tr w:rsidR="00EE4954" w14:paraId="0E2AC770" w14:textId="77777777" w:rsidTr="00EE4954">
        <w:trPr>
          <w:trHeight w:val="2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2B3AF" w14:textId="77777777" w:rsidR="00EE4954" w:rsidRDefault="00EE4954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Registro presupuestal y aprobación de pólizas</w:t>
            </w:r>
          </w:p>
        </w:tc>
        <w:tc>
          <w:tcPr>
            <w:tcW w:w="1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C41EFD" w14:textId="05C9D1A5" w:rsidR="00EE4954" w:rsidRDefault="00EE4954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Hasta el 2</w:t>
            </w:r>
            <w:r w:rsidR="00E21BB6">
              <w:rPr>
                <w:sz w:val="20"/>
                <w:szCs w:val="20"/>
                <w:lang w:val="es-CO"/>
              </w:rPr>
              <w:t>2</w:t>
            </w:r>
            <w:r>
              <w:rPr>
                <w:sz w:val="20"/>
                <w:szCs w:val="20"/>
                <w:lang w:val="es-CO"/>
              </w:rPr>
              <w:t>/0</w:t>
            </w:r>
            <w:r w:rsidR="00A954FE">
              <w:rPr>
                <w:sz w:val="20"/>
                <w:szCs w:val="20"/>
                <w:lang w:val="es-CO"/>
              </w:rPr>
              <w:t>4</w:t>
            </w:r>
            <w:r>
              <w:rPr>
                <w:sz w:val="20"/>
                <w:szCs w:val="20"/>
                <w:lang w:val="es-CO"/>
              </w:rPr>
              <w:t>/2022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57E4A" w14:textId="24EA7BE2" w:rsidR="00EE4954" w:rsidRDefault="00E21BB6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 xml:space="preserve">GRUPO DE COMPRAS </w:t>
            </w:r>
            <w:bookmarkStart w:id="1" w:name="_GoBack"/>
            <w:bookmarkEnd w:id="1"/>
            <w:r w:rsidR="00EE4954">
              <w:rPr>
                <w:sz w:val="20"/>
                <w:szCs w:val="20"/>
                <w:lang w:val="es-CO"/>
              </w:rPr>
              <w:t>– GRUPO DE PRESUPUESTO</w:t>
            </w:r>
          </w:p>
        </w:tc>
      </w:tr>
    </w:tbl>
    <w:p w14:paraId="596C3B04" w14:textId="2820FFF7" w:rsidR="00EE4954" w:rsidRDefault="00EE4954">
      <w:pPr>
        <w:ind w:left="101" w:right="111"/>
        <w:jc w:val="both"/>
        <w:rPr>
          <w:i/>
        </w:rPr>
      </w:pPr>
    </w:p>
    <w:p w14:paraId="19F578B8" w14:textId="77777777" w:rsidR="00244D49" w:rsidRPr="007506A9" w:rsidRDefault="00244D49" w:rsidP="0065310A">
      <w:pPr>
        <w:pStyle w:val="Textoindependiente"/>
        <w:ind w:right="3837"/>
      </w:pPr>
    </w:p>
    <w:sectPr w:rsidR="00244D49" w:rsidRPr="007506A9">
      <w:headerReference w:type="default" r:id="rId7"/>
      <w:footerReference w:type="default" r:id="rId8"/>
      <w:pgSz w:w="12240" w:h="15840"/>
      <w:pgMar w:top="1960" w:right="1020" w:bottom="1460" w:left="1600" w:header="562" w:footer="12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6C506" w14:textId="77777777" w:rsidR="00A3124D" w:rsidRDefault="00A3124D">
      <w:r>
        <w:separator/>
      </w:r>
    </w:p>
  </w:endnote>
  <w:endnote w:type="continuationSeparator" w:id="0">
    <w:p w14:paraId="17C7E37A" w14:textId="77777777" w:rsidR="00A3124D" w:rsidRDefault="00A31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EBA12" w14:textId="77777777" w:rsidR="00244D49" w:rsidRDefault="003E2CA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3360" behindDoc="1" locked="0" layoutInCell="1" allowOverlap="1" wp14:anchorId="7D5C783A" wp14:editId="5F7D5197">
          <wp:simplePos x="0" y="0"/>
          <wp:positionH relativeFrom="page">
            <wp:posOffset>6277355</wp:posOffset>
          </wp:positionH>
          <wp:positionV relativeFrom="page">
            <wp:posOffset>9138925</wp:posOffset>
          </wp:positionV>
          <wp:extent cx="787908" cy="488798"/>
          <wp:effectExtent l="0" t="0" r="0" b="0"/>
          <wp:wrapNone/>
          <wp:docPr id="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8" cy="4887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5310A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65AFE5E5" wp14:editId="28136C71">
              <wp:simplePos x="0" y="0"/>
              <wp:positionH relativeFrom="page">
                <wp:posOffset>1068070</wp:posOffset>
              </wp:positionH>
              <wp:positionV relativeFrom="page">
                <wp:posOffset>9105900</wp:posOffset>
              </wp:positionV>
              <wp:extent cx="1937385" cy="60769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7385" cy="607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33F442" w14:textId="77777777" w:rsidR="00244D49" w:rsidRDefault="003E2CA0">
                          <w:pPr>
                            <w:spacing w:before="15"/>
                            <w:ind w:left="20" w:right="769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Imprenta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 Nacional de Colombia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66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24-09</w:t>
                          </w:r>
                        </w:p>
                        <w:p w14:paraId="402E4D36" w14:textId="77777777" w:rsidR="00244D49" w:rsidRDefault="003E2CA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Tel: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1)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4578000</w:t>
                          </w:r>
                        </w:p>
                        <w:p w14:paraId="4B54E429" w14:textId="77777777" w:rsidR="00244D49" w:rsidRDefault="00E21BB6">
                          <w:pPr>
                            <w:spacing w:before="1"/>
                            <w:ind w:left="20"/>
                            <w:rPr>
                              <w:b/>
                              <w:sz w:val="16"/>
                            </w:rPr>
                          </w:pPr>
                          <w:hyperlink r:id="rId2">
                            <w:r w:rsidR="003E2CA0">
                              <w:rPr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www.imprenta.gov.co</w:t>
                            </w:r>
                          </w:hyperlink>
                        </w:p>
                        <w:p w14:paraId="12C1E70B" w14:textId="77777777" w:rsidR="00244D49" w:rsidRDefault="003E2CA0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z w:val="16"/>
                              </w:rPr>
                              <w:t>correspondencia@imprenta.gov.co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FE5E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84.1pt;margin-top:717pt;width:152.55pt;height:47.8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" filled="f" stroked="f">
              <v:textbox inset="0,0,0,0">
                <w:txbxContent>
                  <w:p w14:paraId="0C33F442" w14:textId="77777777" w:rsidR="00244D49" w:rsidRDefault="003E2CA0">
                    <w:pPr>
                      <w:spacing w:before="15"/>
                      <w:ind w:left="20" w:right="769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Imprenta</w:t>
                    </w:r>
                    <w:proofErr w:type="spellEnd"/>
                    <w:r>
                      <w:rPr>
                        <w:sz w:val="16"/>
                      </w:rPr>
                      <w:t xml:space="preserve"> Nacional de Colombia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66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24-09</w:t>
                    </w:r>
                  </w:p>
                  <w:p w14:paraId="402E4D36" w14:textId="77777777" w:rsidR="00244D49" w:rsidRDefault="003E2CA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Tel: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1)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4578000</w:t>
                    </w:r>
                  </w:p>
                  <w:p w14:paraId="4B54E429" w14:textId="77777777" w:rsidR="00244D49" w:rsidRDefault="00984ECF">
                    <w:pPr>
                      <w:spacing w:before="1"/>
                      <w:ind w:left="20"/>
                      <w:rPr>
                        <w:b/>
                        <w:sz w:val="16"/>
                      </w:rPr>
                    </w:pPr>
                    <w:hyperlink r:id="rId4">
                      <w:r w:rsidR="003E2CA0">
                        <w:rPr>
                          <w:b/>
                          <w:color w:val="0000FF"/>
                          <w:sz w:val="16"/>
                          <w:u w:val="single" w:color="0000FF"/>
                        </w:rPr>
                        <w:t>www.imprenta.gov.co</w:t>
                      </w:r>
                    </w:hyperlink>
                  </w:p>
                  <w:p w14:paraId="12C1E70B" w14:textId="77777777" w:rsidR="00244D49" w:rsidRDefault="003E2CA0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sz w:val="16"/>
                        </w:rPr>
                        <w:t>correspondencia@imprenta.gov.co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EC15E" w14:textId="77777777" w:rsidR="00A3124D" w:rsidRDefault="00A3124D">
      <w:r>
        <w:separator/>
      </w:r>
    </w:p>
  </w:footnote>
  <w:footnote w:type="continuationSeparator" w:id="0">
    <w:p w14:paraId="231A2E75" w14:textId="77777777" w:rsidR="00A3124D" w:rsidRDefault="00A31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9875E" w14:textId="77777777" w:rsidR="00244D49" w:rsidRDefault="003E2CA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4144" behindDoc="1" locked="0" layoutInCell="1" allowOverlap="1" wp14:anchorId="74C59B50" wp14:editId="5BE43569">
          <wp:simplePos x="0" y="0"/>
          <wp:positionH relativeFrom="page">
            <wp:posOffset>1075944</wp:posOffset>
          </wp:positionH>
          <wp:positionV relativeFrom="page">
            <wp:posOffset>356615</wp:posOffset>
          </wp:positionV>
          <wp:extent cx="621791" cy="82905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1791" cy="829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5CE1E5F8" wp14:editId="6140395A">
          <wp:simplePos x="0" y="0"/>
          <wp:positionH relativeFrom="page">
            <wp:posOffset>5465064</wp:posOffset>
          </wp:positionH>
          <wp:positionV relativeFrom="page">
            <wp:posOffset>384047</wp:posOffset>
          </wp:positionV>
          <wp:extent cx="1706879" cy="384047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06879" cy="3840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77E51EDD" wp14:editId="2BDDF714">
          <wp:simplePos x="0" y="0"/>
          <wp:positionH relativeFrom="page">
            <wp:posOffset>5458967</wp:posOffset>
          </wp:positionH>
          <wp:positionV relativeFrom="page">
            <wp:posOffset>861060</wp:posOffset>
          </wp:positionV>
          <wp:extent cx="1723644" cy="384047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23644" cy="3840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95162F"/>
    <w:multiLevelType w:val="multilevel"/>
    <w:tmpl w:val="6BACFFB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D49"/>
    <w:rsid w:val="00034D76"/>
    <w:rsid w:val="0007399B"/>
    <w:rsid w:val="000C68A3"/>
    <w:rsid w:val="00192DE5"/>
    <w:rsid w:val="00244D49"/>
    <w:rsid w:val="00320040"/>
    <w:rsid w:val="003A3AA5"/>
    <w:rsid w:val="003E2CA0"/>
    <w:rsid w:val="004F2C6C"/>
    <w:rsid w:val="00640531"/>
    <w:rsid w:val="006479F5"/>
    <w:rsid w:val="0065310A"/>
    <w:rsid w:val="0066516E"/>
    <w:rsid w:val="006B58A8"/>
    <w:rsid w:val="007256A7"/>
    <w:rsid w:val="00727EE8"/>
    <w:rsid w:val="0073397E"/>
    <w:rsid w:val="007506A9"/>
    <w:rsid w:val="0079368A"/>
    <w:rsid w:val="0081464B"/>
    <w:rsid w:val="00836B73"/>
    <w:rsid w:val="0096129C"/>
    <w:rsid w:val="00984ECF"/>
    <w:rsid w:val="00A3124D"/>
    <w:rsid w:val="00A954FE"/>
    <w:rsid w:val="00AE1713"/>
    <w:rsid w:val="00D228AC"/>
    <w:rsid w:val="00E21BB6"/>
    <w:rsid w:val="00E92104"/>
    <w:rsid w:val="00EE4954"/>
    <w:rsid w:val="00F5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61EFB2E"/>
  <w15:docId w15:val="{61879C0D-8583-4CF8-9BC6-1A327EA6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361" w:right="36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DefaultCar">
    <w:name w:val="Default Car"/>
    <w:basedOn w:val="Fuentedeprrafopredeter"/>
    <w:link w:val="Default"/>
    <w:locked/>
    <w:rsid w:val="00EE4954"/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customStyle="1" w:styleId="Default">
    <w:name w:val="Default"/>
    <w:link w:val="DefaultCar"/>
    <w:rsid w:val="00EE4954"/>
    <w:pPr>
      <w:widowControl/>
      <w:adjustRightInd w:val="0"/>
    </w:pPr>
    <w:rPr>
      <w:rFonts w:ascii="Tahoma" w:eastAsia="Times New Roman" w:hAnsi="Tahoma" w:cs="Tahom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3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rrespondencia@imprenta.gov.co" TargetMode="External"/><Relationship Id="rId2" Type="http://schemas.openxmlformats.org/officeDocument/2006/relationships/hyperlink" Target="http://www.imprenta.gov.co/" TargetMode="External"/><Relationship Id="rId1" Type="http://schemas.openxmlformats.org/officeDocument/2006/relationships/image" Target="media/image4.jpeg"/><Relationship Id="rId5" Type="http://schemas.openxmlformats.org/officeDocument/2006/relationships/hyperlink" Target="mailto:correspondencia@imprenta.gov.co" TargetMode="External"/><Relationship Id="rId4" Type="http://schemas.openxmlformats.org/officeDocument/2006/relationships/hyperlink" Target="http://www.imprent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ADENDA VIGILANCIA</vt:lpstr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ADENDA VIGILANCIA</dc:title>
  <dc:creator>iacostap</dc:creator>
  <cp:lastModifiedBy>Aide Alonso Lopez</cp:lastModifiedBy>
  <cp:revision>2</cp:revision>
  <cp:lastPrinted>2022-04-04T16:15:00Z</cp:lastPrinted>
  <dcterms:created xsi:type="dcterms:W3CDTF">2022-04-07T15:11:00Z</dcterms:created>
  <dcterms:modified xsi:type="dcterms:W3CDTF">2022-04-07T15:11:00Z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2021-12-16T00:00:00Z</vt:filetime>
  </property>
  <property fmtid="{D5CDD505-2E9C-101B-9397-08002B2CF9AE}" pid="3" name="LastSaved">
    <vt:filetime>2022-01-11T00:00:00Z</vt:filetime>
  </property>
</Properties>
</file>