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8.</w:t>
      </w:r>
      <w:r w:rsidRPr="001D4DDD">
        <w:rPr>
          <w:rFonts w:ascii="Arial" w:hAnsi="Arial" w:cs="Arial"/>
          <w:szCs w:val="20"/>
        </w:rPr>
        <w:tab/>
      </w:r>
      <w:r w:rsidRPr="001D4DDD">
        <w:rPr>
          <w:rFonts w:ascii="Arial" w:hAnsi="Arial" w:cs="Arial"/>
          <w:szCs w:val="20"/>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9.</w:t>
      </w:r>
      <w:r w:rsidRPr="001D4DDD">
        <w:rPr>
          <w:rFonts w:ascii="Arial" w:hAnsi="Arial" w:cs="Arial"/>
          <w:szCs w:val="20"/>
        </w:rPr>
        <w:tab/>
      </w:r>
      <w:r w:rsidRPr="001D4DDD">
        <w:rPr>
          <w:rFonts w:ascii="Arial" w:hAnsi="Arial" w:cs="Arial"/>
          <w:szCs w:val="20"/>
        </w:rPr>
        <w:tab/>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73F712CB"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855426" w:rsidRPr="006612DF">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 por medio de su representante legal, identificado como aparece en el Formato 1 – Carta de Presentación de la oferta hemos convenido celebrar el presente contrato de interventoría,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102B7FBB"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No.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xxx de xxx de </w:t>
      </w:r>
      <w:proofErr w:type="spellStart"/>
      <w:r w:rsidRPr="00D254AA">
        <w:rPr>
          <w:rFonts w:ascii="Arial" w:hAnsi="Arial" w:cs="Arial"/>
          <w:szCs w:val="20"/>
          <w:highlight w:val="lightGray"/>
        </w:rPr>
        <w:t>xxxx</w:t>
      </w:r>
      <w:proofErr w:type="spellEnd"/>
      <w:r w:rsidRPr="00D254AA">
        <w:rPr>
          <w:rFonts w:ascii="Arial" w:hAnsi="Arial" w:cs="Arial"/>
          <w:szCs w:val="20"/>
          <w:highlight w:val="lightGray"/>
        </w:rPr>
        <w:t>]</w:t>
      </w:r>
      <w:r w:rsidR="00780E14" w:rsidRPr="00CB60F7">
        <w:rPr>
          <w:rFonts w:ascii="Arial" w:hAnsi="Arial" w:cs="Arial"/>
          <w:szCs w:val="20"/>
        </w:rPr>
        <w:t xml:space="preserve"> la </w:t>
      </w:r>
      <w:r w:rsidR="00855426">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6612DF">
        <w:rPr>
          <w:rFonts w:ascii="Arial" w:hAnsi="Arial" w:cs="Arial"/>
          <w:szCs w:val="20"/>
        </w:rPr>
        <w:t>procedimiento de selección</w:t>
      </w:r>
      <w:r w:rsidRPr="00CB60F7">
        <w:rPr>
          <w:rFonts w:ascii="Arial" w:hAnsi="Arial" w:cs="Arial"/>
          <w:szCs w:val="20"/>
        </w:rPr>
        <w:t xml:space="preserve"> número </w:t>
      </w:r>
      <w:r w:rsidR="00177A61" w:rsidRPr="007A5A66">
        <w:rPr>
          <w:rFonts w:ascii="Arial" w:hAnsi="Arial" w:cs="Arial"/>
          <w:szCs w:val="20"/>
          <w:highlight w:val="lightGray"/>
        </w:rPr>
        <w:t>[</w:t>
      </w:r>
      <w:r w:rsidR="00177A61" w:rsidRPr="006612DF">
        <w:rPr>
          <w:rFonts w:cstheme="minorHAnsi"/>
          <w:szCs w:val="20"/>
          <w:highlight w:val="lightGray"/>
        </w:rPr>
        <w:t xml:space="preserve">Incluir 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66B206E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Resolución No.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E26EE">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26EE">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2369B604"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3608F6">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3608F6">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acuerdan que el presente </w:t>
      </w:r>
      <w:r w:rsidR="002E2832">
        <w:rPr>
          <w:rFonts w:ascii="Arial" w:hAnsi="Arial" w:cs="Arial"/>
          <w:szCs w:val="20"/>
        </w:rPr>
        <w:t>co</w:t>
      </w:r>
      <w:r w:rsidRPr="00CB60F7">
        <w:rPr>
          <w:rFonts w:ascii="Arial" w:hAnsi="Arial" w:cs="Arial"/>
          <w:szCs w:val="20"/>
        </w:rPr>
        <w:t>ntrato</w:t>
      </w:r>
      <w:r w:rsidR="00A70FA4" w:rsidRPr="00CB60F7">
        <w:rPr>
          <w:lang w:val="es-CO"/>
        </w:rPr>
        <w:t xml:space="preserve"> se regirá por las Leyes 80 de 1993, 1150 de 2007, 1474 de 2011, 1882 de 2018, Decreto Ley 019 de 2012 y el Decreto 1082 de 2015, el Código Civil y de Comercio y la</w:t>
      </w:r>
      <w:r w:rsidR="007D4BC1" w:rsidRPr="00CB60F7">
        <w:rPr>
          <w:lang w:val="es-CO"/>
        </w:rPr>
        <w:t>s</w:t>
      </w:r>
      <w:r w:rsidR="00A70FA4" w:rsidRPr="00CB60F7">
        <w:rPr>
          <w:lang w:val="es-CO"/>
        </w:rPr>
        <w:t xml:space="preserve"> normas</w:t>
      </w:r>
      <w:r w:rsidR="007D4BC1" w:rsidRPr="00CB60F7">
        <w:rPr>
          <w:lang w:val="es-CO"/>
        </w:rPr>
        <w:t xml:space="preserve"> que las modifiquen o sustituyan, además de las adicionales que resulten aplicables a</w:t>
      </w:r>
      <w:r w:rsidR="00A70FA4" w:rsidRPr="00CB60F7">
        <w:rPr>
          <w:lang w:val="es-CO"/>
        </w:rPr>
        <w:t xml:space="preserve"> la materia.</w:t>
      </w:r>
      <w:r w:rsidR="007D4BC1" w:rsidRPr="00CB60F7">
        <w:rPr>
          <w:lang w:val="es-CO"/>
        </w:rPr>
        <w:t xml:space="preserve"> En desarrollo de lo anterior, acuerdan 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29788288"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E107BD">
        <w:rPr>
          <w:rFonts w:ascii="Arial" w:hAnsi="Arial" w:cs="Arial"/>
          <w:szCs w:val="20"/>
        </w:rPr>
        <w:t>c</w:t>
      </w:r>
      <w:r w:rsidRPr="00CB60F7">
        <w:rPr>
          <w:rFonts w:ascii="Arial" w:hAnsi="Arial" w:cs="Arial"/>
          <w:szCs w:val="20"/>
        </w:rPr>
        <w:t>ontrato con mayúscula inicial deben ser entendidas con el signifi</w:t>
      </w:r>
      <w:r w:rsidR="00613D91" w:rsidRPr="00CB60F7">
        <w:rPr>
          <w:rFonts w:ascii="Arial" w:hAnsi="Arial" w:cs="Arial"/>
          <w:szCs w:val="20"/>
        </w:rPr>
        <w:t>cado que se les asigna en el Anexo 3 – Glosario</w:t>
      </w:r>
      <w:r w:rsidRPr="00CB60F7">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CB60F7">
        <w:rPr>
          <w:rFonts w:ascii="Arial" w:hAnsi="Arial" w:cs="Arial"/>
          <w:szCs w:val="20"/>
        </w:rPr>
        <w:t>, en el contexto del proyecto de infraestructura de transporte 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241D2084" w14:textId="56FA437D" w:rsidR="001958F4"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E6227D" w:rsidRPr="00C32C27">
        <w:rPr>
          <w:rFonts w:ascii="Arial" w:hAnsi="Arial" w:cs="Arial"/>
          <w:b/>
          <w:bCs/>
          <w:szCs w:val="20"/>
          <w:lang w:val="es-ES"/>
        </w:rPr>
        <w:t>INTERVENTORÍA A LA ADECUACIÓN DE LA INFRAESTRUCTURA DE PARQUES Y ESCENARIOS DEPORTIVOS EN EL MUNICIPIO DE BUCARAMANGA, SANTANDER</w:t>
      </w:r>
      <w:r w:rsidR="001958F4">
        <w:rPr>
          <w:rFonts w:ascii="Arial" w:hAnsi="Arial" w:cs="Arial"/>
          <w:b/>
          <w:bCs/>
          <w:szCs w:val="20"/>
        </w:rPr>
        <w:t>.</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340CFD9C" w:rsidR="00BE0740" w:rsidRPr="00CB60F7" w:rsidRDefault="00BE0740" w:rsidP="00540E0E">
      <w:pPr>
        <w:rPr>
          <w:rFonts w:ascii="Arial" w:hAnsi="Arial" w:cs="Arial"/>
          <w:szCs w:val="20"/>
        </w:rPr>
      </w:pPr>
      <w:r w:rsidRPr="00CB60F7">
        <w:rPr>
          <w:rFonts w:ascii="Arial" w:hAnsi="Arial" w:cs="Arial"/>
          <w:szCs w:val="20"/>
        </w:rPr>
        <w:t xml:space="preserve">El </w:t>
      </w:r>
      <w:r w:rsidR="00E64A9A">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84773E">
        <w:rPr>
          <w:rFonts w:ascii="Arial" w:hAnsi="Arial" w:cs="Arial"/>
          <w:szCs w:val="20"/>
        </w:rPr>
        <w:t>d</w:t>
      </w:r>
      <w:r w:rsidR="00566B03" w:rsidRPr="00CB60F7">
        <w:rPr>
          <w:rFonts w:ascii="Arial" w:hAnsi="Arial" w:cs="Arial"/>
          <w:szCs w:val="20"/>
        </w:rPr>
        <w:t xml:space="preserve">ocumentos del </w:t>
      </w:r>
      <w:r w:rsidR="00D14AE0">
        <w:rPr>
          <w:rFonts w:ascii="Arial" w:hAnsi="Arial" w:cs="Arial"/>
          <w:szCs w:val="20"/>
        </w:rPr>
        <w:t>p</w:t>
      </w:r>
      <w:r w:rsidR="00566B03" w:rsidRPr="00CB60F7">
        <w:rPr>
          <w:rFonts w:ascii="Arial" w:hAnsi="Arial" w:cs="Arial"/>
          <w:szCs w:val="20"/>
        </w:rPr>
        <w:t xml:space="preserve">roceso de </w:t>
      </w:r>
      <w:r w:rsidR="00D14AE0">
        <w:rPr>
          <w:rFonts w:ascii="Arial" w:hAnsi="Arial" w:cs="Arial"/>
          <w:szCs w:val="20"/>
        </w:rPr>
        <w:t>c</w:t>
      </w:r>
      <w:r w:rsidR="00566B03" w:rsidRPr="00CB60F7">
        <w:rPr>
          <w:rFonts w:ascii="Arial" w:hAnsi="Arial" w:cs="Arial"/>
          <w:szCs w:val="20"/>
        </w:rPr>
        <w:t>ontratación No</w:t>
      </w:r>
      <w:r w:rsidR="00EF5484" w:rsidRPr="00CB60F7">
        <w:rPr>
          <w:rFonts w:ascii="Arial" w:hAnsi="Arial" w:cs="Arial"/>
          <w:szCs w:val="20"/>
        </w:rPr>
        <w:t>.</w:t>
      </w:r>
      <w:r w:rsidR="00566B03" w:rsidRPr="00CB60F7">
        <w:rPr>
          <w:rFonts w:ascii="Arial" w:hAnsi="Arial" w:cs="Arial"/>
          <w:szCs w:val="20"/>
        </w:rPr>
        <w:t xml:space="preserve"> </w:t>
      </w:r>
      <w:r w:rsidR="001958F4">
        <w:rPr>
          <w:rFonts w:ascii="Arial" w:hAnsi="Arial" w:cs="Arial"/>
          <w:szCs w:val="20"/>
        </w:rPr>
        <w:t>SI-CM-01</w:t>
      </w:r>
      <w:r w:rsidR="00E6227D">
        <w:rPr>
          <w:rFonts w:ascii="Arial" w:hAnsi="Arial" w:cs="Arial"/>
          <w:szCs w:val="20"/>
        </w:rPr>
        <w:t>8</w:t>
      </w:r>
      <w:r w:rsidR="001958F4">
        <w:rPr>
          <w:rFonts w:ascii="Arial" w:hAnsi="Arial" w:cs="Arial"/>
          <w:szCs w:val="20"/>
        </w:rPr>
        <w:t>-2021</w:t>
      </w:r>
      <w:r w:rsidRPr="00CB60F7">
        <w:rPr>
          <w:rFonts w:ascii="Arial" w:hAnsi="Arial" w:cs="Arial"/>
          <w:szCs w:val="20"/>
        </w:rPr>
        <w:t>, los cuales hacen parte integral del presente contrato.</w:t>
      </w:r>
    </w:p>
    <w:p w14:paraId="093A8EE5" w14:textId="77777777" w:rsidR="00BE0740" w:rsidRPr="00CB60F7" w:rsidRDefault="00BE0740" w:rsidP="00540E0E">
      <w:pPr>
        <w:rPr>
          <w:rFonts w:ascii="Arial" w:hAnsi="Arial" w:cs="Arial"/>
          <w:szCs w:val="20"/>
        </w:rPr>
      </w:pPr>
    </w:p>
    <w:p w14:paraId="0FB1C788" w14:textId="42B2FD89" w:rsidR="00EB5F27" w:rsidRPr="00CB60F7" w:rsidRDefault="00BE0740" w:rsidP="00540E0E">
      <w:pPr>
        <w:rPr>
          <w:rFonts w:ascii="Arial" w:hAnsi="Arial" w:cs="Arial"/>
          <w:szCs w:val="20"/>
        </w:rPr>
      </w:pPr>
      <w:r w:rsidRPr="00CB60F7">
        <w:rPr>
          <w:rFonts w:ascii="Arial" w:hAnsi="Arial" w:cs="Arial"/>
          <w:szCs w:val="20"/>
        </w:rPr>
        <w:t xml:space="preserve">El </w:t>
      </w:r>
      <w:r w:rsidR="00B833E9">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D14AE0">
        <w:rPr>
          <w:rFonts w:ascii="Arial" w:hAnsi="Arial" w:cs="Arial"/>
          <w:szCs w:val="20"/>
        </w:rPr>
        <w:t>en</w:t>
      </w:r>
      <w:r w:rsidRPr="00CB60F7">
        <w:rPr>
          <w:rFonts w:ascii="Arial" w:hAnsi="Arial" w:cs="Arial"/>
          <w:szCs w:val="20"/>
        </w:rPr>
        <w:t>tidad a ejecutar, a los precios cotizados en la propuesta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Pr="00CB60F7">
        <w:rPr>
          <w:rFonts w:ascii="Arial" w:hAnsi="Arial" w:cs="Arial"/>
          <w:szCs w:val="20"/>
        </w:rPr>
        <w:t xml:space="preserve">las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establece la legislación vigente, </w:t>
      </w:r>
      <w:r w:rsidR="00AB5BE7">
        <w:rPr>
          <w:rFonts w:ascii="Arial" w:hAnsi="Arial" w:cs="Arial"/>
          <w:szCs w:val="20"/>
        </w:rPr>
        <w:t xml:space="preserve">el pliego de condiciones, el </w:t>
      </w:r>
      <w:r w:rsidR="00EF5484" w:rsidRPr="00CB60F7">
        <w:rPr>
          <w:rFonts w:ascii="Arial" w:hAnsi="Arial" w:cs="Arial"/>
          <w:szCs w:val="20"/>
        </w:rPr>
        <w:t>Anexo Técnico y el contrato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400CAF46" w14:textId="3BE0947B" w:rsidR="00634E54" w:rsidRDefault="00566B03" w:rsidP="00540E0E">
      <w:pPr>
        <w:rPr>
          <w:rFonts w:ascii="Arial" w:hAnsi="Arial" w:cs="Arial"/>
          <w:szCs w:val="20"/>
        </w:rPr>
      </w:pPr>
      <w:r w:rsidRPr="00CB60F7">
        <w:rPr>
          <w:rFonts w:ascii="Arial" w:hAnsi="Arial" w:cs="Arial"/>
          <w:szCs w:val="20"/>
        </w:rPr>
        <w:t xml:space="preserve">El </w:t>
      </w:r>
      <w:r w:rsidR="0018245B">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18245B">
        <w:rPr>
          <w:rFonts w:ascii="Arial" w:hAnsi="Arial" w:cs="Arial"/>
          <w:szCs w:val="20"/>
        </w:rPr>
        <w:t>e</w:t>
      </w:r>
      <w:r w:rsidR="00012990" w:rsidRPr="00CB60F7">
        <w:rPr>
          <w:rFonts w:ascii="Arial" w:hAnsi="Arial" w:cs="Arial"/>
          <w:szCs w:val="20"/>
        </w:rPr>
        <w:t>ntidad c</w:t>
      </w:r>
      <w:r w:rsidR="00747FC7" w:rsidRPr="00CB60F7">
        <w:rPr>
          <w:rFonts w:ascii="Arial" w:hAnsi="Arial" w:cs="Arial"/>
          <w:szCs w:val="20"/>
        </w:rPr>
        <w:t>ontratante</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riesgos previsibles identificados y plasma</w:t>
      </w:r>
      <w:r w:rsidR="00B46079" w:rsidRPr="00CB60F7">
        <w:rPr>
          <w:rFonts w:ascii="Arial" w:hAnsi="Arial" w:cs="Arial"/>
          <w:szCs w:val="20"/>
        </w:rPr>
        <w:t xml:space="preserve">dos en el </w:t>
      </w:r>
      <w:r w:rsidR="0018245B">
        <w:rPr>
          <w:rFonts w:ascii="Arial" w:hAnsi="Arial" w:cs="Arial"/>
          <w:szCs w:val="20"/>
        </w:rPr>
        <w:t>p</w:t>
      </w:r>
      <w:r w:rsidR="00B46079" w:rsidRPr="00CB60F7">
        <w:rPr>
          <w:rFonts w:ascii="Arial" w:hAnsi="Arial" w:cs="Arial"/>
          <w:szCs w:val="20"/>
        </w:rPr>
        <w:t xml:space="preserve">liego de </w:t>
      </w:r>
      <w:r w:rsidR="0018245B">
        <w:rPr>
          <w:rFonts w:ascii="Arial" w:hAnsi="Arial" w:cs="Arial"/>
          <w:szCs w:val="20"/>
        </w:rPr>
        <w:t>c</w:t>
      </w:r>
      <w:r w:rsidR="00B46079" w:rsidRPr="00CB60F7">
        <w:rPr>
          <w:rFonts w:ascii="Arial" w:hAnsi="Arial" w:cs="Arial"/>
          <w:szCs w:val="20"/>
        </w:rPr>
        <w:t xml:space="preserve">ondiciones en la Matriz </w:t>
      </w:r>
      <w:r w:rsidR="00882851">
        <w:rPr>
          <w:rFonts w:ascii="Arial" w:hAnsi="Arial" w:cs="Arial"/>
          <w:szCs w:val="20"/>
        </w:rPr>
        <w:t>2</w:t>
      </w:r>
      <w:r w:rsidR="00B46079" w:rsidRPr="00CB60F7">
        <w:rPr>
          <w:rFonts w:ascii="Arial" w:hAnsi="Arial" w:cs="Arial"/>
          <w:szCs w:val="20"/>
        </w:rPr>
        <w:t xml:space="preserve"> - Riesgos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31AD06FB" w14:textId="55F18BEC" w:rsidR="000A794E" w:rsidRDefault="000A794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739F69B8" w:rsidR="00F4651F" w:rsidRDefault="005A47FA" w:rsidP="00540E0E">
      <w:pPr>
        <w:rPr>
          <w:rFonts w:ascii="Arial" w:hAnsi="Arial" w:cs="Arial"/>
          <w:szCs w:val="20"/>
        </w:rPr>
      </w:pPr>
      <w:r w:rsidRPr="00CB60F7">
        <w:rPr>
          <w:rFonts w:ascii="Arial" w:hAnsi="Arial" w:cs="Arial"/>
          <w:szCs w:val="20"/>
        </w:rPr>
        <w:t>El plazo</w:t>
      </w:r>
      <w:r w:rsidR="001A43BD" w:rsidRPr="00CB60F7">
        <w:rPr>
          <w:rFonts w:ascii="Arial" w:hAnsi="Arial" w:cs="Arial"/>
          <w:szCs w:val="20"/>
        </w:rPr>
        <w:t xml:space="preserve"> estimado</w:t>
      </w:r>
      <w:r w:rsidRPr="00CB60F7">
        <w:rPr>
          <w:rFonts w:ascii="Arial" w:hAnsi="Arial" w:cs="Arial"/>
          <w:szCs w:val="20"/>
        </w:rPr>
        <w:t xml:space="preserve"> para la ejecución del contrato será</w:t>
      </w:r>
      <w:r w:rsidR="00882851" w:rsidRPr="00E6227D">
        <w:rPr>
          <w:rFonts w:ascii="Arial" w:hAnsi="Arial" w:cs="Arial"/>
          <w:szCs w:val="20"/>
        </w:rPr>
        <w:t xml:space="preserve"> </w:t>
      </w:r>
      <w:r w:rsidR="00E6227D">
        <w:rPr>
          <w:rFonts w:ascii="Arial" w:hAnsi="Arial" w:cs="Arial"/>
          <w:szCs w:val="20"/>
        </w:rPr>
        <w:t>contado</w:t>
      </w:r>
      <w:r w:rsidR="00530415" w:rsidRPr="00E6227D">
        <w:rPr>
          <w:rFonts w:ascii="Arial" w:hAnsi="Arial" w:cs="Arial"/>
          <w:szCs w:val="20"/>
        </w:rPr>
        <w:t xml:space="preserve"> </w:t>
      </w:r>
      <w:r w:rsidRPr="00E6227D">
        <w:rPr>
          <w:rFonts w:ascii="Arial" w:hAnsi="Arial" w:cs="Arial"/>
          <w:szCs w:val="20"/>
        </w:rPr>
        <w:t>a partir de</w:t>
      </w:r>
      <w:r w:rsidR="00012990" w:rsidRPr="00E6227D">
        <w:rPr>
          <w:rFonts w:ascii="Arial" w:hAnsi="Arial" w:cs="Arial"/>
          <w:szCs w:val="20"/>
        </w:rPr>
        <w:t xml:space="preserve"> </w:t>
      </w:r>
      <w:r w:rsidR="00882851" w:rsidRPr="00E6227D">
        <w:rPr>
          <w:rFonts w:ascii="Arial" w:hAnsi="Arial" w:cs="Arial"/>
          <w:szCs w:val="20"/>
        </w:rPr>
        <w:t xml:space="preserve">la suscripción del acta de inicio, </w:t>
      </w:r>
      <w:r w:rsidRPr="00E6227D">
        <w:rPr>
          <w:rFonts w:ascii="Arial" w:hAnsi="Arial" w:cs="Arial"/>
          <w:szCs w:val="20"/>
        </w:rPr>
        <w:t>previo el cumplimiento de los requisitos de perfeccionam</w:t>
      </w:r>
      <w:r w:rsidR="007D5C4E" w:rsidRPr="00E6227D">
        <w:rPr>
          <w:rFonts w:ascii="Arial" w:hAnsi="Arial" w:cs="Arial"/>
          <w:szCs w:val="20"/>
        </w:rPr>
        <w:t>iento y</w:t>
      </w:r>
      <w:r w:rsidRPr="00E6227D">
        <w:rPr>
          <w:rFonts w:ascii="Arial" w:hAnsi="Arial" w:cs="Arial"/>
          <w:szCs w:val="20"/>
        </w:rPr>
        <w:t xml:space="preserve"> ejecución del mismo y aprobación</w:t>
      </w:r>
      <w:r w:rsidRPr="00CB60F7">
        <w:rPr>
          <w:rFonts w:ascii="Arial" w:hAnsi="Arial" w:cs="Arial"/>
          <w:szCs w:val="20"/>
        </w:rPr>
        <w:t xml:space="preserve"> de los documentos previstos en el </w:t>
      </w:r>
      <w:r w:rsidR="00700014">
        <w:rPr>
          <w:rFonts w:ascii="Arial" w:hAnsi="Arial" w:cs="Arial"/>
          <w:szCs w:val="20"/>
        </w:rPr>
        <w:t>p</w:t>
      </w:r>
      <w:r w:rsidRPr="00CB60F7">
        <w:rPr>
          <w:rFonts w:ascii="Arial" w:hAnsi="Arial" w:cs="Arial"/>
          <w:szCs w:val="20"/>
        </w:rPr>
        <w:t xml:space="preserve">liego de </w:t>
      </w:r>
      <w:r w:rsidR="00700014">
        <w:rPr>
          <w:rFonts w:ascii="Arial" w:hAnsi="Arial" w:cs="Arial"/>
          <w:szCs w:val="20"/>
        </w:rPr>
        <w:t>c</w:t>
      </w:r>
      <w:r w:rsidR="00E6227D">
        <w:rPr>
          <w:rFonts w:ascii="Arial" w:hAnsi="Arial" w:cs="Arial"/>
          <w:szCs w:val="20"/>
        </w:rPr>
        <w:t>ondiciones:</w:t>
      </w:r>
    </w:p>
    <w:p w14:paraId="3D37F84E" w14:textId="77777777" w:rsidR="00E6227D" w:rsidRDefault="00E6227D"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2416"/>
        <w:gridCol w:w="1276"/>
        <w:gridCol w:w="2114"/>
        <w:gridCol w:w="800"/>
      </w:tblGrid>
      <w:tr w:rsidR="00E6227D" w:rsidRPr="00ED31ED" w14:paraId="65F48037" w14:textId="77777777" w:rsidTr="002A3879">
        <w:trPr>
          <w:trHeight w:val="70"/>
          <w:jc w:val="center"/>
        </w:trPr>
        <w:tc>
          <w:tcPr>
            <w:tcW w:w="2416" w:type="dxa"/>
            <w:shd w:val="clear" w:color="auto" w:fill="262323" w:themeFill="text1" w:themeFillTint="F2"/>
            <w:vAlign w:val="center"/>
          </w:tcPr>
          <w:p w14:paraId="45A7A47D" w14:textId="77777777" w:rsidR="00E6227D" w:rsidRPr="00ED31ED" w:rsidRDefault="00E6227D" w:rsidP="002A3879">
            <w:pPr>
              <w:jc w:val="center"/>
              <w:rPr>
                <w:rFonts w:ascii="Arial" w:hAnsi="Arial" w:cs="Arial"/>
                <w:b/>
                <w:sz w:val="14"/>
                <w:szCs w:val="14"/>
              </w:rPr>
            </w:pPr>
            <w:r w:rsidRPr="00ED31ED">
              <w:rPr>
                <w:rFonts w:ascii="Arial" w:hAnsi="Arial" w:cs="Arial"/>
                <w:b/>
                <w:sz w:val="14"/>
                <w:szCs w:val="14"/>
              </w:rPr>
              <w:t>PROYECTO</w:t>
            </w:r>
          </w:p>
        </w:tc>
        <w:tc>
          <w:tcPr>
            <w:tcW w:w="1276" w:type="dxa"/>
            <w:shd w:val="clear" w:color="auto" w:fill="262323" w:themeFill="text1" w:themeFillTint="F2"/>
            <w:vAlign w:val="center"/>
          </w:tcPr>
          <w:p w14:paraId="4B5E37EF" w14:textId="77777777" w:rsidR="00E6227D" w:rsidRPr="00ED31ED" w:rsidRDefault="00E6227D" w:rsidP="002A3879">
            <w:pPr>
              <w:jc w:val="center"/>
              <w:rPr>
                <w:rFonts w:ascii="Arial" w:hAnsi="Arial" w:cs="Arial"/>
                <w:b/>
                <w:sz w:val="14"/>
                <w:szCs w:val="14"/>
              </w:rPr>
            </w:pPr>
            <w:r>
              <w:rPr>
                <w:rFonts w:ascii="Arial" w:hAnsi="Arial" w:cs="Arial"/>
                <w:b/>
                <w:sz w:val="14"/>
                <w:szCs w:val="14"/>
              </w:rPr>
              <w:t>LOTE</w:t>
            </w:r>
          </w:p>
        </w:tc>
        <w:tc>
          <w:tcPr>
            <w:tcW w:w="2114" w:type="dxa"/>
            <w:shd w:val="clear" w:color="auto" w:fill="262323" w:themeFill="text1" w:themeFillTint="F2"/>
            <w:vAlign w:val="center"/>
          </w:tcPr>
          <w:p w14:paraId="7894B492" w14:textId="77777777" w:rsidR="00E6227D" w:rsidRPr="00ED31ED" w:rsidRDefault="00E6227D" w:rsidP="002A3879">
            <w:pPr>
              <w:jc w:val="center"/>
              <w:rPr>
                <w:rFonts w:ascii="Arial" w:hAnsi="Arial" w:cs="Arial"/>
                <w:b/>
                <w:sz w:val="14"/>
                <w:szCs w:val="14"/>
              </w:rPr>
            </w:pPr>
            <w:r w:rsidRPr="00ED31ED">
              <w:rPr>
                <w:rFonts w:ascii="Arial" w:hAnsi="Arial" w:cs="Arial"/>
                <w:b/>
                <w:sz w:val="14"/>
                <w:szCs w:val="14"/>
              </w:rPr>
              <w:t>PARQUE</w:t>
            </w:r>
          </w:p>
        </w:tc>
        <w:tc>
          <w:tcPr>
            <w:tcW w:w="0" w:type="auto"/>
            <w:shd w:val="clear" w:color="auto" w:fill="262323" w:themeFill="text1" w:themeFillTint="F2"/>
            <w:vAlign w:val="center"/>
          </w:tcPr>
          <w:p w14:paraId="7BE042B1" w14:textId="77777777" w:rsidR="00E6227D" w:rsidRDefault="00E6227D" w:rsidP="002A3879">
            <w:pPr>
              <w:jc w:val="center"/>
              <w:rPr>
                <w:rFonts w:ascii="Arial" w:hAnsi="Arial" w:cs="Arial"/>
                <w:b/>
                <w:sz w:val="14"/>
                <w:szCs w:val="14"/>
              </w:rPr>
            </w:pPr>
            <w:r>
              <w:rPr>
                <w:rFonts w:ascii="Arial" w:hAnsi="Arial" w:cs="Arial"/>
                <w:b/>
                <w:sz w:val="14"/>
                <w:szCs w:val="14"/>
              </w:rPr>
              <w:t xml:space="preserve">PLAZO </w:t>
            </w:r>
          </w:p>
          <w:p w14:paraId="656B71AA" w14:textId="77777777" w:rsidR="00E6227D" w:rsidRPr="00ED31ED" w:rsidRDefault="00E6227D" w:rsidP="002A3879">
            <w:pPr>
              <w:jc w:val="center"/>
              <w:rPr>
                <w:rFonts w:ascii="Arial" w:hAnsi="Arial" w:cs="Arial"/>
                <w:b/>
                <w:sz w:val="14"/>
                <w:szCs w:val="14"/>
              </w:rPr>
            </w:pPr>
            <w:r>
              <w:rPr>
                <w:rFonts w:ascii="Arial" w:hAnsi="Arial" w:cs="Arial"/>
                <w:b/>
                <w:sz w:val="14"/>
                <w:szCs w:val="14"/>
              </w:rPr>
              <w:t>(</w:t>
            </w:r>
            <w:r w:rsidRPr="00ED31ED">
              <w:rPr>
                <w:rFonts w:ascii="Arial" w:hAnsi="Arial" w:cs="Arial"/>
                <w:b/>
                <w:sz w:val="14"/>
                <w:szCs w:val="14"/>
              </w:rPr>
              <w:t>MESES</w:t>
            </w:r>
            <w:r>
              <w:rPr>
                <w:rFonts w:ascii="Arial" w:hAnsi="Arial" w:cs="Arial"/>
                <w:b/>
                <w:sz w:val="14"/>
                <w:szCs w:val="14"/>
              </w:rPr>
              <w:t>)</w:t>
            </w:r>
          </w:p>
        </w:tc>
      </w:tr>
      <w:tr w:rsidR="00E6227D" w:rsidRPr="00ED31ED" w14:paraId="7F607334" w14:textId="77777777" w:rsidTr="002A3879">
        <w:trPr>
          <w:jc w:val="center"/>
        </w:trPr>
        <w:tc>
          <w:tcPr>
            <w:tcW w:w="2416" w:type="dxa"/>
            <w:vMerge w:val="restart"/>
            <w:shd w:val="clear" w:color="auto" w:fill="auto"/>
            <w:vAlign w:val="center"/>
          </w:tcPr>
          <w:p w14:paraId="6FE7A8AD" w14:textId="77777777" w:rsidR="00E6227D" w:rsidRPr="00ED31ED" w:rsidRDefault="00E6227D" w:rsidP="002A3879">
            <w:pPr>
              <w:rPr>
                <w:rFonts w:ascii="Arial" w:hAnsi="Arial" w:cs="Arial"/>
                <w:b/>
                <w:sz w:val="14"/>
                <w:szCs w:val="14"/>
              </w:rPr>
            </w:pPr>
            <w:r w:rsidRPr="00ED31ED">
              <w:rPr>
                <w:rFonts w:ascii="Arial" w:hAnsi="Arial" w:cs="Arial"/>
                <w:b/>
                <w:sz w:val="14"/>
                <w:szCs w:val="14"/>
              </w:rPr>
              <w:t>ADECUACIÓN DE LA INFRAESTRUCTURA DE PARQUES Y ESCENARIOS DEPORTIVOS EN EL MUNICIPIO DE BUCARAMANGA, SANTANDER</w:t>
            </w:r>
          </w:p>
        </w:tc>
        <w:tc>
          <w:tcPr>
            <w:tcW w:w="1276" w:type="dxa"/>
            <w:vMerge w:val="restart"/>
            <w:shd w:val="clear" w:color="auto" w:fill="auto"/>
            <w:vAlign w:val="center"/>
          </w:tcPr>
          <w:p w14:paraId="253EE7DD" w14:textId="77777777" w:rsidR="00E6227D" w:rsidRPr="00ED31ED" w:rsidRDefault="00E6227D" w:rsidP="002A3879">
            <w:pPr>
              <w:jc w:val="center"/>
              <w:rPr>
                <w:rFonts w:ascii="Arial" w:hAnsi="Arial" w:cs="Arial"/>
                <w:sz w:val="14"/>
                <w:szCs w:val="14"/>
              </w:rPr>
            </w:pPr>
            <w:r w:rsidRPr="00ED31ED">
              <w:rPr>
                <w:rFonts w:ascii="Arial" w:hAnsi="Arial" w:cs="Arial"/>
                <w:sz w:val="14"/>
                <w:szCs w:val="14"/>
              </w:rPr>
              <w:t>1</w:t>
            </w:r>
          </w:p>
        </w:tc>
        <w:tc>
          <w:tcPr>
            <w:tcW w:w="2114" w:type="dxa"/>
            <w:shd w:val="clear" w:color="auto" w:fill="auto"/>
            <w:vAlign w:val="center"/>
          </w:tcPr>
          <w:p w14:paraId="7951DC3A" w14:textId="77777777" w:rsidR="00E6227D" w:rsidRPr="00ED31ED" w:rsidRDefault="00E6227D" w:rsidP="002A3879">
            <w:pPr>
              <w:jc w:val="center"/>
              <w:rPr>
                <w:rFonts w:ascii="Arial" w:hAnsi="Arial" w:cs="Arial"/>
                <w:sz w:val="14"/>
                <w:szCs w:val="14"/>
              </w:rPr>
            </w:pPr>
            <w:r w:rsidRPr="00ED31ED">
              <w:rPr>
                <w:rFonts w:ascii="Arial" w:hAnsi="Arial" w:cs="Arial"/>
                <w:sz w:val="14"/>
                <w:szCs w:val="14"/>
              </w:rPr>
              <w:t>Ferrocarriles</w:t>
            </w:r>
          </w:p>
        </w:tc>
        <w:tc>
          <w:tcPr>
            <w:tcW w:w="0" w:type="auto"/>
            <w:vMerge w:val="restart"/>
            <w:shd w:val="clear" w:color="auto" w:fill="auto"/>
            <w:vAlign w:val="center"/>
          </w:tcPr>
          <w:p w14:paraId="547AA032" w14:textId="77777777" w:rsidR="00E6227D" w:rsidRPr="00ED31ED" w:rsidRDefault="00E6227D" w:rsidP="002A3879">
            <w:pPr>
              <w:jc w:val="center"/>
              <w:rPr>
                <w:rFonts w:ascii="Arial" w:hAnsi="Arial" w:cs="Arial"/>
                <w:sz w:val="14"/>
                <w:szCs w:val="14"/>
              </w:rPr>
            </w:pPr>
            <w:r>
              <w:rPr>
                <w:rFonts w:ascii="Arial" w:hAnsi="Arial" w:cs="Arial"/>
                <w:sz w:val="14"/>
                <w:szCs w:val="14"/>
              </w:rPr>
              <w:t>10</w:t>
            </w:r>
          </w:p>
        </w:tc>
      </w:tr>
      <w:tr w:rsidR="00E6227D" w:rsidRPr="00ED31ED" w14:paraId="6081B052" w14:textId="77777777" w:rsidTr="002A3879">
        <w:trPr>
          <w:jc w:val="center"/>
        </w:trPr>
        <w:tc>
          <w:tcPr>
            <w:tcW w:w="2416" w:type="dxa"/>
            <w:vMerge/>
            <w:shd w:val="clear" w:color="auto" w:fill="auto"/>
            <w:vAlign w:val="center"/>
          </w:tcPr>
          <w:p w14:paraId="32309850" w14:textId="77777777" w:rsidR="00E6227D" w:rsidRPr="00ED31ED" w:rsidRDefault="00E6227D" w:rsidP="002A3879">
            <w:pPr>
              <w:rPr>
                <w:rFonts w:ascii="Arial" w:hAnsi="Arial" w:cs="Arial"/>
                <w:b/>
                <w:sz w:val="14"/>
                <w:szCs w:val="14"/>
              </w:rPr>
            </w:pPr>
          </w:p>
        </w:tc>
        <w:tc>
          <w:tcPr>
            <w:tcW w:w="1276" w:type="dxa"/>
            <w:vMerge/>
            <w:shd w:val="clear" w:color="auto" w:fill="auto"/>
            <w:vAlign w:val="center"/>
          </w:tcPr>
          <w:p w14:paraId="0D5009CF" w14:textId="77777777" w:rsidR="00E6227D" w:rsidRPr="00ED31ED" w:rsidRDefault="00E6227D" w:rsidP="002A3879">
            <w:pPr>
              <w:jc w:val="center"/>
              <w:rPr>
                <w:rFonts w:ascii="Arial" w:hAnsi="Arial" w:cs="Arial"/>
                <w:sz w:val="14"/>
                <w:szCs w:val="14"/>
              </w:rPr>
            </w:pPr>
          </w:p>
        </w:tc>
        <w:tc>
          <w:tcPr>
            <w:tcW w:w="2114" w:type="dxa"/>
            <w:shd w:val="clear" w:color="auto" w:fill="auto"/>
            <w:vAlign w:val="center"/>
          </w:tcPr>
          <w:p w14:paraId="52950E62" w14:textId="77777777" w:rsidR="00E6227D" w:rsidRPr="00ED31ED" w:rsidRDefault="00E6227D" w:rsidP="002A3879">
            <w:pPr>
              <w:jc w:val="center"/>
              <w:rPr>
                <w:rFonts w:ascii="Arial" w:hAnsi="Arial" w:cs="Arial"/>
                <w:sz w:val="14"/>
                <w:szCs w:val="14"/>
              </w:rPr>
            </w:pPr>
            <w:r w:rsidRPr="00ED31ED">
              <w:rPr>
                <w:rFonts w:ascii="Arial" w:hAnsi="Arial" w:cs="Arial"/>
                <w:sz w:val="14"/>
                <w:szCs w:val="14"/>
              </w:rPr>
              <w:t>Deportivo Café Madrid</w:t>
            </w:r>
          </w:p>
        </w:tc>
        <w:tc>
          <w:tcPr>
            <w:tcW w:w="0" w:type="auto"/>
            <w:vMerge/>
            <w:shd w:val="clear" w:color="auto" w:fill="auto"/>
            <w:vAlign w:val="center"/>
          </w:tcPr>
          <w:p w14:paraId="3B55AAAE" w14:textId="77777777" w:rsidR="00E6227D" w:rsidRPr="00ED31ED" w:rsidRDefault="00E6227D" w:rsidP="002A3879">
            <w:pPr>
              <w:jc w:val="center"/>
              <w:rPr>
                <w:rFonts w:ascii="Arial" w:hAnsi="Arial" w:cs="Arial"/>
                <w:sz w:val="14"/>
                <w:szCs w:val="14"/>
              </w:rPr>
            </w:pPr>
          </w:p>
        </w:tc>
      </w:tr>
      <w:tr w:rsidR="00E6227D" w:rsidRPr="00ED31ED" w14:paraId="08990174" w14:textId="77777777" w:rsidTr="002A3879">
        <w:trPr>
          <w:jc w:val="center"/>
        </w:trPr>
        <w:tc>
          <w:tcPr>
            <w:tcW w:w="2416" w:type="dxa"/>
            <w:vMerge/>
            <w:shd w:val="clear" w:color="auto" w:fill="auto"/>
            <w:vAlign w:val="center"/>
          </w:tcPr>
          <w:p w14:paraId="6A563532" w14:textId="77777777" w:rsidR="00E6227D" w:rsidRPr="00ED31ED" w:rsidRDefault="00E6227D" w:rsidP="002A3879">
            <w:pPr>
              <w:rPr>
                <w:rFonts w:ascii="Arial" w:hAnsi="Arial" w:cs="Arial"/>
                <w:sz w:val="14"/>
                <w:szCs w:val="14"/>
              </w:rPr>
            </w:pPr>
          </w:p>
        </w:tc>
        <w:tc>
          <w:tcPr>
            <w:tcW w:w="1276" w:type="dxa"/>
            <w:shd w:val="clear" w:color="auto" w:fill="auto"/>
            <w:vAlign w:val="center"/>
          </w:tcPr>
          <w:p w14:paraId="08439F3A" w14:textId="77777777" w:rsidR="00E6227D" w:rsidRPr="00ED31ED" w:rsidRDefault="00E6227D" w:rsidP="002A3879">
            <w:pPr>
              <w:jc w:val="center"/>
              <w:rPr>
                <w:rFonts w:ascii="Arial" w:hAnsi="Arial" w:cs="Arial"/>
                <w:sz w:val="14"/>
                <w:szCs w:val="14"/>
              </w:rPr>
            </w:pPr>
            <w:r>
              <w:rPr>
                <w:rFonts w:ascii="Arial" w:hAnsi="Arial" w:cs="Arial"/>
                <w:sz w:val="14"/>
                <w:szCs w:val="14"/>
              </w:rPr>
              <w:t>2</w:t>
            </w:r>
          </w:p>
        </w:tc>
        <w:tc>
          <w:tcPr>
            <w:tcW w:w="2114" w:type="dxa"/>
            <w:shd w:val="clear" w:color="auto" w:fill="auto"/>
            <w:vAlign w:val="center"/>
          </w:tcPr>
          <w:p w14:paraId="2540224E" w14:textId="77777777" w:rsidR="00E6227D" w:rsidRPr="00ED31ED" w:rsidRDefault="00E6227D" w:rsidP="002A3879">
            <w:pPr>
              <w:jc w:val="center"/>
              <w:rPr>
                <w:rFonts w:ascii="Arial" w:hAnsi="Arial" w:cs="Arial"/>
                <w:sz w:val="14"/>
                <w:szCs w:val="14"/>
              </w:rPr>
            </w:pPr>
            <w:r w:rsidRPr="00ED31ED">
              <w:rPr>
                <w:rFonts w:ascii="Arial" w:hAnsi="Arial" w:cs="Arial"/>
                <w:sz w:val="14"/>
                <w:szCs w:val="14"/>
              </w:rPr>
              <w:t>La Feria</w:t>
            </w:r>
          </w:p>
        </w:tc>
        <w:tc>
          <w:tcPr>
            <w:tcW w:w="0" w:type="auto"/>
            <w:shd w:val="clear" w:color="auto" w:fill="auto"/>
            <w:vAlign w:val="center"/>
          </w:tcPr>
          <w:p w14:paraId="2870C096" w14:textId="77777777" w:rsidR="00E6227D" w:rsidRPr="00ED31ED" w:rsidRDefault="00E6227D" w:rsidP="002A3879">
            <w:pPr>
              <w:jc w:val="center"/>
              <w:rPr>
                <w:rFonts w:ascii="Arial" w:hAnsi="Arial" w:cs="Arial"/>
                <w:sz w:val="14"/>
                <w:szCs w:val="14"/>
              </w:rPr>
            </w:pPr>
            <w:r>
              <w:rPr>
                <w:rFonts w:ascii="Arial" w:hAnsi="Arial" w:cs="Arial"/>
                <w:sz w:val="14"/>
                <w:szCs w:val="14"/>
              </w:rPr>
              <w:t>9</w:t>
            </w:r>
          </w:p>
        </w:tc>
      </w:tr>
      <w:tr w:rsidR="00E6227D" w:rsidRPr="00ED31ED" w14:paraId="4E64C12A" w14:textId="77777777" w:rsidTr="002A3879">
        <w:trPr>
          <w:jc w:val="center"/>
        </w:trPr>
        <w:tc>
          <w:tcPr>
            <w:tcW w:w="2416" w:type="dxa"/>
            <w:vMerge/>
            <w:shd w:val="clear" w:color="auto" w:fill="auto"/>
            <w:vAlign w:val="center"/>
          </w:tcPr>
          <w:p w14:paraId="70D97323" w14:textId="77777777" w:rsidR="00E6227D" w:rsidRPr="00ED31ED" w:rsidRDefault="00E6227D" w:rsidP="002A3879">
            <w:pPr>
              <w:rPr>
                <w:rFonts w:ascii="Arial" w:hAnsi="Arial" w:cs="Arial"/>
                <w:sz w:val="14"/>
                <w:szCs w:val="14"/>
              </w:rPr>
            </w:pPr>
          </w:p>
        </w:tc>
        <w:tc>
          <w:tcPr>
            <w:tcW w:w="1276" w:type="dxa"/>
            <w:vMerge w:val="restart"/>
            <w:shd w:val="clear" w:color="auto" w:fill="auto"/>
            <w:vAlign w:val="center"/>
          </w:tcPr>
          <w:p w14:paraId="6123082A" w14:textId="77777777" w:rsidR="00E6227D" w:rsidRPr="00ED31ED" w:rsidRDefault="00E6227D" w:rsidP="002A3879">
            <w:pPr>
              <w:jc w:val="center"/>
              <w:rPr>
                <w:rFonts w:ascii="Arial" w:hAnsi="Arial" w:cs="Arial"/>
                <w:sz w:val="14"/>
                <w:szCs w:val="14"/>
              </w:rPr>
            </w:pPr>
            <w:r>
              <w:rPr>
                <w:rFonts w:ascii="Arial" w:hAnsi="Arial" w:cs="Arial"/>
                <w:sz w:val="14"/>
                <w:szCs w:val="14"/>
              </w:rPr>
              <w:t>3</w:t>
            </w:r>
          </w:p>
        </w:tc>
        <w:tc>
          <w:tcPr>
            <w:tcW w:w="2114" w:type="dxa"/>
            <w:shd w:val="clear" w:color="auto" w:fill="auto"/>
            <w:vAlign w:val="center"/>
          </w:tcPr>
          <w:p w14:paraId="17FD163E" w14:textId="77777777" w:rsidR="00E6227D" w:rsidRPr="00ED31ED" w:rsidRDefault="00E6227D" w:rsidP="002A3879">
            <w:pPr>
              <w:jc w:val="center"/>
              <w:rPr>
                <w:rFonts w:ascii="Arial" w:hAnsi="Arial" w:cs="Arial"/>
                <w:sz w:val="14"/>
                <w:szCs w:val="14"/>
              </w:rPr>
            </w:pPr>
            <w:r w:rsidRPr="00ED31ED">
              <w:rPr>
                <w:rFonts w:ascii="Arial" w:hAnsi="Arial" w:cs="Arial"/>
                <w:sz w:val="14"/>
                <w:szCs w:val="14"/>
              </w:rPr>
              <w:t>Los Canelos</w:t>
            </w:r>
          </w:p>
        </w:tc>
        <w:tc>
          <w:tcPr>
            <w:tcW w:w="0" w:type="auto"/>
            <w:vMerge w:val="restart"/>
            <w:shd w:val="clear" w:color="auto" w:fill="auto"/>
            <w:vAlign w:val="center"/>
          </w:tcPr>
          <w:p w14:paraId="634AF9F9" w14:textId="77777777" w:rsidR="00E6227D" w:rsidRPr="00ED31ED" w:rsidRDefault="00E6227D" w:rsidP="002A3879">
            <w:pPr>
              <w:jc w:val="center"/>
              <w:rPr>
                <w:rFonts w:ascii="Arial" w:hAnsi="Arial" w:cs="Arial"/>
                <w:sz w:val="14"/>
                <w:szCs w:val="14"/>
              </w:rPr>
            </w:pPr>
            <w:r>
              <w:rPr>
                <w:rFonts w:ascii="Arial" w:hAnsi="Arial" w:cs="Arial"/>
                <w:sz w:val="14"/>
                <w:szCs w:val="14"/>
              </w:rPr>
              <w:t>10</w:t>
            </w:r>
          </w:p>
        </w:tc>
      </w:tr>
      <w:tr w:rsidR="00E6227D" w:rsidRPr="00ED31ED" w14:paraId="3BB56013" w14:textId="77777777" w:rsidTr="002A3879">
        <w:trPr>
          <w:jc w:val="center"/>
        </w:trPr>
        <w:tc>
          <w:tcPr>
            <w:tcW w:w="2416" w:type="dxa"/>
            <w:vMerge/>
            <w:shd w:val="clear" w:color="auto" w:fill="auto"/>
            <w:vAlign w:val="center"/>
          </w:tcPr>
          <w:p w14:paraId="0A533DD4" w14:textId="77777777" w:rsidR="00E6227D" w:rsidRPr="00ED31ED" w:rsidRDefault="00E6227D" w:rsidP="002A3879">
            <w:pPr>
              <w:rPr>
                <w:rFonts w:ascii="Arial" w:hAnsi="Arial" w:cs="Arial"/>
                <w:sz w:val="14"/>
                <w:szCs w:val="14"/>
              </w:rPr>
            </w:pPr>
          </w:p>
        </w:tc>
        <w:tc>
          <w:tcPr>
            <w:tcW w:w="1276" w:type="dxa"/>
            <w:vMerge/>
            <w:shd w:val="clear" w:color="auto" w:fill="auto"/>
            <w:vAlign w:val="center"/>
          </w:tcPr>
          <w:p w14:paraId="3677B220" w14:textId="77777777" w:rsidR="00E6227D" w:rsidRPr="00ED31ED" w:rsidRDefault="00E6227D" w:rsidP="002A3879">
            <w:pPr>
              <w:jc w:val="center"/>
              <w:rPr>
                <w:rFonts w:ascii="Arial" w:hAnsi="Arial" w:cs="Arial"/>
                <w:sz w:val="14"/>
                <w:szCs w:val="14"/>
              </w:rPr>
            </w:pPr>
          </w:p>
        </w:tc>
        <w:tc>
          <w:tcPr>
            <w:tcW w:w="2114" w:type="dxa"/>
            <w:shd w:val="clear" w:color="auto" w:fill="auto"/>
            <w:vAlign w:val="center"/>
          </w:tcPr>
          <w:p w14:paraId="28F953BD" w14:textId="77777777" w:rsidR="00E6227D" w:rsidRPr="00ED31ED" w:rsidRDefault="00E6227D" w:rsidP="002A3879">
            <w:pPr>
              <w:jc w:val="center"/>
              <w:rPr>
                <w:rFonts w:ascii="Arial" w:hAnsi="Arial" w:cs="Arial"/>
                <w:sz w:val="14"/>
                <w:szCs w:val="14"/>
              </w:rPr>
            </w:pPr>
            <w:r w:rsidRPr="00ED31ED">
              <w:rPr>
                <w:rFonts w:ascii="Arial" w:hAnsi="Arial" w:cs="Arial"/>
                <w:sz w:val="14"/>
                <w:szCs w:val="14"/>
              </w:rPr>
              <w:t>Deportivo Porvenir</w:t>
            </w:r>
          </w:p>
        </w:tc>
        <w:tc>
          <w:tcPr>
            <w:tcW w:w="0" w:type="auto"/>
            <w:vMerge/>
            <w:shd w:val="clear" w:color="auto" w:fill="auto"/>
            <w:vAlign w:val="center"/>
          </w:tcPr>
          <w:p w14:paraId="000E3289" w14:textId="77777777" w:rsidR="00E6227D" w:rsidRPr="00ED31ED" w:rsidRDefault="00E6227D" w:rsidP="002A3879">
            <w:pPr>
              <w:jc w:val="center"/>
              <w:rPr>
                <w:rFonts w:ascii="Arial" w:hAnsi="Arial" w:cs="Arial"/>
                <w:sz w:val="14"/>
                <w:szCs w:val="14"/>
              </w:rPr>
            </w:pPr>
          </w:p>
        </w:tc>
      </w:tr>
    </w:tbl>
    <w:p w14:paraId="2534BF66" w14:textId="77777777" w:rsidR="00E6227D" w:rsidRDefault="00E6227D" w:rsidP="00540E0E">
      <w:pPr>
        <w:rPr>
          <w:rFonts w:ascii="Arial" w:hAnsi="Arial" w:cs="Arial"/>
          <w:szCs w:val="20"/>
        </w:rPr>
      </w:pPr>
    </w:p>
    <w:p w14:paraId="38339C7C" w14:textId="77777777" w:rsidR="00E6227D" w:rsidRPr="00CB60F7" w:rsidRDefault="00E6227D" w:rsidP="00540E0E">
      <w:pPr>
        <w:rPr>
          <w:rFonts w:ascii="Arial" w:hAnsi="Arial" w:cs="Arial"/>
          <w:szCs w:val="20"/>
        </w:rPr>
      </w:pP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53098220"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B706C6">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ontrato en letras y valor del contrato 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SMLMV para el año </w:t>
      </w:r>
      <w:r w:rsidR="004421A4" w:rsidRPr="00CB60F7">
        <w:rPr>
          <w:rFonts w:ascii="Arial" w:hAnsi="Arial" w:cs="Arial"/>
          <w:szCs w:val="20"/>
        </w:rPr>
        <w:t xml:space="preserve">de suscripción del contrato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0C7781B9" w14:textId="77777777" w:rsidR="00882851" w:rsidRPr="00AF7DEB" w:rsidRDefault="00882851" w:rsidP="00882851">
      <w:pPr>
        <w:rPr>
          <w:rFonts w:ascii="Arial" w:hAnsi="Arial" w:cs="Arial"/>
          <w:szCs w:val="20"/>
        </w:rPr>
      </w:pPr>
      <w:r w:rsidRPr="00AF7DEB">
        <w:rPr>
          <w:rFonts w:cstheme="minorHAnsi"/>
          <w:szCs w:val="20"/>
        </w:rPr>
        <w:t xml:space="preserve">El contratista autoriza que por conducto de la Secretaría de Hacienda Municipal de realicen los descuentos en cada uno de los pagos, correspondientes a: a. </w:t>
      </w:r>
      <w:r w:rsidRPr="00AF7DEB">
        <w:rPr>
          <w:rFonts w:ascii="Arial" w:hAnsi="Arial" w:cs="Arial"/>
          <w:b/>
          <w:szCs w:val="20"/>
        </w:rPr>
        <w:t>ESTAMPILLAS MUNICIPALES:</w:t>
      </w:r>
      <w:r w:rsidRPr="00AF7DEB">
        <w:rPr>
          <w:rFonts w:cstheme="minorHAnsi"/>
          <w:szCs w:val="20"/>
        </w:rPr>
        <w:t xml:space="preserve"> </w:t>
      </w:r>
      <w:r w:rsidRPr="00AF7DEB">
        <w:rPr>
          <w:rFonts w:ascii="Arial" w:hAnsi="Arial" w:cs="Arial"/>
          <w:szCs w:val="20"/>
        </w:rPr>
        <w:t xml:space="preserve">Pro-Cultura: 2% del Valor del Contrato y Pro-Anciano: 2% del Valor de la Cuenta de Cobro. B. </w:t>
      </w:r>
      <w:r w:rsidRPr="00AF7DEB">
        <w:rPr>
          <w:rFonts w:ascii="Arial" w:hAnsi="Arial" w:cs="Arial"/>
          <w:b/>
          <w:szCs w:val="20"/>
        </w:rPr>
        <w:t xml:space="preserve">ESTAMPILLAS DEPARTAMENTALES: </w:t>
      </w:r>
      <w:r w:rsidRPr="00AF7DEB">
        <w:rPr>
          <w:rFonts w:ascii="Arial" w:hAnsi="Arial" w:cs="Arial"/>
          <w:szCs w:val="20"/>
        </w:rPr>
        <w:t>Pro UIS: 2</w:t>
      </w:r>
      <w:r>
        <w:rPr>
          <w:rFonts w:ascii="Arial" w:hAnsi="Arial" w:cs="Arial"/>
          <w:szCs w:val="20"/>
        </w:rPr>
        <w:t>,2</w:t>
      </w:r>
      <w:r w:rsidRPr="00AF7DEB">
        <w:rPr>
          <w:rFonts w:ascii="Arial" w:hAnsi="Arial" w:cs="Arial"/>
          <w:szCs w:val="20"/>
        </w:rPr>
        <w:t>% del Valor de la Cuenta de Cobro, Pro-Hospital: 2</w:t>
      </w:r>
      <w:r>
        <w:rPr>
          <w:rFonts w:ascii="Arial" w:hAnsi="Arial" w:cs="Arial"/>
          <w:szCs w:val="20"/>
        </w:rPr>
        <w:t>,2</w:t>
      </w:r>
      <w:r w:rsidRPr="00AF7DEB">
        <w:rPr>
          <w:rFonts w:ascii="Arial" w:hAnsi="Arial" w:cs="Arial"/>
          <w:szCs w:val="20"/>
        </w:rPr>
        <w:t xml:space="preserve">% del Valor de la Cuenta de Cobro. c. </w:t>
      </w:r>
      <w:r w:rsidRPr="00AF7DEB">
        <w:rPr>
          <w:rFonts w:ascii="Arial" w:hAnsi="Arial" w:cs="Arial"/>
          <w:b/>
          <w:szCs w:val="20"/>
        </w:rPr>
        <w:t xml:space="preserve">OTROS IMPUESTOS: </w:t>
      </w:r>
      <w:r w:rsidRPr="00AF7DEB">
        <w:rPr>
          <w:rFonts w:ascii="Arial" w:hAnsi="Arial" w:cs="Arial"/>
          <w:szCs w:val="20"/>
        </w:rPr>
        <w:t xml:space="preserve">Industria y Comercio:  </w:t>
      </w:r>
      <w:r>
        <w:rPr>
          <w:rFonts w:ascii="Arial" w:hAnsi="Arial" w:cs="Arial"/>
          <w:szCs w:val="20"/>
        </w:rPr>
        <w:t>1</w:t>
      </w:r>
      <w:r w:rsidRPr="00AF7DEB">
        <w:rPr>
          <w:rFonts w:ascii="Arial" w:hAnsi="Arial" w:cs="Arial"/>
          <w:szCs w:val="20"/>
        </w:rPr>
        <w:t xml:space="preserve">% del valor del contrato, </w:t>
      </w:r>
      <w:r>
        <w:rPr>
          <w:rFonts w:ascii="Arial" w:hAnsi="Arial" w:cs="Arial"/>
          <w:szCs w:val="20"/>
        </w:rPr>
        <w:t xml:space="preserve">CREE o,6% del </w:t>
      </w:r>
      <w:r w:rsidRPr="00AF7DEB">
        <w:rPr>
          <w:rFonts w:ascii="Arial" w:hAnsi="Arial" w:cs="Arial"/>
          <w:szCs w:val="20"/>
        </w:rPr>
        <w:t>v/r total del contrato (Decreto 2201 de 2016).</w:t>
      </w:r>
    </w:p>
    <w:p w14:paraId="5FB83CF1" w14:textId="77777777" w:rsidR="00882851" w:rsidRDefault="00882851" w:rsidP="00882851">
      <w:pPr>
        <w:rPr>
          <w:rFonts w:ascii="Arial" w:hAnsi="Arial" w:cs="Arial"/>
          <w:szCs w:val="20"/>
        </w:rPr>
      </w:pPr>
    </w:p>
    <w:p w14:paraId="3A06E63B" w14:textId="77777777" w:rsidR="00882851" w:rsidRPr="00CB60F7" w:rsidRDefault="00882851" w:rsidP="00882851">
      <w:pPr>
        <w:rPr>
          <w:rFonts w:ascii="Arial" w:hAnsi="Arial" w:cs="Arial"/>
          <w:szCs w:val="20"/>
        </w:rPr>
      </w:pPr>
      <w:r w:rsidRPr="00CB60F7">
        <w:rPr>
          <w:rFonts w:ascii="Arial" w:hAnsi="Arial" w:cs="Arial"/>
          <w:szCs w:val="20"/>
        </w:rPr>
        <w:t xml:space="preserve">El </w:t>
      </w:r>
      <w:r>
        <w:rPr>
          <w:rFonts w:ascii="Arial" w:hAnsi="Arial" w:cs="Arial"/>
          <w:szCs w:val="20"/>
        </w:rPr>
        <w:t>i</w:t>
      </w:r>
      <w:r w:rsidRPr="00CB60F7">
        <w:rPr>
          <w:rFonts w:ascii="Arial" w:hAnsi="Arial" w:cs="Arial"/>
          <w:szCs w:val="20"/>
        </w:rPr>
        <w:t xml:space="preserve">nterventor con la suscripción del </w:t>
      </w:r>
      <w:r>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365ACDAE" w14:textId="79AD2BB1" w:rsidR="008A5339" w:rsidRPr="00800C57" w:rsidRDefault="003F06FE" w:rsidP="00540E0E">
      <w:pPr>
        <w:rPr>
          <w:rFonts w:ascii="Arial" w:hAnsi="Arial" w:cs="Arial"/>
          <w:szCs w:val="20"/>
        </w:rPr>
      </w:pPr>
      <w:r w:rsidRPr="00800C57">
        <w:t xml:space="preserve">Para el presente contrato la </w:t>
      </w:r>
      <w:r w:rsidR="002355C8" w:rsidRPr="00800C57">
        <w:t>e</w:t>
      </w:r>
      <w:r w:rsidRPr="00800C57">
        <w:t xml:space="preserve">ntidad no entregará al </w:t>
      </w:r>
      <w:r w:rsidR="002355C8" w:rsidRPr="00800C57">
        <w:t>i</w:t>
      </w:r>
      <w:r w:rsidRPr="00800C57">
        <w:t>nterventor anticipo y/o pago anticipado</w:t>
      </w:r>
      <w:r w:rsidR="00800C57" w:rsidRPr="00800C57">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5131FE4F" w14:textId="4558ECED" w:rsidR="0081058C" w:rsidRDefault="00882851" w:rsidP="0081058C">
      <w:pPr>
        <w:pStyle w:val="TableParagraph"/>
        <w:ind w:right="99"/>
        <w:jc w:val="both"/>
        <w:rPr>
          <w:sz w:val="20"/>
          <w:szCs w:val="20"/>
          <w:lang w:val="es-MX"/>
        </w:rPr>
      </w:pPr>
      <w:r w:rsidRPr="00AD1297">
        <w:rPr>
          <w:sz w:val="20"/>
          <w:szCs w:val="20"/>
        </w:rPr>
        <w:t xml:space="preserve">El pago de la suma estipulada en este contrato se sujetará al certificado de disponibilidad presupuestal </w:t>
      </w:r>
      <w:r w:rsidR="00E6227D" w:rsidRPr="00B443B4">
        <w:rPr>
          <w:sz w:val="20"/>
          <w:szCs w:val="20"/>
        </w:rPr>
        <w:t>No.</w:t>
      </w:r>
      <w:r w:rsidR="00E6227D" w:rsidRPr="00B443B4">
        <w:rPr>
          <w:b/>
          <w:bCs/>
          <w:sz w:val="20"/>
          <w:szCs w:val="20"/>
        </w:rPr>
        <w:t xml:space="preserve"> 5808 </w:t>
      </w:r>
      <w:r w:rsidR="00E6227D" w:rsidRPr="00B443B4">
        <w:rPr>
          <w:sz w:val="20"/>
          <w:szCs w:val="20"/>
        </w:rPr>
        <w:t xml:space="preserve">del 19 de noviembre de 2021, expedido por la secretaría de Hacienda Municipal, del presupuesto general de gastos del Municipio de Bucaramanga (Santander), para la vigencia fiscal </w:t>
      </w:r>
      <w:r w:rsidR="00E6227D" w:rsidRPr="00B443B4">
        <w:rPr>
          <w:b/>
          <w:bCs/>
          <w:sz w:val="20"/>
          <w:szCs w:val="20"/>
        </w:rPr>
        <w:t>2021</w:t>
      </w:r>
      <w:r w:rsidR="00E6227D" w:rsidRPr="00B443B4">
        <w:rPr>
          <w:sz w:val="20"/>
          <w:szCs w:val="20"/>
        </w:rPr>
        <w:t>, con el cual se cancelará el valor de cada uno de los contratos y con cargo</w:t>
      </w:r>
      <w:r w:rsidR="00E6227D" w:rsidRPr="00B443B4">
        <w:rPr>
          <w:spacing w:val="-3"/>
          <w:sz w:val="20"/>
          <w:szCs w:val="20"/>
        </w:rPr>
        <w:t xml:space="preserve"> </w:t>
      </w:r>
      <w:r w:rsidR="00E6227D" w:rsidRPr="00B443B4">
        <w:rPr>
          <w:sz w:val="20"/>
          <w:szCs w:val="20"/>
        </w:rPr>
        <w:t xml:space="preserve">al rubro </w:t>
      </w:r>
      <w:r w:rsidR="00E6227D" w:rsidRPr="00B443B4">
        <w:rPr>
          <w:sz w:val="20"/>
          <w:szCs w:val="20"/>
          <w:lang w:val="es-MX"/>
        </w:rPr>
        <w:t>2.3.2.02.02.005.4301011.273</w:t>
      </w:r>
      <w:r w:rsidR="00E6227D" w:rsidRPr="00B443B4">
        <w:rPr>
          <w:sz w:val="20"/>
          <w:szCs w:val="20"/>
        </w:rPr>
        <w:t xml:space="preserve"> </w:t>
      </w:r>
      <w:r w:rsidR="00E6227D" w:rsidRPr="00B443B4">
        <w:rPr>
          <w:sz w:val="20"/>
          <w:szCs w:val="20"/>
          <w:lang w:val="es-MX"/>
        </w:rPr>
        <w:t xml:space="preserve">del presupuesto de Recursos del crédito por valor de </w:t>
      </w:r>
      <w:r w:rsidR="00E6227D" w:rsidRPr="00B443B4">
        <w:rPr>
          <w:b/>
          <w:bCs/>
          <w:sz w:val="20"/>
          <w:szCs w:val="20"/>
          <w:lang w:val="es-MX"/>
        </w:rPr>
        <w:t>$2.050.613.772,00</w:t>
      </w:r>
      <w:r w:rsidR="0081058C" w:rsidRPr="004E341B">
        <w:rPr>
          <w:sz w:val="20"/>
          <w:szCs w:val="20"/>
          <w:lang w:val="es-MX"/>
        </w:rPr>
        <w:t>.</w:t>
      </w:r>
    </w:p>
    <w:p w14:paraId="05F606BA" w14:textId="77777777" w:rsidR="0081058C" w:rsidRDefault="0081058C" w:rsidP="0081058C">
      <w:pPr>
        <w:pStyle w:val="TableParagraph"/>
        <w:ind w:right="99"/>
        <w:jc w:val="both"/>
        <w:rPr>
          <w:sz w:val="20"/>
          <w:szCs w:val="20"/>
          <w:lang w:val="es-MX"/>
        </w:rPr>
      </w:pPr>
    </w:p>
    <w:p w14:paraId="4A6CC1DF" w14:textId="77777777" w:rsidR="0081058C" w:rsidRPr="00B028EE" w:rsidRDefault="0081058C" w:rsidP="0081058C">
      <w:pPr>
        <w:pStyle w:val="TableParagraph"/>
        <w:ind w:right="99"/>
        <w:jc w:val="both"/>
        <w:rPr>
          <w:b/>
          <w:sz w:val="20"/>
          <w:szCs w:val="20"/>
        </w:rPr>
      </w:pPr>
      <w:r w:rsidRPr="00B028EE">
        <w:rPr>
          <w:sz w:val="20"/>
          <w:szCs w:val="20"/>
        </w:rPr>
        <w:t>Para la atención del compromiso derivado del presente proceso fueron aprobadas vigencias futuras mediante el Acuerdo Municipal No. 035 de fecha 11 de noviembre de 2021 aprobado por el Concejo Municipal, el cual señala la autorización del cupo para la asunción de obligaciones con cargo a apropiaciones de vigencias futu</w:t>
      </w:r>
      <w:r>
        <w:rPr>
          <w:sz w:val="20"/>
          <w:szCs w:val="20"/>
        </w:rPr>
        <w:t>ras ordinarias.</w:t>
      </w:r>
    </w:p>
    <w:p w14:paraId="4956599C" w14:textId="77777777" w:rsidR="0081058C" w:rsidRPr="003C45F2" w:rsidRDefault="0081058C" w:rsidP="0081058C">
      <w:pPr>
        <w:pStyle w:val="TableParagraph"/>
        <w:ind w:left="107" w:right="99"/>
        <w:rPr>
          <w:sz w:val="20"/>
          <w:szCs w:val="20"/>
          <w:lang w:val="es-MX"/>
        </w:rPr>
      </w:pPr>
    </w:p>
    <w:p w14:paraId="50455934" w14:textId="0C84F51C" w:rsidR="00312225" w:rsidRDefault="00EC037C" w:rsidP="00AA1CF6">
      <w:pPr>
        <w:pStyle w:val="TableParagraph"/>
        <w:ind w:right="99"/>
        <w:jc w:val="both"/>
        <w:rPr>
          <w:sz w:val="20"/>
          <w:szCs w:val="20"/>
        </w:rPr>
      </w:pPr>
      <w:r w:rsidRPr="00BA50CF">
        <w:rPr>
          <w:sz w:val="20"/>
          <w:szCs w:val="20"/>
        </w:rPr>
        <w:t xml:space="preserve">Así mismo se encuentra inscrito en el Plan Anual de Adquisiciones del Municipio de Bucaramanga Vigencia </w:t>
      </w:r>
      <w:r w:rsidRPr="00BA50CF">
        <w:rPr>
          <w:b/>
          <w:bCs/>
          <w:sz w:val="20"/>
          <w:szCs w:val="20"/>
        </w:rPr>
        <w:t>2021</w:t>
      </w:r>
      <w:r w:rsidRPr="00BA50CF">
        <w:rPr>
          <w:sz w:val="20"/>
          <w:szCs w:val="20"/>
        </w:rPr>
        <w:t xml:space="preserve">, según certificaciones No. 3984 del 19 de noviembre </w:t>
      </w:r>
      <w:r>
        <w:rPr>
          <w:sz w:val="20"/>
          <w:szCs w:val="20"/>
        </w:rPr>
        <w:t>de 2021.</w:t>
      </w:r>
    </w:p>
    <w:p w14:paraId="0DC85D86" w14:textId="77777777" w:rsidR="00EC037C" w:rsidRPr="00CB60F7" w:rsidRDefault="00EC037C" w:rsidP="000A794E">
      <w:pPr>
        <w:pStyle w:val="TableParagraph"/>
        <w:ind w:left="107" w:right="99"/>
        <w:jc w:val="both"/>
        <w:rPr>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183E0BB6" w14:textId="77777777" w:rsidR="004262BA" w:rsidRPr="00143F11" w:rsidRDefault="004262BA" w:rsidP="004262BA">
      <w:pPr>
        <w:pStyle w:val="TableParagraph"/>
        <w:ind w:right="111"/>
        <w:jc w:val="both"/>
        <w:rPr>
          <w:sz w:val="20"/>
        </w:rPr>
      </w:pPr>
      <w:bookmarkStart w:id="0" w:name="_Hlk61280077"/>
      <w:r w:rsidRPr="00143F11">
        <w:rPr>
          <w:sz w:val="20"/>
        </w:rPr>
        <w:t>El Municipio de Bucaramanga, reconocerá y pagará al CONTRATISTA el valor del contrato en pesos colombianos, de la siguiente forma:</w:t>
      </w:r>
    </w:p>
    <w:p w14:paraId="1F5409D4" w14:textId="77777777" w:rsidR="004262BA" w:rsidRPr="00143F11" w:rsidRDefault="004262BA" w:rsidP="004262BA">
      <w:pPr>
        <w:pStyle w:val="TableParagraph"/>
        <w:spacing w:before="9"/>
        <w:rPr>
          <w:sz w:val="19"/>
        </w:rPr>
      </w:pPr>
    </w:p>
    <w:p w14:paraId="7609D325" w14:textId="77777777" w:rsidR="004262BA" w:rsidRPr="00143F11" w:rsidRDefault="004262BA" w:rsidP="004262BA">
      <w:pPr>
        <w:pStyle w:val="TableParagraph"/>
        <w:ind w:right="98"/>
        <w:jc w:val="both"/>
        <w:rPr>
          <w:sz w:val="20"/>
          <w:szCs w:val="20"/>
        </w:rPr>
      </w:pPr>
      <w:r w:rsidRPr="509811C6">
        <w:rPr>
          <w:sz w:val="20"/>
          <w:szCs w:val="20"/>
        </w:rPr>
        <w:t>Los costos directos de personal por mensualidades vencidas de servicio de interventoría, previa la elaboración de informe y recibo a entera satisfacción del Supervisor, factura y/o documento equivalente debidamente diligenciado ante la Tesorería General del Municipio; constancia de encontrarse a paz y salvo en seguridad social y/o parafiscales; certificación expedida por parte del Supervisor designado. Para el último pago se requiere acta de liquidación final.</w:t>
      </w:r>
    </w:p>
    <w:p w14:paraId="71F61711" w14:textId="77777777" w:rsidR="004262BA" w:rsidRPr="00143F11" w:rsidRDefault="004262BA" w:rsidP="004262BA">
      <w:pPr>
        <w:pStyle w:val="TableParagraph"/>
        <w:spacing w:before="1"/>
        <w:rPr>
          <w:sz w:val="20"/>
        </w:rPr>
      </w:pPr>
    </w:p>
    <w:p w14:paraId="08DFE549" w14:textId="77777777" w:rsidR="004262BA" w:rsidRPr="00143F11" w:rsidRDefault="004262BA" w:rsidP="004262BA">
      <w:pPr>
        <w:pStyle w:val="TableParagraph"/>
        <w:ind w:right="103"/>
        <w:jc w:val="both"/>
        <w:rPr>
          <w:sz w:val="20"/>
        </w:rPr>
      </w:pPr>
      <w:r w:rsidRPr="00143F11">
        <w:rPr>
          <w:sz w:val="20"/>
        </w:rPr>
        <w:t>El Municipio reconocerá al contratista los OTROS COSTOS DIRECTOS definidos en el formulario de la propuesta como gastos reembolsables por causaciones mensuales en los que se reconocerá el valor de la factura presentada por el Contratista afectada por el factor de administración.</w:t>
      </w:r>
    </w:p>
    <w:p w14:paraId="106BC99C" w14:textId="77777777" w:rsidR="004262BA" w:rsidRPr="00ED06C6" w:rsidRDefault="004262BA" w:rsidP="004262BA">
      <w:pPr>
        <w:pStyle w:val="TableParagraph"/>
        <w:spacing w:before="9"/>
        <w:rPr>
          <w:sz w:val="20"/>
          <w:szCs w:val="20"/>
        </w:rPr>
      </w:pPr>
    </w:p>
    <w:bookmarkEnd w:id="0"/>
    <w:p w14:paraId="12221FF8" w14:textId="77777777" w:rsidR="004262BA" w:rsidRPr="00ED06C6" w:rsidRDefault="004262BA" w:rsidP="004262BA">
      <w:pPr>
        <w:widowControl w:val="0"/>
        <w:autoSpaceDE w:val="0"/>
        <w:autoSpaceDN w:val="0"/>
        <w:ind w:right="30"/>
        <w:rPr>
          <w:rFonts w:ascii="Arial" w:eastAsia="Arial" w:hAnsi="Arial" w:cs="Arial"/>
          <w:szCs w:val="20"/>
          <w:lang w:val="es-ES"/>
        </w:rPr>
      </w:pPr>
      <w:r w:rsidRPr="00ED06C6">
        <w:rPr>
          <w:rFonts w:ascii="Arial" w:eastAsia="Arial" w:hAnsi="Arial" w:cs="Arial"/>
          <w:b/>
          <w:szCs w:val="20"/>
          <w:lang w:val="es-ES"/>
        </w:rPr>
        <w:t xml:space="preserve">Nota 1. </w:t>
      </w:r>
      <w:r w:rsidRPr="00ED06C6">
        <w:rPr>
          <w:rFonts w:ascii="Arial" w:eastAsia="Arial" w:hAnsi="Arial" w:cs="Arial"/>
          <w:szCs w:val="20"/>
          <w:lang w:val="es-ES"/>
        </w:rPr>
        <w:t xml:space="preserve">La entidad realizará al Contratista el último pago, cuyo valor no podrá ser inferior al cinco por ciento (5%) del valor total del contrato, el cual se hará a la terminación de los trabajos recibidos a entera satisfacción de la entidad, para este pago se requiere acta de recibo final y acta de liquidación del contrato. </w:t>
      </w:r>
    </w:p>
    <w:p w14:paraId="42312CB5" w14:textId="77777777" w:rsidR="004262BA" w:rsidRPr="00ED06C6" w:rsidRDefault="004262BA" w:rsidP="004262BA">
      <w:pPr>
        <w:widowControl w:val="0"/>
        <w:autoSpaceDE w:val="0"/>
        <w:autoSpaceDN w:val="0"/>
        <w:ind w:right="30"/>
        <w:rPr>
          <w:rFonts w:ascii="Arial" w:eastAsia="Arial" w:hAnsi="Arial" w:cs="Arial"/>
          <w:szCs w:val="20"/>
          <w:lang w:val="es-ES"/>
        </w:rPr>
      </w:pPr>
      <w:r w:rsidRPr="00ED06C6">
        <w:rPr>
          <w:rFonts w:ascii="Arial" w:eastAsia="Arial" w:hAnsi="Arial" w:cs="Arial"/>
          <w:b/>
          <w:szCs w:val="20"/>
          <w:lang w:val="es-ES"/>
        </w:rPr>
        <w:t xml:space="preserve">Nota 2. </w:t>
      </w:r>
      <w:r w:rsidRPr="00ED06C6">
        <w:rPr>
          <w:rFonts w:ascii="Arial" w:eastAsia="Arial" w:hAnsi="Arial" w:cs="Arial"/>
          <w:szCs w:val="20"/>
          <w:lang w:val="es-ES"/>
        </w:rPr>
        <w:t>En el valor se entienden incluidos los costos directos e indirectos que ocasione la ejecución del contrato.</w:t>
      </w:r>
    </w:p>
    <w:p w14:paraId="738CFDC2" w14:textId="77777777" w:rsidR="004262BA" w:rsidRPr="00EB2C65" w:rsidRDefault="004262BA" w:rsidP="004262BA">
      <w:pPr>
        <w:widowControl w:val="0"/>
        <w:autoSpaceDE w:val="0"/>
        <w:autoSpaceDN w:val="0"/>
        <w:ind w:right="30"/>
        <w:rPr>
          <w:rFonts w:ascii="Arial" w:eastAsia="Arial" w:hAnsi="Arial" w:cs="Arial"/>
          <w:szCs w:val="20"/>
          <w:lang w:val="es-ES"/>
        </w:rPr>
      </w:pPr>
      <w:r w:rsidRPr="00ED06C6">
        <w:rPr>
          <w:rFonts w:ascii="Arial" w:eastAsia="Arial" w:hAnsi="Arial" w:cs="Arial"/>
          <w:b/>
          <w:szCs w:val="20"/>
          <w:lang w:val="es-ES"/>
        </w:rPr>
        <w:t xml:space="preserve">Nota 3. </w:t>
      </w:r>
      <w:r w:rsidRPr="00ED06C6">
        <w:rPr>
          <w:rFonts w:ascii="Arial" w:eastAsia="Arial" w:hAnsi="Arial" w:cs="Arial"/>
          <w:szCs w:val="20"/>
          <w:lang w:val="es-ES"/>
        </w:rPr>
        <w:t xml:space="preserve">El pago al Contratista se efectuará dentro de los TREINTA (30)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w:t>
      </w:r>
      <w:r w:rsidRPr="00ED06C6">
        <w:rPr>
          <w:rFonts w:ascii="Arial" w:eastAsia="Arial" w:hAnsi="Arial" w:cs="Arial"/>
          <w:szCs w:val="20"/>
          <w:lang w:val="es-ES"/>
        </w:rPr>
        <w:lastRenderedPageBreak/>
        <w:t>lo señalado en el parágrafo 1º del artículo 23 de la Ley 1150 de 2007.</w:t>
      </w:r>
    </w:p>
    <w:p w14:paraId="02EFEBCC" w14:textId="77777777" w:rsidR="004262BA" w:rsidRPr="00ED06C6" w:rsidRDefault="004262BA" w:rsidP="004262BA">
      <w:pPr>
        <w:widowControl w:val="0"/>
        <w:autoSpaceDE w:val="0"/>
        <w:autoSpaceDN w:val="0"/>
        <w:ind w:right="30"/>
        <w:rPr>
          <w:rFonts w:ascii="Arial" w:eastAsia="Arial" w:hAnsi="Arial" w:cs="Arial"/>
          <w:szCs w:val="20"/>
          <w:lang w:val="es-ES"/>
        </w:rPr>
      </w:pPr>
      <w:r w:rsidRPr="00ED06C6">
        <w:rPr>
          <w:rFonts w:ascii="Arial" w:eastAsia="Arial" w:hAnsi="Arial" w:cs="Arial"/>
          <w:b/>
          <w:szCs w:val="20"/>
          <w:lang w:val="es-ES"/>
        </w:rPr>
        <w:t xml:space="preserve">Nota 4. </w:t>
      </w:r>
      <w:r w:rsidRPr="00ED06C6">
        <w:rPr>
          <w:rFonts w:ascii="Arial" w:eastAsia="Arial" w:hAnsi="Arial" w:cs="Arial"/>
          <w:szCs w:val="20"/>
          <w:lang w:val="es-ES"/>
        </w:rPr>
        <w:t>El supervisor designado, según corresponda, solo aprobará el pago de aquellas actividades que sean comprobables y efectivamente soportadas y que, en consecuencia, hayan sido debidamente ejecutadas por el Contratista. El contratista debe demostrar el gasto de todos los componentes de costo que se tuvieron en cuenta para determinar el factor multiplicador. En el caso de los salarios y prestaciones sociales, si el contratista no debe asumir tal costo por la modalidad de contratación del personal del que dispone para la ejecución del contrato, este costo no será asumido por la entidad, y, en consecuencia, se debe disminuir el porcentaje correspondiente a este concepto a través de una modificación al contrato o ajuste en el acta de pago.</w:t>
      </w:r>
    </w:p>
    <w:p w14:paraId="4935AF60" w14:textId="77777777" w:rsidR="004262BA" w:rsidRDefault="004262BA" w:rsidP="004262BA">
      <w:pPr>
        <w:ind w:right="30"/>
        <w:rPr>
          <w:rFonts w:ascii="Arial" w:hAnsi="Arial" w:cs="Arial"/>
          <w:szCs w:val="20"/>
          <w:lang w:val="es-ES" w:eastAsia="es-CO"/>
        </w:rPr>
      </w:pPr>
      <w:r w:rsidRPr="00ED06C6">
        <w:rPr>
          <w:rFonts w:ascii="Arial" w:eastAsia="Arial" w:hAnsi="Arial" w:cs="Arial"/>
          <w:b/>
          <w:bCs/>
          <w:szCs w:val="20"/>
          <w:lang w:val="es-ES" w:eastAsia="es-CO"/>
        </w:rPr>
        <w:t>Nota 5.</w:t>
      </w:r>
      <w:r w:rsidRPr="00ED06C6">
        <w:rPr>
          <w:rFonts w:ascii="Arial" w:eastAsia="Arial" w:hAnsi="Arial" w:cs="Arial"/>
          <w:szCs w:val="20"/>
          <w:lang w:val="es-ES" w:eastAsia="es-CO"/>
        </w:rPr>
        <w:t xml:space="preserve"> </w:t>
      </w:r>
      <w:r w:rsidRPr="00ED06C6">
        <w:rPr>
          <w:rFonts w:ascii="Arial" w:hAnsi="Arial" w:cs="Arial"/>
          <w:szCs w:val="20"/>
          <w:lang w:val="es-ES" w:eastAsia="es-CO"/>
        </w:rPr>
        <w:t>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2B95CD8C" w14:textId="77777777" w:rsidR="004262BA" w:rsidRPr="00ED06C6" w:rsidRDefault="004262BA" w:rsidP="004262BA">
      <w:pPr>
        <w:ind w:right="30"/>
        <w:rPr>
          <w:rFonts w:ascii="Arial" w:hAnsi="Arial" w:cs="Arial"/>
          <w:szCs w:val="20"/>
          <w:lang w:val="es-ES" w:eastAsia="es-CO"/>
        </w:rPr>
      </w:pPr>
      <w:r w:rsidRPr="00ED06C6">
        <w:rPr>
          <w:rFonts w:ascii="Arial" w:hAnsi="Arial" w:cs="Arial"/>
          <w:b/>
          <w:szCs w:val="20"/>
          <w:lang w:val="es-ES" w:eastAsia="es-CO"/>
        </w:rPr>
        <w:t xml:space="preserve">Nota 6. </w:t>
      </w:r>
      <w:r w:rsidRPr="00ED06C6">
        <w:rPr>
          <w:rFonts w:ascii="Arial" w:hAnsi="Arial" w:cs="Arial"/>
          <w:szCs w:val="20"/>
          <w:lang w:val="es-ES" w:eastAsia="es-C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no presentación de estos documentos o su presentación extemporánea exonera al Municipio del pago de intereses moratorios.</w:t>
      </w:r>
    </w:p>
    <w:p w14:paraId="2CFB2BE8" w14:textId="77777777" w:rsidR="004262BA" w:rsidRPr="00ED06C6" w:rsidRDefault="004262BA" w:rsidP="004262BA">
      <w:pPr>
        <w:ind w:right="30"/>
        <w:rPr>
          <w:rFonts w:ascii="Arial" w:hAnsi="Arial" w:cs="Arial"/>
          <w:szCs w:val="20"/>
          <w:lang w:val="es-ES" w:eastAsia="es-CO"/>
        </w:rPr>
      </w:pPr>
      <w:r w:rsidRPr="00ED06C6">
        <w:rPr>
          <w:rFonts w:ascii="Arial" w:hAnsi="Arial" w:cs="Arial"/>
          <w:b/>
          <w:szCs w:val="20"/>
          <w:lang w:val="es-ES" w:eastAsia="es-CO"/>
        </w:rPr>
        <w:t xml:space="preserve">Nota 7. </w:t>
      </w:r>
      <w:r w:rsidRPr="00ED06C6">
        <w:rPr>
          <w:rFonts w:ascii="Arial" w:hAnsi="Arial" w:cs="Arial"/>
          <w:szCs w:val="20"/>
          <w:lang w:val="es-ES" w:eastAsia="es-CO"/>
        </w:rPr>
        <w:t>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w:t>
      </w:r>
    </w:p>
    <w:p w14:paraId="3AD03807" w14:textId="77777777" w:rsidR="004262BA" w:rsidRPr="00ED06C6" w:rsidRDefault="004262BA" w:rsidP="004262BA">
      <w:pPr>
        <w:ind w:right="30"/>
        <w:rPr>
          <w:rFonts w:ascii="Arial" w:hAnsi="Arial" w:cs="Arial"/>
          <w:szCs w:val="20"/>
          <w:lang w:val="es-ES" w:eastAsia="es-CO"/>
        </w:rPr>
      </w:pPr>
      <w:r w:rsidRPr="00ED06C6">
        <w:rPr>
          <w:rFonts w:ascii="Arial" w:hAnsi="Arial" w:cs="Arial"/>
          <w:b/>
          <w:szCs w:val="20"/>
          <w:lang w:val="es-ES" w:eastAsia="es-CO"/>
        </w:rPr>
        <w:t>Nota 8</w:t>
      </w:r>
      <w:r w:rsidRPr="00ED06C6">
        <w:rPr>
          <w:rFonts w:ascii="Arial" w:hAnsi="Arial" w:cs="Arial"/>
          <w:szCs w:val="20"/>
          <w:lang w:val="es-ES" w:eastAsia="es-CO"/>
        </w:rPr>
        <w:t>. El contratista deberá presentar para cada pago, la factura o la cuenta de cobro según sea el caso, y demás documentos requeridos para el pago de la cuenta de cobro. Para cada pago el contratista deberá presentar constancia de pago de aportes a la seguridad social, parafiscales (SENA, ICBF, Cajas de Compensación Familiar, etc.), cuando aplique, correspondientes al periodo que se paga; en cumplimiento a lo dispuesto en el artículo 50 de la Ley 789 de 2002, Ley 100 de 1993, Decreto 1703 de agosto 2 de 2002, y la Ley 828 de 2003. El contratista deberá garantizar que el personal contratado se encuentre afiliado y al día en el pago al sistema de seguridad social integral y cancelar aportes parafiscales, a todo el personal que vincule para el desarrollo del contrato, cuando el vínculo sea por relación laboral, y/o verificar y aportar los pagos al sistema de seguridad social y para fiscales cuando el personal contratado sea por otro tipo de contrato legal vigente, cuando aplique.</w:t>
      </w:r>
    </w:p>
    <w:p w14:paraId="322FD9B4" w14:textId="561862C3" w:rsidR="00A06D9A" w:rsidRDefault="004262BA" w:rsidP="004262BA">
      <w:pPr>
        <w:rPr>
          <w:rFonts w:ascii="Arial" w:hAnsi="Arial" w:cs="Arial"/>
          <w:szCs w:val="20"/>
          <w:lang w:val="es-ES" w:eastAsia="es-CO"/>
        </w:rPr>
      </w:pPr>
      <w:r w:rsidRPr="00ED06C6">
        <w:rPr>
          <w:rFonts w:ascii="Arial" w:hAnsi="Arial" w:cs="Arial"/>
          <w:b/>
          <w:szCs w:val="20"/>
          <w:lang w:val="es-ES" w:eastAsia="es-CO"/>
        </w:rPr>
        <w:t xml:space="preserve">Nota 9: </w:t>
      </w:r>
      <w:r w:rsidRPr="00ED06C6">
        <w:rPr>
          <w:rFonts w:ascii="Arial" w:hAnsi="Arial" w:cs="Arial"/>
          <w:szCs w:val="20"/>
          <w:lang w:val="es-ES" w:eastAsia="es-CO"/>
        </w:rPr>
        <w:t>Para el pago de actas parciales el contratista deberá presentar informe de ejecución de actividades ejecutadas en el periodo a facturar. Para la liquidación del contrato se deberá presentar, además del informe mensual el informe consolidado de la ejecución de todo el contrato</w:t>
      </w:r>
      <w:r w:rsidR="00E75808">
        <w:rPr>
          <w:rFonts w:ascii="Arial" w:hAnsi="Arial" w:cs="Arial"/>
          <w:szCs w:val="20"/>
          <w:lang w:val="es-ES" w:eastAsia="es-CO"/>
        </w:rPr>
        <w:t>.</w:t>
      </w:r>
    </w:p>
    <w:p w14:paraId="0091B24D" w14:textId="77777777" w:rsidR="00E75808" w:rsidRPr="003C45F2" w:rsidRDefault="00E75808" w:rsidP="00E75808">
      <w:pPr>
        <w:ind w:right="30"/>
        <w:rPr>
          <w:rFonts w:ascii="Arial" w:eastAsia="Times New Roman" w:hAnsi="Arial" w:cs="Arial"/>
          <w:szCs w:val="20"/>
          <w:lang w:val="es-ES" w:eastAsia="es-CO"/>
        </w:rPr>
      </w:pPr>
      <w:r w:rsidRPr="000E5E6C">
        <w:rPr>
          <w:rFonts w:ascii="Arial" w:eastAsia="Times New Roman" w:hAnsi="Arial" w:cs="Arial"/>
          <w:b/>
          <w:szCs w:val="20"/>
          <w:lang w:eastAsia="es-CO"/>
        </w:rPr>
        <w:t>Nota 10:</w:t>
      </w:r>
      <w:r>
        <w:rPr>
          <w:rFonts w:ascii="Arial" w:eastAsia="Times New Roman" w:hAnsi="Arial" w:cs="Arial"/>
          <w:szCs w:val="20"/>
          <w:lang w:eastAsia="es-CO"/>
        </w:rPr>
        <w:t xml:space="preserve"> </w:t>
      </w:r>
      <w:r w:rsidRPr="000E5E6C">
        <w:rPr>
          <w:rFonts w:ascii="Arial" w:eastAsia="Times New Roman" w:hAnsi="Arial" w:cs="Arial"/>
          <w:szCs w:val="20"/>
          <w:lang w:val="es-CO" w:eastAsia="es-CO"/>
        </w:rPr>
        <w:t xml:space="preserve">La entidad no reconocerá suma alguna de dinero por servicios estimados desde los estudios previos y pliegos de condiciones </w:t>
      </w:r>
      <w:r w:rsidRPr="000E5E6C">
        <w:rPr>
          <w:rFonts w:ascii="Arial" w:eastAsia="Times New Roman" w:hAnsi="Arial" w:cs="Arial"/>
          <w:b/>
          <w:bCs/>
          <w:szCs w:val="20"/>
          <w:u w:val="single"/>
          <w:lang w:val="es-CO" w:eastAsia="es-CO"/>
        </w:rPr>
        <w:t>y no ejecutados</w:t>
      </w:r>
      <w:r w:rsidRPr="000E5E6C">
        <w:rPr>
          <w:rFonts w:ascii="Arial" w:eastAsia="Times New Roman" w:hAnsi="Arial" w:cs="Arial"/>
          <w:szCs w:val="20"/>
          <w:lang w:val="es-CO" w:eastAsia="es-CO"/>
        </w:rPr>
        <w:t xml:space="preserve"> por el contratista, por cuanto la proyección de cantidades de los servicios no genera ningún derecho adquirido al contratista, ya que el esquema del presente contrato permite solo la cancelación de los servicios debidamente ejecutados</w:t>
      </w:r>
      <w:r>
        <w:rPr>
          <w:rFonts w:ascii="Arial" w:eastAsia="Times New Roman" w:hAnsi="Arial" w:cs="Arial"/>
          <w:szCs w:val="20"/>
          <w:lang w:eastAsia="es-CO"/>
        </w:rPr>
        <w:t>.</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4CB00552" w14:textId="77777777" w:rsidR="0041177B" w:rsidRPr="00CB60F7" w:rsidRDefault="0041177B" w:rsidP="0041177B">
      <w:pPr>
        <w:pStyle w:val="clusulas"/>
        <w:numPr>
          <w:ilvl w:val="0"/>
          <w:numId w:val="0"/>
        </w:numPr>
        <w:spacing w:before="0" w:after="0"/>
        <w:ind w:left="720"/>
        <w:rPr>
          <w:rFonts w:ascii="Arial" w:hAnsi="Arial" w:cs="Arial"/>
          <w:szCs w:val="20"/>
        </w:rPr>
      </w:pPr>
    </w:p>
    <w:p w14:paraId="76EB460B" w14:textId="2D1860D0" w:rsidR="009F1352" w:rsidRPr="00CB60F7" w:rsidRDefault="009F1352" w:rsidP="00913BF2">
      <w:pPr>
        <w:rPr>
          <w:rFonts w:ascii="Arial" w:hAnsi="Arial" w:cs="Arial"/>
          <w:szCs w:val="20"/>
        </w:rPr>
      </w:pPr>
      <w:r w:rsidRPr="00CB60F7">
        <w:rPr>
          <w:rFonts w:ascii="Arial" w:hAnsi="Arial" w:cs="Arial"/>
          <w:szCs w:val="20"/>
        </w:rPr>
        <w:t xml:space="preserve">Además de las derivadas de la esencia y naturaleza del presente </w:t>
      </w:r>
      <w:r w:rsidR="004977BE">
        <w:rPr>
          <w:rFonts w:ascii="Arial" w:hAnsi="Arial" w:cs="Arial"/>
          <w:szCs w:val="20"/>
        </w:rPr>
        <w:t>c</w:t>
      </w:r>
      <w:r w:rsidRPr="00CB60F7">
        <w:rPr>
          <w:rFonts w:ascii="Arial" w:hAnsi="Arial" w:cs="Arial"/>
          <w:szCs w:val="20"/>
        </w:rPr>
        <w:t>ontrato, la ley, las obligaciones y condiciones señaladas en el pliego de condiciones y demás Documentos del Proceso y de las establecidas e</w:t>
      </w:r>
      <w:r w:rsidR="00913BF2" w:rsidRPr="00BE5FA1">
        <w:rPr>
          <w:rFonts w:ascii="Arial" w:hAnsi="Arial" w:cs="Arial"/>
          <w:szCs w:val="20"/>
        </w:rPr>
        <w:t xml:space="preserve">n </w:t>
      </w:r>
      <w:r w:rsidR="00913BF2" w:rsidRPr="00BE5FA1">
        <w:rPr>
          <w:rFonts w:ascii="Arial" w:hAnsi="Arial" w:cs="Arial"/>
          <w:szCs w:val="20"/>
          <w:lang w:val="es-ES"/>
        </w:rPr>
        <w:t>el Decreto Municipal N° 0038 del 20 de marzo de 2019, por medio del cual se adopta el Manual de Contratación del Municipio de Bucaramanga y la Guía práctica para el ejercicio de la</w:t>
      </w:r>
      <w:r w:rsidR="00913BF2">
        <w:rPr>
          <w:rFonts w:ascii="Arial" w:hAnsi="Arial" w:cs="Arial"/>
          <w:szCs w:val="20"/>
          <w:lang w:val="es-ES"/>
        </w:rPr>
        <w:t xml:space="preserve"> </w:t>
      </w:r>
      <w:r w:rsidR="00913BF2" w:rsidRPr="00BE5FA1">
        <w:rPr>
          <w:rFonts w:ascii="Arial" w:hAnsi="Arial" w:cs="Arial"/>
          <w:szCs w:val="20"/>
          <w:lang w:val="es-ES"/>
        </w:rPr>
        <w:t>función de supervisión e interventoría de contratos y convenios del Municipio de Bucaramanga</w:t>
      </w:r>
      <w:r w:rsidRPr="00CB60F7">
        <w:rPr>
          <w:rFonts w:ascii="Arial" w:hAnsi="Arial" w:cs="Arial"/>
          <w:szCs w:val="20"/>
        </w:rPr>
        <w:t xml:space="preserve">, vigente durante la ejecución del contrato, el </w:t>
      </w:r>
      <w:r w:rsidR="00793950">
        <w:rPr>
          <w:rFonts w:ascii="Arial" w:hAnsi="Arial" w:cs="Arial"/>
          <w:szCs w:val="20"/>
        </w:rPr>
        <w:t>i</w:t>
      </w:r>
      <w:r w:rsidR="00D2274C" w:rsidRPr="00CB60F7">
        <w:rPr>
          <w:rFonts w:ascii="Arial" w:hAnsi="Arial" w:cs="Arial"/>
          <w:szCs w:val="20"/>
        </w:rPr>
        <w:t xml:space="preserve">nterventor </w:t>
      </w:r>
      <w:r w:rsidRPr="00CB60F7">
        <w:rPr>
          <w:rFonts w:ascii="Arial" w:hAnsi="Arial" w:cs="Arial"/>
          <w:szCs w:val="20"/>
        </w:rPr>
        <w:t xml:space="preserve">se obliga a: </w:t>
      </w:r>
    </w:p>
    <w:p w14:paraId="4380B9F0" w14:textId="0C1F2B19" w:rsidR="003A5E6B" w:rsidRPr="00CB60F7" w:rsidRDefault="003A5E6B" w:rsidP="00540E0E">
      <w:pPr>
        <w:rPr>
          <w:rFonts w:ascii="Arial" w:hAnsi="Arial" w:cs="Arial"/>
          <w:szCs w:val="20"/>
        </w:rPr>
      </w:pPr>
    </w:p>
    <w:p w14:paraId="2B253AAC" w14:textId="77777777" w:rsidR="00913BF2" w:rsidRPr="00CB60F7" w:rsidRDefault="00913BF2" w:rsidP="00913BF2">
      <w:pPr>
        <w:pStyle w:val="Captulo9"/>
        <w:numPr>
          <w:ilvl w:val="0"/>
          <w:numId w:val="29"/>
        </w:numPr>
      </w:pPr>
      <w:r w:rsidRPr="00CB60F7">
        <w:t xml:space="preserve">Cumplir con las condiciones establecidas en los Documentos del </w:t>
      </w:r>
      <w:r>
        <w:t>p</w:t>
      </w:r>
      <w:r w:rsidRPr="00CB60F7">
        <w:t xml:space="preserve">roceso de </w:t>
      </w:r>
      <w:r>
        <w:t>c</w:t>
      </w:r>
      <w:r w:rsidRPr="00CB60F7">
        <w:t xml:space="preserve">ontratación. </w:t>
      </w:r>
    </w:p>
    <w:p w14:paraId="4E48ADFA" w14:textId="77777777" w:rsidR="00913BF2" w:rsidRPr="00CB60F7" w:rsidRDefault="00913BF2" w:rsidP="00913BF2">
      <w:pPr>
        <w:pStyle w:val="Captulo9"/>
        <w:numPr>
          <w:ilvl w:val="0"/>
          <w:numId w:val="29"/>
        </w:numPr>
      </w:pPr>
      <w:r w:rsidRPr="00CB60F7">
        <w:t xml:space="preserve">Desarrollar el objeto del </w:t>
      </w:r>
      <w:r>
        <w:t>c</w:t>
      </w:r>
      <w:r w:rsidRPr="00CB60F7">
        <w:t xml:space="preserve">ontrato en las condiciones de calidad, oportunidad, y obligaciones definidas en los Documentos del </w:t>
      </w:r>
      <w:r>
        <w:t>p</w:t>
      </w:r>
      <w:r w:rsidRPr="00CB60F7">
        <w:t xml:space="preserve">roceso de contratación. </w:t>
      </w:r>
    </w:p>
    <w:p w14:paraId="55473353" w14:textId="77777777" w:rsidR="00913BF2" w:rsidRPr="00CB60F7" w:rsidRDefault="00913BF2" w:rsidP="00913BF2">
      <w:pPr>
        <w:pStyle w:val="Captulo9"/>
        <w:numPr>
          <w:ilvl w:val="0"/>
          <w:numId w:val="29"/>
        </w:numPr>
      </w:pPr>
      <w:r w:rsidRPr="00CB60F7">
        <w:t xml:space="preserve">Garantizar la calidad de los bienes y servicios prestados, de acuerdo con el Anexo Técnico, el </w:t>
      </w:r>
      <w:r>
        <w:t>p</w:t>
      </w:r>
      <w:r w:rsidRPr="00CB60F7">
        <w:t xml:space="preserve">liego de </w:t>
      </w:r>
      <w:r>
        <w:t>c</w:t>
      </w:r>
      <w:r w:rsidRPr="00CB60F7">
        <w:t xml:space="preserve">ondiciones y demás Documentos del </w:t>
      </w:r>
      <w:r>
        <w:t>p</w:t>
      </w:r>
      <w:r w:rsidRPr="00CB60F7">
        <w:t xml:space="preserve">roceso. </w:t>
      </w:r>
    </w:p>
    <w:p w14:paraId="2788D963" w14:textId="77777777" w:rsidR="00913BF2" w:rsidRPr="00CB60F7" w:rsidRDefault="00913BF2" w:rsidP="00913BF2">
      <w:pPr>
        <w:pStyle w:val="Captulo9"/>
        <w:numPr>
          <w:ilvl w:val="0"/>
          <w:numId w:val="29"/>
        </w:numPr>
      </w:pPr>
      <w:r w:rsidRPr="00CB60F7">
        <w:t xml:space="preserve">Dar a conocer a la </w:t>
      </w:r>
      <w:r>
        <w:t>e</w:t>
      </w:r>
      <w:r w:rsidRPr="00CB60F7">
        <w:t xml:space="preserve">ntidad cualquier reclamación que indirecta o directamente pueda tener algún efecto sobre el objeto del </w:t>
      </w:r>
      <w:r>
        <w:t>c</w:t>
      </w:r>
      <w:r w:rsidRPr="00CB60F7">
        <w:t>ontrato o sobre sus obligaciones.</w:t>
      </w:r>
    </w:p>
    <w:p w14:paraId="48086376" w14:textId="77777777" w:rsidR="00913BF2" w:rsidRPr="00CB60F7" w:rsidRDefault="00913BF2" w:rsidP="00913BF2">
      <w:pPr>
        <w:pStyle w:val="Captulo9"/>
        <w:numPr>
          <w:ilvl w:val="0"/>
          <w:numId w:val="29"/>
        </w:numPr>
      </w:pPr>
      <w:r w:rsidRPr="00CB60F7">
        <w:t xml:space="preserve">Abstenerse de </w:t>
      </w:r>
      <w:r>
        <w:t>ordenar y/o aprobar trabajos sin contar con el debido respaldo presupuestal.</w:t>
      </w:r>
    </w:p>
    <w:p w14:paraId="04DC7E10" w14:textId="77777777" w:rsidR="00913BF2" w:rsidRDefault="00913BF2" w:rsidP="00913BF2">
      <w:pPr>
        <w:pStyle w:val="Captulo9"/>
        <w:numPr>
          <w:ilvl w:val="0"/>
          <w:numId w:val="29"/>
        </w:numPr>
      </w:pPr>
      <w:r w:rsidRPr="00CB60F7">
        <w:t xml:space="preserve">Acreditar el cumplimiento de la formación académica y la experiencia del equipo de trabajo definido en el Anexo Técnico 1 en los plazos acordados con la </w:t>
      </w:r>
      <w:r>
        <w:t>e</w:t>
      </w:r>
      <w:r w:rsidRPr="00CB60F7">
        <w:t>ntidad.</w:t>
      </w:r>
    </w:p>
    <w:p w14:paraId="19DCD746" w14:textId="77777777" w:rsidR="00913BF2" w:rsidRPr="003D2B08" w:rsidRDefault="00913BF2" w:rsidP="00913BF2">
      <w:pPr>
        <w:pStyle w:val="Captulo9"/>
        <w:numPr>
          <w:ilvl w:val="0"/>
          <w:numId w:val="29"/>
        </w:numPr>
      </w:pPr>
      <w:r w:rsidRPr="003D2B08">
        <w:t xml:space="preserve">Disponer del personal idóneo, así como de los recursos logísticos, materiales, y/o equipos, necesarios para desarrollar el contrato dentro de la oportunidad y con la calidad establecidos. </w:t>
      </w:r>
    </w:p>
    <w:p w14:paraId="483B5964" w14:textId="77777777" w:rsidR="00913BF2" w:rsidRPr="00CB60F7" w:rsidRDefault="00913BF2" w:rsidP="00913BF2">
      <w:pPr>
        <w:pStyle w:val="Captulo9"/>
        <w:numPr>
          <w:ilvl w:val="0"/>
          <w:numId w:val="29"/>
        </w:numPr>
      </w:pPr>
      <w:r w:rsidRPr="00CB60F7">
        <w:t xml:space="preserve">Identificar las oportunidades para promover la vinculación de mano de personal local durante la ejecución del contrato. </w:t>
      </w:r>
    </w:p>
    <w:p w14:paraId="27E13DAD" w14:textId="77777777" w:rsidR="00913BF2" w:rsidRPr="00CB60F7" w:rsidRDefault="00913BF2" w:rsidP="00913BF2">
      <w:pPr>
        <w:pStyle w:val="Captulo9"/>
        <w:numPr>
          <w:ilvl w:val="0"/>
          <w:numId w:val="29"/>
        </w:numPr>
      </w:pPr>
      <w:r w:rsidRPr="00CB60F7">
        <w:lastRenderedPageBreak/>
        <w:t xml:space="preserve">Dar cabal cumplimiento al pacto de transparencia y declaraciones de la carta de presentación de la oferta. </w:t>
      </w:r>
    </w:p>
    <w:p w14:paraId="0707E25A" w14:textId="77777777" w:rsidR="00913BF2" w:rsidRPr="00CB60F7" w:rsidRDefault="00913BF2" w:rsidP="00913BF2">
      <w:pPr>
        <w:pStyle w:val="Captulo9"/>
        <w:numPr>
          <w:ilvl w:val="0"/>
          <w:numId w:val="29"/>
        </w:numPr>
      </w:pPr>
      <w:r w:rsidRPr="00CB60F7">
        <w:t xml:space="preserve">Informar a la </w:t>
      </w:r>
      <w:r>
        <w:t>e</w:t>
      </w:r>
      <w:r w:rsidRPr="00CB60F7">
        <w:t xml:space="preserve">ntidad </w:t>
      </w:r>
      <w:r>
        <w:t>e</w:t>
      </w:r>
      <w:r w:rsidRPr="00CB60F7">
        <w:t>statal cuando ocurra una situación que implique una modificación del estado de los riesgos existentes al momento de proponer o celebrar el contrato</w:t>
      </w:r>
      <w:r>
        <w:t xml:space="preserve">, </w:t>
      </w:r>
      <w:r w:rsidRPr="007C3A76">
        <w:t>como sería el caso de la existencia de investigaciones, medidas de aseguramiento o condenas proferidas en Colombia o en el extranjero</w:t>
      </w:r>
    </w:p>
    <w:p w14:paraId="54835BA1" w14:textId="77777777" w:rsidR="00913BF2" w:rsidRPr="00CB60F7" w:rsidRDefault="00913BF2" w:rsidP="00913BF2">
      <w:pPr>
        <w:pStyle w:val="Captulo9"/>
        <w:numPr>
          <w:ilvl w:val="0"/>
          <w:numId w:val="29"/>
        </w:numPr>
      </w:pPr>
      <w:r w:rsidRPr="00CB60F7">
        <w:t xml:space="preserve">Comunicarle a la </w:t>
      </w:r>
      <w:r>
        <w:t>e</w:t>
      </w:r>
      <w:r w:rsidRPr="00CB60F7">
        <w:t xml:space="preserve">ntidad cualquier circunstancia política, jurídica, social, económica, técnica, ambiental o de cualquier tipo, que pueda afectar la ejecución del </w:t>
      </w:r>
      <w:r>
        <w:t>c</w:t>
      </w:r>
      <w:r w:rsidRPr="00CB60F7">
        <w:t xml:space="preserve">ontrato. </w:t>
      </w:r>
    </w:p>
    <w:p w14:paraId="4E5F0D86" w14:textId="77777777" w:rsidR="00913BF2" w:rsidRDefault="00913BF2" w:rsidP="00913BF2">
      <w:pPr>
        <w:pStyle w:val="Captulo9"/>
        <w:numPr>
          <w:ilvl w:val="0"/>
          <w:numId w:val="29"/>
        </w:numPr>
      </w:pPr>
      <w:r w:rsidRPr="00CB60F7">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F96A5F2" w14:textId="77777777" w:rsidR="00913BF2" w:rsidRPr="003D2B08" w:rsidRDefault="00913BF2" w:rsidP="00913BF2">
      <w:pPr>
        <w:pStyle w:val="Captulo9"/>
        <w:numPr>
          <w:ilvl w:val="0"/>
          <w:numId w:val="29"/>
        </w:numPr>
      </w:pPr>
      <w:r w:rsidRPr="003D2B08">
        <w:t xml:space="preserve">Cumplir con las normas de gestión ambiental, que rijan durante la vigencia del presente contrato y atender las acciones y evidencias que deben presentarse de conformidad con los anexos del contrato. </w:t>
      </w:r>
    </w:p>
    <w:p w14:paraId="41690DB4" w14:textId="77777777" w:rsidR="00913BF2" w:rsidRPr="00CB60F7" w:rsidRDefault="00913BF2" w:rsidP="00913BF2">
      <w:pPr>
        <w:pStyle w:val="Captulo9"/>
        <w:numPr>
          <w:ilvl w:val="0"/>
          <w:numId w:val="29"/>
        </w:numPr>
      </w:pPr>
      <w:r w:rsidRPr="00CB60F7">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w:t>
      </w:r>
      <w:r>
        <w:t>,</w:t>
      </w:r>
      <w:r w:rsidRPr="00C32D6A">
        <w:t xml:space="preserve"> comercial o financiera</w:t>
      </w:r>
      <w:r>
        <w:t>, como lo es indicar si está en liquidación o quiebra</w:t>
      </w:r>
      <w:r w:rsidRPr="00CB60F7">
        <w:t xml:space="preserve"> la persona jurídica o sus representantes legales, socios o accionistas. </w:t>
      </w:r>
    </w:p>
    <w:p w14:paraId="763F9598" w14:textId="77777777" w:rsidR="00913BF2" w:rsidRDefault="00913BF2" w:rsidP="00913BF2">
      <w:pPr>
        <w:pStyle w:val="Captulo9"/>
        <w:numPr>
          <w:ilvl w:val="0"/>
          <w:numId w:val="29"/>
        </w:numPr>
      </w:pPr>
      <w:r w:rsidRPr="00CB60F7">
        <w:t>Cumplir con sus obligaciones laborales respecto del personal a su cargo, y con las obligaciones tributarias y ambientales que le correspondan de acuerdo con su labor.</w:t>
      </w:r>
    </w:p>
    <w:p w14:paraId="005AD4F2" w14:textId="77777777" w:rsidR="00913BF2" w:rsidRPr="003D2B08" w:rsidRDefault="00913BF2" w:rsidP="00913BF2">
      <w:pPr>
        <w:pStyle w:val="Captulo9"/>
        <w:numPr>
          <w:ilvl w:val="0"/>
          <w:numId w:val="29"/>
        </w:numPr>
      </w:pPr>
      <w:r w:rsidRPr="2F54BA09">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w:t>
      </w:r>
      <w:r>
        <w:t xml:space="preserve"> </w:t>
      </w:r>
      <w:r w:rsidRPr="2F54BA09">
        <w:t>el aporte a los sistemas de seguridad social integral y parafiscal (Art. 50 Ley 789 de 2002</w:t>
      </w:r>
      <w:r>
        <w:t>, Art. 23 Ley 80 de 1993</w:t>
      </w:r>
      <w:r w:rsidRPr="2F54BA09">
        <w:t xml:space="preserve">) que le corresponda para cada pago o abono en cuenta de acuerdo a la forma </w:t>
      </w:r>
      <w:r>
        <w:t>de pago.</w:t>
      </w:r>
    </w:p>
    <w:p w14:paraId="37A7EA9B" w14:textId="77777777" w:rsidR="00913BF2" w:rsidRDefault="00913BF2" w:rsidP="00913BF2">
      <w:pPr>
        <w:pStyle w:val="Captulo9"/>
        <w:numPr>
          <w:ilvl w:val="0"/>
          <w:numId w:val="29"/>
        </w:numPr>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Pr>
          <w:rFonts w:ascii="Arial" w:eastAsia="Arial" w:hAnsi="Arial"/>
        </w:rPr>
        <w:t xml:space="preserve">tres (3) días </w:t>
      </w:r>
      <w:r w:rsidRPr="3D8B5487">
        <w:rPr>
          <w:rFonts w:ascii="Arial" w:eastAsia="Arial" w:hAnsi="Arial"/>
        </w:rPr>
        <w:t xml:space="preserve">hábiles. </w:t>
      </w:r>
      <w:r w:rsidRPr="00923F9E">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Pr>
          <w:rFonts w:ascii="Arial" w:eastAsia="Arial" w:hAnsi="Arial"/>
        </w:rPr>
        <w:t>de un</w:t>
      </w:r>
      <w:r w:rsidRPr="00923F9E">
        <w:rPr>
          <w:rFonts w:ascii="Arial" w:eastAsia="Arial" w:hAnsi="Arial"/>
        </w:rPr>
        <w:t xml:space="preserve"> profesional por el cual se asignó puntaje.</w:t>
      </w:r>
      <w:r w:rsidRPr="3D8B5487">
        <w:rPr>
          <w:rFonts w:ascii="Arial" w:eastAsia="Arial" w:hAnsi="Arial"/>
        </w:rPr>
        <w:t xml:space="preserve"> </w:t>
      </w:r>
    </w:p>
    <w:p w14:paraId="3FE019F9" w14:textId="77777777" w:rsidR="00913BF2" w:rsidRDefault="00913BF2" w:rsidP="00913BF2">
      <w:pPr>
        <w:pStyle w:val="Captulo9"/>
        <w:numPr>
          <w:ilvl w:val="0"/>
          <w:numId w:val="29"/>
        </w:numPr>
      </w:pPr>
      <w:r w:rsidRPr="00164C98">
        <w:t>El interventor dará estricto cumplimiento de los Protocolos de Bioseguridad, así como de la Resolución 312 de 2019 y el Decreto 531 de 2020, o las normas que las modifiquen o sustituyan, mientras se conserve la emergencia sanitaria en todo el territorio nacional</w:t>
      </w:r>
      <w:r>
        <w:t>.</w:t>
      </w:r>
    </w:p>
    <w:p w14:paraId="13512945" w14:textId="77777777" w:rsidR="00913BF2" w:rsidRDefault="00913BF2" w:rsidP="00913BF2">
      <w:pPr>
        <w:pStyle w:val="Captulo9"/>
        <w:numPr>
          <w:ilvl w:val="0"/>
          <w:numId w:val="29"/>
        </w:numPr>
        <w:rPr>
          <w:rFonts w:cstheme="minorHAnsi"/>
        </w:rPr>
      </w:pPr>
      <w:r w:rsidRPr="00164C98">
        <w:rPr>
          <w:rFonts w:cstheme="minorHAnsi"/>
        </w:rPr>
        <w:t xml:space="preserve">Estar en permanente comunicación con el </w:t>
      </w:r>
      <w:r w:rsidRPr="00164C98">
        <w:rPr>
          <w:rFonts w:cstheme="minorHAnsi"/>
          <w:szCs w:val="20"/>
        </w:rPr>
        <w:t xml:space="preserve">supervisor </w:t>
      </w:r>
      <w:r w:rsidRPr="00164C98">
        <w:rPr>
          <w:rFonts w:cstheme="minorHAnsi"/>
        </w:rPr>
        <w:t>del contrato.</w:t>
      </w:r>
    </w:p>
    <w:p w14:paraId="2BA8FE4E" w14:textId="77777777" w:rsidR="00913BF2" w:rsidRDefault="00913BF2" w:rsidP="00913BF2">
      <w:pPr>
        <w:pStyle w:val="Captulo9"/>
        <w:numPr>
          <w:ilvl w:val="0"/>
          <w:numId w:val="29"/>
        </w:numPr>
        <w:rPr>
          <w:rFonts w:cstheme="minorHAnsi"/>
        </w:rPr>
      </w:pPr>
      <w:r w:rsidRPr="007E24BF">
        <w:rPr>
          <w:rFonts w:cstheme="minorHAnsi"/>
        </w:rPr>
        <w:t xml:space="preserve">Facilitar la labor de seguimiento y control que realiza el </w:t>
      </w:r>
      <w:r w:rsidRPr="007E24BF">
        <w:rPr>
          <w:rFonts w:cstheme="minorHAnsi"/>
          <w:szCs w:val="20"/>
        </w:rPr>
        <w:t>supervisor</w:t>
      </w:r>
      <w:r w:rsidRPr="007E24BF">
        <w:rPr>
          <w:rFonts w:cstheme="minorHAnsi"/>
        </w:rPr>
        <w:t>, atendiendo y dando respuesta oportuna a las observaciones o requerimientos que se realicen.</w:t>
      </w:r>
    </w:p>
    <w:p w14:paraId="5B81E28A" w14:textId="77777777" w:rsidR="00913BF2" w:rsidRDefault="00913BF2" w:rsidP="00913BF2">
      <w:pPr>
        <w:pStyle w:val="Captulo9"/>
        <w:numPr>
          <w:ilvl w:val="0"/>
          <w:numId w:val="29"/>
        </w:numPr>
        <w:rPr>
          <w:rFonts w:cstheme="minorHAnsi"/>
        </w:rPr>
      </w:pPr>
      <w:r w:rsidRPr="007E24BF">
        <w:rPr>
          <w:rFonts w:cstheme="minorHAnsi"/>
        </w:rPr>
        <w:t>Manejar con la debida confidencialidad la información a que tenga acceso, así como la producida a lo largo de la ejecución del contrato.</w:t>
      </w:r>
    </w:p>
    <w:p w14:paraId="2471E0D0" w14:textId="20DCB006" w:rsidR="000B254F" w:rsidRPr="00913BF2" w:rsidRDefault="00913BF2" w:rsidP="00913BF2">
      <w:pPr>
        <w:pStyle w:val="Captulo9"/>
        <w:numPr>
          <w:ilvl w:val="0"/>
          <w:numId w:val="29"/>
        </w:numPr>
        <w:rPr>
          <w:rFonts w:cstheme="minorHAnsi"/>
        </w:rPr>
      </w:pPr>
      <w:r w:rsidRPr="00913BF2">
        <w:rPr>
          <w:rFonts w:cstheme="minorHAnsi"/>
        </w:rPr>
        <w:t>Reportar la información relacionada con la ejecución del contrato o que tenga incidencia en ella cuando sea requerida por el contratante.</w:t>
      </w:r>
    </w:p>
    <w:p w14:paraId="7CF9A832" w14:textId="10B68086" w:rsidR="00B053EC" w:rsidRDefault="00B053EC" w:rsidP="00CB60F7">
      <w:pPr>
        <w:pStyle w:val="Captulo9"/>
        <w:numPr>
          <w:ilvl w:val="0"/>
          <w:numId w:val="0"/>
        </w:numPr>
        <w:ind w:left="426"/>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447B5B32" w14:textId="77777777" w:rsidR="00DC6756" w:rsidRPr="003C45F2" w:rsidRDefault="00DC6756" w:rsidP="00DC6756">
      <w:pPr>
        <w:pStyle w:val="TableParagraph"/>
        <w:spacing w:before="1"/>
        <w:ind w:left="108" w:right="101"/>
        <w:jc w:val="both"/>
        <w:rPr>
          <w:sz w:val="20"/>
          <w:szCs w:val="20"/>
        </w:rPr>
      </w:pPr>
      <w:r w:rsidRPr="003C45F2">
        <w:rPr>
          <w:sz w:val="20"/>
          <w:szCs w:val="20"/>
        </w:rPr>
        <w:t>Además de la ejecución de las actividades indicadas en el alcance del objeto contractual y del cumplimiento de las obligaciones establecidas en la Ley, el contratista se compromete a cumplir con los deberes establecidos en el Artículo 5 de la Ley 80 de 1993, en consecuencia, deberá:</w:t>
      </w:r>
    </w:p>
    <w:p w14:paraId="4B66637B" w14:textId="77777777" w:rsidR="00DC6756" w:rsidRPr="003C45F2" w:rsidRDefault="00DC6756" w:rsidP="00DC6756">
      <w:pPr>
        <w:pStyle w:val="TableParagraph"/>
        <w:spacing w:before="1"/>
        <w:ind w:left="108" w:right="101"/>
        <w:jc w:val="both"/>
        <w:rPr>
          <w:sz w:val="20"/>
          <w:szCs w:val="20"/>
        </w:rPr>
      </w:pPr>
    </w:p>
    <w:p w14:paraId="3203491D"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 xml:space="preserve">Asistir y participar en las reuniones técnicas o de trabajo programadas por la entidad. </w:t>
      </w:r>
    </w:p>
    <w:p w14:paraId="4318B8CC"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 xml:space="preserve">Acatar las órdenes que durante el desarrollo del contrato la entidad le imparta. </w:t>
      </w:r>
    </w:p>
    <w:p w14:paraId="26764D17"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 xml:space="preserve">Obrar con lealtad y buena fe en las distintas etapas contractuales. </w:t>
      </w:r>
    </w:p>
    <w:p w14:paraId="2378432C"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 xml:space="preserve">Garantizar la calidad de los servicios contratados y responder por ellos. </w:t>
      </w:r>
    </w:p>
    <w:p w14:paraId="57B5C454"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Suscribir el contrato y cumplir con los requisitos de legalización en la oportunidad establecida para el efecto.</w:t>
      </w:r>
    </w:p>
    <w:p w14:paraId="7339A015"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Cumplir con las normas tributarias pagando los impuestos y retenciones a que haya lugar de conformidad con el estatuto tributario.</w:t>
      </w:r>
    </w:p>
    <w:p w14:paraId="04BF301B"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 xml:space="preserve">Mantener actualizadas las pólizas exigidas por el municipio, así como el buen estado de uso y funcionamiento del equipo y herramientas necesarias para la ejecución del presente </w:t>
      </w:r>
      <w:r w:rsidRPr="003C45F2">
        <w:rPr>
          <w:sz w:val="20"/>
          <w:szCs w:val="20"/>
          <w:lang w:val="es-MX"/>
        </w:rPr>
        <w:lastRenderedPageBreak/>
        <w:t>contrato.</w:t>
      </w:r>
    </w:p>
    <w:p w14:paraId="35A533A2"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Mantener personal disponible en caso de incapacidades u otras causas con el fin de no descuidar en ningún momento el servicio requerido por el municipio.</w:t>
      </w:r>
    </w:p>
    <w:p w14:paraId="1DBA8DB1"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Destinar a la ejecución del contrato mano de obra no calificada de la región (municipio de Bucaramanga) en un porcentaje no inferior TREINTA POR CIENTO (30%), de acuerdo con el personal del contratista de obra destinado a la ejecución del contrato. En todo caso, el treinta por ciento (30%) de la mano de obra no calificada de la región serán mujeres.</w:t>
      </w:r>
    </w:p>
    <w:p w14:paraId="18DA8FDA"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 xml:space="preserve">Verificar y certificar en cada nómica presentada por el contratista de obra, que </w:t>
      </w:r>
      <w:bookmarkStart w:id="1" w:name="_Hlk61173249"/>
      <w:r w:rsidRPr="003C45F2">
        <w:rPr>
          <w:sz w:val="20"/>
          <w:szCs w:val="20"/>
          <w:lang w:val="es-MX"/>
        </w:rPr>
        <w:t>el ejecutor haya destinado la mano de obra no calificada de la región (municipio de Bucaramanga) en un porcentaje no inferior TREINTA POR CIENTO (30%), de acuerdo con el personal del contratista de obra destinado a la ejecución del contrato. En todo caso, el treinta por ciento (30%) de la mano de obra calificada de la región serán mujeres.</w:t>
      </w:r>
    </w:p>
    <w:p w14:paraId="13CD5BCA"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Colaborar con la entidad en lo que sea necesario para que el objeto contractual se cumpla y que éste sea de la mejor calidad.</w:t>
      </w:r>
    </w:p>
    <w:p w14:paraId="484713B2" w14:textId="77777777" w:rsidR="00DC6756" w:rsidRPr="003C45F2"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Cumplir con las normas sobre seguridad social integral (salud, pensiones, riesgos laborales) así como parafiscales, respecto del personal utilizado en el cumplimiento del objeto.</w:t>
      </w:r>
    </w:p>
    <w:p w14:paraId="69CB8028" w14:textId="77777777" w:rsidR="00DC6756" w:rsidRPr="00DC6756" w:rsidRDefault="00DC6756" w:rsidP="00DC6756">
      <w:pPr>
        <w:pStyle w:val="TableParagraph"/>
        <w:numPr>
          <w:ilvl w:val="6"/>
          <w:numId w:val="29"/>
        </w:numPr>
        <w:tabs>
          <w:tab w:val="left" w:pos="818"/>
        </w:tabs>
        <w:ind w:left="817" w:right="100"/>
        <w:jc w:val="both"/>
        <w:rPr>
          <w:sz w:val="20"/>
          <w:szCs w:val="20"/>
          <w:lang w:val="es-MX"/>
        </w:rPr>
      </w:pPr>
      <w:r w:rsidRPr="003C45F2">
        <w:rPr>
          <w:sz w:val="20"/>
          <w:szCs w:val="20"/>
          <w:lang w:val="es-MX"/>
        </w:rPr>
        <w:t xml:space="preserve">Cumplir con normas laborales </w:t>
      </w:r>
      <w:r w:rsidRPr="00DC6756">
        <w:rPr>
          <w:sz w:val="20"/>
          <w:szCs w:val="20"/>
          <w:lang w:val="es-MX"/>
        </w:rPr>
        <w:t>establecidas en el código sustantivo del trabajo respecto del personal utilizado en el cumplimiento del objeto contractual.</w:t>
      </w:r>
    </w:p>
    <w:p w14:paraId="3F007F55" w14:textId="77777777" w:rsidR="00DC6756" w:rsidRPr="00DC6756" w:rsidRDefault="00DC6756" w:rsidP="00DC6756">
      <w:pPr>
        <w:pStyle w:val="TableParagraph"/>
        <w:numPr>
          <w:ilvl w:val="6"/>
          <w:numId w:val="29"/>
        </w:numPr>
        <w:tabs>
          <w:tab w:val="left" w:pos="818"/>
        </w:tabs>
        <w:ind w:left="817" w:right="100"/>
        <w:jc w:val="both"/>
        <w:rPr>
          <w:sz w:val="20"/>
          <w:szCs w:val="20"/>
          <w:lang w:val="es-MX"/>
        </w:rPr>
      </w:pPr>
      <w:r w:rsidRPr="00DC6756">
        <w:rPr>
          <w:sz w:val="20"/>
          <w:szCs w:val="20"/>
          <w:lang w:val="es-MX"/>
        </w:rPr>
        <w:t>El contratista deberá vincular mínimo el treinta por ciento (30%) de mano de obra no calificada con mujeres; el supervisor del contrato verificará el cumplimiento de esta obligación.</w:t>
      </w:r>
    </w:p>
    <w:p w14:paraId="1121C2F0" w14:textId="77777777" w:rsidR="00DC6756" w:rsidRPr="00DC6756" w:rsidRDefault="00DC6756" w:rsidP="00DC6756">
      <w:pPr>
        <w:pStyle w:val="TableParagraph"/>
        <w:numPr>
          <w:ilvl w:val="6"/>
          <w:numId w:val="29"/>
        </w:numPr>
        <w:tabs>
          <w:tab w:val="left" w:pos="818"/>
        </w:tabs>
        <w:ind w:left="817" w:right="100"/>
        <w:jc w:val="both"/>
        <w:rPr>
          <w:sz w:val="20"/>
          <w:szCs w:val="20"/>
          <w:lang w:val="es-MX"/>
        </w:rPr>
      </w:pPr>
      <w:r w:rsidRPr="00DC6756">
        <w:rPr>
          <w:sz w:val="20"/>
          <w:szCs w:val="20"/>
          <w:lang w:val="es-MX"/>
        </w:rPr>
        <w:t>Presentar cuenta de cobro, de conformidad con la forma de pago estipulada en el contrato, junto con el informe de las actividades realizadas para cada pago.</w:t>
      </w:r>
    </w:p>
    <w:p w14:paraId="066404A4" w14:textId="77777777" w:rsidR="00DC6756" w:rsidRPr="00DC6756" w:rsidRDefault="00DC6756" w:rsidP="00DC6756">
      <w:pPr>
        <w:pStyle w:val="TableParagraph"/>
        <w:numPr>
          <w:ilvl w:val="6"/>
          <w:numId w:val="29"/>
        </w:numPr>
        <w:tabs>
          <w:tab w:val="left" w:pos="818"/>
        </w:tabs>
        <w:ind w:left="817" w:right="100"/>
        <w:jc w:val="both"/>
        <w:rPr>
          <w:sz w:val="20"/>
          <w:szCs w:val="20"/>
          <w:lang w:val="es-MX"/>
        </w:rPr>
      </w:pPr>
      <w:r w:rsidRPr="00DC6756">
        <w:rPr>
          <w:sz w:val="20"/>
          <w:szCs w:val="20"/>
          <w:lang w:val="es-MX"/>
        </w:rPr>
        <w:t>Las actividades indicadas en el numeral 3.2.3</w:t>
      </w:r>
      <w:bookmarkEnd w:id="1"/>
    </w:p>
    <w:p w14:paraId="047B3F2A" w14:textId="4612BD4D" w:rsidR="006A3B27" w:rsidRPr="00DC6756" w:rsidRDefault="00DC6756" w:rsidP="00DC6756">
      <w:pPr>
        <w:pStyle w:val="TableParagraph"/>
        <w:numPr>
          <w:ilvl w:val="6"/>
          <w:numId w:val="29"/>
        </w:numPr>
        <w:tabs>
          <w:tab w:val="left" w:pos="818"/>
        </w:tabs>
        <w:ind w:left="817" w:right="100"/>
        <w:jc w:val="both"/>
        <w:rPr>
          <w:sz w:val="20"/>
          <w:szCs w:val="20"/>
          <w:lang w:val="es-MX"/>
        </w:rPr>
      </w:pPr>
      <w:r w:rsidRPr="00DC6756">
        <w:rPr>
          <w:sz w:val="20"/>
          <w:szCs w:val="20"/>
        </w:rPr>
        <w:t>Presentar informes mensuales de ejecución de conformidad con el contenido del numeral 13 de Anexo técnico del documento base que dio lugar al contrato, independientemente de si presenta o no acta de pago por dicho periodo.</w:t>
      </w:r>
    </w:p>
    <w:p w14:paraId="50EEB7C7" w14:textId="77777777" w:rsidR="00913BF2" w:rsidRPr="00DE1667" w:rsidRDefault="00913BF2" w:rsidP="00913BF2">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Puesto"/>
        <w:numPr>
          <w:ilvl w:val="0"/>
          <w:numId w:val="0"/>
        </w:numPr>
        <w:spacing w:after="0"/>
        <w:ind w:left="1068"/>
        <w:rPr>
          <w:rFonts w:ascii="Arial" w:hAnsi="Arial" w:cs="Arial"/>
          <w:color w:val="auto"/>
          <w:szCs w:val="20"/>
        </w:rPr>
      </w:pPr>
    </w:p>
    <w:p w14:paraId="343DE5C4" w14:textId="1AEA5993" w:rsidR="00182D69" w:rsidRDefault="00625F64" w:rsidP="00C36129">
      <w:pPr>
        <w:pStyle w:val="Prrafodelista"/>
        <w:numPr>
          <w:ilvl w:val="3"/>
          <w:numId w:val="23"/>
        </w:numPr>
        <w:ind w:left="426"/>
      </w:pPr>
      <w:r w:rsidRPr="003126F1">
        <w:t xml:space="preserve">Recibir una remuneración por la ejecución del contrato 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2FC8C69D" w14:textId="77777777" w:rsidR="00913BF2" w:rsidRDefault="00913BF2" w:rsidP="00913BF2">
      <w:pPr>
        <w:pStyle w:val="Prrafodelista"/>
        <w:numPr>
          <w:ilvl w:val="3"/>
          <w:numId w:val="23"/>
        </w:numPr>
        <w:ind w:left="426"/>
      </w:pPr>
      <w:r w:rsidRPr="00AF7DEB">
        <w:t xml:space="preserve">Recibir </w:t>
      </w:r>
      <w:r>
        <w:t>toda la información necesaria para la ejecución del contrato</w:t>
      </w:r>
    </w:p>
    <w:p w14:paraId="52125151" w14:textId="77777777" w:rsidR="000A794E" w:rsidRPr="003126F1" w:rsidRDefault="000A794E" w:rsidP="00913BF2">
      <w:pPr>
        <w:pStyle w:val="Prrafodelista"/>
        <w:ind w:left="426"/>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AFBA820" w:rsidR="00DC243E" w:rsidRPr="003126F1" w:rsidRDefault="00DC243E" w:rsidP="00DC243E">
      <w:pPr>
        <w:rPr>
          <w:rFonts w:cstheme="minorHAnsi"/>
          <w:szCs w:val="20"/>
        </w:rPr>
      </w:pPr>
      <w:r w:rsidRPr="003126F1">
        <w:rPr>
          <w:rFonts w:cstheme="minorHAnsi"/>
          <w:szCs w:val="20"/>
        </w:rPr>
        <w:t xml:space="preserve">La </w:t>
      </w:r>
      <w:r w:rsidR="004D4767">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4171E2F5" w:rsidR="00DC243E" w:rsidRPr="003126F1" w:rsidRDefault="00DC243E" w:rsidP="00DC243E">
      <w:pPr>
        <w:pStyle w:val="Puest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365772">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491CB243" w:rsidR="00AB06AB" w:rsidRDefault="00DC243E" w:rsidP="0047143F">
      <w:pPr>
        <w:pStyle w:val="Puest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e la Interventoría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9DF99EB" w14:textId="77777777" w:rsidR="00C36129" w:rsidRPr="00C36129" w:rsidRDefault="00C36129" w:rsidP="00C36129">
      <w:pPr>
        <w:pStyle w:val="Puesto"/>
        <w:numPr>
          <w:ilvl w:val="6"/>
          <w:numId w:val="23"/>
        </w:numPr>
        <w:spacing w:after="0"/>
        <w:ind w:left="426" w:hanging="426"/>
        <w:rPr>
          <w:rFonts w:asciiTheme="minorHAnsi" w:hAnsiTheme="minorHAnsi" w:cstheme="minorHAnsi"/>
          <w:color w:val="auto"/>
          <w:szCs w:val="20"/>
        </w:rPr>
      </w:pPr>
      <w:r w:rsidRPr="00C36129">
        <w:rPr>
          <w:rFonts w:asciiTheme="minorHAnsi" w:hAnsiTheme="minorHAnsi" w:cstheme="minorHAnsi"/>
          <w:color w:val="auto"/>
          <w:szCs w:val="20"/>
        </w:rPr>
        <w:t>Efectuar los registros y operaciones presupuestales y contables necesarios para cumplir cabalmente el pago de los servicios que el contratista haya prestado a ésta con base en el contrato.</w:t>
      </w:r>
    </w:p>
    <w:p w14:paraId="6AFC9296" w14:textId="77777777" w:rsidR="00C36129" w:rsidRPr="00C36129" w:rsidRDefault="00C36129" w:rsidP="00C36129">
      <w:pPr>
        <w:pStyle w:val="Puesto"/>
        <w:numPr>
          <w:ilvl w:val="6"/>
          <w:numId w:val="23"/>
        </w:numPr>
        <w:spacing w:after="0"/>
        <w:ind w:left="426" w:hanging="426"/>
        <w:rPr>
          <w:rFonts w:asciiTheme="minorHAnsi" w:hAnsiTheme="minorHAnsi" w:cstheme="minorHAnsi"/>
          <w:color w:val="auto"/>
          <w:szCs w:val="20"/>
        </w:rPr>
      </w:pPr>
      <w:r w:rsidRPr="00C36129">
        <w:rPr>
          <w:rFonts w:asciiTheme="minorHAnsi" w:hAnsiTheme="minorHAnsi" w:cstheme="minorHAnsi"/>
          <w:color w:val="auto"/>
          <w:szCs w:val="20"/>
        </w:rPr>
        <w:t>Ejercer la supervisión y control del cumplimiento del objeto y las obligaciones del contrato</w:t>
      </w:r>
    </w:p>
    <w:p w14:paraId="76906BD1" w14:textId="77777777" w:rsidR="00C36129" w:rsidRPr="00C36129" w:rsidRDefault="00C36129" w:rsidP="00C36129">
      <w:pPr>
        <w:pStyle w:val="Puesto"/>
        <w:numPr>
          <w:ilvl w:val="6"/>
          <w:numId w:val="23"/>
        </w:numPr>
        <w:spacing w:after="0"/>
        <w:ind w:left="426" w:hanging="426"/>
        <w:rPr>
          <w:rFonts w:asciiTheme="minorHAnsi" w:hAnsiTheme="minorHAnsi" w:cstheme="minorHAnsi"/>
          <w:color w:val="auto"/>
          <w:szCs w:val="20"/>
        </w:rPr>
      </w:pPr>
      <w:r w:rsidRPr="00C36129">
        <w:rPr>
          <w:rFonts w:asciiTheme="minorHAnsi" w:hAnsiTheme="minorHAnsi" w:cstheme="minorHAnsi"/>
          <w:color w:val="auto"/>
          <w:szCs w:val="20"/>
        </w:rPr>
        <w:t>Facilitar todos los medios necesarios para el buen desarrollo del contrato</w:t>
      </w:r>
    </w:p>
    <w:p w14:paraId="495998D5" w14:textId="6656E059" w:rsidR="0084371E" w:rsidRDefault="00C36129" w:rsidP="00C36129">
      <w:pPr>
        <w:pStyle w:val="Puesto"/>
        <w:numPr>
          <w:ilvl w:val="6"/>
          <w:numId w:val="23"/>
        </w:numPr>
        <w:spacing w:after="0"/>
        <w:ind w:left="426" w:hanging="426"/>
        <w:rPr>
          <w:rFonts w:asciiTheme="minorHAnsi" w:hAnsiTheme="minorHAnsi" w:cstheme="minorHAnsi"/>
          <w:color w:val="auto"/>
          <w:szCs w:val="20"/>
        </w:rPr>
      </w:pPr>
      <w:r w:rsidRPr="00C36129">
        <w:rPr>
          <w:rFonts w:asciiTheme="minorHAnsi" w:hAnsiTheme="minorHAnsi" w:cstheme="minorHAnsi"/>
          <w:color w:val="auto"/>
          <w:szCs w:val="20"/>
        </w:rPr>
        <w:t>Las demás que se deriven de la naturaleza del presente contrato y que surjan del desarrollo del mismo.</w:t>
      </w:r>
    </w:p>
    <w:p w14:paraId="2DE99963" w14:textId="77777777" w:rsidR="00C36129" w:rsidRPr="00C36129" w:rsidRDefault="00C36129" w:rsidP="00C36129"/>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126F1" w:rsidRDefault="0069522C" w:rsidP="00F71492">
      <w:pPr>
        <w:rPr>
          <w:rFonts w:cstheme="minorHAnsi"/>
          <w:szCs w:val="20"/>
        </w:rPr>
      </w:pPr>
      <w:r w:rsidRPr="003126F1">
        <w:rPr>
          <w:rFonts w:ascii="Arial" w:hAnsi="Arial" w:cs="Arial"/>
          <w:szCs w:val="20"/>
        </w:rPr>
        <w:t xml:space="preserve">El </w:t>
      </w:r>
      <w:r w:rsidR="008B392B">
        <w:rPr>
          <w:rFonts w:ascii="Arial" w:hAnsi="Arial" w:cs="Arial"/>
          <w:szCs w:val="20"/>
        </w:rPr>
        <w:t>i</w:t>
      </w:r>
      <w:r w:rsidR="00D2274C" w:rsidRPr="003126F1">
        <w:rPr>
          <w:rFonts w:ascii="Arial" w:hAnsi="Arial" w:cs="Arial"/>
          <w:szCs w:val="20"/>
        </w:rPr>
        <w:t xml:space="preserve">nterventor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contrato. Además, responderá por los daños generados a la </w:t>
      </w:r>
      <w:r w:rsidR="00365772">
        <w:rPr>
          <w:rFonts w:cstheme="minorHAnsi"/>
          <w:szCs w:val="20"/>
        </w:rPr>
        <w:t>e</w:t>
      </w:r>
      <w:r w:rsidR="00F71492" w:rsidRPr="003126F1">
        <w:rPr>
          <w:rFonts w:cstheme="minorHAnsi"/>
          <w:szCs w:val="20"/>
        </w:rPr>
        <w:t xml:space="preserve">ntidad en la ejecución del contrato,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6D35FB30" w14:textId="77777777" w:rsidR="00067360" w:rsidRPr="007A211C" w:rsidRDefault="00067360" w:rsidP="00067360">
      <w:pPr>
        <w:rPr>
          <w:rFonts w:cstheme="minorHAnsi"/>
          <w:szCs w:val="20"/>
        </w:rPr>
      </w:pPr>
      <w:r w:rsidRPr="007A211C">
        <w:rPr>
          <w:rFonts w:cstheme="minorHAnsi"/>
          <w:szCs w:val="20"/>
        </w:rPr>
        <w:t xml:space="preserve">El contratista mantendrá indemne al municipio por todos los reclamos, perjuicios y daños presentados y/o causados a bienes y/o terceros en razón de la ejecución del contrato suscrito y el cumplimiento de las obligaciones a su cargo, causadas por su acción, omisión, negligencia, por los que responderá civil y penalmente y los demás a que haya lugar en los términos definidos en la ley. </w:t>
      </w:r>
    </w:p>
    <w:p w14:paraId="4B181E6A" w14:textId="77777777" w:rsidR="00DE1793" w:rsidRPr="003126F1" w:rsidRDefault="00DE1793" w:rsidP="00DE1667">
      <w:pPr>
        <w:rPr>
          <w:rFonts w:ascii="Arial" w:hAnsi="Arial" w:cs="Arial"/>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lastRenderedPageBreak/>
        <w:t xml:space="preserve">MULTAS </w:t>
      </w:r>
    </w:p>
    <w:p w14:paraId="46230817" w14:textId="77777777" w:rsidR="004C114B" w:rsidRPr="003126F1" w:rsidRDefault="004C114B" w:rsidP="00540E0E">
      <w:pPr>
        <w:rPr>
          <w:rFonts w:ascii="Arial" w:hAnsi="Arial" w:cs="Arial"/>
          <w:szCs w:val="20"/>
          <w:lang w:val="es-CO"/>
        </w:rPr>
      </w:pPr>
      <w:bookmarkStart w:id="2" w:name="_Hlk509453512"/>
    </w:p>
    <w:bookmarkEnd w:id="2"/>
    <w:p w14:paraId="1CF9568D" w14:textId="77777777" w:rsidR="00067360" w:rsidRDefault="00067360" w:rsidP="00067360">
      <w:pPr>
        <w:rPr>
          <w:rFonts w:cstheme="minorHAnsi"/>
          <w:szCs w:val="20"/>
          <w:lang w:val="es-CO"/>
        </w:rPr>
      </w:pPr>
      <w:r w:rsidRPr="003126F1">
        <w:rPr>
          <w:rFonts w:cstheme="minorHAnsi"/>
          <w:szCs w:val="20"/>
          <w:lang w:val="es-CO"/>
        </w:rPr>
        <w:t xml:space="preserve">Se causarán multas equivalentes a </w:t>
      </w:r>
      <w:r>
        <w:rPr>
          <w:rFonts w:cstheme="minorHAnsi"/>
          <w:szCs w:val="20"/>
          <w:lang w:val="es-CO"/>
        </w:rPr>
        <w:t xml:space="preserve">5 </w:t>
      </w:r>
      <w:r w:rsidRPr="003126F1">
        <w:rPr>
          <w:rFonts w:cstheme="minorHAnsi"/>
          <w:szCs w:val="20"/>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Pr>
          <w:rFonts w:cstheme="minorHAnsi"/>
          <w:szCs w:val="20"/>
          <w:lang w:val="es-CO"/>
        </w:rPr>
        <w:t>5% d</w:t>
      </w:r>
      <w:r w:rsidRPr="003126F1">
        <w:rPr>
          <w:rFonts w:cstheme="minorHAnsi"/>
          <w:szCs w:val="20"/>
          <w:lang w:val="es-CO"/>
        </w:rPr>
        <w:t>el valor del contrato.</w:t>
      </w:r>
    </w:p>
    <w:p w14:paraId="247A1074" w14:textId="77777777" w:rsidR="00067360" w:rsidRDefault="00067360" w:rsidP="00067360">
      <w:pPr>
        <w:rPr>
          <w:rFonts w:cs="Arial"/>
          <w:szCs w:val="20"/>
        </w:rPr>
      </w:pPr>
    </w:p>
    <w:p w14:paraId="79D5F293" w14:textId="77777777" w:rsidR="00067360" w:rsidRPr="0052401B" w:rsidRDefault="00067360" w:rsidP="00067360">
      <w:pPr>
        <w:rPr>
          <w:rFonts w:cstheme="minorHAnsi"/>
          <w:szCs w:val="20"/>
          <w:lang w:val="es-CO"/>
        </w:rPr>
      </w:pPr>
      <w:r w:rsidRPr="007A211C">
        <w:rPr>
          <w:rFonts w:cs="Arial"/>
          <w:szCs w:val="20"/>
        </w:rPr>
        <w:t>Incumplir la obligación de incluir mínimamente el 30% de mano de obra no calificada de la región durante la ejecución del contrato, de conformidad con la obligación 1 de las “obligaciones generales del contratista”, causará multas equivalentes a CINCO (5)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1FC7F9B3" w14:textId="77777777" w:rsidR="00067360" w:rsidRPr="003126F1" w:rsidRDefault="00067360" w:rsidP="00067360">
      <w:pPr>
        <w:rPr>
          <w:rFonts w:cstheme="minorHAnsi"/>
          <w:szCs w:val="20"/>
          <w:lang w:val="es-CO"/>
        </w:rPr>
      </w:pPr>
    </w:p>
    <w:p w14:paraId="55C30B16" w14:textId="77777777" w:rsidR="00067360" w:rsidRPr="00B655DC" w:rsidRDefault="00067360" w:rsidP="00067360">
      <w:pPr>
        <w:rPr>
          <w:rFonts w:ascii="Arial" w:hAnsi="Arial" w:cs="Arial"/>
          <w:szCs w:val="20"/>
          <w:lang w:val="es-CO"/>
        </w:rPr>
      </w:pPr>
      <w:r w:rsidRPr="00B655DC">
        <w:rPr>
          <w:rFonts w:ascii="Arial" w:hAnsi="Arial" w:cs="Arial"/>
          <w:szCs w:val="20"/>
          <w:lang w:val="es-CO"/>
        </w:rPr>
        <w:t xml:space="preserve">En los Contratos de Consultoría celebrados por el MUNICIPIO DE BUCARAMANGA, se impondrán multas cuando el Contratista incumpla con la obligación de: </w:t>
      </w:r>
    </w:p>
    <w:p w14:paraId="368D3AA3"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Constitución o prórroga de la garantía única o responsabilidad civil extracontractual, el 0.10% del valor del contrato por cada día de retraso. </w:t>
      </w:r>
    </w:p>
    <w:p w14:paraId="630F4B6A"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El deber de iniciar actividades cuando han sido impartidas por el supervisor o interventor, el 0.15% del valor del contrato por cada día de retraso. </w:t>
      </w:r>
    </w:p>
    <w:p w14:paraId="5CCD174B"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No atacar el plazo inicialmente pactado, el 1.0% del valor del contrato por cada día de retraso injustificado. </w:t>
      </w:r>
    </w:p>
    <w:p w14:paraId="430386C4"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No disponer oportunamente de las personas y equipos para el buen desarrollo de las actividades presentadas en las propuestas, el 1.0% del valor del contrato por cada día de retraso. </w:t>
      </w:r>
    </w:p>
    <w:p w14:paraId="7955E3F8"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La no permanencia del ingeniero residente en el sitio de los trabajos, el 10% del valor del contrato por cada día de ausencia. </w:t>
      </w:r>
    </w:p>
    <w:p w14:paraId="6F1787F8"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No presentar oportunamente los documentos, informes y demás requerimientos solicitados por el supervisor, para la debida ejecución, el 2.0% del valor del contrato por cada día de retraso. </w:t>
      </w:r>
    </w:p>
    <w:p w14:paraId="74C81E11"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Por errores técnicos u omisiones que se presentan en la ejecución de trabajos y que no sean corregidos dentro del término que para tal efecto señale el Municipio de Bucaramanga, el 5% del valor del contrato, sin perjuicio de la responsabilidad que se pueda generar. </w:t>
      </w:r>
    </w:p>
    <w:p w14:paraId="3C365E73"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Cambio de personal propuesto que no reúna los requisitos exigidos en los términos de la referencia, el 7% del valor del contrato. </w:t>
      </w:r>
    </w:p>
    <w:p w14:paraId="0CD22764"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Por el incumplimiento de las obligaciones que se refiere el Manual de Contratación MGJ1140-170-001, o el que lo sustituya y la guía práctica para el ejercicio de la función de supervisión e interventoría de contratos convenios G-GJ-1140-170- 001, que la sustituya, sobre funciones de interventoría, el 5% del valor del contrato.</w:t>
      </w:r>
    </w:p>
    <w:p w14:paraId="753DD0FC" w14:textId="77777777" w:rsidR="00067360" w:rsidRPr="00B655DC" w:rsidRDefault="00067360" w:rsidP="00067360">
      <w:pPr>
        <w:rPr>
          <w:rFonts w:ascii="Arial" w:hAnsi="Arial" w:cs="Arial"/>
          <w:szCs w:val="20"/>
          <w:lang w:val="es-CO"/>
        </w:rPr>
      </w:pPr>
    </w:p>
    <w:p w14:paraId="5F875373" w14:textId="77777777" w:rsidR="00067360" w:rsidRPr="00B655DC" w:rsidRDefault="00067360" w:rsidP="00067360">
      <w:pPr>
        <w:rPr>
          <w:rFonts w:ascii="Arial" w:hAnsi="Arial" w:cs="Arial"/>
          <w:b/>
          <w:szCs w:val="20"/>
          <w:lang w:val="es-CO"/>
        </w:rPr>
      </w:pPr>
      <w:r w:rsidRPr="00B655DC">
        <w:rPr>
          <w:rFonts w:ascii="Arial" w:hAnsi="Arial" w:cs="Arial"/>
          <w:b/>
          <w:szCs w:val="20"/>
          <w:lang w:val="es-CO"/>
        </w:rPr>
        <w:t>Para TODOS los contratos celebrados por el MUNICIPIO DE BUCARAMANGA:</w:t>
      </w:r>
    </w:p>
    <w:p w14:paraId="65993F03"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Para los contratos celebrados por el MUNICIPIO, en caso de presentarse incumplimiento de cualquier obligación no prevista anteriormente, se impondrá multa equivalente al 0.10% del valor del contrato por cada día hábil de retraso en el cumplimiento de la obligación.</w:t>
      </w:r>
    </w:p>
    <w:p w14:paraId="431346EF"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En aplicación de lo dispuesto por el artículo 1° de la Ley 828 de 2003, en los contratos celebrados por el MUNICIPIO será, además, causal de multa el incumplimiento por parte del contratista de sus obligaciones frente al Sistema de Seguridad Social integral, parafiscales, (Cajas de compensación Familiar, Sena, ICBF). El valor de la multa por este concepto corresponderá al 2% del valor del contrato podrán imponerse multas sucesivas hasta tanto se dé el cumplimiento debido. Para la imposición de la multa se procederá en los términos de la Ley 828 de 2003. </w:t>
      </w:r>
    </w:p>
    <w:p w14:paraId="5595076E"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En ningún evento se podrá pactar en las etapas pre contractual o contractual, que las causales previstas en el presente procedimiento no sean aplicables o que los porcentajes sean reducidos. La inobservancia de lo anterior, acarreará las sanciones de Ley al Ordenador, Supervisor y/o Interventor que tenga a su cargo el proyecto, bien o servicio.</w:t>
      </w:r>
    </w:p>
    <w:p w14:paraId="514AE12D"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Las multas a las cuales hace referencia el presente procedimiento se aplicarán sobre el valor del contrato excluido de IVA. </w:t>
      </w:r>
    </w:p>
    <w:p w14:paraId="61B8589E"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La aplicación de una de las sanciones establecidas en este procedimiento no impide la aplicación de otras sanciones por las mismas causales, si los hechos que las originaron se presentan nuevamente. Los montos de las sanciones establecidas en el presente procedimiento, rigen para los contratos que celebre el MUNICIPIO a partir de la fecha de su publicación en la </w:t>
      </w:r>
      <w:hyperlink r:id="rId11" w:history="1">
        <w:r w:rsidRPr="00B655DC">
          <w:rPr>
            <w:rStyle w:val="Hipervnculo"/>
            <w:rFonts w:ascii="Arial" w:hAnsi="Arial" w:cs="Arial"/>
            <w:szCs w:val="20"/>
            <w:lang w:val="es-CO"/>
          </w:rPr>
          <w:t>http://nube.bucaramanga.gov.co</w:t>
        </w:r>
      </w:hyperlink>
      <w:r w:rsidRPr="00B655DC">
        <w:rPr>
          <w:rFonts w:ascii="Arial" w:hAnsi="Arial" w:cs="Arial"/>
          <w:szCs w:val="20"/>
          <w:lang w:val="es-CO"/>
        </w:rPr>
        <w:t>.</w:t>
      </w:r>
    </w:p>
    <w:p w14:paraId="782C85E7" w14:textId="77777777" w:rsidR="00067360" w:rsidRPr="00B655DC" w:rsidRDefault="00067360" w:rsidP="00067360">
      <w:pPr>
        <w:rPr>
          <w:rFonts w:ascii="Arial" w:hAnsi="Arial" w:cs="Arial"/>
          <w:szCs w:val="20"/>
          <w:lang w:val="es-CO"/>
        </w:rPr>
      </w:pPr>
      <w:r w:rsidRPr="00B655DC">
        <w:rPr>
          <w:rFonts w:ascii="Arial" w:hAnsi="Arial" w:cs="Arial"/>
          <w:szCs w:val="20"/>
          <w:lang w:val="es-CO"/>
        </w:rPr>
        <w:sym w:font="Symbol" w:char="F0B7"/>
      </w:r>
      <w:r w:rsidRPr="00B655DC">
        <w:rPr>
          <w:rFonts w:ascii="Arial" w:hAnsi="Arial" w:cs="Arial"/>
          <w:szCs w:val="20"/>
          <w:lang w:val="es-CO"/>
        </w:rPr>
        <w:t xml:space="preserve"> En todos los contratos que celebre el Municipio, se incluirá la cláusula de Multas, con el fin de exigir al contratista la ejecución idónea y oportuna del objeto contratado o de sancionar el incumplimiento contractual. </w:t>
      </w:r>
    </w:p>
    <w:p w14:paraId="5F19ED52" w14:textId="77777777" w:rsidR="00067360" w:rsidRPr="00B655DC" w:rsidRDefault="00067360" w:rsidP="00067360">
      <w:pPr>
        <w:rPr>
          <w:rFonts w:ascii="Arial" w:hAnsi="Arial" w:cs="Arial"/>
          <w:szCs w:val="20"/>
          <w:lang w:val="es-CO"/>
        </w:rPr>
      </w:pPr>
    </w:p>
    <w:p w14:paraId="00B24D1E" w14:textId="77777777" w:rsidR="00067360" w:rsidRPr="00B655DC" w:rsidRDefault="00067360" w:rsidP="00067360">
      <w:pPr>
        <w:rPr>
          <w:rFonts w:ascii="Arial" w:hAnsi="Arial" w:cs="Arial"/>
          <w:b/>
          <w:szCs w:val="20"/>
          <w:lang w:val="es-CO"/>
        </w:rPr>
      </w:pPr>
      <w:r w:rsidRPr="00B655DC">
        <w:rPr>
          <w:rFonts w:ascii="Arial" w:hAnsi="Arial" w:cs="Arial"/>
          <w:b/>
          <w:szCs w:val="20"/>
          <w:lang w:val="es-CO"/>
        </w:rPr>
        <w:lastRenderedPageBreak/>
        <w:t>DOCUMENTOS DE REFERENCIA.</w:t>
      </w:r>
    </w:p>
    <w:p w14:paraId="534521B5" w14:textId="77777777" w:rsidR="00067360" w:rsidRPr="00B655DC" w:rsidRDefault="00067360" w:rsidP="00067360">
      <w:pPr>
        <w:numPr>
          <w:ilvl w:val="0"/>
          <w:numId w:val="33"/>
        </w:numPr>
        <w:pBdr>
          <w:top w:val="nil"/>
          <w:left w:val="nil"/>
          <w:bottom w:val="nil"/>
          <w:right w:val="nil"/>
          <w:between w:val="nil"/>
          <w:bar w:val="nil"/>
        </w:pBdr>
        <w:ind w:left="284"/>
        <w:rPr>
          <w:rFonts w:ascii="Arial" w:hAnsi="Arial" w:cs="Arial"/>
          <w:szCs w:val="20"/>
          <w:lang w:val="es-CO"/>
        </w:rPr>
      </w:pPr>
      <w:r w:rsidRPr="00B655DC">
        <w:rPr>
          <w:rFonts w:ascii="Arial" w:hAnsi="Arial" w:cs="Arial"/>
          <w:szCs w:val="20"/>
          <w:lang w:val="es-CO"/>
        </w:rPr>
        <w:t>Manual de Contratación M-GJ-1140-170-001.</w:t>
      </w:r>
    </w:p>
    <w:p w14:paraId="1E2B043C" w14:textId="77777777" w:rsidR="00067360" w:rsidRPr="000721A4" w:rsidRDefault="00067360" w:rsidP="00067360">
      <w:pPr>
        <w:numPr>
          <w:ilvl w:val="0"/>
          <w:numId w:val="34"/>
        </w:numPr>
        <w:pBdr>
          <w:top w:val="nil"/>
          <w:left w:val="nil"/>
          <w:bottom w:val="nil"/>
          <w:right w:val="nil"/>
          <w:between w:val="nil"/>
          <w:bar w:val="nil"/>
        </w:pBdr>
        <w:ind w:left="284"/>
        <w:rPr>
          <w:rFonts w:cstheme="minorHAnsi"/>
          <w:b/>
          <w:bCs/>
        </w:rPr>
      </w:pPr>
      <w:r w:rsidRPr="000721A4">
        <w:rPr>
          <w:rFonts w:ascii="Arial" w:hAnsi="Arial" w:cs="Arial"/>
          <w:szCs w:val="20"/>
          <w:lang w:val="es-CO"/>
        </w:rPr>
        <w:t>Guía práctica para el ejercicio de la función de supervisión e interventoría de contratos convenios G-GJ-1140-170-001.</w:t>
      </w:r>
    </w:p>
    <w:p w14:paraId="734E2AD1" w14:textId="77777777" w:rsidR="00067360" w:rsidRPr="000721A4" w:rsidRDefault="00067360" w:rsidP="00067360">
      <w:pPr>
        <w:numPr>
          <w:ilvl w:val="0"/>
          <w:numId w:val="34"/>
        </w:numPr>
        <w:pBdr>
          <w:top w:val="nil"/>
          <w:left w:val="nil"/>
          <w:bottom w:val="nil"/>
          <w:right w:val="nil"/>
          <w:between w:val="nil"/>
          <w:bar w:val="nil"/>
        </w:pBdr>
        <w:ind w:left="284"/>
        <w:rPr>
          <w:rFonts w:cstheme="minorHAnsi"/>
          <w:b/>
          <w:bCs/>
        </w:rPr>
      </w:pPr>
      <w:r w:rsidRPr="000721A4">
        <w:rPr>
          <w:rFonts w:ascii="Arial" w:hAnsi="Arial" w:cs="Arial"/>
          <w:szCs w:val="20"/>
          <w:lang w:val="es-CO"/>
        </w:rPr>
        <w:t>Procedimiento de declarator</w:t>
      </w:r>
      <w:r>
        <w:rPr>
          <w:rFonts w:ascii="Arial" w:hAnsi="Arial" w:cs="Arial"/>
          <w:szCs w:val="20"/>
          <w:lang w:val="es-CO"/>
        </w:rPr>
        <w:t>i</w:t>
      </w:r>
      <w:r w:rsidRPr="000721A4">
        <w:rPr>
          <w:rFonts w:ascii="Arial" w:hAnsi="Arial" w:cs="Arial"/>
          <w:szCs w:val="20"/>
          <w:lang w:val="es-CO"/>
        </w:rPr>
        <w:t>a de incumplimiento para la imposición de multa, clausula penal, caducidad y/o afectación de la garantía única de cumplimiento P-GJ-1140-170-003</w:t>
      </w:r>
    </w:p>
    <w:p w14:paraId="18CD7689" w14:textId="77777777" w:rsidR="00067360" w:rsidRPr="003126F1" w:rsidRDefault="00067360" w:rsidP="00067360">
      <w:pPr>
        <w:rPr>
          <w:rFonts w:cstheme="minorHAnsi"/>
          <w:b/>
          <w:bCs/>
        </w:rPr>
      </w:pPr>
    </w:p>
    <w:p w14:paraId="1D491ABF" w14:textId="77777777" w:rsidR="00067360" w:rsidRPr="003126F1" w:rsidRDefault="00067360" w:rsidP="00067360">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1893D4FA" w14:textId="77777777" w:rsidR="00067360" w:rsidRPr="003126F1" w:rsidRDefault="00067360" w:rsidP="00067360">
      <w:pPr>
        <w:rPr>
          <w:rFonts w:cstheme="minorHAnsi"/>
          <w:szCs w:val="20"/>
          <w:lang w:val="es-CO"/>
        </w:rPr>
      </w:pPr>
    </w:p>
    <w:p w14:paraId="7A5E2826" w14:textId="77777777" w:rsidR="00067360" w:rsidRPr="003126F1" w:rsidRDefault="00067360" w:rsidP="00067360">
      <w:r w:rsidRPr="003126F1">
        <w:rPr>
          <w:rFonts w:cstheme="minorHAnsi"/>
          <w:b/>
          <w:bCs/>
          <w:szCs w:val="20"/>
          <w:lang w:val="es-CO"/>
        </w:rPr>
        <w:t xml:space="preserve">Parágrafo 2. </w:t>
      </w:r>
      <w:r w:rsidRPr="003126F1">
        <w:t xml:space="preserve">En caso de que el Interventor incurra en una de las causales de multa, este autoriza a la </w:t>
      </w:r>
      <w:r>
        <w:t>e</w:t>
      </w:r>
      <w:r w:rsidRPr="003126F1">
        <w:t xml:space="preserve">ntidad para descontar el valor de la misma, la cual se tomará directamente de cualquier suma que se le adeude al </w:t>
      </w:r>
      <w:r>
        <w:t>i</w:t>
      </w:r>
      <w:r w:rsidRPr="003126F1">
        <w:t>nterventor, sin perjuicio de hacer efectiva la cláusula penal o la garantía de cumplimiento del contrato.</w:t>
      </w:r>
    </w:p>
    <w:p w14:paraId="093735E4" w14:textId="77777777" w:rsidR="00067360" w:rsidRPr="003126F1" w:rsidRDefault="00067360" w:rsidP="00067360">
      <w:pPr>
        <w:rPr>
          <w:rFonts w:cstheme="minorHAnsi"/>
          <w:szCs w:val="20"/>
          <w:lang w:val="es-CO"/>
        </w:rPr>
      </w:pPr>
    </w:p>
    <w:p w14:paraId="261B1783" w14:textId="77777777" w:rsidR="00067360" w:rsidRPr="003126F1" w:rsidRDefault="00067360" w:rsidP="00067360">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Pr>
          <w:rFonts w:cstheme="minorHAnsi"/>
          <w:szCs w:val="20"/>
          <w:lang w:val="es-CO"/>
        </w:rPr>
        <w:t>c</w:t>
      </w:r>
      <w:r w:rsidRPr="003126F1">
        <w:rPr>
          <w:rFonts w:cstheme="minorHAnsi"/>
          <w:szCs w:val="20"/>
          <w:lang w:val="es-CO"/>
        </w:rPr>
        <w:t xml:space="preserve">ontratista, realizado con fundamento en las multas impuestas, no exonerará al </w:t>
      </w:r>
      <w:r>
        <w:rPr>
          <w:rFonts w:cstheme="minorHAnsi"/>
          <w:szCs w:val="20"/>
          <w:lang w:val="es-CO"/>
        </w:rPr>
        <w:t>i</w:t>
      </w:r>
      <w:r w:rsidRPr="003126F1">
        <w:rPr>
          <w:rFonts w:cstheme="minorHAnsi"/>
          <w:szCs w:val="20"/>
          <w:lang w:val="es-CO"/>
        </w:rPr>
        <w:t xml:space="preserve">nterventor de continuar con la ejecución del contrato ni de las demás responsabilidades y obligaciones que emanen del </w:t>
      </w:r>
      <w:r>
        <w:rPr>
          <w:rFonts w:cstheme="minorHAnsi"/>
          <w:szCs w:val="20"/>
          <w:lang w:val="es-CO"/>
        </w:rPr>
        <w:t>mismo</w:t>
      </w:r>
      <w:r w:rsidRPr="003126F1">
        <w:rPr>
          <w:rFonts w:cstheme="minorHAnsi"/>
          <w:szCs w:val="20"/>
          <w:lang w:val="es-CO"/>
        </w:rPr>
        <w:t>.</w:t>
      </w:r>
    </w:p>
    <w:p w14:paraId="7861D274" w14:textId="77777777" w:rsidR="00067360" w:rsidRPr="003126F1" w:rsidRDefault="00067360" w:rsidP="00067360">
      <w:pPr>
        <w:rPr>
          <w:rFonts w:cstheme="minorHAnsi"/>
          <w:szCs w:val="20"/>
          <w:lang w:val="es-CO"/>
        </w:rPr>
      </w:pPr>
    </w:p>
    <w:p w14:paraId="5BD3B27C" w14:textId="77777777" w:rsidR="00067360" w:rsidRPr="003126F1" w:rsidRDefault="00067360" w:rsidP="00067360">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Pr>
          <w:rFonts w:cstheme="minorHAnsi"/>
          <w:szCs w:val="20"/>
          <w:lang w:val="es-CO"/>
        </w:rPr>
        <w:t>i</w:t>
      </w:r>
      <w:r w:rsidRPr="003126F1">
        <w:rPr>
          <w:rFonts w:cstheme="minorHAnsi"/>
          <w:szCs w:val="20"/>
          <w:lang w:val="es-CO"/>
        </w:rPr>
        <w:t>nterventor reincida en el incumplimiento de una o de varias obligaciones se podrán imponer nuevas multas.</w:t>
      </w:r>
    </w:p>
    <w:p w14:paraId="6373331C" w14:textId="77777777" w:rsidR="00067360" w:rsidRPr="003126F1" w:rsidRDefault="00067360" w:rsidP="00067360">
      <w:pPr>
        <w:rPr>
          <w:rFonts w:cstheme="minorHAnsi"/>
          <w:szCs w:val="20"/>
          <w:lang w:val="es-CO"/>
        </w:rPr>
      </w:pPr>
    </w:p>
    <w:p w14:paraId="557CA0DF" w14:textId="77777777" w:rsidR="00067360" w:rsidRPr="003126F1" w:rsidRDefault="00067360" w:rsidP="00067360">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Pr>
          <w:rFonts w:cstheme="minorHAnsi"/>
          <w:szCs w:val="20"/>
          <w:lang w:val="es-CO"/>
        </w:rPr>
        <w:t>s</w:t>
      </w:r>
      <w:r w:rsidRPr="003126F1">
        <w:rPr>
          <w:rFonts w:cstheme="minorHAnsi"/>
          <w:szCs w:val="20"/>
          <w:lang w:val="es-CO"/>
        </w:rPr>
        <w:t xml:space="preserve">alario </w:t>
      </w:r>
      <w:r>
        <w:rPr>
          <w:rFonts w:cstheme="minorHAnsi"/>
          <w:szCs w:val="20"/>
          <w:lang w:val="es-CO"/>
        </w:rPr>
        <w:t>m</w:t>
      </w:r>
      <w:r w:rsidRPr="003126F1">
        <w:rPr>
          <w:rFonts w:cstheme="minorHAnsi"/>
          <w:szCs w:val="20"/>
          <w:lang w:val="es-CO"/>
        </w:rPr>
        <w:t xml:space="preserve">ínimo </w:t>
      </w:r>
      <w:r>
        <w:rPr>
          <w:rFonts w:cstheme="minorHAnsi"/>
          <w:szCs w:val="20"/>
          <w:lang w:val="es-CO"/>
        </w:rPr>
        <w:t>d</w:t>
      </w:r>
      <w:r w:rsidRPr="003126F1">
        <w:rPr>
          <w:rFonts w:cstheme="minorHAnsi"/>
          <w:szCs w:val="20"/>
          <w:lang w:val="es-CO"/>
        </w:rPr>
        <w:t xml:space="preserve">iario o </w:t>
      </w:r>
      <w:r>
        <w:rPr>
          <w:rFonts w:cstheme="minorHAnsi"/>
          <w:szCs w:val="20"/>
          <w:lang w:val="es-CO"/>
        </w:rPr>
        <w:t>m</w:t>
      </w:r>
      <w:r w:rsidRPr="003126F1">
        <w:rPr>
          <w:rFonts w:cstheme="minorHAnsi"/>
          <w:szCs w:val="20"/>
          <w:lang w:val="es-CO"/>
        </w:rPr>
        <w:t xml:space="preserve">ensual </w:t>
      </w:r>
      <w:r>
        <w:rPr>
          <w:rFonts w:cstheme="minorHAnsi"/>
          <w:szCs w:val="20"/>
          <w:lang w:val="es-CO"/>
        </w:rPr>
        <w:t>v</w:t>
      </w:r>
      <w:r w:rsidRPr="003126F1">
        <w:rPr>
          <w:rFonts w:cstheme="minorHAnsi"/>
          <w:szCs w:val="20"/>
          <w:lang w:val="es-CO"/>
        </w:rPr>
        <w:t>igente, será aquel que rija para el momento del incumplimiento del contrato.</w:t>
      </w:r>
    </w:p>
    <w:p w14:paraId="293473D7" w14:textId="77777777" w:rsidR="00067360" w:rsidRPr="003126F1" w:rsidRDefault="00067360" w:rsidP="00067360">
      <w:pPr>
        <w:rPr>
          <w:rFonts w:cstheme="minorHAnsi"/>
          <w:szCs w:val="20"/>
          <w:lang w:val="es-CO"/>
        </w:rPr>
      </w:pPr>
    </w:p>
    <w:p w14:paraId="2301F3F9" w14:textId="2FF9476C" w:rsidR="00067360" w:rsidRPr="003126F1" w:rsidRDefault="00067360"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2EC8BF00" w14:textId="77777777" w:rsidR="00067360" w:rsidRPr="00E10BBC" w:rsidRDefault="00067360" w:rsidP="00067360">
      <w:pPr>
        <w:rPr>
          <w:rFonts w:cstheme="minorHAnsi"/>
          <w:szCs w:val="20"/>
        </w:rPr>
      </w:pPr>
      <w:r w:rsidRPr="00E10BBC">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66541F17" w14:textId="77777777" w:rsidR="00067360" w:rsidRPr="00E10BBC" w:rsidRDefault="00067360" w:rsidP="00067360">
      <w:pPr>
        <w:rPr>
          <w:rFonts w:cstheme="minorHAnsi"/>
          <w:szCs w:val="20"/>
        </w:rPr>
      </w:pPr>
    </w:p>
    <w:p w14:paraId="4439A91F" w14:textId="77777777" w:rsidR="00067360" w:rsidRPr="00E10BBC" w:rsidRDefault="00067360" w:rsidP="00067360">
      <w:pPr>
        <w:rPr>
          <w:rFonts w:cstheme="minorHAnsi"/>
          <w:szCs w:val="20"/>
        </w:rPr>
      </w:pPr>
      <w:r w:rsidRPr="00E10BBC">
        <w:rPr>
          <w:rFonts w:cstheme="minorHAnsi"/>
          <w:szCs w:val="20"/>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319D616" w14:textId="77777777" w:rsidR="00067360" w:rsidRPr="00E10BBC" w:rsidRDefault="00067360" w:rsidP="00067360">
      <w:pPr>
        <w:rPr>
          <w:rFonts w:cstheme="minorHAnsi"/>
          <w:szCs w:val="20"/>
        </w:rPr>
      </w:pPr>
    </w:p>
    <w:p w14:paraId="4137034D" w14:textId="77777777" w:rsidR="00067360" w:rsidRPr="00E10BBC" w:rsidRDefault="00067360" w:rsidP="00067360">
      <w:pPr>
        <w:rPr>
          <w:rFonts w:cstheme="minorHAnsi"/>
          <w:szCs w:val="20"/>
        </w:rPr>
      </w:pPr>
      <w:r w:rsidRPr="00E10BBC">
        <w:rPr>
          <w:rFonts w:cstheme="minorHAnsi"/>
          <w:szCs w:val="20"/>
        </w:rPr>
        <w:t xml:space="preserve">El pago o deducción de la cláusula penal no exonerará al Contratista del cumplimiento de sus obligaciones contractuales, incluyendo las que dieron lugar a la imposición de la pena. </w:t>
      </w:r>
    </w:p>
    <w:p w14:paraId="42E3624D" w14:textId="2736BD0E" w:rsidR="00545494" w:rsidRPr="003126F1" w:rsidRDefault="00067360" w:rsidP="00545494">
      <w:pPr>
        <w:rPr>
          <w:rFonts w:cstheme="minorHAnsi"/>
          <w:szCs w:val="20"/>
        </w:rPr>
      </w:pPr>
      <w:r w:rsidRPr="00E10BBC">
        <w:rPr>
          <w:rFonts w:cstheme="minorHAnsi"/>
          <w:szCs w:val="20"/>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r w:rsidRPr="0052401B">
        <w:rPr>
          <w:rFonts w:cstheme="minorHAnsi"/>
          <w:szCs w:val="20"/>
        </w:rPr>
        <w:t xml:space="preserve"> </w:t>
      </w:r>
      <w:r w:rsidRPr="003126F1">
        <w:rPr>
          <w:rFonts w:cstheme="minorHAnsi"/>
          <w:szCs w:val="20"/>
        </w:rPr>
        <w:t xml:space="preserve"> </w:t>
      </w:r>
      <w:r w:rsidR="00545494"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65B77768"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A3673E">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garantía de cumplimiento en original a la </w:t>
      </w:r>
      <w:r w:rsidR="00810BEF">
        <w:rPr>
          <w:rFonts w:ascii="Arial" w:hAnsi="Arial" w:cs="Arial"/>
          <w:szCs w:val="20"/>
        </w:rPr>
        <w:t>e</w:t>
      </w:r>
      <w:r w:rsidR="001177E8" w:rsidRPr="003126F1">
        <w:rPr>
          <w:rFonts w:ascii="Arial" w:hAnsi="Arial" w:cs="Arial"/>
          <w:szCs w:val="20"/>
        </w:rPr>
        <w:t xml:space="preserve">ntidad </w:t>
      </w:r>
      <w:r w:rsidR="000A794E">
        <w:rPr>
          <w:rFonts w:ascii="Arial" w:hAnsi="Arial" w:cs="Arial"/>
          <w:szCs w:val="20"/>
        </w:rPr>
        <w:t xml:space="preserve">el día hábil siguiente </w:t>
      </w:r>
      <w:r w:rsidR="001177E8" w:rsidRPr="003126F1">
        <w:rPr>
          <w:rFonts w:ascii="Arial" w:hAnsi="Arial" w:cs="Arial"/>
          <w:szCs w:val="20"/>
        </w:rPr>
        <w:t xml:space="preserve">a partir de la firma del contrato y requerirá la aprobación de </w:t>
      </w:r>
      <w:r w:rsidR="001177E8" w:rsidRPr="000A794E">
        <w:rPr>
          <w:rFonts w:ascii="Arial" w:hAnsi="Arial" w:cs="Arial"/>
          <w:szCs w:val="20"/>
        </w:rPr>
        <w:t xml:space="preserve">la </w:t>
      </w:r>
      <w:r w:rsidR="00ED0FC1" w:rsidRPr="000A794E">
        <w:rPr>
          <w:rFonts w:ascii="Arial" w:hAnsi="Arial" w:cs="Arial"/>
          <w:szCs w:val="20"/>
        </w:rPr>
        <w:t>e</w:t>
      </w:r>
      <w:r w:rsidR="001177E8" w:rsidRPr="000A794E">
        <w:rPr>
          <w:rFonts w:ascii="Arial" w:hAnsi="Arial" w:cs="Arial"/>
          <w:szCs w:val="20"/>
        </w:rPr>
        <w:t>ntidad.</w:t>
      </w:r>
      <w:r w:rsidR="00104A8B" w:rsidRPr="000A794E">
        <w:rPr>
          <w:rFonts w:ascii="Arial" w:hAnsi="Arial" w:cs="Arial"/>
          <w:szCs w:val="20"/>
        </w:rPr>
        <w:t xml:space="preserve"> Cuando el contrato se celebre en el SECOP II </w:t>
      </w:r>
      <w:r w:rsidR="00C03CC2" w:rsidRPr="000A794E">
        <w:rPr>
          <w:rFonts w:ascii="Arial" w:hAnsi="Arial" w:cs="Arial"/>
          <w:szCs w:val="20"/>
        </w:rPr>
        <w:t>la entrega de la póliza</w:t>
      </w:r>
      <w:r w:rsidR="009C2498" w:rsidRPr="000A794E">
        <w:rPr>
          <w:rFonts w:ascii="Arial" w:hAnsi="Arial" w:cs="Arial"/>
          <w:szCs w:val="20"/>
        </w:rPr>
        <w:t xml:space="preserve"> es</w:t>
      </w:r>
      <w:r w:rsidR="00C03CC2" w:rsidRPr="000A794E">
        <w:rPr>
          <w:rFonts w:ascii="Arial" w:hAnsi="Arial" w:cs="Arial"/>
          <w:szCs w:val="20"/>
        </w:rPr>
        <w:t xml:space="preserve"> por medio de la plataforma</w:t>
      </w:r>
      <w:r w:rsidR="00281F75" w:rsidRPr="000A794E">
        <w:rPr>
          <w:rFonts w:ascii="Arial" w:hAnsi="Arial" w:cs="Arial"/>
          <w:szCs w:val="20"/>
        </w:rPr>
        <w:t xml:space="preserve">. </w:t>
      </w:r>
      <w:r w:rsidR="001177E8" w:rsidRPr="000A794E">
        <w:rPr>
          <w:rFonts w:ascii="Arial" w:hAnsi="Arial" w:cs="Arial"/>
          <w:szCs w:val="20"/>
        </w:rPr>
        <w:t>Esta garantía</w:t>
      </w:r>
      <w:r w:rsidR="001177E8" w:rsidRPr="003126F1">
        <w:rPr>
          <w:rFonts w:ascii="Arial" w:hAnsi="Arial" w:cs="Arial"/>
          <w:szCs w:val="20"/>
        </w:rPr>
        <w:t xml:space="preserve">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808"/>
        <w:gridCol w:w="702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E272FC" w:rsidRPr="007A5A66">
              <w:rPr>
                <w:rFonts w:eastAsia="Times New Roman" w:cs="Arial"/>
                <w:szCs w:val="20"/>
                <w:lang w:val="es-ES" w:eastAsia="es-CO"/>
              </w:rPr>
              <w:t>e</w:t>
            </w:r>
            <w:r w:rsidRPr="007A5A66">
              <w:rPr>
                <w:rFonts w:eastAsia="Times New Roman" w:cs="Arial"/>
                <w:szCs w:val="20"/>
                <w:lang w:val="es-ES" w:eastAsia="es-CO"/>
              </w:rPr>
              <w:t xml:space="preserve">ntidades </w:t>
            </w:r>
            <w:r w:rsidR="00E272FC" w:rsidRPr="007A5A66">
              <w:rPr>
                <w:rFonts w:eastAsia="Times New Roman" w:cs="Arial"/>
                <w:szCs w:val="20"/>
                <w:lang w:val="es-ES" w:eastAsia="es-CO"/>
              </w:rPr>
              <w:t>e</w:t>
            </w:r>
            <w:r w:rsidRPr="007A5A66">
              <w:rPr>
                <w:rFonts w:eastAsia="Times New Roman" w:cs="Arial"/>
                <w:szCs w:val="20"/>
                <w:lang w:val="es-ES" w:eastAsia="es-CO"/>
              </w:rPr>
              <w:t xml:space="preserve">statales, (ii) Patrimonio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414C38D0" w:rsidR="00B947C7" w:rsidRPr="007A5A66" w:rsidRDefault="00067360" w:rsidP="00314815">
            <w:pPr>
              <w:rPr>
                <w:rFonts w:eastAsia="Times New Roman" w:cs="Arial"/>
                <w:szCs w:val="20"/>
                <w:lang w:val="es-ES" w:eastAsia="es-CO"/>
              </w:rPr>
            </w:pPr>
            <w:r w:rsidRPr="00F04083">
              <w:rPr>
                <w:rFonts w:eastAsia="Times New Roman" w:cs="Arial"/>
                <w:bCs/>
                <w:szCs w:val="20"/>
                <w:lang w:val="es-ES" w:eastAsia="es-CO"/>
              </w:rPr>
              <w:t>Municipio de Bucaramanga identificada con NIT 890.201.222-0</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2903"/>
              <w:gridCol w:w="1872"/>
              <w:gridCol w:w="2019"/>
            </w:tblGrid>
            <w:tr w:rsidR="00067360" w:rsidRPr="00EC037C" w14:paraId="647E6BFC" w14:textId="77777777" w:rsidTr="00AA1CF6">
              <w:trPr>
                <w:trHeight w:val="20"/>
              </w:trPr>
              <w:tc>
                <w:tcPr>
                  <w:tcW w:w="2136"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8CBAF0C" w14:textId="77777777" w:rsidR="00067360" w:rsidRPr="00EC037C" w:rsidRDefault="00067360" w:rsidP="00067360">
                  <w:pPr>
                    <w:rPr>
                      <w:rFonts w:ascii="Arial" w:eastAsia="Arial" w:hAnsi="Arial" w:cs="Arial"/>
                      <w:color w:val="FFFFFF" w:themeColor="background1"/>
                      <w:sz w:val="16"/>
                      <w:szCs w:val="16"/>
                      <w:lang w:eastAsia="es-ES"/>
                    </w:rPr>
                  </w:pPr>
                  <w:r w:rsidRPr="00EC037C">
                    <w:rPr>
                      <w:rFonts w:ascii="Arial" w:eastAsia="Arial" w:hAnsi="Arial" w:cs="Arial"/>
                      <w:color w:val="FFFFFF" w:themeColor="background1"/>
                      <w:sz w:val="16"/>
                      <w:szCs w:val="16"/>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9074A48" w14:textId="77777777" w:rsidR="00067360" w:rsidRPr="00EC037C" w:rsidRDefault="00067360" w:rsidP="00067360">
                  <w:pPr>
                    <w:rPr>
                      <w:rFonts w:ascii="Arial" w:eastAsia="Arial" w:hAnsi="Arial" w:cs="Arial"/>
                      <w:color w:val="FFFFFF" w:themeColor="background1"/>
                      <w:sz w:val="16"/>
                      <w:szCs w:val="16"/>
                      <w:lang w:eastAsia="es-ES"/>
                    </w:rPr>
                  </w:pPr>
                  <w:r w:rsidRPr="00EC037C">
                    <w:rPr>
                      <w:rFonts w:ascii="Arial" w:eastAsia="Arial" w:hAnsi="Arial" w:cs="Arial"/>
                      <w:color w:val="FFFFFF" w:themeColor="background1"/>
                      <w:sz w:val="16"/>
                      <w:szCs w:val="16"/>
                      <w:lang w:eastAsia="es-ES"/>
                    </w:rPr>
                    <w:t xml:space="preserve">Vigencia </w:t>
                  </w:r>
                </w:p>
              </w:tc>
              <w:tc>
                <w:tcPr>
                  <w:tcW w:w="1486"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7B98DB7" w14:textId="77777777" w:rsidR="00067360" w:rsidRPr="00EC037C" w:rsidRDefault="00067360" w:rsidP="00067360">
                  <w:pPr>
                    <w:rPr>
                      <w:rFonts w:ascii="Arial" w:eastAsia="Arial" w:hAnsi="Arial" w:cs="Arial"/>
                      <w:color w:val="FFFFFF" w:themeColor="background1"/>
                      <w:sz w:val="16"/>
                      <w:szCs w:val="16"/>
                      <w:lang w:eastAsia="es-ES"/>
                    </w:rPr>
                  </w:pPr>
                  <w:r w:rsidRPr="00EC037C">
                    <w:rPr>
                      <w:rFonts w:ascii="Arial" w:eastAsia="Arial" w:hAnsi="Arial" w:cs="Arial"/>
                      <w:color w:val="FFFFFF" w:themeColor="background1"/>
                      <w:sz w:val="16"/>
                      <w:szCs w:val="16"/>
                      <w:lang w:eastAsia="es-ES"/>
                    </w:rPr>
                    <w:t>Valor Asegurado</w:t>
                  </w:r>
                </w:p>
              </w:tc>
            </w:tr>
            <w:tr w:rsidR="00067360" w:rsidRPr="00EC037C" w14:paraId="25FB3172" w14:textId="77777777" w:rsidTr="00AA1CF6">
              <w:trPr>
                <w:trHeight w:val="20"/>
              </w:trPr>
              <w:tc>
                <w:tcPr>
                  <w:tcW w:w="2136" w:type="pct"/>
                  <w:tcBorders>
                    <w:top w:val="single" w:sz="4" w:space="0" w:color="auto"/>
                    <w:left w:val="single" w:sz="4" w:space="0" w:color="auto"/>
                    <w:bottom w:val="single" w:sz="4" w:space="0" w:color="auto"/>
                    <w:right w:val="single" w:sz="4" w:space="0" w:color="auto"/>
                  </w:tcBorders>
                  <w:vAlign w:val="center"/>
                  <w:hideMark/>
                </w:tcPr>
                <w:p w14:paraId="61019FD3" w14:textId="77777777" w:rsidR="00067360" w:rsidRPr="00EC037C" w:rsidRDefault="00067360" w:rsidP="00067360">
                  <w:pPr>
                    <w:rPr>
                      <w:rFonts w:ascii="Arial" w:eastAsia="Arial" w:hAnsi="Arial" w:cs="Arial"/>
                      <w:sz w:val="16"/>
                      <w:szCs w:val="16"/>
                      <w:lang w:eastAsia="es-ES"/>
                    </w:rPr>
                  </w:pPr>
                  <w:r w:rsidRPr="00EC037C">
                    <w:rPr>
                      <w:rFonts w:ascii="Arial" w:eastAsia="Arial" w:hAnsi="Arial" w:cs="Arial"/>
                      <w:sz w:val="16"/>
                      <w:szCs w:val="16"/>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165D5678" w14:textId="57CCEE6A" w:rsidR="00067360" w:rsidRPr="00EC037C" w:rsidRDefault="00675E6E" w:rsidP="00067360">
                  <w:pPr>
                    <w:rPr>
                      <w:rFonts w:ascii="Arial" w:eastAsia="Arial" w:hAnsi="Arial" w:cs="Arial"/>
                      <w:sz w:val="16"/>
                      <w:szCs w:val="16"/>
                      <w:lang w:eastAsia="es-ES"/>
                    </w:rPr>
                  </w:pPr>
                  <w:r w:rsidRPr="00EC037C">
                    <w:rPr>
                      <w:rFonts w:ascii="Arial" w:hAnsi="Arial" w:cs="Arial"/>
                      <w:sz w:val="16"/>
                      <w:szCs w:val="16"/>
                    </w:rPr>
                    <w:t xml:space="preserve">Con una vigencia igual a la duración del contrato y cuatro (4) meses más, o hasta la </w:t>
                  </w:r>
                  <w:r w:rsidRPr="00EC037C">
                    <w:rPr>
                      <w:rFonts w:ascii="Arial" w:hAnsi="Arial" w:cs="Arial"/>
                      <w:sz w:val="16"/>
                      <w:szCs w:val="16"/>
                      <w:lang w:val="es-CO"/>
                    </w:rPr>
                    <w:t>liquidación del contrato</w:t>
                  </w:r>
                </w:p>
              </w:tc>
              <w:tc>
                <w:tcPr>
                  <w:tcW w:w="1486" w:type="pct"/>
                  <w:tcBorders>
                    <w:top w:val="single" w:sz="4" w:space="0" w:color="auto"/>
                    <w:left w:val="single" w:sz="4" w:space="0" w:color="auto"/>
                    <w:bottom w:val="single" w:sz="4" w:space="0" w:color="auto"/>
                    <w:right w:val="single" w:sz="4" w:space="0" w:color="auto"/>
                  </w:tcBorders>
                  <w:vAlign w:val="center"/>
                  <w:hideMark/>
                </w:tcPr>
                <w:p w14:paraId="15CAF3E4" w14:textId="77777777" w:rsidR="00067360" w:rsidRPr="00EC037C" w:rsidRDefault="00067360" w:rsidP="00067360">
                  <w:pPr>
                    <w:rPr>
                      <w:rFonts w:ascii="Arial" w:eastAsia="Arial" w:hAnsi="Arial" w:cs="Arial"/>
                      <w:sz w:val="16"/>
                      <w:szCs w:val="16"/>
                      <w:lang w:eastAsia="es-ES"/>
                    </w:rPr>
                  </w:pPr>
                  <w:r w:rsidRPr="00EC037C">
                    <w:rPr>
                      <w:rFonts w:ascii="Arial" w:eastAsia="Arial" w:hAnsi="Arial" w:cs="Arial"/>
                      <w:sz w:val="16"/>
                      <w:szCs w:val="16"/>
                      <w:lang w:eastAsia="es-ES"/>
                    </w:rPr>
                    <w:t xml:space="preserve">Veinte por ciento (20%) del valor del contrato  </w:t>
                  </w:r>
                </w:p>
              </w:tc>
            </w:tr>
            <w:tr w:rsidR="00067360" w:rsidRPr="00EC037C" w14:paraId="00E86F29" w14:textId="77777777" w:rsidTr="00AA1CF6">
              <w:trPr>
                <w:trHeight w:val="20"/>
              </w:trPr>
              <w:tc>
                <w:tcPr>
                  <w:tcW w:w="2136" w:type="pct"/>
                  <w:tcBorders>
                    <w:top w:val="single" w:sz="4" w:space="0" w:color="auto"/>
                    <w:left w:val="single" w:sz="4" w:space="0" w:color="auto"/>
                    <w:bottom w:val="single" w:sz="4" w:space="0" w:color="auto"/>
                    <w:right w:val="single" w:sz="4" w:space="0" w:color="auto"/>
                  </w:tcBorders>
                  <w:vAlign w:val="center"/>
                  <w:hideMark/>
                </w:tcPr>
                <w:p w14:paraId="30A49E0F" w14:textId="77777777" w:rsidR="00067360" w:rsidRPr="00EC037C" w:rsidRDefault="00067360" w:rsidP="00067360">
                  <w:pPr>
                    <w:rPr>
                      <w:rFonts w:ascii="Arial" w:eastAsia="Arial" w:hAnsi="Arial" w:cs="Arial"/>
                      <w:sz w:val="16"/>
                      <w:szCs w:val="16"/>
                      <w:lang w:eastAsia="es-ES"/>
                    </w:rPr>
                  </w:pPr>
                  <w:r w:rsidRPr="00EC037C">
                    <w:rPr>
                      <w:rFonts w:ascii="Arial" w:eastAsia="Arial" w:hAnsi="Arial" w:cs="Arial"/>
                      <w:sz w:val="16"/>
                      <w:szCs w:val="16"/>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6506F68" w14:textId="77777777" w:rsidR="00067360" w:rsidRPr="00EC037C" w:rsidRDefault="00067360" w:rsidP="00067360">
                  <w:pPr>
                    <w:rPr>
                      <w:rFonts w:ascii="Arial" w:eastAsia="Arial" w:hAnsi="Arial" w:cs="Arial"/>
                      <w:sz w:val="16"/>
                      <w:szCs w:val="16"/>
                      <w:lang w:eastAsia="es-ES"/>
                    </w:rPr>
                  </w:pPr>
                  <w:r w:rsidRPr="00EC037C">
                    <w:rPr>
                      <w:rFonts w:ascii="Arial" w:eastAsia="Arial" w:hAnsi="Arial" w:cs="Arial"/>
                      <w:sz w:val="16"/>
                      <w:szCs w:val="16"/>
                      <w:lang w:eastAsia="es-ES"/>
                    </w:rPr>
                    <w:t>Plazo del contrato y tres (3) años más.</w:t>
                  </w:r>
                </w:p>
              </w:tc>
              <w:tc>
                <w:tcPr>
                  <w:tcW w:w="1486" w:type="pct"/>
                  <w:tcBorders>
                    <w:top w:val="single" w:sz="4" w:space="0" w:color="auto"/>
                    <w:left w:val="single" w:sz="4" w:space="0" w:color="auto"/>
                    <w:bottom w:val="single" w:sz="4" w:space="0" w:color="auto"/>
                    <w:right w:val="single" w:sz="4" w:space="0" w:color="auto"/>
                  </w:tcBorders>
                  <w:vAlign w:val="center"/>
                  <w:hideMark/>
                </w:tcPr>
                <w:p w14:paraId="46CEA6F9" w14:textId="77777777" w:rsidR="00067360" w:rsidRPr="00EC037C" w:rsidRDefault="00067360" w:rsidP="00067360">
                  <w:pPr>
                    <w:rPr>
                      <w:rFonts w:ascii="Arial" w:eastAsia="Arial" w:hAnsi="Arial" w:cs="Arial"/>
                      <w:sz w:val="16"/>
                      <w:szCs w:val="16"/>
                      <w:lang w:eastAsia="es-ES"/>
                    </w:rPr>
                  </w:pPr>
                  <w:r w:rsidRPr="00EC037C">
                    <w:rPr>
                      <w:rFonts w:ascii="Arial" w:eastAsia="Arial" w:hAnsi="Arial" w:cs="Arial"/>
                      <w:sz w:val="16"/>
                      <w:szCs w:val="16"/>
                      <w:lang w:eastAsia="es-ES"/>
                    </w:rPr>
                    <w:t>Diez por ciento (10%) del valor del contrato</w:t>
                  </w:r>
                </w:p>
              </w:tc>
            </w:tr>
            <w:tr w:rsidR="00067360" w:rsidRPr="00EC037C" w14:paraId="40795DD5" w14:textId="77777777" w:rsidTr="00AA1CF6">
              <w:trPr>
                <w:trHeight w:val="20"/>
              </w:trPr>
              <w:tc>
                <w:tcPr>
                  <w:tcW w:w="2136" w:type="pct"/>
                  <w:tcBorders>
                    <w:left w:val="single" w:sz="4" w:space="0" w:color="auto"/>
                    <w:right w:val="single" w:sz="4" w:space="0" w:color="auto"/>
                  </w:tcBorders>
                  <w:vAlign w:val="center"/>
                </w:tcPr>
                <w:p w14:paraId="6FFD1D0E" w14:textId="77777777" w:rsidR="00067360" w:rsidRPr="00EC037C" w:rsidRDefault="00067360" w:rsidP="00067360">
                  <w:pPr>
                    <w:pStyle w:val="Textoindependiente"/>
                    <w:spacing w:after="0"/>
                    <w:jc w:val="both"/>
                    <w:rPr>
                      <w:rFonts w:ascii="Arial" w:hAnsi="Arial" w:cs="Arial"/>
                      <w:sz w:val="16"/>
                      <w:szCs w:val="16"/>
                    </w:rPr>
                  </w:pPr>
                  <w:r w:rsidRPr="00EC037C">
                    <w:rPr>
                      <w:rFonts w:ascii="Arial" w:hAnsi="Arial" w:cs="Arial"/>
                      <w:sz w:val="16"/>
                      <w:szCs w:val="16"/>
                    </w:rPr>
                    <w:t xml:space="preserve">Calidad del Servicio </w:t>
                  </w:r>
                </w:p>
                <w:p w14:paraId="5C50A5E2" w14:textId="77777777" w:rsidR="00067360" w:rsidRPr="00EC037C" w:rsidRDefault="00067360" w:rsidP="00067360">
                  <w:pPr>
                    <w:rPr>
                      <w:rFonts w:ascii="Arial" w:eastAsia="Arial" w:hAnsi="Arial" w:cs="Arial"/>
                      <w:b/>
                      <w:sz w:val="16"/>
                      <w:szCs w:val="16"/>
                      <w:lang w:eastAsia="es-ES"/>
                    </w:rPr>
                  </w:pPr>
                </w:p>
              </w:tc>
              <w:tc>
                <w:tcPr>
                  <w:tcW w:w="1378" w:type="pct"/>
                  <w:tcBorders>
                    <w:left w:val="single" w:sz="4" w:space="0" w:color="auto"/>
                    <w:right w:val="single" w:sz="4" w:space="0" w:color="auto"/>
                  </w:tcBorders>
                  <w:vAlign w:val="center"/>
                </w:tcPr>
                <w:p w14:paraId="1CF8C7F7" w14:textId="77777777" w:rsidR="00067360" w:rsidRPr="00EC037C" w:rsidRDefault="00067360" w:rsidP="00067360">
                  <w:pPr>
                    <w:rPr>
                      <w:rFonts w:ascii="Arial" w:eastAsia="Arial" w:hAnsi="Arial" w:cs="Arial"/>
                      <w:sz w:val="16"/>
                      <w:szCs w:val="16"/>
                      <w:lang w:eastAsia="es-ES"/>
                    </w:rPr>
                  </w:pPr>
                  <w:r w:rsidRPr="00EC037C">
                    <w:rPr>
                      <w:rFonts w:ascii="Arial" w:hAnsi="Arial" w:cs="Arial"/>
                      <w:color w:val="000000"/>
                      <w:sz w:val="16"/>
                      <w:szCs w:val="16"/>
                    </w:rPr>
                    <w:t>Con vigencia de cinco (5) años contados a partir de la fecha de suscripción del Acta de Recibo Definitivo a satisfacción de las obras por parte del MUNICIPIO. De conformidad con lo previsto en el artículo 2.2.1.2.3.1.15 del decreto 1082 de 2015</w:t>
                  </w:r>
                </w:p>
              </w:tc>
              <w:tc>
                <w:tcPr>
                  <w:tcW w:w="1486" w:type="pct"/>
                  <w:tcBorders>
                    <w:top w:val="single" w:sz="4" w:space="0" w:color="auto"/>
                    <w:left w:val="single" w:sz="4" w:space="0" w:color="auto"/>
                    <w:bottom w:val="single" w:sz="4" w:space="0" w:color="auto"/>
                    <w:right w:val="single" w:sz="4" w:space="0" w:color="auto"/>
                  </w:tcBorders>
                  <w:vAlign w:val="center"/>
                </w:tcPr>
                <w:p w14:paraId="0F1C01AF" w14:textId="77777777" w:rsidR="00067360" w:rsidRPr="00EC037C" w:rsidRDefault="00067360" w:rsidP="00067360">
                  <w:pPr>
                    <w:rPr>
                      <w:rFonts w:ascii="Arial" w:eastAsia="Arial" w:hAnsi="Arial" w:cs="Arial"/>
                      <w:sz w:val="16"/>
                      <w:szCs w:val="16"/>
                      <w:lang w:eastAsia="es-ES"/>
                    </w:rPr>
                  </w:pPr>
                  <w:r w:rsidRPr="00EC037C">
                    <w:rPr>
                      <w:rFonts w:ascii="Arial" w:hAnsi="Arial" w:cs="Arial"/>
                      <w:color w:val="000000"/>
                      <w:sz w:val="16"/>
                      <w:szCs w:val="16"/>
                    </w:rPr>
                    <w:t>veinte por ciento (20%) del valor del contrato</w:t>
                  </w:r>
                </w:p>
              </w:tc>
            </w:tr>
            <w:tr w:rsidR="00067360" w:rsidRPr="00EC037C" w14:paraId="662317B9" w14:textId="77777777" w:rsidTr="00AA1CF6">
              <w:trPr>
                <w:trHeight w:val="20"/>
              </w:trPr>
              <w:tc>
                <w:tcPr>
                  <w:tcW w:w="2136" w:type="pct"/>
                  <w:tcBorders>
                    <w:left w:val="single" w:sz="4" w:space="0" w:color="auto"/>
                    <w:bottom w:val="single" w:sz="4" w:space="0" w:color="auto"/>
                    <w:right w:val="single" w:sz="4" w:space="0" w:color="auto"/>
                  </w:tcBorders>
                  <w:vAlign w:val="center"/>
                </w:tcPr>
                <w:p w14:paraId="0B118442" w14:textId="77777777" w:rsidR="00067360" w:rsidRPr="00EC037C" w:rsidRDefault="00067360" w:rsidP="00067360">
                  <w:pPr>
                    <w:rPr>
                      <w:rFonts w:ascii="Arial" w:hAnsi="Arial" w:cs="Arial"/>
                      <w:sz w:val="16"/>
                      <w:szCs w:val="16"/>
                    </w:rPr>
                  </w:pPr>
                  <w:r w:rsidRPr="00EC037C">
                    <w:rPr>
                      <w:rFonts w:ascii="Arial" w:hAnsi="Arial" w:cs="Arial"/>
                      <w:color w:val="000000"/>
                      <w:sz w:val="16"/>
                      <w:szCs w:val="16"/>
                    </w:rPr>
                    <w:t>Seguro de responsabilidad civil extra-contractual</w:t>
                  </w:r>
                </w:p>
              </w:tc>
              <w:tc>
                <w:tcPr>
                  <w:tcW w:w="1378" w:type="pct"/>
                  <w:tcBorders>
                    <w:left w:val="single" w:sz="4" w:space="0" w:color="auto"/>
                    <w:bottom w:val="single" w:sz="4" w:space="0" w:color="auto"/>
                    <w:right w:val="single" w:sz="4" w:space="0" w:color="auto"/>
                  </w:tcBorders>
                  <w:vAlign w:val="center"/>
                </w:tcPr>
                <w:p w14:paraId="3A0B7D37" w14:textId="77777777" w:rsidR="00067360" w:rsidRPr="00EC037C" w:rsidRDefault="00067360" w:rsidP="00067360">
                  <w:pPr>
                    <w:rPr>
                      <w:rFonts w:ascii="Arial" w:hAnsi="Arial" w:cs="Arial"/>
                      <w:color w:val="000000"/>
                      <w:sz w:val="16"/>
                      <w:szCs w:val="16"/>
                    </w:rPr>
                  </w:pPr>
                  <w:r w:rsidRPr="00EC037C">
                    <w:rPr>
                      <w:rFonts w:ascii="Arial" w:hAnsi="Arial" w:cs="Arial"/>
                      <w:color w:val="000000"/>
                      <w:sz w:val="16"/>
                      <w:szCs w:val="16"/>
                    </w:rPr>
                    <w:t>No debe ser inferior a: Doscientos (200) SMMLV para contratos cuyo valor sea inferior o igual a mil quinientos (1.500) SMMLV.</w:t>
                  </w:r>
                </w:p>
              </w:tc>
              <w:tc>
                <w:tcPr>
                  <w:tcW w:w="1486" w:type="pct"/>
                  <w:tcBorders>
                    <w:top w:val="single" w:sz="4" w:space="0" w:color="auto"/>
                    <w:left w:val="single" w:sz="4" w:space="0" w:color="auto"/>
                    <w:bottom w:val="single" w:sz="4" w:space="0" w:color="auto"/>
                    <w:right w:val="single" w:sz="4" w:space="0" w:color="auto"/>
                  </w:tcBorders>
                  <w:vAlign w:val="center"/>
                </w:tcPr>
                <w:p w14:paraId="65CF8B62" w14:textId="77777777" w:rsidR="00067360" w:rsidRPr="00EC037C" w:rsidRDefault="00067360" w:rsidP="00067360">
                  <w:pPr>
                    <w:rPr>
                      <w:rFonts w:ascii="Arial" w:hAnsi="Arial" w:cs="Arial"/>
                      <w:color w:val="000000"/>
                      <w:sz w:val="16"/>
                      <w:szCs w:val="16"/>
                    </w:rPr>
                  </w:pPr>
                  <w:r w:rsidRPr="00EC037C">
                    <w:rPr>
                      <w:rFonts w:ascii="Arial" w:hAnsi="Arial" w:cs="Arial"/>
                      <w:color w:val="000000"/>
                      <w:sz w:val="16"/>
                      <w:szCs w:val="16"/>
                    </w:rPr>
                    <w:t>Igual al período de ejecución del contrato.</w:t>
                  </w: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4813F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contrato </w:t>
            </w:r>
          </w:p>
          <w:p w14:paraId="7BFF101C"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Objeto del 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117F2EE8" w:rsidR="00BF4C95"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810BEF">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garantía cuando esta se vea reducida por razón de las reclamaciones que efectúe la </w:t>
      </w:r>
      <w:r w:rsidR="0007559F">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garantías en los eventos de adición y/o prórroga del contrato. El no restablecimiento de la garantía por parte del </w:t>
      </w:r>
      <w:r w:rsidR="007955D2" w:rsidRPr="003126F1">
        <w:rPr>
          <w:rFonts w:ascii="Arial" w:hAnsi="Arial" w:cs="Arial"/>
          <w:bCs/>
          <w:color w:val="auto"/>
          <w:sz w:val="20"/>
          <w:szCs w:val="20"/>
          <w:lang w:val="es-ES" w:eastAsia="es-CO"/>
        </w:rPr>
        <w:t xml:space="preserve">Interventor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ontrato y se dará inicio a los procesos sancionatorios a que haya lugar</w:t>
      </w:r>
      <w:r w:rsidRPr="003126F1">
        <w:rPr>
          <w:rFonts w:ascii="Arial" w:eastAsiaTheme="minorHAnsi" w:hAnsi="Arial" w:cs="Arial"/>
          <w:color w:val="auto"/>
          <w:sz w:val="20"/>
          <w:szCs w:val="20"/>
          <w:lang w:val="es-CO" w:eastAsia="en-US"/>
        </w:rPr>
        <w:t>.</w:t>
      </w:r>
    </w:p>
    <w:p w14:paraId="0763B848" w14:textId="102AEFCC" w:rsidR="00930495" w:rsidRPr="003126F1" w:rsidRDefault="00930495" w:rsidP="00540E0E">
      <w:pPr>
        <w:pStyle w:val="InviasNormal"/>
        <w:spacing w:before="0" w:after="0"/>
        <w:rPr>
          <w:rFonts w:ascii="Arial" w:eastAsiaTheme="minorHAnsi" w:hAnsi="Arial" w:cs="Arial"/>
          <w:color w:val="auto"/>
          <w:sz w:val="20"/>
          <w:szCs w:val="20"/>
          <w:lang w:val="es-CO" w:eastAsia="en-US"/>
        </w:rPr>
      </w:pPr>
    </w:p>
    <w:p w14:paraId="53CDFA64" w14:textId="757AC310" w:rsidR="001177E8" w:rsidRPr="003126F1" w:rsidRDefault="00BF1732" w:rsidP="00D254AA">
      <w:pPr>
        <w:pStyle w:val="Clusula10"/>
        <w:numPr>
          <w:ilvl w:val="1"/>
          <w:numId w:val="27"/>
        </w:numPr>
        <w:rPr>
          <w:rFonts w:ascii="Arial" w:hAnsi="Arial" w:cs="Arial"/>
          <w:b/>
          <w:color w:val="auto"/>
          <w:szCs w:val="20"/>
        </w:rPr>
      </w:pPr>
      <w:r w:rsidRPr="003126F1">
        <w:rPr>
          <w:rFonts w:ascii="Arial" w:hAnsi="Arial" w:cs="Arial"/>
          <w:b/>
          <w:color w:val="auto"/>
          <w:szCs w:val="20"/>
        </w:rPr>
        <w:t>GARANTÍA DE CALIDAD DEL SERVICIO</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737315A" w:rsidR="00877E45" w:rsidRPr="003126F1" w:rsidRDefault="00877E45" w:rsidP="00624F27">
      <w:pPr>
        <w:tabs>
          <w:tab w:val="left" w:pos="1860"/>
        </w:tabs>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C15466">
        <w:rPr>
          <w:rFonts w:ascii="Arial" w:eastAsia="Times New Roman" w:hAnsi="Arial" w:cs="Arial"/>
          <w:bCs/>
          <w:szCs w:val="20"/>
          <w:lang w:val="es-ES" w:eastAsia="es-CO"/>
        </w:rPr>
        <w:t>interventor</w:t>
      </w:r>
      <w:r w:rsidR="00C15466" w:rsidRPr="003126F1">
        <w:rPr>
          <w:rFonts w:ascii="Arial" w:eastAsia="Times New Roman" w:hAnsi="Arial" w:cs="Arial"/>
          <w:bCs/>
          <w:szCs w:val="20"/>
          <w:lang w:val="es-ES" w:eastAsia="es-CO"/>
        </w:rPr>
        <w:t xml:space="preserve"> </w:t>
      </w:r>
      <w:r w:rsidRPr="003126F1">
        <w:rPr>
          <w:rFonts w:ascii="Arial" w:eastAsia="Times New Roman" w:hAnsi="Arial" w:cs="Arial"/>
          <w:bCs/>
          <w:szCs w:val="20"/>
          <w:lang w:val="es-ES" w:eastAsia="es-CO"/>
        </w:rPr>
        <w:t xml:space="preserve">será responsable por los perjuicios causados a la entidad contratante que se produzcan con posterioridad a la terminación del contrato, y que se compruebe tienen su causa en una de dos hipótesis (i) mala calidad o precariedad de los productos entregados como resultado de la </w:t>
      </w:r>
      <w:r w:rsidRPr="003126F1">
        <w:rPr>
          <w:rFonts w:ascii="Arial" w:eastAsia="Times New Roman" w:hAnsi="Arial" w:cs="Arial"/>
          <w:bCs/>
          <w:szCs w:val="20"/>
          <w:lang w:val="es-ES" w:eastAsia="es-CO"/>
        </w:rPr>
        <w:lastRenderedPageBreak/>
        <w:t>celebración de un contrato estatal y (ii) mala calidad del servicio prestado, siempre y cuando se acredite que éstos son imputables al contratista.</w:t>
      </w:r>
      <w:bookmarkStart w:id="3" w:name="_Toc12564064"/>
      <w:bookmarkStart w:id="4" w:name="_Toc12564253"/>
      <w:bookmarkStart w:id="5" w:name="_Toc12564440"/>
      <w:bookmarkEnd w:id="3"/>
      <w:bookmarkEnd w:id="4"/>
      <w:bookmarkEnd w:id="5"/>
      <w:r w:rsidR="00624F27" w:rsidRPr="003126F1">
        <w:rPr>
          <w:rFonts w:eastAsia="Times New Roman" w:cstheme="minorHAnsi"/>
          <w:bCs/>
          <w:szCs w:val="20"/>
          <w:lang w:val="es-ES" w:eastAsia="es-CO"/>
        </w:rPr>
        <w:t xml:space="preserve"> El Interventor se obliga a llevar a cabo a su costa todas las reparaciones y reemplazos que se ocasionen por estos conceptos. Esta responsabilidad y las obligaciones inherentes a ella se considerarán vigentes por un período</w:t>
      </w:r>
      <w:r w:rsidR="00D07481" w:rsidRPr="003126F1">
        <w:rPr>
          <w:rFonts w:eastAsia="Times New Roman" w:cstheme="minorHAnsi"/>
          <w:bCs/>
          <w:szCs w:val="20"/>
          <w:lang w:val="es-ES" w:eastAsia="es-CO"/>
        </w:rPr>
        <w:t xml:space="preserve"> de </w:t>
      </w:r>
      <w:r w:rsidR="00D232CE" w:rsidRPr="003126F1">
        <w:rPr>
          <w:rFonts w:eastAsia="Times New Roman" w:cstheme="minorHAnsi"/>
          <w:bCs/>
          <w:szCs w:val="20"/>
          <w:lang w:val="es-ES" w:eastAsia="es-CO"/>
        </w:rPr>
        <w:t xml:space="preserve">igual al plazo de garantía de estabilidad del contrato principal en cumplimiento del artículo 85 de la Ley 1474 de 2011. </w:t>
      </w:r>
    </w:p>
    <w:p w14:paraId="7A188789" w14:textId="77777777" w:rsidR="009C1606"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E60F47"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3B04FE"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 el </w:t>
      </w:r>
      <w:r w:rsidR="00EC3709"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no es su representante, agente o mandatario. El </w:t>
      </w:r>
      <w:r w:rsidR="00E53DCE">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ontratista no tiene la facultad de hacer declaraciones, representaciones o compromisos en nombre de la </w:t>
      </w:r>
      <w:r w:rsidR="00E53DCE">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2FE6EF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8A451B">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presente </w:t>
      </w:r>
      <w:r w:rsidR="00E1124D">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Pr>
          <w:rFonts w:cstheme="minorHAnsi"/>
          <w:szCs w:val="20"/>
        </w:rPr>
        <w:t>p</w:t>
      </w:r>
      <w:r w:rsidRPr="003126F1">
        <w:rPr>
          <w:rFonts w:cstheme="minorHAnsi"/>
          <w:szCs w:val="20"/>
        </w:rPr>
        <w:t xml:space="preserve">roceso de </w:t>
      </w:r>
      <w:r w:rsidR="00E1184B">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E1184B">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A11D49" w:rsidRPr="003126F1">
        <w:rPr>
          <w:rFonts w:eastAsia="Times New Roman" w:cstheme="minorHAnsi"/>
          <w:bCs/>
          <w:szCs w:val="20"/>
          <w:lang w:val="es-ES" w:eastAsia="es-CO"/>
        </w:rPr>
        <w:t>Interventor</w:t>
      </w:r>
      <w:r w:rsidRPr="003126F1">
        <w:rPr>
          <w:rFonts w:eastAsia="Times New Roman" w:cstheme="minorHAnsi"/>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A5E77CE"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D24E69">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solo podrá subcontratar con la autorización previa y expresa de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El empleo de tales subcontratistas no relevará al </w:t>
      </w:r>
      <w:r w:rsidR="00E83385"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presente </w:t>
      </w:r>
      <w:r w:rsidR="00D24E69">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no adquirirá relación alguna con los subcontratistas y la responsabilidad de los trabajos que éstos ejecuten seguirá a cargo del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w:t>
      </w:r>
      <w:r w:rsidR="008349F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exigir al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170338">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7E2B17">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17033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40FD9C20" w14:textId="77777777" w:rsidR="00AD1297" w:rsidRPr="003126F1" w:rsidRDefault="00AD1297"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21674235" w14:textId="77777777" w:rsidR="00067360" w:rsidRPr="003126F1" w:rsidRDefault="00067360" w:rsidP="00067360">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El contrato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contrato será de </w:t>
      </w:r>
      <w:r>
        <w:rPr>
          <w:rFonts w:eastAsia="Times New Roman" w:cstheme="minorHAnsi"/>
          <w:b w:val="0"/>
          <w:szCs w:val="20"/>
          <w:lang w:val="es-ES" w:eastAsia="es-CO"/>
        </w:rPr>
        <w:t>CUATRO (4) MESES.</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1BE2AFA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0F252D">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presente contrato.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627947E6"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0F252D">
        <w:rPr>
          <w:rFonts w:eastAsia="Times New Roman" w:cstheme="minorHAnsi"/>
          <w:szCs w:val="20"/>
          <w:lang w:val="es-ES" w:eastAsia="es-CO"/>
        </w:rPr>
        <w:t>i</w:t>
      </w:r>
      <w:r w:rsidR="00156647" w:rsidRPr="003126F1">
        <w:rPr>
          <w:rFonts w:eastAsia="Times New Roman" w:cstheme="minorHAnsi"/>
          <w:szCs w:val="20"/>
          <w:lang w:val="es-ES" w:eastAsia="es-CO"/>
        </w:rPr>
        <w:t>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contrato o las partes no llegan a ningún acuerdo,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F2322C" w:rsidRPr="003126F1">
        <w:rPr>
          <w:rFonts w:eastAsia="Times New Roman" w:cstheme="minorHAnsi"/>
          <w:szCs w:val="20"/>
          <w:lang w:val="es-ES" w:eastAsia="es-CO"/>
        </w:rPr>
        <w:t>Interventor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Pr>
          <w:rFonts w:eastAsia="Times New Roman" w:cstheme="minorHAnsi"/>
          <w:bCs/>
          <w:szCs w:val="20"/>
          <w:lang w:val="es-ES" w:eastAsia="es-CO"/>
        </w:rPr>
        <w:t>e</w:t>
      </w:r>
      <w:r w:rsidRPr="003126F1">
        <w:rPr>
          <w:rFonts w:eastAsia="Times New Roman" w:cstheme="minorHAnsi"/>
          <w:bCs/>
          <w:szCs w:val="20"/>
          <w:lang w:val="es-ES" w:eastAsia="es-CO"/>
        </w:rPr>
        <w:t xml:space="preserv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0755301D" w:rsidR="004867B7" w:rsidRPr="003126F1" w:rsidRDefault="007C2D5D" w:rsidP="004867B7">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lang w:val="es-ES" w:eastAsia="es-CO"/>
        </w:rPr>
        <w:t xml:space="preserve">Para la suscripción se requiere que el Interventor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con los aportes parafiscales, si es del caso. Para el perfeccionamiento </w:t>
      </w:r>
      <w:r w:rsidRPr="003126F1">
        <w:rPr>
          <w:rFonts w:eastAsia="Times New Roman" w:cstheme="minorHAnsi"/>
          <w:b w:val="0"/>
          <w:szCs w:val="20"/>
          <w:lang w:val="es-ES" w:eastAsia="es-CO"/>
        </w:rPr>
        <w:lastRenderedPageBreak/>
        <w:t>se requiere la firma de las partes. Para su ejecución, la aprobación de las garantías</w:t>
      </w:r>
      <w:r w:rsidR="00067360">
        <w:rPr>
          <w:rFonts w:eastAsia="Times New Roman" w:cstheme="minorHAnsi"/>
          <w:b w:val="0"/>
          <w:szCs w:val="20"/>
          <w:lang w:val="es-ES" w:eastAsia="es-CO"/>
        </w:rPr>
        <w:t xml:space="preserve"> y </w:t>
      </w:r>
      <w:r w:rsidRPr="003126F1">
        <w:rPr>
          <w:rFonts w:eastAsia="Times New Roman" w:cstheme="minorHAnsi"/>
          <w:b w:val="0"/>
          <w:szCs w:val="20"/>
          <w:lang w:val="es-ES" w:eastAsia="es-CO"/>
        </w:rPr>
        <w:t>el Registro Presupuestal correspondiente</w:t>
      </w:r>
      <w:r w:rsidR="00067360">
        <w:rPr>
          <w:rFonts w:eastAsia="Times New Roman" w:cstheme="minorHAnsi"/>
          <w:b w:val="0"/>
          <w:szCs w:val="20"/>
          <w:lang w:val="es-ES" w:eastAsia="es-CO"/>
        </w:rPr>
        <w:t xml:space="preserve"> y la suscripción del acta de inicio.</w:t>
      </w:r>
    </w:p>
    <w:p w14:paraId="301B258C" w14:textId="77777777" w:rsidR="0081058C" w:rsidRPr="003126F1" w:rsidRDefault="0081058C"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AC55FD" w14:textId="77777777" w:rsidR="00067360" w:rsidRPr="003126F1" w:rsidRDefault="00067360" w:rsidP="00067360">
      <w:pPr>
        <w:rPr>
          <w:rFonts w:cstheme="minorHAnsi"/>
        </w:rPr>
      </w:pPr>
      <w:r w:rsidRPr="003126F1">
        <w:rPr>
          <w:rFonts w:cstheme="minorHAnsi"/>
        </w:rPr>
        <w:t xml:space="preserve">Las actividades previstas en el presente </w:t>
      </w:r>
      <w:r>
        <w:rPr>
          <w:rFonts w:cstheme="minorHAnsi"/>
        </w:rPr>
        <w:t>c</w:t>
      </w:r>
      <w:r w:rsidRPr="003126F1">
        <w:rPr>
          <w:rFonts w:cstheme="minorHAnsi"/>
        </w:rPr>
        <w:t>ontrato se deben desarrollar en</w:t>
      </w:r>
      <w:r>
        <w:rPr>
          <w:rFonts w:cstheme="minorHAnsi"/>
        </w:rPr>
        <w:t xml:space="preserve"> el Municipio de Bucaramanga </w:t>
      </w:r>
      <w:r w:rsidRPr="003126F1">
        <w:rPr>
          <w:rFonts w:cstheme="minorHAnsi"/>
        </w:rPr>
        <w:t xml:space="preserve">y el domicilio contractual es </w:t>
      </w:r>
      <w:r>
        <w:rPr>
          <w:rFonts w:cstheme="minorHAnsi"/>
        </w:rPr>
        <w:t xml:space="preserve">el Municipio de Bucaramanga. </w:t>
      </w:r>
    </w:p>
    <w:p w14:paraId="7439C553" w14:textId="341FE788" w:rsidR="00ED7DDF"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presente </w:t>
      </w:r>
      <w:r w:rsidR="00274C00">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Pliego de condiciones,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Las garantías debidamente aprobadas.</w:t>
      </w:r>
    </w:p>
    <w:p w14:paraId="12D8BB65" w14:textId="72766B1F"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C8027F">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77777777" w:rsidR="003E4D98" w:rsidRPr="003126F1" w:rsidRDefault="003E4D98" w:rsidP="00700244">
      <w:pPr>
        <w:pStyle w:val="Puesto"/>
        <w:numPr>
          <w:ilvl w:val="0"/>
          <w:numId w:val="0"/>
        </w:numPr>
        <w:rPr>
          <w:rFonts w:ascii="Arial" w:eastAsia="Times New Roman" w:hAnsi="Arial" w:cs="Arial"/>
          <w:bCs/>
          <w:color w:val="auto"/>
          <w:szCs w:val="20"/>
          <w:lang w:val="es-ES" w:eastAsia="es-CO"/>
        </w:rPr>
      </w:pPr>
    </w:p>
    <w:p w14:paraId="46FDDE17" w14:textId="3EAF77F6" w:rsidR="00343514" w:rsidRPr="003126F1" w:rsidRDefault="00343514" w:rsidP="00343514">
      <w:pPr>
        <w:pStyle w:val="Puest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contrato </w:t>
      </w:r>
      <w:r w:rsidRPr="00D67A76">
        <w:rPr>
          <w:rFonts w:asciiTheme="minorHAnsi" w:eastAsia="Times New Roman" w:hAnsiTheme="minorHAnsi" w:cstheme="minorHAnsi"/>
          <w:bCs/>
          <w:color w:val="auto"/>
          <w:spacing w:val="0"/>
          <w:kern w:val="0"/>
          <w:szCs w:val="20"/>
          <w:lang w:val="es-ES" w:eastAsia="es-CO"/>
        </w:rPr>
        <w:t xml:space="preserve">en </w:t>
      </w:r>
      <w:r w:rsidR="00D67A76" w:rsidRPr="00D67A76">
        <w:rPr>
          <w:rFonts w:asciiTheme="minorHAnsi" w:eastAsia="Times New Roman" w:hAnsiTheme="minorHAnsi" w:cstheme="minorHAnsi"/>
          <w:bCs/>
          <w:color w:val="auto"/>
          <w:spacing w:val="0"/>
          <w:kern w:val="0"/>
          <w:szCs w:val="20"/>
          <w:lang w:val="es-ES" w:eastAsia="es-CO"/>
        </w:rPr>
        <w:t xml:space="preserve">Bucaramanga, </w:t>
      </w:r>
      <w:r w:rsidRPr="00D67A76">
        <w:rPr>
          <w:rFonts w:asciiTheme="minorHAnsi" w:eastAsia="Times New Roman" w:hAnsiTheme="minorHAnsi" w:cstheme="minorHAnsi"/>
          <w:bCs/>
          <w:color w:val="auto"/>
          <w:spacing w:val="0"/>
          <w:kern w:val="0"/>
          <w:szCs w:val="20"/>
          <w:lang w:val="es-ES" w:eastAsia="es-CO"/>
        </w:rPr>
        <w:t>el</w:t>
      </w:r>
      <w:r w:rsidRPr="003126F1">
        <w:rPr>
          <w:rFonts w:asciiTheme="minorHAnsi" w:eastAsia="Times New Roman" w:hAnsiTheme="minorHAnsi" w:cstheme="minorHAnsi"/>
          <w:bCs/>
          <w:color w:val="auto"/>
          <w:spacing w:val="0"/>
          <w:kern w:val="0"/>
          <w:szCs w:val="20"/>
          <w:lang w:val="es-ES" w:eastAsia="es-CO"/>
        </w:rPr>
        <w:t xml:space="preserve"> </w:t>
      </w:r>
    </w:p>
    <w:p w14:paraId="7DEB8AD1" w14:textId="77777777" w:rsidR="00700244" w:rsidRPr="003126F1" w:rsidRDefault="00700244" w:rsidP="00700244">
      <w:pPr>
        <w:pStyle w:val="Puesto"/>
        <w:numPr>
          <w:ilvl w:val="0"/>
          <w:numId w:val="0"/>
        </w:numPr>
        <w:rPr>
          <w:rFonts w:ascii="Arial" w:eastAsia="Times New Roman" w:hAnsi="Arial" w:cs="Arial"/>
          <w:bCs/>
          <w:color w:val="auto"/>
          <w:spacing w:val="0"/>
          <w:kern w:val="0"/>
          <w:szCs w:val="20"/>
          <w:lang w:val="es-ES" w:eastAsia="es-CO"/>
        </w:rPr>
      </w:pPr>
    </w:p>
    <w:p w14:paraId="100CBE2A" w14:textId="21178E85" w:rsidR="00A90296" w:rsidRDefault="003E4D98" w:rsidP="00A90296">
      <w:pPr>
        <w:pStyle w:val="Puest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C8027F">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00021DFB">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p w14:paraId="1FC33685" w14:textId="1F0F5A9E" w:rsidR="00800C57" w:rsidRPr="00800C57" w:rsidRDefault="00800C57" w:rsidP="00800C57">
      <w:pPr>
        <w:rPr>
          <w:lang w:val="es-ES" w:eastAsia="es-CO"/>
        </w:rPr>
      </w:pPr>
    </w:p>
    <w:p w14:paraId="2B14321F" w14:textId="40D3971E" w:rsidR="00800C57" w:rsidRPr="00800C57" w:rsidRDefault="00800C57" w:rsidP="00800C57">
      <w:pPr>
        <w:rPr>
          <w:lang w:val="es-ES" w:eastAsia="es-CO"/>
        </w:rPr>
      </w:pPr>
      <w:bookmarkStart w:id="6" w:name="_GoBack"/>
      <w:bookmarkEnd w:id="6"/>
    </w:p>
    <w:p w14:paraId="10593B29" w14:textId="4A3F3E87" w:rsidR="00800C57" w:rsidRPr="00800C57" w:rsidRDefault="00800C57" w:rsidP="00800C57">
      <w:pPr>
        <w:rPr>
          <w:lang w:val="es-ES" w:eastAsia="es-CO"/>
        </w:rPr>
      </w:pPr>
    </w:p>
    <w:p w14:paraId="774EA871" w14:textId="1FA0EA5E" w:rsidR="00800C57" w:rsidRPr="00800C57" w:rsidRDefault="00800C57" w:rsidP="00800C57">
      <w:pPr>
        <w:rPr>
          <w:lang w:val="es-ES" w:eastAsia="es-CO"/>
        </w:rPr>
      </w:pPr>
    </w:p>
    <w:p w14:paraId="289B4F6D" w14:textId="4A6CCEF6" w:rsidR="00800C57" w:rsidRPr="00800C57" w:rsidRDefault="00800C57" w:rsidP="00800C57">
      <w:pPr>
        <w:tabs>
          <w:tab w:val="left" w:pos="8005"/>
        </w:tabs>
        <w:rPr>
          <w:lang w:val="es-ES" w:eastAsia="es-CO"/>
        </w:rPr>
      </w:pPr>
    </w:p>
    <w:sectPr w:rsidR="00800C57" w:rsidRPr="00800C57" w:rsidSect="00AA1CF6">
      <w:headerReference w:type="default" r:id="rId12"/>
      <w:footerReference w:type="default" r:id="rId13"/>
      <w:headerReference w:type="first" r:id="rId14"/>
      <w:footerReference w:type="first" r:id="rId15"/>
      <w:pgSz w:w="12240" w:h="18720" w:code="14"/>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46D0C" w14:textId="77777777" w:rsidR="002034EE" w:rsidRDefault="002034EE" w:rsidP="004F2C35">
      <w:r>
        <w:separator/>
      </w:r>
    </w:p>
  </w:endnote>
  <w:endnote w:type="continuationSeparator" w:id="0">
    <w:p w14:paraId="5C1F9D7B" w14:textId="77777777" w:rsidR="002034EE" w:rsidRDefault="002034EE" w:rsidP="004F2C35">
      <w:r>
        <w:continuationSeparator/>
      </w:r>
    </w:p>
  </w:endnote>
  <w:endnote w:type="continuationNotice" w:id="1">
    <w:p w14:paraId="6CF9E488" w14:textId="77777777" w:rsidR="002034EE" w:rsidRDefault="002034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C678E0" w:rsidRDefault="3D8B5487"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584F74" w14:textId="77777777" w:rsidR="002034EE" w:rsidRDefault="002034EE" w:rsidP="004F2C35">
      <w:r>
        <w:separator/>
      </w:r>
    </w:p>
  </w:footnote>
  <w:footnote w:type="continuationSeparator" w:id="0">
    <w:p w14:paraId="173CBD7D" w14:textId="77777777" w:rsidR="002034EE" w:rsidRDefault="002034EE" w:rsidP="004F2C35">
      <w:r>
        <w:continuationSeparator/>
      </w:r>
    </w:p>
  </w:footnote>
  <w:footnote w:type="continuationNotice" w:id="1">
    <w:p w14:paraId="3860DA10" w14:textId="77777777" w:rsidR="002034EE" w:rsidRDefault="002034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EDB73" w14:textId="74B563C4" w:rsidR="00E23A31" w:rsidRDefault="00E36F8F" w:rsidP="005E4301">
    <w:pPr>
      <w:pStyle w:val="Encabezado"/>
      <w:jc w:val="left"/>
      <w:rPr>
        <w:b/>
        <w:bCs/>
      </w:rPr>
    </w:pPr>
    <w:r>
      <w:rPr>
        <w:noProof/>
        <w:lang w:val="es-CO" w:eastAsia="es-CO"/>
      </w:rPr>
      <w:drawing>
        <wp:anchor distT="0" distB="0" distL="114300" distR="114300" simplePos="0" relativeHeight="251659264" behindDoc="1" locked="0" layoutInCell="1" allowOverlap="1" wp14:anchorId="0870D518" wp14:editId="7D5AE373">
          <wp:simplePos x="0" y="0"/>
          <wp:positionH relativeFrom="page">
            <wp:posOffset>793750</wp:posOffset>
          </wp:positionH>
          <wp:positionV relativeFrom="page">
            <wp:posOffset>225425</wp:posOffset>
          </wp:positionV>
          <wp:extent cx="709930" cy="7512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930" cy="751205"/>
                  </a:xfrm>
                  <a:prstGeom prst="rect">
                    <a:avLst/>
                  </a:prstGeom>
                  <a:noFill/>
                </pic:spPr>
              </pic:pic>
            </a:graphicData>
          </a:graphic>
          <wp14:sizeRelH relativeFrom="page">
            <wp14:pctWidth>0</wp14:pctWidth>
          </wp14:sizeRelH>
          <wp14:sizeRelV relativeFrom="page">
            <wp14:pctHeight>0</wp14:pctHeight>
          </wp14:sizeRelV>
        </wp:anchor>
      </w:drawing>
    </w:r>
  </w:p>
  <w:p w14:paraId="22D58D2A" w14:textId="77777777" w:rsidR="00E23A31" w:rsidRDefault="00E23A31" w:rsidP="00E23A31">
    <w:pPr>
      <w:pStyle w:val="Encabezado"/>
      <w:jc w:val="center"/>
      <w:rPr>
        <w:b/>
        <w:bCs/>
      </w:rPr>
    </w:pPr>
  </w:p>
  <w:p w14:paraId="75955B8C" w14:textId="77777777" w:rsidR="00E23A31" w:rsidRDefault="00E23A31" w:rsidP="00E23A31">
    <w:pPr>
      <w:pStyle w:val="Encabezado"/>
      <w:jc w:val="center"/>
      <w:rPr>
        <w:b/>
        <w:bCs/>
      </w:rPr>
    </w:pPr>
  </w:p>
  <w:p w14:paraId="7DE5FB26" w14:textId="77777777" w:rsidR="00E23A31" w:rsidRDefault="00E23A31" w:rsidP="00E23A31">
    <w:pPr>
      <w:pStyle w:val="Encabezado"/>
      <w:rPr>
        <w:b/>
        <w:bCs/>
      </w:rPr>
    </w:pPr>
  </w:p>
  <w:p w14:paraId="7AE0D338" w14:textId="321BAC43" w:rsidR="00E23A31" w:rsidRPr="00A60344" w:rsidRDefault="00E23A31" w:rsidP="00E23A31">
    <w:pPr>
      <w:pStyle w:val="Encabezado"/>
      <w:rPr>
        <w:b/>
        <w:bCs/>
      </w:rPr>
    </w:pPr>
    <w:r>
      <w:rPr>
        <w:noProof/>
        <w:lang w:val="es-CO" w:eastAsia="es-CO"/>
      </w:rPr>
      <w:drawing>
        <wp:anchor distT="0" distB="0" distL="114300" distR="114300" simplePos="0" relativeHeight="251660288" behindDoc="1" locked="0" layoutInCell="1" allowOverlap="1" wp14:anchorId="1E13F346" wp14:editId="6DC13F2D">
          <wp:simplePos x="0" y="0"/>
          <wp:positionH relativeFrom="page">
            <wp:posOffset>5977890</wp:posOffset>
          </wp:positionH>
          <wp:positionV relativeFrom="page">
            <wp:posOffset>153670</wp:posOffset>
          </wp:positionV>
          <wp:extent cx="1136650" cy="554355"/>
          <wp:effectExtent l="0" t="0" r="635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6650" cy="554355"/>
                  </a:xfrm>
                  <a:prstGeom prst="rect">
                    <a:avLst/>
                  </a:prstGeom>
                  <a:noFill/>
                </pic:spPr>
              </pic:pic>
            </a:graphicData>
          </a:graphic>
          <wp14:sizeRelH relativeFrom="page">
            <wp14:pctWidth>0</wp14:pctWidth>
          </wp14:sizeRelH>
          <wp14:sizeRelV relativeFrom="page">
            <wp14:pctHeight>0</wp14:pctHeight>
          </wp14:sizeRelV>
        </wp:anchor>
      </w:drawing>
    </w:r>
    <w:r>
      <w:rPr>
        <w:b/>
        <w:bCs/>
      </w:rPr>
      <w:t>SI-CM-01</w:t>
    </w:r>
    <w:r w:rsidR="00E6227D">
      <w:rPr>
        <w:b/>
        <w:bCs/>
      </w:rPr>
      <w:t>8</w:t>
    </w:r>
    <w:r>
      <w:rPr>
        <w:b/>
        <w:bCs/>
      </w:rPr>
      <w:t xml:space="preserve">-2021 </w:t>
    </w:r>
    <w:r>
      <w:rPr>
        <w:b/>
        <w:bCs/>
      </w:rPr>
      <w:tab/>
    </w:r>
    <w:r>
      <w:rPr>
        <w:b/>
        <w:bCs/>
      </w:rPr>
      <w:tab/>
      <w:t>ANEXO 5</w:t>
    </w:r>
  </w:p>
  <w:p w14:paraId="61A01D93" w14:textId="664F37DC" w:rsidR="00021DFB" w:rsidRPr="00E23A31" w:rsidRDefault="00021DFB" w:rsidP="00E23A3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61920E0"/>
    <w:multiLevelType w:val="hybridMultilevel"/>
    <w:tmpl w:val="C51C3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0F2B19E6"/>
    <w:multiLevelType w:val="hybridMultilevel"/>
    <w:tmpl w:val="A3A444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AE4EA8"/>
    <w:multiLevelType w:val="multilevel"/>
    <w:tmpl w:val="23D2BAE4"/>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515D2377"/>
    <w:multiLevelType w:val="hybridMultilevel"/>
    <w:tmpl w:val="9D38D6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D68AFDDC">
      <w:start w:val="1"/>
      <w:numFmt w:val="decimal"/>
      <w:lvlText w:val="%7."/>
      <w:lvlJc w:val="left"/>
      <w:pPr>
        <w:ind w:left="5040" w:hanging="360"/>
      </w:pPr>
      <w:rPr>
        <w:rFonts w:ascii="Arial" w:eastAsiaTheme="minorHAnsi" w:hAnsi="Arial" w:cs="Arial" w:hint="default"/>
      </w:rPr>
    </w:lvl>
    <w:lvl w:ilvl="7" w:tplc="240A0019">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D2E4397"/>
    <w:multiLevelType w:val="hybridMultilevel"/>
    <w:tmpl w:val="4EC8A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hybridMultilevel"/>
    <w:tmpl w:val="7020D8D4"/>
    <w:lvl w:ilvl="0" w:tplc="5CFA3E06">
      <w:start w:val="1"/>
      <w:numFmt w:val="decimal"/>
      <w:pStyle w:val="Puest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3" w15:restartNumberingAfterBreak="0">
    <w:nsid w:val="7A2E153F"/>
    <w:multiLevelType w:val="hybridMultilevel"/>
    <w:tmpl w:val="A94C6102"/>
    <w:lvl w:ilvl="0" w:tplc="D68AFDDC">
      <w:start w:val="1"/>
      <w:numFmt w:val="decimal"/>
      <w:lvlText w:val="%1."/>
      <w:lvlJc w:val="left"/>
      <w:pPr>
        <w:ind w:left="5040" w:hanging="360"/>
      </w:pPr>
      <w:rPr>
        <w:rFonts w:ascii="Arial" w:eastAsiaTheme="minorHAnsi"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9"/>
  </w:num>
  <w:num w:numId="3">
    <w:abstractNumId w:val="21"/>
  </w:num>
  <w:num w:numId="4">
    <w:abstractNumId w:val="22"/>
  </w:num>
  <w:num w:numId="5">
    <w:abstractNumId w:val="19"/>
  </w:num>
  <w:num w:numId="6">
    <w:abstractNumId w:val="13"/>
  </w:num>
  <w:num w:numId="7">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0"/>
  </w:num>
  <w:num w:numId="14">
    <w:abstractNumId w:val="22"/>
  </w:num>
  <w:num w:numId="15">
    <w:abstractNumId w:val="0"/>
  </w:num>
  <w:num w:numId="16">
    <w:abstractNumId w:val="21"/>
  </w:num>
  <w:num w:numId="17">
    <w:abstractNumId w:val="21"/>
  </w:num>
  <w:num w:numId="18">
    <w:abstractNumId w:val="1"/>
  </w:num>
  <w:num w:numId="19">
    <w:abstractNumId w:val="5"/>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3"/>
  </w:num>
  <w:num w:numId="25">
    <w:abstractNumId w:val="7"/>
  </w:num>
  <w:num w:numId="26">
    <w:abstractNumId w:val="17"/>
  </w:num>
  <w:num w:numId="27">
    <w:abstractNumId w:val="6"/>
  </w:num>
  <w:num w:numId="28">
    <w:abstractNumId w:val="17"/>
  </w:num>
  <w:num w:numId="29">
    <w:abstractNumId w:val="15"/>
  </w:num>
  <w:num w:numId="30">
    <w:abstractNumId w:val="23"/>
  </w:num>
  <w:num w:numId="31">
    <w:abstractNumId w:val="4"/>
  </w:num>
  <w:num w:numId="32">
    <w:abstractNumId w:val="22"/>
  </w:num>
  <w:num w:numId="33">
    <w:abstractNumId w:val="2"/>
  </w:num>
  <w:num w:numId="34">
    <w:abstractNumId w:val="18"/>
  </w:num>
  <w:num w:numId="35">
    <w:abstractNumId w:val="11"/>
  </w:num>
  <w:num w:numId="36">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B5B"/>
    <w:rsid w:val="0000351D"/>
    <w:rsid w:val="00012990"/>
    <w:rsid w:val="000142E3"/>
    <w:rsid w:val="00014A9D"/>
    <w:rsid w:val="00016DE8"/>
    <w:rsid w:val="00021ACB"/>
    <w:rsid w:val="00021DFB"/>
    <w:rsid w:val="00022CD1"/>
    <w:rsid w:val="00023E4A"/>
    <w:rsid w:val="0002545D"/>
    <w:rsid w:val="000344C8"/>
    <w:rsid w:val="00035C8A"/>
    <w:rsid w:val="000416A2"/>
    <w:rsid w:val="00045E57"/>
    <w:rsid w:val="00055207"/>
    <w:rsid w:val="00062803"/>
    <w:rsid w:val="00067360"/>
    <w:rsid w:val="0007559F"/>
    <w:rsid w:val="00077215"/>
    <w:rsid w:val="000808CE"/>
    <w:rsid w:val="00080AED"/>
    <w:rsid w:val="00082773"/>
    <w:rsid w:val="0008356F"/>
    <w:rsid w:val="0008442D"/>
    <w:rsid w:val="0009026A"/>
    <w:rsid w:val="00091E6B"/>
    <w:rsid w:val="00092D9C"/>
    <w:rsid w:val="000933D8"/>
    <w:rsid w:val="000A619B"/>
    <w:rsid w:val="000A6850"/>
    <w:rsid w:val="000A794E"/>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252D"/>
    <w:rsid w:val="000F4F13"/>
    <w:rsid w:val="000F5A46"/>
    <w:rsid w:val="001008AA"/>
    <w:rsid w:val="00104A8B"/>
    <w:rsid w:val="001052AB"/>
    <w:rsid w:val="00107F13"/>
    <w:rsid w:val="001141FB"/>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87386"/>
    <w:rsid w:val="00192FD4"/>
    <w:rsid w:val="001958F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4EE"/>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6419"/>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2BA"/>
    <w:rsid w:val="00426D03"/>
    <w:rsid w:val="0043048F"/>
    <w:rsid w:val="0043068E"/>
    <w:rsid w:val="004333EE"/>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0C7"/>
    <w:rsid w:val="00540E0E"/>
    <w:rsid w:val="00545271"/>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E4301"/>
    <w:rsid w:val="005F4077"/>
    <w:rsid w:val="00600EB5"/>
    <w:rsid w:val="0060295A"/>
    <w:rsid w:val="00605D68"/>
    <w:rsid w:val="006078A7"/>
    <w:rsid w:val="00611DD3"/>
    <w:rsid w:val="00613D91"/>
    <w:rsid w:val="00617DD1"/>
    <w:rsid w:val="00621526"/>
    <w:rsid w:val="00624F27"/>
    <w:rsid w:val="00625F64"/>
    <w:rsid w:val="006306FD"/>
    <w:rsid w:val="006323B6"/>
    <w:rsid w:val="00634E54"/>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2DB1"/>
    <w:rsid w:val="0067402F"/>
    <w:rsid w:val="00675E6E"/>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2AE1"/>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920"/>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0C57"/>
    <w:rsid w:val="0080219F"/>
    <w:rsid w:val="00805C4C"/>
    <w:rsid w:val="0081058C"/>
    <w:rsid w:val="00810BEF"/>
    <w:rsid w:val="00814047"/>
    <w:rsid w:val="008160A2"/>
    <w:rsid w:val="00824083"/>
    <w:rsid w:val="00824CC2"/>
    <w:rsid w:val="008321B1"/>
    <w:rsid w:val="008349F7"/>
    <w:rsid w:val="00836741"/>
    <w:rsid w:val="00836AB6"/>
    <w:rsid w:val="0084371E"/>
    <w:rsid w:val="00845505"/>
    <w:rsid w:val="00845D5E"/>
    <w:rsid w:val="0084773E"/>
    <w:rsid w:val="008548BF"/>
    <w:rsid w:val="00854DFB"/>
    <w:rsid w:val="00854FF3"/>
    <w:rsid w:val="008551E6"/>
    <w:rsid w:val="00855426"/>
    <w:rsid w:val="00863F76"/>
    <w:rsid w:val="008648C3"/>
    <w:rsid w:val="00864C77"/>
    <w:rsid w:val="0086755F"/>
    <w:rsid w:val="00871B6B"/>
    <w:rsid w:val="008732E4"/>
    <w:rsid w:val="00874841"/>
    <w:rsid w:val="00877E45"/>
    <w:rsid w:val="0088174B"/>
    <w:rsid w:val="00881766"/>
    <w:rsid w:val="00882851"/>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302"/>
    <w:rsid w:val="008E06CF"/>
    <w:rsid w:val="008E250F"/>
    <w:rsid w:val="008E3049"/>
    <w:rsid w:val="008E3A3F"/>
    <w:rsid w:val="008E7911"/>
    <w:rsid w:val="008F2EB4"/>
    <w:rsid w:val="008F3724"/>
    <w:rsid w:val="00904429"/>
    <w:rsid w:val="00904CC8"/>
    <w:rsid w:val="00913BF2"/>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C7FBB"/>
    <w:rsid w:val="009D0569"/>
    <w:rsid w:val="009D5CB6"/>
    <w:rsid w:val="009D7187"/>
    <w:rsid w:val="009E15A2"/>
    <w:rsid w:val="009E4F1B"/>
    <w:rsid w:val="009F0E34"/>
    <w:rsid w:val="009F1352"/>
    <w:rsid w:val="009F1B64"/>
    <w:rsid w:val="009F637A"/>
    <w:rsid w:val="009F6FC4"/>
    <w:rsid w:val="009F757F"/>
    <w:rsid w:val="00A06874"/>
    <w:rsid w:val="00A06D9A"/>
    <w:rsid w:val="00A11D49"/>
    <w:rsid w:val="00A20F9E"/>
    <w:rsid w:val="00A24D7F"/>
    <w:rsid w:val="00A30BEC"/>
    <w:rsid w:val="00A34836"/>
    <w:rsid w:val="00A3673E"/>
    <w:rsid w:val="00A37463"/>
    <w:rsid w:val="00A41862"/>
    <w:rsid w:val="00A52270"/>
    <w:rsid w:val="00A52748"/>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1CF6"/>
    <w:rsid w:val="00AA642D"/>
    <w:rsid w:val="00AA65D0"/>
    <w:rsid w:val="00AA7451"/>
    <w:rsid w:val="00AB035A"/>
    <w:rsid w:val="00AB06AB"/>
    <w:rsid w:val="00AB116B"/>
    <w:rsid w:val="00AB5BE7"/>
    <w:rsid w:val="00AC4F8F"/>
    <w:rsid w:val="00AC6437"/>
    <w:rsid w:val="00AC6717"/>
    <w:rsid w:val="00AD0727"/>
    <w:rsid w:val="00AD129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56D46"/>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579D"/>
    <w:rsid w:val="00C25C0A"/>
    <w:rsid w:val="00C32D6A"/>
    <w:rsid w:val="00C33F5F"/>
    <w:rsid w:val="00C36129"/>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A76"/>
    <w:rsid w:val="00D67F43"/>
    <w:rsid w:val="00D67F6F"/>
    <w:rsid w:val="00D70540"/>
    <w:rsid w:val="00D71DFD"/>
    <w:rsid w:val="00D72ACB"/>
    <w:rsid w:val="00D73B7B"/>
    <w:rsid w:val="00D7429C"/>
    <w:rsid w:val="00D74E5F"/>
    <w:rsid w:val="00D855DF"/>
    <w:rsid w:val="00D92AA3"/>
    <w:rsid w:val="00D938E3"/>
    <w:rsid w:val="00DA16A3"/>
    <w:rsid w:val="00DA2FDE"/>
    <w:rsid w:val="00DB442E"/>
    <w:rsid w:val="00DC243E"/>
    <w:rsid w:val="00DC24D5"/>
    <w:rsid w:val="00DC4EFC"/>
    <w:rsid w:val="00DC6756"/>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3A31"/>
    <w:rsid w:val="00E24154"/>
    <w:rsid w:val="00E272FC"/>
    <w:rsid w:val="00E3054C"/>
    <w:rsid w:val="00E349FB"/>
    <w:rsid w:val="00E35E5E"/>
    <w:rsid w:val="00E36F8F"/>
    <w:rsid w:val="00E40068"/>
    <w:rsid w:val="00E46963"/>
    <w:rsid w:val="00E500C6"/>
    <w:rsid w:val="00E53A18"/>
    <w:rsid w:val="00E53DCE"/>
    <w:rsid w:val="00E54B0C"/>
    <w:rsid w:val="00E5768D"/>
    <w:rsid w:val="00E61A3C"/>
    <w:rsid w:val="00E6227D"/>
    <w:rsid w:val="00E64A9A"/>
    <w:rsid w:val="00E6517C"/>
    <w:rsid w:val="00E66CC3"/>
    <w:rsid w:val="00E71E33"/>
    <w:rsid w:val="00E729FB"/>
    <w:rsid w:val="00E73626"/>
    <w:rsid w:val="00E75808"/>
    <w:rsid w:val="00E76A9B"/>
    <w:rsid w:val="00E811DC"/>
    <w:rsid w:val="00E83385"/>
    <w:rsid w:val="00E93B79"/>
    <w:rsid w:val="00E93DAF"/>
    <w:rsid w:val="00EB1E5C"/>
    <w:rsid w:val="00EB1EA6"/>
    <w:rsid w:val="00EB24EC"/>
    <w:rsid w:val="00EB2B79"/>
    <w:rsid w:val="00EB324E"/>
    <w:rsid w:val="00EB333D"/>
    <w:rsid w:val="00EB47F3"/>
    <w:rsid w:val="00EB5F27"/>
    <w:rsid w:val="00EC037C"/>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A7A10"/>
    <w:rsid w:val="00FB08AE"/>
    <w:rsid w:val="00FB22DF"/>
    <w:rsid w:val="00FB3AF3"/>
    <w:rsid w:val="00FB4AD9"/>
    <w:rsid w:val="00FC0FCF"/>
    <w:rsid w:val="00FC494F"/>
    <w:rsid w:val="00FC678C"/>
    <w:rsid w:val="00FD586A"/>
    <w:rsid w:val="00FE394C"/>
    <w:rsid w:val="00FE400E"/>
    <w:rsid w:val="00FE45D4"/>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4262BA"/>
    <w:pPr>
      <w:widowControl w:val="0"/>
      <w:autoSpaceDE w:val="0"/>
      <w:autoSpaceDN w:val="0"/>
      <w:jc w:val="left"/>
    </w:pPr>
    <w:rPr>
      <w:rFonts w:ascii="Arial" w:eastAsia="Arial" w:hAnsi="Arial" w:cs="Arial"/>
      <w:sz w:val="24"/>
      <w:szCs w:val="24"/>
      <w:lang w:val="es-ES" w:eastAsia="es-ES_tradnl"/>
    </w:rPr>
  </w:style>
  <w:style w:type="paragraph" w:styleId="Textoindependiente">
    <w:name w:val="Body Text"/>
    <w:aliases w:val="Subsection Body Text"/>
    <w:basedOn w:val="Normal"/>
    <w:link w:val="TextoindependienteCar"/>
    <w:rsid w:val="00067360"/>
    <w:pPr>
      <w:spacing w:after="120"/>
      <w:jc w:val="left"/>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06736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nube.bucaramanga.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4" ma:contentTypeDescription="Crear nuevo documento." ma:contentTypeScope="" ma:versionID="9c9b3c3a44c1267615ba071cb16c73be">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38795812305bb80b6f30183dbb4ee941"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3237708f-d448-493e-b33b-a8fd526a99f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BFA24-45F3-49F8-8F29-09CAD07C932E}"/>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ADD99D-F4B7-49B7-9AE7-9958DB0D1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6140</Words>
  <Characters>33775</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Mireya Uribe Motta</cp:lastModifiedBy>
  <cp:revision>33</cp:revision>
  <cp:lastPrinted>2021-12-14T13:17:00Z</cp:lastPrinted>
  <dcterms:created xsi:type="dcterms:W3CDTF">2020-12-13T23:20:00Z</dcterms:created>
  <dcterms:modified xsi:type="dcterms:W3CDTF">2021-12-14T13:17:00Z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ies>
</file>