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7501D" w14:textId="1610A33C" w:rsidR="00460238" w:rsidRDefault="00460238" w:rsidP="00460238">
      <w:pPr>
        <w:tabs>
          <w:tab w:val="left" w:pos="5103"/>
        </w:tabs>
        <w:jc w:val="both"/>
        <w:rPr>
          <w:rFonts w:ascii="Kalinga" w:hAnsi="Kalinga" w:cs="Kalinga"/>
          <w:sz w:val="16"/>
          <w:szCs w:val="16"/>
          <w:lang w:val="es-ES_tradnl"/>
        </w:rPr>
      </w:pPr>
      <w:bookmarkStart w:id="0" w:name="_GoBack"/>
      <w:bookmarkEnd w:id="0"/>
    </w:p>
    <w:p w14:paraId="1752FE28" w14:textId="65ECFCD6" w:rsidR="00AD3D00" w:rsidRDefault="00AD3D00" w:rsidP="00460238">
      <w:pPr>
        <w:tabs>
          <w:tab w:val="left" w:pos="5103"/>
        </w:tabs>
        <w:jc w:val="both"/>
        <w:rPr>
          <w:rFonts w:ascii="Kalinga" w:hAnsi="Kalinga" w:cs="Kalinga"/>
          <w:sz w:val="16"/>
          <w:szCs w:val="16"/>
          <w:lang w:val="es-ES_tradnl"/>
        </w:rPr>
      </w:pPr>
    </w:p>
    <w:p w14:paraId="4FAC9E0E" w14:textId="77777777" w:rsidR="00AD3D00" w:rsidRPr="009D0D93" w:rsidRDefault="00AD3D00" w:rsidP="00460238">
      <w:pPr>
        <w:tabs>
          <w:tab w:val="left" w:pos="5103"/>
        </w:tabs>
        <w:jc w:val="both"/>
        <w:rPr>
          <w:rFonts w:ascii="Kalinga" w:hAnsi="Kalinga" w:cs="Kalinga"/>
          <w:sz w:val="16"/>
          <w:szCs w:val="16"/>
          <w:lang w:val="es-ES_tradnl"/>
        </w:rPr>
      </w:pPr>
    </w:p>
    <w:p w14:paraId="5D0225F5" w14:textId="77777777"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En caso de mora o de incumplimiento parcial de las obligaciones contractuales a cargo de EL CONTRATISTA, autoriza expresamente, mediante el presente documento a LA NACIÓN - MINISTERIO DE DEFENSA – FUERZA AÉREA COLOMBIANA – COMANDO AÉREO DE COMBATE No. 2,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w:t>
      </w:r>
    </w:p>
    <w:p w14:paraId="3CBCEE29" w14:textId="31AA666F"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 xml:space="preserve">El valor de la multa será descontado del saldo que, por cualquier concepto adeude la administración </w:t>
      </w:r>
      <w:r w:rsidR="005673FB" w:rsidRPr="00531DDC">
        <w:rPr>
          <w:rFonts w:ascii="Arial Narrow" w:eastAsia="Arial" w:hAnsi="Arial Narrow" w:cs="Kalinga"/>
          <w:bCs/>
          <w:sz w:val="22"/>
          <w:szCs w:val="22"/>
          <w:lang w:val="es-ES_tradnl"/>
        </w:rPr>
        <w:t>A</w:t>
      </w:r>
      <w:r w:rsidRPr="00531DDC">
        <w:rPr>
          <w:rFonts w:ascii="Arial Narrow" w:eastAsia="Arial" w:hAnsi="Arial Narrow" w:cs="Kalinga"/>
          <w:bCs/>
          <w:sz w:val="22"/>
          <w:szCs w:val="22"/>
          <w:lang w:val="es-ES_tradnl"/>
        </w:rPr>
        <w:t xml:space="preserve">L CONTRATISTA quien, con la firma de este contrato lo autoriza para proceder en consecuencia. Si esto no fuere posible, se hará efectiva la garantía única, en el amparo de cumplimiento. </w:t>
      </w:r>
    </w:p>
    <w:p w14:paraId="3F321C09" w14:textId="77777777" w:rsidR="00460238" w:rsidRPr="00531DDC" w:rsidRDefault="00460238" w:rsidP="00531DDC">
      <w:pPr>
        <w:pStyle w:val="Textoindependiente"/>
        <w:ind w:right="178"/>
        <w:jc w:val="both"/>
        <w:rPr>
          <w:rFonts w:ascii="Arial Narrow" w:eastAsia="Arial" w:hAnsi="Arial Narrow" w:cs="Kalinga"/>
          <w:bCs/>
          <w:sz w:val="22"/>
          <w:szCs w:val="22"/>
          <w:lang w:val="es-ES_tradnl"/>
        </w:rPr>
      </w:pPr>
      <w:r w:rsidRPr="00531DDC">
        <w:rPr>
          <w:rFonts w:ascii="Arial Narrow" w:eastAsia="Arial" w:hAnsi="Arial Narrow" w:cs="Kalinga"/>
          <w:bCs/>
          <w:sz w:val="22"/>
          <w:szCs w:val="22"/>
          <w:lang w:val="es-ES_tradnl"/>
        </w:rPr>
        <w:t>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w:t>
      </w:r>
    </w:p>
    <w:p w14:paraId="20109CE2" w14:textId="7A676698" w:rsidR="00460238" w:rsidRPr="00531DDC" w:rsidRDefault="005673FB" w:rsidP="00531DDC">
      <w:pPr>
        <w:pStyle w:val="Textoindependiente"/>
        <w:ind w:right="178"/>
        <w:jc w:val="both"/>
        <w:rPr>
          <w:rFonts w:ascii="Arial Narrow" w:hAnsi="Arial Narrow" w:cs="Kalinga"/>
          <w:sz w:val="22"/>
          <w:szCs w:val="22"/>
          <w:lang w:val="es-CO"/>
        </w:rPr>
      </w:pPr>
      <w:r w:rsidRPr="00531DDC">
        <w:rPr>
          <w:rFonts w:ascii="Arial Narrow" w:eastAsia="Arial" w:hAnsi="Arial Narrow" w:cs="Kalinga"/>
          <w:sz w:val="22"/>
          <w:szCs w:val="22"/>
        </w:rPr>
        <w:t xml:space="preserve">CLÁUSULA PENAL PECUNIARIA: En caso de declaratoria de caducidad o de incumplimiento total o parcial de las obligaciones del presente Contrato, </w:t>
      </w:r>
      <w:r w:rsidRPr="00531DDC">
        <w:rPr>
          <w:rFonts w:ascii="Arial Narrow" w:eastAsia="Arial" w:hAnsi="Arial Narrow" w:cs="Kalinga"/>
          <w:b/>
          <w:bCs/>
          <w:i/>
          <w:iCs/>
          <w:sz w:val="22"/>
          <w:szCs w:val="22"/>
        </w:rPr>
        <w:t>[nombre del Contratista]</w:t>
      </w:r>
      <w:r w:rsidRPr="00531DDC">
        <w:rPr>
          <w:rFonts w:ascii="Arial Narrow" w:eastAsia="Arial" w:hAnsi="Arial Narrow" w:cs="Kalinga"/>
          <w:sz w:val="22"/>
          <w:szCs w:val="22"/>
        </w:rPr>
        <w:t xml:space="preserve"> debe pagar a LA NACIÓN - MINISTERIO DE DEFENSA – FUERZA AÉREA COLOMBIANA – COMANDO AÉREO DE COMBATE No. 2, a título de indemnización, una suma equivalente al </w:t>
      </w:r>
      <w:r w:rsidR="00890B3E" w:rsidRPr="00531DDC">
        <w:rPr>
          <w:rFonts w:ascii="Arial Narrow" w:eastAsia="Arial" w:hAnsi="Arial Narrow" w:cs="Kalinga"/>
          <w:b/>
          <w:bCs/>
          <w:i/>
          <w:iCs/>
          <w:color w:val="FF0000"/>
          <w:sz w:val="22"/>
          <w:szCs w:val="22"/>
        </w:rPr>
        <w:t>3</w:t>
      </w:r>
      <w:r w:rsidRPr="00531DDC">
        <w:rPr>
          <w:rFonts w:ascii="Arial Narrow" w:eastAsia="Arial" w:hAnsi="Arial Narrow" w:cs="Kalinga"/>
          <w:b/>
          <w:bCs/>
          <w:i/>
          <w:iCs/>
          <w:color w:val="FF0000"/>
          <w:sz w:val="22"/>
          <w:szCs w:val="22"/>
        </w:rPr>
        <w:t>0%</w:t>
      </w:r>
      <w:r w:rsidRPr="00531DDC">
        <w:rPr>
          <w:rFonts w:ascii="Arial Narrow" w:eastAsia="Arial" w:hAnsi="Arial Narrow" w:cs="Kalinga"/>
          <w:sz w:val="22"/>
          <w:szCs w:val="22"/>
        </w:rPr>
        <w:t xml:space="preserve">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 MINISTERIO DE DEFENSA – FUERZA AÉREA COLOMBIANA – COMANDO AÉREO DE COMBATE No. 2 adeude al contratista con ocasión de la ejecución del presente Contrato, de conformidad con las normas que rigen la materia.</w:t>
      </w:r>
    </w:p>
    <w:p w14:paraId="5DAB6C7B" w14:textId="77777777" w:rsidR="00460238" w:rsidRPr="00531DDC" w:rsidRDefault="00460238" w:rsidP="00531DDC">
      <w:pPr>
        <w:tabs>
          <w:tab w:val="left" w:pos="5103"/>
        </w:tabs>
        <w:spacing w:after="120"/>
        <w:jc w:val="both"/>
        <w:rPr>
          <w:rFonts w:ascii="Arial Narrow" w:hAnsi="Arial Narrow" w:cs="Kalinga"/>
          <w:sz w:val="22"/>
          <w:szCs w:val="22"/>
        </w:rPr>
      </w:pPr>
    </w:p>
    <w:p w14:paraId="02EB378F" w14:textId="77777777" w:rsidR="00460238" w:rsidRPr="009D0D93" w:rsidRDefault="00460238" w:rsidP="00460238">
      <w:pPr>
        <w:tabs>
          <w:tab w:val="left" w:pos="5103"/>
        </w:tabs>
        <w:jc w:val="center"/>
        <w:rPr>
          <w:rFonts w:ascii="Kalinga" w:hAnsi="Kalinga" w:cs="Kalinga"/>
          <w:sz w:val="16"/>
          <w:szCs w:val="16"/>
          <w:lang w:val="pt-BR"/>
        </w:rPr>
      </w:pPr>
    </w:p>
    <w:p w14:paraId="6A05A809" w14:textId="77777777" w:rsidR="00460238" w:rsidRPr="009D0D93" w:rsidRDefault="00460238" w:rsidP="00460238">
      <w:pPr>
        <w:pStyle w:val="p9"/>
        <w:widowControl/>
        <w:tabs>
          <w:tab w:val="clear" w:pos="720"/>
        </w:tabs>
        <w:spacing w:line="240" w:lineRule="auto"/>
        <w:rPr>
          <w:rFonts w:ascii="Kalinga" w:hAnsi="Kalinga" w:cs="Kalinga"/>
          <w:sz w:val="16"/>
          <w:szCs w:val="16"/>
          <w:lang w:val="es-CO"/>
        </w:rPr>
      </w:pPr>
    </w:p>
    <w:p w14:paraId="5A39BBE3" w14:textId="77777777" w:rsidR="00460238" w:rsidRPr="009D0D93" w:rsidRDefault="00460238" w:rsidP="00460238">
      <w:pPr>
        <w:pStyle w:val="p9"/>
        <w:widowControl/>
        <w:tabs>
          <w:tab w:val="clear" w:pos="720"/>
        </w:tabs>
        <w:spacing w:line="240" w:lineRule="auto"/>
        <w:rPr>
          <w:rFonts w:ascii="Kalinga" w:hAnsi="Kalinga" w:cs="Kalinga"/>
          <w:sz w:val="16"/>
          <w:szCs w:val="16"/>
          <w:lang w:val="es-CO"/>
        </w:rPr>
      </w:pPr>
    </w:p>
    <w:p w14:paraId="41C8F396" w14:textId="77777777" w:rsidR="00460238" w:rsidRPr="009D0D93" w:rsidRDefault="00460238" w:rsidP="00460238">
      <w:pPr>
        <w:autoSpaceDE w:val="0"/>
        <w:autoSpaceDN w:val="0"/>
        <w:adjustRightInd w:val="0"/>
        <w:rPr>
          <w:rFonts w:ascii="Kalinga" w:hAnsi="Kalinga" w:cs="Kalinga"/>
          <w:sz w:val="16"/>
          <w:szCs w:val="16"/>
          <w:lang w:val="es-CO"/>
        </w:rPr>
      </w:pPr>
    </w:p>
    <w:p w14:paraId="19236139" w14:textId="77777777" w:rsidR="00460238" w:rsidRPr="009D0D93" w:rsidRDefault="00460238" w:rsidP="00460238">
      <w:pPr>
        <w:autoSpaceDE w:val="0"/>
        <w:autoSpaceDN w:val="0"/>
        <w:adjustRightInd w:val="0"/>
        <w:rPr>
          <w:rFonts w:ascii="Kalinga" w:hAnsi="Kalinga" w:cs="Kalinga"/>
          <w:sz w:val="16"/>
          <w:szCs w:val="16"/>
          <w:lang w:val="es-CO"/>
        </w:rPr>
      </w:pPr>
      <w:r w:rsidRPr="009D0D93">
        <w:rPr>
          <w:rFonts w:ascii="Kalinga" w:hAnsi="Kalinga" w:cs="Kalinga"/>
          <w:sz w:val="16"/>
          <w:szCs w:val="16"/>
          <w:lang w:val="es-CO"/>
        </w:rPr>
        <w:t>_____________________________________________________________</w:t>
      </w:r>
    </w:p>
    <w:p w14:paraId="0899ECCE"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w:t>
      </w:r>
      <w:r w:rsidRPr="00175B82">
        <w:rPr>
          <w:rFonts w:ascii="Arial Narrow" w:eastAsia="Arial" w:hAnsi="Arial Narrow" w:cs="Kalinga"/>
          <w:sz w:val="22"/>
          <w:szCs w:val="22"/>
          <w:lang w:val="es-CO"/>
        </w:rPr>
        <w:t>Firma representante legal del Proponente o del Proponente persona natural</w:t>
      </w:r>
      <w:r w:rsidRPr="00175B82">
        <w:rPr>
          <w:rFonts w:ascii="Arial Narrow" w:hAnsi="Arial Narrow" w:cs="Kalinga"/>
          <w:sz w:val="22"/>
          <w:szCs w:val="22"/>
          <w:lang w:val="es-CO"/>
        </w:rPr>
        <w:t xml:space="preserve">] </w:t>
      </w:r>
    </w:p>
    <w:p w14:paraId="6662E40C"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No</w:t>
      </w:r>
      <w:r w:rsidRPr="00175B82">
        <w:rPr>
          <w:rFonts w:ascii="Arial Narrow" w:hAnsi="Arial Narrow" w:cs="Kalinga"/>
          <w:spacing w:val="4"/>
          <w:sz w:val="22"/>
          <w:szCs w:val="22"/>
          <w:lang w:val="es-CO"/>
        </w:rPr>
        <w:t>m</w:t>
      </w:r>
      <w:r w:rsidRPr="00175B82">
        <w:rPr>
          <w:rFonts w:ascii="Arial Narrow" w:hAnsi="Arial Narrow" w:cs="Kalinga"/>
          <w:sz w:val="22"/>
          <w:szCs w:val="22"/>
          <w:lang w:val="es-CO"/>
        </w:rPr>
        <w:t>bre:</w:t>
      </w:r>
      <w:r w:rsidRPr="00175B82">
        <w:rPr>
          <w:rFonts w:ascii="Arial Narrow" w:hAnsi="Arial Narrow" w:cs="Kalinga"/>
          <w:spacing w:val="-8"/>
          <w:sz w:val="22"/>
          <w:szCs w:val="22"/>
          <w:lang w:val="es-CO"/>
        </w:rPr>
        <w:t xml:space="preserve"> </w:t>
      </w:r>
      <w:r w:rsidRPr="00175B82">
        <w:rPr>
          <w:rFonts w:ascii="Arial Narrow" w:hAnsi="Arial Narrow" w:cs="Kalinga"/>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3BE216B2"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Carg</w:t>
      </w:r>
      <w:r w:rsidRPr="00175B82">
        <w:rPr>
          <w:rFonts w:ascii="Arial Narrow" w:hAnsi="Arial Narrow" w:cs="Kalinga"/>
          <w:spacing w:val="-1"/>
          <w:sz w:val="22"/>
          <w:szCs w:val="22"/>
          <w:lang w:val="es-CO"/>
        </w:rPr>
        <w:t>o</w:t>
      </w:r>
      <w:r w:rsidRPr="00175B82">
        <w:rPr>
          <w:rFonts w:ascii="Arial Narrow" w:hAnsi="Arial Narrow" w:cs="Kalinga"/>
          <w:sz w:val="22"/>
          <w:szCs w:val="22"/>
          <w:lang w:val="es-CO"/>
        </w:rPr>
        <w:t>:</w:t>
      </w:r>
      <w:r w:rsidRPr="00175B82">
        <w:rPr>
          <w:rFonts w:ascii="Arial Narrow" w:hAnsi="Arial Narrow" w:cs="Kalinga"/>
          <w:spacing w:val="-6"/>
          <w:sz w:val="22"/>
          <w:szCs w:val="22"/>
          <w:lang w:val="es-CO"/>
        </w:rPr>
        <w:t xml:space="preserve"> </w:t>
      </w:r>
      <w:r w:rsidRPr="00175B82">
        <w:rPr>
          <w:rFonts w:ascii="Arial Narrow" w:hAnsi="Arial Narrow" w:cs="Kalinga"/>
          <w:spacing w:val="2"/>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03F7A4B0" w14:textId="77777777" w:rsidR="00460238" w:rsidRPr="00175B82" w:rsidRDefault="00460238" w:rsidP="00460238">
      <w:pPr>
        <w:autoSpaceDE w:val="0"/>
        <w:autoSpaceDN w:val="0"/>
        <w:adjustRightInd w:val="0"/>
        <w:rPr>
          <w:rFonts w:ascii="Arial Narrow" w:hAnsi="Arial Narrow" w:cs="Kalinga"/>
          <w:sz w:val="22"/>
          <w:szCs w:val="22"/>
          <w:lang w:val="es-CO"/>
        </w:rPr>
      </w:pPr>
      <w:r w:rsidRPr="00175B82">
        <w:rPr>
          <w:rFonts w:ascii="Arial Narrow" w:hAnsi="Arial Narrow" w:cs="Kalinga"/>
          <w:sz w:val="22"/>
          <w:szCs w:val="22"/>
          <w:lang w:val="es-CO"/>
        </w:rPr>
        <w:t>Do</w:t>
      </w:r>
      <w:r w:rsidRPr="00175B82">
        <w:rPr>
          <w:rFonts w:ascii="Arial Narrow" w:hAnsi="Arial Narrow" w:cs="Kalinga"/>
          <w:spacing w:val="1"/>
          <w:sz w:val="22"/>
          <w:szCs w:val="22"/>
          <w:lang w:val="es-CO"/>
        </w:rPr>
        <w:t>c</w:t>
      </w:r>
      <w:r w:rsidRPr="00175B82">
        <w:rPr>
          <w:rFonts w:ascii="Arial Narrow" w:hAnsi="Arial Narrow" w:cs="Kalinga"/>
          <w:sz w:val="22"/>
          <w:szCs w:val="22"/>
          <w:lang w:val="es-CO"/>
        </w:rPr>
        <w:t>u</w:t>
      </w:r>
      <w:r w:rsidRPr="00175B82">
        <w:rPr>
          <w:rFonts w:ascii="Arial Narrow" w:hAnsi="Arial Narrow" w:cs="Kalinga"/>
          <w:spacing w:val="4"/>
          <w:sz w:val="22"/>
          <w:szCs w:val="22"/>
          <w:lang w:val="es-CO"/>
        </w:rPr>
        <w:t>m</w:t>
      </w:r>
      <w:r w:rsidRPr="00175B82">
        <w:rPr>
          <w:rFonts w:ascii="Arial Narrow" w:hAnsi="Arial Narrow" w:cs="Kalinga"/>
          <w:sz w:val="22"/>
          <w:szCs w:val="22"/>
          <w:lang w:val="es-CO"/>
        </w:rPr>
        <w:t>e</w:t>
      </w:r>
      <w:r w:rsidRPr="00175B82">
        <w:rPr>
          <w:rFonts w:ascii="Arial Narrow" w:hAnsi="Arial Narrow" w:cs="Kalinga"/>
          <w:spacing w:val="-1"/>
          <w:sz w:val="22"/>
          <w:szCs w:val="22"/>
          <w:lang w:val="es-CO"/>
        </w:rPr>
        <w:t>n</w:t>
      </w:r>
      <w:r w:rsidRPr="00175B82">
        <w:rPr>
          <w:rFonts w:ascii="Arial Narrow" w:hAnsi="Arial Narrow" w:cs="Kalinga"/>
          <w:sz w:val="22"/>
          <w:szCs w:val="22"/>
          <w:lang w:val="es-CO"/>
        </w:rPr>
        <w:t>to</w:t>
      </w:r>
      <w:r w:rsidRPr="00175B82">
        <w:rPr>
          <w:rFonts w:ascii="Arial Narrow" w:hAnsi="Arial Narrow" w:cs="Kalinga"/>
          <w:spacing w:val="-11"/>
          <w:sz w:val="22"/>
          <w:szCs w:val="22"/>
          <w:lang w:val="es-CO"/>
        </w:rPr>
        <w:t xml:space="preserve"> </w:t>
      </w:r>
      <w:r w:rsidRPr="00175B82">
        <w:rPr>
          <w:rFonts w:ascii="Arial Narrow" w:hAnsi="Arial Narrow" w:cs="Kalinga"/>
          <w:sz w:val="22"/>
          <w:szCs w:val="22"/>
          <w:lang w:val="es-CO"/>
        </w:rPr>
        <w:t>de</w:t>
      </w:r>
      <w:r w:rsidRPr="00175B82">
        <w:rPr>
          <w:rFonts w:ascii="Arial Narrow" w:hAnsi="Arial Narrow" w:cs="Kalinga"/>
          <w:spacing w:val="-3"/>
          <w:sz w:val="22"/>
          <w:szCs w:val="22"/>
          <w:lang w:val="es-CO"/>
        </w:rPr>
        <w:t xml:space="preserve"> </w:t>
      </w:r>
      <w:r w:rsidRPr="00175B82">
        <w:rPr>
          <w:rFonts w:ascii="Arial Narrow" w:hAnsi="Arial Narrow" w:cs="Kalinga"/>
          <w:spacing w:val="2"/>
          <w:sz w:val="22"/>
          <w:szCs w:val="22"/>
          <w:lang w:val="es-CO"/>
        </w:rPr>
        <w:t>I</w:t>
      </w:r>
      <w:r w:rsidRPr="00175B82">
        <w:rPr>
          <w:rFonts w:ascii="Arial Narrow" w:hAnsi="Arial Narrow" w:cs="Kalinga"/>
          <w:sz w:val="22"/>
          <w:szCs w:val="22"/>
          <w:lang w:val="es-CO"/>
        </w:rPr>
        <w:t>d</w:t>
      </w:r>
      <w:r w:rsidRPr="00175B82">
        <w:rPr>
          <w:rFonts w:ascii="Arial Narrow" w:hAnsi="Arial Narrow" w:cs="Kalinga"/>
          <w:spacing w:val="-1"/>
          <w:sz w:val="22"/>
          <w:szCs w:val="22"/>
          <w:lang w:val="es-CO"/>
        </w:rPr>
        <w:t>e</w:t>
      </w:r>
      <w:r w:rsidRPr="00175B82">
        <w:rPr>
          <w:rFonts w:ascii="Arial Narrow" w:hAnsi="Arial Narrow" w:cs="Kalinga"/>
          <w:spacing w:val="2"/>
          <w:sz w:val="22"/>
          <w:szCs w:val="22"/>
          <w:lang w:val="es-CO"/>
        </w:rPr>
        <w:t>n</w:t>
      </w:r>
      <w:r w:rsidRPr="00175B82">
        <w:rPr>
          <w:rFonts w:ascii="Arial Narrow" w:hAnsi="Arial Narrow" w:cs="Kalinga"/>
          <w:sz w:val="22"/>
          <w:szCs w:val="22"/>
          <w:lang w:val="es-CO"/>
        </w:rPr>
        <w:t>t</w:t>
      </w:r>
      <w:r w:rsidRPr="00175B82">
        <w:rPr>
          <w:rFonts w:ascii="Arial Narrow" w:hAnsi="Arial Narrow" w:cs="Kalinga"/>
          <w:spacing w:val="-1"/>
          <w:sz w:val="22"/>
          <w:szCs w:val="22"/>
          <w:lang w:val="es-CO"/>
        </w:rPr>
        <w:t>i</w:t>
      </w:r>
      <w:r w:rsidRPr="00175B82">
        <w:rPr>
          <w:rFonts w:ascii="Arial Narrow" w:hAnsi="Arial Narrow" w:cs="Kalinga"/>
          <w:spacing w:val="2"/>
          <w:sz w:val="22"/>
          <w:szCs w:val="22"/>
          <w:lang w:val="es-CO"/>
        </w:rPr>
        <w:t>d</w:t>
      </w:r>
      <w:r w:rsidRPr="00175B82">
        <w:rPr>
          <w:rFonts w:ascii="Arial Narrow" w:hAnsi="Arial Narrow" w:cs="Kalinga"/>
          <w:sz w:val="22"/>
          <w:szCs w:val="22"/>
          <w:lang w:val="es-CO"/>
        </w:rPr>
        <w:t>a</w:t>
      </w:r>
      <w:r w:rsidRPr="00175B82">
        <w:rPr>
          <w:rFonts w:ascii="Arial Narrow" w:hAnsi="Arial Narrow" w:cs="Kalinga"/>
          <w:spacing w:val="-1"/>
          <w:sz w:val="22"/>
          <w:szCs w:val="22"/>
          <w:lang w:val="es-CO"/>
        </w:rPr>
        <w:t>d</w:t>
      </w:r>
      <w:r w:rsidRPr="00175B82">
        <w:rPr>
          <w:rFonts w:ascii="Arial Narrow" w:hAnsi="Arial Narrow" w:cs="Kalinga"/>
          <w:sz w:val="22"/>
          <w:szCs w:val="22"/>
          <w:lang w:val="es-CO"/>
        </w:rPr>
        <w:t>:</w:t>
      </w:r>
      <w:r w:rsidRPr="00175B82">
        <w:rPr>
          <w:rFonts w:ascii="Arial Narrow" w:hAnsi="Arial Narrow" w:cs="Kalinga"/>
          <w:spacing w:val="-6"/>
          <w:sz w:val="22"/>
          <w:szCs w:val="22"/>
          <w:lang w:val="es-CO"/>
        </w:rPr>
        <w:t xml:space="preserve"> </w:t>
      </w:r>
      <w:r w:rsidRPr="00175B82">
        <w:rPr>
          <w:rFonts w:ascii="Arial Narrow" w:hAnsi="Arial Narrow" w:cs="Kalinga"/>
          <w:sz w:val="22"/>
          <w:szCs w:val="22"/>
          <w:lang w:val="es-CO"/>
        </w:rPr>
        <w:t>[</w:t>
      </w:r>
      <w:r w:rsidRPr="00175B82">
        <w:rPr>
          <w:rFonts w:ascii="Arial Narrow" w:eastAsia="Arial" w:hAnsi="Arial Narrow" w:cs="Kalinga"/>
          <w:sz w:val="22"/>
          <w:szCs w:val="22"/>
          <w:lang w:val="es-CO"/>
        </w:rPr>
        <w:t>Insertar información</w:t>
      </w:r>
      <w:r w:rsidRPr="00175B82">
        <w:rPr>
          <w:rFonts w:ascii="Arial Narrow" w:hAnsi="Arial Narrow" w:cs="Kalinga"/>
          <w:sz w:val="22"/>
          <w:szCs w:val="22"/>
          <w:lang w:val="es-CO"/>
        </w:rPr>
        <w:t>]</w:t>
      </w:r>
    </w:p>
    <w:p w14:paraId="72A3D3EC" w14:textId="77777777" w:rsidR="003F60F1" w:rsidRPr="00175B82" w:rsidRDefault="003F60F1">
      <w:pPr>
        <w:rPr>
          <w:rFonts w:ascii="Arial Narrow" w:hAnsi="Arial Narrow"/>
          <w:sz w:val="22"/>
          <w:szCs w:val="22"/>
          <w:lang w:val="es-CO"/>
        </w:rPr>
      </w:pPr>
    </w:p>
    <w:sectPr w:rsidR="003F60F1" w:rsidRPr="00175B82" w:rsidSect="000F3F65">
      <w:headerReference w:type="default" r:id="rId6"/>
      <w:footerReference w:type="default" r:id="rId7"/>
      <w:pgSz w:w="12240" w:h="15840"/>
      <w:pgMar w:top="1417"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245A73" w14:textId="77777777" w:rsidR="00AD56D6" w:rsidRDefault="00AD56D6" w:rsidP="00AD3D00">
      <w:r>
        <w:separator/>
      </w:r>
    </w:p>
  </w:endnote>
  <w:endnote w:type="continuationSeparator" w:id="0">
    <w:p w14:paraId="1075295F" w14:textId="77777777" w:rsidR="00AD56D6" w:rsidRDefault="00AD56D6" w:rsidP="00AD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Kalinga">
    <w:altName w:val="Kalinga"/>
    <w:charset w:val="00"/>
    <w:family w:val="swiss"/>
    <w:pitch w:val="variable"/>
    <w:sig w:usb0="0008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38543" w14:textId="77777777" w:rsidR="00AD3D00" w:rsidRDefault="00AD3D00" w:rsidP="00AD3D00">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Pr>
        <w:rStyle w:val="Nmerodepgina"/>
        <w:rFonts w:ascii="Arial Black" w:hAnsi="Arial Black"/>
        <w:b/>
        <w:sz w:val="16"/>
        <w:szCs w:val="16"/>
      </w:rPr>
      <w:t>1</w:t>
    </w:r>
    <w:r w:rsidRPr="00180F76">
      <w:rPr>
        <w:rStyle w:val="Nmerodepgina"/>
        <w:rFonts w:ascii="Arial Black" w:hAnsi="Arial Black"/>
        <w:b/>
        <w:sz w:val="16"/>
        <w:szCs w:val="16"/>
      </w:rPr>
      <w:fldChar w:fldCharType="end"/>
    </w:r>
  </w:p>
  <w:p w14:paraId="0917CCC0" w14:textId="77777777" w:rsidR="00AD3D00" w:rsidRDefault="00AD3D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993C1" w14:textId="77777777" w:rsidR="00AD56D6" w:rsidRDefault="00AD56D6" w:rsidP="00AD3D00">
      <w:r>
        <w:separator/>
      </w:r>
    </w:p>
  </w:footnote>
  <w:footnote w:type="continuationSeparator" w:id="0">
    <w:p w14:paraId="1B549B4D" w14:textId="77777777" w:rsidR="00AD56D6" w:rsidRDefault="00AD56D6" w:rsidP="00AD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4DFD6" w14:textId="4B4D42F2" w:rsidR="00AD3D00" w:rsidRPr="00531DDC" w:rsidRDefault="00AD3D00" w:rsidP="000F3F65">
    <w:pPr>
      <w:pStyle w:val="Encabezado"/>
      <w:pBdr>
        <w:top w:val="dashSmallGap" w:sz="4" w:space="1" w:color="auto"/>
        <w:left w:val="dashSmallGap" w:sz="4" w:space="4" w:color="auto"/>
        <w:bottom w:val="dashSmallGap" w:sz="4" w:space="1" w:color="auto"/>
        <w:right w:val="dashSmallGap" w:sz="4" w:space="4" w:color="auto"/>
      </w:pBdr>
      <w:shd w:val="clear" w:color="auto" w:fill="CCCCCC"/>
      <w:tabs>
        <w:tab w:val="clear" w:pos="8838"/>
        <w:tab w:val="right" w:pos="8647"/>
      </w:tabs>
      <w:spacing w:after="120"/>
      <w:ind w:left="709" w:right="333"/>
      <w:jc w:val="center"/>
      <w:rPr>
        <w:rFonts w:ascii="Arial Narrow" w:hAnsi="Arial Narrow" w:cs="Arial"/>
        <w:b/>
        <w:bCs/>
        <w:noProof/>
        <w:sz w:val="22"/>
        <w:szCs w:val="22"/>
        <w:lang w:val="es-CO" w:eastAsia="es-CO"/>
      </w:rPr>
    </w:pPr>
    <w:bookmarkStart w:id="1" w:name="_Hlk100218023"/>
    <w:bookmarkStart w:id="2" w:name="_Hlk100219076"/>
    <w:r w:rsidRPr="00531DDC">
      <w:rPr>
        <w:rFonts w:ascii="Arial Narrow" w:hAnsi="Arial Narrow" w:cs="Arial"/>
        <w:b/>
        <w:noProof/>
        <w:sz w:val="22"/>
        <w:szCs w:val="22"/>
        <w:lang w:val="es-CO" w:eastAsia="es-CO"/>
      </w:rPr>
      <w:drawing>
        <wp:anchor distT="0" distB="0" distL="114300" distR="114300" simplePos="0" relativeHeight="251659264" behindDoc="0" locked="0" layoutInCell="1" allowOverlap="1" wp14:anchorId="60FF96A0" wp14:editId="538D3BA8">
          <wp:simplePos x="0" y="0"/>
          <wp:positionH relativeFrom="column">
            <wp:posOffset>-396323</wp:posOffset>
          </wp:positionH>
          <wp:positionV relativeFrom="paragraph">
            <wp:posOffset>-50110</wp:posOffset>
          </wp:positionV>
          <wp:extent cx="734999" cy="575750"/>
          <wp:effectExtent l="0" t="0" r="8255" b="0"/>
          <wp:wrapNone/>
          <wp:docPr id="5"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srcRect/>
                  <a:stretch>
                    <a:fillRect/>
                  </a:stretch>
                </pic:blipFill>
                <pic:spPr bwMode="auto">
                  <a:xfrm>
                    <a:off x="0" y="0"/>
                    <a:ext cx="757216" cy="59315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31DDC">
      <w:rPr>
        <w:rFonts w:ascii="Arial Narrow" w:hAnsi="Arial Narrow" w:cs="Arial"/>
        <w:b/>
        <w:bCs/>
        <w:noProof/>
        <w:sz w:val="22"/>
        <w:szCs w:val="22"/>
        <w:lang w:val="es-CO" w:eastAsia="es-CO"/>
      </w:rPr>
      <w:t xml:space="preserve">ANEXO </w:t>
    </w:r>
    <w:r w:rsidR="00781872">
      <w:rPr>
        <w:rFonts w:ascii="Arial Narrow" w:hAnsi="Arial Narrow" w:cs="Arial"/>
        <w:b/>
        <w:bCs/>
        <w:noProof/>
        <w:sz w:val="22"/>
        <w:szCs w:val="22"/>
        <w:lang w:val="es-CO" w:eastAsia="es-CO"/>
      </w:rPr>
      <w:t>5</w:t>
    </w:r>
    <w:r w:rsidRPr="00531DDC">
      <w:rPr>
        <w:rFonts w:ascii="Arial Narrow" w:hAnsi="Arial Narrow" w:cs="Arial"/>
        <w:b/>
        <w:bCs/>
        <w:noProof/>
        <w:sz w:val="22"/>
        <w:szCs w:val="22"/>
        <w:lang w:val="es-CO" w:eastAsia="es-CO"/>
      </w:rPr>
      <w:t xml:space="preserve"> – Formulario Pacto expreso de multas y/o cláusula penal pecuniaria</w:t>
    </w:r>
  </w:p>
  <w:bookmarkEnd w:id="1"/>
  <w:p w14:paraId="2ECBF194" w14:textId="17773187" w:rsidR="00AD3D00" w:rsidRPr="00531DDC" w:rsidRDefault="00AD3D00" w:rsidP="000F3F65">
    <w:pPr>
      <w:pStyle w:val="Encabezado"/>
      <w:pBdr>
        <w:top w:val="dashSmallGap" w:sz="4" w:space="1" w:color="auto"/>
        <w:left w:val="dashSmallGap" w:sz="4" w:space="4" w:color="auto"/>
        <w:bottom w:val="dashSmallGap" w:sz="4" w:space="1" w:color="auto"/>
        <w:right w:val="dashSmallGap" w:sz="4" w:space="4" w:color="auto"/>
      </w:pBdr>
      <w:shd w:val="clear" w:color="auto" w:fill="CCCCCC"/>
      <w:tabs>
        <w:tab w:val="clear" w:pos="8838"/>
        <w:tab w:val="right" w:pos="8505"/>
      </w:tabs>
      <w:spacing w:after="120"/>
      <w:ind w:left="709" w:right="333"/>
      <w:jc w:val="center"/>
      <w:rPr>
        <w:rFonts w:ascii="Arial Narrow" w:hAnsi="Arial Narrow" w:cs="Arial"/>
        <w:b/>
        <w:noProof/>
        <w:sz w:val="22"/>
        <w:szCs w:val="22"/>
        <w:lang w:val="es-CO" w:eastAsia="es-CO"/>
      </w:rPr>
    </w:pPr>
    <w:r w:rsidRPr="00531DDC">
      <w:rPr>
        <w:rFonts w:ascii="Arial Narrow" w:hAnsi="Arial Narrow" w:cs="Arial"/>
        <w:b/>
        <w:bCs/>
        <w:noProof/>
        <w:sz w:val="22"/>
        <w:szCs w:val="22"/>
        <w:lang w:val="es-CO" w:eastAsia="es-CO"/>
      </w:rPr>
      <w:t>A LA INVITACION PUBLICA DEL PROCESO DE MINIMA CUANTIA No. 0</w:t>
    </w:r>
    <w:r w:rsidR="00416DDF">
      <w:rPr>
        <w:rFonts w:ascii="Arial Narrow" w:hAnsi="Arial Narrow" w:cs="Arial"/>
        <w:b/>
        <w:bCs/>
        <w:noProof/>
        <w:sz w:val="22"/>
        <w:szCs w:val="22"/>
        <w:lang w:val="es-CO" w:eastAsia="es-CO"/>
      </w:rPr>
      <w:t>3</w:t>
    </w:r>
    <w:r w:rsidR="00781872">
      <w:rPr>
        <w:rFonts w:ascii="Arial Narrow" w:hAnsi="Arial Narrow" w:cs="Arial"/>
        <w:b/>
        <w:bCs/>
        <w:noProof/>
        <w:sz w:val="22"/>
        <w:szCs w:val="22"/>
        <w:lang w:val="es-CO" w:eastAsia="es-CO"/>
      </w:rPr>
      <w:t>2</w:t>
    </w:r>
    <w:r w:rsidRPr="00531DDC">
      <w:rPr>
        <w:rFonts w:ascii="Arial Narrow" w:hAnsi="Arial Narrow" w:cs="Arial"/>
        <w:b/>
        <w:bCs/>
        <w:noProof/>
        <w:sz w:val="22"/>
        <w:szCs w:val="22"/>
        <w:lang w:val="es-CO" w:eastAsia="es-CO"/>
      </w:rPr>
      <w:t>-00-E-CACOM-2-</w:t>
    </w:r>
    <w:r w:rsidR="00F02F30">
      <w:rPr>
        <w:rFonts w:ascii="Arial Narrow" w:hAnsi="Arial Narrow" w:cs="Arial"/>
        <w:b/>
        <w:bCs/>
        <w:noProof/>
        <w:sz w:val="22"/>
        <w:szCs w:val="22"/>
        <w:lang w:val="es-CO" w:eastAsia="es-CO"/>
      </w:rPr>
      <w:t>GRU</w:t>
    </w:r>
    <w:r w:rsidR="00416DDF">
      <w:rPr>
        <w:rFonts w:ascii="Arial Narrow" w:hAnsi="Arial Narrow" w:cs="Arial"/>
        <w:b/>
        <w:bCs/>
        <w:noProof/>
        <w:sz w:val="22"/>
        <w:szCs w:val="22"/>
        <w:lang w:val="es-CO" w:eastAsia="es-CO"/>
      </w:rPr>
      <w:t>AL</w:t>
    </w:r>
    <w:r w:rsidRPr="00531DDC">
      <w:rPr>
        <w:rFonts w:ascii="Arial Narrow" w:hAnsi="Arial Narrow" w:cs="Arial"/>
        <w:b/>
        <w:bCs/>
        <w:noProof/>
        <w:sz w:val="22"/>
        <w:szCs w:val="22"/>
        <w:lang w:val="es-CO" w:eastAsia="es-CO"/>
      </w:rPr>
      <w:t>-2022</w:t>
    </w:r>
    <w:bookmarkEnd w:id="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0238"/>
    <w:rsid w:val="000E379E"/>
    <w:rsid w:val="000F3F65"/>
    <w:rsid w:val="000F4555"/>
    <w:rsid w:val="001227DC"/>
    <w:rsid w:val="00147160"/>
    <w:rsid w:val="00175B82"/>
    <w:rsid w:val="001D3517"/>
    <w:rsid w:val="00295082"/>
    <w:rsid w:val="00311509"/>
    <w:rsid w:val="003F60F1"/>
    <w:rsid w:val="00416DDF"/>
    <w:rsid w:val="00460238"/>
    <w:rsid w:val="00485916"/>
    <w:rsid w:val="00513085"/>
    <w:rsid w:val="00531DDC"/>
    <w:rsid w:val="00565C5D"/>
    <w:rsid w:val="005673FB"/>
    <w:rsid w:val="005C5398"/>
    <w:rsid w:val="00661E61"/>
    <w:rsid w:val="006C5EEC"/>
    <w:rsid w:val="006E08E7"/>
    <w:rsid w:val="00721928"/>
    <w:rsid w:val="00781872"/>
    <w:rsid w:val="007C58DD"/>
    <w:rsid w:val="007E4FE7"/>
    <w:rsid w:val="00890B3E"/>
    <w:rsid w:val="008D5061"/>
    <w:rsid w:val="00AD3D00"/>
    <w:rsid w:val="00AD56D6"/>
    <w:rsid w:val="00B14213"/>
    <w:rsid w:val="00C00BAA"/>
    <w:rsid w:val="00D05616"/>
    <w:rsid w:val="00D266E7"/>
    <w:rsid w:val="00D73F1A"/>
    <w:rsid w:val="00E62B35"/>
    <w:rsid w:val="00E71696"/>
    <w:rsid w:val="00F02F30"/>
    <w:rsid w:val="00F36F91"/>
    <w:rsid w:val="61C06C70"/>
    <w:rsid w:val="77F583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DD7DF"/>
  <w15:docId w15:val="{1748687C-5D56-42E8-AA29-5313117A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238"/>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uiPriority w:val="9"/>
    <w:qFormat/>
    <w:rsid w:val="00460238"/>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460238"/>
    <w:rPr>
      <w:rFonts w:ascii="Cambria" w:eastAsia="Times New Roman" w:hAnsi="Cambria" w:cs="Times New Roman"/>
      <w:b/>
      <w:bCs/>
      <w:sz w:val="26"/>
      <w:szCs w:val="26"/>
      <w:lang w:val="es-ES" w:eastAsia="es-ES"/>
    </w:rPr>
  </w:style>
  <w:style w:type="paragraph" w:styleId="Textoindependiente">
    <w:name w:val="Body Text"/>
    <w:basedOn w:val="Normal"/>
    <w:link w:val="TextoindependienteCar"/>
    <w:unhideWhenUsed/>
    <w:rsid w:val="00460238"/>
    <w:pPr>
      <w:spacing w:after="120"/>
    </w:pPr>
  </w:style>
  <w:style w:type="character" w:customStyle="1" w:styleId="TextoindependienteCar">
    <w:name w:val="Texto independiente Car"/>
    <w:basedOn w:val="Fuentedeprrafopredeter"/>
    <w:link w:val="Textoindependiente"/>
    <w:rsid w:val="00460238"/>
    <w:rPr>
      <w:rFonts w:ascii="Times New Roman" w:eastAsia="Times New Roman" w:hAnsi="Times New Roman" w:cs="Times New Roman"/>
      <w:sz w:val="24"/>
      <w:szCs w:val="24"/>
      <w:lang w:val="es-ES" w:eastAsia="es-ES"/>
    </w:rPr>
  </w:style>
  <w:style w:type="paragraph" w:customStyle="1" w:styleId="p9">
    <w:name w:val="p9"/>
    <w:basedOn w:val="Normal"/>
    <w:rsid w:val="00460238"/>
    <w:pPr>
      <w:widowControl w:val="0"/>
      <w:tabs>
        <w:tab w:val="left" w:pos="720"/>
      </w:tabs>
      <w:spacing w:line="280" w:lineRule="atLeast"/>
      <w:jc w:val="both"/>
    </w:pPr>
    <w:rPr>
      <w:szCs w:val="20"/>
      <w:lang w:val="en-US"/>
    </w:rPr>
  </w:style>
  <w:style w:type="paragraph" w:styleId="Encabezado">
    <w:name w:val="header"/>
    <w:aliases w:val="h,h8,h9,h10,h18,encabezado,AL Encabezado,Encabezado AL"/>
    <w:basedOn w:val="Normal"/>
    <w:link w:val="EncabezadoCar"/>
    <w:uiPriority w:val="99"/>
    <w:unhideWhenUsed/>
    <w:rsid w:val="00AD3D00"/>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D3D0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AD3D00"/>
    <w:pPr>
      <w:tabs>
        <w:tab w:val="center" w:pos="4419"/>
        <w:tab w:val="right" w:pos="8838"/>
      </w:tabs>
    </w:pPr>
  </w:style>
  <w:style w:type="character" w:customStyle="1" w:styleId="PiedepginaCar">
    <w:name w:val="Pie de página Car"/>
    <w:basedOn w:val="Fuentedeprrafopredeter"/>
    <w:link w:val="Piedepgina"/>
    <w:uiPriority w:val="99"/>
    <w:rsid w:val="00AD3D00"/>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AD3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419</Words>
  <Characters>2307</Characters>
  <Application>Microsoft Office Word</Application>
  <DocSecurity>0</DocSecurity>
  <Lines>19</Lines>
  <Paragraphs>5</Paragraphs>
  <ScaleCrop>false</ScaleCrop>
  <Company>Hewlett-Packard Company</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AS14. SANDRA CONSUELO TELLO PATINO</dc:creator>
  <cp:lastModifiedBy>TS19. SANDRA CONSUELO TELLO PATIÑO</cp:lastModifiedBy>
  <cp:revision>32</cp:revision>
  <dcterms:created xsi:type="dcterms:W3CDTF">2017-08-09T15:20:00Z</dcterms:created>
  <dcterms:modified xsi:type="dcterms:W3CDTF">2022-06-15T19:04:00Z</dcterms:modified>
</cp:coreProperties>
</file>