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B78" w:rsidRPr="006E5484" w:rsidRDefault="00DE6B78" w:rsidP="006E5484">
      <w:pPr>
        <w:spacing w:after="0" w:line="240" w:lineRule="auto"/>
        <w:jc w:val="center"/>
        <w:rPr>
          <w:rFonts w:ascii="Arial" w:eastAsia="Arial" w:hAnsi="Arial" w:cs="Arial"/>
          <w:b/>
          <w:lang w:val="es-ES_tradnl"/>
        </w:rPr>
      </w:pPr>
      <w:r w:rsidRPr="006E5484">
        <w:rPr>
          <w:rFonts w:ascii="Arial" w:eastAsia="Arial" w:hAnsi="Arial" w:cs="Arial"/>
          <w:b/>
          <w:lang w:val="es-ES_tradnl"/>
        </w:rPr>
        <w:t>CONDICIONES GENERALES DE EJECUCIÓN DEL PRESENTE CONTRATO</w:t>
      </w:r>
    </w:p>
    <w:p w:rsidR="00DE6B78" w:rsidRDefault="00DE6B78" w:rsidP="006E5484">
      <w:pPr>
        <w:spacing w:after="0" w:line="240" w:lineRule="auto"/>
        <w:jc w:val="center"/>
        <w:rPr>
          <w:rFonts w:ascii="Arial" w:eastAsia="Arial" w:hAnsi="Arial" w:cs="Arial"/>
          <w:b/>
          <w:lang w:val="es-ES_tradnl"/>
        </w:rPr>
      </w:pPr>
    </w:p>
    <w:p w:rsidR="006E5484" w:rsidRPr="006E5484" w:rsidRDefault="006E5484" w:rsidP="006E5484">
      <w:pPr>
        <w:spacing w:after="0" w:line="240" w:lineRule="auto"/>
        <w:jc w:val="center"/>
        <w:rPr>
          <w:rFonts w:ascii="Arial" w:eastAsia="Arial" w:hAnsi="Arial" w:cs="Arial"/>
          <w:b/>
          <w:lang w:val="es-ES_tradnl"/>
        </w:rPr>
      </w:pPr>
    </w:p>
    <w:p w:rsidR="00123C12" w:rsidRPr="006E5484" w:rsidRDefault="00123C12" w:rsidP="006E5484">
      <w:pPr>
        <w:pStyle w:val="Prrafodelista"/>
        <w:numPr>
          <w:ilvl w:val="0"/>
          <w:numId w:val="1"/>
        </w:numPr>
        <w:shd w:val="clear" w:color="auto" w:fill="BFBFBF"/>
        <w:jc w:val="both"/>
        <w:rPr>
          <w:rFonts w:ascii="Arial" w:eastAsia="Arial" w:hAnsi="Arial" w:cs="Arial"/>
          <w:b/>
          <w:lang w:val="es-ES_tradnl"/>
        </w:rPr>
      </w:pPr>
      <w:r w:rsidRPr="006E5484">
        <w:rPr>
          <w:rFonts w:ascii="Arial" w:eastAsia="Arial" w:hAnsi="Arial" w:cs="Arial"/>
          <w:b/>
          <w:lang w:val="es-ES_tradnl"/>
        </w:rPr>
        <w:t>FORMA Y CONDICIONES DE PAGO</w:t>
      </w:r>
    </w:p>
    <w:p w:rsidR="00123C12" w:rsidRPr="006E5484" w:rsidRDefault="00123C12" w:rsidP="006E5484">
      <w:pPr>
        <w:pStyle w:val="Prrafodelista"/>
        <w:ind w:left="360"/>
        <w:jc w:val="both"/>
        <w:rPr>
          <w:rFonts w:ascii="Arial" w:eastAsia="Arial" w:hAnsi="Arial" w:cs="Arial"/>
          <w:b/>
          <w:highlight w:val="green"/>
          <w:lang w:val="es-ES_tradnl"/>
        </w:rPr>
      </w:pPr>
    </w:p>
    <w:p w:rsidR="00123C12" w:rsidRPr="003C2A20" w:rsidRDefault="00123C12" w:rsidP="006E5484">
      <w:pPr>
        <w:pStyle w:val="Prrafodelista"/>
        <w:numPr>
          <w:ilvl w:val="1"/>
          <w:numId w:val="1"/>
        </w:numPr>
        <w:ind w:left="432"/>
        <w:jc w:val="both"/>
        <w:rPr>
          <w:rFonts w:ascii="Arial" w:eastAsia="Arial" w:hAnsi="Arial" w:cs="Arial"/>
          <w:b/>
          <w:sz w:val="20"/>
          <w:szCs w:val="20"/>
          <w:highlight w:val="green"/>
          <w:lang w:val="es-ES_tradnl"/>
        </w:rPr>
      </w:pPr>
      <w:r w:rsidRPr="003C2A20">
        <w:rPr>
          <w:rFonts w:ascii="Arial" w:eastAsia="Arial" w:hAnsi="Arial" w:cs="Arial"/>
          <w:spacing w:val="2"/>
          <w:sz w:val="20"/>
          <w:szCs w:val="20"/>
          <w:lang w:val="es-ES_tradnl"/>
        </w:rPr>
        <w:t>El valor del presente Contrato corresponde a la suma de</w:t>
      </w:r>
      <w:r w:rsidRPr="003C2A20">
        <w:rPr>
          <w:rFonts w:ascii="Arial" w:eastAsia="Arial" w:hAnsi="Arial" w:cs="Arial"/>
          <w:spacing w:val="-7"/>
          <w:sz w:val="20"/>
          <w:szCs w:val="20"/>
          <w:lang w:val="es-ES_tradnl"/>
        </w:rPr>
        <w:t xml:space="preserve"> </w:t>
      </w:r>
      <w:r w:rsidR="003D62DC" w:rsidRPr="003C2A20">
        <w:rPr>
          <w:rFonts w:ascii="Arial" w:eastAsia="Arial" w:hAnsi="Arial" w:cs="Arial"/>
          <w:spacing w:val="-7"/>
          <w:sz w:val="20"/>
          <w:szCs w:val="20"/>
          <w:lang w:val="es-ES_tradnl"/>
        </w:rPr>
        <w:t xml:space="preserve">DOS </w:t>
      </w:r>
      <w:r w:rsidR="00A167AC" w:rsidRPr="003C2A20">
        <w:rPr>
          <w:rFonts w:ascii="Arial" w:eastAsia="Arial" w:hAnsi="Arial" w:cs="Arial"/>
          <w:spacing w:val="-7"/>
          <w:sz w:val="20"/>
          <w:szCs w:val="20"/>
          <w:lang w:val="es-ES_tradnl"/>
        </w:rPr>
        <w:t xml:space="preserve">MILLONES </w:t>
      </w:r>
      <w:r w:rsidR="003D62DC" w:rsidRPr="003C2A20">
        <w:rPr>
          <w:rFonts w:ascii="Arial" w:eastAsia="Arial" w:hAnsi="Arial" w:cs="Arial"/>
          <w:spacing w:val="-7"/>
          <w:sz w:val="20"/>
          <w:szCs w:val="20"/>
          <w:lang w:val="es-ES_tradnl"/>
        </w:rPr>
        <w:t>NOVECIENTOS SETENTA Y SEIS MIL  CIENTO NOVENTA</w:t>
      </w:r>
      <w:r w:rsidR="00A167AC" w:rsidRPr="003C2A20">
        <w:rPr>
          <w:rFonts w:ascii="Arial" w:eastAsia="Arial" w:hAnsi="Arial" w:cs="Arial"/>
          <w:spacing w:val="-7"/>
          <w:sz w:val="20"/>
          <w:szCs w:val="20"/>
          <w:lang w:val="es-ES_tradnl"/>
        </w:rPr>
        <w:t xml:space="preserve"> PESOS CON 00/100 M/CTE ($ </w:t>
      </w:r>
      <w:r w:rsidR="003D62DC" w:rsidRPr="003C2A20">
        <w:rPr>
          <w:rFonts w:ascii="Arial" w:eastAsia="Arial" w:hAnsi="Arial" w:cs="Arial"/>
          <w:spacing w:val="-7"/>
          <w:sz w:val="20"/>
          <w:szCs w:val="20"/>
          <w:lang w:val="es-ES_tradnl"/>
        </w:rPr>
        <w:t>2</w:t>
      </w:r>
      <w:r w:rsidR="00A167AC" w:rsidRPr="003C2A20">
        <w:rPr>
          <w:rFonts w:ascii="Arial" w:eastAsia="Arial" w:hAnsi="Arial" w:cs="Arial"/>
          <w:spacing w:val="-7"/>
          <w:sz w:val="20"/>
          <w:szCs w:val="20"/>
          <w:lang w:val="es-ES_tradnl"/>
        </w:rPr>
        <w:t>.</w:t>
      </w:r>
      <w:r w:rsidR="003D62DC" w:rsidRPr="003C2A20">
        <w:rPr>
          <w:rFonts w:ascii="Arial" w:eastAsia="Arial" w:hAnsi="Arial" w:cs="Arial"/>
          <w:spacing w:val="-7"/>
          <w:sz w:val="20"/>
          <w:szCs w:val="20"/>
          <w:lang w:val="es-ES_tradnl"/>
        </w:rPr>
        <w:t>976</w:t>
      </w:r>
      <w:r w:rsidR="00A167AC" w:rsidRPr="003C2A20">
        <w:rPr>
          <w:rFonts w:ascii="Arial" w:eastAsia="Arial" w:hAnsi="Arial" w:cs="Arial"/>
          <w:spacing w:val="-7"/>
          <w:sz w:val="20"/>
          <w:szCs w:val="20"/>
          <w:lang w:val="es-ES_tradnl"/>
        </w:rPr>
        <w:t>.</w:t>
      </w:r>
      <w:r w:rsidR="003D62DC" w:rsidRPr="003C2A20">
        <w:rPr>
          <w:rFonts w:ascii="Arial" w:eastAsia="Arial" w:hAnsi="Arial" w:cs="Arial"/>
          <w:spacing w:val="-7"/>
          <w:sz w:val="20"/>
          <w:szCs w:val="20"/>
          <w:lang w:val="es-ES_tradnl"/>
        </w:rPr>
        <w:t>190</w:t>
      </w:r>
      <w:r w:rsidR="00A167AC" w:rsidRPr="003C2A20">
        <w:rPr>
          <w:rFonts w:ascii="Arial" w:eastAsia="Arial" w:hAnsi="Arial" w:cs="Arial"/>
          <w:spacing w:val="-7"/>
          <w:sz w:val="20"/>
          <w:szCs w:val="20"/>
          <w:lang w:val="es-ES_tradnl"/>
        </w:rPr>
        <w:t>.00)</w:t>
      </w:r>
      <w:r w:rsidR="003C2A20" w:rsidRPr="003C2A20">
        <w:rPr>
          <w:rFonts w:ascii="Arial" w:eastAsia="Arial" w:hAnsi="Arial" w:cs="Arial"/>
          <w:spacing w:val="-7"/>
          <w:sz w:val="20"/>
          <w:szCs w:val="20"/>
          <w:lang w:val="es-ES_tradnl"/>
        </w:rPr>
        <w:t>INCLUIDO IVA</w:t>
      </w:r>
    </w:p>
    <w:p w:rsidR="00123C12" w:rsidRPr="006E5484" w:rsidRDefault="00123C12" w:rsidP="006E5484">
      <w:pPr>
        <w:pStyle w:val="Prrafodelista"/>
        <w:jc w:val="both"/>
        <w:rPr>
          <w:rFonts w:ascii="Arial" w:eastAsia="Arial" w:hAnsi="Arial" w:cs="Arial"/>
          <w:b/>
          <w:highlight w:val="green"/>
          <w:lang w:val="es-ES_tradnl"/>
        </w:rPr>
      </w:pPr>
    </w:p>
    <w:p w:rsidR="00123C12" w:rsidRPr="006E5484" w:rsidRDefault="00123C12" w:rsidP="006E5484">
      <w:pPr>
        <w:pStyle w:val="Prrafodelista"/>
        <w:numPr>
          <w:ilvl w:val="1"/>
          <w:numId w:val="1"/>
        </w:numPr>
        <w:ind w:left="432"/>
        <w:jc w:val="both"/>
        <w:rPr>
          <w:rFonts w:ascii="Arial" w:eastAsia="Arial" w:hAnsi="Arial" w:cs="Arial"/>
          <w:spacing w:val="2"/>
          <w:lang w:val="es-ES_tradnl"/>
        </w:rPr>
      </w:pPr>
      <w:r w:rsidRPr="006E5484">
        <w:rPr>
          <w:rFonts w:ascii="Arial" w:eastAsia="Arial" w:hAnsi="Arial" w:cs="Arial"/>
          <w:spacing w:val="2"/>
          <w:lang w:val="es-ES_tradnl"/>
        </w:rPr>
        <w:t>El presente Contrato está sujeto a registro presupuestal y el pago de su valor a las apropiaciones presupuestales</w:t>
      </w:r>
    </w:p>
    <w:p w:rsidR="00123C12" w:rsidRPr="006E5484" w:rsidRDefault="00123C12" w:rsidP="006E5484">
      <w:pPr>
        <w:pStyle w:val="Prrafodelista"/>
        <w:jc w:val="both"/>
        <w:rPr>
          <w:rFonts w:ascii="Arial" w:eastAsia="Arial" w:hAnsi="Arial" w:cs="Arial"/>
          <w:lang w:val="es-ES_tradnl"/>
        </w:rPr>
      </w:pPr>
    </w:p>
    <w:p w:rsidR="00123C12" w:rsidRPr="006E5484" w:rsidRDefault="003D62DC" w:rsidP="006E5484">
      <w:pPr>
        <w:spacing w:after="0" w:line="240" w:lineRule="auto"/>
        <w:jc w:val="both"/>
        <w:rPr>
          <w:rFonts w:ascii="Arial" w:eastAsia="Arial" w:hAnsi="Arial" w:cs="Arial"/>
          <w:lang w:val="es-ES_tradnl"/>
        </w:rPr>
      </w:pPr>
      <w:r w:rsidRPr="006E5484">
        <w:rPr>
          <w:rFonts w:ascii="Arial" w:eastAsia="Arial" w:hAnsi="Arial" w:cs="Arial"/>
          <w:lang w:val="es-ES_tradnl"/>
        </w:rPr>
        <w:object w:dxaOrig="12724" w:dyaOrig="2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pt;height:139.6pt" o:ole="">
            <v:imagedata r:id="rId8" o:title=""/>
          </v:shape>
          <o:OLEObject Type="Embed" ProgID="Excel.Sheet.12" ShapeID="_x0000_i1025" DrawAspect="Content" ObjectID="_1585051995" r:id="rId9"/>
        </w:object>
      </w:r>
    </w:p>
    <w:p w:rsidR="00123C12" w:rsidRPr="006E5484" w:rsidRDefault="00123C12" w:rsidP="006E5484">
      <w:pPr>
        <w:pStyle w:val="Textoindependiente"/>
        <w:numPr>
          <w:ilvl w:val="1"/>
          <w:numId w:val="1"/>
        </w:numPr>
        <w:ind w:left="432"/>
        <w:jc w:val="both"/>
        <w:rPr>
          <w:rFonts w:cs="Arial"/>
          <w:sz w:val="22"/>
          <w:szCs w:val="22"/>
          <w:lang w:val="es-CO"/>
        </w:rPr>
      </w:pPr>
      <w:r w:rsidRPr="006E5484">
        <w:rPr>
          <w:rFonts w:cs="Arial"/>
          <w:spacing w:val="-1"/>
          <w:sz w:val="22"/>
          <w:szCs w:val="22"/>
          <w:lang w:val="es-CO"/>
        </w:rPr>
        <w:t>LA NACIÓN - MINISTERIO DE DEFENSA NACIONAL - FUERZA AÉREA COLOMBIANA</w:t>
      </w:r>
      <w:r w:rsidRPr="006E5484">
        <w:rPr>
          <w:rFonts w:cs="Arial"/>
          <w:sz w:val="22"/>
          <w:szCs w:val="22"/>
          <w:lang w:val="es-CO"/>
        </w:rPr>
        <w:t xml:space="preserve"> pagará</w:t>
      </w:r>
      <w:r w:rsidRPr="006E5484">
        <w:rPr>
          <w:rFonts w:cs="Arial"/>
          <w:spacing w:val="6"/>
          <w:sz w:val="22"/>
          <w:szCs w:val="22"/>
          <w:lang w:val="es-CO"/>
        </w:rPr>
        <w:t xml:space="preserve"> </w:t>
      </w:r>
      <w:r w:rsidRPr="006E5484">
        <w:rPr>
          <w:rFonts w:cs="Arial"/>
          <w:sz w:val="22"/>
          <w:szCs w:val="22"/>
          <w:lang w:val="es-CO"/>
        </w:rPr>
        <w:t>al</w:t>
      </w:r>
      <w:r w:rsidRPr="006E5484">
        <w:rPr>
          <w:rFonts w:cs="Arial"/>
          <w:spacing w:val="4"/>
          <w:sz w:val="22"/>
          <w:szCs w:val="22"/>
          <w:lang w:val="es-CO"/>
        </w:rPr>
        <w:t xml:space="preserve"> </w:t>
      </w:r>
      <w:r w:rsidRPr="006E5484">
        <w:rPr>
          <w:rFonts w:cs="Arial"/>
          <w:sz w:val="22"/>
          <w:szCs w:val="22"/>
          <w:lang w:val="es-CO"/>
        </w:rPr>
        <w:t>Contratista</w:t>
      </w:r>
      <w:r w:rsidRPr="006E5484">
        <w:rPr>
          <w:rFonts w:cs="Arial"/>
          <w:spacing w:val="2"/>
          <w:sz w:val="22"/>
          <w:szCs w:val="22"/>
          <w:lang w:val="es-CO"/>
        </w:rPr>
        <w:t xml:space="preserve"> </w:t>
      </w:r>
      <w:r w:rsidRPr="006E5484">
        <w:rPr>
          <w:rFonts w:cs="Arial"/>
          <w:sz w:val="22"/>
          <w:szCs w:val="22"/>
          <w:lang w:val="es-CO"/>
        </w:rPr>
        <w:t>el</w:t>
      </w:r>
      <w:r w:rsidRPr="006E5484">
        <w:rPr>
          <w:rFonts w:cs="Arial"/>
          <w:spacing w:val="4"/>
          <w:sz w:val="22"/>
          <w:szCs w:val="22"/>
          <w:lang w:val="es-CO"/>
        </w:rPr>
        <w:t xml:space="preserve"> </w:t>
      </w:r>
      <w:r w:rsidRPr="006E5484">
        <w:rPr>
          <w:rFonts w:cs="Arial"/>
          <w:spacing w:val="-1"/>
          <w:sz w:val="22"/>
          <w:szCs w:val="22"/>
          <w:lang w:val="es-CO"/>
        </w:rPr>
        <w:t>valor</w:t>
      </w:r>
      <w:r w:rsidRPr="006E5484">
        <w:rPr>
          <w:rFonts w:cs="Arial"/>
          <w:spacing w:val="6"/>
          <w:sz w:val="22"/>
          <w:szCs w:val="22"/>
          <w:lang w:val="es-CO"/>
        </w:rPr>
        <w:t xml:space="preserve"> </w:t>
      </w:r>
      <w:r w:rsidRPr="006E5484">
        <w:rPr>
          <w:rFonts w:cs="Arial"/>
          <w:sz w:val="22"/>
          <w:szCs w:val="22"/>
          <w:lang w:val="es-CO"/>
        </w:rPr>
        <w:t>del</w:t>
      </w:r>
      <w:r w:rsidRPr="006E5484">
        <w:rPr>
          <w:rFonts w:cs="Arial"/>
          <w:spacing w:val="2"/>
          <w:sz w:val="22"/>
          <w:szCs w:val="22"/>
          <w:lang w:val="es-CO"/>
        </w:rPr>
        <w:t xml:space="preserve"> </w:t>
      </w:r>
      <w:r w:rsidRPr="006E5484">
        <w:rPr>
          <w:rFonts w:cs="Arial"/>
          <w:sz w:val="22"/>
          <w:szCs w:val="22"/>
          <w:lang w:val="es-CO"/>
        </w:rPr>
        <w:t>contrato</w:t>
      </w:r>
      <w:r w:rsidRPr="006E5484">
        <w:rPr>
          <w:rFonts w:cs="Arial"/>
          <w:spacing w:val="6"/>
          <w:sz w:val="22"/>
          <w:szCs w:val="22"/>
          <w:lang w:val="es-CO"/>
        </w:rPr>
        <w:t xml:space="preserve"> </w:t>
      </w:r>
      <w:r w:rsidRPr="006E5484">
        <w:rPr>
          <w:rFonts w:cs="Arial"/>
          <w:sz w:val="22"/>
          <w:szCs w:val="22"/>
          <w:lang w:val="es-CO"/>
        </w:rPr>
        <w:t>así:</w:t>
      </w:r>
    </w:p>
    <w:p w:rsidR="00123C12" w:rsidRPr="006E5484" w:rsidRDefault="00123C12" w:rsidP="006E5484">
      <w:pPr>
        <w:pStyle w:val="Textoindependiente"/>
        <w:ind w:left="0"/>
        <w:jc w:val="both"/>
        <w:rPr>
          <w:rFonts w:cs="Arial"/>
          <w:sz w:val="22"/>
          <w:szCs w:val="22"/>
          <w:lang w:val="es-CO"/>
        </w:rPr>
      </w:pPr>
    </w:p>
    <w:p w:rsidR="00123C12" w:rsidRPr="006E5484" w:rsidRDefault="00A5701D" w:rsidP="006E5484">
      <w:pPr>
        <w:pStyle w:val="Textoindependiente"/>
        <w:ind w:left="0"/>
        <w:jc w:val="both"/>
        <w:rPr>
          <w:rFonts w:cs="Arial"/>
          <w:spacing w:val="1"/>
          <w:sz w:val="22"/>
          <w:szCs w:val="22"/>
        </w:rPr>
      </w:pPr>
      <w:r w:rsidRPr="006E5484">
        <w:rPr>
          <w:rFonts w:cs="Arial"/>
          <w:sz w:val="22"/>
          <w:szCs w:val="22"/>
          <w:lang w:val="es-CO"/>
        </w:rPr>
        <w:object w:dxaOrig="11465" w:dyaOrig="2733">
          <v:shape id="_x0000_i1026" type="#_x0000_t75" style="width:467.7pt;height:122.7pt" o:ole="">
            <v:imagedata r:id="rId10" o:title=""/>
          </v:shape>
          <o:OLEObject Type="Embed" ProgID="Excel.Sheet.12" ShapeID="_x0000_i1026" DrawAspect="Content" ObjectID="_1585051996" r:id="rId11"/>
        </w:object>
      </w:r>
    </w:p>
    <w:p w:rsidR="00AB1AD2" w:rsidRDefault="00AB1AD2" w:rsidP="006E5484">
      <w:pPr>
        <w:spacing w:after="0" w:line="240" w:lineRule="auto"/>
        <w:jc w:val="both"/>
        <w:rPr>
          <w:rFonts w:ascii="Arial" w:hAnsi="Arial" w:cs="Arial"/>
        </w:rPr>
      </w:pPr>
    </w:p>
    <w:p w:rsidR="00123C12" w:rsidRPr="006E5484" w:rsidRDefault="00123C12" w:rsidP="006E5484">
      <w:pPr>
        <w:spacing w:after="0" w:line="240" w:lineRule="auto"/>
        <w:jc w:val="both"/>
        <w:rPr>
          <w:rFonts w:ascii="Arial" w:hAnsi="Arial" w:cs="Arial"/>
        </w:rPr>
      </w:pPr>
      <w:r w:rsidRPr="006E5484">
        <w:rPr>
          <w:rFonts w:ascii="Arial" w:hAnsi="Arial" w:cs="Arial"/>
        </w:rPr>
        <w:t>El desembolso de los recursos se efectuará, una vez EL CONTRATISTA presente la factura, con los paz y salvos de los aportes parafiscales y a los fondos de pensiones y cesantías, de acuerdo con lo establecido en el artículo 23 de la Ley 1150 de 2007 y el artículo 50 de la Ley 789 de 2002, modificado por el artículo primero de la Ley 828 de 2003, información que será verificada por el Departamento Financiero FAC, cuando sean situados los recursos por parte de la Dirección del Tesoro Nacional y previo el trámite administrativo a que haya lugar.</w:t>
      </w:r>
    </w:p>
    <w:p w:rsidR="00123C12" w:rsidRPr="006E5484" w:rsidRDefault="00123C12" w:rsidP="006E5484">
      <w:pPr>
        <w:spacing w:after="0" w:line="240" w:lineRule="auto"/>
        <w:jc w:val="both"/>
        <w:rPr>
          <w:rFonts w:ascii="Arial" w:hAnsi="Arial" w:cs="Arial"/>
        </w:rPr>
      </w:pPr>
    </w:p>
    <w:p w:rsidR="00123C12" w:rsidRPr="006E5484" w:rsidRDefault="00123C12" w:rsidP="006E5484">
      <w:pPr>
        <w:spacing w:after="0" w:line="240" w:lineRule="auto"/>
        <w:jc w:val="both"/>
        <w:rPr>
          <w:rFonts w:ascii="Arial" w:hAnsi="Arial" w:cs="Arial"/>
        </w:rPr>
      </w:pPr>
      <w:r w:rsidRPr="006E5484">
        <w:rPr>
          <w:rFonts w:ascii="Arial" w:hAnsi="Arial" w:cs="Arial"/>
          <w:b/>
        </w:rPr>
        <w:t xml:space="preserve">PARÁGRAFO PRIMERO: </w:t>
      </w:r>
      <w:r w:rsidRPr="006E5484">
        <w:rPr>
          <w:rFonts w:ascii="Arial" w:hAnsi="Arial" w:cs="Arial"/>
        </w:rPr>
        <w:t xml:space="preserve">Los pagos que se efectúen en desarrollo del contrato se ordenarán previa suscripción de las actas de recibo y visto bueno del supervisor del contrato, previo cumplimiento de los trámites administrativos a que haya lugar. Para efectos del pago EL MINISTERIO procederá a hacer las retenciones que correspondan por ley. </w:t>
      </w:r>
    </w:p>
    <w:p w:rsidR="00123C12" w:rsidRPr="006E5484" w:rsidRDefault="00123C12" w:rsidP="006E5484">
      <w:pPr>
        <w:spacing w:after="0" w:line="240" w:lineRule="auto"/>
        <w:jc w:val="both"/>
        <w:rPr>
          <w:rFonts w:ascii="Arial" w:hAnsi="Arial" w:cs="Arial"/>
        </w:rPr>
      </w:pPr>
    </w:p>
    <w:p w:rsidR="00123C12" w:rsidRPr="006E5484" w:rsidRDefault="00123C12" w:rsidP="006E5484">
      <w:pPr>
        <w:spacing w:after="0" w:line="240" w:lineRule="auto"/>
        <w:jc w:val="both"/>
        <w:rPr>
          <w:rFonts w:ascii="Arial" w:hAnsi="Arial" w:cs="Arial"/>
        </w:rPr>
      </w:pPr>
      <w:r w:rsidRPr="006E5484">
        <w:rPr>
          <w:rFonts w:ascii="Arial" w:hAnsi="Arial" w:cs="Arial"/>
          <w:b/>
        </w:rPr>
        <w:t>PARÁGRAFO SEGUNDO - DERECHOS E IMPUESTOS:</w:t>
      </w:r>
      <w:r w:rsidRPr="006E5484">
        <w:rPr>
          <w:rFonts w:ascii="Arial" w:hAnsi="Arial" w:cs="Arial"/>
        </w:rPr>
        <w:t xml:space="preserve">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 </w:t>
      </w:r>
    </w:p>
    <w:p w:rsidR="00123C12" w:rsidRPr="006E5484" w:rsidRDefault="00123C12" w:rsidP="006E5484">
      <w:pPr>
        <w:spacing w:after="0" w:line="240" w:lineRule="auto"/>
        <w:jc w:val="both"/>
        <w:rPr>
          <w:rFonts w:ascii="Arial" w:hAnsi="Arial" w:cs="Arial"/>
        </w:rPr>
      </w:pPr>
    </w:p>
    <w:p w:rsidR="003735CA" w:rsidRPr="006E5484" w:rsidRDefault="00123C12" w:rsidP="006E5484">
      <w:pPr>
        <w:spacing w:after="0" w:line="240" w:lineRule="auto"/>
        <w:jc w:val="both"/>
        <w:rPr>
          <w:rFonts w:ascii="Arial" w:hAnsi="Arial" w:cs="Arial"/>
        </w:rPr>
      </w:pPr>
      <w:r w:rsidRPr="006E5484">
        <w:rPr>
          <w:rFonts w:ascii="Arial" w:hAnsi="Arial" w:cs="Arial"/>
          <w:b/>
        </w:rPr>
        <w:t>PARÁGRAFO TERCERO:</w:t>
      </w:r>
      <w:r w:rsidRPr="006E5484">
        <w:rPr>
          <w:rFonts w:ascii="Arial" w:hAnsi="Arial" w:cs="Arial"/>
        </w:rPr>
        <w:t xml:space="preserve"> La forma de pago establecida no será obstáculo para que una vez cumplida la entrega a satisfacción, EL MINISTERIO pueda efectuar el pago con anterioridad, si </w:t>
      </w:r>
      <w:r w:rsidRPr="00755D63">
        <w:rPr>
          <w:rFonts w:ascii="Arial" w:hAnsi="Arial" w:cs="Arial"/>
        </w:rPr>
        <w:t>llegare a existir disponibilidad de recursos en el PAC y así lo acepta EL CONTRATISTA. El</w:t>
      </w:r>
      <w:r w:rsidRPr="006E5484">
        <w:rPr>
          <w:rFonts w:ascii="Arial" w:hAnsi="Arial" w:cs="Arial"/>
        </w:rPr>
        <w:t xml:space="preserve"> desembolso se efectuará, previo el cumplimiento de los trámites administrativos, sin necesidad de modificar el presente contrato y mediante decisión unilateral del MINISTERIO. En todo caso, </w:t>
      </w:r>
      <w:r w:rsidRPr="006E5484">
        <w:rPr>
          <w:rFonts w:ascii="Arial" w:hAnsi="Arial" w:cs="Arial"/>
        </w:rPr>
        <w:lastRenderedPageBreak/>
        <w:t>el pago del valor del contrato se subordina a las apropiaciones y disponibilidades presupuestales de la vigencia fiscal actual.</w:t>
      </w:r>
    </w:p>
    <w:p w:rsidR="00DE6B78" w:rsidRPr="006E5484" w:rsidRDefault="00DE6B78" w:rsidP="006E5484">
      <w:pPr>
        <w:spacing w:after="0" w:line="240" w:lineRule="auto"/>
        <w:jc w:val="both"/>
        <w:rPr>
          <w:rFonts w:ascii="Arial" w:hAnsi="Arial" w:cs="Arial"/>
        </w:rPr>
      </w:pPr>
    </w:p>
    <w:p w:rsidR="00DE6B78" w:rsidRPr="006E5484" w:rsidRDefault="00DE6B78" w:rsidP="006E5484">
      <w:pPr>
        <w:pStyle w:val="Prrafodelista"/>
        <w:numPr>
          <w:ilvl w:val="0"/>
          <w:numId w:val="1"/>
        </w:numPr>
        <w:jc w:val="both"/>
        <w:rPr>
          <w:rFonts w:ascii="Arial" w:hAnsi="Arial" w:cs="Arial"/>
          <w:b/>
          <w:bCs/>
          <w:highlight w:val="yellow"/>
          <w:lang w:val="es-ES"/>
        </w:rPr>
      </w:pPr>
      <w:r w:rsidRPr="007E5382">
        <w:rPr>
          <w:rFonts w:ascii="Arial" w:hAnsi="Arial" w:cs="Arial"/>
          <w:b/>
          <w:bCs/>
          <w:lang w:val="es-ES"/>
        </w:rPr>
        <w:t>LUGAR DE EJECUCIÓN DEL CONTRATO</w:t>
      </w:r>
      <w:r w:rsidR="003C2A20" w:rsidRPr="007E5382">
        <w:rPr>
          <w:rFonts w:ascii="Arial" w:hAnsi="Arial" w:cs="Arial"/>
          <w:b/>
          <w:bCs/>
          <w:lang w:val="es-ES"/>
        </w:rPr>
        <w:t>:</w:t>
      </w:r>
      <w:r w:rsidR="003C2A20" w:rsidRPr="007E5382">
        <w:rPr>
          <w:rFonts w:ascii="Arial" w:hAnsi="Arial" w:cs="Arial"/>
          <w:bCs/>
          <w:lang w:val="es-ES"/>
        </w:rPr>
        <w:t xml:space="preserve"> El</w:t>
      </w:r>
      <w:r w:rsidRPr="007E5382">
        <w:rPr>
          <w:rFonts w:ascii="Arial" w:hAnsi="Arial" w:cs="Arial"/>
          <w:bCs/>
          <w:lang w:val="es-ES"/>
        </w:rPr>
        <w:t xml:space="preserve"> lugar de ejecución del contrato será </w:t>
      </w:r>
      <w:r w:rsidR="00CD406D" w:rsidRPr="007E5382">
        <w:rPr>
          <w:rFonts w:ascii="Arial" w:hAnsi="Arial" w:cs="Arial"/>
          <w:bCs/>
          <w:lang w:val="es-ES"/>
        </w:rPr>
        <w:t>en las</w:t>
      </w:r>
      <w:r w:rsidR="00CD406D">
        <w:rPr>
          <w:rFonts w:ascii="Arial" w:hAnsi="Arial" w:cs="Arial"/>
          <w:bCs/>
          <w:lang w:val="es-ES"/>
        </w:rPr>
        <w:t xml:space="preserve"> instalaciones del</w:t>
      </w:r>
      <w:r w:rsidR="003C2A20">
        <w:rPr>
          <w:rFonts w:ascii="Arial" w:hAnsi="Arial" w:cs="Arial"/>
          <w:bCs/>
          <w:lang w:val="es-ES"/>
        </w:rPr>
        <w:t xml:space="preserve"> oferente adjudicatario</w:t>
      </w:r>
      <w:r w:rsidR="007E5382">
        <w:rPr>
          <w:rFonts w:ascii="Arial" w:hAnsi="Arial" w:cs="Arial"/>
          <w:bCs/>
          <w:lang w:val="es-ES"/>
        </w:rPr>
        <w:t xml:space="preserve"> </w:t>
      </w:r>
      <w:r w:rsidR="003C2A20">
        <w:rPr>
          <w:rFonts w:ascii="Arial" w:hAnsi="Arial" w:cs="Arial"/>
          <w:bCs/>
          <w:lang w:val="es-ES"/>
        </w:rPr>
        <w:t>(CONTRATISTA)</w:t>
      </w:r>
      <w:r w:rsidR="00CD406D">
        <w:rPr>
          <w:rFonts w:ascii="Arial" w:hAnsi="Arial" w:cs="Arial"/>
          <w:bCs/>
          <w:lang w:val="es-ES"/>
        </w:rPr>
        <w:t xml:space="preserve"> </w:t>
      </w:r>
      <w:r w:rsidR="003C2A20">
        <w:rPr>
          <w:rFonts w:ascii="Arial" w:hAnsi="Arial" w:cs="Arial"/>
          <w:bCs/>
          <w:lang w:val="es-ES"/>
        </w:rPr>
        <w:t xml:space="preserve">y </w:t>
      </w:r>
      <w:r w:rsidR="00CD406D">
        <w:rPr>
          <w:rFonts w:ascii="Arial" w:hAnsi="Arial" w:cs="Arial"/>
          <w:bCs/>
          <w:lang w:val="es-ES"/>
        </w:rPr>
        <w:t>e</w:t>
      </w:r>
      <w:r w:rsidR="003C2A20">
        <w:rPr>
          <w:rFonts w:ascii="Arial" w:hAnsi="Arial" w:cs="Arial"/>
          <w:bCs/>
          <w:lang w:val="es-ES"/>
        </w:rPr>
        <w:t xml:space="preserve">l comando aéreo de </w:t>
      </w:r>
      <w:r w:rsidR="003C2A20" w:rsidRPr="007E5382">
        <w:rPr>
          <w:rFonts w:ascii="Arial" w:hAnsi="Arial" w:cs="Arial"/>
          <w:bCs/>
          <w:lang w:val="es-ES"/>
        </w:rPr>
        <w:t>mantenimiento – base aérea MY Justino mariño subdirección de semovientes militares</w:t>
      </w:r>
      <w:r w:rsidR="003C2A20">
        <w:rPr>
          <w:rFonts w:ascii="Arial" w:hAnsi="Arial" w:cs="Arial"/>
          <w:bCs/>
          <w:lang w:val="es-ES"/>
        </w:rPr>
        <w:t xml:space="preserve"> ubicada en la cra 5 No. 2-91 sur de Madrid Cundinamarca. </w:t>
      </w:r>
    </w:p>
    <w:p w:rsidR="00DE6B78" w:rsidRPr="006E5484" w:rsidRDefault="00DE6B78" w:rsidP="006E5484">
      <w:pPr>
        <w:spacing w:after="0" w:line="240" w:lineRule="auto"/>
        <w:rPr>
          <w:rFonts w:ascii="Arial" w:hAnsi="Arial" w:cs="Arial"/>
          <w:lang w:val="es-ES"/>
        </w:rPr>
      </w:pPr>
    </w:p>
    <w:p w:rsidR="00DE6B78" w:rsidRPr="006E5484" w:rsidRDefault="00DE6B78" w:rsidP="006E5484">
      <w:pPr>
        <w:pStyle w:val="Prrafodelista"/>
        <w:numPr>
          <w:ilvl w:val="0"/>
          <w:numId w:val="1"/>
        </w:numPr>
        <w:contextualSpacing/>
        <w:jc w:val="both"/>
        <w:rPr>
          <w:rFonts w:ascii="Arial" w:hAnsi="Arial" w:cs="Arial"/>
          <w:lang w:val="es-ES"/>
        </w:rPr>
      </w:pPr>
      <w:r w:rsidRPr="006E5484">
        <w:rPr>
          <w:rFonts w:ascii="Arial" w:hAnsi="Arial" w:cs="Arial"/>
          <w:b/>
          <w:lang w:val="es-ES"/>
        </w:rPr>
        <w:t>INDEMNIDAD:</w:t>
      </w:r>
      <w:r w:rsidRPr="006E5484">
        <w:rPr>
          <w:rFonts w:ascii="Arial" w:hAnsi="Arial" w:cs="Arial"/>
          <w:lang w:val="es-ES"/>
        </w:rPr>
        <w:t xml:space="preserve"> EL CONTRATISTA se obliga a mantener al MINISTERIO libre de cualquier daño o perjuicio originado en reclamaciones de terceros y que se deriven de sus actuaciones o de las de sus subcontratistas o dependientes.</w:t>
      </w:r>
    </w:p>
    <w:p w:rsidR="00DE6B78" w:rsidRPr="006E5484" w:rsidRDefault="00DE6B78" w:rsidP="006E5484">
      <w:pPr>
        <w:spacing w:after="0" w:line="240" w:lineRule="auto"/>
        <w:ind w:left="426" w:hanging="426"/>
        <w:jc w:val="both"/>
        <w:rPr>
          <w:rFonts w:ascii="Arial" w:hAnsi="Arial" w:cs="Arial"/>
          <w:lang w:val="es-ES"/>
        </w:rPr>
      </w:pPr>
    </w:p>
    <w:p w:rsidR="00DE6B78" w:rsidRPr="006E5484" w:rsidRDefault="00DE6B78" w:rsidP="006E5484">
      <w:pPr>
        <w:pStyle w:val="Prrafodelista"/>
        <w:widowControl/>
        <w:numPr>
          <w:ilvl w:val="0"/>
          <w:numId w:val="1"/>
        </w:numPr>
        <w:ind w:left="426" w:hanging="426"/>
        <w:contextualSpacing/>
        <w:jc w:val="both"/>
        <w:rPr>
          <w:rFonts w:ascii="Arial" w:hAnsi="Arial" w:cs="Arial"/>
          <w:lang w:val="es-CO"/>
        </w:rPr>
      </w:pPr>
      <w:r w:rsidRPr="006E5484">
        <w:rPr>
          <w:rFonts w:ascii="Arial" w:hAnsi="Arial" w:cs="Arial"/>
          <w:b/>
          <w:lang w:val="es-CO"/>
        </w:rPr>
        <w:t>RÉGIMEN SANCIONATORIO Y CLÁUSULAS EXORBITANTES:</w:t>
      </w:r>
      <w:r w:rsidRPr="006E5484">
        <w:rPr>
          <w:rFonts w:ascii="Arial" w:hAnsi="Arial" w:cs="Arial"/>
          <w:lang w:val="es-CO"/>
        </w:rPr>
        <w:t xml:space="preserve"> El régimen sancionatorio de la ejecución del contrato constituido por la presente aceptación de oferta, se encuentra regulado por los artículos 17 de la Ley 1150 de 2011, artículo 86 de la Ley 1474 de 2011, articulo 8.1.10 del Decreto 734 de 2012 </w:t>
      </w:r>
      <w:r w:rsidRPr="006E5484">
        <w:rPr>
          <w:rFonts w:ascii="Arial" w:hAnsi="Arial" w:cs="Arial"/>
          <w:lang w:val="es-ES_tradnl"/>
        </w:rPr>
        <w:t xml:space="preserve">y demás normas que los adicionen, modifiquen o complementen, así como por el régimen de cláusulas exorbitantes señalado en los artículos </w:t>
      </w:r>
      <w:r w:rsidRPr="006E5484">
        <w:rPr>
          <w:rFonts w:ascii="Arial" w:hAnsi="Arial" w:cs="Arial"/>
          <w:lang w:val="es-CO"/>
        </w:rPr>
        <w:t>15, 16 y 17 de la Ley 80 de 1993.</w:t>
      </w:r>
    </w:p>
    <w:p w:rsidR="00DE6B78" w:rsidRPr="006E5484" w:rsidRDefault="00DE6B78" w:rsidP="006E5484">
      <w:pPr>
        <w:spacing w:after="0" w:line="240" w:lineRule="auto"/>
        <w:ind w:left="426" w:hanging="426"/>
        <w:jc w:val="both"/>
        <w:rPr>
          <w:rFonts w:ascii="Arial" w:hAnsi="Arial" w:cs="Arial"/>
        </w:rPr>
      </w:pPr>
    </w:p>
    <w:p w:rsidR="00DE6B78" w:rsidRPr="006E5484" w:rsidRDefault="00DE6B78" w:rsidP="006E5484">
      <w:pPr>
        <w:pStyle w:val="Prrafodelista"/>
        <w:widowControl/>
        <w:numPr>
          <w:ilvl w:val="0"/>
          <w:numId w:val="1"/>
        </w:numPr>
        <w:ind w:left="426" w:hanging="426"/>
        <w:contextualSpacing/>
        <w:jc w:val="both"/>
        <w:rPr>
          <w:rFonts w:ascii="Arial" w:hAnsi="Arial" w:cs="Arial"/>
          <w:bCs/>
          <w:lang w:val="es-ES"/>
        </w:rPr>
      </w:pPr>
      <w:r w:rsidRPr="006E5484">
        <w:rPr>
          <w:rFonts w:ascii="Arial" w:hAnsi="Arial" w:cs="Arial"/>
          <w:b/>
          <w:bCs/>
          <w:lang w:val="es-ES"/>
        </w:rPr>
        <w:t>DOCUMENTOS DEL CONTRATO</w:t>
      </w:r>
      <w:r w:rsidRPr="006E5484">
        <w:rPr>
          <w:rFonts w:ascii="Arial" w:hAnsi="Arial" w:cs="Arial"/>
          <w:bCs/>
          <w:lang w:val="es-ES"/>
        </w:rPr>
        <w:t xml:space="preserve">: Forman parte integrante del presente contrato los siguientes documentos: </w:t>
      </w:r>
    </w:p>
    <w:p w:rsidR="00DE6B78" w:rsidRPr="006E5484" w:rsidRDefault="00DE6B78" w:rsidP="006E5484">
      <w:pPr>
        <w:pStyle w:val="Prrafodelista"/>
        <w:rPr>
          <w:rFonts w:ascii="Arial" w:hAnsi="Arial" w:cs="Arial"/>
          <w:bCs/>
          <w:lang w:val="es-ES"/>
        </w:rPr>
      </w:pPr>
    </w:p>
    <w:p w:rsidR="00DE6B78" w:rsidRPr="006E5484" w:rsidRDefault="00DE6B78" w:rsidP="006E5484">
      <w:pPr>
        <w:pStyle w:val="Prrafodelista"/>
        <w:widowControl/>
        <w:numPr>
          <w:ilvl w:val="0"/>
          <w:numId w:val="4"/>
        </w:numPr>
        <w:contextualSpacing/>
        <w:jc w:val="both"/>
        <w:rPr>
          <w:rFonts w:ascii="Arial" w:hAnsi="Arial" w:cs="Arial"/>
          <w:bCs/>
          <w:lang w:val="es-ES"/>
        </w:rPr>
      </w:pPr>
      <w:r w:rsidRPr="006E5484">
        <w:rPr>
          <w:rFonts w:ascii="Arial" w:hAnsi="Arial" w:cs="Arial"/>
          <w:bCs/>
          <w:lang w:val="es-ES"/>
        </w:rPr>
        <w:t>Invitación Pública a participar, sus anexos, adendas y formularios</w:t>
      </w:r>
    </w:p>
    <w:p w:rsidR="00DE6B78" w:rsidRPr="006E5484" w:rsidRDefault="00DE6B78" w:rsidP="006E5484">
      <w:pPr>
        <w:pStyle w:val="Prrafodelista"/>
        <w:widowControl/>
        <w:numPr>
          <w:ilvl w:val="0"/>
          <w:numId w:val="4"/>
        </w:numPr>
        <w:contextualSpacing/>
        <w:jc w:val="both"/>
        <w:rPr>
          <w:rFonts w:ascii="Arial" w:hAnsi="Arial" w:cs="Arial"/>
          <w:bCs/>
          <w:lang w:val="es-ES"/>
        </w:rPr>
      </w:pPr>
      <w:r w:rsidRPr="006E5484">
        <w:rPr>
          <w:rFonts w:ascii="Arial" w:hAnsi="Arial" w:cs="Arial"/>
          <w:bCs/>
          <w:lang w:val="es-ES"/>
        </w:rPr>
        <w:t>Las especificaciones técnicas</w:t>
      </w:r>
    </w:p>
    <w:p w:rsidR="00DE6B78" w:rsidRPr="006E5484" w:rsidRDefault="00DE6B78" w:rsidP="006E5484">
      <w:pPr>
        <w:pStyle w:val="Prrafodelista"/>
        <w:widowControl/>
        <w:numPr>
          <w:ilvl w:val="0"/>
          <w:numId w:val="4"/>
        </w:numPr>
        <w:contextualSpacing/>
        <w:jc w:val="both"/>
        <w:rPr>
          <w:rFonts w:ascii="Arial" w:hAnsi="Arial" w:cs="Arial"/>
          <w:bCs/>
          <w:lang w:val="es-ES"/>
        </w:rPr>
      </w:pPr>
      <w:r w:rsidRPr="006E5484">
        <w:rPr>
          <w:rFonts w:ascii="Arial" w:hAnsi="Arial" w:cs="Arial"/>
          <w:bCs/>
          <w:lang w:val="es-ES"/>
        </w:rPr>
        <w:t>La propuesta del CONTRATISTA.</w:t>
      </w:r>
    </w:p>
    <w:p w:rsidR="00DE6B78" w:rsidRPr="006E5484" w:rsidRDefault="00DE6B78" w:rsidP="006E5484">
      <w:pPr>
        <w:spacing w:after="0" w:line="240" w:lineRule="auto"/>
        <w:ind w:left="426" w:hanging="426"/>
        <w:jc w:val="both"/>
        <w:rPr>
          <w:rFonts w:ascii="Arial" w:hAnsi="Arial" w:cs="Arial"/>
          <w:bCs/>
          <w:lang w:val="es-ES"/>
        </w:rPr>
      </w:pPr>
    </w:p>
    <w:p w:rsidR="00DE6B78" w:rsidRPr="006E5484" w:rsidRDefault="00DE6B78" w:rsidP="006E5484">
      <w:pPr>
        <w:pStyle w:val="Prrafodelista"/>
        <w:widowControl/>
        <w:numPr>
          <w:ilvl w:val="0"/>
          <w:numId w:val="1"/>
        </w:numPr>
        <w:ind w:left="426" w:hanging="426"/>
        <w:contextualSpacing/>
        <w:jc w:val="both"/>
        <w:rPr>
          <w:rFonts w:ascii="Arial" w:hAnsi="Arial" w:cs="Arial"/>
          <w:bCs/>
          <w:lang w:val="es-ES"/>
        </w:rPr>
      </w:pPr>
      <w:r w:rsidRPr="006E5484">
        <w:rPr>
          <w:rFonts w:ascii="Arial" w:hAnsi="Arial" w:cs="Arial"/>
          <w:b/>
          <w:bCs/>
          <w:lang w:val="es-ES"/>
        </w:rPr>
        <w:t xml:space="preserve">REQUISITOS DE PERFECCIONAMIENTO, EJECUCIÓN: </w:t>
      </w:r>
      <w:r w:rsidRPr="006E5484">
        <w:rPr>
          <w:rFonts w:ascii="Arial" w:hAnsi="Arial" w:cs="Arial"/>
          <w:bCs/>
          <w:lang w:val="es-ES"/>
        </w:rPr>
        <w:t xml:space="preserve">El presente contrato se considera perfeccionado con la suscripción de la aceptación de la oferta por parte de la entidad y surte efectos a partir de su publicación en el SECOP II y para su ejecución se requiere de la expedición del respectivo </w:t>
      </w:r>
      <w:r w:rsidR="00CD406D">
        <w:rPr>
          <w:rFonts w:ascii="Arial" w:hAnsi="Arial" w:cs="Arial"/>
          <w:bCs/>
          <w:lang w:val="es-ES"/>
        </w:rPr>
        <w:t xml:space="preserve">certificado de </w:t>
      </w:r>
      <w:r w:rsidRPr="006E5484">
        <w:rPr>
          <w:rFonts w:ascii="Arial" w:hAnsi="Arial" w:cs="Arial"/>
          <w:bCs/>
          <w:lang w:val="es-ES"/>
        </w:rPr>
        <w:t xml:space="preserve">registro presupuestal, de la presentación por parte del CONTRATISTA de uno de los mecanismos de cobertura del riesgo y aprobación de los mismos por parte del MINISTERIO. </w:t>
      </w:r>
    </w:p>
    <w:p w:rsidR="00DE6B78" w:rsidRPr="006E5484" w:rsidRDefault="00DE6B78" w:rsidP="006E5484">
      <w:pPr>
        <w:pStyle w:val="Prrafodelista"/>
        <w:widowControl/>
        <w:ind w:left="426"/>
        <w:contextualSpacing/>
        <w:jc w:val="both"/>
        <w:rPr>
          <w:rFonts w:ascii="Arial" w:hAnsi="Arial" w:cs="Arial"/>
          <w:b/>
          <w:bCs/>
          <w:lang w:val="es-ES"/>
        </w:rPr>
      </w:pPr>
    </w:p>
    <w:p w:rsidR="00DE6B78" w:rsidRPr="006E5484" w:rsidRDefault="00DE6B78" w:rsidP="006E5484">
      <w:pPr>
        <w:pStyle w:val="Prrafodelista"/>
        <w:widowControl/>
        <w:ind w:left="426"/>
        <w:contextualSpacing/>
        <w:jc w:val="both"/>
        <w:rPr>
          <w:rFonts w:ascii="Arial" w:hAnsi="Arial" w:cs="Arial"/>
          <w:bCs/>
          <w:lang w:val="es-ES"/>
        </w:rPr>
      </w:pPr>
      <w:r w:rsidRPr="006E5484">
        <w:rPr>
          <w:rFonts w:ascii="Arial" w:hAnsi="Arial" w:cs="Arial"/>
          <w:b/>
          <w:bCs/>
          <w:lang w:val="es-ES"/>
        </w:rPr>
        <w:t>PARÁGRAFO:</w:t>
      </w:r>
      <w:r w:rsidRPr="006E5484">
        <w:rPr>
          <w:rFonts w:ascii="Arial" w:hAnsi="Arial" w:cs="Arial"/>
          <w:bCs/>
          <w:lang w:val="es-ES"/>
        </w:rPr>
        <w:t xml:space="preserve"> En cumplimiento al artículo 50 de la Ley 789 de 2002 se requiere que dentro de los </w:t>
      </w:r>
      <w:r w:rsidRPr="006E5484">
        <w:rPr>
          <w:rFonts w:ascii="Arial" w:hAnsi="Arial" w:cs="Arial"/>
          <w:lang w:val="es-ES"/>
        </w:rPr>
        <w:t>diez (10) días calendario</w:t>
      </w:r>
      <w:r w:rsidRPr="006E5484">
        <w:rPr>
          <w:rFonts w:ascii="Arial" w:hAnsi="Arial" w:cs="Arial"/>
          <w:bCs/>
          <w:lang w:val="es-ES"/>
        </w:rPr>
        <w:t xml:space="preserve"> siguientes a la publicación de la presente aceptación de la oferta, se acredite por parte del revisor fiscal,</w:t>
      </w:r>
      <w:r w:rsidRPr="006E5484">
        <w:rPr>
          <w:rFonts w:ascii="Arial" w:hAnsi="Arial" w:cs="Arial"/>
          <w:b/>
          <w:bCs/>
          <w:lang w:val="es-ES"/>
        </w:rPr>
        <w:t xml:space="preserve"> </w:t>
      </w:r>
      <w:r w:rsidRPr="006E5484">
        <w:rPr>
          <w:rFonts w:ascii="Arial" w:hAnsi="Arial" w:cs="Arial"/>
          <w:bCs/>
          <w:lang w:val="es-ES"/>
        </w:rPr>
        <w:t>cuando este exista de acuerdo con los requerimientos de ley, o por el representante legal estar al día en el cumplimiento de sus obligaciones con los sistemas de salud, riesgos profesionales, pensiones y aportes al SENA, ICBF y Cajas de Compensación Familiar, cuando a ello haya lugar dentro de un término no inferior a 6 meses.</w:t>
      </w:r>
    </w:p>
    <w:p w:rsidR="00DE6B78" w:rsidRPr="006E5484" w:rsidRDefault="00DE6B78" w:rsidP="006E5484">
      <w:pPr>
        <w:spacing w:after="0" w:line="240" w:lineRule="auto"/>
        <w:ind w:left="426" w:hanging="426"/>
        <w:jc w:val="both"/>
        <w:rPr>
          <w:rFonts w:ascii="Arial" w:hAnsi="Arial" w:cs="Arial"/>
          <w:bCs/>
          <w:lang w:val="es-ES"/>
        </w:rPr>
      </w:pPr>
    </w:p>
    <w:p w:rsidR="00DE6B78" w:rsidRPr="006E5484" w:rsidRDefault="00DE6B78" w:rsidP="006E5484">
      <w:pPr>
        <w:pStyle w:val="Prrafodelista"/>
        <w:widowControl/>
        <w:numPr>
          <w:ilvl w:val="0"/>
          <w:numId w:val="1"/>
        </w:numPr>
        <w:ind w:left="426" w:hanging="426"/>
        <w:contextualSpacing/>
        <w:jc w:val="both"/>
        <w:rPr>
          <w:rFonts w:ascii="Arial" w:hAnsi="Arial" w:cs="Arial"/>
          <w:bCs/>
          <w:lang w:val="es-ES"/>
        </w:rPr>
      </w:pPr>
      <w:r w:rsidRPr="006E5484">
        <w:rPr>
          <w:rFonts w:ascii="Arial" w:hAnsi="Arial" w:cs="Arial"/>
          <w:b/>
          <w:bCs/>
          <w:lang w:val="es-ES"/>
        </w:rPr>
        <w:t>SUPERVISIÓN TÉCNICA, ADMINISTRATIVA Y FINANCIERA</w:t>
      </w:r>
      <w:r w:rsidRPr="006E5484">
        <w:rPr>
          <w:rFonts w:ascii="Arial" w:hAnsi="Arial" w:cs="Arial"/>
          <w:bCs/>
          <w:lang w:val="es-ES"/>
        </w:rPr>
        <w:t xml:space="preserve">: </w:t>
      </w:r>
      <w:r w:rsidRPr="006E5484">
        <w:rPr>
          <w:rFonts w:ascii="Arial" w:hAnsi="Arial" w:cs="Arial"/>
          <w:lang w:val="es-CO"/>
        </w:rPr>
        <w:t>La</w:t>
      </w:r>
      <w:r w:rsidRPr="006E5484">
        <w:rPr>
          <w:rFonts w:ascii="Arial" w:hAnsi="Arial" w:cs="Arial"/>
          <w:spacing w:val="11"/>
          <w:lang w:val="es-CO"/>
        </w:rPr>
        <w:t xml:space="preserve"> </w:t>
      </w:r>
      <w:r w:rsidRPr="006E5484">
        <w:rPr>
          <w:rFonts w:ascii="Arial" w:hAnsi="Arial" w:cs="Arial"/>
          <w:lang w:val="es-CO"/>
        </w:rPr>
        <w:t>supervisión</w:t>
      </w:r>
      <w:r w:rsidRPr="006E5484">
        <w:rPr>
          <w:rFonts w:ascii="Arial" w:hAnsi="Arial" w:cs="Arial"/>
          <w:spacing w:val="13"/>
          <w:lang w:val="es-CO"/>
        </w:rPr>
        <w:t xml:space="preserve"> </w:t>
      </w:r>
      <w:r w:rsidRPr="006E5484">
        <w:rPr>
          <w:rFonts w:ascii="Arial" w:hAnsi="Arial" w:cs="Arial"/>
          <w:lang w:val="es-CO"/>
        </w:rPr>
        <w:t>de</w:t>
      </w:r>
      <w:r w:rsidRPr="006E5484">
        <w:rPr>
          <w:rFonts w:ascii="Arial" w:hAnsi="Arial" w:cs="Arial"/>
          <w:spacing w:val="14"/>
          <w:lang w:val="es-CO"/>
        </w:rPr>
        <w:t xml:space="preserve"> </w:t>
      </w:r>
      <w:r w:rsidRPr="006E5484">
        <w:rPr>
          <w:rFonts w:ascii="Arial" w:hAnsi="Arial" w:cs="Arial"/>
          <w:spacing w:val="-1"/>
          <w:lang w:val="es-CO"/>
        </w:rPr>
        <w:t>la</w:t>
      </w:r>
      <w:r w:rsidRPr="006E5484">
        <w:rPr>
          <w:rFonts w:ascii="Arial" w:hAnsi="Arial" w:cs="Arial"/>
          <w:spacing w:val="14"/>
          <w:lang w:val="es-CO"/>
        </w:rPr>
        <w:t xml:space="preserve"> </w:t>
      </w:r>
      <w:r w:rsidRPr="006E5484">
        <w:rPr>
          <w:rFonts w:ascii="Arial" w:hAnsi="Arial" w:cs="Arial"/>
          <w:lang w:val="es-CO"/>
        </w:rPr>
        <w:t>ejecución</w:t>
      </w:r>
      <w:r w:rsidRPr="006E5484">
        <w:rPr>
          <w:rFonts w:ascii="Arial" w:hAnsi="Arial" w:cs="Arial"/>
          <w:spacing w:val="17"/>
          <w:lang w:val="es-CO"/>
        </w:rPr>
        <w:t xml:space="preserve"> </w:t>
      </w:r>
      <w:r w:rsidRPr="006E5484">
        <w:rPr>
          <w:rFonts w:ascii="Arial" w:hAnsi="Arial" w:cs="Arial"/>
          <w:lang w:val="es-CO"/>
        </w:rPr>
        <w:t>y</w:t>
      </w:r>
      <w:r w:rsidRPr="006E5484">
        <w:rPr>
          <w:rFonts w:ascii="Arial" w:hAnsi="Arial" w:cs="Arial"/>
          <w:spacing w:val="8"/>
          <w:lang w:val="es-CO"/>
        </w:rPr>
        <w:t xml:space="preserve"> </w:t>
      </w:r>
      <w:r w:rsidRPr="006E5484">
        <w:rPr>
          <w:rFonts w:ascii="Arial" w:hAnsi="Arial" w:cs="Arial"/>
          <w:lang w:val="es-CO"/>
        </w:rPr>
        <w:t>cumplimiento</w:t>
      </w:r>
      <w:r w:rsidRPr="006E5484">
        <w:rPr>
          <w:rFonts w:ascii="Arial" w:hAnsi="Arial" w:cs="Arial"/>
          <w:spacing w:val="15"/>
          <w:lang w:val="es-CO"/>
        </w:rPr>
        <w:t xml:space="preserve"> </w:t>
      </w:r>
      <w:r w:rsidRPr="006E5484">
        <w:rPr>
          <w:rFonts w:ascii="Arial" w:hAnsi="Arial" w:cs="Arial"/>
          <w:lang w:val="es-CO"/>
        </w:rPr>
        <w:t>de</w:t>
      </w:r>
      <w:r w:rsidRPr="006E5484">
        <w:rPr>
          <w:rFonts w:ascii="Arial" w:hAnsi="Arial" w:cs="Arial"/>
          <w:spacing w:val="13"/>
          <w:lang w:val="es-CO"/>
        </w:rPr>
        <w:t xml:space="preserve"> </w:t>
      </w:r>
      <w:r w:rsidRPr="006E5484">
        <w:rPr>
          <w:rFonts w:ascii="Arial" w:hAnsi="Arial" w:cs="Arial"/>
          <w:lang w:val="es-CO"/>
        </w:rPr>
        <w:t>las</w:t>
      </w:r>
      <w:r w:rsidRPr="006E5484">
        <w:rPr>
          <w:rFonts w:ascii="Arial" w:hAnsi="Arial" w:cs="Arial"/>
          <w:spacing w:val="14"/>
          <w:lang w:val="es-CO"/>
        </w:rPr>
        <w:t xml:space="preserve"> </w:t>
      </w:r>
      <w:r w:rsidRPr="006E5484">
        <w:rPr>
          <w:rFonts w:ascii="Arial" w:hAnsi="Arial" w:cs="Arial"/>
          <w:spacing w:val="-1"/>
          <w:lang w:val="es-CO"/>
        </w:rPr>
        <w:t>obligaciones</w:t>
      </w:r>
      <w:r w:rsidRPr="006E5484">
        <w:rPr>
          <w:rFonts w:ascii="Arial" w:hAnsi="Arial" w:cs="Arial"/>
          <w:spacing w:val="13"/>
          <w:lang w:val="es-CO"/>
        </w:rPr>
        <w:t xml:space="preserve"> </w:t>
      </w:r>
      <w:r w:rsidRPr="006E5484">
        <w:rPr>
          <w:rFonts w:ascii="Arial" w:hAnsi="Arial" w:cs="Arial"/>
          <w:lang w:val="es-CO"/>
        </w:rPr>
        <w:t>contraídas</w:t>
      </w:r>
      <w:r w:rsidRPr="006E5484">
        <w:rPr>
          <w:rFonts w:ascii="Arial" w:hAnsi="Arial" w:cs="Arial"/>
          <w:spacing w:val="13"/>
          <w:lang w:val="es-CO"/>
        </w:rPr>
        <w:t xml:space="preserve"> </w:t>
      </w:r>
      <w:r w:rsidRPr="006E5484">
        <w:rPr>
          <w:rFonts w:ascii="Arial" w:hAnsi="Arial" w:cs="Arial"/>
          <w:lang w:val="es-CO"/>
        </w:rPr>
        <w:t>por</w:t>
      </w:r>
      <w:r w:rsidRPr="006E5484">
        <w:rPr>
          <w:rFonts w:ascii="Arial" w:hAnsi="Arial" w:cs="Arial"/>
          <w:spacing w:val="14"/>
          <w:lang w:val="es-CO"/>
        </w:rPr>
        <w:t xml:space="preserve"> </w:t>
      </w:r>
      <w:r w:rsidRPr="006E5484">
        <w:rPr>
          <w:rFonts w:ascii="Arial" w:hAnsi="Arial" w:cs="Arial"/>
          <w:lang w:val="es-CO"/>
        </w:rPr>
        <w:t>el</w:t>
      </w:r>
      <w:r w:rsidRPr="006E5484">
        <w:rPr>
          <w:rFonts w:ascii="Arial" w:hAnsi="Arial" w:cs="Arial"/>
          <w:spacing w:val="13"/>
          <w:lang w:val="es-CO"/>
        </w:rPr>
        <w:t xml:space="preserve"> </w:t>
      </w:r>
      <w:r w:rsidRPr="006E5484">
        <w:rPr>
          <w:rFonts w:ascii="Arial" w:hAnsi="Arial" w:cs="Arial"/>
          <w:lang w:val="es-CO"/>
        </w:rPr>
        <w:t>Contratista</w:t>
      </w:r>
      <w:r w:rsidRPr="006E5484">
        <w:rPr>
          <w:rFonts w:ascii="Arial" w:hAnsi="Arial" w:cs="Arial"/>
          <w:spacing w:val="15"/>
          <w:lang w:val="es-CO"/>
        </w:rPr>
        <w:t xml:space="preserve"> </w:t>
      </w:r>
      <w:r w:rsidRPr="006E5484">
        <w:rPr>
          <w:rFonts w:ascii="Arial" w:hAnsi="Arial" w:cs="Arial"/>
          <w:lang w:val="es-CO"/>
        </w:rPr>
        <w:t>a</w:t>
      </w:r>
      <w:r w:rsidRPr="006E5484">
        <w:rPr>
          <w:rFonts w:ascii="Arial" w:hAnsi="Arial" w:cs="Arial"/>
          <w:spacing w:val="60"/>
          <w:w w:val="99"/>
          <w:lang w:val="es-CO"/>
        </w:rPr>
        <w:t xml:space="preserve"> </w:t>
      </w:r>
      <w:r w:rsidRPr="006E5484">
        <w:rPr>
          <w:rFonts w:ascii="Arial" w:hAnsi="Arial" w:cs="Arial"/>
          <w:lang w:val="es-CO"/>
        </w:rPr>
        <w:t>favor</w:t>
      </w:r>
      <w:r w:rsidRPr="006E5484">
        <w:rPr>
          <w:rFonts w:ascii="Arial" w:hAnsi="Arial" w:cs="Arial"/>
          <w:spacing w:val="-7"/>
          <w:lang w:val="es-CO"/>
        </w:rPr>
        <w:t xml:space="preserve"> </w:t>
      </w:r>
      <w:r w:rsidRPr="006E5484">
        <w:rPr>
          <w:rFonts w:ascii="Arial" w:hAnsi="Arial" w:cs="Arial"/>
          <w:lang w:val="es-CO"/>
        </w:rPr>
        <w:t>del</w:t>
      </w:r>
      <w:r w:rsidRPr="006E5484">
        <w:rPr>
          <w:rFonts w:ascii="Arial" w:hAnsi="Arial" w:cs="Arial"/>
          <w:spacing w:val="-5"/>
          <w:lang w:val="es-CO"/>
        </w:rPr>
        <w:t xml:space="preserve"> </w:t>
      </w:r>
      <w:r w:rsidRPr="006E5484">
        <w:rPr>
          <w:rFonts w:ascii="Arial" w:hAnsi="Arial" w:cs="Arial"/>
          <w:lang w:val="es-CO"/>
        </w:rPr>
        <w:t>Contratante,</w:t>
      </w:r>
      <w:r w:rsidRPr="006E5484">
        <w:rPr>
          <w:rFonts w:ascii="Arial" w:hAnsi="Arial" w:cs="Arial"/>
          <w:spacing w:val="-6"/>
          <w:lang w:val="es-CO"/>
        </w:rPr>
        <w:t xml:space="preserve"> </w:t>
      </w:r>
      <w:r w:rsidRPr="006E5484">
        <w:rPr>
          <w:rFonts w:ascii="Arial" w:hAnsi="Arial" w:cs="Arial"/>
          <w:lang w:val="es-CO"/>
        </w:rPr>
        <w:t>estará</w:t>
      </w:r>
      <w:r w:rsidRPr="006E5484">
        <w:rPr>
          <w:rFonts w:ascii="Arial" w:hAnsi="Arial" w:cs="Arial"/>
          <w:spacing w:val="-5"/>
          <w:lang w:val="es-CO"/>
        </w:rPr>
        <w:t xml:space="preserve"> </w:t>
      </w:r>
      <w:r w:rsidRPr="006E5484">
        <w:rPr>
          <w:rFonts w:ascii="Arial" w:hAnsi="Arial" w:cs="Arial"/>
          <w:lang w:val="es-CO"/>
        </w:rPr>
        <w:t>a</w:t>
      </w:r>
      <w:r w:rsidRPr="006E5484">
        <w:rPr>
          <w:rFonts w:ascii="Arial" w:hAnsi="Arial" w:cs="Arial"/>
          <w:spacing w:val="-6"/>
          <w:lang w:val="es-CO"/>
        </w:rPr>
        <w:t xml:space="preserve"> </w:t>
      </w:r>
      <w:r w:rsidRPr="006E5484">
        <w:rPr>
          <w:rFonts w:ascii="Arial" w:hAnsi="Arial" w:cs="Arial"/>
          <w:lang w:val="es-CO"/>
        </w:rPr>
        <w:t>cargo de:</w:t>
      </w:r>
      <w:r w:rsidRPr="006E5484">
        <w:rPr>
          <w:rFonts w:ascii="Arial" w:hAnsi="Arial" w:cs="Arial"/>
          <w:spacing w:val="-6"/>
          <w:lang w:val="es-CO"/>
        </w:rPr>
        <w:t xml:space="preserve"> </w:t>
      </w:r>
    </w:p>
    <w:p w:rsidR="00DE6B78" w:rsidRPr="006E5484" w:rsidRDefault="00DE6B78" w:rsidP="006E5484">
      <w:pPr>
        <w:pStyle w:val="Textoindependiente"/>
        <w:ind w:left="360"/>
        <w:jc w:val="both"/>
        <w:rPr>
          <w:rFonts w:cs="Arial"/>
          <w:spacing w:val="-6"/>
          <w:sz w:val="22"/>
          <w:szCs w:val="22"/>
          <w:lang w:val="es-CO"/>
        </w:rPr>
      </w:pPr>
    </w:p>
    <w:tbl>
      <w:tblPr>
        <w:tblW w:w="471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1"/>
        <w:gridCol w:w="4678"/>
        <w:gridCol w:w="1848"/>
      </w:tblGrid>
      <w:tr w:rsidR="00DE6B78" w:rsidRPr="006E5484" w:rsidTr="00DE6B78">
        <w:tc>
          <w:tcPr>
            <w:tcW w:w="1405" w:type="pct"/>
            <w:shd w:val="clear" w:color="auto" w:fill="BFBFBF"/>
            <w:vAlign w:val="center"/>
          </w:tcPr>
          <w:p w:rsidR="00DE6B78" w:rsidRPr="006E5484" w:rsidRDefault="00DE6B78" w:rsidP="006E5484">
            <w:pPr>
              <w:spacing w:after="0" w:line="240" w:lineRule="auto"/>
              <w:jc w:val="center"/>
              <w:rPr>
                <w:rFonts w:ascii="Arial" w:hAnsi="Arial" w:cs="Arial"/>
                <w:b/>
              </w:rPr>
            </w:pPr>
            <w:r w:rsidRPr="006E5484">
              <w:rPr>
                <w:rFonts w:ascii="Arial" w:hAnsi="Arial" w:cs="Arial"/>
                <w:b/>
              </w:rPr>
              <w:t>DESIGNACIÓN</w:t>
            </w:r>
          </w:p>
        </w:tc>
        <w:tc>
          <w:tcPr>
            <w:tcW w:w="2577" w:type="pct"/>
            <w:shd w:val="clear" w:color="auto" w:fill="BFBFBF"/>
            <w:vAlign w:val="center"/>
          </w:tcPr>
          <w:p w:rsidR="00DE6B78" w:rsidRPr="006E5484" w:rsidRDefault="00DE6B78" w:rsidP="006E5484">
            <w:pPr>
              <w:spacing w:after="0" w:line="240" w:lineRule="auto"/>
              <w:jc w:val="center"/>
              <w:rPr>
                <w:rFonts w:ascii="Arial" w:hAnsi="Arial" w:cs="Arial"/>
                <w:b/>
              </w:rPr>
            </w:pPr>
            <w:r w:rsidRPr="006E5484">
              <w:rPr>
                <w:rFonts w:ascii="Arial" w:hAnsi="Arial" w:cs="Arial"/>
                <w:b/>
              </w:rPr>
              <w:t>GRADO Y NOMBRE</w:t>
            </w:r>
          </w:p>
        </w:tc>
        <w:tc>
          <w:tcPr>
            <w:tcW w:w="1018" w:type="pct"/>
            <w:shd w:val="clear" w:color="auto" w:fill="BFBFBF"/>
            <w:vAlign w:val="center"/>
          </w:tcPr>
          <w:p w:rsidR="00DE6B78" w:rsidRPr="006E5484" w:rsidRDefault="00DE6B78" w:rsidP="006E5484">
            <w:pPr>
              <w:spacing w:after="0" w:line="240" w:lineRule="auto"/>
              <w:jc w:val="center"/>
              <w:rPr>
                <w:rFonts w:ascii="Arial" w:hAnsi="Arial" w:cs="Arial"/>
                <w:b/>
              </w:rPr>
            </w:pPr>
            <w:r w:rsidRPr="006E5484">
              <w:rPr>
                <w:rFonts w:ascii="Arial" w:hAnsi="Arial" w:cs="Arial"/>
                <w:b/>
              </w:rPr>
              <w:t>DEPENDENCIA</w:t>
            </w:r>
          </w:p>
        </w:tc>
      </w:tr>
      <w:tr w:rsidR="00DE6B78" w:rsidRPr="006E5484" w:rsidTr="00DE6B78">
        <w:trPr>
          <w:trHeight w:val="335"/>
        </w:trPr>
        <w:tc>
          <w:tcPr>
            <w:tcW w:w="1405" w:type="pct"/>
            <w:vAlign w:val="center"/>
          </w:tcPr>
          <w:p w:rsidR="00DE6B78" w:rsidRPr="006E5484" w:rsidRDefault="00DE6B78" w:rsidP="006E5484">
            <w:pPr>
              <w:spacing w:after="0" w:line="240" w:lineRule="auto"/>
              <w:jc w:val="both"/>
              <w:rPr>
                <w:rFonts w:ascii="Arial" w:hAnsi="Arial" w:cs="Arial"/>
              </w:rPr>
            </w:pPr>
            <w:r w:rsidRPr="006E5484">
              <w:rPr>
                <w:rFonts w:ascii="Arial" w:hAnsi="Arial" w:cs="Arial"/>
              </w:rPr>
              <w:t xml:space="preserve">Supervisor Principal </w:t>
            </w:r>
          </w:p>
        </w:tc>
        <w:tc>
          <w:tcPr>
            <w:tcW w:w="2577" w:type="pct"/>
            <w:vAlign w:val="center"/>
          </w:tcPr>
          <w:p w:rsidR="00DE6B78" w:rsidRPr="006E5484" w:rsidRDefault="00CD406D" w:rsidP="00D745B7">
            <w:pPr>
              <w:spacing w:after="0" w:line="240" w:lineRule="auto"/>
              <w:jc w:val="both"/>
              <w:rPr>
                <w:rFonts w:ascii="Arial" w:hAnsi="Arial" w:cs="Arial"/>
              </w:rPr>
            </w:pPr>
            <w:r>
              <w:rPr>
                <w:rFonts w:ascii="Arial" w:hAnsi="Arial" w:cs="Arial"/>
              </w:rPr>
              <w:t xml:space="preserve">T3. </w:t>
            </w:r>
            <w:r w:rsidR="00D745B7">
              <w:rPr>
                <w:rFonts w:ascii="Arial" w:hAnsi="Arial" w:cs="Arial"/>
              </w:rPr>
              <w:t>Willy Romero Alaguna</w:t>
            </w:r>
          </w:p>
        </w:tc>
        <w:tc>
          <w:tcPr>
            <w:tcW w:w="1018" w:type="pct"/>
            <w:vMerge w:val="restart"/>
            <w:vAlign w:val="center"/>
          </w:tcPr>
          <w:p w:rsidR="00DE6B78" w:rsidRPr="006E5484" w:rsidRDefault="00CD406D" w:rsidP="00CD406D">
            <w:pPr>
              <w:spacing w:after="0" w:line="240" w:lineRule="auto"/>
              <w:jc w:val="center"/>
              <w:rPr>
                <w:rFonts w:ascii="Arial" w:hAnsi="Arial" w:cs="Arial"/>
              </w:rPr>
            </w:pPr>
            <w:r>
              <w:rPr>
                <w:rFonts w:ascii="Arial" w:hAnsi="Arial" w:cs="Arial"/>
              </w:rPr>
              <w:t>JES</w:t>
            </w:r>
            <w:r w:rsidR="00D745B7">
              <w:rPr>
                <w:rFonts w:ascii="Arial" w:hAnsi="Arial" w:cs="Arial"/>
              </w:rPr>
              <w:t xml:space="preserve"> - SUSEM</w:t>
            </w:r>
          </w:p>
        </w:tc>
      </w:tr>
      <w:tr w:rsidR="00DE6B78" w:rsidRPr="006E5484" w:rsidTr="00DE6B78">
        <w:trPr>
          <w:trHeight w:val="269"/>
        </w:trPr>
        <w:tc>
          <w:tcPr>
            <w:tcW w:w="1405" w:type="pct"/>
            <w:vAlign w:val="center"/>
          </w:tcPr>
          <w:p w:rsidR="00DE6B78" w:rsidRPr="006E5484" w:rsidRDefault="00DE6B78" w:rsidP="006E5484">
            <w:pPr>
              <w:spacing w:after="0" w:line="240" w:lineRule="auto"/>
              <w:jc w:val="both"/>
              <w:rPr>
                <w:rFonts w:ascii="Arial" w:hAnsi="Arial" w:cs="Arial"/>
              </w:rPr>
            </w:pPr>
            <w:r w:rsidRPr="006E5484">
              <w:rPr>
                <w:rFonts w:ascii="Arial" w:hAnsi="Arial" w:cs="Arial"/>
              </w:rPr>
              <w:t xml:space="preserve">Supervisor Suplente </w:t>
            </w:r>
          </w:p>
        </w:tc>
        <w:tc>
          <w:tcPr>
            <w:tcW w:w="2577" w:type="pct"/>
            <w:vAlign w:val="center"/>
          </w:tcPr>
          <w:p w:rsidR="00DE6B78" w:rsidRPr="006E5484" w:rsidRDefault="00CD406D" w:rsidP="00D745B7">
            <w:pPr>
              <w:spacing w:after="0" w:line="240" w:lineRule="auto"/>
              <w:jc w:val="both"/>
              <w:rPr>
                <w:rFonts w:ascii="Arial" w:hAnsi="Arial" w:cs="Arial"/>
              </w:rPr>
            </w:pPr>
            <w:r>
              <w:rPr>
                <w:rFonts w:ascii="Arial" w:hAnsi="Arial" w:cs="Arial"/>
              </w:rPr>
              <w:t xml:space="preserve">T3. </w:t>
            </w:r>
            <w:r w:rsidR="00D745B7">
              <w:rPr>
                <w:rFonts w:ascii="Arial" w:hAnsi="Arial" w:cs="Arial"/>
              </w:rPr>
              <w:t>Johnny Alexander  Hurtado Diaz</w:t>
            </w:r>
          </w:p>
        </w:tc>
        <w:tc>
          <w:tcPr>
            <w:tcW w:w="1018" w:type="pct"/>
            <w:vMerge/>
            <w:vAlign w:val="center"/>
          </w:tcPr>
          <w:p w:rsidR="00DE6B78" w:rsidRPr="006E5484" w:rsidRDefault="00DE6B78" w:rsidP="006E5484">
            <w:pPr>
              <w:spacing w:after="0" w:line="240" w:lineRule="auto"/>
              <w:jc w:val="both"/>
              <w:rPr>
                <w:rFonts w:ascii="Arial" w:hAnsi="Arial" w:cs="Arial"/>
              </w:rPr>
            </w:pPr>
          </w:p>
        </w:tc>
      </w:tr>
    </w:tbl>
    <w:p w:rsidR="00DE6B78" w:rsidRPr="006E5484" w:rsidRDefault="00DE6B78" w:rsidP="006E5484">
      <w:pPr>
        <w:pStyle w:val="Textoindependiente"/>
        <w:ind w:left="360"/>
        <w:jc w:val="both"/>
        <w:rPr>
          <w:rFonts w:cs="Arial"/>
          <w:spacing w:val="-6"/>
          <w:sz w:val="22"/>
          <w:szCs w:val="22"/>
          <w:lang w:val="es-CO"/>
        </w:rPr>
      </w:pPr>
      <w:r w:rsidRPr="006E5484">
        <w:rPr>
          <w:rFonts w:cs="Arial"/>
          <w:spacing w:val="-6"/>
          <w:sz w:val="22"/>
          <w:szCs w:val="22"/>
          <w:lang w:val="es-CO"/>
        </w:rPr>
        <w:tab/>
      </w:r>
      <w:r w:rsidRPr="006E5484">
        <w:rPr>
          <w:rFonts w:cs="Arial"/>
          <w:spacing w:val="-6"/>
          <w:sz w:val="22"/>
          <w:szCs w:val="22"/>
          <w:lang w:val="es-CO"/>
        </w:rPr>
        <w:tab/>
      </w:r>
    </w:p>
    <w:p w:rsidR="00DE6B78" w:rsidRPr="006E5484" w:rsidRDefault="00DE6B78" w:rsidP="006E5484">
      <w:pPr>
        <w:pStyle w:val="Textoindependiente"/>
        <w:ind w:left="360"/>
        <w:jc w:val="both"/>
        <w:rPr>
          <w:rFonts w:cs="Arial"/>
          <w:sz w:val="22"/>
          <w:szCs w:val="22"/>
          <w:lang w:val="es-CO"/>
        </w:rPr>
      </w:pPr>
      <w:r w:rsidRPr="006E5484">
        <w:rPr>
          <w:rFonts w:cs="Arial"/>
          <w:sz w:val="22"/>
          <w:szCs w:val="22"/>
          <w:lang w:val="es-CO"/>
        </w:rPr>
        <w:t xml:space="preserve">Quienes además de ejercer las funciones señaladas en el </w:t>
      </w:r>
      <w:r w:rsidRPr="006E5484">
        <w:rPr>
          <w:rFonts w:cs="Arial"/>
          <w:b/>
          <w:sz w:val="22"/>
          <w:szCs w:val="22"/>
          <w:lang w:val="es-CO"/>
        </w:rPr>
        <w:t>artículo 4 de la ley 80 de 1993, la ley 1150 de 2011 los artículos 44, 83, 84, 86 y 118 de la ley 1474 de 2011</w:t>
      </w:r>
      <w:r w:rsidRPr="006E5484">
        <w:rPr>
          <w:rFonts w:cs="Arial"/>
          <w:sz w:val="22"/>
          <w:szCs w:val="22"/>
          <w:lang w:val="es-CO"/>
        </w:rPr>
        <w:t xml:space="preserve"> (Anticorrupción) deben cumplir las funciones señaladas en la Resolución No. 001 o la que la modifique o reemplace, así como las demás que surjan por la naturaleza del contrato.</w:t>
      </w:r>
    </w:p>
    <w:p w:rsidR="00DE6B78" w:rsidRPr="006E5484" w:rsidRDefault="00DE6B78" w:rsidP="006E5484">
      <w:pPr>
        <w:pStyle w:val="Prrafodelista"/>
        <w:widowControl/>
        <w:ind w:left="426"/>
        <w:contextualSpacing/>
        <w:jc w:val="both"/>
        <w:rPr>
          <w:rFonts w:ascii="Arial" w:hAnsi="Arial" w:cs="Arial"/>
          <w:b/>
          <w:bCs/>
          <w:lang w:val="es-CO"/>
        </w:rPr>
      </w:pPr>
    </w:p>
    <w:p w:rsidR="00DE6B78" w:rsidRPr="006E5484" w:rsidRDefault="00DE6B78" w:rsidP="006E5484">
      <w:pPr>
        <w:pStyle w:val="Prrafodelista"/>
        <w:widowControl/>
        <w:ind w:left="426"/>
        <w:contextualSpacing/>
        <w:jc w:val="both"/>
        <w:rPr>
          <w:rFonts w:ascii="Arial" w:hAnsi="Arial" w:cs="Arial"/>
          <w:bCs/>
          <w:lang w:val="es-ES"/>
        </w:rPr>
      </w:pPr>
      <w:r w:rsidRPr="006E5484">
        <w:rPr>
          <w:rFonts w:ascii="Arial" w:hAnsi="Arial" w:cs="Arial"/>
          <w:bCs/>
          <w:lang w:val="es-ES"/>
        </w:rPr>
        <w:t xml:space="preserve">Quien además de ejercer las funciones señaladas en el ordenamiento jurídico vigente y en el respectivo acto administrativo de nombramiento, deberá exigir al CONTRATISTA para la firma del Acta de Recibo a Satisfacción que respaldará el pago del presente contrato, los documentos que certifiquen que se encuentra a paz y salvo por concepto de los pagos correspondientes a los aportes parafiscales y a los fondos de pensiones y cesantías. </w:t>
      </w:r>
    </w:p>
    <w:p w:rsidR="00DE6B78" w:rsidRPr="006E5484" w:rsidRDefault="00DE6B78" w:rsidP="006E5484">
      <w:pPr>
        <w:pStyle w:val="Prrafodelista"/>
        <w:widowControl/>
        <w:ind w:left="426"/>
        <w:contextualSpacing/>
        <w:jc w:val="both"/>
        <w:rPr>
          <w:rFonts w:ascii="Arial" w:hAnsi="Arial" w:cs="Arial"/>
          <w:b/>
          <w:bCs/>
          <w:lang w:val="es-ES"/>
        </w:rPr>
      </w:pPr>
    </w:p>
    <w:p w:rsidR="00DE6B78" w:rsidRPr="006E5484" w:rsidRDefault="00DE6B78" w:rsidP="006E5484">
      <w:pPr>
        <w:pStyle w:val="Prrafodelista"/>
        <w:widowControl/>
        <w:ind w:left="426"/>
        <w:contextualSpacing/>
        <w:jc w:val="both"/>
        <w:rPr>
          <w:rFonts w:ascii="Arial" w:hAnsi="Arial" w:cs="Arial"/>
          <w:bCs/>
          <w:lang w:val="es-ES"/>
        </w:rPr>
      </w:pPr>
      <w:r w:rsidRPr="006E5484">
        <w:rPr>
          <w:rFonts w:ascii="Arial" w:hAnsi="Arial" w:cs="Arial"/>
          <w:b/>
          <w:bCs/>
          <w:lang w:val="es-ES"/>
        </w:rPr>
        <w:t>PARÁGRAFO:</w:t>
      </w:r>
      <w:r w:rsidRPr="006E5484">
        <w:rPr>
          <w:rFonts w:ascii="Arial" w:hAnsi="Arial" w:cs="Arial"/>
          <w:bCs/>
          <w:lang w:val="es-ES"/>
        </w:rPr>
        <w:t xml:space="preserve"> </w:t>
      </w:r>
      <w:r w:rsidRPr="006E5484">
        <w:rPr>
          <w:rFonts w:ascii="Arial" w:hAnsi="Arial" w:cs="Arial"/>
          <w:b/>
          <w:bCs/>
          <w:lang w:val="es-ES"/>
        </w:rPr>
        <w:t>LIMITACIONES DEL SUPERVISOR:</w:t>
      </w:r>
      <w:r w:rsidRPr="006E5484">
        <w:rPr>
          <w:rFonts w:ascii="Arial" w:hAnsi="Arial" w:cs="Arial"/>
          <w:bCs/>
          <w:lang w:val="es-ES"/>
        </w:rPr>
        <w:t xml:space="preserve"> El supervisor no estará facultado, en ningún momento, para adoptar decisiones que impliquen la modificación de los términos y condiciones previstos en la presente aceptación de la oferta, las cuales únicamente podrán ser adoptadas por los representantes legales de las partes, mediante la suscripción de un modificatorio a la presente aceptación de la oferta.</w:t>
      </w:r>
    </w:p>
    <w:p w:rsidR="00DE6B78" w:rsidRPr="006E5484" w:rsidRDefault="00DE6B78" w:rsidP="006E5484">
      <w:pPr>
        <w:spacing w:after="0" w:line="240" w:lineRule="auto"/>
        <w:ind w:left="426" w:hanging="426"/>
        <w:jc w:val="both"/>
        <w:rPr>
          <w:rFonts w:ascii="Arial" w:hAnsi="Arial" w:cs="Arial"/>
          <w:bCs/>
          <w:lang w:val="es-ES"/>
        </w:rPr>
      </w:pPr>
    </w:p>
    <w:p w:rsidR="00DE6B78" w:rsidRPr="006E5484" w:rsidRDefault="00DE6B78" w:rsidP="006E5484">
      <w:pPr>
        <w:pStyle w:val="Prrafodelista"/>
        <w:widowControl/>
        <w:numPr>
          <w:ilvl w:val="0"/>
          <w:numId w:val="1"/>
        </w:numPr>
        <w:ind w:left="426" w:hanging="426"/>
        <w:contextualSpacing/>
        <w:jc w:val="both"/>
        <w:rPr>
          <w:rFonts w:ascii="Arial" w:hAnsi="Arial" w:cs="Arial"/>
          <w:bCs/>
          <w:lang w:val="es-ES"/>
        </w:rPr>
      </w:pPr>
      <w:r w:rsidRPr="006E5484">
        <w:rPr>
          <w:rFonts w:ascii="Arial" w:hAnsi="Arial" w:cs="Arial"/>
          <w:b/>
          <w:bCs/>
          <w:lang w:val="es-ES"/>
        </w:rPr>
        <w:t>AVISOS Y NOTIFICACIONES:</w:t>
      </w:r>
      <w:r w:rsidRPr="006E5484">
        <w:rPr>
          <w:rFonts w:ascii="Arial" w:hAnsi="Arial" w:cs="Arial"/>
          <w:bCs/>
          <w:lang w:val="es-ES"/>
        </w:rPr>
        <w:t xml:space="preserve"> Todas las comunicaciones que se requieran en desarrollo del contrato se presentarán por escrito, </w:t>
      </w:r>
      <w:r w:rsidRPr="006E5484">
        <w:rPr>
          <w:rFonts w:ascii="Arial" w:hAnsi="Arial" w:cs="Arial"/>
          <w:spacing w:val="-1"/>
          <w:lang w:val="es-CO"/>
        </w:rPr>
        <w:t>y se entenderán debidamente efectuadas solo si son realizadas por medio del SECOP II</w:t>
      </w:r>
    </w:p>
    <w:p w:rsidR="00DE6B78" w:rsidRPr="006E5484" w:rsidRDefault="00DE6B78" w:rsidP="006E5484">
      <w:pPr>
        <w:spacing w:after="0" w:line="240" w:lineRule="auto"/>
        <w:jc w:val="both"/>
        <w:rPr>
          <w:rFonts w:ascii="Arial" w:hAnsi="Arial" w:cs="Arial"/>
          <w:bCs/>
          <w:lang w:val="es-ES"/>
        </w:rPr>
      </w:pPr>
    </w:p>
    <w:p w:rsidR="00DE6B78" w:rsidRPr="006E5484" w:rsidRDefault="00DE6B78" w:rsidP="006E5484">
      <w:pPr>
        <w:spacing w:after="0" w:line="240" w:lineRule="auto"/>
        <w:jc w:val="both"/>
        <w:rPr>
          <w:rFonts w:ascii="Arial" w:hAnsi="Arial" w:cs="Arial"/>
          <w:bCs/>
          <w:lang w:val="es-ES"/>
        </w:rPr>
      </w:pPr>
    </w:p>
    <w:p w:rsidR="00DE6B78" w:rsidRPr="006E5484" w:rsidRDefault="00DE6B78" w:rsidP="006E5484">
      <w:pPr>
        <w:spacing w:after="0" w:line="240" w:lineRule="auto"/>
        <w:jc w:val="both"/>
        <w:rPr>
          <w:rFonts w:ascii="Arial" w:hAnsi="Arial" w:cs="Arial"/>
          <w:b/>
        </w:rPr>
      </w:pPr>
      <w:r w:rsidRPr="006E5484">
        <w:rPr>
          <w:rFonts w:ascii="Arial" w:hAnsi="Arial" w:cs="Arial"/>
          <w:b/>
          <w:spacing w:val="-2"/>
        </w:rPr>
        <w:t>COMUNÍQUESE, PUBLÍQUESE Y CÚMPLASE,</w:t>
      </w:r>
    </w:p>
    <w:p w:rsidR="00DE6B78" w:rsidRPr="006E5484" w:rsidRDefault="00DE6B78" w:rsidP="006E5484">
      <w:pPr>
        <w:spacing w:after="0" w:line="240" w:lineRule="auto"/>
        <w:jc w:val="both"/>
        <w:rPr>
          <w:rFonts w:ascii="Arial" w:hAnsi="Arial" w:cs="Arial"/>
        </w:rPr>
      </w:pPr>
    </w:p>
    <w:sectPr w:rsidR="00DE6B78" w:rsidRPr="006E5484" w:rsidSect="00123C12">
      <w:headerReference w:type="default" r:id="rId12"/>
      <w:footerReference w:type="default" r:id="rId13"/>
      <w:pgSz w:w="12242" w:h="18722" w:code="132"/>
      <w:pgMar w:top="1134" w:right="1418" w:bottom="1418" w:left="1418" w:header="709"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1AF1" w:rsidRDefault="005E1AF1" w:rsidP="00123C12">
      <w:pPr>
        <w:spacing w:after="0" w:line="240" w:lineRule="auto"/>
      </w:pPr>
      <w:r>
        <w:separator/>
      </w:r>
    </w:p>
  </w:endnote>
  <w:endnote w:type="continuationSeparator" w:id="1">
    <w:p w:rsidR="005E1AF1" w:rsidRDefault="005E1AF1" w:rsidP="00123C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484" w:rsidRDefault="00D23F06" w:rsidP="00123C12">
    <w:pPr>
      <w:pStyle w:val="Piedepgina"/>
      <w:jc w:val="right"/>
      <w:rPr>
        <w:rFonts w:ascii="Arial" w:hAnsi="Arial" w:cs="Arial"/>
        <w:b/>
        <w:sz w:val="20"/>
        <w:szCs w:val="20"/>
      </w:rPr>
    </w:pPr>
    <w:r>
      <w:rPr>
        <w:noProof/>
        <w:lang w:val="es-ES" w:eastAsia="es-ES"/>
      </w:rPr>
      <w:drawing>
        <wp:anchor distT="0" distB="0" distL="114300" distR="114300" simplePos="0" relativeHeight="251657728" behindDoc="0" locked="0" layoutInCell="1" allowOverlap="1">
          <wp:simplePos x="0" y="0"/>
          <wp:positionH relativeFrom="column">
            <wp:posOffset>856615</wp:posOffset>
          </wp:positionH>
          <wp:positionV relativeFrom="paragraph">
            <wp:posOffset>29845</wp:posOffset>
          </wp:positionV>
          <wp:extent cx="4171950" cy="654050"/>
          <wp:effectExtent l="1905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4171950" cy="654050"/>
                  </a:xfrm>
                  <a:prstGeom prst="rect">
                    <a:avLst/>
                  </a:prstGeom>
                  <a:noFill/>
                  <a:ln w="9525">
                    <a:noFill/>
                    <a:miter lim="800000"/>
                    <a:headEnd/>
                    <a:tailEnd/>
                  </a:ln>
                </pic:spPr>
              </pic:pic>
            </a:graphicData>
          </a:graphic>
        </wp:anchor>
      </w:drawing>
    </w:r>
    <w:r w:rsidR="006E5484" w:rsidRPr="00BB5AD7">
      <w:rPr>
        <w:rFonts w:ascii="Arial" w:hAnsi="Arial" w:cs="Arial"/>
        <w:sz w:val="20"/>
        <w:szCs w:val="20"/>
      </w:rPr>
      <w:t xml:space="preserve">Página </w:t>
    </w:r>
    <w:r w:rsidR="00630EF9" w:rsidRPr="00BB5AD7">
      <w:rPr>
        <w:rFonts w:ascii="Arial" w:hAnsi="Arial" w:cs="Arial"/>
        <w:b/>
        <w:sz w:val="20"/>
        <w:szCs w:val="20"/>
      </w:rPr>
      <w:fldChar w:fldCharType="begin"/>
    </w:r>
    <w:r w:rsidR="006E5484" w:rsidRPr="00BB5AD7">
      <w:rPr>
        <w:rFonts w:ascii="Arial" w:hAnsi="Arial" w:cs="Arial"/>
        <w:b/>
        <w:sz w:val="20"/>
        <w:szCs w:val="20"/>
      </w:rPr>
      <w:instrText>PAGE</w:instrText>
    </w:r>
    <w:r w:rsidR="00630EF9" w:rsidRPr="00BB5AD7">
      <w:rPr>
        <w:rFonts w:ascii="Arial" w:hAnsi="Arial" w:cs="Arial"/>
        <w:b/>
        <w:sz w:val="20"/>
        <w:szCs w:val="20"/>
      </w:rPr>
      <w:fldChar w:fldCharType="separate"/>
    </w:r>
    <w:r w:rsidR="00A5701D">
      <w:rPr>
        <w:rFonts w:ascii="Arial" w:hAnsi="Arial" w:cs="Arial"/>
        <w:b/>
        <w:noProof/>
        <w:sz w:val="20"/>
        <w:szCs w:val="20"/>
      </w:rPr>
      <w:t>1</w:t>
    </w:r>
    <w:r w:rsidR="00630EF9" w:rsidRPr="00BB5AD7">
      <w:rPr>
        <w:rFonts w:ascii="Arial" w:hAnsi="Arial" w:cs="Arial"/>
        <w:b/>
        <w:sz w:val="20"/>
        <w:szCs w:val="20"/>
      </w:rPr>
      <w:fldChar w:fldCharType="end"/>
    </w:r>
    <w:r w:rsidR="006E5484" w:rsidRPr="00BB5AD7">
      <w:rPr>
        <w:rFonts w:ascii="Arial" w:hAnsi="Arial" w:cs="Arial"/>
        <w:sz w:val="20"/>
        <w:szCs w:val="20"/>
      </w:rPr>
      <w:t xml:space="preserve"> de </w:t>
    </w:r>
    <w:r w:rsidR="00630EF9" w:rsidRPr="00BB5AD7">
      <w:rPr>
        <w:rFonts w:ascii="Arial" w:hAnsi="Arial" w:cs="Arial"/>
        <w:b/>
        <w:sz w:val="20"/>
        <w:szCs w:val="20"/>
      </w:rPr>
      <w:fldChar w:fldCharType="begin"/>
    </w:r>
    <w:r w:rsidR="006E5484" w:rsidRPr="00BB5AD7">
      <w:rPr>
        <w:rFonts w:ascii="Arial" w:hAnsi="Arial" w:cs="Arial"/>
        <w:b/>
        <w:sz w:val="20"/>
        <w:szCs w:val="20"/>
      </w:rPr>
      <w:instrText>NUMPAGES</w:instrText>
    </w:r>
    <w:r w:rsidR="00630EF9" w:rsidRPr="00BB5AD7">
      <w:rPr>
        <w:rFonts w:ascii="Arial" w:hAnsi="Arial" w:cs="Arial"/>
        <w:b/>
        <w:sz w:val="20"/>
        <w:szCs w:val="20"/>
      </w:rPr>
      <w:fldChar w:fldCharType="separate"/>
    </w:r>
    <w:r w:rsidR="00A5701D">
      <w:rPr>
        <w:rFonts w:ascii="Arial" w:hAnsi="Arial" w:cs="Arial"/>
        <w:b/>
        <w:noProof/>
        <w:sz w:val="20"/>
        <w:szCs w:val="20"/>
      </w:rPr>
      <w:t>3</w:t>
    </w:r>
    <w:r w:rsidR="00630EF9" w:rsidRPr="00BB5AD7">
      <w:rPr>
        <w:rFonts w:ascii="Arial" w:hAnsi="Arial" w:cs="Arial"/>
        <w:b/>
        <w:sz w:val="20"/>
        <w:szCs w:val="20"/>
      </w:rPr>
      <w:fldChar w:fldCharType="end"/>
    </w:r>
  </w:p>
  <w:p w:rsidR="006E5484" w:rsidRPr="00BB5AD7" w:rsidRDefault="006E5484" w:rsidP="00123C12">
    <w:pPr>
      <w:pStyle w:val="Piedepgina"/>
      <w:jc w:val="center"/>
      <w:rPr>
        <w:rFonts w:ascii="Arial" w:hAnsi="Arial" w:cs="Arial"/>
        <w:sz w:val="20"/>
        <w:szCs w:val="20"/>
      </w:rPr>
    </w:pPr>
  </w:p>
  <w:p w:rsidR="006E5484" w:rsidRDefault="006E548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1AF1" w:rsidRDefault="005E1AF1" w:rsidP="00123C12">
      <w:pPr>
        <w:spacing w:after="0" w:line="240" w:lineRule="auto"/>
      </w:pPr>
      <w:r>
        <w:separator/>
      </w:r>
    </w:p>
  </w:footnote>
  <w:footnote w:type="continuationSeparator" w:id="1">
    <w:p w:rsidR="005E1AF1" w:rsidRDefault="005E1AF1" w:rsidP="00123C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7AC" w:rsidRDefault="006E5484" w:rsidP="00123C12">
    <w:pPr>
      <w:pStyle w:val="Encabezado"/>
      <w:tabs>
        <w:tab w:val="clear" w:pos="4419"/>
        <w:tab w:val="clear" w:pos="8838"/>
      </w:tabs>
      <w:jc w:val="both"/>
      <w:rPr>
        <w:rFonts w:ascii="Arial" w:eastAsia="Arial" w:hAnsi="Arial" w:cs="Arial"/>
        <w:b/>
        <w:spacing w:val="-1"/>
        <w:szCs w:val="24"/>
      </w:rPr>
    </w:pPr>
    <w:r w:rsidRPr="00123C12">
      <w:rPr>
        <w:rFonts w:ascii="Arial" w:eastAsia="Arial" w:hAnsi="Arial" w:cs="Arial"/>
        <w:b/>
        <w:spacing w:val="-1"/>
        <w:szCs w:val="24"/>
      </w:rPr>
      <w:t xml:space="preserve">ANEXO - ACEPTACIÓN DE LA OFERTA PROCESO DE SELECCIÓN DE MÍNIMA CUANTÍA </w:t>
    </w:r>
    <w:r w:rsidRPr="00A167AC">
      <w:rPr>
        <w:rFonts w:ascii="Arial" w:eastAsia="Arial" w:hAnsi="Arial" w:cs="Arial"/>
        <w:b/>
        <w:spacing w:val="-1"/>
        <w:szCs w:val="24"/>
      </w:rPr>
      <w:t xml:space="preserve">No. </w:t>
    </w:r>
    <w:r w:rsidR="00A167AC" w:rsidRPr="00A167AC">
      <w:rPr>
        <w:rFonts w:ascii="Arial" w:eastAsia="Arial" w:hAnsi="Arial" w:cs="Arial"/>
        <w:b/>
        <w:spacing w:val="-1"/>
        <w:szCs w:val="24"/>
      </w:rPr>
      <w:t>01</w:t>
    </w:r>
    <w:r w:rsidR="00EB17CE">
      <w:rPr>
        <w:rFonts w:ascii="Arial" w:eastAsia="Arial" w:hAnsi="Arial" w:cs="Arial"/>
        <w:b/>
        <w:spacing w:val="-1"/>
        <w:szCs w:val="24"/>
      </w:rPr>
      <w:t>2</w:t>
    </w:r>
    <w:r w:rsidR="00A167AC" w:rsidRPr="00A167AC">
      <w:rPr>
        <w:rFonts w:ascii="Arial" w:eastAsia="Arial" w:hAnsi="Arial" w:cs="Arial"/>
        <w:b/>
        <w:spacing w:val="-1"/>
        <w:szCs w:val="24"/>
      </w:rPr>
      <w:t>-00-Z-COFAC-DISER-2018</w:t>
    </w:r>
    <w:r w:rsidRPr="00123C12">
      <w:rPr>
        <w:rFonts w:ascii="Arial" w:eastAsia="Arial" w:hAnsi="Arial" w:cs="Arial"/>
        <w:b/>
        <w:spacing w:val="-1"/>
        <w:szCs w:val="24"/>
      </w:rPr>
      <w:t xml:space="preserve">, CELEBRADO ENTRE EL MINISTERIO DE DEFENSA NACIONAL – FUERZA AÉREA COLOMBIANA Y </w:t>
    </w:r>
    <w:r w:rsidR="002A70B9">
      <w:rPr>
        <w:rFonts w:ascii="Arial" w:eastAsia="Arial" w:hAnsi="Arial" w:cs="Arial"/>
        <w:b/>
        <w:spacing w:val="-1"/>
        <w:szCs w:val="24"/>
      </w:rPr>
      <w:t>SESMEDICAL LTDA</w:t>
    </w:r>
  </w:p>
  <w:p w:rsidR="002A70B9" w:rsidRDefault="002A70B9" w:rsidP="00123C12">
    <w:pPr>
      <w:pStyle w:val="Encabezado"/>
      <w:tabs>
        <w:tab w:val="clear" w:pos="4419"/>
        <w:tab w:val="clear" w:pos="8838"/>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FDB7391"/>
    <w:multiLevelType w:val="multilevel"/>
    <w:tmpl w:val="D566282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123C12"/>
    <w:rsid w:val="0002566C"/>
    <w:rsid w:val="0007002C"/>
    <w:rsid w:val="00070D46"/>
    <w:rsid w:val="00123C12"/>
    <w:rsid w:val="00191B1D"/>
    <w:rsid w:val="001D0AC8"/>
    <w:rsid w:val="001F779E"/>
    <w:rsid w:val="002058E5"/>
    <w:rsid w:val="002A70B9"/>
    <w:rsid w:val="00330ACE"/>
    <w:rsid w:val="003735CA"/>
    <w:rsid w:val="003C2A20"/>
    <w:rsid w:val="003D62DC"/>
    <w:rsid w:val="00447BD2"/>
    <w:rsid w:val="004C6ABF"/>
    <w:rsid w:val="00591CEB"/>
    <w:rsid w:val="005E1AF1"/>
    <w:rsid w:val="00630EF9"/>
    <w:rsid w:val="00660278"/>
    <w:rsid w:val="006E5484"/>
    <w:rsid w:val="00755D63"/>
    <w:rsid w:val="007C32E9"/>
    <w:rsid w:val="007E5382"/>
    <w:rsid w:val="008C1C05"/>
    <w:rsid w:val="00A167AC"/>
    <w:rsid w:val="00A5701D"/>
    <w:rsid w:val="00AB1AD2"/>
    <w:rsid w:val="00B44902"/>
    <w:rsid w:val="00BD3A1A"/>
    <w:rsid w:val="00BF35D7"/>
    <w:rsid w:val="00CD406D"/>
    <w:rsid w:val="00D23F06"/>
    <w:rsid w:val="00D2782B"/>
    <w:rsid w:val="00D745B7"/>
    <w:rsid w:val="00DE6B78"/>
    <w:rsid w:val="00DF04E2"/>
    <w:rsid w:val="00EA245F"/>
    <w:rsid w:val="00EB17CE"/>
    <w:rsid w:val="00FA049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basedOn w:val="Normal"/>
    <w:link w:val="TextoindependienteCar"/>
    <w:uiPriority w:val="1"/>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basedOn w:val="Fuentedeprrafopredeter"/>
    <w:link w:val="Textoindependiente"/>
    <w:uiPriority w:val="1"/>
    <w:rsid w:val="00123C12"/>
    <w:rPr>
      <w:rFonts w:ascii="Arial" w:eastAsia="Arial" w:hAnsi="Arial" w:cs="Times New Roman"/>
      <w:sz w:val="20"/>
      <w:szCs w:val="20"/>
      <w:lang w:val="en-US"/>
    </w:rPr>
  </w:style>
  <w:style w:type="paragraph" w:styleId="Prrafodelista">
    <w:name w:val="List Paragraph"/>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basedOn w:val="Fuentedeprrafopredeter"/>
    <w:link w:val="Prrafodelista"/>
    <w:uiPriority w:val="34"/>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2.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Hoja_de_c_lculo_de_Microsoft_Office_Excel1.xlsx"/><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D39C2-DE91-4D3B-B7D0-E3C40A0FD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Pages>
  <Words>992</Words>
  <Characters>5458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COFAC.JAL.DISER.SADBIS02</cp:lastModifiedBy>
  <cp:revision>6</cp:revision>
  <cp:lastPrinted>2018-04-10T21:46:00Z</cp:lastPrinted>
  <dcterms:created xsi:type="dcterms:W3CDTF">2018-04-11T16:14:00Z</dcterms:created>
  <dcterms:modified xsi:type="dcterms:W3CDTF">2018-04-12T20:27:00Z</dcterms:modified>
</cp:coreProperties>
</file>