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702E1A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C06FD7">
        <w:rPr>
          <w:rStyle w:val="Nmerodepgina"/>
          <w:rFonts w:ascii="Arial" w:hAnsi="Arial" w:cs="Arial"/>
          <w:color w:val="FF0000"/>
        </w:rPr>
        <w:t>(Revisor Fiscal o Representante legal, según sea el caso)</w:t>
      </w:r>
      <w:r w:rsidRPr="00C06FD7">
        <w:rPr>
          <w:rFonts w:ascii="Arial" w:eastAsia="Times New Roman" w:hAnsi="Arial" w:cs="Arial"/>
          <w:color w:val="FF0000"/>
          <w:lang w:eastAsia="es-CO"/>
        </w:rPr>
        <w:t xml:space="preserve"> </w:t>
      </w:r>
      <w:r w:rsidRPr="0040402A">
        <w:rPr>
          <w:rFonts w:ascii="Arial" w:eastAsia="Times New Roman" w:hAnsi="Arial" w:cs="Arial"/>
          <w:lang w:eastAsia="es-CO"/>
        </w:rPr>
        <w:t xml:space="preserve">identificado con cédula de ciudadanía y tarjeta profesional No.  </w:t>
      </w:r>
      <w:r w:rsidRPr="00C06FD7">
        <w:rPr>
          <w:rStyle w:val="Nmerodepgina"/>
          <w:rFonts w:ascii="Arial" w:hAnsi="Arial" w:cs="Arial"/>
          <w:color w:val="FF0000"/>
        </w:rPr>
        <w:t>XXXXXXXXX</w:t>
      </w:r>
      <w:r w:rsidRPr="00C06FD7">
        <w:rPr>
          <w:rFonts w:ascii="Arial" w:eastAsia="Times New Roman" w:hAnsi="Arial" w:cs="Arial"/>
          <w:color w:val="FF0000"/>
          <w:lang w:eastAsia="es-CO"/>
        </w:rPr>
        <w:t xml:space="preserve"> </w:t>
      </w:r>
      <w:r w:rsidRPr="0040402A">
        <w:rPr>
          <w:rFonts w:ascii="Arial" w:eastAsia="Times New Roman" w:hAnsi="Arial" w:cs="Arial"/>
          <w:lang w:eastAsia="es-CO"/>
        </w:rPr>
        <w:t xml:space="preserve">de la Junta Central de Contadores de Colombia </w:t>
      </w:r>
      <w:r w:rsidRPr="00C06FD7">
        <w:rPr>
          <w:rStyle w:val="Nmerodepgina"/>
          <w:rFonts w:ascii="Arial" w:hAnsi="Arial" w:cs="Arial"/>
          <w:color w:val="FF0000"/>
        </w:rPr>
        <w:t>(Para el revisor Fiscal)</w:t>
      </w:r>
      <w:r w:rsidRPr="00C06FD7">
        <w:rPr>
          <w:rFonts w:ascii="Arial" w:eastAsia="Times New Roman" w:hAnsi="Arial" w:cs="Arial"/>
          <w:color w:val="FF0000"/>
          <w:lang w:eastAsia="es-CO"/>
        </w:rPr>
        <w:t xml:space="preserve">, </w:t>
      </w:r>
      <w:r w:rsidRPr="0040402A">
        <w:rPr>
          <w:rFonts w:ascii="Arial" w:eastAsia="Times New Roman" w:hAnsi="Arial" w:cs="Arial"/>
          <w:lang w:eastAsia="es-CO"/>
        </w:rPr>
        <w:t>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00C41492">
        <w:rPr>
          <w:rFonts w:ascii="Arial" w:eastAsia="Times New Roman" w:hAnsi="Arial" w:cs="Arial"/>
          <w:lang w:eastAsia="es-CO"/>
        </w:rPr>
        <w:t>Art.</w:t>
      </w:r>
      <w:r w:rsidRPr="0040402A">
        <w:rPr>
          <w:rFonts w:ascii="Arial" w:eastAsia="Times New Roman" w:hAnsi="Arial" w:cs="Arial"/>
          <w:lang w:eastAsia="es-CO"/>
        </w:rPr>
        <w:t xml:space="preserve"> 65 Ley 1819 de 2016 y </w:t>
      </w:r>
      <w:r w:rsidR="00C41492">
        <w:rPr>
          <w:rFonts w:ascii="Arial" w:eastAsia="Times New Roman" w:hAnsi="Arial" w:cs="Arial"/>
          <w:lang w:eastAsia="es-CO"/>
        </w:rPr>
        <w:t>Art.</w:t>
      </w:r>
      <w:r w:rsidRPr="0040402A">
        <w:rPr>
          <w:rFonts w:ascii="Arial" w:eastAsia="Times New Roman" w:hAnsi="Arial" w:cs="Arial"/>
          <w:lang w:eastAsia="es-CO"/>
        </w:rPr>
        <w:t xml:space="preserve"> 3 Decreto 1047 de 1983), pagados por la compañía durante los últimos seis (6) meses contados a partir de la fecha de cierre del presente procedimiento de selección. Lo anterior, en cumplimiento de lo dispuesto en el </w:t>
      </w:r>
      <w:r w:rsidR="00C41492">
        <w:rPr>
          <w:rFonts w:ascii="Arial" w:eastAsia="Times New Roman" w:hAnsi="Arial" w:cs="Arial"/>
          <w:lang w:eastAsia="es-CO"/>
        </w:rPr>
        <w:t>Art.</w:t>
      </w:r>
      <w:r w:rsidRPr="0040402A">
        <w:rPr>
          <w:rFonts w:ascii="Arial" w:eastAsia="Times New Roman" w:hAnsi="Arial" w:cs="Arial"/>
          <w:lang w:eastAsia="es-CO"/>
        </w:rPr>
        <w:t xml:space="preserve">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27504121"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Lo anterior, para dar cumplimiento a lo establecido en el </w:t>
      </w:r>
      <w:r w:rsidR="00C41492">
        <w:rPr>
          <w:rFonts w:ascii="Arial" w:eastAsia="Times New Roman" w:hAnsi="Arial" w:cs="Arial"/>
          <w:lang w:eastAsia="es-CO"/>
        </w:rPr>
        <w:t>A</w:t>
      </w:r>
      <w:r w:rsidRPr="0040402A">
        <w:rPr>
          <w:rFonts w:ascii="Arial" w:eastAsia="Times New Roman" w:hAnsi="Arial" w:cs="Arial"/>
          <w:lang w:eastAsia="es-CO"/>
        </w:rPr>
        <w:t>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C06FD7" w:rsidRDefault="004E2D23" w:rsidP="004E2D23">
      <w:pPr>
        <w:spacing w:after="0" w:line="240" w:lineRule="auto"/>
        <w:jc w:val="both"/>
        <w:textAlignment w:val="baseline"/>
        <w:rPr>
          <w:rStyle w:val="Nmerodepgina"/>
          <w:rFonts w:ascii="Arial" w:hAnsi="Arial" w:cs="Arial"/>
          <w:color w:val="FF0000"/>
        </w:rPr>
      </w:pPr>
      <w:r w:rsidRPr="00C06FD7">
        <w:rPr>
          <w:rStyle w:val="Nmerodepgina"/>
          <w:rFonts w:ascii="Arial" w:hAnsi="Arial" w:cs="Arial"/>
          <w:color w:val="FF0000"/>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C06FD7" w:rsidRDefault="004E2D23" w:rsidP="004E2D23">
      <w:pPr>
        <w:spacing w:after="0" w:line="240" w:lineRule="auto"/>
        <w:jc w:val="both"/>
        <w:textAlignment w:val="baseline"/>
        <w:rPr>
          <w:rStyle w:val="Nmerodepgina"/>
          <w:rFonts w:ascii="Arial" w:hAnsi="Arial" w:cs="Arial"/>
          <w:color w:val="FF0000"/>
        </w:rPr>
      </w:pPr>
    </w:p>
    <w:p w14:paraId="62F41EDA" w14:textId="452ADD6B" w:rsidR="004E2D23" w:rsidRPr="00C06FD7" w:rsidRDefault="004E2D23" w:rsidP="004E2D23">
      <w:pPr>
        <w:spacing w:after="0" w:line="240" w:lineRule="auto"/>
        <w:jc w:val="both"/>
        <w:textAlignment w:val="baseline"/>
        <w:rPr>
          <w:rStyle w:val="Nmerodepgina"/>
          <w:rFonts w:ascii="Arial" w:hAnsi="Arial" w:cs="Arial"/>
          <w:color w:val="FF0000"/>
        </w:rPr>
      </w:pPr>
      <w:r w:rsidRPr="00C06FD7">
        <w:rPr>
          <w:rStyle w:val="Nmerodepgina"/>
          <w:rFonts w:ascii="Arial" w:hAnsi="Arial" w:cs="Arial"/>
          <w:color w:val="FF0000"/>
        </w:rPr>
        <w:t>Nota: [Cuando la persona jurídica no esté exonerada en el pago al sistema de aportes parafiscales, deberá incluir el siguiente texto y ajustar el formato en lo correspondiente:]</w:t>
      </w:r>
    </w:p>
    <w:p w14:paraId="187D3395" w14:textId="77777777" w:rsidR="004E2D23" w:rsidRPr="00C06FD7" w:rsidRDefault="004E2D23" w:rsidP="004E2D23">
      <w:pPr>
        <w:spacing w:after="0" w:line="240" w:lineRule="auto"/>
        <w:jc w:val="both"/>
        <w:textAlignment w:val="baseline"/>
        <w:rPr>
          <w:rStyle w:val="Nmerodepgina"/>
          <w:rFonts w:ascii="Arial" w:hAnsi="Arial" w:cs="Arial"/>
          <w:color w:val="FF0000"/>
        </w:rPr>
      </w:pPr>
    </w:p>
    <w:p w14:paraId="4A507BAB" w14:textId="66C33105" w:rsidR="004E2D23" w:rsidRPr="0040402A" w:rsidRDefault="004E2D23" w:rsidP="004E2D23">
      <w:pPr>
        <w:spacing w:after="0" w:line="240" w:lineRule="auto"/>
        <w:jc w:val="both"/>
        <w:textAlignment w:val="baseline"/>
        <w:rPr>
          <w:rFonts w:ascii="Arial" w:eastAsia="Times New Roman" w:hAnsi="Arial" w:cs="Arial"/>
          <w:lang w:eastAsia="es-CO"/>
        </w:rPr>
      </w:pPr>
      <w:r w:rsidRPr="00C06FD7">
        <w:rPr>
          <w:rStyle w:val="Nmerodepgina"/>
          <w:rFonts w:ascii="Arial" w:hAnsi="Arial" w:cs="Arial"/>
          <w:color w:val="FF0000"/>
        </w:rPr>
        <w:t>[Incluir el nombre del representante legal de la persona jurídica]</w:t>
      </w:r>
      <w:r w:rsidRPr="00C06FD7">
        <w:rPr>
          <w:rFonts w:ascii="Arial" w:eastAsia="Times New Roman" w:hAnsi="Arial" w:cs="Arial"/>
          <w:color w:val="FF0000"/>
          <w:lang w:eastAsia="es-CO"/>
        </w:rPr>
        <w:t xml:space="preserve"> identificado con </w:t>
      </w:r>
      <w:r w:rsidRPr="00C06FD7">
        <w:rPr>
          <w:rStyle w:val="Nmerodepgina"/>
          <w:rFonts w:ascii="Arial" w:hAnsi="Arial" w:cs="Arial"/>
          <w:color w:val="FF0000"/>
        </w:rPr>
        <w:t>[Incluir el número de identificación]</w:t>
      </w:r>
      <w:r w:rsidRPr="00C06FD7">
        <w:rPr>
          <w:rFonts w:ascii="Arial" w:eastAsia="Times New Roman" w:hAnsi="Arial" w:cs="Arial"/>
          <w:color w:val="FF0000"/>
          <w:lang w:eastAsia="es-CO"/>
        </w:rPr>
        <w:t xml:space="preserve"> en mi condición de Representante Legal de </w:t>
      </w:r>
      <w:r w:rsidRPr="00C06FD7">
        <w:rPr>
          <w:rStyle w:val="Nmerodepgina"/>
          <w:rFonts w:ascii="Arial" w:hAnsi="Arial" w:cs="Arial"/>
          <w:color w:val="FF0000"/>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w:t>
      </w:r>
      <w:r w:rsidRPr="00C06FD7">
        <w:rPr>
          <w:rStyle w:val="Nmerodepgina"/>
          <w:rFonts w:ascii="Arial" w:hAnsi="Arial" w:cs="Arial"/>
          <w:color w:val="FF0000"/>
        </w:rPr>
        <w:t>Incluir el NIT</w:t>
      </w:r>
      <w:r w:rsidRPr="0040402A">
        <w:rPr>
          <w:rStyle w:val="Nmerodepgina"/>
          <w:rFonts w:ascii="Arial" w:hAnsi="Arial" w:cs="Arial"/>
          <w:color w:val="E36C0A" w:themeColor="accent6" w:themeShade="BF"/>
        </w:rPr>
        <w: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00C41492">
        <w:rPr>
          <w:rFonts w:ascii="Arial" w:eastAsia="Times New Roman" w:hAnsi="Arial" w:cs="Arial"/>
          <w:lang w:eastAsia="es-CO"/>
        </w:rPr>
        <w:t>Art.</w:t>
      </w:r>
      <w:r w:rsidRPr="0040402A">
        <w:rPr>
          <w:rFonts w:ascii="Arial" w:eastAsia="Times New Roman" w:hAnsi="Arial" w:cs="Arial"/>
          <w:lang w:eastAsia="es-CO"/>
        </w:rPr>
        <w:t xml:space="preserve"> 65 Ley 1819 de 2016 y </w:t>
      </w:r>
      <w:r w:rsidR="00C41492">
        <w:rPr>
          <w:rFonts w:ascii="Arial" w:eastAsia="Times New Roman" w:hAnsi="Arial" w:cs="Arial"/>
          <w:lang w:eastAsia="es-CO"/>
        </w:rPr>
        <w:t>Art.</w:t>
      </w:r>
      <w:r w:rsidRPr="0040402A">
        <w:rPr>
          <w:rFonts w:ascii="Arial" w:eastAsia="Times New Roman" w:hAnsi="Arial" w:cs="Arial"/>
          <w:lang w:eastAsia="es-CO"/>
        </w:rPr>
        <w:t xml:space="preserve"> 3 Decreto 1047 de 1983), pagados por la compañía durante los últimos seis (6) meses contados a partir de la fecha de cierre del presente procedimiento de selección. Lo anterior, en cumplimiento de lo dispuesto en el </w:t>
      </w:r>
      <w:r w:rsidR="00C41492">
        <w:rPr>
          <w:rFonts w:ascii="Arial" w:eastAsia="Times New Roman" w:hAnsi="Arial" w:cs="Arial"/>
          <w:lang w:eastAsia="es-CO"/>
        </w:rPr>
        <w:t>Art.</w:t>
      </w:r>
      <w:r w:rsidRPr="0040402A">
        <w:rPr>
          <w:rFonts w:ascii="Arial" w:eastAsia="Times New Roman" w:hAnsi="Arial" w:cs="Arial"/>
          <w:lang w:eastAsia="es-CO"/>
        </w:rPr>
        <w:t xml:space="preserve"> 50 de la Ley 789 de 2002.</w:t>
      </w:r>
    </w:p>
    <w:p w14:paraId="6847F74B" w14:textId="77777777" w:rsidR="004E2D23" w:rsidRPr="00C06FD7" w:rsidRDefault="004E2D23" w:rsidP="004E2D23">
      <w:pPr>
        <w:spacing w:after="0" w:line="240" w:lineRule="auto"/>
        <w:jc w:val="both"/>
        <w:textAlignment w:val="baseline"/>
        <w:rPr>
          <w:rFonts w:ascii="Arial" w:eastAsia="Times New Roman" w:hAnsi="Arial" w:cs="Arial"/>
          <w:color w:val="FF0000"/>
          <w:lang w:eastAsia="es-CO"/>
        </w:rPr>
      </w:pPr>
    </w:p>
    <w:p w14:paraId="0CA52D3C" w14:textId="2BE6F1C8" w:rsidR="004E2D23" w:rsidRPr="00C06FD7" w:rsidRDefault="004E2D23" w:rsidP="004E2D23">
      <w:pPr>
        <w:spacing w:after="0" w:line="240" w:lineRule="auto"/>
        <w:jc w:val="both"/>
        <w:textAlignment w:val="baseline"/>
        <w:rPr>
          <w:rStyle w:val="Nmerodepgina"/>
          <w:rFonts w:ascii="Arial" w:hAnsi="Arial" w:cs="Arial"/>
          <w:color w:val="FF0000"/>
        </w:rPr>
      </w:pPr>
      <w:r w:rsidRPr="00C06FD7">
        <w:rPr>
          <w:rStyle w:val="Nmerodepgina"/>
          <w:rFonts w:ascii="Arial" w:hAnsi="Arial" w:cs="Arial"/>
          <w:color w:val="FF0000"/>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C06FD7" w:rsidRDefault="004E2D23" w:rsidP="004E2D23">
      <w:pPr>
        <w:spacing w:after="0" w:line="240" w:lineRule="auto"/>
        <w:jc w:val="both"/>
        <w:textAlignment w:val="baseline"/>
        <w:rPr>
          <w:rFonts w:ascii="Arial" w:eastAsia="Times New Roman" w:hAnsi="Arial" w:cs="Arial"/>
          <w:color w:val="FF0000"/>
          <w:lang w:eastAsia="es-CO"/>
        </w:rPr>
      </w:pPr>
    </w:p>
    <w:p w14:paraId="37C50FAB" w14:textId="5EE946D0"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00C41492">
        <w:rPr>
          <w:rFonts w:ascii="Arial" w:eastAsia="Times New Roman" w:hAnsi="Arial" w:cs="Arial"/>
          <w:lang w:eastAsia="es-CO"/>
        </w:rPr>
        <w:t>Art.</w:t>
      </w:r>
      <w:r w:rsidRPr="0040402A">
        <w:rPr>
          <w:rFonts w:ascii="Arial" w:eastAsia="Times New Roman" w:hAnsi="Arial" w:cs="Arial"/>
          <w:lang w:eastAsia="es-CO"/>
        </w:rPr>
        <w:t xml:space="preserve"> 65 Ley 1819 de 2016 y </w:t>
      </w:r>
      <w:r w:rsidR="00C41492">
        <w:rPr>
          <w:rFonts w:ascii="Arial" w:eastAsia="Times New Roman" w:hAnsi="Arial" w:cs="Arial"/>
          <w:lang w:eastAsia="es-CO"/>
        </w:rPr>
        <w:t>Art.</w:t>
      </w:r>
      <w:r w:rsidRPr="0040402A">
        <w:rPr>
          <w:rFonts w:ascii="Arial" w:eastAsia="Times New Roman" w:hAnsi="Arial" w:cs="Arial"/>
          <w:lang w:eastAsia="es-CO"/>
        </w:rPr>
        <w:t xml:space="preserve"> 3 Decreto 1047 de 1983), pagados por la compañía a partir de [fecha de constitución]. Lo anterior, en cumplimiento de lo dispuesto en el </w:t>
      </w:r>
      <w:r w:rsidR="00C41492">
        <w:rPr>
          <w:rFonts w:ascii="Arial" w:eastAsia="Times New Roman" w:hAnsi="Arial" w:cs="Arial"/>
          <w:lang w:eastAsia="es-CO"/>
        </w:rPr>
        <w:t>Art.</w:t>
      </w:r>
      <w:r w:rsidRPr="0040402A">
        <w:rPr>
          <w:rFonts w:ascii="Arial" w:eastAsia="Times New Roman" w:hAnsi="Arial" w:cs="Arial"/>
          <w:lang w:eastAsia="es-CO"/>
        </w:rPr>
        <w:t xml:space="preserve"> 50 de la Ley 789 de 2002.</w:t>
      </w:r>
    </w:p>
    <w:p w14:paraId="469AEDAF" w14:textId="77777777" w:rsidR="004E2D23" w:rsidRPr="00C06FD7" w:rsidRDefault="004E2D23" w:rsidP="004E2D23">
      <w:pPr>
        <w:spacing w:after="0" w:line="240" w:lineRule="auto"/>
        <w:jc w:val="both"/>
        <w:textAlignment w:val="baseline"/>
        <w:rPr>
          <w:rFonts w:ascii="Arial" w:eastAsia="Times New Roman" w:hAnsi="Arial" w:cs="Arial"/>
          <w:color w:val="FF0000"/>
          <w:lang w:eastAsia="es-CO"/>
        </w:rPr>
      </w:pPr>
    </w:p>
    <w:p w14:paraId="1DF6E7CB" w14:textId="77777777" w:rsidR="004E2D23" w:rsidRPr="00C06FD7" w:rsidRDefault="004E2D23" w:rsidP="004E2D23">
      <w:pPr>
        <w:spacing w:after="0" w:line="240" w:lineRule="auto"/>
        <w:jc w:val="both"/>
        <w:textAlignment w:val="baseline"/>
        <w:rPr>
          <w:rStyle w:val="Nmerodepgina"/>
          <w:rFonts w:ascii="Arial" w:hAnsi="Arial" w:cs="Arial"/>
          <w:b/>
          <w:bCs/>
          <w:color w:val="FF0000"/>
        </w:rPr>
      </w:pPr>
      <w:r w:rsidRPr="00C06FD7">
        <w:rPr>
          <w:rStyle w:val="Nmerodepgina"/>
          <w:rFonts w:ascii="Arial" w:hAnsi="Arial" w:cs="Arial"/>
          <w:b/>
          <w:bCs/>
          <w:color w:val="FF0000"/>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C06FD7" w:rsidRDefault="004E2D23" w:rsidP="004E2D23">
      <w:pPr>
        <w:spacing w:after="0" w:line="240" w:lineRule="auto"/>
        <w:jc w:val="both"/>
        <w:textAlignment w:val="baseline"/>
        <w:rPr>
          <w:rStyle w:val="Nmerodepgina"/>
          <w:rFonts w:ascii="Arial" w:hAnsi="Arial" w:cs="Arial"/>
          <w:b/>
          <w:bCs/>
          <w:color w:val="FF0000"/>
        </w:rPr>
      </w:pPr>
    </w:p>
    <w:p w14:paraId="242713F7" w14:textId="576CDFEA" w:rsidR="004E2D23" w:rsidRPr="00C06FD7" w:rsidRDefault="004E2D23" w:rsidP="004E2D23">
      <w:pPr>
        <w:spacing w:after="0" w:line="240" w:lineRule="auto"/>
        <w:jc w:val="both"/>
        <w:textAlignment w:val="baseline"/>
        <w:rPr>
          <w:rStyle w:val="Nmerodepgina"/>
          <w:rFonts w:ascii="Arial" w:hAnsi="Arial" w:cs="Arial"/>
          <w:b/>
          <w:bCs/>
          <w:color w:val="FF0000"/>
        </w:rPr>
      </w:pPr>
      <w:r w:rsidRPr="00C06FD7">
        <w:rPr>
          <w:rStyle w:val="Nmerodepgina"/>
          <w:rFonts w:ascii="Arial" w:hAnsi="Arial" w:cs="Arial"/>
          <w:b/>
          <w:bCs/>
          <w:color w:val="FF0000"/>
        </w:rPr>
        <w:t xml:space="preserve">Nota: [Cuando la persona jurídica esté exonerada de aportes parafiscales de acuerdo con el </w:t>
      </w:r>
      <w:r w:rsidR="00C41492" w:rsidRPr="00C06FD7">
        <w:rPr>
          <w:rStyle w:val="Nmerodepgina"/>
          <w:rFonts w:ascii="Arial" w:hAnsi="Arial" w:cs="Arial"/>
          <w:b/>
          <w:bCs/>
          <w:color w:val="FF0000"/>
        </w:rPr>
        <w:t>Art.</w:t>
      </w:r>
      <w:r w:rsidRPr="00C06FD7">
        <w:rPr>
          <w:rStyle w:val="Nmerodepgina"/>
          <w:rFonts w:ascii="Arial" w:hAnsi="Arial" w:cs="Arial"/>
          <w:b/>
          <w:bCs/>
          <w:color w:val="FF0000"/>
        </w:rPr>
        <w:t xml:space="preserve"> 114-1 del Estatuto Tributario modificado por el </w:t>
      </w:r>
      <w:r w:rsidR="00C41492" w:rsidRPr="00C06FD7">
        <w:rPr>
          <w:rStyle w:val="Nmerodepgina"/>
          <w:rFonts w:ascii="Arial" w:hAnsi="Arial" w:cs="Arial"/>
          <w:b/>
          <w:bCs/>
          <w:color w:val="FF0000"/>
        </w:rPr>
        <w:t>Art.</w:t>
      </w:r>
      <w:r w:rsidRPr="00C06FD7">
        <w:rPr>
          <w:rStyle w:val="Nmerodepgina"/>
          <w:rFonts w:ascii="Arial" w:hAnsi="Arial" w:cs="Arial"/>
          <w:b/>
          <w:bCs/>
          <w:color w:val="FF0000"/>
        </w:rPr>
        <w:t xml:space="preserve"> 65 de la Ley 1918 de 2016, deberá incluir el siguiente texto y ajustar el formato en lo correspondiente]:  </w:t>
      </w:r>
    </w:p>
    <w:p w14:paraId="55B48FBC" w14:textId="77777777" w:rsidR="004E2D23" w:rsidRPr="00C06FD7" w:rsidRDefault="004E2D23" w:rsidP="004E2D23">
      <w:pPr>
        <w:spacing w:after="0" w:line="240" w:lineRule="auto"/>
        <w:jc w:val="both"/>
        <w:textAlignment w:val="baseline"/>
        <w:rPr>
          <w:rFonts w:ascii="Arial" w:eastAsia="Times New Roman" w:hAnsi="Arial" w:cs="Arial"/>
          <w:color w:val="FF0000"/>
          <w:lang w:eastAsia="es-CO"/>
        </w:rPr>
      </w:pPr>
    </w:p>
    <w:p w14:paraId="0A35AD92" w14:textId="366AAFF0"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w:t>
      </w:r>
      <w:r w:rsidR="00C41492">
        <w:rPr>
          <w:rFonts w:ascii="Arial" w:eastAsia="Times New Roman" w:hAnsi="Arial" w:cs="Arial"/>
          <w:lang w:eastAsia="es-CO"/>
        </w:rPr>
        <w:t>Art.</w:t>
      </w:r>
      <w:r w:rsidRPr="0040402A">
        <w:rPr>
          <w:rFonts w:ascii="Arial" w:eastAsia="Times New Roman" w:hAnsi="Arial" w:cs="Arial"/>
          <w:lang w:eastAsia="es-CO"/>
        </w:rPr>
        <w:t xml:space="preserve"> 65 de la Ley 1819 de 2016, bajo la gravedad de juramento, manifiesto que me encuentro exonerado del pago de los aportes parafiscales a favor del Servicio Nacional </w:t>
      </w:r>
      <w:r w:rsidRPr="0040402A">
        <w:rPr>
          <w:rFonts w:ascii="Arial" w:eastAsia="Times New Roman" w:hAnsi="Arial" w:cs="Arial"/>
          <w:lang w:eastAsia="es-CO"/>
        </w:rPr>
        <w:lastRenderedPageBreak/>
        <w:t>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C06FD7" w:rsidRDefault="004E2D23" w:rsidP="004E2D23">
      <w:pPr>
        <w:spacing w:after="0" w:line="240" w:lineRule="auto"/>
        <w:jc w:val="both"/>
        <w:textAlignment w:val="baseline"/>
        <w:rPr>
          <w:rStyle w:val="Nmerodepgina"/>
          <w:rFonts w:ascii="Arial" w:hAnsi="Arial" w:cs="Arial"/>
          <w:b/>
          <w:bCs/>
          <w:color w:val="FF0000"/>
        </w:rPr>
      </w:pPr>
      <w:r w:rsidRPr="00C06FD7">
        <w:rPr>
          <w:rStyle w:val="Nmerodepgina"/>
          <w:rFonts w:ascii="Arial" w:hAnsi="Arial" w:cs="Arial"/>
          <w:b/>
          <w:bCs/>
          <w:color w:val="FF0000"/>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C06FD7" w:rsidRDefault="0040402A" w:rsidP="004E2D23">
      <w:pPr>
        <w:spacing w:after="0" w:line="240" w:lineRule="auto"/>
        <w:jc w:val="both"/>
        <w:textAlignment w:val="baseline"/>
        <w:rPr>
          <w:rStyle w:val="Nmerodepgina"/>
          <w:rFonts w:ascii="Arial" w:hAnsi="Arial" w:cs="Arial"/>
          <w:color w:val="FF0000"/>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C06FD7">
        <w:rPr>
          <w:rStyle w:val="Nmerodepgina"/>
          <w:rFonts w:ascii="Arial" w:hAnsi="Arial" w:cs="Arial"/>
          <w:color w:val="FF0000"/>
        </w:rPr>
        <w:t>[Incluir el nombre del representante legal de la persona jurídica o el revisor fiscal, según corresponda]</w:t>
      </w:r>
      <w:r w:rsidRPr="00C06FD7">
        <w:rPr>
          <w:rFonts w:ascii="Arial" w:eastAsia="Times New Roman" w:hAnsi="Arial" w:cs="Arial"/>
          <w:color w:val="FF0000"/>
          <w:lang w:eastAsia="es-CO"/>
        </w:rPr>
        <w:t xml:space="preserve"> identificado con </w:t>
      </w:r>
      <w:r w:rsidRPr="00C06FD7">
        <w:rPr>
          <w:rStyle w:val="Nmerodepgina"/>
          <w:rFonts w:ascii="Arial" w:hAnsi="Arial" w:cs="Arial"/>
          <w:color w:val="FF0000"/>
        </w:rPr>
        <w:t>[Incluir el número de identificación]</w:t>
      </w:r>
      <w:r w:rsidRPr="00C06FD7">
        <w:rPr>
          <w:rFonts w:ascii="Arial" w:eastAsia="Times New Roman" w:hAnsi="Arial" w:cs="Arial"/>
          <w:color w:val="FF0000"/>
          <w:lang w:eastAsia="es-CO"/>
        </w:rPr>
        <w:t xml:space="preserve">, </w:t>
      </w:r>
      <w:r w:rsidRPr="0040402A">
        <w:rPr>
          <w:rFonts w:ascii="Arial" w:eastAsia="Times New Roman" w:hAnsi="Arial" w:cs="Arial"/>
          <w:lang w:eastAsia="es-CO"/>
        </w:rPr>
        <w:t xml:space="preserve">en mi condición de </w:t>
      </w:r>
      <w:r w:rsidRPr="00C06FD7">
        <w:rPr>
          <w:rStyle w:val="Nmerodepgina"/>
          <w:rFonts w:ascii="Arial" w:hAnsi="Arial" w:cs="Arial"/>
          <w:color w:val="FF0000"/>
        </w:rPr>
        <w:t xml:space="preserve">[Indicar si actúa como Representante Legal o revisor fiscal] </w:t>
      </w:r>
      <w:r w:rsidRPr="00C06FD7">
        <w:rPr>
          <w:rFonts w:ascii="Arial" w:eastAsia="Times New Roman" w:hAnsi="Arial" w:cs="Arial"/>
          <w:color w:val="FF0000"/>
          <w:lang w:eastAsia="es-CO"/>
        </w:rPr>
        <w:t xml:space="preserve">de </w:t>
      </w:r>
      <w:r w:rsidRPr="00C06FD7">
        <w:rPr>
          <w:rStyle w:val="Nmerodepgina"/>
          <w:rFonts w:ascii="Arial" w:hAnsi="Arial" w:cs="Arial"/>
          <w:color w:val="FF0000"/>
        </w:rPr>
        <w:t>[Incluir la Razón social de la persona jurídica]</w:t>
      </w:r>
      <w:r w:rsidRPr="0040402A">
        <w:rPr>
          <w:rStyle w:val="Nmerodepgina"/>
          <w:rFonts w:ascii="Arial" w:hAnsi="Arial" w:cs="Arial"/>
          <w:color w:val="E36C0A" w:themeColor="accent6" w:themeShade="BF"/>
        </w:rPr>
        <w:t xml:space="preserve"> </w:t>
      </w:r>
      <w:r w:rsidRPr="0040402A">
        <w:rPr>
          <w:rFonts w:ascii="Arial" w:eastAsia="Times New Roman" w:hAnsi="Arial" w:cs="Arial"/>
          <w:lang w:eastAsia="es-CO"/>
        </w:rPr>
        <w:t xml:space="preserve">identificada con NIT </w:t>
      </w:r>
      <w:r w:rsidRPr="00C06FD7">
        <w:rPr>
          <w:rStyle w:val="Nmerodepgina"/>
          <w:rFonts w:ascii="Arial" w:hAnsi="Arial" w:cs="Arial"/>
          <w:color w:val="FF0000"/>
        </w:rPr>
        <w:t>[Incluir el NIT]</w:t>
      </w:r>
      <w:r w:rsidRPr="00C06FD7">
        <w:rPr>
          <w:rFonts w:ascii="Arial" w:eastAsia="Times New Roman" w:hAnsi="Arial" w:cs="Arial"/>
          <w:color w:val="FF0000"/>
          <w:lang w:eastAsia="es-CO"/>
        </w:rPr>
        <w:t xml:space="preserve">, </w:t>
      </w:r>
      <w:r w:rsidRPr="0040402A">
        <w:rPr>
          <w:rFonts w:ascii="Arial" w:eastAsia="Times New Roman" w:hAnsi="Arial" w:cs="Arial"/>
          <w:lang w:eastAsia="es-CO"/>
        </w:rPr>
        <w:t>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C06FD7" w:rsidRDefault="004E2D23" w:rsidP="004E2D23">
      <w:pPr>
        <w:spacing w:after="0" w:line="240" w:lineRule="auto"/>
        <w:jc w:val="both"/>
        <w:textAlignment w:val="baseline"/>
        <w:rPr>
          <w:rStyle w:val="Nmerodepgina"/>
          <w:rFonts w:ascii="Arial" w:hAnsi="Arial" w:cs="Arial"/>
          <w:b/>
          <w:bCs/>
          <w:color w:val="FF0000"/>
        </w:rPr>
      </w:pPr>
      <w:r w:rsidRPr="00C06FD7">
        <w:rPr>
          <w:rStyle w:val="Nmerodepgina"/>
          <w:rFonts w:ascii="Arial" w:hAnsi="Arial" w:cs="Arial"/>
          <w:b/>
          <w:bCs/>
          <w:color w:val="FF000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C06FD7" w:rsidRDefault="00F84C92" w:rsidP="001310F4">
      <w:pPr>
        <w:spacing w:after="0" w:line="240" w:lineRule="auto"/>
        <w:jc w:val="both"/>
        <w:textAlignment w:val="baseline"/>
        <w:rPr>
          <w:rFonts w:ascii="Arial" w:eastAsia="Times New Roman" w:hAnsi="Arial" w:cs="Arial"/>
          <w:color w:val="FF0000"/>
          <w:lang w:eastAsia="es-CO"/>
        </w:rPr>
      </w:pPr>
    </w:p>
    <w:p w14:paraId="3B322286" w14:textId="24FE23EF" w:rsidR="00E34BBD" w:rsidRPr="00C06FD7" w:rsidRDefault="00E34BBD" w:rsidP="001310F4">
      <w:pPr>
        <w:rPr>
          <w:rFonts w:ascii="Arial" w:hAnsi="Arial" w:cs="Arial"/>
          <w:color w:val="FF0000"/>
        </w:rPr>
      </w:pPr>
    </w:p>
    <w:sectPr w:rsidR="00E34BBD" w:rsidRPr="00C06FD7"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BF618" w14:textId="77777777" w:rsidR="00017A91" w:rsidRDefault="00017A91" w:rsidP="001A74F0">
      <w:pPr>
        <w:spacing w:after="0" w:line="240" w:lineRule="auto"/>
      </w:pPr>
      <w:r>
        <w:separator/>
      </w:r>
    </w:p>
  </w:endnote>
  <w:endnote w:type="continuationSeparator" w:id="0">
    <w:p w14:paraId="5EFD8724" w14:textId="77777777" w:rsidR="00017A91" w:rsidRDefault="00017A9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17A9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3D244109"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605BD" w:rsidRPr="008605BD">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17A9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F485E" w14:textId="77777777" w:rsidR="00017A91" w:rsidRDefault="00017A91" w:rsidP="001A74F0">
      <w:pPr>
        <w:spacing w:after="0" w:line="240" w:lineRule="auto"/>
      </w:pPr>
      <w:r>
        <w:separator/>
      </w:r>
    </w:p>
  </w:footnote>
  <w:footnote w:type="continuationSeparator" w:id="0">
    <w:p w14:paraId="4E4EF79E" w14:textId="77777777" w:rsidR="00017A91" w:rsidRDefault="00017A9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17A9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7A91"/>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C380A"/>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605BD"/>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06FD7"/>
    <w:rsid w:val="00C127EE"/>
    <w:rsid w:val="00C41492"/>
    <w:rsid w:val="00C7136C"/>
    <w:rsid w:val="00C86F3C"/>
    <w:rsid w:val="00C91576"/>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9EBED97-708D-421B-81DF-CF1591556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2D7"/>
    <w:rsid w:val="003526EF"/>
    <w:rsid w:val="00367691"/>
    <w:rsid w:val="004210E3"/>
    <w:rsid w:val="005A3668"/>
    <w:rsid w:val="007F36EB"/>
    <w:rsid w:val="008407BD"/>
    <w:rsid w:val="0090734B"/>
    <w:rsid w:val="00924FDA"/>
    <w:rsid w:val="009E6A90"/>
    <w:rsid w:val="00A5232C"/>
    <w:rsid w:val="00A8087D"/>
    <w:rsid w:val="00AF205E"/>
    <w:rsid w:val="00B96D21"/>
    <w:rsid w:val="00BE46C2"/>
    <w:rsid w:val="00D73C36"/>
    <w:rsid w:val="00E409D8"/>
    <w:rsid w:val="00E4576C"/>
    <w:rsid w:val="00ED256A"/>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F896733-4D75-406A-B737-A7A35B62E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972</Words>
  <Characters>5346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Enrique Murillo Pinto</cp:lastModifiedBy>
  <cp:revision>4</cp:revision>
  <dcterms:created xsi:type="dcterms:W3CDTF">2021-03-11T22:07:00Z</dcterms:created>
  <dcterms:modified xsi:type="dcterms:W3CDTF">2022-04-12T15:35:00Z</dcterms:modified>
</cp:coreProperties>
</file>