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F0755" w:rsidRPr="00F6016D" w:rsidRDefault="00AF0755" w:rsidP="00AF0755">
      <w:pPr>
        <w:pStyle w:val="Default"/>
        <w:jc w:val="both"/>
        <w:rPr>
          <w:rFonts w:ascii="Arial Narrow" w:hAnsi="Arial Narrow"/>
          <w:b/>
          <w:color w:val="auto"/>
          <w:sz w:val="22"/>
          <w:szCs w:val="22"/>
        </w:rPr>
      </w:pPr>
      <w:r w:rsidRPr="00F6016D">
        <w:rPr>
          <w:rFonts w:ascii="Arial Narrow" w:hAnsi="Arial Narrow"/>
          <w:b/>
          <w:color w:val="auto"/>
          <w:sz w:val="22"/>
          <w:szCs w:val="22"/>
        </w:rPr>
        <w:t>CONSIDERACIONES:</w:t>
      </w:r>
    </w:p>
    <w:p w:rsidR="006037F9" w:rsidRPr="00F6016D" w:rsidRDefault="006037F9" w:rsidP="006037F9">
      <w:pPr>
        <w:tabs>
          <w:tab w:val="left" w:pos="38"/>
        </w:tabs>
        <w:ind w:left="38"/>
        <w:jc w:val="both"/>
        <w:rPr>
          <w:rFonts w:ascii="Arial Narrow" w:hAnsi="Arial Narrow" w:cs="Arial"/>
          <w:iCs/>
          <w:sz w:val="22"/>
          <w:szCs w:val="22"/>
        </w:rPr>
      </w:pPr>
      <w:r w:rsidRPr="00F6016D">
        <w:rPr>
          <w:rFonts w:ascii="Arial Narrow" w:hAnsi="Arial Narrow" w:cs="Arial"/>
          <w:iCs/>
          <w:sz w:val="22"/>
          <w:szCs w:val="22"/>
        </w:rPr>
        <w:t xml:space="preserve">La Alcaldía Local de Santa Fe con base en la necesidad de conservar los espacios comunales de la localidad y mejorar la calidad de vida de los habitantes y población flotante de cada una de las </w:t>
      </w:r>
      <w:proofErr w:type="spellStart"/>
      <w:r w:rsidRPr="00F6016D">
        <w:rPr>
          <w:rFonts w:ascii="Arial Narrow" w:hAnsi="Arial Narrow" w:cs="Arial"/>
          <w:iCs/>
          <w:sz w:val="22"/>
          <w:szCs w:val="22"/>
        </w:rPr>
        <w:t>UPZ´s</w:t>
      </w:r>
      <w:proofErr w:type="spellEnd"/>
      <w:r w:rsidRPr="00F6016D">
        <w:rPr>
          <w:rFonts w:ascii="Arial Narrow" w:hAnsi="Arial Narrow" w:cs="Arial"/>
          <w:iCs/>
          <w:sz w:val="22"/>
          <w:szCs w:val="22"/>
        </w:rPr>
        <w:t xml:space="preserve">  que conforman la Localidad, considera necesario contratar la recuperación y mantenimiento de los espacios comunales y todas las demás que sean pertinentes a la ejecución del proyecto de infraestructura, con el fin de efectuar una modificación ostensible en el modelo que se venía utilizando con el fin de generar mejores impactos frente a las cifras reportadas y de ampliar el mejoramiento del espacio público Local de Santa Fe.</w:t>
      </w:r>
    </w:p>
    <w:p w:rsidR="006037F9" w:rsidRPr="00F6016D" w:rsidRDefault="006037F9" w:rsidP="006037F9">
      <w:pPr>
        <w:tabs>
          <w:tab w:val="left" w:pos="38"/>
        </w:tabs>
        <w:ind w:left="38"/>
        <w:jc w:val="both"/>
        <w:rPr>
          <w:rFonts w:ascii="Arial Narrow" w:hAnsi="Arial Narrow" w:cs="Arial"/>
          <w:iCs/>
          <w:sz w:val="22"/>
          <w:szCs w:val="22"/>
        </w:rPr>
      </w:pPr>
    </w:p>
    <w:p w:rsidR="006037F9" w:rsidRPr="00F6016D" w:rsidRDefault="006037F9" w:rsidP="006037F9">
      <w:pPr>
        <w:tabs>
          <w:tab w:val="left" w:pos="38"/>
        </w:tabs>
        <w:ind w:left="38"/>
        <w:jc w:val="both"/>
        <w:rPr>
          <w:rFonts w:ascii="Arial Narrow" w:hAnsi="Arial Narrow" w:cs="Arial"/>
          <w:iCs/>
          <w:sz w:val="22"/>
          <w:szCs w:val="22"/>
        </w:rPr>
      </w:pPr>
      <w:r w:rsidRPr="00F6016D">
        <w:rPr>
          <w:rFonts w:ascii="Arial Narrow" w:hAnsi="Arial Narrow" w:cs="Arial"/>
          <w:iCs/>
          <w:sz w:val="22"/>
          <w:szCs w:val="22"/>
        </w:rPr>
        <w:t xml:space="preserve">Se justifica la necesidad de adelantar el presente proceso de selección, según lo establecido en la Ley 1474 de 2011 y en el proyecto N° 1321 “Construyendo espacios para la gente” del plan de desarrollo Local de Santa Fe 2016 – </w:t>
      </w:r>
      <w:r w:rsidR="001E2B07" w:rsidRPr="00F6016D">
        <w:rPr>
          <w:rFonts w:ascii="Arial Narrow" w:hAnsi="Arial Narrow" w:cs="Arial"/>
          <w:iCs/>
          <w:sz w:val="22"/>
          <w:szCs w:val="22"/>
        </w:rPr>
        <w:t>2020, el</w:t>
      </w:r>
      <w:r w:rsidRPr="00F6016D">
        <w:rPr>
          <w:rFonts w:ascii="Arial Narrow" w:hAnsi="Arial Narrow" w:cs="Arial"/>
          <w:iCs/>
          <w:sz w:val="22"/>
          <w:szCs w:val="22"/>
        </w:rPr>
        <w:t xml:space="preserve"> cual tiene asignado recursos contenidos en la Vigencia 2018, que buscan cubrir la meta de construir y/o adecuar y/o dotar los espacios de encuentro comunal en la localidad.</w:t>
      </w:r>
    </w:p>
    <w:p w:rsidR="006037F9" w:rsidRPr="00F6016D" w:rsidRDefault="006037F9" w:rsidP="006037F9">
      <w:pPr>
        <w:tabs>
          <w:tab w:val="left" w:pos="38"/>
        </w:tabs>
        <w:ind w:left="38"/>
        <w:jc w:val="both"/>
        <w:rPr>
          <w:rFonts w:ascii="Arial Narrow" w:hAnsi="Arial Narrow" w:cs="Arial"/>
          <w:iCs/>
          <w:sz w:val="22"/>
          <w:szCs w:val="22"/>
        </w:rPr>
      </w:pPr>
    </w:p>
    <w:p w:rsidR="006037F9" w:rsidRPr="00F6016D" w:rsidRDefault="006037F9" w:rsidP="006037F9">
      <w:pPr>
        <w:tabs>
          <w:tab w:val="left" w:pos="38"/>
        </w:tabs>
        <w:ind w:left="38"/>
        <w:jc w:val="both"/>
        <w:rPr>
          <w:rFonts w:ascii="Arial Narrow" w:hAnsi="Arial Narrow" w:cs="Arial"/>
          <w:iCs/>
          <w:sz w:val="22"/>
          <w:szCs w:val="22"/>
        </w:rPr>
      </w:pPr>
      <w:r w:rsidRPr="00F6016D">
        <w:rPr>
          <w:rFonts w:ascii="Arial Narrow" w:hAnsi="Arial Narrow" w:cs="Arial"/>
          <w:iCs/>
          <w:sz w:val="22"/>
          <w:szCs w:val="22"/>
        </w:rPr>
        <w:t xml:space="preserve">Por lo anteriormente expuesto, se hace necesario que EL FONDO cuente con contratista(s) de interventoría idóneo(s) y experimentado(s) que ejecuten los </w:t>
      </w:r>
      <w:proofErr w:type="gramStart"/>
      <w:r w:rsidRPr="00F6016D">
        <w:rPr>
          <w:rFonts w:ascii="Arial Narrow" w:hAnsi="Arial Narrow" w:cs="Arial"/>
          <w:iCs/>
          <w:sz w:val="22"/>
          <w:szCs w:val="22"/>
        </w:rPr>
        <w:t>componentes t</w:t>
      </w:r>
      <w:bookmarkStart w:id="0" w:name="_GoBack"/>
      <w:bookmarkEnd w:id="0"/>
      <w:r w:rsidRPr="00F6016D">
        <w:rPr>
          <w:rFonts w:ascii="Arial Narrow" w:hAnsi="Arial Narrow" w:cs="Arial"/>
          <w:iCs/>
          <w:sz w:val="22"/>
          <w:szCs w:val="22"/>
        </w:rPr>
        <w:t>écnico</w:t>
      </w:r>
      <w:proofErr w:type="gramEnd"/>
      <w:r w:rsidRPr="00F6016D">
        <w:rPr>
          <w:rFonts w:ascii="Arial Narrow" w:hAnsi="Arial Narrow" w:cs="Arial"/>
          <w:iCs/>
          <w:sz w:val="22"/>
          <w:szCs w:val="22"/>
        </w:rPr>
        <w:t>, sociales, ambientales administrativos y financieros del salón comunal objeto de este proceso; acciones que conllevaran a la ejecución de obras de intervención de escala barrial que se contemplan en las metas del plan de BOGOTA MEJOR PARA TODOS.</w:t>
      </w:r>
    </w:p>
    <w:p w:rsidR="006037F9" w:rsidRPr="00F6016D" w:rsidRDefault="006037F9" w:rsidP="006037F9">
      <w:pPr>
        <w:tabs>
          <w:tab w:val="left" w:pos="38"/>
        </w:tabs>
        <w:ind w:left="38"/>
        <w:jc w:val="both"/>
        <w:rPr>
          <w:rFonts w:ascii="Arial Narrow" w:hAnsi="Arial Narrow" w:cs="Arial"/>
          <w:iCs/>
          <w:sz w:val="22"/>
          <w:szCs w:val="22"/>
        </w:rPr>
      </w:pPr>
    </w:p>
    <w:p w:rsidR="006037F9" w:rsidRPr="00F6016D" w:rsidRDefault="006037F9" w:rsidP="006037F9">
      <w:pPr>
        <w:tabs>
          <w:tab w:val="left" w:pos="38"/>
        </w:tabs>
        <w:ind w:left="38"/>
        <w:jc w:val="both"/>
        <w:rPr>
          <w:rFonts w:ascii="Arial Narrow" w:hAnsi="Arial Narrow" w:cs="Arial"/>
          <w:iCs/>
          <w:sz w:val="22"/>
          <w:szCs w:val="22"/>
        </w:rPr>
      </w:pPr>
      <w:r w:rsidRPr="00F6016D">
        <w:rPr>
          <w:rFonts w:ascii="Arial Narrow" w:hAnsi="Arial Narrow" w:cs="Arial"/>
          <w:iCs/>
          <w:sz w:val="22"/>
          <w:szCs w:val="22"/>
        </w:rPr>
        <w:t xml:space="preserve">Así las cosas, En Comité de Contratación, </w:t>
      </w:r>
      <w:r w:rsidRPr="00F6016D">
        <w:rPr>
          <w:rFonts w:ascii="Arial Narrow" w:hAnsi="Arial Narrow" w:cs="Arial"/>
          <w:b/>
          <w:iCs/>
          <w:sz w:val="22"/>
          <w:szCs w:val="22"/>
        </w:rPr>
        <w:t>EL FONDO</w:t>
      </w:r>
      <w:r w:rsidRPr="00F6016D">
        <w:rPr>
          <w:rFonts w:ascii="Arial Narrow" w:hAnsi="Arial Narrow" w:cs="Arial"/>
          <w:iCs/>
          <w:sz w:val="22"/>
          <w:szCs w:val="22"/>
        </w:rPr>
        <w:t xml:space="preserve"> aprobó los Estudios Previos, y determinó la procedencia de adelantar el proceso de selección para  la “</w:t>
      </w:r>
      <w:r w:rsidRPr="00F6016D">
        <w:rPr>
          <w:rFonts w:ascii="Arial Narrow" w:hAnsi="Arial Narrow" w:cs="Arial"/>
          <w:sz w:val="22"/>
          <w:szCs w:val="22"/>
          <w:shd w:val="clear" w:color="auto" w:fill="FFFFFF"/>
        </w:rPr>
        <w:t>INTERVENTORIA TECNICA, ADMINISTRATIVA Y FINANCIERA PARA LA CONSULTORÍA QUE TIENE COMO OBJETO: ACTUALIZACION, COMPLEMENTACIÓN Y AJUSTES DE LOS ESTUDIOS, DISEÑOS Y TRAMITES PARA LA INTERVENCION DEL SALON COMUNAL DEL BARRIO LAS CRUCES, ASÍ COMO TAMBIEN EL TRÁMITE PARA LA OBTENCIÓN DE LA LICENCIA DE CONSTRUCCIÓN.”, c</w:t>
      </w:r>
      <w:r w:rsidRPr="00F6016D">
        <w:rPr>
          <w:rFonts w:ascii="Arial Narrow" w:hAnsi="Arial Narrow" w:cs="Arial"/>
          <w:iCs/>
          <w:sz w:val="22"/>
          <w:szCs w:val="22"/>
        </w:rPr>
        <w:t>on el fin de contribuir al cumplimiento de las metas del plan de desarrollo local.</w:t>
      </w:r>
    </w:p>
    <w:p w:rsidR="00F134A2" w:rsidRPr="00F6016D" w:rsidRDefault="00F134A2" w:rsidP="00AF0755">
      <w:pPr>
        <w:pStyle w:val="Default"/>
        <w:jc w:val="both"/>
        <w:rPr>
          <w:rStyle w:val="Fuentedeprrafopredeter1"/>
          <w:rFonts w:ascii="Arial Narrow" w:hAnsi="Arial Narrow"/>
          <w:b/>
          <w:color w:val="auto"/>
          <w:sz w:val="22"/>
          <w:szCs w:val="22"/>
          <w:lang w:val="es-CO"/>
        </w:rPr>
      </w:pPr>
    </w:p>
    <w:p w:rsidR="00AF0755" w:rsidRPr="00F6016D" w:rsidRDefault="00AF0755" w:rsidP="00AF0755">
      <w:pPr>
        <w:pStyle w:val="Default"/>
        <w:jc w:val="both"/>
        <w:rPr>
          <w:rStyle w:val="Fuentedeprrafopredeter1"/>
          <w:rFonts w:ascii="Arial Narrow" w:hAnsi="Arial Narrow"/>
          <w:b/>
          <w:color w:val="auto"/>
          <w:sz w:val="22"/>
          <w:szCs w:val="22"/>
        </w:rPr>
      </w:pPr>
      <w:r w:rsidRPr="00F6016D">
        <w:rPr>
          <w:rStyle w:val="Fuentedeprrafopredeter1"/>
          <w:rFonts w:ascii="Arial Narrow" w:hAnsi="Arial Narrow"/>
          <w:b/>
          <w:color w:val="auto"/>
          <w:sz w:val="22"/>
          <w:szCs w:val="22"/>
        </w:rPr>
        <w:t>CLÁUSULA PRIMERA – OBLIGACIONES:</w:t>
      </w:r>
    </w:p>
    <w:p w:rsidR="00AF0755" w:rsidRPr="00F6016D" w:rsidRDefault="00AF0755" w:rsidP="00AF0755">
      <w:pPr>
        <w:widowControl w:val="0"/>
        <w:tabs>
          <w:tab w:val="num" w:pos="0"/>
        </w:tabs>
        <w:suppressAutoHyphens/>
        <w:autoSpaceDN w:val="0"/>
        <w:jc w:val="both"/>
        <w:rPr>
          <w:rFonts w:ascii="Arial Narrow" w:eastAsia="SimSun" w:hAnsi="Arial Narrow" w:cs="Arial"/>
          <w:kern w:val="3"/>
          <w:sz w:val="22"/>
          <w:szCs w:val="22"/>
          <w:lang w:bidi="hi-IN"/>
        </w:rPr>
      </w:pPr>
    </w:p>
    <w:p w:rsidR="006037F9" w:rsidRPr="00F6016D" w:rsidRDefault="006037F9" w:rsidP="006037F9">
      <w:pPr>
        <w:pStyle w:val="Textoindependiente"/>
        <w:tabs>
          <w:tab w:val="left" w:pos="1134"/>
        </w:tabs>
        <w:spacing w:line="240" w:lineRule="atLeast"/>
        <w:contextualSpacing/>
        <w:jc w:val="both"/>
        <w:rPr>
          <w:rFonts w:ascii="Arial Narrow" w:hAnsi="Arial Narrow"/>
          <w:b/>
          <w:bCs/>
          <w:sz w:val="22"/>
          <w:szCs w:val="22"/>
        </w:rPr>
      </w:pPr>
      <w:r w:rsidRPr="00F6016D">
        <w:rPr>
          <w:rFonts w:ascii="Arial Narrow" w:hAnsi="Arial Narrow"/>
          <w:b/>
          <w:bCs/>
          <w:sz w:val="22"/>
          <w:szCs w:val="22"/>
        </w:rPr>
        <w:t>OBLIGACIONES GENERALES</w:t>
      </w:r>
    </w:p>
    <w:p w:rsidR="006037F9" w:rsidRPr="00F6016D" w:rsidRDefault="006037F9" w:rsidP="006037F9">
      <w:pPr>
        <w:pStyle w:val="Default"/>
        <w:spacing w:after="14"/>
        <w:jc w:val="both"/>
        <w:rPr>
          <w:rFonts w:ascii="Arial Narrow" w:hAnsi="Arial Narrow" w:cs="Arial"/>
          <w:b/>
          <w:bCs/>
          <w:color w:val="auto"/>
          <w:sz w:val="22"/>
          <w:szCs w:val="22"/>
        </w:rPr>
      </w:pPr>
    </w:p>
    <w:p w:rsidR="006037F9" w:rsidRPr="00F6016D" w:rsidRDefault="006037F9" w:rsidP="006037F9">
      <w:pPr>
        <w:pStyle w:val="Default"/>
        <w:spacing w:after="14"/>
        <w:jc w:val="both"/>
        <w:rPr>
          <w:rFonts w:ascii="Arial Narrow" w:hAnsi="Arial Narrow" w:cs="Arial"/>
          <w:color w:val="auto"/>
          <w:sz w:val="22"/>
          <w:szCs w:val="22"/>
        </w:rPr>
      </w:pPr>
      <w:r w:rsidRPr="00F6016D">
        <w:rPr>
          <w:rFonts w:ascii="Arial Narrow" w:hAnsi="Arial Narrow" w:cs="Arial"/>
          <w:b/>
          <w:bCs/>
          <w:color w:val="auto"/>
          <w:sz w:val="22"/>
          <w:szCs w:val="22"/>
        </w:rPr>
        <w:t xml:space="preserve">1. </w:t>
      </w:r>
      <w:r w:rsidRPr="00F6016D">
        <w:rPr>
          <w:rFonts w:ascii="Arial Narrow" w:hAnsi="Arial Narrow" w:cs="Arial"/>
          <w:color w:val="auto"/>
          <w:sz w:val="22"/>
          <w:szCs w:val="22"/>
        </w:rPr>
        <w:t xml:space="preserve">Suscribir oportunamente el acta de inicio y el acta de liquidación del contrato, conjuntamente con el/la supervisor/a del mismo, cuando corresponda </w:t>
      </w:r>
    </w:p>
    <w:p w:rsidR="006037F9" w:rsidRPr="00F6016D" w:rsidRDefault="006037F9" w:rsidP="006037F9">
      <w:pPr>
        <w:pStyle w:val="Default"/>
        <w:spacing w:after="14"/>
        <w:jc w:val="both"/>
        <w:rPr>
          <w:rFonts w:ascii="Arial Narrow" w:hAnsi="Arial Narrow" w:cs="Arial"/>
          <w:color w:val="auto"/>
          <w:sz w:val="22"/>
          <w:szCs w:val="22"/>
        </w:rPr>
      </w:pPr>
      <w:r w:rsidRPr="00F6016D">
        <w:rPr>
          <w:rFonts w:ascii="Arial Narrow" w:hAnsi="Arial Narrow" w:cs="Arial"/>
          <w:b/>
          <w:bCs/>
          <w:color w:val="auto"/>
          <w:sz w:val="22"/>
          <w:szCs w:val="22"/>
        </w:rPr>
        <w:t xml:space="preserve">2. </w:t>
      </w:r>
      <w:r w:rsidRPr="00F6016D">
        <w:rPr>
          <w:rFonts w:ascii="Arial Narrow" w:hAnsi="Arial Narrow" w:cs="Arial"/>
          <w:color w:val="auto"/>
          <w:sz w:val="22"/>
          <w:szCs w:val="22"/>
        </w:rPr>
        <w:t xml:space="preserve">Entregar al supervisor los documentos elaborados en cumplimiento de las obligaciones contractuales, así como los informes y archivos a su cargo, requeridos sobre las actividades realizadas durante la ejecución del mismo (Cuando aplique). </w:t>
      </w:r>
    </w:p>
    <w:p w:rsidR="006037F9" w:rsidRPr="00F6016D" w:rsidRDefault="006037F9" w:rsidP="006037F9">
      <w:pPr>
        <w:pStyle w:val="Default"/>
        <w:spacing w:after="14"/>
        <w:jc w:val="both"/>
        <w:rPr>
          <w:rFonts w:ascii="Arial Narrow" w:hAnsi="Arial Narrow" w:cs="Arial"/>
          <w:color w:val="auto"/>
          <w:sz w:val="22"/>
          <w:szCs w:val="22"/>
        </w:rPr>
      </w:pPr>
      <w:r w:rsidRPr="00F6016D">
        <w:rPr>
          <w:rFonts w:ascii="Arial Narrow" w:hAnsi="Arial Narrow" w:cs="Arial"/>
          <w:b/>
          <w:bCs/>
          <w:color w:val="auto"/>
          <w:sz w:val="22"/>
          <w:szCs w:val="22"/>
        </w:rPr>
        <w:t xml:space="preserve">3. </w:t>
      </w:r>
      <w:r w:rsidRPr="00F6016D">
        <w:rPr>
          <w:rFonts w:ascii="Arial Narrow" w:hAnsi="Arial Narrow" w:cs="Arial"/>
          <w:color w:val="auto"/>
          <w:sz w:val="22"/>
          <w:szCs w:val="22"/>
        </w:rPr>
        <w:t xml:space="preserve">Dar aplicación a los subsistemas que componen el Sistema Integrado de Gestión adoptados por la Secretaría Distrital de Gobierno. </w:t>
      </w:r>
    </w:p>
    <w:p w:rsidR="006037F9" w:rsidRPr="00F6016D" w:rsidRDefault="006037F9" w:rsidP="006037F9">
      <w:pPr>
        <w:pStyle w:val="Default"/>
        <w:spacing w:after="14"/>
        <w:jc w:val="both"/>
        <w:rPr>
          <w:rFonts w:ascii="Arial Narrow" w:hAnsi="Arial Narrow" w:cs="Arial"/>
          <w:color w:val="auto"/>
          <w:sz w:val="22"/>
          <w:szCs w:val="22"/>
        </w:rPr>
      </w:pPr>
      <w:r w:rsidRPr="00F6016D">
        <w:rPr>
          <w:rFonts w:ascii="Arial Narrow" w:hAnsi="Arial Narrow" w:cs="Arial"/>
          <w:b/>
          <w:bCs/>
          <w:color w:val="auto"/>
          <w:sz w:val="22"/>
          <w:szCs w:val="22"/>
        </w:rPr>
        <w:t xml:space="preserve">4. </w:t>
      </w:r>
      <w:r w:rsidRPr="00F6016D">
        <w:rPr>
          <w:rFonts w:ascii="Arial Narrow" w:hAnsi="Arial Narrow" w:cs="Arial"/>
          <w:color w:val="auto"/>
          <w:sz w:val="22"/>
          <w:szCs w:val="22"/>
        </w:rPr>
        <w:t xml:space="preserve">Mantener estricta reserva y confidencialidad sobre la información que conozca por causa o con ocasión del contrato, así como, respetar la titularidad de los derechos de autor, en relación con los documentos, obras, creaciones que se desarrollen en ejecución del contrato. </w:t>
      </w:r>
    </w:p>
    <w:p w:rsidR="006037F9" w:rsidRPr="00F6016D" w:rsidRDefault="006037F9" w:rsidP="006037F9">
      <w:pPr>
        <w:pStyle w:val="Default"/>
        <w:spacing w:after="14"/>
        <w:jc w:val="both"/>
        <w:rPr>
          <w:rFonts w:ascii="Arial Narrow" w:hAnsi="Arial Narrow" w:cs="Arial"/>
          <w:color w:val="auto"/>
          <w:sz w:val="22"/>
          <w:szCs w:val="22"/>
        </w:rPr>
      </w:pPr>
      <w:r w:rsidRPr="00F6016D">
        <w:rPr>
          <w:rFonts w:ascii="Arial Narrow" w:hAnsi="Arial Narrow" w:cs="Arial"/>
          <w:b/>
          <w:bCs/>
          <w:color w:val="auto"/>
          <w:sz w:val="22"/>
          <w:szCs w:val="22"/>
        </w:rPr>
        <w:lastRenderedPageBreak/>
        <w:t xml:space="preserve">5. </w:t>
      </w:r>
      <w:r w:rsidRPr="00F6016D">
        <w:rPr>
          <w:rFonts w:ascii="Arial Narrow" w:hAnsi="Arial Narrow" w:cs="Arial"/>
          <w:color w:val="auto"/>
          <w:sz w:val="22"/>
          <w:szCs w:val="22"/>
        </w:rPr>
        <w:t xml:space="preserve">Dar estricto cumplimiento al Ideario Ético del Distrito expedido por la Alcaldía Mayor de Bogotá D.C., así como a todas las normas que en materia de ética y valores expedida la Secretaria Distrital de Gobierno en la ejecución del contrato. </w:t>
      </w:r>
    </w:p>
    <w:p w:rsidR="006037F9" w:rsidRPr="00F6016D" w:rsidRDefault="006037F9" w:rsidP="006037F9">
      <w:pPr>
        <w:pStyle w:val="Default"/>
        <w:spacing w:after="14"/>
        <w:jc w:val="both"/>
        <w:rPr>
          <w:rFonts w:ascii="Arial Narrow" w:hAnsi="Arial Narrow" w:cs="Arial"/>
          <w:color w:val="auto"/>
          <w:sz w:val="22"/>
          <w:szCs w:val="22"/>
        </w:rPr>
      </w:pPr>
      <w:r w:rsidRPr="00F6016D">
        <w:rPr>
          <w:rFonts w:ascii="Arial Narrow" w:hAnsi="Arial Narrow" w:cs="Arial"/>
          <w:b/>
          <w:bCs/>
          <w:color w:val="auto"/>
          <w:sz w:val="22"/>
          <w:szCs w:val="22"/>
        </w:rPr>
        <w:t xml:space="preserve">6. </w:t>
      </w:r>
      <w:r w:rsidRPr="00F6016D">
        <w:rPr>
          <w:rFonts w:ascii="Arial Narrow" w:hAnsi="Arial Narrow" w:cs="Arial"/>
          <w:color w:val="auto"/>
          <w:sz w:val="22"/>
          <w:szCs w:val="22"/>
        </w:rPr>
        <w:t xml:space="preserve">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 </w:t>
      </w:r>
    </w:p>
    <w:p w:rsidR="006037F9" w:rsidRPr="00F6016D" w:rsidRDefault="006037F9" w:rsidP="006037F9">
      <w:pPr>
        <w:pStyle w:val="Default"/>
        <w:spacing w:after="14"/>
        <w:jc w:val="both"/>
        <w:rPr>
          <w:rFonts w:ascii="Arial Narrow" w:hAnsi="Arial Narrow" w:cs="Arial"/>
          <w:color w:val="auto"/>
          <w:sz w:val="22"/>
          <w:szCs w:val="22"/>
        </w:rPr>
      </w:pPr>
      <w:r w:rsidRPr="00F6016D">
        <w:rPr>
          <w:rFonts w:ascii="Arial Narrow" w:hAnsi="Arial Narrow" w:cs="Arial"/>
          <w:b/>
          <w:bCs/>
          <w:color w:val="auto"/>
          <w:sz w:val="22"/>
          <w:szCs w:val="22"/>
        </w:rPr>
        <w:t xml:space="preserve">7. </w:t>
      </w:r>
      <w:r w:rsidRPr="00F6016D">
        <w:rPr>
          <w:rFonts w:ascii="Arial Narrow" w:hAnsi="Arial Narrow" w:cs="Arial"/>
          <w:color w:val="auto"/>
          <w:sz w:val="22"/>
          <w:szCs w:val="22"/>
        </w:rPr>
        <w:t xml:space="preserve">Facilitar al supervisor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 </w:t>
      </w:r>
    </w:p>
    <w:p w:rsidR="006037F9" w:rsidRPr="00F6016D" w:rsidRDefault="006037F9" w:rsidP="006037F9">
      <w:pPr>
        <w:pStyle w:val="Default"/>
        <w:spacing w:after="14"/>
        <w:jc w:val="both"/>
        <w:rPr>
          <w:rFonts w:ascii="Arial Narrow" w:hAnsi="Arial Narrow" w:cs="Arial"/>
          <w:color w:val="auto"/>
          <w:sz w:val="22"/>
          <w:szCs w:val="22"/>
        </w:rPr>
      </w:pPr>
      <w:r w:rsidRPr="00F6016D">
        <w:rPr>
          <w:rFonts w:ascii="Arial Narrow" w:hAnsi="Arial Narrow" w:cs="Arial"/>
          <w:b/>
          <w:bCs/>
          <w:color w:val="auto"/>
          <w:sz w:val="22"/>
          <w:szCs w:val="22"/>
        </w:rPr>
        <w:t xml:space="preserve">8. </w:t>
      </w:r>
      <w:r w:rsidRPr="00F6016D">
        <w:rPr>
          <w:rFonts w:ascii="Arial Narrow" w:hAnsi="Arial Narrow" w:cs="Arial"/>
          <w:color w:val="auto"/>
          <w:sz w:val="22"/>
          <w:szCs w:val="22"/>
        </w:rPr>
        <w:t xml:space="preserve">No instalar ni utilizar ningún software sin la autorización previa y escrita de la Dirección de Planeación y Sistemas de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 </w:t>
      </w:r>
    </w:p>
    <w:p w:rsidR="006037F9" w:rsidRPr="00F6016D" w:rsidRDefault="006037F9" w:rsidP="006037F9">
      <w:pPr>
        <w:pStyle w:val="Default"/>
        <w:spacing w:after="14"/>
        <w:jc w:val="both"/>
        <w:rPr>
          <w:rFonts w:ascii="Arial Narrow" w:hAnsi="Arial Narrow" w:cs="Arial"/>
          <w:color w:val="auto"/>
          <w:sz w:val="22"/>
          <w:szCs w:val="22"/>
        </w:rPr>
      </w:pPr>
      <w:r w:rsidRPr="00F6016D">
        <w:rPr>
          <w:rFonts w:ascii="Arial Narrow" w:hAnsi="Arial Narrow" w:cs="Arial"/>
          <w:b/>
          <w:bCs/>
          <w:color w:val="auto"/>
          <w:sz w:val="22"/>
          <w:szCs w:val="22"/>
        </w:rPr>
        <w:t xml:space="preserve">9. </w:t>
      </w:r>
      <w:r w:rsidRPr="00F6016D">
        <w:rPr>
          <w:rFonts w:ascii="Arial Narrow" w:hAnsi="Arial Narrow" w:cs="Arial"/>
          <w:color w:val="auto"/>
          <w:sz w:val="22"/>
          <w:szCs w:val="22"/>
        </w:rPr>
        <w:t xml:space="preserve">Cuando se trate de personas naturales Realizar el pago de los aportes al régimen de seguridad social, en proporción al valor mensual del contrato, y entregar copia de la planilla correspondiente al supervisor del contrato para cada pago. </w:t>
      </w:r>
    </w:p>
    <w:p w:rsidR="006037F9" w:rsidRPr="00F6016D" w:rsidRDefault="006037F9" w:rsidP="006037F9">
      <w:pPr>
        <w:pStyle w:val="Default"/>
        <w:spacing w:after="14"/>
        <w:jc w:val="both"/>
        <w:rPr>
          <w:rFonts w:ascii="Arial Narrow" w:hAnsi="Arial Narrow" w:cs="Arial"/>
          <w:color w:val="auto"/>
          <w:sz w:val="22"/>
          <w:szCs w:val="22"/>
        </w:rPr>
      </w:pPr>
      <w:r w:rsidRPr="00F6016D">
        <w:rPr>
          <w:rFonts w:ascii="Arial Narrow" w:hAnsi="Arial Narrow" w:cs="Arial"/>
          <w:b/>
          <w:bCs/>
          <w:color w:val="auto"/>
          <w:sz w:val="22"/>
          <w:szCs w:val="22"/>
        </w:rPr>
        <w:t xml:space="preserve">10. </w:t>
      </w:r>
      <w:r w:rsidRPr="00F6016D">
        <w:rPr>
          <w:rFonts w:ascii="Arial Narrow" w:hAnsi="Arial Narrow" w:cs="Arial"/>
          <w:color w:val="auto"/>
          <w:sz w:val="22"/>
          <w:szCs w:val="22"/>
        </w:rPr>
        <w:t xml:space="preserve">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w:t>
      </w:r>
    </w:p>
    <w:p w:rsidR="006037F9" w:rsidRPr="00F6016D" w:rsidRDefault="006037F9" w:rsidP="006037F9">
      <w:pPr>
        <w:pStyle w:val="Default"/>
        <w:jc w:val="both"/>
        <w:rPr>
          <w:rFonts w:ascii="Arial Narrow" w:hAnsi="Arial Narrow" w:cs="Arial"/>
          <w:color w:val="auto"/>
          <w:sz w:val="22"/>
          <w:szCs w:val="22"/>
        </w:rPr>
      </w:pPr>
      <w:r w:rsidRPr="00F6016D">
        <w:rPr>
          <w:rFonts w:ascii="Arial Narrow" w:hAnsi="Arial Narrow" w:cs="Arial"/>
          <w:b/>
          <w:bCs/>
          <w:color w:val="auto"/>
          <w:sz w:val="22"/>
          <w:szCs w:val="22"/>
        </w:rPr>
        <w:t xml:space="preserve">11. </w:t>
      </w:r>
      <w:r w:rsidRPr="00F6016D">
        <w:rPr>
          <w:rFonts w:ascii="Arial Narrow" w:hAnsi="Arial Narrow" w:cs="Arial"/>
          <w:color w:val="auto"/>
          <w:sz w:val="22"/>
          <w:szCs w:val="22"/>
        </w:rPr>
        <w:t xml:space="preserve">Esta obligación será incluida si el área técnica respectiva o la dependencia que solicita la contratación identificó como viable la posibilidad de vincular o contratar para la ejecución del respectivo contrato a las personas identificadas como beneficiaria. 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 </w:t>
      </w:r>
    </w:p>
    <w:p w:rsidR="006037F9" w:rsidRPr="00F6016D" w:rsidRDefault="006037F9" w:rsidP="006037F9">
      <w:pPr>
        <w:pStyle w:val="Textoindependiente"/>
        <w:tabs>
          <w:tab w:val="left" w:pos="1134"/>
        </w:tabs>
        <w:spacing w:line="240" w:lineRule="atLeast"/>
        <w:contextualSpacing/>
        <w:rPr>
          <w:rFonts w:ascii="Arial Narrow" w:hAnsi="Arial Narrow" w:cs="Arial"/>
          <w:sz w:val="22"/>
          <w:szCs w:val="22"/>
        </w:rPr>
      </w:pPr>
    </w:p>
    <w:p w:rsidR="006037F9" w:rsidRPr="00F6016D" w:rsidRDefault="006037F9" w:rsidP="006037F9">
      <w:pPr>
        <w:pStyle w:val="Textoindependiente"/>
        <w:tabs>
          <w:tab w:val="left" w:pos="1134"/>
        </w:tabs>
        <w:spacing w:line="240" w:lineRule="atLeast"/>
        <w:contextualSpacing/>
        <w:rPr>
          <w:rFonts w:ascii="Arial Narrow" w:hAnsi="Arial Narrow"/>
          <w:b/>
          <w:bCs/>
          <w:sz w:val="22"/>
          <w:szCs w:val="22"/>
        </w:rPr>
      </w:pPr>
      <w:r w:rsidRPr="00F6016D">
        <w:rPr>
          <w:rFonts w:ascii="Arial Narrow" w:hAnsi="Arial Narrow"/>
          <w:b/>
          <w:bCs/>
          <w:sz w:val="22"/>
          <w:szCs w:val="22"/>
        </w:rPr>
        <w:t>OBLIGACIONES ESPECÍFICAS</w:t>
      </w:r>
    </w:p>
    <w:p w:rsidR="006037F9" w:rsidRPr="00F6016D" w:rsidRDefault="006037F9" w:rsidP="006037F9">
      <w:pPr>
        <w:pStyle w:val="Textoindependiente"/>
        <w:tabs>
          <w:tab w:val="left" w:pos="1134"/>
        </w:tabs>
        <w:spacing w:line="240" w:lineRule="atLeast"/>
        <w:contextualSpacing/>
        <w:rPr>
          <w:rFonts w:ascii="Arial Narrow" w:hAnsi="Arial Narrow"/>
          <w:b/>
          <w:bCs/>
          <w:sz w:val="22"/>
          <w:szCs w:val="22"/>
        </w:rPr>
      </w:pPr>
    </w:p>
    <w:p w:rsidR="006037F9" w:rsidRPr="00F6016D" w:rsidRDefault="006037F9" w:rsidP="006037F9">
      <w:pPr>
        <w:pStyle w:val="Textoindependiente"/>
        <w:tabs>
          <w:tab w:val="left" w:pos="1134"/>
        </w:tabs>
        <w:spacing w:line="240" w:lineRule="atLeast"/>
        <w:contextualSpacing/>
        <w:rPr>
          <w:rFonts w:ascii="Arial Narrow" w:hAnsi="Arial Narrow"/>
          <w:b/>
          <w:bCs/>
          <w:sz w:val="22"/>
          <w:szCs w:val="22"/>
        </w:rPr>
      </w:pPr>
      <w:r w:rsidRPr="00F6016D">
        <w:rPr>
          <w:rFonts w:ascii="Arial Narrow" w:hAnsi="Arial Narrow" w:cs="Arial"/>
          <w:sz w:val="22"/>
          <w:szCs w:val="22"/>
        </w:rPr>
        <w:t>Todas aquellas descritas en el anexo técnico que forma parte integral de esta contratación</w:t>
      </w:r>
    </w:p>
    <w:p w:rsidR="006037F9" w:rsidRPr="00F6016D" w:rsidRDefault="006037F9" w:rsidP="006037F9">
      <w:pPr>
        <w:pStyle w:val="Textoindependiente"/>
        <w:tabs>
          <w:tab w:val="left" w:pos="1134"/>
        </w:tabs>
        <w:spacing w:line="240" w:lineRule="atLeast"/>
        <w:contextualSpacing/>
        <w:rPr>
          <w:rFonts w:ascii="Arial Narrow" w:hAnsi="Arial Narrow"/>
          <w:b/>
          <w:bCs/>
          <w:sz w:val="22"/>
          <w:szCs w:val="22"/>
        </w:rPr>
      </w:pPr>
    </w:p>
    <w:p w:rsidR="006037F9" w:rsidRPr="00F6016D" w:rsidRDefault="006037F9" w:rsidP="006037F9">
      <w:pPr>
        <w:pStyle w:val="Textoindependiente"/>
        <w:tabs>
          <w:tab w:val="left" w:pos="1134"/>
        </w:tabs>
        <w:spacing w:line="240" w:lineRule="atLeast"/>
        <w:contextualSpacing/>
        <w:rPr>
          <w:rFonts w:ascii="Arial Narrow" w:hAnsi="Arial Narrow"/>
          <w:b/>
          <w:bCs/>
          <w:sz w:val="22"/>
          <w:szCs w:val="22"/>
        </w:rPr>
      </w:pPr>
      <w:r w:rsidRPr="00F6016D">
        <w:rPr>
          <w:rFonts w:ascii="Arial Narrow" w:hAnsi="Arial Narrow" w:cs="Arial"/>
          <w:b/>
          <w:sz w:val="22"/>
          <w:szCs w:val="22"/>
          <w:lang w:eastAsia="ar-SA"/>
        </w:rPr>
        <w:t>OBLIGACIONES DEL FONDO DE DESARROLLO LOCAL DE SANTA FE</w:t>
      </w:r>
    </w:p>
    <w:p w:rsidR="006037F9" w:rsidRPr="00F6016D" w:rsidRDefault="006037F9" w:rsidP="006037F9">
      <w:pPr>
        <w:pStyle w:val="Textoindependiente"/>
        <w:tabs>
          <w:tab w:val="left" w:pos="1134"/>
        </w:tabs>
        <w:spacing w:line="240" w:lineRule="atLeast"/>
        <w:contextualSpacing/>
        <w:rPr>
          <w:rFonts w:ascii="Arial Narrow" w:hAnsi="Arial Narrow"/>
          <w:b/>
          <w:bCs/>
          <w:sz w:val="22"/>
          <w:szCs w:val="22"/>
        </w:rPr>
      </w:pPr>
    </w:p>
    <w:p w:rsidR="006037F9" w:rsidRPr="00F6016D" w:rsidRDefault="006037F9" w:rsidP="006037F9">
      <w:pPr>
        <w:numPr>
          <w:ilvl w:val="0"/>
          <w:numId w:val="46"/>
        </w:numPr>
        <w:tabs>
          <w:tab w:val="clear" w:pos="1128"/>
          <w:tab w:val="num" w:pos="-684"/>
          <w:tab w:val="num" w:pos="-360"/>
        </w:tabs>
        <w:spacing w:line="240" w:lineRule="auto"/>
        <w:ind w:left="284" w:hanging="284"/>
        <w:jc w:val="both"/>
        <w:textAlignment w:val="auto"/>
        <w:rPr>
          <w:rFonts w:ascii="Arial Narrow" w:hAnsi="Arial Narrow" w:cs="Arial"/>
          <w:sz w:val="22"/>
          <w:szCs w:val="22"/>
        </w:rPr>
      </w:pPr>
      <w:r w:rsidRPr="00F6016D">
        <w:rPr>
          <w:rFonts w:ascii="Arial Narrow" w:hAnsi="Arial Narrow" w:cs="Arial"/>
          <w:sz w:val="22"/>
          <w:szCs w:val="22"/>
        </w:rPr>
        <w:t>Designar supervisor y/o el apoyo a la supervisión para la vigilancia y control de la ejecución del objeto contratado.</w:t>
      </w:r>
    </w:p>
    <w:p w:rsidR="006037F9" w:rsidRPr="00F6016D" w:rsidRDefault="006037F9" w:rsidP="006037F9">
      <w:pPr>
        <w:numPr>
          <w:ilvl w:val="0"/>
          <w:numId w:val="46"/>
        </w:numPr>
        <w:tabs>
          <w:tab w:val="clear" w:pos="1128"/>
          <w:tab w:val="num" w:pos="-684"/>
          <w:tab w:val="num" w:pos="0"/>
        </w:tabs>
        <w:spacing w:line="240" w:lineRule="auto"/>
        <w:ind w:left="284" w:hanging="284"/>
        <w:jc w:val="both"/>
        <w:textAlignment w:val="auto"/>
        <w:rPr>
          <w:rFonts w:ascii="Arial Narrow" w:hAnsi="Arial Narrow" w:cs="Arial"/>
          <w:sz w:val="22"/>
          <w:szCs w:val="22"/>
        </w:rPr>
      </w:pPr>
      <w:r w:rsidRPr="00F6016D">
        <w:rPr>
          <w:rFonts w:ascii="Arial Narrow" w:hAnsi="Arial Narrow" w:cs="Arial"/>
          <w:sz w:val="22"/>
          <w:szCs w:val="22"/>
        </w:rPr>
        <w:t xml:space="preserve">Entregar la información y datos necesarios para la ejecución del contrato. </w:t>
      </w:r>
    </w:p>
    <w:p w:rsidR="006037F9" w:rsidRPr="00F6016D" w:rsidRDefault="006037F9" w:rsidP="006037F9">
      <w:pPr>
        <w:numPr>
          <w:ilvl w:val="0"/>
          <w:numId w:val="46"/>
        </w:numPr>
        <w:tabs>
          <w:tab w:val="clear" w:pos="1128"/>
          <w:tab w:val="num" w:pos="-684"/>
          <w:tab w:val="num" w:pos="0"/>
        </w:tabs>
        <w:spacing w:line="240" w:lineRule="auto"/>
        <w:ind w:left="284" w:hanging="284"/>
        <w:jc w:val="both"/>
        <w:textAlignment w:val="auto"/>
        <w:rPr>
          <w:rFonts w:ascii="Arial Narrow" w:hAnsi="Arial Narrow" w:cs="Arial"/>
          <w:sz w:val="22"/>
          <w:szCs w:val="22"/>
        </w:rPr>
      </w:pPr>
      <w:r w:rsidRPr="00F6016D">
        <w:rPr>
          <w:rFonts w:ascii="Arial Narrow" w:hAnsi="Arial Narrow" w:cs="Arial"/>
          <w:sz w:val="22"/>
          <w:szCs w:val="22"/>
        </w:rPr>
        <w:lastRenderedPageBreak/>
        <w:t xml:space="preserve">Pagar el valor del contrato en las condiciones pactadas. </w:t>
      </w:r>
    </w:p>
    <w:p w:rsidR="006037F9" w:rsidRPr="00F6016D" w:rsidRDefault="006037F9" w:rsidP="006037F9">
      <w:pPr>
        <w:numPr>
          <w:ilvl w:val="0"/>
          <w:numId w:val="46"/>
        </w:numPr>
        <w:tabs>
          <w:tab w:val="clear" w:pos="1128"/>
          <w:tab w:val="num" w:pos="-684"/>
          <w:tab w:val="num" w:pos="0"/>
        </w:tabs>
        <w:spacing w:line="240" w:lineRule="auto"/>
        <w:ind w:left="284" w:hanging="284"/>
        <w:jc w:val="both"/>
        <w:textAlignment w:val="auto"/>
        <w:rPr>
          <w:rFonts w:ascii="Arial Narrow" w:hAnsi="Arial Narrow" w:cs="Arial"/>
          <w:sz w:val="22"/>
          <w:szCs w:val="22"/>
        </w:rPr>
      </w:pPr>
      <w:r w:rsidRPr="00F6016D">
        <w:rPr>
          <w:rFonts w:ascii="Arial Narrow" w:hAnsi="Arial Narrow" w:cs="Arial"/>
          <w:sz w:val="22"/>
          <w:szCs w:val="22"/>
        </w:rPr>
        <w:t xml:space="preserve">Verificar que </w:t>
      </w:r>
      <w:r w:rsidRPr="00F6016D">
        <w:rPr>
          <w:rFonts w:ascii="Arial Narrow" w:hAnsi="Arial Narrow" w:cs="Arial"/>
          <w:b/>
          <w:sz w:val="22"/>
          <w:szCs w:val="22"/>
        </w:rPr>
        <w:t>EL INTERVENTOR</w:t>
      </w:r>
      <w:r w:rsidRPr="00F6016D">
        <w:rPr>
          <w:rFonts w:ascii="Arial Narrow" w:hAnsi="Arial Narrow" w:cs="Arial"/>
          <w:sz w:val="22"/>
          <w:szCs w:val="22"/>
        </w:rPr>
        <w:t xml:space="preserve"> realice el pago de aportes al sistema de seguridad social integral, parafiscales y cajas de compensación familiar (cuando a ello haya lugar), en las condiciones establecidas por la normatividad vigente.</w:t>
      </w:r>
    </w:p>
    <w:p w:rsidR="006037F9" w:rsidRPr="00F6016D" w:rsidRDefault="006037F9" w:rsidP="006037F9">
      <w:pPr>
        <w:numPr>
          <w:ilvl w:val="0"/>
          <w:numId w:val="46"/>
        </w:numPr>
        <w:tabs>
          <w:tab w:val="clear" w:pos="1128"/>
          <w:tab w:val="num" w:pos="-684"/>
          <w:tab w:val="num" w:pos="0"/>
        </w:tabs>
        <w:spacing w:line="240" w:lineRule="auto"/>
        <w:ind w:left="284" w:hanging="284"/>
        <w:jc w:val="both"/>
        <w:textAlignment w:val="auto"/>
        <w:rPr>
          <w:rFonts w:ascii="Arial Narrow" w:hAnsi="Arial Narrow" w:cs="Arial"/>
          <w:sz w:val="22"/>
          <w:szCs w:val="22"/>
        </w:rPr>
      </w:pPr>
      <w:r w:rsidRPr="00F6016D">
        <w:rPr>
          <w:rFonts w:ascii="Arial Narrow" w:hAnsi="Arial Narrow" w:cs="Arial"/>
          <w:sz w:val="22"/>
          <w:szCs w:val="22"/>
        </w:rPr>
        <w:t xml:space="preserve">Verificar a través del supervisor y/o interventor del contrato, que </w:t>
      </w:r>
      <w:r w:rsidRPr="00F6016D">
        <w:rPr>
          <w:rFonts w:ascii="Arial Narrow" w:hAnsi="Arial Narrow" w:cs="Arial"/>
          <w:b/>
          <w:sz w:val="22"/>
          <w:szCs w:val="22"/>
        </w:rPr>
        <w:t>EL INTERVENTOR</w:t>
      </w:r>
      <w:r w:rsidRPr="00F6016D">
        <w:rPr>
          <w:rFonts w:ascii="Arial Narrow" w:hAnsi="Arial Narrow" w:cs="Arial"/>
          <w:sz w:val="22"/>
          <w:szCs w:val="22"/>
        </w:rPr>
        <w:t xml:space="preserve"> de cumplimiento a las condiciones establecidas en la Directiva 01 de 2011 relacionada con la inclusión económica de las personas vulnerables, marginadas y/o excluidas de la dinámica productiva de la ciudad. Este personal corresponderá a la mano de obra no calificada con funciones varias dentro del proyecto, como son las de brigada de aseo, paleteros, excavaciones, y otras funciones que desarrollan las personas con perfil de ayudante.</w:t>
      </w:r>
    </w:p>
    <w:p w:rsidR="006037F9" w:rsidRPr="00F6016D" w:rsidRDefault="006037F9" w:rsidP="006037F9">
      <w:pPr>
        <w:numPr>
          <w:ilvl w:val="0"/>
          <w:numId w:val="46"/>
        </w:numPr>
        <w:tabs>
          <w:tab w:val="clear" w:pos="1128"/>
          <w:tab w:val="num" w:pos="-684"/>
          <w:tab w:val="num" w:pos="0"/>
        </w:tabs>
        <w:spacing w:line="240" w:lineRule="auto"/>
        <w:ind w:left="284" w:hanging="284"/>
        <w:jc w:val="both"/>
        <w:textAlignment w:val="auto"/>
        <w:rPr>
          <w:rFonts w:ascii="Arial Narrow" w:hAnsi="Arial Narrow" w:cs="Arial"/>
          <w:sz w:val="22"/>
          <w:szCs w:val="22"/>
        </w:rPr>
      </w:pPr>
      <w:r w:rsidRPr="00F6016D">
        <w:rPr>
          <w:rFonts w:ascii="Arial Narrow" w:hAnsi="Arial Narrow" w:cs="Arial"/>
          <w:sz w:val="22"/>
          <w:szCs w:val="22"/>
        </w:rPr>
        <w:t xml:space="preserve">Aprobar la garantía única aportada por el contratista, siempre y cuando sea constituida de conformidad con las condiciones establecidas por el Fondo de Desarrollo Local de Santa Fe en el presente documento y demás vinculantes al proceso. </w:t>
      </w:r>
    </w:p>
    <w:p w:rsidR="006037F9" w:rsidRPr="00F6016D" w:rsidRDefault="006037F9" w:rsidP="006037F9">
      <w:pPr>
        <w:numPr>
          <w:ilvl w:val="0"/>
          <w:numId w:val="46"/>
        </w:numPr>
        <w:tabs>
          <w:tab w:val="clear" w:pos="1128"/>
          <w:tab w:val="num" w:pos="-684"/>
          <w:tab w:val="num" w:pos="0"/>
        </w:tabs>
        <w:spacing w:line="240" w:lineRule="auto"/>
        <w:ind w:left="284" w:hanging="284"/>
        <w:jc w:val="both"/>
        <w:textAlignment w:val="auto"/>
        <w:rPr>
          <w:rFonts w:ascii="Arial Narrow" w:hAnsi="Arial Narrow" w:cs="Arial"/>
          <w:sz w:val="22"/>
          <w:szCs w:val="22"/>
        </w:rPr>
      </w:pPr>
      <w:r w:rsidRPr="00F6016D">
        <w:rPr>
          <w:rFonts w:ascii="Arial Narrow" w:hAnsi="Arial Narrow" w:cs="Arial"/>
          <w:sz w:val="22"/>
          <w:szCs w:val="22"/>
        </w:rPr>
        <w:t>Las demás establecidas en la Ley 80 de 1993 y sus decretos reglamentarios.</w:t>
      </w:r>
    </w:p>
    <w:p w:rsidR="0012534F" w:rsidRPr="00F6016D" w:rsidRDefault="0012534F" w:rsidP="00F316A6">
      <w:pPr>
        <w:spacing w:after="120" w:line="20" w:lineRule="atLeast"/>
        <w:contextualSpacing/>
        <w:jc w:val="both"/>
        <w:rPr>
          <w:rStyle w:val="Fuentedeprrafopredeter1"/>
          <w:rFonts w:ascii="Arial Narrow" w:hAnsi="Arial Narrow"/>
          <w:b/>
          <w:sz w:val="22"/>
          <w:szCs w:val="22"/>
        </w:rPr>
      </w:pPr>
    </w:p>
    <w:p w:rsidR="00AF0755" w:rsidRPr="00F6016D" w:rsidRDefault="00AF0755" w:rsidP="00F316A6">
      <w:pPr>
        <w:spacing w:after="120" w:line="20" w:lineRule="atLeast"/>
        <w:contextualSpacing/>
        <w:jc w:val="both"/>
        <w:rPr>
          <w:rFonts w:ascii="Arial Narrow" w:hAnsi="Arial Narrow" w:cs="Arial"/>
          <w:sz w:val="22"/>
          <w:szCs w:val="22"/>
        </w:rPr>
      </w:pPr>
      <w:r w:rsidRPr="00F6016D">
        <w:rPr>
          <w:rStyle w:val="Fuentedeprrafopredeter1"/>
          <w:rFonts w:ascii="Arial Narrow" w:hAnsi="Arial Narrow"/>
          <w:b/>
          <w:sz w:val="22"/>
          <w:szCs w:val="22"/>
        </w:rPr>
        <w:t xml:space="preserve">CLÁUSULA </w:t>
      </w:r>
      <w:proofErr w:type="gramStart"/>
      <w:r w:rsidRPr="00F6016D">
        <w:rPr>
          <w:rStyle w:val="Fuentedeprrafopredeter1"/>
          <w:rFonts w:ascii="Arial Narrow" w:hAnsi="Arial Narrow"/>
          <w:b/>
          <w:sz w:val="22"/>
          <w:szCs w:val="22"/>
        </w:rPr>
        <w:t>SEGUNDA.-</w:t>
      </w:r>
      <w:proofErr w:type="gramEnd"/>
      <w:r w:rsidRPr="00F6016D">
        <w:rPr>
          <w:rStyle w:val="Fuentedeprrafopredeter1"/>
          <w:rFonts w:ascii="Arial Narrow" w:hAnsi="Arial Narrow"/>
          <w:b/>
          <w:sz w:val="22"/>
          <w:szCs w:val="22"/>
        </w:rPr>
        <w:t xml:space="preserve"> PLAZO DE EJECUCIÓN:</w:t>
      </w:r>
      <w:bookmarkStart w:id="1" w:name="_Hlk510797079"/>
      <w:r w:rsidRPr="00F6016D">
        <w:rPr>
          <w:rFonts w:ascii="Arial Narrow" w:eastAsia="SimSun" w:hAnsi="Arial Narrow"/>
          <w:kern w:val="3"/>
          <w:sz w:val="22"/>
          <w:szCs w:val="22"/>
          <w:lang w:bidi="hi-IN"/>
        </w:rPr>
        <w:t xml:space="preserve"> </w:t>
      </w:r>
      <w:bookmarkEnd w:id="1"/>
    </w:p>
    <w:p w:rsidR="00AF6507" w:rsidRPr="00F6016D" w:rsidRDefault="00AF6507" w:rsidP="00F316A6">
      <w:pPr>
        <w:spacing w:after="120" w:line="20" w:lineRule="atLeast"/>
        <w:contextualSpacing/>
        <w:jc w:val="both"/>
        <w:rPr>
          <w:rFonts w:ascii="Arial Narrow" w:hAnsi="Arial Narrow" w:cs="Arial"/>
          <w:sz w:val="22"/>
          <w:szCs w:val="22"/>
        </w:rPr>
      </w:pPr>
    </w:p>
    <w:p w:rsidR="00AF6507" w:rsidRPr="00F6016D" w:rsidRDefault="00AF6507" w:rsidP="00AF6507">
      <w:pPr>
        <w:jc w:val="both"/>
        <w:outlineLvl w:val="0"/>
        <w:rPr>
          <w:rFonts w:ascii="Arial Narrow" w:hAnsi="Arial Narrow" w:cs="Arial"/>
          <w:sz w:val="22"/>
          <w:szCs w:val="22"/>
        </w:rPr>
      </w:pPr>
      <w:r w:rsidRPr="00F6016D">
        <w:rPr>
          <w:rFonts w:ascii="Arial Narrow" w:hAnsi="Arial Narrow" w:cs="Arial"/>
          <w:sz w:val="22"/>
          <w:szCs w:val="22"/>
        </w:rPr>
        <w:t xml:space="preserve">El plazo de ejecución del contrato es de diez (10) meses contados a partir de la suscripción de la respectiva acta de inicio previo cumplimiento de los requisitos de perfección y de ejecución </w:t>
      </w:r>
    </w:p>
    <w:p w:rsidR="00AF6507" w:rsidRPr="00F6016D" w:rsidRDefault="00AF6507" w:rsidP="00F316A6">
      <w:pPr>
        <w:spacing w:after="120" w:line="20" w:lineRule="atLeast"/>
        <w:contextualSpacing/>
        <w:jc w:val="both"/>
        <w:rPr>
          <w:rFonts w:ascii="Arial Narrow" w:hAnsi="Arial Narrow"/>
          <w:b/>
          <w:sz w:val="22"/>
          <w:szCs w:val="22"/>
        </w:rPr>
      </w:pPr>
    </w:p>
    <w:p w:rsidR="00F316A6" w:rsidRPr="00F6016D" w:rsidRDefault="00AF0755" w:rsidP="00AF0755">
      <w:pPr>
        <w:pStyle w:val="Default"/>
        <w:jc w:val="both"/>
        <w:rPr>
          <w:rStyle w:val="Fuentedeprrafopredeter1"/>
          <w:rFonts w:ascii="Arial Narrow" w:hAnsi="Arial Narrow"/>
          <w:color w:val="auto"/>
          <w:sz w:val="22"/>
          <w:szCs w:val="22"/>
        </w:rPr>
      </w:pPr>
      <w:r w:rsidRPr="00F6016D">
        <w:rPr>
          <w:rStyle w:val="Fuentedeprrafopredeter1"/>
          <w:rFonts w:ascii="Arial Narrow" w:hAnsi="Arial Narrow"/>
          <w:b/>
          <w:color w:val="auto"/>
          <w:sz w:val="22"/>
          <w:szCs w:val="22"/>
        </w:rPr>
        <w:t xml:space="preserve">CLÁUSULA </w:t>
      </w:r>
      <w:proofErr w:type="gramStart"/>
      <w:r w:rsidRPr="00F6016D">
        <w:rPr>
          <w:rStyle w:val="Fuentedeprrafopredeter1"/>
          <w:rFonts w:ascii="Arial Narrow" w:hAnsi="Arial Narrow"/>
          <w:b/>
          <w:color w:val="auto"/>
          <w:sz w:val="22"/>
          <w:szCs w:val="22"/>
        </w:rPr>
        <w:t>TERCERA.-</w:t>
      </w:r>
      <w:proofErr w:type="gramEnd"/>
      <w:r w:rsidRPr="00F6016D">
        <w:rPr>
          <w:rStyle w:val="Fuentedeprrafopredeter1"/>
          <w:rFonts w:ascii="Arial Narrow" w:hAnsi="Arial Narrow"/>
          <w:b/>
          <w:color w:val="auto"/>
          <w:sz w:val="22"/>
          <w:szCs w:val="22"/>
        </w:rPr>
        <w:t xml:space="preserve"> FORMA DE PAGO:</w:t>
      </w:r>
      <w:r w:rsidRPr="00F6016D">
        <w:rPr>
          <w:rStyle w:val="Fuentedeprrafopredeter1"/>
          <w:rFonts w:ascii="Arial Narrow" w:hAnsi="Arial Narrow"/>
          <w:color w:val="auto"/>
          <w:sz w:val="22"/>
          <w:szCs w:val="22"/>
        </w:rPr>
        <w:t xml:space="preserve"> </w:t>
      </w:r>
    </w:p>
    <w:p w:rsidR="006037F9" w:rsidRPr="00F6016D" w:rsidRDefault="006037F9" w:rsidP="006037F9">
      <w:pPr>
        <w:jc w:val="both"/>
        <w:rPr>
          <w:rFonts w:ascii="Arial Narrow" w:hAnsi="Arial Narrow" w:cs="Arial"/>
          <w:sz w:val="22"/>
          <w:szCs w:val="22"/>
        </w:rPr>
      </w:pPr>
      <w:r w:rsidRPr="00F6016D">
        <w:rPr>
          <w:rFonts w:ascii="Arial Narrow" w:hAnsi="Arial Narrow" w:cs="Arial"/>
          <w:sz w:val="22"/>
          <w:szCs w:val="22"/>
        </w:rPr>
        <w:t xml:space="preserve">El valor del contrato se pagará así: </w:t>
      </w:r>
    </w:p>
    <w:p w:rsidR="006037F9" w:rsidRPr="00F6016D" w:rsidRDefault="006037F9" w:rsidP="006037F9">
      <w:pPr>
        <w:jc w:val="both"/>
        <w:rPr>
          <w:rFonts w:ascii="Arial Narrow" w:hAnsi="Arial Narrow" w:cs="Arial"/>
          <w:sz w:val="22"/>
          <w:szCs w:val="22"/>
        </w:rPr>
      </w:pPr>
    </w:p>
    <w:p w:rsidR="006037F9" w:rsidRPr="00F6016D" w:rsidRDefault="006037F9" w:rsidP="006037F9">
      <w:pPr>
        <w:shd w:val="clear" w:color="auto" w:fill="FFFFFF"/>
        <w:ind w:left="720"/>
        <w:jc w:val="both"/>
        <w:rPr>
          <w:rFonts w:ascii="Arial Narrow" w:hAnsi="Arial Narrow" w:cs="Arial"/>
          <w:sz w:val="22"/>
          <w:szCs w:val="22"/>
        </w:rPr>
      </w:pPr>
      <w:r w:rsidRPr="00F6016D">
        <w:rPr>
          <w:rFonts w:ascii="Arial Narrow" w:hAnsi="Arial Narrow" w:cs="Arial"/>
          <w:sz w:val="22"/>
          <w:szCs w:val="22"/>
        </w:rPr>
        <w:t>a)     Un pago fijo mensual durante el plazo inicial del contrato, el cual corresponderá a:</w:t>
      </w:r>
    </w:p>
    <w:p w:rsidR="006037F9" w:rsidRPr="00F6016D" w:rsidRDefault="006037F9" w:rsidP="006037F9">
      <w:pPr>
        <w:shd w:val="clear" w:color="auto" w:fill="FFFFFF"/>
        <w:jc w:val="both"/>
        <w:rPr>
          <w:rFonts w:ascii="Arial Narrow" w:hAnsi="Arial Narrow" w:cs="Arial"/>
          <w:sz w:val="22"/>
          <w:szCs w:val="22"/>
        </w:rPr>
      </w:pPr>
      <w:r w:rsidRPr="00F6016D">
        <w:rPr>
          <w:rFonts w:ascii="Arial Narrow" w:hAnsi="Arial Narrow" w:cs="Arial"/>
          <w:sz w:val="22"/>
          <w:szCs w:val="22"/>
        </w:rPr>
        <w:t> </w:t>
      </w:r>
    </w:p>
    <w:p w:rsidR="006037F9" w:rsidRPr="00F6016D" w:rsidRDefault="006037F9" w:rsidP="006037F9">
      <w:pPr>
        <w:shd w:val="clear" w:color="auto" w:fill="FFFFFF"/>
        <w:jc w:val="center"/>
        <w:rPr>
          <w:rFonts w:ascii="Arial Narrow" w:hAnsi="Arial Narrow" w:cs="Arial"/>
          <w:sz w:val="22"/>
          <w:szCs w:val="22"/>
        </w:rPr>
      </w:pPr>
      <w:proofErr w:type="spellStart"/>
      <w:r w:rsidRPr="00F6016D">
        <w:rPr>
          <w:rFonts w:ascii="Arial Narrow" w:hAnsi="Arial Narrow" w:cs="Arial"/>
          <w:sz w:val="22"/>
          <w:szCs w:val="22"/>
        </w:rPr>
        <w:t>Pfm</w:t>
      </w:r>
      <w:proofErr w:type="spellEnd"/>
      <w:r w:rsidRPr="00F6016D">
        <w:rPr>
          <w:rFonts w:ascii="Arial Narrow" w:hAnsi="Arial Narrow" w:cs="Arial"/>
          <w:sz w:val="22"/>
          <w:szCs w:val="22"/>
        </w:rPr>
        <w:t xml:space="preserve"> = </w:t>
      </w:r>
      <w:proofErr w:type="gramStart"/>
      <w:r w:rsidRPr="00F6016D">
        <w:rPr>
          <w:rFonts w:ascii="Arial Narrow" w:hAnsi="Arial Narrow" w:cs="Arial"/>
          <w:sz w:val="22"/>
          <w:szCs w:val="22"/>
        </w:rPr>
        <w:t>( Vi</w:t>
      </w:r>
      <w:proofErr w:type="gramEnd"/>
      <w:r w:rsidRPr="00F6016D">
        <w:rPr>
          <w:rFonts w:ascii="Arial Narrow" w:hAnsi="Arial Narrow" w:cs="Arial"/>
          <w:sz w:val="22"/>
          <w:szCs w:val="22"/>
        </w:rPr>
        <w:t xml:space="preserve"> * B )  / Pi</w:t>
      </w:r>
    </w:p>
    <w:p w:rsidR="006037F9" w:rsidRPr="00F6016D" w:rsidRDefault="006037F9" w:rsidP="006037F9">
      <w:pPr>
        <w:shd w:val="clear" w:color="auto" w:fill="FFFFFF"/>
        <w:jc w:val="both"/>
        <w:rPr>
          <w:rFonts w:ascii="Arial Narrow" w:hAnsi="Arial Narrow" w:cs="Arial"/>
          <w:sz w:val="22"/>
          <w:szCs w:val="22"/>
        </w:rPr>
      </w:pPr>
      <w:r w:rsidRPr="00F6016D">
        <w:rPr>
          <w:rFonts w:ascii="Arial Narrow" w:hAnsi="Arial Narrow" w:cs="Arial"/>
          <w:sz w:val="22"/>
          <w:szCs w:val="22"/>
        </w:rPr>
        <w:t>Donde:</w:t>
      </w:r>
    </w:p>
    <w:p w:rsidR="006037F9" w:rsidRPr="00F6016D" w:rsidRDefault="006037F9" w:rsidP="006037F9">
      <w:pPr>
        <w:shd w:val="clear" w:color="auto" w:fill="FFFFFF"/>
        <w:jc w:val="both"/>
        <w:rPr>
          <w:rFonts w:ascii="Arial Narrow" w:hAnsi="Arial Narrow" w:cs="Arial"/>
          <w:sz w:val="22"/>
          <w:szCs w:val="22"/>
        </w:rPr>
      </w:pPr>
      <w:proofErr w:type="spellStart"/>
      <w:r w:rsidRPr="00F6016D">
        <w:rPr>
          <w:rFonts w:ascii="Arial Narrow" w:hAnsi="Arial Narrow" w:cs="Arial"/>
          <w:sz w:val="22"/>
          <w:szCs w:val="22"/>
        </w:rPr>
        <w:t>Pfm</w:t>
      </w:r>
      <w:proofErr w:type="spellEnd"/>
      <w:r w:rsidRPr="00F6016D">
        <w:rPr>
          <w:rFonts w:ascii="Arial Narrow" w:hAnsi="Arial Narrow" w:cs="Arial"/>
          <w:sz w:val="22"/>
          <w:szCs w:val="22"/>
        </w:rPr>
        <w:t>:     Pago fijo mensual</w:t>
      </w:r>
    </w:p>
    <w:p w:rsidR="006037F9" w:rsidRPr="00F6016D" w:rsidRDefault="006037F9" w:rsidP="006037F9">
      <w:pPr>
        <w:shd w:val="clear" w:color="auto" w:fill="FFFFFF"/>
        <w:jc w:val="both"/>
        <w:rPr>
          <w:rFonts w:ascii="Arial Narrow" w:hAnsi="Arial Narrow" w:cs="Arial"/>
          <w:sz w:val="22"/>
          <w:szCs w:val="22"/>
        </w:rPr>
      </w:pPr>
      <w:r w:rsidRPr="00F6016D">
        <w:rPr>
          <w:rFonts w:ascii="Arial Narrow" w:hAnsi="Arial Narrow" w:cs="Arial"/>
          <w:sz w:val="22"/>
          <w:szCs w:val="22"/>
        </w:rPr>
        <w:t>Vi:        Valor inicial en el contrato de Interventoría</w:t>
      </w:r>
    </w:p>
    <w:p w:rsidR="006037F9" w:rsidRPr="00F6016D" w:rsidRDefault="006037F9" w:rsidP="006037F9">
      <w:pPr>
        <w:shd w:val="clear" w:color="auto" w:fill="FFFFFF"/>
        <w:jc w:val="both"/>
        <w:rPr>
          <w:rFonts w:ascii="Arial Narrow" w:hAnsi="Arial Narrow" w:cs="Arial"/>
          <w:sz w:val="22"/>
          <w:szCs w:val="22"/>
        </w:rPr>
      </w:pPr>
      <w:r w:rsidRPr="00F6016D">
        <w:rPr>
          <w:rFonts w:ascii="Arial Narrow" w:hAnsi="Arial Narrow" w:cs="Arial"/>
          <w:sz w:val="22"/>
          <w:szCs w:val="22"/>
        </w:rPr>
        <w:t>Pi:        Plazo inicial en el contrato de Interventoría</w:t>
      </w:r>
    </w:p>
    <w:p w:rsidR="006037F9" w:rsidRPr="00F6016D" w:rsidRDefault="006037F9" w:rsidP="006037F9">
      <w:pPr>
        <w:shd w:val="clear" w:color="auto" w:fill="FFFFFF"/>
        <w:ind w:left="1413"/>
        <w:jc w:val="both"/>
        <w:rPr>
          <w:rFonts w:ascii="Arial Narrow" w:hAnsi="Arial Narrow" w:cs="Arial"/>
          <w:sz w:val="22"/>
          <w:szCs w:val="22"/>
        </w:rPr>
      </w:pPr>
      <w:r w:rsidRPr="00F6016D">
        <w:rPr>
          <w:rFonts w:ascii="Arial Narrow" w:hAnsi="Arial Narrow" w:cs="Arial"/>
          <w:sz w:val="22"/>
          <w:szCs w:val="22"/>
        </w:rPr>
        <w:t>B:         Porcentaje pactado para pago fijo, para este proyecto será del treinta por ciento (30%) del valor inicial en el contrato.</w:t>
      </w:r>
    </w:p>
    <w:p w:rsidR="006037F9" w:rsidRPr="00F6016D" w:rsidRDefault="006037F9" w:rsidP="006037F9">
      <w:pPr>
        <w:shd w:val="clear" w:color="auto" w:fill="FFFFFF"/>
        <w:jc w:val="both"/>
        <w:rPr>
          <w:rFonts w:ascii="Arial Narrow" w:hAnsi="Arial Narrow" w:cs="Arial"/>
          <w:sz w:val="22"/>
          <w:szCs w:val="22"/>
        </w:rPr>
      </w:pPr>
      <w:r w:rsidRPr="00F6016D">
        <w:rPr>
          <w:rFonts w:ascii="Arial Narrow" w:hAnsi="Arial Narrow" w:cs="Arial"/>
          <w:sz w:val="22"/>
          <w:szCs w:val="22"/>
        </w:rPr>
        <w:t> </w:t>
      </w:r>
    </w:p>
    <w:p w:rsidR="006037F9" w:rsidRPr="00F6016D" w:rsidRDefault="006037F9" w:rsidP="006037F9">
      <w:pPr>
        <w:shd w:val="clear" w:color="auto" w:fill="FFFFFF"/>
        <w:ind w:left="720"/>
        <w:jc w:val="both"/>
        <w:rPr>
          <w:rFonts w:ascii="Arial Narrow" w:hAnsi="Arial Narrow" w:cs="Arial"/>
          <w:sz w:val="22"/>
          <w:szCs w:val="22"/>
        </w:rPr>
      </w:pPr>
      <w:r w:rsidRPr="00F6016D">
        <w:rPr>
          <w:rFonts w:ascii="Arial Narrow" w:hAnsi="Arial Narrow" w:cs="Arial"/>
          <w:sz w:val="22"/>
          <w:szCs w:val="22"/>
        </w:rPr>
        <w:t>b)    Un pago variable mensual que corresponderá al sesenta y cinco (65%) del valor en el contrato inicial de Interventoría y será proporcional a la ejecución financiera (facturación) del contrato de</w:t>
      </w:r>
      <w:r w:rsidR="00203DDC" w:rsidRPr="00F6016D">
        <w:rPr>
          <w:rFonts w:ascii="Arial Narrow" w:hAnsi="Arial Narrow" w:cs="Arial"/>
          <w:sz w:val="22"/>
          <w:szCs w:val="22"/>
        </w:rPr>
        <w:t xml:space="preserve"> </w:t>
      </w:r>
      <w:proofErr w:type="gramStart"/>
      <w:r w:rsidR="00203DDC" w:rsidRPr="00F6016D">
        <w:rPr>
          <w:rFonts w:ascii="Arial Narrow" w:hAnsi="Arial Narrow" w:cs="Arial"/>
          <w:sz w:val="22"/>
          <w:szCs w:val="22"/>
        </w:rPr>
        <w:t>consultoría</w:t>
      </w:r>
      <w:r w:rsidRPr="00F6016D">
        <w:rPr>
          <w:rFonts w:ascii="Arial Narrow" w:hAnsi="Arial Narrow" w:cs="Arial"/>
          <w:sz w:val="22"/>
          <w:szCs w:val="22"/>
        </w:rPr>
        <w:t>  objeto</w:t>
      </w:r>
      <w:proofErr w:type="gramEnd"/>
      <w:r w:rsidRPr="00F6016D">
        <w:rPr>
          <w:rFonts w:ascii="Arial Narrow" w:hAnsi="Arial Narrow" w:cs="Arial"/>
          <w:sz w:val="22"/>
          <w:szCs w:val="22"/>
        </w:rPr>
        <w:t> de la interventoría.</w:t>
      </w:r>
    </w:p>
    <w:p w:rsidR="006037F9" w:rsidRPr="00F6016D" w:rsidRDefault="006037F9" w:rsidP="006037F9">
      <w:pPr>
        <w:shd w:val="clear" w:color="auto" w:fill="FFFFFF"/>
        <w:jc w:val="both"/>
        <w:rPr>
          <w:rFonts w:ascii="Arial Narrow" w:hAnsi="Arial Narrow" w:cs="Arial"/>
          <w:sz w:val="22"/>
          <w:szCs w:val="22"/>
        </w:rPr>
      </w:pPr>
      <w:r w:rsidRPr="00F6016D">
        <w:rPr>
          <w:rFonts w:ascii="Arial Narrow" w:hAnsi="Arial Narrow" w:cs="Arial"/>
          <w:sz w:val="22"/>
          <w:szCs w:val="22"/>
        </w:rPr>
        <w:t> </w:t>
      </w:r>
    </w:p>
    <w:p w:rsidR="006037F9" w:rsidRPr="00F6016D" w:rsidRDefault="006037F9" w:rsidP="006037F9">
      <w:pPr>
        <w:shd w:val="clear" w:color="auto" w:fill="FFFFFF"/>
        <w:ind w:left="720"/>
        <w:jc w:val="both"/>
        <w:rPr>
          <w:rFonts w:ascii="Arial Narrow" w:hAnsi="Arial Narrow" w:cs="Arial"/>
          <w:sz w:val="22"/>
          <w:szCs w:val="22"/>
        </w:rPr>
      </w:pPr>
      <w:r w:rsidRPr="00F6016D">
        <w:rPr>
          <w:rFonts w:ascii="Arial Narrow" w:hAnsi="Arial Narrow" w:cs="Arial"/>
          <w:sz w:val="22"/>
          <w:szCs w:val="22"/>
        </w:rPr>
        <w:t>c)     Un pago fijo final que corresponde al cinco por ciento (5%) del total en el contrato inicial se pagará contra la liquidación del contrato de </w:t>
      </w:r>
      <w:proofErr w:type="gramStart"/>
      <w:r w:rsidR="007659A5" w:rsidRPr="00F6016D">
        <w:rPr>
          <w:rFonts w:ascii="Arial Narrow" w:hAnsi="Arial Narrow" w:cs="Arial"/>
          <w:sz w:val="22"/>
          <w:szCs w:val="22"/>
        </w:rPr>
        <w:t>consultoría</w:t>
      </w:r>
      <w:r w:rsidR="00407CA0" w:rsidRPr="00F6016D">
        <w:rPr>
          <w:rFonts w:ascii="Arial Narrow" w:hAnsi="Arial Narrow" w:cs="Arial"/>
          <w:sz w:val="22"/>
          <w:szCs w:val="22"/>
        </w:rPr>
        <w:t xml:space="preserve"> </w:t>
      </w:r>
      <w:r w:rsidRPr="00F6016D">
        <w:rPr>
          <w:rFonts w:ascii="Arial Narrow" w:hAnsi="Arial Narrow" w:cs="Arial"/>
          <w:sz w:val="22"/>
          <w:szCs w:val="22"/>
        </w:rPr>
        <w:t xml:space="preserve"> objeto</w:t>
      </w:r>
      <w:proofErr w:type="gramEnd"/>
      <w:r w:rsidRPr="00F6016D">
        <w:rPr>
          <w:rFonts w:ascii="Arial Narrow" w:hAnsi="Arial Narrow" w:cs="Arial"/>
          <w:sz w:val="22"/>
          <w:szCs w:val="22"/>
        </w:rPr>
        <w:t> de la interventoría o en su defecto con la elaboración y entrega de los informes a que haya lugar.</w:t>
      </w:r>
    </w:p>
    <w:p w:rsidR="006037F9" w:rsidRPr="00F6016D" w:rsidRDefault="006037F9" w:rsidP="006037F9">
      <w:pPr>
        <w:jc w:val="both"/>
        <w:rPr>
          <w:rFonts w:ascii="Arial Narrow" w:hAnsi="Arial Narrow"/>
          <w:sz w:val="22"/>
          <w:szCs w:val="22"/>
        </w:rPr>
      </w:pPr>
    </w:p>
    <w:p w:rsidR="006037F9" w:rsidRPr="00F6016D" w:rsidRDefault="006037F9" w:rsidP="006037F9">
      <w:pPr>
        <w:jc w:val="both"/>
        <w:rPr>
          <w:rFonts w:ascii="Arial Narrow" w:hAnsi="Arial Narrow" w:cs="Arial"/>
          <w:sz w:val="22"/>
          <w:szCs w:val="22"/>
        </w:rPr>
      </w:pPr>
      <w:r w:rsidRPr="00F6016D">
        <w:rPr>
          <w:rFonts w:ascii="Arial Narrow" w:hAnsi="Arial Narrow" w:cs="Arial"/>
          <w:sz w:val="22"/>
          <w:szCs w:val="22"/>
        </w:rPr>
        <w:t>Los pagos se harán previa presentación de los siguientes documentos:</w:t>
      </w:r>
    </w:p>
    <w:p w:rsidR="006037F9" w:rsidRPr="00F6016D" w:rsidRDefault="006037F9" w:rsidP="006037F9">
      <w:pPr>
        <w:jc w:val="both"/>
        <w:rPr>
          <w:rFonts w:ascii="Arial Narrow" w:hAnsi="Arial Narrow" w:cs="Arial"/>
          <w:sz w:val="22"/>
          <w:szCs w:val="22"/>
        </w:rPr>
      </w:pPr>
    </w:p>
    <w:p w:rsidR="006037F9" w:rsidRPr="00F6016D" w:rsidRDefault="006037F9" w:rsidP="006037F9">
      <w:pPr>
        <w:jc w:val="both"/>
        <w:rPr>
          <w:rFonts w:ascii="Arial Narrow" w:hAnsi="Arial Narrow" w:cs="Arial"/>
          <w:sz w:val="22"/>
          <w:szCs w:val="22"/>
        </w:rPr>
      </w:pPr>
      <w:r w:rsidRPr="00F6016D">
        <w:rPr>
          <w:rFonts w:ascii="Arial Narrow" w:hAnsi="Arial Narrow" w:cs="Arial"/>
          <w:sz w:val="22"/>
          <w:szCs w:val="22"/>
        </w:rPr>
        <w:lastRenderedPageBreak/>
        <w:sym w:font="Symbol" w:char="F0B7"/>
      </w:r>
      <w:r w:rsidRPr="00F6016D">
        <w:rPr>
          <w:rFonts w:ascii="Arial Narrow" w:hAnsi="Arial Narrow" w:cs="Arial"/>
          <w:sz w:val="22"/>
          <w:szCs w:val="22"/>
        </w:rPr>
        <w:t xml:space="preserve"> Informe de actividades (si aplica) debidamente firmado por el interventor del contrato, el apoyo a la supervisión (si aplica) y el contratista </w:t>
      </w:r>
    </w:p>
    <w:p w:rsidR="006037F9" w:rsidRPr="00F6016D" w:rsidRDefault="006037F9" w:rsidP="006037F9">
      <w:pPr>
        <w:jc w:val="both"/>
        <w:rPr>
          <w:rFonts w:ascii="Arial Narrow" w:hAnsi="Arial Narrow" w:cs="Arial"/>
          <w:sz w:val="22"/>
          <w:szCs w:val="22"/>
        </w:rPr>
      </w:pPr>
      <w:r w:rsidRPr="00F6016D">
        <w:rPr>
          <w:rFonts w:ascii="Arial Narrow" w:hAnsi="Arial Narrow" w:cs="Arial"/>
          <w:sz w:val="22"/>
          <w:szCs w:val="22"/>
        </w:rPr>
        <w:sym w:font="Symbol" w:char="F0B7"/>
      </w:r>
      <w:r w:rsidRPr="00F6016D">
        <w:rPr>
          <w:rFonts w:ascii="Arial Narrow" w:hAnsi="Arial Narrow" w:cs="Arial"/>
          <w:sz w:val="22"/>
          <w:szCs w:val="22"/>
        </w:rPr>
        <w:t xml:space="preserve"> Certificado de cumplimiento o acta de recibo a satisfacción expedido por el supervisor del contrato. </w:t>
      </w:r>
    </w:p>
    <w:p w:rsidR="006037F9" w:rsidRPr="00F6016D" w:rsidRDefault="006037F9" w:rsidP="006037F9">
      <w:pPr>
        <w:jc w:val="both"/>
        <w:rPr>
          <w:rFonts w:ascii="Arial Narrow" w:hAnsi="Arial Narrow" w:cs="Arial"/>
          <w:sz w:val="22"/>
          <w:szCs w:val="22"/>
        </w:rPr>
      </w:pPr>
      <w:r w:rsidRPr="00F6016D">
        <w:rPr>
          <w:rFonts w:ascii="Arial Narrow" w:hAnsi="Arial Narrow" w:cs="Arial"/>
          <w:sz w:val="22"/>
          <w:szCs w:val="22"/>
        </w:rPr>
        <w:sym w:font="Symbol" w:char="F0B7"/>
      </w:r>
      <w:r w:rsidRPr="00F6016D">
        <w:rPr>
          <w:rFonts w:ascii="Arial Narrow" w:hAnsi="Arial Narrow" w:cs="Arial"/>
          <w:sz w:val="22"/>
          <w:szCs w:val="22"/>
        </w:rPr>
        <w:t xml:space="preserve"> Acta de ingreso de los bienes al almacén (cuando aplique) </w:t>
      </w:r>
    </w:p>
    <w:p w:rsidR="006037F9" w:rsidRPr="00F6016D" w:rsidRDefault="006037F9" w:rsidP="006037F9">
      <w:pPr>
        <w:jc w:val="both"/>
        <w:rPr>
          <w:rFonts w:ascii="Arial Narrow" w:hAnsi="Arial Narrow" w:cs="Arial"/>
          <w:sz w:val="22"/>
          <w:szCs w:val="22"/>
        </w:rPr>
      </w:pPr>
      <w:r w:rsidRPr="00F6016D">
        <w:rPr>
          <w:rFonts w:ascii="Arial Narrow" w:hAnsi="Arial Narrow" w:cs="Arial"/>
          <w:sz w:val="22"/>
          <w:szCs w:val="22"/>
        </w:rPr>
        <w:sym w:font="Symbol" w:char="F0B7"/>
      </w:r>
      <w:r w:rsidRPr="00F6016D">
        <w:rPr>
          <w:rFonts w:ascii="Arial Narrow" w:hAnsi="Arial Narrow" w:cs="Arial"/>
          <w:sz w:val="22"/>
          <w:szCs w:val="22"/>
        </w:rPr>
        <w:t xml:space="preserve"> Copia de la planilla de pago de los aportes al régimen de seguridad social, para el periodo cobrado, en proporción al valor mensual del contrato, cuando se trate de personas naturales </w:t>
      </w:r>
    </w:p>
    <w:p w:rsidR="006037F9" w:rsidRPr="00F6016D" w:rsidRDefault="006037F9" w:rsidP="006037F9">
      <w:pPr>
        <w:jc w:val="both"/>
        <w:rPr>
          <w:rFonts w:ascii="Arial Narrow" w:hAnsi="Arial Narrow" w:cs="Arial"/>
          <w:sz w:val="22"/>
          <w:szCs w:val="22"/>
        </w:rPr>
      </w:pPr>
      <w:r w:rsidRPr="00F6016D">
        <w:rPr>
          <w:rFonts w:ascii="Arial Narrow" w:hAnsi="Arial Narrow" w:cs="Arial"/>
          <w:sz w:val="22"/>
          <w:szCs w:val="22"/>
        </w:rPr>
        <w:sym w:font="Symbol" w:char="F0B7"/>
      </w:r>
      <w:r w:rsidRPr="00F6016D">
        <w:rPr>
          <w:rFonts w:ascii="Arial Narrow" w:hAnsi="Arial Narrow" w:cs="Arial"/>
          <w:sz w:val="22"/>
          <w:szCs w:val="22"/>
        </w:rPr>
        <w:t xml:space="preserve">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w:t>
      </w:r>
    </w:p>
    <w:p w:rsidR="006037F9" w:rsidRPr="00F6016D" w:rsidRDefault="006037F9" w:rsidP="006037F9">
      <w:pPr>
        <w:jc w:val="both"/>
        <w:rPr>
          <w:rFonts w:ascii="Arial Narrow" w:hAnsi="Arial Narrow" w:cs="Arial"/>
          <w:sz w:val="22"/>
          <w:szCs w:val="22"/>
        </w:rPr>
      </w:pPr>
    </w:p>
    <w:p w:rsidR="006037F9" w:rsidRPr="00F6016D" w:rsidRDefault="006037F9" w:rsidP="006037F9">
      <w:pPr>
        <w:autoSpaceDE w:val="0"/>
        <w:autoSpaceDN w:val="0"/>
        <w:adjustRightInd w:val="0"/>
        <w:jc w:val="both"/>
        <w:rPr>
          <w:rFonts w:ascii="Arial Narrow" w:hAnsi="Arial Narrow" w:cs="Arial"/>
          <w:sz w:val="22"/>
          <w:szCs w:val="22"/>
          <w:lang w:val="es-ES"/>
        </w:rPr>
      </w:pPr>
      <w:r w:rsidRPr="00F6016D">
        <w:rPr>
          <w:rFonts w:ascii="Arial Narrow" w:hAnsi="Arial Narrow" w:cs="Arial"/>
          <w:sz w:val="22"/>
          <w:szCs w:val="22"/>
        </w:rPr>
        <w:t>Nota: (Sólo aplica para régimen común</w:t>
      </w:r>
      <w:r w:rsidR="00407CA0" w:rsidRPr="00F6016D">
        <w:rPr>
          <w:rFonts w:ascii="Arial Narrow" w:hAnsi="Arial Narrow" w:cs="Arial"/>
          <w:sz w:val="22"/>
          <w:szCs w:val="22"/>
        </w:rPr>
        <w:t>). L</w:t>
      </w:r>
      <w:r w:rsidRPr="00F6016D">
        <w:rPr>
          <w:rFonts w:ascii="Arial Narrow" w:hAnsi="Arial Narrow" w:cs="Arial"/>
          <w:sz w:val="22"/>
          <w:szCs w:val="22"/>
        </w:rPr>
        <w:t>os contratistas que para el presente año superen el monto establecido o quienes ya estuvieren inscritos en el Régimen Común, deberán presentar factura de venta, con los requisitos del Estatuto Tributario, incluyendo el Impuesto al Valor Agregado (IVA), para cada pago.</w:t>
      </w: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p>
    <w:p w:rsidR="006037F9" w:rsidRPr="00F6016D" w:rsidRDefault="006037F9" w:rsidP="006037F9">
      <w:pPr>
        <w:widowControl w:val="0"/>
        <w:autoSpaceDE w:val="0"/>
        <w:autoSpaceDN w:val="0"/>
        <w:adjustRightInd w:val="0"/>
        <w:jc w:val="both"/>
        <w:rPr>
          <w:rFonts w:ascii="Arial Narrow" w:hAnsi="Arial Narrow" w:cs="Arial"/>
          <w:b/>
          <w:bCs/>
          <w:sz w:val="22"/>
          <w:szCs w:val="22"/>
          <w:lang w:val="es-ES"/>
        </w:rPr>
      </w:pPr>
      <w:r w:rsidRPr="00F6016D">
        <w:rPr>
          <w:rFonts w:ascii="Arial Narrow" w:hAnsi="Arial Narrow" w:cs="Arial"/>
          <w:b/>
          <w:bCs/>
          <w:sz w:val="22"/>
          <w:szCs w:val="22"/>
          <w:lang w:val="es-ES"/>
        </w:rPr>
        <w:t xml:space="preserve">Requisitos Para Cada Pago: </w:t>
      </w: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r w:rsidRPr="00F6016D">
        <w:rPr>
          <w:rFonts w:ascii="Arial Narrow" w:hAnsi="Arial Narrow" w:cs="Arial"/>
          <w:sz w:val="22"/>
          <w:szCs w:val="22"/>
          <w:lang w:val="es-ES"/>
        </w:rPr>
        <w:t xml:space="preserve">EL FONDO pagará, en mensualidades vencidas previa presentación Para cada uno de los pagos de los siguientes requisitos: </w:t>
      </w: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p>
    <w:p w:rsidR="006037F9" w:rsidRPr="00F6016D" w:rsidRDefault="006037F9" w:rsidP="006037F9">
      <w:pPr>
        <w:widowControl w:val="0"/>
        <w:autoSpaceDE w:val="0"/>
        <w:autoSpaceDN w:val="0"/>
        <w:adjustRightInd w:val="0"/>
        <w:spacing w:after="14"/>
        <w:jc w:val="both"/>
        <w:rPr>
          <w:rFonts w:ascii="Arial Narrow" w:hAnsi="Arial Narrow" w:cs="Arial"/>
          <w:sz w:val="22"/>
          <w:szCs w:val="22"/>
          <w:lang w:val="es-ES"/>
        </w:rPr>
      </w:pPr>
      <w:r w:rsidRPr="00F6016D">
        <w:rPr>
          <w:rFonts w:ascii="Arial Narrow" w:hAnsi="Arial Narrow" w:cs="Arial"/>
          <w:sz w:val="22"/>
          <w:szCs w:val="22"/>
          <w:lang w:val="es-ES"/>
        </w:rPr>
        <w:t xml:space="preserve">a. Factura a nombre del Fondo de Desarrollo Local de Santa Fe en original </w:t>
      </w:r>
    </w:p>
    <w:p w:rsidR="00407CA0" w:rsidRPr="00F6016D" w:rsidRDefault="006037F9" w:rsidP="006037F9">
      <w:pPr>
        <w:widowControl w:val="0"/>
        <w:autoSpaceDE w:val="0"/>
        <w:autoSpaceDN w:val="0"/>
        <w:adjustRightInd w:val="0"/>
        <w:spacing w:after="14"/>
        <w:jc w:val="both"/>
        <w:rPr>
          <w:rFonts w:ascii="Arial Narrow" w:hAnsi="Arial Narrow" w:cs="Arial"/>
          <w:sz w:val="22"/>
          <w:szCs w:val="22"/>
          <w:lang w:val="es-ES"/>
        </w:rPr>
      </w:pPr>
      <w:r w:rsidRPr="00F6016D">
        <w:rPr>
          <w:rFonts w:ascii="Arial Narrow" w:hAnsi="Arial Narrow" w:cs="Arial"/>
          <w:sz w:val="22"/>
          <w:szCs w:val="22"/>
          <w:lang w:val="es-ES"/>
        </w:rPr>
        <w:t>b. Acta de obra</w:t>
      </w:r>
      <w:r w:rsidR="00407CA0" w:rsidRPr="00F6016D">
        <w:rPr>
          <w:rFonts w:ascii="Arial Narrow" w:hAnsi="Arial Narrow" w:cs="Arial"/>
          <w:sz w:val="22"/>
          <w:szCs w:val="22"/>
          <w:lang w:val="es-ES"/>
        </w:rPr>
        <w:t xml:space="preserve"> o lo que haga sus veces</w:t>
      </w:r>
      <w:r w:rsidRPr="00F6016D">
        <w:rPr>
          <w:rFonts w:ascii="Arial Narrow" w:hAnsi="Arial Narrow" w:cs="Arial"/>
          <w:sz w:val="22"/>
          <w:szCs w:val="22"/>
          <w:lang w:val="es-ES"/>
        </w:rPr>
        <w:t xml:space="preserve">, suscrita por el contratista y el interventor </w:t>
      </w:r>
    </w:p>
    <w:p w:rsidR="006037F9" w:rsidRPr="00F6016D" w:rsidRDefault="006037F9" w:rsidP="006037F9">
      <w:pPr>
        <w:widowControl w:val="0"/>
        <w:autoSpaceDE w:val="0"/>
        <w:autoSpaceDN w:val="0"/>
        <w:adjustRightInd w:val="0"/>
        <w:spacing w:after="14"/>
        <w:jc w:val="both"/>
        <w:rPr>
          <w:rFonts w:ascii="Arial Narrow" w:hAnsi="Arial Narrow" w:cs="Arial"/>
          <w:sz w:val="22"/>
          <w:szCs w:val="22"/>
          <w:lang w:val="es-ES"/>
        </w:rPr>
      </w:pPr>
      <w:r w:rsidRPr="00F6016D">
        <w:rPr>
          <w:rFonts w:ascii="Arial Narrow" w:hAnsi="Arial Narrow" w:cs="Arial"/>
          <w:sz w:val="22"/>
          <w:szCs w:val="22"/>
          <w:lang w:val="es-ES"/>
        </w:rPr>
        <w:t xml:space="preserve">c. Informe mensual de actividades firmado por el contratista y supervisor </w:t>
      </w:r>
    </w:p>
    <w:p w:rsidR="006037F9" w:rsidRPr="00F6016D" w:rsidRDefault="006037F9" w:rsidP="006037F9">
      <w:pPr>
        <w:widowControl w:val="0"/>
        <w:autoSpaceDE w:val="0"/>
        <w:autoSpaceDN w:val="0"/>
        <w:adjustRightInd w:val="0"/>
        <w:spacing w:after="14"/>
        <w:jc w:val="both"/>
        <w:rPr>
          <w:rFonts w:ascii="Arial Narrow" w:hAnsi="Arial Narrow" w:cs="Arial"/>
          <w:sz w:val="22"/>
          <w:szCs w:val="22"/>
          <w:lang w:val="es-ES"/>
        </w:rPr>
      </w:pPr>
      <w:r w:rsidRPr="00F6016D">
        <w:rPr>
          <w:rFonts w:ascii="Arial Narrow" w:hAnsi="Arial Narrow" w:cs="Arial"/>
          <w:sz w:val="22"/>
          <w:szCs w:val="22"/>
          <w:lang w:val="es-ES"/>
        </w:rPr>
        <w:t xml:space="preserve">d. Informe de gestión social y ambiental, </w:t>
      </w:r>
      <w:proofErr w:type="gramStart"/>
      <w:r w:rsidRPr="00F6016D">
        <w:rPr>
          <w:rFonts w:ascii="Arial Narrow" w:hAnsi="Arial Narrow" w:cs="Arial"/>
          <w:sz w:val="22"/>
          <w:szCs w:val="22"/>
          <w:lang w:val="es-ES"/>
        </w:rPr>
        <w:t xml:space="preserve">SISOMA </w:t>
      </w:r>
      <w:r w:rsidR="00407CA0" w:rsidRPr="00F6016D">
        <w:rPr>
          <w:rFonts w:ascii="Arial Narrow" w:hAnsi="Arial Narrow" w:cs="Arial"/>
          <w:sz w:val="22"/>
          <w:szCs w:val="22"/>
          <w:lang w:val="es-ES"/>
        </w:rPr>
        <w:t xml:space="preserve"> (</w:t>
      </w:r>
      <w:proofErr w:type="gramEnd"/>
      <w:r w:rsidR="00407CA0" w:rsidRPr="00F6016D">
        <w:rPr>
          <w:rFonts w:ascii="Arial Narrow" w:hAnsi="Arial Narrow" w:cs="Arial"/>
          <w:sz w:val="22"/>
          <w:szCs w:val="22"/>
          <w:lang w:val="es-ES"/>
        </w:rPr>
        <w:t>cuando aplique)</w:t>
      </w:r>
    </w:p>
    <w:p w:rsidR="006037F9" w:rsidRPr="00F6016D" w:rsidRDefault="006037F9" w:rsidP="006037F9">
      <w:pPr>
        <w:widowControl w:val="0"/>
        <w:autoSpaceDE w:val="0"/>
        <w:autoSpaceDN w:val="0"/>
        <w:adjustRightInd w:val="0"/>
        <w:spacing w:after="14"/>
        <w:jc w:val="both"/>
        <w:rPr>
          <w:rFonts w:ascii="Arial Narrow" w:hAnsi="Arial Narrow" w:cs="Arial"/>
          <w:sz w:val="22"/>
          <w:szCs w:val="22"/>
          <w:lang w:val="es-ES"/>
        </w:rPr>
      </w:pPr>
      <w:r w:rsidRPr="00F6016D">
        <w:rPr>
          <w:rFonts w:ascii="Arial Narrow" w:hAnsi="Arial Narrow" w:cs="Arial"/>
          <w:sz w:val="22"/>
          <w:szCs w:val="22"/>
          <w:lang w:val="es-ES"/>
        </w:rPr>
        <w:t xml:space="preserve">e. Certificado de cumplimiento y acta de recibo a satisfacción expedido por el interventor supervisor del contrato. </w:t>
      </w: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r w:rsidRPr="00F6016D">
        <w:rPr>
          <w:rFonts w:ascii="Arial Narrow" w:hAnsi="Arial Narrow" w:cs="Arial"/>
          <w:sz w:val="22"/>
          <w:szCs w:val="22"/>
          <w:lang w:val="es-ES"/>
        </w:rPr>
        <w:t xml:space="preserve">f. 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 </w:t>
      </w: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r w:rsidRPr="00F6016D">
        <w:rPr>
          <w:rFonts w:ascii="Arial Narrow" w:hAnsi="Arial Narrow" w:cs="Arial"/>
          <w:b/>
          <w:bCs/>
          <w:sz w:val="22"/>
          <w:szCs w:val="22"/>
          <w:lang w:val="es-ES"/>
        </w:rPr>
        <w:t>NOTA 1</w:t>
      </w:r>
      <w:r w:rsidRPr="00F6016D">
        <w:rPr>
          <w:rFonts w:ascii="Arial Narrow" w:hAnsi="Arial Narrow" w:cs="Arial"/>
          <w:sz w:val="22"/>
          <w:szCs w:val="22"/>
          <w:lang w:val="es-ES"/>
        </w:rPr>
        <w:t>: Bajo ningún motivo o circunstancia autorizará y efectuará pagos a terceros.</w:t>
      </w: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r w:rsidRPr="00F6016D">
        <w:rPr>
          <w:rFonts w:ascii="Arial Narrow" w:hAnsi="Arial Narrow" w:cs="Arial"/>
          <w:b/>
          <w:bCs/>
          <w:sz w:val="22"/>
          <w:szCs w:val="22"/>
          <w:lang w:val="es-ES"/>
        </w:rPr>
        <w:t>NOTA 2</w:t>
      </w:r>
      <w:r w:rsidRPr="00F6016D">
        <w:rPr>
          <w:rFonts w:ascii="Arial Narrow" w:hAnsi="Arial Narrow" w:cs="Arial"/>
          <w:sz w:val="22"/>
          <w:szCs w:val="22"/>
          <w:lang w:val="es-ES"/>
        </w:rPr>
        <w:t xml:space="preserve">: Los </w:t>
      </w:r>
      <w:r w:rsidR="00407CA0" w:rsidRPr="00F6016D">
        <w:rPr>
          <w:rFonts w:ascii="Arial Narrow" w:hAnsi="Arial Narrow" w:cs="Arial"/>
          <w:sz w:val="22"/>
          <w:szCs w:val="22"/>
          <w:lang w:val="es-ES"/>
        </w:rPr>
        <w:t xml:space="preserve">pagos </w:t>
      </w:r>
      <w:r w:rsidRPr="00F6016D">
        <w:rPr>
          <w:rFonts w:ascii="Arial Narrow" w:hAnsi="Arial Narrow" w:cs="Arial"/>
          <w:sz w:val="22"/>
          <w:szCs w:val="22"/>
          <w:lang w:val="es-ES"/>
        </w:rPr>
        <w:t xml:space="preserve">se harán a través de la consignación en la cuenta de ahorros o corriente que indique el CONTRATISTA, previo los descuentos de Ley. </w:t>
      </w: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r w:rsidRPr="00F6016D">
        <w:rPr>
          <w:rFonts w:ascii="Arial Narrow" w:hAnsi="Arial Narrow" w:cs="Arial"/>
          <w:b/>
          <w:bCs/>
          <w:sz w:val="22"/>
          <w:szCs w:val="22"/>
          <w:lang w:val="es-ES"/>
        </w:rPr>
        <w:t>NOTA 3</w:t>
      </w:r>
      <w:r w:rsidRPr="00F6016D">
        <w:rPr>
          <w:rFonts w:ascii="Arial Narrow" w:hAnsi="Arial Narrow" w:cs="Arial"/>
          <w:sz w:val="22"/>
          <w:szCs w:val="22"/>
          <w:lang w:val="es-ES"/>
        </w:rPr>
        <w:t>: Los pagos estarán sujetos al cumplimiento de todos requisitos exigidos para el pago</w:t>
      </w: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r w:rsidRPr="00F6016D">
        <w:rPr>
          <w:rFonts w:ascii="Arial Narrow" w:hAnsi="Arial Narrow" w:cs="Arial"/>
          <w:b/>
          <w:bCs/>
          <w:sz w:val="22"/>
          <w:szCs w:val="22"/>
          <w:lang w:val="es-ES"/>
        </w:rPr>
        <w:t xml:space="preserve">NOTA 4: </w:t>
      </w:r>
      <w:r w:rsidRPr="00F6016D">
        <w:rPr>
          <w:rFonts w:ascii="Arial Narrow" w:hAnsi="Arial Narrow" w:cs="Arial"/>
          <w:sz w:val="22"/>
          <w:szCs w:val="22"/>
          <w:lang w:val="es-ES"/>
        </w:rPr>
        <w:t>El valor del contrato incluye todos los costos directos e indirectos en que incurra le contratita, así como las tasas, impuestos, retenciones, contribuciones del orden nacional, distrital, departamental que incluya la presente contratación.</w:t>
      </w: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r w:rsidRPr="00F6016D">
        <w:rPr>
          <w:rFonts w:ascii="Arial Narrow" w:hAnsi="Arial Narrow" w:cs="Arial"/>
          <w:b/>
          <w:bCs/>
          <w:sz w:val="22"/>
          <w:szCs w:val="22"/>
          <w:lang w:val="es-ES"/>
        </w:rPr>
        <w:t xml:space="preserve">NOTA 5: </w:t>
      </w:r>
      <w:r w:rsidR="00407CA0" w:rsidRPr="00F6016D">
        <w:rPr>
          <w:rFonts w:ascii="Arial Narrow" w:hAnsi="Arial Narrow" w:cs="Arial"/>
          <w:bCs/>
          <w:sz w:val="22"/>
          <w:szCs w:val="22"/>
          <w:lang w:val="es-ES"/>
        </w:rPr>
        <w:t>Se entiende que el</w:t>
      </w:r>
      <w:r w:rsidRPr="00F6016D">
        <w:rPr>
          <w:rFonts w:ascii="Arial Narrow" w:hAnsi="Arial Narrow" w:cs="Arial"/>
          <w:sz w:val="22"/>
          <w:szCs w:val="22"/>
          <w:lang w:val="es-ES"/>
        </w:rPr>
        <w:t xml:space="preserve"> valor de la oferta </w:t>
      </w:r>
      <w:proofErr w:type="gramStart"/>
      <w:r w:rsidR="00F42181" w:rsidRPr="00F6016D">
        <w:rPr>
          <w:rFonts w:ascii="Arial Narrow" w:hAnsi="Arial Narrow" w:cs="Arial"/>
          <w:sz w:val="22"/>
          <w:szCs w:val="22"/>
          <w:lang w:val="es-ES"/>
        </w:rPr>
        <w:t xml:space="preserve">incluyó </w:t>
      </w:r>
      <w:r w:rsidRPr="00F6016D">
        <w:rPr>
          <w:rFonts w:ascii="Arial Narrow" w:hAnsi="Arial Narrow" w:cs="Arial"/>
          <w:sz w:val="22"/>
          <w:szCs w:val="22"/>
          <w:lang w:val="es-ES"/>
        </w:rPr>
        <w:t xml:space="preserve"> los</w:t>
      </w:r>
      <w:proofErr w:type="gramEnd"/>
      <w:r w:rsidRPr="00F6016D">
        <w:rPr>
          <w:rFonts w:ascii="Arial Narrow" w:hAnsi="Arial Narrow" w:cs="Arial"/>
          <w:sz w:val="22"/>
          <w:szCs w:val="22"/>
          <w:lang w:val="es-ES"/>
        </w:rPr>
        <w:t xml:space="preserve"> costos inherentes a la obligación de mantener durante la ejecuc</w:t>
      </w:r>
      <w:r w:rsidR="00407CA0" w:rsidRPr="00F6016D">
        <w:rPr>
          <w:rFonts w:ascii="Arial Narrow" w:hAnsi="Arial Narrow" w:cs="Arial"/>
          <w:sz w:val="22"/>
          <w:szCs w:val="22"/>
          <w:lang w:val="es-ES"/>
        </w:rPr>
        <w:t>ión del contrato y terminación</w:t>
      </w:r>
      <w:r w:rsidRPr="00F6016D">
        <w:rPr>
          <w:rFonts w:ascii="Arial Narrow" w:hAnsi="Arial Narrow" w:cs="Arial"/>
          <w:sz w:val="22"/>
          <w:szCs w:val="22"/>
          <w:lang w:val="es-ES"/>
        </w:rPr>
        <w:t>, todo el personal idóneo y calificado de directivos, profesiona</w:t>
      </w:r>
      <w:r w:rsidRPr="00F6016D">
        <w:rPr>
          <w:rFonts w:ascii="Arial Narrow" w:hAnsi="Arial Narrow" w:cs="Arial"/>
          <w:sz w:val="22"/>
          <w:szCs w:val="22"/>
          <w:lang w:val="es-ES"/>
        </w:rPr>
        <w:lastRenderedPageBreak/>
        <w:t xml:space="preserve">les, técnicos, administrativos y operario que se requieran. </w:t>
      </w: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r w:rsidRPr="00F6016D">
        <w:rPr>
          <w:rFonts w:ascii="Arial Narrow" w:hAnsi="Arial Narrow" w:cs="Arial"/>
          <w:b/>
          <w:bCs/>
          <w:sz w:val="22"/>
          <w:szCs w:val="22"/>
          <w:lang w:val="es-ES"/>
        </w:rPr>
        <w:t xml:space="preserve">NOTA </w:t>
      </w:r>
      <w:r w:rsidR="00F42181" w:rsidRPr="00F6016D">
        <w:rPr>
          <w:rFonts w:ascii="Arial Narrow" w:hAnsi="Arial Narrow" w:cs="Arial"/>
          <w:b/>
          <w:bCs/>
          <w:sz w:val="22"/>
          <w:szCs w:val="22"/>
          <w:lang w:val="es-ES"/>
        </w:rPr>
        <w:t>6</w:t>
      </w:r>
      <w:r w:rsidRPr="00F6016D">
        <w:rPr>
          <w:rFonts w:ascii="Arial Narrow" w:hAnsi="Arial Narrow" w:cs="Arial"/>
          <w:b/>
          <w:bCs/>
          <w:sz w:val="22"/>
          <w:szCs w:val="22"/>
          <w:lang w:val="es-ES"/>
        </w:rPr>
        <w:t xml:space="preserve">: </w:t>
      </w:r>
      <w:r w:rsidRPr="00F6016D">
        <w:rPr>
          <w:rFonts w:ascii="Arial Narrow" w:hAnsi="Arial Narrow" w:cs="Arial"/>
          <w:sz w:val="22"/>
          <w:szCs w:val="22"/>
          <w:lang w:val="es-ES"/>
        </w:rPr>
        <w:t xml:space="preserve">El </w:t>
      </w:r>
      <w:proofErr w:type="gramStart"/>
      <w:r w:rsidR="00F42181" w:rsidRPr="00F6016D">
        <w:rPr>
          <w:rFonts w:ascii="Arial Narrow" w:hAnsi="Arial Narrow" w:cs="Arial"/>
          <w:sz w:val="22"/>
          <w:szCs w:val="22"/>
          <w:lang w:val="es-ES"/>
        </w:rPr>
        <w:t xml:space="preserve">contratista </w:t>
      </w:r>
      <w:r w:rsidRPr="00F6016D">
        <w:rPr>
          <w:rFonts w:ascii="Arial Narrow" w:hAnsi="Arial Narrow" w:cs="Arial"/>
          <w:sz w:val="22"/>
          <w:szCs w:val="22"/>
          <w:lang w:val="es-ES"/>
        </w:rPr>
        <w:t xml:space="preserve"> </w:t>
      </w:r>
      <w:r w:rsidR="00F42181" w:rsidRPr="00F6016D">
        <w:rPr>
          <w:rFonts w:ascii="Arial Narrow" w:hAnsi="Arial Narrow" w:cs="Arial"/>
          <w:sz w:val="22"/>
          <w:szCs w:val="22"/>
          <w:lang w:val="es-ES"/>
        </w:rPr>
        <w:t>aceptó</w:t>
      </w:r>
      <w:proofErr w:type="gramEnd"/>
      <w:r w:rsidR="00F42181" w:rsidRPr="00F6016D">
        <w:rPr>
          <w:rFonts w:ascii="Arial Narrow" w:hAnsi="Arial Narrow" w:cs="Arial"/>
          <w:sz w:val="22"/>
          <w:szCs w:val="22"/>
          <w:lang w:val="es-ES"/>
        </w:rPr>
        <w:t xml:space="preserve"> con su propuesta </w:t>
      </w:r>
      <w:r w:rsidRPr="00F6016D">
        <w:rPr>
          <w:rFonts w:ascii="Arial Narrow" w:hAnsi="Arial Narrow" w:cs="Arial"/>
          <w:sz w:val="22"/>
          <w:szCs w:val="22"/>
          <w:lang w:val="es-ES"/>
        </w:rPr>
        <w:t xml:space="preserve"> que todos los impuestos y contribuciones del orden distrital y nacional deb</w:t>
      </w:r>
      <w:r w:rsidR="00F42181" w:rsidRPr="00F6016D">
        <w:rPr>
          <w:rFonts w:ascii="Arial Narrow" w:hAnsi="Arial Narrow" w:cs="Arial"/>
          <w:sz w:val="22"/>
          <w:szCs w:val="22"/>
          <w:lang w:val="es-ES"/>
        </w:rPr>
        <w:t>ieron</w:t>
      </w:r>
      <w:r w:rsidRPr="00F6016D">
        <w:rPr>
          <w:rFonts w:ascii="Arial Narrow" w:hAnsi="Arial Narrow" w:cs="Arial"/>
          <w:sz w:val="22"/>
          <w:szCs w:val="22"/>
          <w:lang w:val="es-ES"/>
        </w:rPr>
        <w:t xml:space="preserve"> ser contemplados dentro de los valores de la propuesta. En caso de omisión el FONDO lo entenderá incluido en el valor de la propuesta. Los precios de la propuesta deben mantenerse en firme a partir de la presentación de la oferta. </w:t>
      </w:r>
    </w:p>
    <w:p w:rsidR="006037F9" w:rsidRPr="00F6016D" w:rsidRDefault="006037F9" w:rsidP="006037F9">
      <w:pPr>
        <w:widowControl w:val="0"/>
        <w:autoSpaceDE w:val="0"/>
        <w:autoSpaceDN w:val="0"/>
        <w:adjustRightInd w:val="0"/>
        <w:jc w:val="both"/>
        <w:rPr>
          <w:rFonts w:ascii="Arial Narrow" w:hAnsi="Arial Narrow" w:cs="Arial"/>
          <w:sz w:val="22"/>
          <w:szCs w:val="22"/>
          <w:lang w:val="es-ES"/>
        </w:rPr>
      </w:pPr>
    </w:p>
    <w:p w:rsidR="00AF6507" w:rsidRPr="00F6016D" w:rsidRDefault="006037F9" w:rsidP="00F42181">
      <w:pPr>
        <w:widowControl w:val="0"/>
        <w:autoSpaceDE w:val="0"/>
        <w:autoSpaceDN w:val="0"/>
        <w:adjustRightInd w:val="0"/>
        <w:jc w:val="both"/>
        <w:rPr>
          <w:rFonts w:ascii="Arial Narrow" w:hAnsi="Arial Narrow" w:cs="Arial"/>
          <w:sz w:val="22"/>
          <w:szCs w:val="22"/>
          <w:lang w:val="es-ES"/>
        </w:rPr>
      </w:pPr>
      <w:r w:rsidRPr="00F6016D">
        <w:rPr>
          <w:rFonts w:ascii="Arial Narrow" w:hAnsi="Arial Narrow" w:cs="Arial"/>
          <w:b/>
          <w:bCs/>
          <w:sz w:val="22"/>
          <w:szCs w:val="22"/>
          <w:lang w:val="es-ES"/>
        </w:rPr>
        <w:t xml:space="preserve">NOTA </w:t>
      </w:r>
      <w:r w:rsidR="00F42181" w:rsidRPr="00F6016D">
        <w:rPr>
          <w:rFonts w:ascii="Arial Narrow" w:hAnsi="Arial Narrow" w:cs="Arial"/>
          <w:b/>
          <w:bCs/>
          <w:sz w:val="22"/>
          <w:szCs w:val="22"/>
          <w:lang w:val="es-ES"/>
        </w:rPr>
        <w:t>7</w:t>
      </w:r>
      <w:r w:rsidRPr="00F6016D">
        <w:rPr>
          <w:rFonts w:ascii="Arial Narrow" w:hAnsi="Arial Narrow" w:cs="Arial"/>
          <w:sz w:val="22"/>
          <w:szCs w:val="22"/>
          <w:lang w:val="es-ES"/>
        </w:rPr>
        <w:t xml:space="preserve">: </w:t>
      </w:r>
      <w:r w:rsidR="00F42181" w:rsidRPr="00F6016D">
        <w:rPr>
          <w:rFonts w:ascii="Arial Narrow" w:hAnsi="Arial Narrow" w:cs="Arial"/>
          <w:sz w:val="22"/>
          <w:szCs w:val="22"/>
          <w:lang w:val="es-ES"/>
        </w:rPr>
        <w:t>El contratista asume que indicó en su oferta que aceptaba la forma de pago propuesta por el Fondo de Desarrollo Local. Serán de cargo del proponente todos los costos asociados a la preparación y elaboración de su propuesta.</w:t>
      </w:r>
    </w:p>
    <w:p w:rsidR="00AF6507" w:rsidRPr="00F6016D" w:rsidRDefault="00AF6507" w:rsidP="00AF0755">
      <w:pPr>
        <w:pStyle w:val="Default"/>
        <w:jc w:val="both"/>
        <w:rPr>
          <w:rStyle w:val="Fuentedeprrafopredeter2"/>
          <w:rFonts w:ascii="Arial Narrow" w:eastAsia="Arial" w:hAnsi="Arial Narrow" w:cs="Calibri"/>
          <w:color w:val="auto"/>
          <w:sz w:val="22"/>
          <w:szCs w:val="22"/>
        </w:rPr>
      </w:pPr>
    </w:p>
    <w:p w:rsidR="00F67EFB" w:rsidRPr="00F6016D" w:rsidRDefault="00AF0755" w:rsidP="00AF0755">
      <w:pPr>
        <w:pStyle w:val="Default"/>
        <w:jc w:val="both"/>
        <w:rPr>
          <w:rFonts w:ascii="Arial Narrow" w:hAnsi="Arial Narrow" w:cs="Calibri"/>
          <w:b/>
          <w:bCs/>
          <w:color w:val="auto"/>
          <w:sz w:val="22"/>
          <w:szCs w:val="22"/>
        </w:rPr>
      </w:pPr>
      <w:r w:rsidRPr="00F6016D">
        <w:rPr>
          <w:rFonts w:ascii="Arial Narrow" w:hAnsi="Arial Narrow" w:cs="Calibri"/>
          <w:b/>
          <w:color w:val="auto"/>
          <w:sz w:val="22"/>
          <w:szCs w:val="22"/>
        </w:rPr>
        <w:t xml:space="preserve">CLÁUSULA </w:t>
      </w:r>
      <w:proofErr w:type="gramStart"/>
      <w:r w:rsidRPr="00F6016D">
        <w:rPr>
          <w:rFonts w:ascii="Arial Narrow" w:hAnsi="Arial Narrow" w:cs="Calibri"/>
          <w:b/>
          <w:color w:val="auto"/>
          <w:sz w:val="22"/>
          <w:szCs w:val="22"/>
        </w:rPr>
        <w:t>CUARTA.</w:t>
      </w:r>
      <w:r w:rsidRPr="00F6016D">
        <w:rPr>
          <w:rFonts w:ascii="Arial Narrow" w:hAnsi="Arial Narrow" w:cs="Calibri"/>
          <w:b/>
          <w:bCs/>
          <w:color w:val="auto"/>
          <w:sz w:val="22"/>
          <w:szCs w:val="22"/>
        </w:rPr>
        <w:t>-</w:t>
      </w:r>
      <w:proofErr w:type="gramEnd"/>
      <w:r w:rsidRPr="00F6016D">
        <w:rPr>
          <w:rFonts w:ascii="Arial Narrow" w:hAnsi="Arial Narrow" w:cs="Calibri"/>
          <w:b/>
          <w:bCs/>
          <w:color w:val="auto"/>
          <w:sz w:val="22"/>
          <w:szCs w:val="22"/>
        </w:rPr>
        <w:t xml:space="preserve"> GARANTÍAS EXIGIDAS Y SUS CONDICIONES: </w:t>
      </w:r>
    </w:p>
    <w:p w:rsidR="00F42181" w:rsidRPr="00F6016D" w:rsidRDefault="00F42181" w:rsidP="00F42181">
      <w:pPr>
        <w:contextualSpacing/>
        <w:jc w:val="both"/>
        <w:rPr>
          <w:rFonts w:ascii="Arial Narrow" w:hAnsi="Arial Narrow" w:cs="Arial"/>
          <w:sz w:val="22"/>
          <w:szCs w:val="22"/>
        </w:rPr>
      </w:pPr>
      <w:r w:rsidRPr="00F6016D">
        <w:rPr>
          <w:rFonts w:ascii="Arial Narrow" w:hAnsi="Arial Narrow" w:cs="Arial"/>
          <w:sz w:val="22"/>
          <w:szCs w:val="22"/>
        </w:rPr>
        <w:t xml:space="preserve">El presente Contrato SI requiere constitución de garantías por el/la contratista. </w:t>
      </w:r>
    </w:p>
    <w:p w:rsidR="00F42181" w:rsidRPr="00F6016D" w:rsidRDefault="00F42181" w:rsidP="00F42181">
      <w:pPr>
        <w:contextualSpacing/>
        <w:jc w:val="both"/>
        <w:rPr>
          <w:rFonts w:ascii="Arial Narrow" w:hAnsi="Arial Narrow" w:cs="Arial"/>
          <w:sz w:val="22"/>
          <w:szCs w:val="22"/>
        </w:rPr>
      </w:pPr>
    </w:p>
    <w:p w:rsidR="00F42181" w:rsidRPr="00F6016D" w:rsidRDefault="00F42181" w:rsidP="00F42181">
      <w:pPr>
        <w:contextualSpacing/>
        <w:jc w:val="both"/>
        <w:rPr>
          <w:rFonts w:ascii="Arial Narrow" w:hAnsi="Arial Narrow" w:cs="Arial"/>
          <w:sz w:val="22"/>
          <w:szCs w:val="22"/>
        </w:rPr>
      </w:pPr>
      <w:r w:rsidRPr="00F6016D">
        <w:rPr>
          <w:rFonts w:ascii="Arial Narrow" w:hAnsi="Arial Narrow" w:cs="Arial"/>
          <w:sz w:val="22"/>
          <w:szCs w:val="22"/>
        </w:rPr>
        <w:t xml:space="preserve">El contratista se compromete a constituir a favor de Bogotá D.C – Fondo de Desarrollo Local – Alcaldía Local de Santa Fe, NIT 899.999.061-9, cualquiera de las siguientes garantías, de conformidad con el artículo 111 del Decreto 1082 de 2015: </w:t>
      </w:r>
    </w:p>
    <w:p w:rsidR="00F42181" w:rsidRPr="00F6016D" w:rsidRDefault="00F42181" w:rsidP="00F42181">
      <w:pPr>
        <w:contextualSpacing/>
        <w:jc w:val="both"/>
        <w:rPr>
          <w:rFonts w:ascii="Arial Narrow" w:hAnsi="Arial Narrow" w:cs="Arial"/>
          <w:sz w:val="22"/>
          <w:szCs w:val="22"/>
        </w:rPr>
      </w:pPr>
    </w:p>
    <w:p w:rsidR="00F42181" w:rsidRPr="00F6016D" w:rsidRDefault="00F42181" w:rsidP="00F42181">
      <w:pPr>
        <w:contextualSpacing/>
        <w:jc w:val="both"/>
        <w:rPr>
          <w:rFonts w:ascii="Arial Narrow" w:hAnsi="Arial Narrow" w:cs="Arial"/>
          <w:sz w:val="22"/>
          <w:szCs w:val="22"/>
        </w:rPr>
      </w:pPr>
      <w:r w:rsidRPr="00F6016D">
        <w:rPr>
          <w:rFonts w:ascii="Arial Narrow" w:hAnsi="Arial Narrow" w:cs="Arial"/>
          <w:sz w:val="22"/>
          <w:szCs w:val="22"/>
        </w:rPr>
        <w:t xml:space="preserve">a. Contrato de seguro contenido en una póliza. </w:t>
      </w:r>
    </w:p>
    <w:p w:rsidR="00F42181" w:rsidRPr="00F6016D" w:rsidRDefault="00F42181" w:rsidP="00F42181">
      <w:pPr>
        <w:contextualSpacing/>
        <w:jc w:val="both"/>
        <w:rPr>
          <w:rFonts w:ascii="Arial Narrow" w:hAnsi="Arial Narrow" w:cs="Arial"/>
          <w:sz w:val="22"/>
          <w:szCs w:val="22"/>
        </w:rPr>
      </w:pPr>
      <w:r w:rsidRPr="00F6016D">
        <w:rPr>
          <w:rFonts w:ascii="Arial Narrow" w:hAnsi="Arial Narrow" w:cs="Arial"/>
          <w:sz w:val="22"/>
          <w:szCs w:val="22"/>
        </w:rPr>
        <w:t>b. Patrimonio autónomo.</w:t>
      </w:r>
    </w:p>
    <w:p w:rsidR="00F42181" w:rsidRPr="00F6016D" w:rsidRDefault="00F42181" w:rsidP="00F42181">
      <w:pPr>
        <w:contextualSpacing/>
        <w:jc w:val="both"/>
        <w:rPr>
          <w:rFonts w:ascii="Arial Narrow" w:hAnsi="Arial Narrow" w:cs="Arial"/>
          <w:sz w:val="22"/>
          <w:szCs w:val="22"/>
        </w:rPr>
      </w:pPr>
      <w:r w:rsidRPr="00F6016D">
        <w:rPr>
          <w:rFonts w:ascii="Arial Narrow" w:hAnsi="Arial Narrow" w:cs="Arial"/>
          <w:sz w:val="22"/>
          <w:szCs w:val="22"/>
        </w:rPr>
        <w:t xml:space="preserve">c. Garantía bancaria. </w:t>
      </w:r>
    </w:p>
    <w:p w:rsidR="00F42181" w:rsidRPr="00F6016D" w:rsidRDefault="00F42181" w:rsidP="00F42181">
      <w:pPr>
        <w:autoSpaceDE w:val="0"/>
        <w:autoSpaceDN w:val="0"/>
        <w:adjustRightInd w:val="0"/>
        <w:contextualSpacing/>
        <w:rPr>
          <w:rFonts w:ascii="Arial Narrow" w:hAnsi="Arial Narrow" w:cs="Arial"/>
          <w:sz w:val="22"/>
          <w:szCs w:val="22"/>
        </w:rPr>
      </w:pPr>
    </w:p>
    <w:p w:rsidR="00F42181" w:rsidRPr="00F6016D" w:rsidRDefault="00F42181" w:rsidP="00F42181">
      <w:pPr>
        <w:autoSpaceDE w:val="0"/>
        <w:autoSpaceDN w:val="0"/>
        <w:adjustRightInd w:val="0"/>
        <w:jc w:val="both"/>
        <w:rPr>
          <w:rFonts w:ascii="Arial Narrow" w:hAnsi="Arial Narrow" w:cs="Arial"/>
          <w:sz w:val="22"/>
          <w:szCs w:val="22"/>
        </w:rPr>
      </w:pPr>
      <w:r w:rsidRPr="00F6016D">
        <w:rPr>
          <w:rFonts w:ascii="Arial Narrow" w:hAnsi="Arial Narrow" w:cs="Arial"/>
          <w:sz w:val="22"/>
          <w:szCs w:val="22"/>
        </w:rPr>
        <w:t xml:space="preserve">Las garantías deberán ser otorgadas con sujeción a lo dispuesto para cada una de ellas en el Decreto 1082 de 2015 y amparar en las cuantías y términos que se señalan a continuación: </w:t>
      </w:r>
    </w:p>
    <w:p w:rsidR="00F42181" w:rsidRPr="00F6016D" w:rsidRDefault="00F42181" w:rsidP="00F42181">
      <w:pPr>
        <w:jc w:val="both"/>
        <w:rPr>
          <w:rFonts w:ascii="Arial Narrow" w:hAnsi="Arial Narrow" w:cs="Arial"/>
          <w:sz w:val="22"/>
          <w:szCs w:val="22"/>
          <w:shd w:val="clear" w:color="auto" w:fill="FFFF00"/>
        </w:rPr>
      </w:pPr>
    </w:p>
    <w:p w:rsidR="00F42181" w:rsidRPr="00F6016D" w:rsidRDefault="00F42181" w:rsidP="00F42181">
      <w:pPr>
        <w:autoSpaceDE w:val="0"/>
        <w:autoSpaceDN w:val="0"/>
        <w:adjustRightInd w:val="0"/>
        <w:contextualSpacing/>
        <w:jc w:val="both"/>
        <w:rPr>
          <w:rFonts w:ascii="Arial Narrow" w:hAnsi="Arial Narrow" w:cs="Arial"/>
          <w:sz w:val="22"/>
          <w:szCs w:val="22"/>
        </w:rPr>
      </w:pPr>
      <w:r w:rsidRPr="00F6016D">
        <w:rPr>
          <w:rFonts w:ascii="Arial Narrow" w:hAnsi="Arial Narrow" w:cs="Arial"/>
          <w:sz w:val="22"/>
          <w:szCs w:val="22"/>
        </w:rPr>
        <w:t xml:space="preserve">La garantía constituida deberá amparar: </w:t>
      </w:r>
    </w:p>
    <w:p w:rsidR="00F42181" w:rsidRPr="00F6016D" w:rsidRDefault="00F42181" w:rsidP="00F42181">
      <w:pPr>
        <w:jc w:val="both"/>
        <w:rPr>
          <w:rFonts w:ascii="Arial Narrow" w:hAnsi="Arial Narrow" w:cs="Arial"/>
          <w:sz w:val="22"/>
          <w:szCs w:val="22"/>
          <w:shd w:val="clear" w:color="auto" w:fill="FFFF00"/>
        </w:rPr>
      </w:pPr>
    </w:p>
    <w:tbl>
      <w:tblPr>
        <w:tblW w:w="89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3119"/>
        <w:gridCol w:w="425"/>
        <w:gridCol w:w="425"/>
        <w:gridCol w:w="426"/>
        <w:gridCol w:w="850"/>
        <w:gridCol w:w="1276"/>
        <w:gridCol w:w="2418"/>
      </w:tblGrid>
      <w:tr w:rsidR="00F6016D" w:rsidRPr="00F6016D" w:rsidTr="00BA0076">
        <w:trPr>
          <w:cantSplit/>
          <w:trHeight w:val="827"/>
          <w:tblHeader/>
        </w:trPr>
        <w:tc>
          <w:tcPr>
            <w:tcW w:w="3119"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Garantía</w:t>
            </w:r>
          </w:p>
        </w:tc>
        <w:tc>
          <w:tcPr>
            <w:tcW w:w="425" w:type="dxa"/>
            <w:textDirection w:val="btLr"/>
            <w:vAlign w:val="center"/>
          </w:tcPr>
          <w:p w:rsidR="00F42181" w:rsidRPr="00F6016D" w:rsidRDefault="00F42181" w:rsidP="00BA0076">
            <w:pPr>
              <w:ind w:left="113" w:right="113"/>
              <w:jc w:val="center"/>
              <w:rPr>
                <w:rFonts w:ascii="Arial Narrow" w:hAnsi="Arial Narrow" w:cs="Arial"/>
                <w:b/>
                <w:sz w:val="22"/>
                <w:szCs w:val="22"/>
              </w:rPr>
            </w:pPr>
            <w:r w:rsidRPr="00F6016D">
              <w:rPr>
                <w:rFonts w:ascii="Arial Narrow" w:hAnsi="Arial Narrow" w:cs="Arial"/>
                <w:b/>
                <w:sz w:val="22"/>
                <w:szCs w:val="22"/>
              </w:rPr>
              <w:t>PRE-</w:t>
            </w:r>
          </w:p>
          <w:p w:rsidR="00F42181" w:rsidRPr="00F6016D" w:rsidRDefault="00F42181" w:rsidP="00BA0076">
            <w:pPr>
              <w:ind w:left="113" w:right="113"/>
              <w:jc w:val="center"/>
              <w:rPr>
                <w:rFonts w:ascii="Arial Narrow" w:hAnsi="Arial Narrow" w:cs="Arial"/>
                <w:b/>
                <w:sz w:val="22"/>
                <w:szCs w:val="22"/>
              </w:rPr>
            </w:pPr>
            <w:r w:rsidRPr="00F6016D">
              <w:rPr>
                <w:rFonts w:ascii="Arial Narrow" w:hAnsi="Arial Narrow" w:cs="Arial"/>
                <w:b/>
                <w:sz w:val="22"/>
                <w:szCs w:val="22"/>
              </w:rPr>
              <w:t>CONTRACTUAL</w:t>
            </w:r>
          </w:p>
        </w:tc>
        <w:tc>
          <w:tcPr>
            <w:tcW w:w="425" w:type="dxa"/>
            <w:textDirection w:val="btLr"/>
            <w:vAlign w:val="center"/>
          </w:tcPr>
          <w:p w:rsidR="00F42181" w:rsidRPr="00F6016D" w:rsidRDefault="00F42181" w:rsidP="00BA0076">
            <w:pPr>
              <w:ind w:left="113" w:right="113"/>
              <w:jc w:val="center"/>
              <w:rPr>
                <w:rFonts w:ascii="Arial Narrow" w:hAnsi="Arial Narrow" w:cs="Arial"/>
                <w:b/>
                <w:sz w:val="22"/>
                <w:szCs w:val="22"/>
              </w:rPr>
            </w:pPr>
            <w:r w:rsidRPr="00F6016D">
              <w:rPr>
                <w:rFonts w:ascii="Arial Narrow" w:hAnsi="Arial Narrow" w:cs="Arial"/>
                <w:b/>
                <w:sz w:val="22"/>
                <w:szCs w:val="22"/>
              </w:rPr>
              <w:t>CONTRACTUAL</w:t>
            </w:r>
          </w:p>
        </w:tc>
        <w:tc>
          <w:tcPr>
            <w:tcW w:w="426" w:type="dxa"/>
            <w:textDirection w:val="btLr"/>
            <w:vAlign w:val="center"/>
          </w:tcPr>
          <w:p w:rsidR="00F42181" w:rsidRPr="00F6016D" w:rsidRDefault="00F42181" w:rsidP="00BA0076">
            <w:pPr>
              <w:ind w:left="113" w:right="113"/>
              <w:jc w:val="center"/>
              <w:rPr>
                <w:rFonts w:ascii="Arial Narrow" w:hAnsi="Arial Narrow" w:cs="Arial"/>
                <w:b/>
                <w:sz w:val="22"/>
                <w:szCs w:val="22"/>
              </w:rPr>
            </w:pPr>
            <w:r w:rsidRPr="00F6016D">
              <w:rPr>
                <w:rFonts w:ascii="Arial Narrow" w:hAnsi="Arial Narrow" w:cs="Arial"/>
                <w:b/>
                <w:sz w:val="22"/>
                <w:szCs w:val="22"/>
              </w:rPr>
              <w:t>POST-CONTRACTUAL</w:t>
            </w:r>
          </w:p>
        </w:tc>
        <w:tc>
          <w:tcPr>
            <w:tcW w:w="850"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APLICA</w:t>
            </w:r>
          </w:p>
        </w:tc>
        <w:tc>
          <w:tcPr>
            <w:tcW w:w="1276"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Porcentaje</w:t>
            </w:r>
          </w:p>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w:t>
            </w:r>
          </w:p>
        </w:tc>
        <w:tc>
          <w:tcPr>
            <w:tcW w:w="2418"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Plazo</w:t>
            </w:r>
          </w:p>
        </w:tc>
      </w:tr>
      <w:tr w:rsidR="00F6016D" w:rsidRPr="00F6016D" w:rsidTr="00BA0076">
        <w:trPr>
          <w:trHeight w:val="75"/>
        </w:trPr>
        <w:tc>
          <w:tcPr>
            <w:tcW w:w="3119" w:type="dxa"/>
            <w:vAlign w:val="center"/>
          </w:tcPr>
          <w:p w:rsidR="00F42181" w:rsidRPr="00F6016D" w:rsidRDefault="00F42181" w:rsidP="00BA0076">
            <w:pPr>
              <w:rPr>
                <w:rFonts w:ascii="Arial Narrow" w:hAnsi="Arial Narrow" w:cs="Arial"/>
                <w:sz w:val="22"/>
                <w:szCs w:val="22"/>
              </w:rPr>
            </w:pPr>
            <w:r w:rsidRPr="00F6016D">
              <w:rPr>
                <w:rFonts w:ascii="Arial Narrow" w:hAnsi="Arial Narrow" w:cs="Arial"/>
                <w:sz w:val="22"/>
                <w:szCs w:val="22"/>
              </w:rPr>
              <w:t>Cumplimiento</w:t>
            </w:r>
          </w:p>
        </w:tc>
        <w:tc>
          <w:tcPr>
            <w:tcW w:w="425" w:type="dxa"/>
            <w:vAlign w:val="center"/>
          </w:tcPr>
          <w:p w:rsidR="00F42181" w:rsidRPr="00F6016D" w:rsidRDefault="00F42181" w:rsidP="00BA0076">
            <w:pPr>
              <w:jc w:val="center"/>
              <w:rPr>
                <w:rFonts w:ascii="Arial Narrow" w:hAnsi="Arial Narrow" w:cs="Arial"/>
                <w:b/>
                <w:sz w:val="22"/>
                <w:szCs w:val="22"/>
              </w:rPr>
            </w:pPr>
          </w:p>
        </w:tc>
        <w:tc>
          <w:tcPr>
            <w:tcW w:w="425"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X</w:t>
            </w:r>
          </w:p>
        </w:tc>
        <w:tc>
          <w:tcPr>
            <w:tcW w:w="426" w:type="dxa"/>
            <w:vAlign w:val="center"/>
          </w:tcPr>
          <w:p w:rsidR="00F42181" w:rsidRPr="00F6016D" w:rsidRDefault="00F42181" w:rsidP="00BA0076">
            <w:pPr>
              <w:jc w:val="center"/>
              <w:rPr>
                <w:rFonts w:ascii="Arial Narrow" w:hAnsi="Arial Narrow" w:cs="Arial"/>
                <w:b/>
                <w:sz w:val="22"/>
                <w:szCs w:val="22"/>
              </w:rPr>
            </w:pPr>
          </w:p>
        </w:tc>
        <w:tc>
          <w:tcPr>
            <w:tcW w:w="850"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SI</w:t>
            </w:r>
          </w:p>
        </w:tc>
        <w:tc>
          <w:tcPr>
            <w:tcW w:w="1276"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30% del valor del contrato</w:t>
            </w:r>
          </w:p>
        </w:tc>
        <w:tc>
          <w:tcPr>
            <w:tcW w:w="2418" w:type="dxa"/>
            <w:vAlign w:val="center"/>
          </w:tcPr>
          <w:p w:rsidR="00F42181" w:rsidRPr="00F6016D" w:rsidRDefault="00F42181" w:rsidP="00BA0076">
            <w:pPr>
              <w:jc w:val="both"/>
              <w:rPr>
                <w:rFonts w:ascii="Arial Narrow" w:eastAsia="Arial" w:hAnsi="Arial Narrow" w:cs="Arial"/>
                <w:bCs/>
                <w:sz w:val="22"/>
                <w:szCs w:val="22"/>
              </w:rPr>
            </w:pPr>
            <w:r w:rsidRPr="00F6016D">
              <w:rPr>
                <w:rFonts w:ascii="Arial Narrow" w:eastAsia="Arial" w:hAnsi="Arial Narrow" w:cs="Arial"/>
                <w:bCs/>
                <w:sz w:val="22"/>
                <w:szCs w:val="22"/>
              </w:rPr>
              <w:t>Desde la suscripción del contrato, por el plazo de ejecución del mismo y 6 meses más. Nota: sin embargo, como establece el Decreto 1082 de 2015 la garantía deberá estar vigente hasta la liquidación del contrato.</w:t>
            </w:r>
          </w:p>
        </w:tc>
      </w:tr>
      <w:tr w:rsidR="00F6016D" w:rsidRPr="00F6016D" w:rsidTr="00BA0076">
        <w:trPr>
          <w:trHeight w:val="48"/>
        </w:trPr>
        <w:tc>
          <w:tcPr>
            <w:tcW w:w="3119" w:type="dxa"/>
            <w:vAlign w:val="center"/>
          </w:tcPr>
          <w:p w:rsidR="00F42181" w:rsidRPr="00F6016D" w:rsidRDefault="00F42181" w:rsidP="00BA0076">
            <w:pPr>
              <w:rPr>
                <w:rFonts w:ascii="Arial Narrow" w:hAnsi="Arial Narrow" w:cs="Arial"/>
                <w:sz w:val="22"/>
                <w:szCs w:val="22"/>
              </w:rPr>
            </w:pPr>
            <w:r w:rsidRPr="00F6016D">
              <w:rPr>
                <w:rFonts w:ascii="Arial Narrow" w:hAnsi="Arial Narrow" w:cs="Arial"/>
                <w:sz w:val="22"/>
                <w:szCs w:val="22"/>
              </w:rPr>
              <w:t>Pago de salarios y prestaciones sociales e indemnizaciones laborales.</w:t>
            </w:r>
          </w:p>
        </w:tc>
        <w:tc>
          <w:tcPr>
            <w:tcW w:w="425" w:type="dxa"/>
            <w:vAlign w:val="center"/>
          </w:tcPr>
          <w:p w:rsidR="00F42181" w:rsidRPr="00F6016D" w:rsidRDefault="00F42181" w:rsidP="00BA0076">
            <w:pPr>
              <w:jc w:val="center"/>
              <w:rPr>
                <w:rFonts w:ascii="Arial Narrow" w:hAnsi="Arial Narrow" w:cs="Arial"/>
                <w:b/>
                <w:sz w:val="22"/>
                <w:szCs w:val="22"/>
              </w:rPr>
            </w:pPr>
          </w:p>
        </w:tc>
        <w:tc>
          <w:tcPr>
            <w:tcW w:w="425"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X</w:t>
            </w:r>
          </w:p>
        </w:tc>
        <w:tc>
          <w:tcPr>
            <w:tcW w:w="426" w:type="dxa"/>
            <w:vAlign w:val="center"/>
          </w:tcPr>
          <w:p w:rsidR="00F42181" w:rsidRPr="00F6016D" w:rsidRDefault="00F42181" w:rsidP="00BA0076">
            <w:pPr>
              <w:jc w:val="center"/>
              <w:rPr>
                <w:rFonts w:ascii="Arial Narrow" w:hAnsi="Arial Narrow" w:cs="Arial"/>
                <w:b/>
                <w:sz w:val="22"/>
                <w:szCs w:val="22"/>
              </w:rPr>
            </w:pPr>
          </w:p>
        </w:tc>
        <w:tc>
          <w:tcPr>
            <w:tcW w:w="850"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SI</w:t>
            </w:r>
          </w:p>
        </w:tc>
        <w:tc>
          <w:tcPr>
            <w:tcW w:w="1276"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5% del valor del contrato</w:t>
            </w:r>
          </w:p>
        </w:tc>
        <w:tc>
          <w:tcPr>
            <w:tcW w:w="2418" w:type="dxa"/>
            <w:vAlign w:val="center"/>
          </w:tcPr>
          <w:p w:rsidR="00F42181" w:rsidRPr="00F6016D" w:rsidRDefault="00F42181" w:rsidP="00BA0076">
            <w:pPr>
              <w:jc w:val="both"/>
              <w:rPr>
                <w:rFonts w:ascii="Arial Narrow" w:hAnsi="Arial Narrow" w:cs="Arial"/>
                <w:sz w:val="22"/>
                <w:szCs w:val="22"/>
              </w:rPr>
            </w:pPr>
            <w:r w:rsidRPr="00F6016D">
              <w:rPr>
                <w:rFonts w:ascii="Arial Narrow" w:hAnsi="Arial Narrow" w:cs="Arial"/>
                <w:sz w:val="22"/>
                <w:szCs w:val="22"/>
              </w:rPr>
              <w:t xml:space="preserve">Desde la suscripción del contrato, por el plazo de ejecución del mismo y tres </w:t>
            </w:r>
            <w:r w:rsidRPr="00F6016D">
              <w:rPr>
                <w:rFonts w:ascii="Arial Narrow" w:hAnsi="Arial Narrow" w:cs="Arial"/>
                <w:sz w:val="22"/>
                <w:szCs w:val="22"/>
              </w:rPr>
              <w:lastRenderedPageBreak/>
              <w:t>(3) años más</w:t>
            </w:r>
          </w:p>
        </w:tc>
      </w:tr>
      <w:tr w:rsidR="00F6016D" w:rsidRPr="00F6016D" w:rsidTr="00BA0076">
        <w:trPr>
          <w:trHeight w:val="79"/>
        </w:trPr>
        <w:tc>
          <w:tcPr>
            <w:tcW w:w="3119" w:type="dxa"/>
            <w:vAlign w:val="center"/>
          </w:tcPr>
          <w:p w:rsidR="00F42181" w:rsidRPr="00F6016D" w:rsidRDefault="00F42181" w:rsidP="00BA0076">
            <w:pPr>
              <w:rPr>
                <w:rFonts w:ascii="Arial Narrow" w:hAnsi="Arial Narrow" w:cs="Arial"/>
                <w:sz w:val="22"/>
                <w:szCs w:val="22"/>
              </w:rPr>
            </w:pPr>
            <w:r w:rsidRPr="00F6016D">
              <w:rPr>
                <w:rFonts w:ascii="Arial Narrow" w:hAnsi="Arial Narrow" w:cs="Arial"/>
                <w:sz w:val="22"/>
                <w:szCs w:val="22"/>
              </w:rPr>
              <w:lastRenderedPageBreak/>
              <w:t>Calidad del servicio</w:t>
            </w:r>
          </w:p>
        </w:tc>
        <w:tc>
          <w:tcPr>
            <w:tcW w:w="425" w:type="dxa"/>
            <w:vAlign w:val="center"/>
          </w:tcPr>
          <w:p w:rsidR="00F42181" w:rsidRPr="00F6016D" w:rsidRDefault="00F42181" w:rsidP="00BA0076">
            <w:pPr>
              <w:jc w:val="center"/>
              <w:rPr>
                <w:rFonts w:ascii="Arial Narrow" w:hAnsi="Arial Narrow" w:cs="Arial"/>
                <w:b/>
                <w:sz w:val="22"/>
                <w:szCs w:val="22"/>
              </w:rPr>
            </w:pPr>
          </w:p>
        </w:tc>
        <w:tc>
          <w:tcPr>
            <w:tcW w:w="425" w:type="dxa"/>
            <w:vAlign w:val="center"/>
          </w:tcPr>
          <w:p w:rsidR="00F42181" w:rsidRPr="00F6016D" w:rsidRDefault="00F42181" w:rsidP="00BA0076">
            <w:pPr>
              <w:jc w:val="center"/>
              <w:rPr>
                <w:rFonts w:ascii="Arial Narrow" w:hAnsi="Arial Narrow" w:cs="Arial"/>
                <w:b/>
                <w:sz w:val="22"/>
                <w:szCs w:val="22"/>
              </w:rPr>
            </w:pPr>
          </w:p>
        </w:tc>
        <w:tc>
          <w:tcPr>
            <w:tcW w:w="426"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X</w:t>
            </w:r>
          </w:p>
        </w:tc>
        <w:tc>
          <w:tcPr>
            <w:tcW w:w="850"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SI</w:t>
            </w:r>
          </w:p>
        </w:tc>
        <w:tc>
          <w:tcPr>
            <w:tcW w:w="1276"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30% del valor del contrato</w:t>
            </w:r>
          </w:p>
        </w:tc>
        <w:tc>
          <w:tcPr>
            <w:tcW w:w="2418" w:type="dxa"/>
            <w:vAlign w:val="center"/>
          </w:tcPr>
          <w:p w:rsidR="00F42181" w:rsidRPr="00F6016D" w:rsidRDefault="00F42181" w:rsidP="00BA0076">
            <w:pPr>
              <w:jc w:val="both"/>
              <w:rPr>
                <w:rFonts w:ascii="Arial Narrow" w:hAnsi="Arial Narrow" w:cs="Arial"/>
                <w:sz w:val="22"/>
                <w:szCs w:val="22"/>
              </w:rPr>
            </w:pPr>
            <w:r w:rsidRPr="00F6016D">
              <w:rPr>
                <w:rFonts w:ascii="Arial Narrow" w:hAnsi="Arial Narrow" w:cs="Arial"/>
                <w:bCs/>
                <w:sz w:val="22"/>
                <w:szCs w:val="22"/>
              </w:rPr>
              <w:t>Cinco (5) años contados a partir del recibo final de las obras contratadas.</w:t>
            </w:r>
          </w:p>
        </w:tc>
      </w:tr>
      <w:tr w:rsidR="00F42181" w:rsidRPr="00F6016D" w:rsidTr="00BA0076">
        <w:trPr>
          <w:trHeight w:val="42"/>
        </w:trPr>
        <w:tc>
          <w:tcPr>
            <w:tcW w:w="3119" w:type="dxa"/>
            <w:vAlign w:val="center"/>
          </w:tcPr>
          <w:p w:rsidR="00F42181" w:rsidRPr="00F6016D" w:rsidRDefault="00F42181" w:rsidP="00BA0076">
            <w:pPr>
              <w:rPr>
                <w:rFonts w:ascii="Arial Narrow" w:hAnsi="Arial Narrow" w:cs="Arial"/>
                <w:sz w:val="22"/>
                <w:szCs w:val="22"/>
              </w:rPr>
            </w:pPr>
            <w:r w:rsidRPr="00F6016D">
              <w:rPr>
                <w:rFonts w:ascii="Arial Narrow" w:hAnsi="Arial Narrow" w:cs="Arial"/>
                <w:sz w:val="22"/>
                <w:szCs w:val="22"/>
              </w:rPr>
              <w:t>Responsabilidad Civil Extracontractual</w:t>
            </w:r>
          </w:p>
        </w:tc>
        <w:tc>
          <w:tcPr>
            <w:tcW w:w="425" w:type="dxa"/>
            <w:vAlign w:val="center"/>
          </w:tcPr>
          <w:p w:rsidR="00F42181" w:rsidRPr="00F6016D" w:rsidRDefault="00F42181" w:rsidP="00BA0076">
            <w:pPr>
              <w:jc w:val="center"/>
              <w:rPr>
                <w:rFonts w:ascii="Arial Narrow" w:hAnsi="Arial Narrow" w:cs="Arial"/>
                <w:b/>
                <w:sz w:val="22"/>
                <w:szCs w:val="22"/>
              </w:rPr>
            </w:pPr>
          </w:p>
        </w:tc>
        <w:tc>
          <w:tcPr>
            <w:tcW w:w="425"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X</w:t>
            </w:r>
          </w:p>
        </w:tc>
        <w:tc>
          <w:tcPr>
            <w:tcW w:w="426" w:type="dxa"/>
            <w:vAlign w:val="center"/>
          </w:tcPr>
          <w:p w:rsidR="00F42181" w:rsidRPr="00F6016D" w:rsidRDefault="00F42181" w:rsidP="00BA0076">
            <w:pPr>
              <w:jc w:val="center"/>
              <w:rPr>
                <w:rFonts w:ascii="Arial Narrow" w:hAnsi="Arial Narrow" w:cs="Arial"/>
                <w:b/>
                <w:sz w:val="22"/>
                <w:szCs w:val="22"/>
              </w:rPr>
            </w:pPr>
          </w:p>
        </w:tc>
        <w:tc>
          <w:tcPr>
            <w:tcW w:w="850"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SI</w:t>
            </w:r>
          </w:p>
        </w:tc>
        <w:tc>
          <w:tcPr>
            <w:tcW w:w="1276" w:type="dxa"/>
            <w:vAlign w:val="center"/>
          </w:tcPr>
          <w:p w:rsidR="00F42181" w:rsidRPr="00F6016D" w:rsidRDefault="00F42181" w:rsidP="00BA0076">
            <w:pPr>
              <w:jc w:val="center"/>
              <w:rPr>
                <w:rFonts w:ascii="Arial Narrow" w:hAnsi="Arial Narrow" w:cs="Arial"/>
                <w:b/>
                <w:sz w:val="22"/>
                <w:szCs w:val="22"/>
              </w:rPr>
            </w:pPr>
            <w:r w:rsidRPr="00F6016D">
              <w:rPr>
                <w:rFonts w:ascii="Arial Narrow" w:hAnsi="Arial Narrow" w:cs="Arial"/>
                <w:b/>
                <w:sz w:val="22"/>
                <w:szCs w:val="22"/>
              </w:rPr>
              <w:t>200 SMMLV</w:t>
            </w:r>
          </w:p>
        </w:tc>
        <w:tc>
          <w:tcPr>
            <w:tcW w:w="2418" w:type="dxa"/>
            <w:vAlign w:val="center"/>
          </w:tcPr>
          <w:p w:rsidR="00F42181" w:rsidRPr="00F6016D" w:rsidRDefault="00F42181" w:rsidP="00BA0076">
            <w:pPr>
              <w:jc w:val="center"/>
              <w:rPr>
                <w:rFonts w:ascii="Arial Narrow" w:hAnsi="Arial Narrow" w:cs="Arial"/>
                <w:sz w:val="22"/>
                <w:szCs w:val="22"/>
              </w:rPr>
            </w:pPr>
            <w:r w:rsidRPr="00F6016D">
              <w:rPr>
                <w:rFonts w:ascii="Arial Narrow" w:hAnsi="Arial Narrow" w:cs="Arial"/>
                <w:sz w:val="22"/>
                <w:szCs w:val="22"/>
              </w:rPr>
              <w:t>Duración del contrato</w:t>
            </w:r>
          </w:p>
        </w:tc>
      </w:tr>
    </w:tbl>
    <w:p w:rsidR="00F42181" w:rsidRPr="00F6016D" w:rsidRDefault="00F42181" w:rsidP="00F42181">
      <w:pPr>
        <w:jc w:val="both"/>
        <w:rPr>
          <w:rFonts w:ascii="Arial Narrow" w:hAnsi="Arial Narrow" w:cs="Arial"/>
          <w:sz w:val="22"/>
          <w:szCs w:val="22"/>
          <w:shd w:val="clear" w:color="auto" w:fill="FFFF00"/>
        </w:rPr>
      </w:pPr>
    </w:p>
    <w:p w:rsidR="00F42181" w:rsidRPr="00F6016D" w:rsidRDefault="00F42181" w:rsidP="00F42181">
      <w:pPr>
        <w:rPr>
          <w:rFonts w:ascii="Arial Narrow" w:hAnsi="Arial Narrow" w:cs="Arial"/>
          <w:sz w:val="22"/>
          <w:szCs w:val="22"/>
          <w:shd w:val="clear" w:color="auto" w:fill="FFFF00"/>
        </w:rPr>
      </w:pPr>
    </w:p>
    <w:p w:rsidR="00F42181" w:rsidRPr="00F6016D" w:rsidRDefault="00F42181" w:rsidP="00F42181">
      <w:pPr>
        <w:jc w:val="both"/>
        <w:rPr>
          <w:rFonts w:ascii="Arial Narrow" w:hAnsi="Arial Narrow" w:cs="Arial"/>
          <w:b/>
          <w:sz w:val="22"/>
          <w:szCs w:val="22"/>
          <w:u w:val="single"/>
          <w:lang w:val="es-ES"/>
        </w:rPr>
      </w:pPr>
      <w:r w:rsidRPr="00F6016D">
        <w:rPr>
          <w:rFonts w:ascii="Arial Narrow" w:hAnsi="Arial Narrow" w:cs="Arial"/>
          <w:b/>
          <w:sz w:val="22"/>
          <w:szCs w:val="22"/>
          <w:u w:val="single"/>
          <w:lang w:val="es-ES"/>
        </w:rPr>
        <w:t xml:space="preserve">EXIGENCIA DE GARANTÍAS CONTRACTUALES </w:t>
      </w:r>
    </w:p>
    <w:p w:rsidR="00F42181" w:rsidRPr="00F6016D" w:rsidRDefault="00F42181" w:rsidP="00F42181">
      <w:pPr>
        <w:pStyle w:val="Default"/>
        <w:ind w:left="450"/>
        <w:jc w:val="both"/>
        <w:rPr>
          <w:rFonts w:ascii="Arial Narrow" w:hAnsi="Arial Narrow" w:cs="Arial"/>
          <w:color w:val="auto"/>
          <w:sz w:val="22"/>
          <w:szCs w:val="22"/>
        </w:rPr>
      </w:pPr>
    </w:p>
    <w:p w:rsidR="00F42181" w:rsidRPr="00F6016D" w:rsidRDefault="00F42181" w:rsidP="00F42181">
      <w:pPr>
        <w:pStyle w:val="Default"/>
        <w:ind w:left="450"/>
        <w:jc w:val="both"/>
        <w:rPr>
          <w:rFonts w:ascii="Arial Narrow" w:hAnsi="Arial Narrow" w:cs="Arial"/>
          <w:color w:val="auto"/>
          <w:sz w:val="22"/>
          <w:szCs w:val="22"/>
        </w:rPr>
      </w:pPr>
      <w:r w:rsidRPr="00F6016D">
        <w:rPr>
          <w:rFonts w:ascii="Arial Narrow" w:hAnsi="Arial Narrow" w:cs="Arial"/>
          <w:color w:val="auto"/>
          <w:sz w:val="22"/>
          <w:szCs w:val="22"/>
        </w:rPr>
        <w:t>Con fundamento en la distribución anterior el contratista deberá constituir a favor del Fondo de Desarrollo Local de Santa Fe una garantía única de cumplimiento dentro de la cual deberán contemplar los siguientes amparos:</w:t>
      </w:r>
    </w:p>
    <w:p w:rsidR="00F42181" w:rsidRPr="00F6016D" w:rsidRDefault="00F42181" w:rsidP="00F42181">
      <w:pPr>
        <w:pStyle w:val="Default"/>
        <w:ind w:left="450"/>
        <w:jc w:val="both"/>
        <w:rPr>
          <w:rFonts w:ascii="Arial Narrow" w:hAnsi="Arial Narrow" w:cs="Arial"/>
          <w:color w:val="auto"/>
          <w:sz w:val="22"/>
          <w:szCs w:val="22"/>
        </w:rPr>
      </w:pPr>
    </w:p>
    <w:p w:rsidR="00F42181" w:rsidRPr="00F6016D" w:rsidRDefault="00F42181" w:rsidP="00F42181">
      <w:pPr>
        <w:numPr>
          <w:ilvl w:val="0"/>
          <w:numId w:val="20"/>
        </w:numPr>
        <w:spacing w:line="240" w:lineRule="auto"/>
        <w:ind w:left="810"/>
        <w:jc w:val="both"/>
        <w:textAlignment w:val="auto"/>
        <w:rPr>
          <w:rFonts w:ascii="Arial Narrow" w:hAnsi="Arial Narrow" w:cs="Arial"/>
          <w:bCs/>
          <w:sz w:val="22"/>
          <w:szCs w:val="22"/>
        </w:rPr>
      </w:pPr>
      <w:r w:rsidRPr="00F6016D">
        <w:rPr>
          <w:rFonts w:ascii="Arial Narrow" w:hAnsi="Arial Narrow" w:cs="Arial"/>
          <w:b/>
          <w:sz w:val="22"/>
          <w:szCs w:val="22"/>
        </w:rPr>
        <w:t>CUMPLIMIENTO:</w:t>
      </w:r>
      <w:r w:rsidRPr="00F6016D">
        <w:rPr>
          <w:rFonts w:ascii="Arial Narrow" w:hAnsi="Arial Narrow" w:cs="Arial"/>
          <w:sz w:val="22"/>
          <w:szCs w:val="22"/>
        </w:rPr>
        <w:t xml:space="preserve"> Para garantizar el cumplimiento de todas y cada una de las obligaciones contractuales a su cargo, el pago de la cláusula penal pecuniaria e indemnizaciones a que hubiere lugar, los perjuicios directos derivados del incumplimiento total o parcial de las obligaciones nacidas del contrato, así como de su cumplimiento tardío o de su cumplimiento defectuoso, comprende además el pago del valor de las multas y de la cláusula penal pecuniaria pactadas en el contrato garantizado, en cuantía equivalente al </w:t>
      </w:r>
      <w:r w:rsidRPr="00F6016D">
        <w:rPr>
          <w:rFonts w:ascii="Arial Narrow" w:hAnsi="Arial Narrow" w:cs="Arial"/>
          <w:sz w:val="22"/>
          <w:szCs w:val="22"/>
          <w:u w:val="single"/>
        </w:rPr>
        <w:t>treinta por ciento (30%) del valor total del contrato</w:t>
      </w:r>
      <w:r w:rsidRPr="00F6016D">
        <w:rPr>
          <w:rFonts w:ascii="Arial Narrow" w:hAnsi="Arial Narrow" w:cs="Arial"/>
          <w:sz w:val="22"/>
          <w:szCs w:val="22"/>
        </w:rPr>
        <w:t xml:space="preserve">, </w:t>
      </w:r>
      <w:r w:rsidRPr="00F6016D">
        <w:rPr>
          <w:rFonts w:ascii="Arial Narrow" w:hAnsi="Arial Narrow" w:cs="Arial"/>
          <w:sz w:val="22"/>
          <w:szCs w:val="22"/>
          <w:u w:val="single"/>
        </w:rPr>
        <w:t xml:space="preserve">con una vigencia desde la suscripción del contrato, por el  plazo de ejecución del mismo y seis (6) meses más. </w:t>
      </w:r>
      <w:r w:rsidRPr="00F6016D">
        <w:rPr>
          <w:rFonts w:ascii="Arial Narrow" w:hAnsi="Arial Narrow" w:cs="Arial"/>
          <w:bCs/>
          <w:sz w:val="22"/>
          <w:szCs w:val="22"/>
          <w:u w:val="single"/>
        </w:rPr>
        <w:t>Nota: sin embargo, como establece el Decreto 1082 de 2015 la garantía deberá estar vigente hasta la liquidación del contrato.</w:t>
      </w:r>
    </w:p>
    <w:p w:rsidR="00F42181" w:rsidRPr="00F6016D" w:rsidRDefault="00F42181" w:rsidP="00F42181">
      <w:pPr>
        <w:ind w:left="810"/>
        <w:jc w:val="both"/>
        <w:rPr>
          <w:rFonts w:ascii="Arial Narrow" w:hAnsi="Arial Narrow" w:cs="Arial"/>
          <w:bCs/>
          <w:sz w:val="22"/>
          <w:szCs w:val="22"/>
        </w:rPr>
      </w:pPr>
    </w:p>
    <w:p w:rsidR="00F42181" w:rsidRPr="00F6016D" w:rsidRDefault="00F42181" w:rsidP="00F42181">
      <w:pPr>
        <w:numPr>
          <w:ilvl w:val="0"/>
          <w:numId w:val="20"/>
        </w:numPr>
        <w:spacing w:line="240" w:lineRule="auto"/>
        <w:ind w:left="810"/>
        <w:jc w:val="both"/>
        <w:textAlignment w:val="auto"/>
        <w:rPr>
          <w:rFonts w:ascii="Arial Narrow" w:hAnsi="Arial Narrow" w:cs="Arial"/>
          <w:bCs/>
          <w:iCs/>
          <w:sz w:val="22"/>
          <w:szCs w:val="22"/>
        </w:rPr>
      </w:pPr>
      <w:r w:rsidRPr="00F6016D">
        <w:rPr>
          <w:rFonts w:ascii="Arial Narrow" w:hAnsi="Arial Narrow" w:cs="Arial"/>
          <w:b/>
          <w:iCs/>
          <w:sz w:val="22"/>
          <w:szCs w:val="22"/>
        </w:rPr>
        <w:t xml:space="preserve">CALIDAD DEL </w:t>
      </w:r>
      <w:proofErr w:type="spellStart"/>
      <w:proofErr w:type="gramStart"/>
      <w:r w:rsidRPr="00F6016D">
        <w:rPr>
          <w:rFonts w:ascii="Arial Narrow" w:hAnsi="Arial Narrow" w:cs="Arial"/>
          <w:b/>
          <w:iCs/>
          <w:sz w:val="22"/>
          <w:szCs w:val="22"/>
        </w:rPr>
        <w:t>SERVICIO</w:t>
      </w:r>
      <w:r w:rsidRPr="00F6016D">
        <w:rPr>
          <w:rFonts w:ascii="Arial Narrow" w:hAnsi="Arial Narrow" w:cs="Arial"/>
          <w:bCs/>
          <w:iCs/>
          <w:sz w:val="22"/>
          <w:szCs w:val="22"/>
        </w:rPr>
        <w:t>:</w:t>
      </w:r>
      <w:r w:rsidRPr="00F6016D">
        <w:rPr>
          <w:rFonts w:ascii="Arial Narrow" w:hAnsi="Arial Narrow" w:cs="Arial"/>
          <w:b/>
          <w:sz w:val="22"/>
          <w:szCs w:val="22"/>
        </w:rPr>
        <w:t>Calidad</w:t>
      </w:r>
      <w:proofErr w:type="spellEnd"/>
      <w:proofErr w:type="gramEnd"/>
      <w:r w:rsidRPr="00F6016D">
        <w:rPr>
          <w:rFonts w:ascii="Arial Narrow" w:hAnsi="Arial Narrow" w:cs="Arial"/>
          <w:b/>
          <w:sz w:val="22"/>
          <w:szCs w:val="22"/>
        </w:rPr>
        <w:t xml:space="preserve"> del servicio:</w:t>
      </w:r>
      <w:r w:rsidRPr="00F6016D">
        <w:rPr>
          <w:rFonts w:ascii="Arial Narrow" w:hAnsi="Arial Narrow" w:cs="Arial"/>
          <w:sz w:val="22"/>
          <w:szCs w:val="22"/>
        </w:rPr>
        <w:t xml:space="preserve"> Por valor equivalente al veinte por ciento (30%) del valor del contrato, y con una vigencia desde la fecha de suscripción del contrato, por igual al plazo de ejecución del y cinco (5) años más contados a partir del recibo final de las obras sobre las cuales recae la interventoría. La vigencia del amparo será igual al plazo de la garantía estabilidad del contrato principal en cumplimiento del parágrafo del artículo 85 de la 1474 de 2011, y el artículo 2.2.1.2.3.1.15 del Decreto 1082 de 2015.</w:t>
      </w:r>
    </w:p>
    <w:p w:rsidR="00F42181" w:rsidRPr="00F6016D" w:rsidRDefault="00F42181" w:rsidP="00F42181">
      <w:pPr>
        <w:pStyle w:val="Listavistosa-nfasis11"/>
        <w:ind w:left="810" w:hanging="360"/>
        <w:rPr>
          <w:rFonts w:ascii="Arial Narrow" w:hAnsi="Arial Narrow" w:cs="Arial"/>
          <w:bCs/>
          <w:iCs/>
          <w:sz w:val="22"/>
          <w:szCs w:val="22"/>
        </w:rPr>
      </w:pPr>
    </w:p>
    <w:p w:rsidR="00F42181" w:rsidRPr="00F6016D" w:rsidRDefault="00F42181" w:rsidP="00F42181">
      <w:pPr>
        <w:numPr>
          <w:ilvl w:val="0"/>
          <w:numId w:val="20"/>
        </w:numPr>
        <w:spacing w:line="240" w:lineRule="auto"/>
        <w:ind w:left="810"/>
        <w:jc w:val="both"/>
        <w:textAlignment w:val="auto"/>
        <w:rPr>
          <w:rFonts w:ascii="Arial Narrow" w:hAnsi="Arial Narrow" w:cs="Arial"/>
          <w:bCs/>
          <w:iCs/>
          <w:sz w:val="22"/>
          <w:szCs w:val="22"/>
        </w:rPr>
      </w:pPr>
      <w:r w:rsidRPr="00F6016D">
        <w:rPr>
          <w:rFonts w:ascii="Arial Narrow" w:hAnsi="Arial Narrow" w:cs="Arial"/>
          <w:b/>
          <w:bCs/>
          <w:sz w:val="22"/>
          <w:szCs w:val="22"/>
        </w:rPr>
        <w:t xml:space="preserve"> PAGO DE SALARIOS, PRESTACIONES SOCIALES E INDEMNIZACIONES DEL PERSONAL:</w:t>
      </w:r>
      <w:r w:rsidRPr="00F6016D">
        <w:rPr>
          <w:rFonts w:ascii="Arial Narrow" w:hAnsi="Arial Narrow" w:cs="Arial"/>
          <w:bCs/>
          <w:sz w:val="22"/>
          <w:szCs w:val="22"/>
        </w:rPr>
        <w:t xml:space="preserve"> Por un valor equivalente al </w:t>
      </w:r>
      <w:r w:rsidRPr="00F6016D">
        <w:rPr>
          <w:rFonts w:ascii="Arial Narrow" w:hAnsi="Arial Narrow" w:cs="Arial"/>
          <w:bCs/>
          <w:sz w:val="22"/>
          <w:szCs w:val="22"/>
          <w:u w:val="single"/>
        </w:rPr>
        <w:t>cinco por ciento (5%) del valor total del contrato</w:t>
      </w:r>
      <w:r w:rsidRPr="00F6016D">
        <w:rPr>
          <w:rFonts w:ascii="Arial Narrow" w:hAnsi="Arial Narrow" w:cs="Arial"/>
          <w:bCs/>
          <w:sz w:val="22"/>
          <w:szCs w:val="22"/>
        </w:rPr>
        <w:t xml:space="preserve">, </w:t>
      </w:r>
      <w:r w:rsidRPr="00F6016D">
        <w:rPr>
          <w:rFonts w:ascii="Arial Narrow" w:hAnsi="Arial Narrow" w:cs="Arial"/>
          <w:bCs/>
          <w:sz w:val="22"/>
          <w:szCs w:val="22"/>
          <w:u w:val="single"/>
        </w:rPr>
        <w:t>con una vigencia desde la suscripción del contrato, por el plazo de ejecución del mismo y tres (3) años más</w:t>
      </w:r>
      <w:r w:rsidRPr="00F6016D">
        <w:rPr>
          <w:rFonts w:ascii="Arial Narrow" w:hAnsi="Arial Narrow" w:cs="Arial"/>
          <w:bCs/>
          <w:sz w:val="22"/>
          <w:szCs w:val="22"/>
        </w:rPr>
        <w:t>.</w:t>
      </w:r>
    </w:p>
    <w:p w:rsidR="00F42181" w:rsidRPr="00F6016D" w:rsidRDefault="00F42181" w:rsidP="00F42181">
      <w:pPr>
        <w:ind w:left="810"/>
        <w:jc w:val="both"/>
        <w:rPr>
          <w:rFonts w:ascii="Arial Narrow" w:hAnsi="Arial Narrow" w:cs="Arial"/>
          <w:bCs/>
          <w:iCs/>
          <w:sz w:val="22"/>
          <w:szCs w:val="22"/>
        </w:rPr>
      </w:pPr>
    </w:p>
    <w:p w:rsidR="00F42181" w:rsidRPr="00F6016D" w:rsidRDefault="00F42181" w:rsidP="00F42181">
      <w:pPr>
        <w:numPr>
          <w:ilvl w:val="0"/>
          <w:numId w:val="20"/>
        </w:numPr>
        <w:spacing w:line="240" w:lineRule="auto"/>
        <w:ind w:left="810"/>
        <w:jc w:val="both"/>
        <w:textAlignment w:val="auto"/>
        <w:rPr>
          <w:rFonts w:ascii="Arial Narrow" w:hAnsi="Arial Narrow" w:cs="Arial"/>
          <w:bCs/>
          <w:iCs/>
          <w:sz w:val="22"/>
          <w:szCs w:val="22"/>
        </w:rPr>
      </w:pPr>
      <w:r w:rsidRPr="00F6016D">
        <w:rPr>
          <w:rFonts w:ascii="Arial Narrow" w:hAnsi="Arial Narrow" w:cs="Arial"/>
          <w:b/>
          <w:bCs/>
          <w:sz w:val="22"/>
          <w:szCs w:val="22"/>
        </w:rPr>
        <w:t xml:space="preserve">RESPONSABILIDAD CIVIL EXTRACONTRACTUAL: </w:t>
      </w:r>
      <w:r w:rsidRPr="00F6016D">
        <w:rPr>
          <w:rFonts w:ascii="Arial Narrow" w:hAnsi="Arial Narrow" w:cs="Arial"/>
          <w:bCs/>
          <w:sz w:val="22"/>
          <w:szCs w:val="22"/>
        </w:rPr>
        <w:t>En cumplimiento de lo establecido por el artículo 2.2.1.2.3.1.8., del Decreto 1082 de 2015, y en adición a la Garantía Única de Cumplimiento, EL CONTRATISTA deberá constituir una Garantía que ampare la Responsabilidad Civil Extracon</w:t>
      </w:r>
      <w:r w:rsidRPr="00F6016D">
        <w:rPr>
          <w:rFonts w:ascii="Arial Narrow" w:hAnsi="Arial Narrow" w:cs="Arial"/>
          <w:bCs/>
          <w:sz w:val="22"/>
          <w:szCs w:val="22"/>
        </w:rPr>
        <w:lastRenderedPageBreak/>
        <w:t xml:space="preserve">tractual (RCE) que se pudiera llegar a atribuir a la administración con ocasión de las actuaciones, hechos u omisiones de EL CONTRATISTA y/o subcontratistas, la cual deberá presentarse para aprobación del FONDO junto con la Garantía Única de Cumplimiento y estar vigente desde el inicio del contrato, y durante el término de ejecución del mismo y sus prórrogas, si las hubiere. </w:t>
      </w:r>
    </w:p>
    <w:p w:rsidR="00F42181" w:rsidRPr="00F6016D" w:rsidRDefault="00F42181" w:rsidP="00F42181">
      <w:pPr>
        <w:ind w:left="450"/>
        <w:jc w:val="both"/>
        <w:rPr>
          <w:rFonts w:ascii="Arial Narrow" w:hAnsi="Arial Narrow" w:cs="Arial"/>
          <w:bCs/>
          <w:sz w:val="22"/>
          <w:szCs w:val="22"/>
        </w:rPr>
      </w:pPr>
    </w:p>
    <w:p w:rsidR="00F42181" w:rsidRPr="00F6016D" w:rsidRDefault="00F42181" w:rsidP="00F42181">
      <w:pPr>
        <w:jc w:val="both"/>
        <w:rPr>
          <w:rFonts w:ascii="Arial Narrow" w:hAnsi="Arial Narrow" w:cs="Arial"/>
          <w:bCs/>
          <w:sz w:val="22"/>
          <w:szCs w:val="22"/>
        </w:rPr>
      </w:pPr>
      <w:r w:rsidRPr="00F6016D">
        <w:rPr>
          <w:rFonts w:ascii="Arial Narrow" w:hAnsi="Arial Narrow" w:cs="Arial"/>
          <w:bCs/>
          <w:sz w:val="22"/>
          <w:szCs w:val="22"/>
        </w:rPr>
        <w:t>Esta Garantía de Responsabilidad Civil Extracontractual, deberá otorgarse por un valor equivalente a 200 SMLMV y deberá cumplir adicionalmente, con los siguientes requisitos. El Tomador, debe ser únicamente EL CONTRATISTA; los Asegurados deben ser EL CONTRATISTA y/o la Alcaldía Local - Fondo de Desarrollo Local de Santa Fe; y, los Beneficiarios deben ser Terceros afectados y/o la Alcaldía Local - Fondo de Desarrollo Local de Santa Fe.</w:t>
      </w:r>
    </w:p>
    <w:p w:rsidR="00F42181" w:rsidRPr="00F6016D" w:rsidRDefault="00F42181" w:rsidP="00F42181">
      <w:pPr>
        <w:ind w:left="709"/>
        <w:jc w:val="both"/>
        <w:rPr>
          <w:rFonts w:ascii="Arial Narrow" w:hAnsi="Arial Narrow" w:cs="Arial"/>
          <w:bCs/>
          <w:sz w:val="22"/>
          <w:szCs w:val="22"/>
        </w:rPr>
      </w:pPr>
    </w:p>
    <w:p w:rsidR="00F42181" w:rsidRPr="00F6016D" w:rsidRDefault="00F42181" w:rsidP="00F42181">
      <w:pPr>
        <w:jc w:val="both"/>
        <w:rPr>
          <w:rFonts w:ascii="Arial Narrow" w:hAnsi="Arial Narrow" w:cs="Arial"/>
          <w:bCs/>
          <w:sz w:val="22"/>
          <w:szCs w:val="22"/>
        </w:rPr>
      </w:pPr>
      <w:r w:rsidRPr="00F6016D">
        <w:rPr>
          <w:rFonts w:ascii="Arial Narrow" w:hAnsi="Arial Narrow" w:cs="Arial"/>
          <w:bCs/>
          <w:sz w:val="22"/>
          <w:szCs w:val="22"/>
        </w:rPr>
        <w:t xml:space="preserve">El amparo de responsabilidad civil extracontractual debe contener además la cobertura básica de predios, labores y operaciones, mínimo los siguientes amparos por (200) SMLMV: 1. Cobertura expresa de perjuicios por daño emergente y lucro cesante. 2. Cobertura expresa de perjuicios </w:t>
      </w:r>
      <w:proofErr w:type="spellStart"/>
      <w:r w:rsidRPr="00F6016D">
        <w:rPr>
          <w:rFonts w:ascii="Arial Narrow" w:hAnsi="Arial Narrow" w:cs="Arial"/>
          <w:bCs/>
          <w:sz w:val="22"/>
          <w:szCs w:val="22"/>
        </w:rPr>
        <w:t>extrapatrimoniales</w:t>
      </w:r>
      <w:proofErr w:type="spellEnd"/>
      <w:r w:rsidRPr="00F6016D">
        <w:rPr>
          <w:rFonts w:ascii="Arial Narrow" w:hAnsi="Arial Narrow" w:cs="Arial"/>
          <w:bCs/>
          <w:sz w:val="22"/>
          <w:szCs w:val="22"/>
        </w:rPr>
        <w:t>. .3. Cobertura expresa de la responsabilidad surgida por actos de contratistas y subcontratistas, salvo que el subcontratista tenga su propio seguro de responsabilidad extracontractual, con los mismos amparos aquí requeridos. 4. Cobertura expresa de amparo patronal. 5. Cobertura expresa de vehículos propios y no propios.</w:t>
      </w:r>
    </w:p>
    <w:p w:rsidR="00F42181" w:rsidRPr="00F6016D" w:rsidRDefault="00F42181" w:rsidP="00F42181">
      <w:pPr>
        <w:jc w:val="both"/>
        <w:rPr>
          <w:rFonts w:ascii="Arial Narrow" w:hAnsi="Arial Narrow" w:cs="Arial"/>
          <w:bCs/>
          <w:sz w:val="22"/>
          <w:szCs w:val="22"/>
        </w:rPr>
      </w:pPr>
    </w:p>
    <w:p w:rsidR="00F42181" w:rsidRPr="00F6016D" w:rsidRDefault="00F42181" w:rsidP="00F42181">
      <w:pPr>
        <w:spacing w:after="120" w:line="20" w:lineRule="atLeast"/>
        <w:contextualSpacing/>
        <w:jc w:val="both"/>
        <w:rPr>
          <w:rFonts w:ascii="Arial Narrow" w:hAnsi="Arial Narrow" w:cs="Arial"/>
          <w:b/>
          <w:sz w:val="22"/>
          <w:szCs w:val="22"/>
        </w:rPr>
      </w:pPr>
      <w:r w:rsidRPr="00F6016D">
        <w:rPr>
          <w:rFonts w:ascii="Arial Narrow" w:hAnsi="Arial Narrow" w:cs="Arial"/>
          <w:b/>
          <w:sz w:val="22"/>
          <w:szCs w:val="22"/>
        </w:rPr>
        <w:t xml:space="preserve">NOTA GENERALES </w:t>
      </w:r>
    </w:p>
    <w:p w:rsidR="00F42181" w:rsidRPr="00F6016D" w:rsidRDefault="00F42181" w:rsidP="00F42181">
      <w:pPr>
        <w:spacing w:after="120" w:line="20" w:lineRule="atLeast"/>
        <w:contextualSpacing/>
        <w:jc w:val="both"/>
        <w:rPr>
          <w:rFonts w:ascii="Arial Narrow" w:hAnsi="Arial Narrow" w:cs="Arial"/>
          <w:b/>
          <w:sz w:val="22"/>
          <w:szCs w:val="22"/>
        </w:rPr>
      </w:pPr>
    </w:p>
    <w:p w:rsidR="00F42181" w:rsidRPr="00F6016D" w:rsidRDefault="00F42181" w:rsidP="00F42181">
      <w:pPr>
        <w:spacing w:after="120" w:line="20" w:lineRule="atLeast"/>
        <w:contextualSpacing/>
        <w:jc w:val="both"/>
        <w:rPr>
          <w:rFonts w:ascii="Arial Narrow" w:hAnsi="Arial Narrow" w:cs="Arial"/>
          <w:sz w:val="22"/>
          <w:szCs w:val="22"/>
        </w:rPr>
      </w:pPr>
      <w:r w:rsidRPr="00F6016D">
        <w:rPr>
          <w:rFonts w:ascii="Arial Narrow" w:hAnsi="Arial Narrow" w:cs="Arial"/>
          <w:sz w:val="22"/>
          <w:szCs w:val="22"/>
        </w:rPr>
        <w:t>NOTA 1: EL CONTRATISTA se obliga a ampliar, modificar o prorrogar las garantías y seguros, en el acta de inicio y en los eventos que se adicione el valor del contrato o se prorrogue o suspenda o se produzca cambios en su vigencia</w:t>
      </w:r>
    </w:p>
    <w:p w:rsidR="00F42181" w:rsidRPr="00F6016D" w:rsidRDefault="00F42181" w:rsidP="00F42181">
      <w:pPr>
        <w:spacing w:after="120" w:line="20" w:lineRule="atLeast"/>
        <w:contextualSpacing/>
        <w:jc w:val="both"/>
        <w:rPr>
          <w:rFonts w:ascii="Arial Narrow" w:hAnsi="Arial Narrow" w:cs="Arial"/>
          <w:sz w:val="22"/>
          <w:szCs w:val="22"/>
        </w:rPr>
      </w:pPr>
    </w:p>
    <w:p w:rsidR="00F42181" w:rsidRPr="00F6016D" w:rsidRDefault="00F42181" w:rsidP="00F42181">
      <w:pPr>
        <w:spacing w:after="120" w:line="20" w:lineRule="atLeast"/>
        <w:contextualSpacing/>
        <w:jc w:val="both"/>
        <w:rPr>
          <w:rFonts w:ascii="Arial Narrow" w:hAnsi="Arial Narrow" w:cs="Arial"/>
          <w:sz w:val="22"/>
          <w:szCs w:val="22"/>
        </w:rPr>
      </w:pPr>
      <w:r w:rsidRPr="00F6016D">
        <w:rPr>
          <w:rFonts w:ascii="Arial Narrow" w:hAnsi="Arial Narrow" w:cs="Arial"/>
          <w:sz w:val="22"/>
          <w:szCs w:val="22"/>
        </w:rPr>
        <w:t>NOTA 2: Las garantías estarán regidas por lo establecido en la Sección III subsección I del decreto 1082 de 2015.</w:t>
      </w:r>
    </w:p>
    <w:p w:rsidR="00F42181" w:rsidRPr="00F6016D" w:rsidRDefault="00F42181" w:rsidP="00F42181">
      <w:pPr>
        <w:spacing w:after="120" w:line="20" w:lineRule="atLeast"/>
        <w:contextualSpacing/>
        <w:jc w:val="both"/>
        <w:rPr>
          <w:rFonts w:ascii="Arial Narrow" w:hAnsi="Arial Narrow" w:cs="Arial"/>
          <w:sz w:val="22"/>
          <w:szCs w:val="22"/>
        </w:rPr>
      </w:pPr>
    </w:p>
    <w:p w:rsidR="00F42181" w:rsidRPr="00F6016D" w:rsidRDefault="00F42181" w:rsidP="00F42181">
      <w:pPr>
        <w:spacing w:after="120" w:line="20" w:lineRule="atLeast"/>
        <w:contextualSpacing/>
        <w:jc w:val="both"/>
        <w:rPr>
          <w:rFonts w:ascii="Arial Narrow" w:hAnsi="Arial Narrow" w:cs="Arial"/>
          <w:sz w:val="22"/>
          <w:szCs w:val="22"/>
        </w:rPr>
      </w:pPr>
      <w:r w:rsidRPr="00F6016D">
        <w:rPr>
          <w:rFonts w:ascii="Arial Narrow" w:hAnsi="Arial Narrow" w:cs="Arial"/>
          <w:sz w:val="22"/>
          <w:szCs w:val="22"/>
        </w:rPr>
        <w:t>NOTA 3: Las garantías y pólizas constituidas deberán amparar el contrato y requerirán ser aprobadas por el Fondo de Desarrollo Local.</w:t>
      </w:r>
    </w:p>
    <w:p w:rsidR="00F42181" w:rsidRPr="00F6016D" w:rsidRDefault="00F42181" w:rsidP="00F42181">
      <w:pPr>
        <w:spacing w:after="120" w:line="20" w:lineRule="atLeast"/>
        <w:contextualSpacing/>
        <w:jc w:val="both"/>
        <w:rPr>
          <w:rFonts w:ascii="Arial Narrow" w:hAnsi="Arial Narrow" w:cs="Arial"/>
          <w:sz w:val="22"/>
          <w:szCs w:val="22"/>
        </w:rPr>
      </w:pPr>
    </w:p>
    <w:p w:rsidR="00F42181" w:rsidRPr="00F6016D" w:rsidRDefault="00F42181" w:rsidP="00F42181">
      <w:pPr>
        <w:spacing w:after="120" w:line="20" w:lineRule="atLeast"/>
        <w:contextualSpacing/>
        <w:jc w:val="both"/>
        <w:rPr>
          <w:rFonts w:ascii="Arial Narrow" w:hAnsi="Arial Narrow" w:cs="Arial"/>
          <w:sz w:val="22"/>
          <w:szCs w:val="22"/>
        </w:rPr>
      </w:pPr>
      <w:r w:rsidRPr="00F6016D">
        <w:rPr>
          <w:rFonts w:ascii="Arial Narrow" w:hAnsi="Arial Narrow" w:cs="Arial"/>
          <w:sz w:val="22"/>
          <w:szCs w:val="22"/>
        </w:rPr>
        <w:t>NOTA 4: Los valores asegurados y las vigencias deberán ajustarse al valor final del contrato según el acta de liquidación del mismo.</w:t>
      </w:r>
    </w:p>
    <w:p w:rsidR="002B7B6E" w:rsidRPr="00F6016D" w:rsidRDefault="002B7B6E" w:rsidP="00AF0755">
      <w:pPr>
        <w:pStyle w:val="Default"/>
        <w:jc w:val="both"/>
        <w:rPr>
          <w:rFonts w:ascii="Arial Narrow" w:hAnsi="Arial Narrow" w:cs="Calibri"/>
          <w:b/>
          <w:color w:val="auto"/>
          <w:sz w:val="22"/>
          <w:szCs w:val="22"/>
          <w:lang w:val="es-CO"/>
        </w:rPr>
      </w:pPr>
    </w:p>
    <w:p w:rsidR="00AF0755" w:rsidRPr="00F6016D" w:rsidRDefault="00AF0755" w:rsidP="00AF0755">
      <w:pPr>
        <w:pStyle w:val="Default"/>
        <w:jc w:val="both"/>
        <w:rPr>
          <w:rFonts w:ascii="Arial Narrow" w:hAnsi="Arial Narrow" w:cs="Calibri"/>
          <w:color w:val="auto"/>
          <w:sz w:val="22"/>
          <w:szCs w:val="22"/>
        </w:rPr>
      </w:pPr>
      <w:r w:rsidRPr="00F6016D">
        <w:rPr>
          <w:rFonts w:ascii="Arial Narrow" w:hAnsi="Arial Narrow" w:cs="Calibri"/>
          <w:b/>
          <w:color w:val="auto"/>
          <w:sz w:val="22"/>
          <w:szCs w:val="22"/>
          <w:lang w:val="es-CO"/>
        </w:rPr>
        <w:t xml:space="preserve">CLÁUSULA </w:t>
      </w:r>
      <w:proofErr w:type="gramStart"/>
      <w:r w:rsidRPr="00F6016D">
        <w:rPr>
          <w:rFonts w:ascii="Arial Narrow" w:hAnsi="Arial Narrow" w:cs="Calibri"/>
          <w:b/>
          <w:color w:val="auto"/>
          <w:sz w:val="22"/>
          <w:szCs w:val="22"/>
          <w:lang w:val="es-CO"/>
        </w:rPr>
        <w:t>QUINTA.-</w:t>
      </w:r>
      <w:proofErr w:type="gramEnd"/>
      <w:r w:rsidRPr="00F6016D">
        <w:rPr>
          <w:rFonts w:ascii="Arial Narrow" w:hAnsi="Arial Narrow" w:cs="Calibri"/>
          <w:b/>
          <w:color w:val="auto"/>
          <w:sz w:val="22"/>
          <w:szCs w:val="22"/>
          <w:lang w:val="es-CO"/>
        </w:rPr>
        <w:t xml:space="preserve"> </w:t>
      </w:r>
      <w:r w:rsidRPr="00F6016D">
        <w:rPr>
          <w:rFonts w:ascii="Arial Narrow" w:hAnsi="Arial Narrow" w:cs="Calibri"/>
          <w:b/>
          <w:color w:val="auto"/>
          <w:sz w:val="22"/>
          <w:szCs w:val="22"/>
        </w:rPr>
        <w:t>INDEMNIDAD</w:t>
      </w:r>
      <w:r w:rsidRPr="00F6016D">
        <w:rPr>
          <w:rFonts w:ascii="Arial Narrow" w:hAnsi="Arial Narrow" w:cs="Calibri"/>
          <w:color w:val="auto"/>
          <w:sz w:val="22"/>
          <w:szCs w:val="22"/>
        </w:rPr>
        <w:t xml:space="preserve">: El contratista mantendrá indemne al Fondo de Desarrollo Local de </w:t>
      </w:r>
      <w:r w:rsidR="00F67EFB" w:rsidRPr="00F6016D">
        <w:rPr>
          <w:rFonts w:ascii="Arial Narrow" w:hAnsi="Arial Narrow" w:cs="Calibri"/>
          <w:color w:val="auto"/>
          <w:sz w:val="22"/>
          <w:szCs w:val="22"/>
        </w:rPr>
        <w:t xml:space="preserve">Santa Fe </w:t>
      </w:r>
      <w:r w:rsidRPr="00F6016D">
        <w:rPr>
          <w:rFonts w:ascii="Arial Narrow" w:hAnsi="Arial Narrow" w:cs="Calibri"/>
          <w:color w:val="auto"/>
          <w:sz w:val="22"/>
          <w:szCs w:val="22"/>
        </w:rPr>
        <w:t xml:space="preserve"> por razón de reclamos, demandas, acciones legales y costos que surjan como resultado del uso por parte del contratista, de patentes, diseños o derechos de autor que sean propiedad de terceros. </w:t>
      </w:r>
      <w:r w:rsidRPr="00F6016D">
        <w:rPr>
          <w:rFonts w:ascii="Arial Narrow" w:hAnsi="Arial Narrow" w:cs="Calibri"/>
          <w:b/>
          <w:bCs/>
          <w:color w:val="auto"/>
          <w:sz w:val="22"/>
          <w:szCs w:val="22"/>
        </w:rPr>
        <w:t xml:space="preserve">El contratista </w:t>
      </w:r>
      <w:r w:rsidRPr="00F6016D">
        <w:rPr>
          <w:rFonts w:ascii="Arial Narrow" w:hAnsi="Arial Narrow" w:cs="Calibri"/>
          <w:color w:val="auto"/>
          <w:sz w:val="22"/>
          <w:szCs w:val="22"/>
        </w:rPr>
        <w:t xml:space="preserve">mantendrá indemne al fondo de desarrollo local contra todo reclamo, demanda, acción legal y costo que pueda causarse o surgir por daños o lesiones a personas o propiedades de terceros, ocasionados por el contratista, sus subcontratistas o sus proveedores durante la ejecución de los trabajos objeto del contrato y terminados éstos, durante su permanencia en la obra y hasta la liquidación definitiva del contrato. Se consideran como hechos imputables al contratista todas las acciones u omisiones de su personal y de sus subcontratistas. En caso de que se entable un reclamo, demanda o acción legal contra el Fondo de </w:t>
      </w:r>
      <w:r w:rsidRPr="00F6016D">
        <w:rPr>
          <w:rFonts w:ascii="Arial Narrow" w:hAnsi="Arial Narrow" w:cs="Calibri"/>
          <w:color w:val="auto"/>
          <w:sz w:val="22"/>
          <w:szCs w:val="22"/>
        </w:rPr>
        <w:lastRenderedPageBreak/>
        <w:t xml:space="preserve">Desarrollo Local de </w:t>
      </w:r>
      <w:r w:rsidR="00F67EFB" w:rsidRPr="00F6016D">
        <w:rPr>
          <w:rFonts w:ascii="Arial Narrow" w:hAnsi="Arial Narrow" w:cs="Calibri"/>
          <w:color w:val="auto"/>
          <w:sz w:val="22"/>
          <w:szCs w:val="22"/>
        </w:rPr>
        <w:t>Santa Fe</w:t>
      </w:r>
      <w:r w:rsidRPr="00F6016D">
        <w:rPr>
          <w:rFonts w:ascii="Arial Narrow" w:hAnsi="Arial Narrow" w:cs="Calibri"/>
          <w:color w:val="auto"/>
          <w:sz w:val="22"/>
          <w:szCs w:val="22"/>
        </w:rPr>
        <w:t xml:space="preserve"> por asuntos que al tenor del contrato sean de responsabilidad del contratista, éste será notificado lo más pronto posible para que por su cuenta adopte oportunamente las medidas previstas por la ley para mantener indemne al Fondo de Desarrollo Local de </w:t>
      </w:r>
      <w:r w:rsidR="00F67EFB" w:rsidRPr="00F6016D">
        <w:rPr>
          <w:rFonts w:ascii="Arial Narrow" w:hAnsi="Arial Narrow" w:cs="Calibri"/>
          <w:color w:val="auto"/>
          <w:sz w:val="22"/>
          <w:szCs w:val="22"/>
        </w:rPr>
        <w:t>Santa Fe</w:t>
      </w:r>
      <w:r w:rsidRPr="00F6016D">
        <w:rPr>
          <w:rFonts w:ascii="Arial Narrow" w:hAnsi="Arial Narrow" w:cs="Calibri"/>
          <w:color w:val="auto"/>
          <w:sz w:val="22"/>
          <w:szCs w:val="22"/>
        </w:rPr>
        <w:t xml:space="preserve">. Si en cualquiera de los eventos antes previstos el contratista no asume debida y oportunamente la defensa del Fondo de Desarrollo Local de </w:t>
      </w:r>
      <w:r w:rsidR="00F67EFB" w:rsidRPr="00F6016D">
        <w:rPr>
          <w:rFonts w:ascii="Arial Narrow" w:hAnsi="Arial Narrow" w:cs="Calibri"/>
          <w:color w:val="auto"/>
          <w:sz w:val="22"/>
          <w:szCs w:val="22"/>
        </w:rPr>
        <w:t>Santa Fe</w:t>
      </w:r>
      <w:r w:rsidRPr="00F6016D">
        <w:rPr>
          <w:rFonts w:ascii="Arial Narrow" w:hAnsi="Arial Narrow" w:cs="Calibri"/>
          <w:color w:val="auto"/>
          <w:sz w:val="22"/>
          <w:szCs w:val="22"/>
        </w:rPr>
        <w:t xml:space="preserve">, éste podrá hacerlo directamente, previa notificación escrita al contratista y éste pagará todos los gastos en que el contratante incurra por tal motivo.  En caso de que así no lo hiciere el contratista, el Fondo de Desarrollo Local de </w:t>
      </w:r>
      <w:r w:rsidR="00F67EFB" w:rsidRPr="00F6016D">
        <w:rPr>
          <w:rFonts w:ascii="Arial Narrow" w:hAnsi="Arial Narrow" w:cs="Calibri"/>
          <w:color w:val="auto"/>
          <w:sz w:val="22"/>
          <w:szCs w:val="22"/>
        </w:rPr>
        <w:t xml:space="preserve">Santa Fe </w:t>
      </w:r>
      <w:r w:rsidRPr="00F6016D">
        <w:rPr>
          <w:rFonts w:ascii="Arial Narrow" w:hAnsi="Arial Narrow" w:cs="Calibri"/>
          <w:color w:val="auto"/>
          <w:sz w:val="22"/>
          <w:szCs w:val="22"/>
        </w:rPr>
        <w:t>tendrá derecho a descontar el valor de tales erogaciones de cualquier suma que adeude al contratista por razón de los trabajos objeto del contrato, o a utilizar cualquier otro mecanismo legal para tal propósito.</w:t>
      </w:r>
    </w:p>
    <w:p w:rsidR="00AF0755" w:rsidRPr="00F6016D" w:rsidRDefault="00AF0755" w:rsidP="00AF0755">
      <w:pPr>
        <w:pStyle w:val="Default"/>
        <w:jc w:val="both"/>
        <w:rPr>
          <w:rFonts w:ascii="Arial Narrow" w:hAnsi="Arial Narrow" w:cs="Calibri"/>
          <w:color w:val="auto"/>
          <w:sz w:val="22"/>
          <w:szCs w:val="22"/>
          <w:lang w:eastAsia="es-MX"/>
        </w:rPr>
      </w:pPr>
      <w:r w:rsidRPr="00F6016D">
        <w:rPr>
          <w:rFonts w:ascii="Arial Narrow" w:hAnsi="Arial Narrow" w:cs="Calibri"/>
          <w:b/>
          <w:bCs/>
          <w:color w:val="auto"/>
          <w:sz w:val="22"/>
          <w:szCs w:val="22"/>
        </w:rPr>
        <w:t xml:space="preserve">CLAUSULA </w:t>
      </w:r>
      <w:proofErr w:type="gramStart"/>
      <w:r w:rsidRPr="00F6016D">
        <w:rPr>
          <w:rFonts w:ascii="Arial Narrow" w:hAnsi="Arial Narrow" w:cs="Calibri"/>
          <w:b/>
          <w:bCs/>
          <w:color w:val="auto"/>
          <w:sz w:val="22"/>
          <w:szCs w:val="22"/>
        </w:rPr>
        <w:t>SEXTA.-</w:t>
      </w:r>
      <w:proofErr w:type="gramEnd"/>
      <w:r w:rsidRPr="00F6016D">
        <w:rPr>
          <w:rFonts w:ascii="Arial Narrow" w:hAnsi="Arial Narrow" w:cs="Calibri"/>
          <w:b/>
          <w:bCs/>
          <w:color w:val="auto"/>
          <w:sz w:val="22"/>
          <w:szCs w:val="22"/>
        </w:rPr>
        <w:t xml:space="preserve"> </w:t>
      </w:r>
      <w:r w:rsidRPr="00F6016D">
        <w:rPr>
          <w:rFonts w:ascii="Arial Narrow" w:hAnsi="Arial Narrow" w:cs="Calibri"/>
          <w:b/>
          <w:bCs/>
          <w:color w:val="auto"/>
          <w:sz w:val="22"/>
          <w:szCs w:val="22"/>
          <w:lang w:eastAsia="es-MX"/>
        </w:rPr>
        <w:t xml:space="preserve">DECLARATORIA DE INCUMPLIMIENTO: </w:t>
      </w:r>
      <w:r w:rsidRPr="00F6016D">
        <w:rPr>
          <w:rFonts w:ascii="Arial Narrow" w:hAnsi="Arial Narrow" w:cs="Calibri"/>
          <w:color w:val="auto"/>
          <w:sz w:val="22"/>
          <w:szCs w:val="22"/>
          <w:lang w:eastAsia="es-MX"/>
        </w:rPr>
        <w:t xml:space="preserve">De conformidad con el artículo 17 de la Ley 1150 de 2007 y el artículo 86 de la Ley 1474 de 2011 el </w:t>
      </w:r>
      <w:r w:rsidRPr="00F6016D">
        <w:rPr>
          <w:rFonts w:ascii="Arial Narrow" w:hAnsi="Arial Narrow" w:cs="Calibri"/>
          <w:b/>
          <w:bCs/>
          <w:color w:val="auto"/>
          <w:sz w:val="22"/>
          <w:szCs w:val="22"/>
          <w:lang w:eastAsia="es-MX"/>
        </w:rPr>
        <w:t xml:space="preserve">FONDO </w:t>
      </w:r>
      <w:r w:rsidRPr="00F6016D">
        <w:rPr>
          <w:rFonts w:ascii="Arial Narrow" w:hAnsi="Arial Narrow" w:cs="Calibri"/>
          <w:color w:val="auto"/>
          <w:sz w:val="22"/>
          <w:szCs w:val="22"/>
          <w:lang w:eastAsia="es-MX"/>
        </w:rPr>
        <w:t xml:space="preserve">tendrá la facultad de imponer multas, declarar el incumplimiento, y aplicar la cláusula penal mediante acto administrativo, garantizando el debido proceso y en desarrollo de la actuación administrativa correspondiente. </w:t>
      </w:r>
    </w:p>
    <w:p w:rsidR="00AF0755" w:rsidRPr="00F6016D" w:rsidRDefault="00AF0755" w:rsidP="00AF0755">
      <w:pPr>
        <w:pStyle w:val="Default"/>
        <w:jc w:val="both"/>
        <w:rPr>
          <w:rFonts w:ascii="Arial Narrow" w:hAnsi="Arial Narrow" w:cs="Calibri"/>
          <w:color w:val="auto"/>
          <w:sz w:val="22"/>
          <w:szCs w:val="22"/>
          <w:lang w:eastAsia="es-MX"/>
        </w:rPr>
      </w:pPr>
      <w:r w:rsidRPr="00F6016D">
        <w:rPr>
          <w:rFonts w:ascii="Arial Narrow" w:hAnsi="Arial Narrow" w:cs="Calibri"/>
          <w:b/>
          <w:bCs/>
          <w:color w:val="auto"/>
          <w:sz w:val="22"/>
          <w:szCs w:val="22"/>
          <w:lang w:eastAsia="es-MX"/>
        </w:rPr>
        <w:t xml:space="preserve">CLÁUSULA </w:t>
      </w:r>
      <w:proofErr w:type="gramStart"/>
      <w:r w:rsidRPr="00F6016D">
        <w:rPr>
          <w:rFonts w:ascii="Arial Narrow" w:hAnsi="Arial Narrow" w:cs="Calibri"/>
          <w:b/>
          <w:bCs/>
          <w:color w:val="auto"/>
          <w:sz w:val="22"/>
          <w:szCs w:val="22"/>
        </w:rPr>
        <w:t>SÉPTIMA</w:t>
      </w:r>
      <w:r w:rsidRPr="00F6016D">
        <w:rPr>
          <w:rFonts w:ascii="Arial Narrow" w:hAnsi="Arial Narrow" w:cs="Calibri"/>
          <w:b/>
          <w:bCs/>
          <w:color w:val="auto"/>
          <w:sz w:val="22"/>
          <w:szCs w:val="22"/>
          <w:lang w:eastAsia="es-MX"/>
        </w:rPr>
        <w:t>.-</w:t>
      </w:r>
      <w:proofErr w:type="gramEnd"/>
      <w:r w:rsidRPr="00F6016D">
        <w:rPr>
          <w:rFonts w:ascii="Arial Narrow" w:hAnsi="Arial Narrow" w:cs="Calibri"/>
          <w:b/>
          <w:bCs/>
          <w:color w:val="auto"/>
          <w:sz w:val="22"/>
          <w:szCs w:val="22"/>
          <w:lang w:eastAsia="es-MX"/>
        </w:rPr>
        <w:t xml:space="preserve"> SANCIONES: a) Multas</w:t>
      </w:r>
      <w:r w:rsidRPr="00F6016D">
        <w:rPr>
          <w:rFonts w:ascii="Arial Narrow" w:hAnsi="Arial Narrow" w:cs="Calibri"/>
          <w:color w:val="auto"/>
          <w:sz w:val="22"/>
          <w:szCs w:val="22"/>
          <w:lang w:eastAsia="es-MX"/>
        </w:rPr>
        <w:t xml:space="preserve">. en caso de incumplimiento parcial de las obligaciones contractuales por parte del </w:t>
      </w:r>
      <w:r w:rsidRPr="00F6016D">
        <w:rPr>
          <w:rFonts w:ascii="Arial Narrow" w:hAnsi="Arial Narrow" w:cs="Calibri"/>
          <w:b/>
          <w:bCs/>
          <w:color w:val="auto"/>
          <w:sz w:val="22"/>
          <w:szCs w:val="22"/>
          <w:lang w:eastAsia="es-MX"/>
        </w:rPr>
        <w:t>contratista</w:t>
      </w:r>
      <w:r w:rsidRPr="00F6016D">
        <w:rPr>
          <w:rFonts w:ascii="Arial Narrow" w:hAnsi="Arial Narrow" w:cs="Calibri"/>
          <w:color w:val="auto"/>
          <w:sz w:val="22"/>
          <w:szCs w:val="22"/>
          <w:lang w:eastAsia="es-MX"/>
        </w:rPr>
        <w:t xml:space="preserve">, y como acto independiente de la cláusula penal pecuniaria, si a ello hubiere lugar, el </w:t>
      </w:r>
      <w:r w:rsidRPr="00F6016D">
        <w:rPr>
          <w:rFonts w:ascii="Arial Narrow" w:hAnsi="Arial Narrow" w:cs="Calibri"/>
          <w:b/>
          <w:bCs/>
          <w:color w:val="auto"/>
          <w:sz w:val="22"/>
          <w:szCs w:val="22"/>
          <w:lang w:eastAsia="es-MX"/>
        </w:rPr>
        <w:t>fondo</w:t>
      </w:r>
      <w:r w:rsidRPr="00F6016D">
        <w:rPr>
          <w:rFonts w:ascii="Arial Narrow" w:hAnsi="Arial Narrow" w:cs="Calibri"/>
          <w:color w:val="auto"/>
          <w:sz w:val="22"/>
          <w:szCs w:val="22"/>
          <w:lang w:eastAsia="es-MX"/>
        </w:rPr>
        <w:t xml:space="preserve"> impondrá multas diarias equivalentes hasta el cero punto cinco por ciento (0.5%) del valor total que resulte del incumplimiento probado, sin que el total de las mismas exceda hasta el veinte por ciento (30%) del valor total del mismo. el valor de la multa o multas impuestas podrá ser tomado directamente de los saldos a su favor si los hubiere o de la garantía constituida, de conformidad con lo establecido en el artículo 17 de la Ley 1150 de 2007, y normas que regulen dicha materia. Si ni lo uno ni lo otro fuere posible, el </w:t>
      </w:r>
      <w:r w:rsidRPr="00F6016D">
        <w:rPr>
          <w:rFonts w:ascii="Arial Narrow" w:hAnsi="Arial Narrow" w:cs="Calibri"/>
          <w:b/>
          <w:bCs/>
          <w:color w:val="auto"/>
          <w:sz w:val="22"/>
          <w:szCs w:val="22"/>
          <w:lang w:eastAsia="es-MX"/>
        </w:rPr>
        <w:t xml:space="preserve">FONDO </w:t>
      </w:r>
      <w:r w:rsidRPr="00F6016D">
        <w:rPr>
          <w:rFonts w:ascii="Arial Narrow" w:hAnsi="Arial Narrow" w:cs="Calibri"/>
          <w:color w:val="auto"/>
          <w:sz w:val="22"/>
          <w:szCs w:val="22"/>
          <w:lang w:eastAsia="es-MX"/>
        </w:rPr>
        <w:t>las cobrará por la vía ejecutiva, para lo cual, el presente contrato, junto con el acto de imposición de la multa, prestará mérito de título ejecutivo</w:t>
      </w:r>
      <w:r w:rsidRPr="00F6016D">
        <w:rPr>
          <w:rFonts w:ascii="Arial Narrow" w:hAnsi="Arial Narrow" w:cs="Calibri"/>
          <w:iCs/>
          <w:color w:val="auto"/>
          <w:sz w:val="22"/>
          <w:szCs w:val="22"/>
          <w:lang w:eastAsia="es-MX"/>
        </w:rPr>
        <w:t>.</w:t>
      </w:r>
      <w:r w:rsidRPr="00F6016D">
        <w:rPr>
          <w:rFonts w:ascii="Arial Narrow" w:hAnsi="Arial Narrow" w:cs="Calibri"/>
          <w:b/>
          <w:bCs/>
          <w:iCs/>
          <w:color w:val="auto"/>
          <w:sz w:val="22"/>
          <w:szCs w:val="22"/>
          <w:lang w:eastAsia="es-MX"/>
        </w:rPr>
        <w:t xml:space="preserve"> b</w:t>
      </w:r>
      <w:r w:rsidRPr="00F6016D">
        <w:rPr>
          <w:rFonts w:ascii="Arial Narrow" w:hAnsi="Arial Narrow" w:cs="Calibri"/>
          <w:b/>
          <w:bCs/>
          <w:color w:val="auto"/>
          <w:sz w:val="22"/>
          <w:szCs w:val="22"/>
          <w:lang w:eastAsia="es-MX"/>
        </w:rPr>
        <w:t>) Penal pecuniaria</w:t>
      </w:r>
      <w:r w:rsidRPr="00F6016D">
        <w:rPr>
          <w:rFonts w:ascii="Arial Narrow" w:hAnsi="Arial Narrow" w:cs="Calibri"/>
          <w:color w:val="auto"/>
          <w:sz w:val="22"/>
          <w:szCs w:val="22"/>
          <w:lang w:eastAsia="es-MX"/>
        </w:rPr>
        <w:t xml:space="preserve">. en caso de incumplimiento total o parcial por parte del </w:t>
      </w:r>
      <w:r w:rsidRPr="00F6016D">
        <w:rPr>
          <w:rFonts w:ascii="Arial Narrow" w:hAnsi="Arial Narrow" w:cs="Calibri"/>
          <w:b/>
          <w:bCs/>
          <w:color w:val="auto"/>
          <w:sz w:val="22"/>
          <w:szCs w:val="22"/>
          <w:lang w:eastAsia="es-MX"/>
        </w:rPr>
        <w:t xml:space="preserve">contratista </w:t>
      </w:r>
      <w:r w:rsidRPr="00F6016D">
        <w:rPr>
          <w:rFonts w:ascii="Arial Narrow" w:hAnsi="Arial Narrow" w:cs="Calibri"/>
          <w:color w:val="auto"/>
          <w:sz w:val="22"/>
          <w:szCs w:val="22"/>
          <w:lang w:eastAsia="es-MX"/>
        </w:rPr>
        <w:t xml:space="preserve">o en el caso de la declaratoria de caducidad del mismo, el </w:t>
      </w:r>
      <w:r w:rsidRPr="00F6016D">
        <w:rPr>
          <w:rFonts w:ascii="Arial Narrow" w:hAnsi="Arial Narrow" w:cs="Calibri"/>
          <w:b/>
          <w:bCs/>
          <w:color w:val="auto"/>
          <w:sz w:val="22"/>
          <w:szCs w:val="22"/>
          <w:lang w:eastAsia="es-MX"/>
        </w:rPr>
        <w:t xml:space="preserve">FONDO </w:t>
      </w:r>
      <w:r w:rsidRPr="00F6016D">
        <w:rPr>
          <w:rFonts w:ascii="Arial Narrow" w:hAnsi="Arial Narrow" w:cs="Calibri"/>
          <w:color w:val="auto"/>
          <w:sz w:val="22"/>
          <w:szCs w:val="22"/>
          <w:lang w:eastAsia="es-MX"/>
        </w:rPr>
        <w:t xml:space="preserve">cobrará como indemnización una suma equivalente al veinte por ciento (30%) del valor total del incumplimiento que resulte probado, a título de pena, sin que por ello quede afectado el derecho del </w:t>
      </w:r>
      <w:r w:rsidRPr="00F6016D">
        <w:rPr>
          <w:rFonts w:ascii="Arial Narrow" w:hAnsi="Arial Narrow" w:cs="Calibri"/>
          <w:b/>
          <w:bCs/>
          <w:color w:val="auto"/>
          <w:sz w:val="22"/>
          <w:szCs w:val="22"/>
          <w:lang w:eastAsia="es-MX"/>
        </w:rPr>
        <w:t xml:space="preserve">FONDO </w:t>
      </w:r>
      <w:r w:rsidRPr="00F6016D">
        <w:rPr>
          <w:rFonts w:ascii="Arial Narrow" w:hAnsi="Arial Narrow" w:cs="Calibri"/>
          <w:color w:val="auto"/>
          <w:sz w:val="22"/>
          <w:szCs w:val="22"/>
          <w:lang w:eastAsia="es-MX"/>
        </w:rPr>
        <w:t xml:space="preserve">a cobrar integralmente el valor de lo debido que no haya quedado satisfecho con el 30% anterior, y de todos los perjuicios que pudieran ocasionarse como consecuencia del incumplimiento. El </w:t>
      </w:r>
      <w:r w:rsidRPr="00F6016D">
        <w:rPr>
          <w:rFonts w:ascii="Arial Narrow" w:hAnsi="Arial Narrow" w:cs="Calibri"/>
          <w:b/>
          <w:bCs/>
          <w:color w:val="auto"/>
          <w:sz w:val="22"/>
          <w:szCs w:val="22"/>
          <w:lang w:eastAsia="es-MX"/>
        </w:rPr>
        <w:t>FONDO</w:t>
      </w:r>
      <w:r w:rsidRPr="00F6016D">
        <w:rPr>
          <w:rFonts w:ascii="Arial Narrow" w:hAnsi="Arial Narrow" w:cs="Calibri"/>
          <w:color w:val="auto"/>
          <w:sz w:val="22"/>
          <w:szCs w:val="22"/>
          <w:lang w:eastAsia="es-MX"/>
        </w:rPr>
        <w:t xml:space="preserve">, podrá descontar y tomar directamente el valor que resultare a cargo del </w:t>
      </w:r>
      <w:r w:rsidRPr="00F6016D">
        <w:rPr>
          <w:rFonts w:ascii="Arial Narrow" w:hAnsi="Arial Narrow" w:cs="Calibri"/>
          <w:b/>
          <w:bCs/>
          <w:color w:val="auto"/>
          <w:sz w:val="22"/>
          <w:szCs w:val="22"/>
          <w:lang w:eastAsia="es-MX"/>
        </w:rPr>
        <w:t xml:space="preserve">contratista </w:t>
      </w:r>
      <w:r w:rsidRPr="00F6016D">
        <w:rPr>
          <w:rFonts w:ascii="Arial Narrow" w:hAnsi="Arial Narrow" w:cs="Calibri"/>
          <w:color w:val="auto"/>
          <w:sz w:val="22"/>
          <w:szCs w:val="22"/>
          <w:lang w:eastAsia="es-MX"/>
        </w:rPr>
        <w:t xml:space="preserve">por este concepto, de cualquier suma que se le adeude al </w:t>
      </w:r>
      <w:r w:rsidRPr="00F6016D">
        <w:rPr>
          <w:rFonts w:ascii="Arial Narrow" w:hAnsi="Arial Narrow" w:cs="Calibri"/>
          <w:b/>
          <w:bCs/>
          <w:color w:val="auto"/>
          <w:sz w:val="22"/>
          <w:szCs w:val="22"/>
          <w:lang w:eastAsia="es-MX"/>
        </w:rPr>
        <w:t>contratista</w:t>
      </w:r>
      <w:r w:rsidRPr="00F6016D">
        <w:rPr>
          <w:rFonts w:ascii="Arial Narrow" w:hAnsi="Arial Narrow" w:cs="Calibri"/>
          <w:color w:val="auto"/>
          <w:sz w:val="22"/>
          <w:szCs w:val="22"/>
          <w:lang w:eastAsia="es-MX"/>
        </w:rPr>
        <w:t xml:space="preserve">, en razón del contrato o en su defecto, hacer efectiva, en lo pertinente, la garantía única. Si lo anterior no fuera posible, el </w:t>
      </w:r>
      <w:r w:rsidRPr="00F6016D">
        <w:rPr>
          <w:rFonts w:ascii="Arial Narrow" w:hAnsi="Arial Narrow" w:cs="Calibri"/>
          <w:b/>
          <w:bCs/>
          <w:color w:val="auto"/>
          <w:sz w:val="22"/>
          <w:szCs w:val="22"/>
          <w:lang w:eastAsia="es-MX"/>
        </w:rPr>
        <w:t xml:space="preserve">FONDO </w:t>
      </w:r>
      <w:r w:rsidRPr="00F6016D">
        <w:rPr>
          <w:rFonts w:ascii="Arial Narrow" w:hAnsi="Arial Narrow" w:cs="Calibri"/>
          <w:color w:val="auto"/>
          <w:sz w:val="22"/>
          <w:szCs w:val="22"/>
          <w:lang w:eastAsia="es-MX"/>
        </w:rPr>
        <w:t xml:space="preserve">cobrará la pena pecuniaria por vía de la jurisdicción coactiva conforme a la ley. Lo anterior sin perjuicio del derecho que conservará el </w:t>
      </w:r>
      <w:r w:rsidRPr="00F6016D">
        <w:rPr>
          <w:rFonts w:ascii="Arial Narrow" w:hAnsi="Arial Narrow" w:cs="Calibri"/>
          <w:b/>
          <w:bCs/>
          <w:color w:val="auto"/>
          <w:sz w:val="22"/>
          <w:szCs w:val="22"/>
          <w:lang w:eastAsia="es-MX"/>
        </w:rPr>
        <w:t>FONDO</w:t>
      </w:r>
      <w:r w:rsidRPr="00F6016D">
        <w:rPr>
          <w:rFonts w:ascii="Arial Narrow" w:hAnsi="Arial Narrow" w:cs="Calibri"/>
          <w:color w:val="auto"/>
          <w:sz w:val="22"/>
          <w:szCs w:val="22"/>
          <w:lang w:eastAsia="es-MX"/>
        </w:rPr>
        <w:t>, de aceptar el cumplimiento tardío de la obligación, simultáneamente con el cobro de la cláusula penal, cuando ello sea el caso. El valor de las multas y de la pena se tomará del saldo a favor del</w:t>
      </w:r>
      <w:r w:rsidRPr="00F6016D">
        <w:rPr>
          <w:rFonts w:ascii="Arial Narrow" w:hAnsi="Arial Narrow" w:cs="Calibri"/>
          <w:b/>
          <w:bCs/>
          <w:color w:val="auto"/>
          <w:sz w:val="22"/>
          <w:szCs w:val="22"/>
          <w:lang w:eastAsia="es-MX"/>
        </w:rPr>
        <w:t xml:space="preserve"> contratista </w:t>
      </w:r>
      <w:r w:rsidRPr="00F6016D">
        <w:rPr>
          <w:rFonts w:ascii="Arial Narrow" w:hAnsi="Arial Narrow" w:cs="Calibri"/>
          <w:color w:val="auto"/>
          <w:sz w:val="22"/>
          <w:szCs w:val="22"/>
          <w:lang w:eastAsia="es-MX"/>
        </w:rPr>
        <w:t xml:space="preserve">si lo hubiere, o si no, de la garantía constituida y si esto último no fuere posible, se cobrará ante la jurisdicción de lo contencioso administrativo. Lo anterior, de acuerdo con lo señalado en el parágrafo del artículo 17 de la Ley 1150 de 2007. </w:t>
      </w:r>
    </w:p>
    <w:p w:rsidR="00AF0755" w:rsidRPr="00F6016D" w:rsidRDefault="00AF0755" w:rsidP="00AF0755">
      <w:pPr>
        <w:pStyle w:val="Default"/>
        <w:jc w:val="both"/>
        <w:rPr>
          <w:rFonts w:ascii="Arial Narrow" w:hAnsi="Arial Narrow" w:cs="Calibri"/>
          <w:b/>
          <w:bCs/>
          <w:color w:val="auto"/>
          <w:sz w:val="22"/>
          <w:szCs w:val="22"/>
          <w:u w:val="single"/>
        </w:rPr>
      </w:pPr>
    </w:p>
    <w:p w:rsidR="00AF0755" w:rsidRPr="00F6016D" w:rsidRDefault="00AF0755" w:rsidP="00AF0755">
      <w:pPr>
        <w:pStyle w:val="Default"/>
        <w:jc w:val="both"/>
        <w:rPr>
          <w:rFonts w:ascii="Arial Narrow" w:hAnsi="Arial Narrow" w:cs="Calibri"/>
          <w:color w:val="auto"/>
          <w:sz w:val="22"/>
          <w:szCs w:val="22"/>
        </w:rPr>
      </w:pPr>
      <w:r w:rsidRPr="00F6016D">
        <w:rPr>
          <w:rFonts w:ascii="Arial Narrow" w:hAnsi="Arial Narrow" w:cs="Calibri"/>
          <w:b/>
          <w:bCs/>
          <w:color w:val="auto"/>
          <w:sz w:val="22"/>
          <w:szCs w:val="22"/>
        </w:rPr>
        <w:lastRenderedPageBreak/>
        <w:t xml:space="preserve">CLÁUSULA </w:t>
      </w:r>
      <w:proofErr w:type="gramStart"/>
      <w:r w:rsidRPr="00F6016D">
        <w:rPr>
          <w:rFonts w:ascii="Arial Narrow" w:hAnsi="Arial Narrow" w:cs="Calibri"/>
          <w:b/>
          <w:bCs/>
          <w:color w:val="auto"/>
          <w:sz w:val="22"/>
          <w:szCs w:val="22"/>
        </w:rPr>
        <w:t>OCTAVA.-</w:t>
      </w:r>
      <w:proofErr w:type="gramEnd"/>
      <w:r w:rsidRPr="00F6016D">
        <w:rPr>
          <w:rFonts w:ascii="Arial Narrow" w:hAnsi="Arial Narrow" w:cs="Calibri"/>
          <w:b/>
          <w:bCs/>
          <w:color w:val="auto"/>
          <w:sz w:val="22"/>
          <w:szCs w:val="22"/>
        </w:rPr>
        <w:t xml:space="preserve"> CESIONES Y SUBCONTRATOS:</w:t>
      </w:r>
      <w:r w:rsidRPr="00F6016D">
        <w:rPr>
          <w:rFonts w:ascii="Arial Narrow" w:hAnsi="Arial Narrow" w:cs="Calibri"/>
          <w:color w:val="auto"/>
          <w:sz w:val="22"/>
          <w:szCs w:val="22"/>
        </w:rPr>
        <w:t xml:space="preserve"> El presente contrato no podrá ser cedido, ni su objeto subcontratado a ningún título por </w:t>
      </w:r>
      <w:r w:rsidRPr="00F6016D">
        <w:rPr>
          <w:rFonts w:ascii="Arial Narrow" w:hAnsi="Arial Narrow" w:cs="Calibri"/>
          <w:b/>
          <w:bCs/>
          <w:color w:val="auto"/>
          <w:sz w:val="22"/>
          <w:szCs w:val="22"/>
        </w:rPr>
        <w:t xml:space="preserve">el contratista </w:t>
      </w:r>
      <w:r w:rsidRPr="00F6016D">
        <w:rPr>
          <w:rFonts w:ascii="Arial Narrow" w:hAnsi="Arial Narrow" w:cs="Calibri"/>
          <w:color w:val="auto"/>
          <w:sz w:val="22"/>
          <w:szCs w:val="22"/>
        </w:rPr>
        <w:t xml:space="preserve">sin el consentimiento previo y escrito del </w:t>
      </w:r>
      <w:r w:rsidRPr="00F6016D">
        <w:rPr>
          <w:rFonts w:ascii="Arial Narrow" w:hAnsi="Arial Narrow" w:cs="Calibri"/>
          <w:b/>
          <w:bCs/>
          <w:color w:val="auto"/>
          <w:sz w:val="22"/>
          <w:szCs w:val="22"/>
        </w:rPr>
        <w:t>FONDO</w:t>
      </w:r>
      <w:r w:rsidRPr="00F6016D">
        <w:rPr>
          <w:rFonts w:ascii="Arial Narrow" w:hAnsi="Arial Narrow" w:cs="Calibri"/>
          <w:color w:val="auto"/>
          <w:sz w:val="22"/>
          <w:szCs w:val="22"/>
        </w:rPr>
        <w:t xml:space="preserve">. </w:t>
      </w:r>
    </w:p>
    <w:p w:rsidR="00AF0755" w:rsidRPr="00F6016D" w:rsidRDefault="00AF0755" w:rsidP="00AF0755">
      <w:pPr>
        <w:pStyle w:val="Default"/>
        <w:jc w:val="both"/>
        <w:rPr>
          <w:rFonts w:ascii="Arial Narrow" w:hAnsi="Arial Narrow" w:cs="Calibri"/>
          <w:b/>
          <w:bCs/>
          <w:color w:val="auto"/>
          <w:sz w:val="22"/>
          <w:szCs w:val="22"/>
          <w:u w:val="single"/>
        </w:rPr>
      </w:pPr>
    </w:p>
    <w:p w:rsidR="00AF0755" w:rsidRPr="00F6016D" w:rsidRDefault="00AF0755" w:rsidP="00AF0755">
      <w:pPr>
        <w:pStyle w:val="Default"/>
        <w:jc w:val="both"/>
        <w:rPr>
          <w:rFonts w:ascii="Arial Narrow" w:hAnsi="Arial Narrow" w:cs="Calibri"/>
          <w:color w:val="auto"/>
          <w:sz w:val="22"/>
          <w:szCs w:val="22"/>
        </w:rPr>
      </w:pPr>
      <w:r w:rsidRPr="00F6016D">
        <w:rPr>
          <w:rFonts w:ascii="Arial Narrow" w:hAnsi="Arial Narrow" w:cs="Calibri"/>
          <w:b/>
          <w:bCs/>
          <w:color w:val="auto"/>
          <w:sz w:val="22"/>
          <w:szCs w:val="22"/>
        </w:rPr>
        <w:t xml:space="preserve">CLÁUSULA </w:t>
      </w:r>
      <w:proofErr w:type="gramStart"/>
      <w:r w:rsidRPr="00F6016D">
        <w:rPr>
          <w:rFonts w:ascii="Arial Narrow" w:hAnsi="Arial Narrow" w:cs="Calibri"/>
          <w:b/>
          <w:bCs/>
          <w:color w:val="auto"/>
          <w:sz w:val="22"/>
          <w:szCs w:val="22"/>
        </w:rPr>
        <w:t>NOVENA.-</w:t>
      </w:r>
      <w:proofErr w:type="gramEnd"/>
      <w:r w:rsidRPr="00F6016D">
        <w:rPr>
          <w:rFonts w:ascii="Arial Narrow" w:hAnsi="Arial Narrow" w:cs="Calibri"/>
          <w:b/>
          <w:bCs/>
          <w:color w:val="auto"/>
          <w:sz w:val="22"/>
          <w:szCs w:val="22"/>
        </w:rPr>
        <w:t xml:space="preserve"> SUSPENSIÓN DEL CONTRATO: </w:t>
      </w:r>
      <w:r w:rsidRPr="00F6016D">
        <w:rPr>
          <w:rFonts w:ascii="Arial Narrow" w:hAnsi="Arial Narrow" w:cs="Calibri"/>
          <w:color w:val="auto"/>
          <w:sz w:val="22"/>
          <w:szCs w:val="22"/>
        </w:rPr>
        <w:t xml:space="preserve">Por circunstancias de fuerza mayor o caso fortuito e interés general debidamente comprobados o mutuo acuerdo entre las partes, se podrá suspender temporalmente la ejecución del presente contrato, mediante la suscripción de un acta motivada en la que conste la causa de la misma. El término de la suspensión no será computable para efectos del plazo extintivo ni dará derecho a exigir indemnización alguna ni a reclamar gastos diferentes a los causados hasta la fecha de la suspensión. Para reiniciarlo se firmará otra acta y se prorrogarán las garantías. </w:t>
      </w:r>
    </w:p>
    <w:p w:rsidR="00AF0755" w:rsidRPr="00F6016D" w:rsidRDefault="00AF0755" w:rsidP="00AF0755">
      <w:pPr>
        <w:pStyle w:val="Default"/>
        <w:jc w:val="both"/>
        <w:rPr>
          <w:rFonts w:ascii="Arial Narrow" w:hAnsi="Arial Narrow" w:cs="Calibri"/>
          <w:b/>
          <w:bCs/>
          <w:color w:val="auto"/>
          <w:sz w:val="22"/>
          <w:szCs w:val="22"/>
          <w:u w:val="single"/>
        </w:rPr>
      </w:pPr>
    </w:p>
    <w:p w:rsidR="00F42181" w:rsidRPr="00F6016D" w:rsidRDefault="00AF0755" w:rsidP="00F42181">
      <w:pPr>
        <w:jc w:val="both"/>
        <w:rPr>
          <w:rFonts w:ascii="Arial Narrow" w:hAnsi="Arial Narrow"/>
          <w:b/>
          <w:sz w:val="22"/>
          <w:szCs w:val="22"/>
        </w:rPr>
      </w:pPr>
      <w:r w:rsidRPr="00F6016D">
        <w:rPr>
          <w:rFonts w:ascii="Arial Narrow" w:hAnsi="Arial Narrow" w:cs="Calibri"/>
          <w:b/>
          <w:bCs/>
          <w:sz w:val="22"/>
          <w:szCs w:val="22"/>
        </w:rPr>
        <w:t xml:space="preserve">CLAUSULA </w:t>
      </w:r>
      <w:proofErr w:type="gramStart"/>
      <w:r w:rsidRPr="00F6016D">
        <w:rPr>
          <w:rFonts w:ascii="Arial Narrow" w:hAnsi="Arial Narrow" w:cs="Calibri"/>
          <w:b/>
          <w:bCs/>
          <w:sz w:val="22"/>
          <w:szCs w:val="22"/>
        </w:rPr>
        <w:t>DECIMA.-</w:t>
      </w:r>
      <w:proofErr w:type="gramEnd"/>
      <w:r w:rsidRPr="00F6016D">
        <w:rPr>
          <w:rFonts w:ascii="Arial Narrow" w:hAnsi="Arial Narrow" w:cs="Calibri"/>
          <w:b/>
          <w:bCs/>
          <w:sz w:val="22"/>
          <w:szCs w:val="22"/>
        </w:rPr>
        <w:t xml:space="preserve"> LIQUIDACIÓN: </w:t>
      </w:r>
      <w:r w:rsidR="00F42181" w:rsidRPr="00F6016D">
        <w:rPr>
          <w:rFonts w:ascii="Arial Narrow" w:hAnsi="Arial Narrow" w:cs="Arial"/>
          <w:sz w:val="22"/>
          <w:szCs w:val="22"/>
        </w:rPr>
        <w:t>Una vez terminado el contrato y la interventoría entregue todos los soportes para la liquidación del contrato de consultoría, se procederá a la liquidación de la interventoría, de conformidad con lo preceptuado por la Ley 80 de 1993 y la Ley 1150 de 2007.  Para el efecto, se establece como plazo de liquidación bilateral, los seis (6) meses siguientes a la fecha de entrega de dichos documentos</w:t>
      </w:r>
    </w:p>
    <w:p w:rsidR="002B7B6E" w:rsidRPr="00F6016D" w:rsidRDefault="002B7B6E" w:rsidP="00F42181">
      <w:pPr>
        <w:pStyle w:val="Standard"/>
        <w:jc w:val="both"/>
        <w:rPr>
          <w:rFonts w:ascii="Arial Narrow" w:hAnsi="Arial Narrow" w:cs="Calibri"/>
          <w:b/>
          <w:bCs/>
          <w:sz w:val="22"/>
          <w:szCs w:val="22"/>
        </w:rPr>
      </w:pPr>
    </w:p>
    <w:p w:rsidR="00F42181" w:rsidRPr="00F6016D" w:rsidRDefault="00F42181" w:rsidP="00F42181">
      <w:pPr>
        <w:pStyle w:val="Standard"/>
        <w:jc w:val="both"/>
        <w:rPr>
          <w:rFonts w:ascii="Arial Narrow" w:hAnsi="Arial Narrow" w:cs="Calibri"/>
          <w:b/>
          <w:bCs/>
          <w:sz w:val="22"/>
          <w:szCs w:val="22"/>
        </w:rPr>
      </w:pPr>
    </w:p>
    <w:p w:rsidR="00AF0755" w:rsidRPr="00F6016D" w:rsidRDefault="00AF0755" w:rsidP="00AF0755">
      <w:pPr>
        <w:pStyle w:val="Default"/>
        <w:jc w:val="both"/>
        <w:rPr>
          <w:rFonts w:ascii="Arial Narrow" w:hAnsi="Arial Narrow" w:cs="Calibri"/>
          <w:color w:val="auto"/>
          <w:sz w:val="22"/>
          <w:szCs w:val="22"/>
        </w:rPr>
      </w:pPr>
      <w:r w:rsidRPr="00F6016D">
        <w:rPr>
          <w:rFonts w:ascii="Arial Narrow" w:hAnsi="Arial Narrow" w:cs="Calibri"/>
          <w:b/>
          <w:bCs/>
          <w:color w:val="auto"/>
          <w:sz w:val="22"/>
          <w:szCs w:val="22"/>
        </w:rPr>
        <w:t xml:space="preserve">CLAUSULA DÉCIMA </w:t>
      </w:r>
      <w:proofErr w:type="gramStart"/>
      <w:r w:rsidRPr="00F6016D">
        <w:rPr>
          <w:rFonts w:ascii="Arial Narrow" w:hAnsi="Arial Narrow" w:cs="Calibri"/>
          <w:b/>
          <w:bCs/>
          <w:color w:val="auto"/>
          <w:sz w:val="22"/>
          <w:szCs w:val="22"/>
        </w:rPr>
        <w:t>PRIMERA.-</w:t>
      </w:r>
      <w:proofErr w:type="gramEnd"/>
      <w:r w:rsidRPr="00F6016D">
        <w:rPr>
          <w:rFonts w:ascii="Arial Narrow" w:hAnsi="Arial Narrow" w:cs="Calibri"/>
          <w:b/>
          <w:bCs/>
          <w:color w:val="auto"/>
          <w:sz w:val="22"/>
          <w:szCs w:val="22"/>
        </w:rPr>
        <w:t xml:space="preserve"> CAUSALES DE TERMINACIÓN:</w:t>
      </w:r>
      <w:r w:rsidRPr="00F6016D">
        <w:rPr>
          <w:rFonts w:ascii="Arial Narrow" w:hAnsi="Arial Narrow" w:cs="Calibri"/>
          <w:color w:val="auto"/>
          <w:sz w:val="22"/>
          <w:szCs w:val="22"/>
        </w:rPr>
        <w:t xml:space="preserve"> Este contrato se dará por terminado en cualquiera de los siguientes eventos: a) Por mutuo acuerdo de las partes, siempre que con ello no se causen perjuicios a la entidad. b) Por agotamiento del objeto o vencimiento del plazo de ejecución sin que se haya suscrito una prórroga. c) Por fuerza mayor o caso fortuito que hagan imposible continuar su ejecución. </w:t>
      </w:r>
      <w:r w:rsidRPr="00F6016D">
        <w:rPr>
          <w:rFonts w:ascii="Arial Narrow" w:hAnsi="Arial Narrow" w:cs="Calibri"/>
          <w:b/>
          <w:bCs/>
          <w:color w:val="auto"/>
          <w:sz w:val="22"/>
          <w:szCs w:val="22"/>
        </w:rPr>
        <w:t>PARÁGRAFO:</w:t>
      </w:r>
      <w:r w:rsidRPr="00F6016D">
        <w:rPr>
          <w:rFonts w:ascii="Arial Narrow" w:hAnsi="Arial Narrow" w:cs="Calibri"/>
          <w:color w:val="auto"/>
          <w:sz w:val="22"/>
          <w:szCs w:val="22"/>
        </w:rPr>
        <w:t xml:space="preserve"> la terminación anticipada del contrato se hará constar en acta suscrita por las partes. en cualquiera de los eventos de terminación, se procederá a liquidar el contrato y al pago del tiempo efectivamente servido. </w:t>
      </w:r>
    </w:p>
    <w:p w:rsidR="00AF0755" w:rsidRPr="00F6016D" w:rsidRDefault="00AF0755" w:rsidP="00AF0755">
      <w:pPr>
        <w:pStyle w:val="Default"/>
        <w:jc w:val="both"/>
        <w:rPr>
          <w:rFonts w:ascii="Arial Narrow" w:hAnsi="Arial Narrow" w:cs="Calibri"/>
          <w:color w:val="auto"/>
          <w:sz w:val="22"/>
          <w:szCs w:val="22"/>
        </w:rPr>
      </w:pPr>
      <w:r w:rsidRPr="00F6016D">
        <w:rPr>
          <w:rFonts w:ascii="Arial Narrow" w:hAnsi="Arial Narrow" w:cs="Calibri"/>
          <w:b/>
          <w:bCs/>
          <w:color w:val="auto"/>
          <w:sz w:val="22"/>
          <w:szCs w:val="22"/>
        </w:rPr>
        <w:t xml:space="preserve">CLAUSULA DÉCIMA </w:t>
      </w:r>
      <w:proofErr w:type="gramStart"/>
      <w:r w:rsidRPr="00F6016D">
        <w:rPr>
          <w:rFonts w:ascii="Arial Narrow" w:hAnsi="Arial Narrow" w:cs="Calibri"/>
          <w:b/>
          <w:bCs/>
          <w:color w:val="auto"/>
          <w:sz w:val="22"/>
          <w:szCs w:val="22"/>
        </w:rPr>
        <w:t>SEGUNDA.-</w:t>
      </w:r>
      <w:proofErr w:type="gramEnd"/>
      <w:r w:rsidRPr="00F6016D">
        <w:rPr>
          <w:rFonts w:ascii="Arial Narrow" w:hAnsi="Arial Narrow" w:cs="Calibri"/>
          <w:b/>
          <w:bCs/>
          <w:color w:val="auto"/>
          <w:sz w:val="22"/>
          <w:szCs w:val="22"/>
        </w:rPr>
        <w:t xml:space="preserve"> SOLUCIÓN DIRECTA</w:t>
      </w:r>
      <w:r w:rsidRPr="00F6016D">
        <w:rPr>
          <w:rFonts w:ascii="Arial Narrow" w:hAnsi="Arial Narrow" w:cs="Calibri"/>
          <w:color w:val="auto"/>
          <w:sz w:val="22"/>
          <w:szCs w:val="22"/>
        </w:rPr>
        <w:t xml:space="preserve">: Antes de acudir a la jurisdicción de lo contencioso administrativo, las partes intentarán solucionar las controversias surgidas con ocasión del contrato a través de la utilización de mecanismos de solución de conflictos como el acuerdo, la transacción, la conciliación o la amigable composición, de conformidad con lo señalado en el artículo 68 de la Ley 80 de 1993. </w:t>
      </w:r>
    </w:p>
    <w:p w:rsidR="00AF0755" w:rsidRPr="00F6016D" w:rsidRDefault="00AF0755" w:rsidP="00AF0755">
      <w:pPr>
        <w:pStyle w:val="Default"/>
        <w:jc w:val="both"/>
        <w:rPr>
          <w:rFonts w:ascii="Arial Narrow" w:hAnsi="Arial Narrow" w:cs="Calibri"/>
          <w:b/>
          <w:bCs/>
          <w:color w:val="auto"/>
          <w:sz w:val="22"/>
          <w:szCs w:val="22"/>
          <w:u w:val="single"/>
        </w:rPr>
      </w:pPr>
    </w:p>
    <w:p w:rsidR="00AF0755" w:rsidRPr="00F6016D" w:rsidRDefault="00AF0755" w:rsidP="00AF0755">
      <w:pPr>
        <w:pStyle w:val="Default"/>
        <w:jc w:val="both"/>
        <w:rPr>
          <w:rFonts w:ascii="Arial Narrow" w:hAnsi="Arial Narrow" w:cs="Calibri"/>
          <w:color w:val="auto"/>
          <w:sz w:val="22"/>
          <w:szCs w:val="22"/>
        </w:rPr>
      </w:pPr>
      <w:r w:rsidRPr="00F6016D">
        <w:rPr>
          <w:rFonts w:ascii="Arial Narrow" w:hAnsi="Arial Narrow" w:cs="Calibri"/>
          <w:b/>
          <w:bCs/>
          <w:color w:val="auto"/>
          <w:sz w:val="22"/>
          <w:szCs w:val="22"/>
        </w:rPr>
        <w:t xml:space="preserve">CLÁUSULA DÉCIMA </w:t>
      </w:r>
      <w:proofErr w:type="gramStart"/>
      <w:r w:rsidRPr="00F6016D">
        <w:rPr>
          <w:rFonts w:ascii="Arial Narrow" w:hAnsi="Arial Narrow" w:cs="Calibri"/>
          <w:b/>
          <w:bCs/>
          <w:color w:val="auto"/>
          <w:sz w:val="22"/>
          <w:szCs w:val="22"/>
        </w:rPr>
        <w:t>TERCERA.-</w:t>
      </w:r>
      <w:proofErr w:type="gramEnd"/>
      <w:r w:rsidRPr="00F6016D">
        <w:rPr>
          <w:rFonts w:ascii="Arial Narrow" w:hAnsi="Arial Narrow" w:cs="Calibri"/>
          <w:b/>
          <w:bCs/>
          <w:color w:val="auto"/>
          <w:sz w:val="22"/>
          <w:szCs w:val="22"/>
        </w:rPr>
        <w:t xml:space="preserve"> EXCLUSIÓN DE LA RELACIÓN LABORAL ENTRE EL FONDO Y EL CONTRATISTA O SU PERSONAL: </w:t>
      </w:r>
      <w:r w:rsidRPr="00F6016D">
        <w:rPr>
          <w:rFonts w:ascii="Arial Narrow" w:hAnsi="Arial Narrow" w:cs="Calibri"/>
          <w:color w:val="auto"/>
          <w:sz w:val="22"/>
          <w:szCs w:val="22"/>
        </w:rPr>
        <w:t>Los contratos que celebra el</w:t>
      </w:r>
      <w:r w:rsidRPr="00F6016D">
        <w:rPr>
          <w:rFonts w:ascii="Arial Narrow" w:hAnsi="Arial Narrow" w:cs="Calibri"/>
          <w:b/>
          <w:bCs/>
          <w:color w:val="auto"/>
          <w:sz w:val="22"/>
          <w:szCs w:val="22"/>
        </w:rPr>
        <w:t xml:space="preserve"> FONDO </w:t>
      </w:r>
      <w:r w:rsidRPr="00F6016D">
        <w:rPr>
          <w:rFonts w:ascii="Arial Narrow" w:hAnsi="Arial Narrow" w:cs="Calibri"/>
          <w:color w:val="auto"/>
          <w:sz w:val="22"/>
          <w:szCs w:val="22"/>
        </w:rPr>
        <w:t>son de naturaleza estatal, regidos por la Ley 80 de 1993 y sus decretos reglamentarios, por lo tanto, el</w:t>
      </w:r>
      <w:r w:rsidRPr="00F6016D">
        <w:rPr>
          <w:rFonts w:ascii="Arial Narrow" w:hAnsi="Arial Narrow" w:cs="Calibri"/>
          <w:b/>
          <w:bCs/>
          <w:color w:val="auto"/>
          <w:sz w:val="22"/>
          <w:szCs w:val="22"/>
        </w:rPr>
        <w:t xml:space="preserve"> contratista </w:t>
      </w:r>
      <w:r w:rsidRPr="00F6016D">
        <w:rPr>
          <w:rFonts w:ascii="Arial Narrow" w:hAnsi="Arial Narrow" w:cs="Calibri"/>
          <w:color w:val="auto"/>
          <w:sz w:val="22"/>
          <w:szCs w:val="22"/>
        </w:rPr>
        <w:t xml:space="preserve">ejecutará el contrato con sus propios medios y con autonomía técnica y administrativa. En consecuencia, no existirá vínculo laboral alguno entre el </w:t>
      </w:r>
      <w:r w:rsidRPr="00F6016D">
        <w:rPr>
          <w:rFonts w:ascii="Arial Narrow" w:hAnsi="Arial Narrow" w:cs="Calibri"/>
          <w:b/>
          <w:bCs/>
          <w:color w:val="auto"/>
          <w:sz w:val="22"/>
          <w:szCs w:val="22"/>
        </w:rPr>
        <w:t xml:space="preserve">FONDO </w:t>
      </w:r>
      <w:r w:rsidRPr="00F6016D">
        <w:rPr>
          <w:rFonts w:ascii="Arial Narrow" w:hAnsi="Arial Narrow" w:cs="Calibri"/>
          <w:color w:val="auto"/>
          <w:sz w:val="22"/>
          <w:szCs w:val="22"/>
        </w:rPr>
        <w:t xml:space="preserve">y el </w:t>
      </w:r>
      <w:r w:rsidRPr="00F6016D">
        <w:rPr>
          <w:rFonts w:ascii="Arial Narrow" w:hAnsi="Arial Narrow" w:cs="Calibri"/>
          <w:b/>
          <w:bCs/>
          <w:color w:val="auto"/>
          <w:sz w:val="22"/>
          <w:szCs w:val="22"/>
        </w:rPr>
        <w:t>contratista,</w:t>
      </w:r>
      <w:r w:rsidRPr="00F6016D">
        <w:rPr>
          <w:rFonts w:ascii="Arial Narrow" w:hAnsi="Arial Narrow" w:cs="Calibri"/>
          <w:color w:val="auto"/>
          <w:sz w:val="22"/>
          <w:szCs w:val="22"/>
        </w:rPr>
        <w:t xml:space="preserve"> por una parte, y entre</w:t>
      </w:r>
      <w:r w:rsidRPr="00F6016D">
        <w:rPr>
          <w:rFonts w:ascii="Arial Narrow" w:hAnsi="Arial Narrow" w:cs="Calibri"/>
          <w:b/>
          <w:bCs/>
          <w:color w:val="auto"/>
          <w:sz w:val="22"/>
          <w:szCs w:val="22"/>
        </w:rPr>
        <w:t xml:space="preserve"> FONDO </w:t>
      </w:r>
      <w:r w:rsidRPr="00F6016D">
        <w:rPr>
          <w:rFonts w:ascii="Arial Narrow" w:hAnsi="Arial Narrow" w:cs="Calibri"/>
          <w:color w:val="auto"/>
          <w:sz w:val="22"/>
          <w:szCs w:val="22"/>
        </w:rPr>
        <w:t xml:space="preserve">y el personal que se encuentre al servicio o dependencia del </w:t>
      </w:r>
      <w:r w:rsidRPr="00F6016D">
        <w:rPr>
          <w:rFonts w:ascii="Arial Narrow" w:hAnsi="Arial Narrow" w:cs="Calibri"/>
          <w:b/>
          <w:bCs/>
          <w:color w:val="auto"/>
          <w:sz w:val="22"/>
          <w:szCs w:val="22"/>
        </w:rPr>
        <w:t>contratista,</w:t>
      </w:r>
      <w:r w:rsidRPr="00F6016D">
        <w:rPr>
          <w:rFonts w:ascii="Arial Narrow" w:hAnsi="Arial Narrow" w:cs="Calibri"/>
          <w:color w:val="auto"/>
          <w:sz w:val="22"/>
          <w:szCs w:val="22"/>
        </w:rPr>
        <w:t xml:space="preserve"> por la otra. Será obligación del</w:t>
      </w:r>
      <w:r w:rsidRPr="00F6016D">
        <w:rPr>
          <w:rFonts w:ascii="Arial Narrow" w:hAnsi="Arial Narrow" w:cs="Calibri"/>
          <w:b/>
          <w:bCs/>
          <w:color w:val="auto"/>
          <w:sz w:val="22"/>
          <w:szCs w:val="22"/>
        </w:rPr>
        <w:t xml:space="preserve"> contratista </w:t>
      </w:r>
      <w:r w:rsidRPr="00F6016D">
        <w:rPr>
          <w:rFonts w:ascii="Arial Narrow" w:hAnsi="Arial Narrow" w:cs="Calibri"/>
          <w:color w:val="auto"/>
          <w:sz w:val="22"/>
          <w:szCs w:val="22"/>
        </w:rPr>
        <w:t xml:space="preserve">cancelar a su costa y bajo su responsabilidad los honorarios y/o salarios, prestaciones sociales y demás pagos, laborales o no, al personal </w:t>
      </w:r>
      <w:r w:rsidRPr="00F6016D">
        <w:rPr>
          <w:rFonts w:ascii="Arial Narrow" w:hAnsi="Arial Narrow" w:cs="Calibri"/>
          <w:color w:val="auto"/>
          <w:sz w:val="22"/>
          <w:szCs w:val="22"/>
        </w:rPr>
        <w:lastRenderedPageBreak/>
        <w:t>que emplee para la ejecución del presente contrato de acuerdo con la ley y con los términos contractuales que tenga a bien convenir el</w:t>
      </w:r>
      <w:r w:rsidRPr="00F6016D">
        <w:rPr>
          <w:rFonts w:ascii="Arial Narrow" w:hAnsi="Arial Narrow" w:cs="Calibri"/>
          <w:b/>
          <w:bCs/>
          <w:color w:val="auto"/>
          <w:sz w:val="22"/>
          <w:szCs w:val="22"/>
        </w:rPr>
        <w:t xml:space="preserve"> contratista </w:t>
      </w:r>
      <w:r w:rsidRPr="00F6016D">
        <w:rPr>
          <w:rFonts w:ascii="Arial Narrow" w:hAnsi="Arial Narrow" w:cs="Calibri"/>
          <w:color w:val="auto"/>
          <w:sz w:val="22"/>
          <w:szCs w:val="22"/>
        </w:rPr>
        <w:t>con sus empleados, agentes o</w:t>
      </w:r>
      <w:r w:rsidRPr="00F6016D">
        <w:rPr>
          <w:rFonts w:ascii="Arial Narrow" w:hAnsi="Arial Narrow" w:cs="Calibri"/>
          <w:b/>
          <w:bCs/>
          <w:color w:val="auto"/>
          <w:sz w:val="22"/>
          <w:szCs w:val="22"/>
        </w:rPr>
        <w:t xml:space="preserve"> subcontratista(s)</w:t>
      </w:r>
      <w:r w:rsidRPr="00F6016D">
        <w:rPr>
          <w:rFonts w:ascii="Arial Narrow" w:hAnsi="Arial Narrow" w:cs="Calibri"/>
          <w:color w:val="auto"/>
          <w:sz w:val="22"/>
          <w:szCs w:val="22"/>
        </w:rPr>
        <w:t xml:space="preserve">. Por las razones anteriormente expuestas, el </w:t>
      </w:r>
      <w:r w:rsidRPr="00F6016D">
        <w:rPr>
          <w:rFonts w:ascii="Arial Narrow" w:hAnsi="Arial Narrow" w:cs="Calibri"/>
          <w:b/>
          <w:bCs/>
          <w:color w:val="auto"/>
          <w:sz w:val="22"/>
          <w:szCs w:val="22"/>
        </w:rPr>
        <w:t xml:space="preserve">FONDO </w:t>
      </w:r>
      <w:r w:rsidRPr="00F6016D">
        <w:rPr>
          <w:rFonts w:ascii="Arial Narrow" w:hAnsi="Arial Narrow" w:cs="Calibri"/>
          <w:bCs/>
          <w:color w:val="auto"/>
          <w:sz w:val="22"/>
          <w:szCs w:val="22"/>
        </w:rPr>
        <w:t>s</w:t>
      </w:r>
      <w:r w:rsidRPr="00F6016D">
        <w:rPr>
          <w:rFonts w:ascii="Arial Narrow" w:hAnsi="Arial Narrow" w:cs="Calibri"/>
          <w:color w:val="auto"/>
          <w:sz w:val="22"/>
          <w:szCs w:val="22"/>
        </w:rPr>
        <w:t xml:space="preserve">e exime de cualquier pago de honorarios y/o salarios, obligaciones que asumirá el </w:t>
      </w:r>
      <w:r w:rsidRPr="00F6016D">
        <w:rPr>
          <w:rFonts w:ascii="Arial Narrow" w:hAnsi="Arial Narrow" w:cs="Calibri"/>
          <w:b/>
          <w:bCs/>
          <w:color w:val="auto"/>
          <w:sz w:val="22"/>
          <w:szCs w:val="22"/>
        </w:rPr>
        <w:t>contratista</w:t>
      </w:r>
      <w:r w:rsidRPr="00F6016D">
        <w:rPr>
          <w:rFonts w:ascii="Arial Narrow" w:hAnsi="Arial Narrow" w:cs="Calibri"/>
          <w:color w:val="auto"/>
          <w:sz w:val="22"/>
          <w:szCs w:val="22"/>
        </w:rPr>
        <w:t xml:space="preserve">, el cual expresamente exime al </w:t>
      </w:r>
      <w:r w:rsidRPr="00F6016D">
        <w:rPr>
          <w:rFonts w:ascii="Arial Narrow" w:hAnsi="Arial Narrow" w:cs="Calibri"/>
          <w:b/>
          <w:bCs/>
          <w:color w:val="auto"/>
          <w:sz w:val="22"/>
          <w:szCs w:val="22"/>
        </w:rPr>
        <w:t xml:space="preserve">FONDO </w:t>
      </w:r>
      <w:r w:rsidRPr="00F6016D">
        <w:rPr>
          <w:rFonts w:ascii="Arial Narrow" w:hAnsi="Arial Narrow" w:cs="Calibri"/>
          <w:color w:val="auto"/>
          <w:sz w:val="22"/>
          <w:szCs w:val="22"/>
        </w:rPr>
        <w:t xml:space="preserve">de estas. </w:t>
      </w:r>
      <w:r w:rsidR="00862811" w:rsidRPr="00F6016D">
        <w:rPr>
          <w:rFonts w:ascii="Arial Narrow" w:hAnsi="Arial Narrow" w:cs="Calibri"/>
          <w:color w:val="auto"/>
          <w:sz w:val="22"/>
          <w:szCs w:val="22"/>
        </w:rPr>
        <w:t>Lo</w:t>
      </w:r>
      <w:r w:rsidRPr="00F6016D">
        <w:rPr>
          <w:rFonts w:ascii="Arial Narrow" w:hAnsi="Arial Narrow" w:cs="Calibri"/>
          <w:color w:val="auto"/>
          <w:sz w:val="22"/>
          <w:szCs w:val="22"/>
        </w:rPr>
        <w:t xml:space="preserve"> pactado en esta cláusula se hará constar expresamente en los contratos que celebre el </w:t>
      </w:r>
      <w:r w:rsidRPr="00F6016D">
        <w:rPr>
          <w:rFonts w:ascii="Arial Narrow" w:hAnsi="Arial Narrow" w:cs="Calibri"/>
          <w:b/>
          <w:bCs/>
          <w:color w:val="auto"/>
          <w:sz w:val="22"/>
          <w:szCs w:val="22"/>
        </w:rPr>
        <w:t xml:space="preserve">contratista </w:t>
      </w:r>
      <w:r w:rsidRPr="00F6016D">
        <w:rPr>
          <w:rFonts w:ascii="Arial Narrow" w:hAnsi="Arial Narrow" w:cs="Calibri"/>
          <w:color w:val="auto"/>
          <w:sz w:val="22"/>
          <w:szCs w:val="22"/>
        </w:rPr>
        <w:t xml:space="preserve">con el personal que emplee para la ejecución de este contrato. </w:t>
      </w:r>
    </w:p>
    <w:p w:rsidR="00AF0755" w:rsidRPr="00F6016D" w:rsidRDefault="00AF0755" w:rsidP="00AF0755">
      <w:pPr>
        <w:pStyle w:val="Default"/>
        <w:jc w:val="both"/>
        <w:rPr>
          <w:rFonts w:ascii="Arial Narrow" w:hAnsi="Arial Narrow" w:cs="Calibri"/>
          <w:b/>
          <w:bCs/>
          <w:color w:val="auto"/>
          <w:sz w:val="22"/>
          <w:szCs w:val="22"/>
          <w:u w:val="single"/>
        </w:rPr>
      </w:pPr>
    </w:p>
    <w:p w:rsidR="00AF0755" w:rsidRPr="00F6016D" w:rsidRDefault="00AF0755" w:rsidP="00AF0755">
      <w:pPr>
        <w:pStyle w:val="Default"/>
        <w:jc w:val="both"/>
        <w:rPr>
          <w:rFonts w:ascii="Arial Narrow" w:hAnsi="Arial Narrow" w:cs="Calibri"/>
          <w:b/>
          <w:bCs/>
          <w:color w:val="auto"/>
          <w:sz w:val="22"/>
          <w:szCs w:val="22"/>
          <w:lang w:val="es-ES_tradnl"/>
        </w:rPr>
      </w:pPr>
      <w:r w:rsidRPr="00F6016D">
        <w:rPr>
          <w:rFonts w:ascii="Arial Narrow" w:hAnsi="Arial Narrow" w:cs="Calibri"/>
          <w:b/>
          <w:bCs/>
          <w:color w:val="auto"/>
          <w:sz w:val="22"/>
          <w:szCs w:val="22"/>
        </w:rPr>
        <w:t>CLAUSULA DÉCIMA CUARTA</w:t>
      </w:r>
      <w:r w:rsidR="006A16A0" w:rsidRPr="00F6016D">
        <w:rPr>
          <w:rFonts w:ascii="Arial Narrow" w:hAnsi="Arial Narrow" w:cs="Calibri"/>
          <w:b/>
          <w:bCs/>
          <w:color w:val="auto"/>
          <w:sz w:val="22"/>
          <w:szCs w:val="22"/>
        </w:rPr>
        <w:t>-</w:t>
      </w:r>
      <w:r w:rsidR="00F42181" w:rsidRPr="00F6016D">
        <w:rPr>
          <w:rFonts w:ascii="Arial Narrow" w:hAnsi="Arial Narrow" w:cs="Calibri"/>
          <w:b/>
          <w:bCs/>
          <w:color w:val="auto"/>
          <w:sz w:val="22"/>
          <w:szCs w:val="22"/>
        </w:rPr>
        <w:t>SUPERVISIÓN</w:t>
      </w:r>
      <w:r w:rsidR="00862811" w:rsidRPr="00F6016D">
        <w:rPr>
          <w:rFonts w:ascii="Arial Narrow" w:hAnsi="Arial Narrow" w:cs="Calibri"/>
          <w:b/>
          <w:bCs/>
          <w:color w:val="auto"/>
          <w:sz w:val="22"/>
          <w:szCs w:val="22"/>
          <w:lang w:val="es-ES_tradnl"/>
        </w:rPr>
        <w:t>:</w:t>
      </w:r>
    </w:p>
    <w:p w:rsidR="00D12200" w:rsidRPr="00F6016D" w:rsidRDefault="00D12200" w:rsidP="00D12200">
      <w:pPr>
        <w:pStyle w:val="Standard"/>
        <w:rPr>
          <w:rFonts w:ascii="Arial Narrow" w:hAnsi="Arial Narrow"/>
          <w:bCs/>
          <w:sz w:val="22"/>
          <w:szCs w:val="22"/>
        </w:rPr>
      </w:pPr>
    </w:p>
    <w:p w:rsidR="00F42181" w:rsidRPr="00F6016D" w:rsidRDefault="00F42181" w:rsidP="00F42181">
      <w:pPr>
        <w:jc w:val="both"/>
        <w:rPr>
          <w:rFonts w:ascii="Arial Narrow" w:hAnsi="Arial Narrow" w:cs="Arial"/>
          <w:sz w:val="22"/>
          <w:szCs w:val="22"/>
        </w:rPr>
      </w:pPr>
      <w:r w:rsidRPr="00F6016D">
        <w:rPr>
          <w:rFonts w:ascii="Arial Narrow" w:hAnsi="Arial Narrow" w:cs="Arial"/>
          <w:sz w:val="22"/>
          <w:szCs w:val="22"/>
        </w:rPr>
        <w:t>La supervisión del contrato será ejercida por el Alcalde Local o por quien designe como su Apoyo o contrate</w:t>
      </w:r>
      <w:r w:rsidRPr="00F6016D">
        <w:rPr>
          <w:rFonts w:ascii="Arial Narrow" w:hAnsi="Arial Narrow" w:cs="Arial"/>
          <w:bCs/>
          <w:sz w:val="22"/>
          <w:szCs w:val="22"/>
        </w:rPr>
        <w:fldChar w:fldCharType="begin"/>
      </w:r>
      <w:r w:rsidRPr="00F6016D">
        <w:rPr>
          <w:rFonts w:ascii="Arial Narrow" w:hAnsi="Arial Narrow" w:cs="Arial"/>
          <w:bCs/>
          <w:sz w:val="22"/>
          <w:szCs w:val="22"/>
        </w:rPr>
        <w:instrText xml:space="preserve"> MERGEFIELD "DEPENDENCIA" </w:instrText>
      </w:r>
      <w:r w:rsidRPr="00F6016D">
        <w:rPr>
          <w:rFonts w:ascii="Arial Narrow" w:hAnsi="Arial Narrow" w:cs="Arial"/>
          <w:bCs/>
          <w:sz w:val="22"/>
          <w:szCs w:val="22"/>
        </w:rPr>
        <w:fldChar w:fldCharType="end"/>
      </w:r>
      <w:r w:rsidRPr="00F6016D">
        <w:rPr>
          <w:rFonts w:ascii="Arial Narrow" w:hAnsi="Arial Narrow" w:cs="Arial"/>
          <w:sz w:val="22"/>
          <w:szCs w:val="22"/>
        </w:rPr>
        <w:t>.</w:t>
      </w:r>
    </w:p>
    <w:p w:rsidR="00F42181" w:rsidRPr="00F6016D" w:rsidRDefault="00F42181" w:rsidP="00F42181">
      <w:pPr>
        <w:jc w:val="both"/>
        <w:rPr>
          <w:rFonts w:ascii="Arial Narrow" w:hAnsi="Arial Narrow" w:cs="Arial"/>
          <w:sz w:val="22"/>
          <w:szCs w:val="22"/>
        </w:rPr>
      </w:pPr>
    </w:p>
    <w:p w:rsidR="00F42181" w:rsidRPr="00F6016D" w:rsidRDefault="00F42181" w:rsidP="00F42181">
      <w:pPr>
        <w:jc w:val="both"/>
        <w:rPr>
          <w:rFonts w:ascii="Arial Narrow" w:hAnsi="Arial Narrow" w:cs="Arial"/>
          <w:sz w:val="22"/>
          <w:szCs w:val="22"/>
        </w:rPr>
      </w:pPr>
      <w:r w:rsidRPr="00F6016D">
        <w:rPr>
          <w:rFonts w:ascii="Arial Narrow" w:hAnsi="Arial Narrow" w:cs="Arial"/>
          <w:sz w:val="22"/>
          <w:szCs w:val="22"/>
        </w:rPr>
        <w:t xml:space="preserve">El supervisor y/o su Apoyo ejercerán sus obligaciones conforme a lo establecido en el Manual de Contratación Local y están obligados a vigilar permanentemente la correcta ejecución del objeto contratado. El supervisor deberá realizar un seguimiento técnico, administrativo, financiero, contable y jurídico sobre el cumplimiento del objeto del contrato, en concordancia con el artículo 83 de la Ley 1474 de 2011.  </w:t>
      </w:r>
    </w:p>
    <w:p w:rsidR="00F42181" w:rsidRPr="00F6016D" w:rsidRDefault="00F42181" w:rsidP="00F42181">
      <w:pPr>
        <w:jc w:val="both"/>
        <w:rPr>
          <w:rFonts w:ascii="Arial Narrow" w:hAnsi="Arial Narrow" w:cs="Arial"/>
          <w:sz w:val="22"/>
          <w:szCs w:val="22"/>
        </w:rPr>
      </w:pPr>
    </w:p>
    <w:p w:rsidR="00F42181" w:rsidRPr="00F6016D" w:rsidRDefault="00F42181" w:rsidP="00F42181">
      <w:pPr>
        <w:jc w:val="both"/>
        <w:rPr>
          <w:rFonts w:ascii="Arial Narrow" w:hAnsi="Arial Narrow" w:cs="Arial"/>
          <w:sz w:val="22"/>
          <w:szCs w:val="22"/>
        </w:rPr>
      </w:pPr>
      <w:r w:rsidRPr="00F6016D">
        <w:rPr>
          <w:rFonts w:ascii="Arial Narrow" w:hAnsi="Arial Narrow" w:cs="Arial"/>
          <w:sz w:val="22"/>
          <w:szCs w:val="22"/>
        </w:rPr>
        <w:t xml:space="preserve">Para tal fin deberán cumplir con las facultades y deberes establecidos en la referida ley y las demás normas concordantes vigentes. </w:t>
      </w:r>
    </w:p>
    <w:p w:rsidR="00F42181" w:rsidRPr="00F6016D" w:rsidRDefault="00F42181" w:rsidP="00F42181">
      <w:pPr>
        <w:jc w:val="both"/>
        <w:rPr>
          <w:rFonts w:ascii="Arial Narrow" w:hAnsi="Arial Narrow" w:cs="Arial"/>
          <w:sz w:val="22"/>
          <w:szCs w:val="22"/>
        </w:rPr>
      </w:pPr>
    </w:p>
    <w:p w:rsidR="00F42181" w:rsidRPr="00F6016D" w:rsidRDefault="00F42181" w:rsidP="00F42181">
      <w:pPr>
        <w:jc w:val="both"/>
        <w:rPr>
          <w:rFonts w:ascii="Arial Narrow" w:hAnsi="Arial Narrow" w:cs="Arial"/>
          <w:sz w:val="22"/>
          <w:szCs w:val="22"/>
        </w:rPr>
      </w:pPr>
      <w:r w:rsidRPr="00F6016D">
        <w:rPr>
          <w:rFonts w:ascii="Arial Narrow" w:hAnsi="Arial Narrow" w:cs="Arial"/>
          <w:sz w:val="22"/>
          <w:szCs w:val="22"/>
        </w:rPr>
        <w:t xml:space="preserve">El Alcalde Local, podrá designar mediante comunicación escrita un servidor Público que se denominara “apoyo a la supervisión” y que tendrá como función apoyar a éste en la supervisión de la ejecución de las obligaciones contractuales que se deriven del contrato. </w:t>
      </w:r>
    </w:p>
    <w:p w:rsidR="00F42181" w:rsidRPr="00F6016D" w:rsidRDefault="00F42181" w:rsidP="00F42181">
      <w:pPr>
        <w:jc w:val="both"/>
        <w:rPr>
          <w:rFonts w:ascii="Arial Narrow" w:hAnsi="Arial Narrow" w:cs="Arial"/>
          <w:sz w:val="22"/>
          <w:szCs w:val="22"/>
        </w:rPr>
      </w:pPr>
    </w:p>
    <w:p w:rsidR="00F42181" w:rsidRPr="00F6016D" w:rsidRDefault="00F42181" w:rsidP="00F42181">
      <w:pPr>
        <w:jc w:val="both"/>
        <w:rPr>
          <w:rFonts w:ascii="Arial Narrow" w:hAnsi="Arial Narrow" w:cs="Arial"/>
          <w:sz w:val="22"/>
          <w:szCs w:val="22"/>
        </w:rPr>
      </w:pPr>
      <w:r w:rsidRPr="00F6016D">
        <w:rPr>
          <w:rFonts w:ascii="Arial Narrow" w:hAnsi="Arial Narrow" w:cs="Arial"/>
          <w:sz w:val="22"/>
          <w:szCs w:val="22"/>
        </w:rPr>
        <w:t>En todo caso el Alcalde Local, podrá variar unilateralmente la designación del supervisor, comunicando su decisión por escrito al CONTRATISTA y al anterior supervisor.</w:t>
      </w:r>
    </w:p>
    <w:p w:rsidR="00F42181" w:rsidRPr="00F6016D" w:rsidRDefault="00F42181" w:rsidP="00F42181">
      <w:pPr>
        <w:jc w:val="both"/>
        <w:rPr>
          <w:rFonts w:ascii="Arial Narrow" w:hAnsi="Arial Narrow" w:cs="Arial"/>
          <w:sz w:val="22"/>
          <w:szCs w:val="22"/>
        </w:rPr>
      </w:pPr>
    </w:p>
    <w:p w:rsidR="00F42181" w:rsidRPr="00F6016D" w:rsidRDefault="00F42181" w:rsidP="00F42181">
      <w:pPr>
        <w:jc w:val="both"/>
        <w:rPr>
          <w:rFonts w:ascii="Arial Narrow" w:hAnsi="Arial Narrow" w:cs="Arial"/>
          <w:sz w:val="22"/>
          <w:szCs w:val="22"/>
        </w:rPr>
      </w:pPr>
      <w:r w:rsidRPr="00F6016D">
        <w:rPr>
          <w:rFonts w:ascii="Arial Narrow" w:hAnsi="Arial Narrow" w:cs="Arial"/>
          <w:sz w:val="22"/>
          <w:szCs w:val="22"/>
        </w:rPr>
        <w:t xml:space="preserve">En ningún caso el supervisor del contrato podrá delegar la supervisión en un tercero. </w:t>
      </w:r>
    </w:p>
    <w:p w:rsidR="00862811" w:rsidRPr="00F6016D" w:rsidRDefault="00862811" w:rsidP="00AF0755">
      <w:pPr>
        <w:pStyle w:val="Default"/>
        <w:jc w:val="both"/>
        <w:rPr>
          <w:rStyle w:val="Fuentedeprrafopredeter1"/>
          <w:rFonts w:ascii="Arial Narrow" w:hAnsi="Arial Narrow" w:cs="Calibri"/>
          <w:b/>
          <w:color w:val="auto"/>
          <w:sz w:val="22"/>
          <w:szCs w:val="22"/>
          <w:lang w:val="es-CO"/>
        </w:rPr>
      </w:pPr>
    </w:p>
    <w:p w:rsidR="00AF0755" w:rsidRPr="00F6016D" w:rsidRDefault="00AF0755" w:rsidP="00AF0755">
      <w:pPr>
        <w:pStyle w:val="Default"/>
        <w:jc w:val="both"/>
        <w:rPr>
          <w:rStyle w:val="Fuentedeprrafopredeter1"/>
          <w:rFonts w:ascii="Arial Narrow" w:hAnsi="Arial Narrow" w:cs="Calibri"/>
          <w:color w:val="auto"/>
          <w:sz w:val="22"/>
          <w:szCs w:val="22"/>
          <w:lang w:val="es-MX"/>
        </w:rPr>
      </w:pPr>
      <w:r w:rsidRPr="00F6016D">
        <w:rPr>
          <w:rStyle w:val="Fuentedeprrafopredeter1"/>
          <w:rFonts w:ascii="Arial Narrow" w:hAnsi="Arial Narrow" w:cs="Calibri"/>
          <w:b/>
          <w:color w:val="auto"/>
          <w:sz w:val="22"/>
          <w:szCs w:val="22"/>
          <w:lang w:val="es-MX"/>
        </w:rPr>
        <w:t>CLÁUSULA DÉCIMA</w:t>
      </w:r>
      <w:r w:rsidRPr="00F6016D">
        <w:rPr>
          <w:rFonts w:ascii="Arial Narrow" w:hAnsi="Arial Narrow" w:cs="Calibri"/>
          <w:b/>
          <w:bCs/>
          <w:color w:val="auto"/>
          <w:sz w:val="22"/>
          <w:szCs w:val="22"/>
        </w:rPr>
        <w:t xml:space="preserve"> </w:t>
      </w:r>
      <w:proofErr w:type="gramStart"/>
      <w:r w:rsidRPr="00F6016D">
        <w:rPr>
          <w:rFonts w:ascii="Arial Narrow" w:hAnsi="Arial Narrow" w:cs="Calibri"/>
          <w:b/>
          <w:bCs/>
          <w:color w:val="auto"/>
          <w:sz w:val="22"/>
          <w:szCs w:val="22"/>
        </w:rPr>
        <w:t>QUINTA.</w:t>
      </w:r>
      <w:r w:rsidRPr="00F6016D">
        <w:rPr>
          <w:rStyle w:val="Fuentedeprrafopredeter1"/>
          <w:rFonts w:ascii="Arial Narrow" w:hAnsi="Arial Narrow" w:cs="Calibri"/>
          <w:b/>
          <w:bCs/>
          <w:color w:val="auto"/>
          <w:sz w:val="22"/>
          <w:szCs w:val="22"/>
          <w:lang w:val="es-MX"/>
        </w:rPr>
        <w:t>-</w:t>
      </w:r>
      <w:proofErr w:type="gramEnd"/>
      <w:r w:rsidRPr="00F6016D">
        <w:rPr>
          <w:rStyle w:val="Fuentedeprrafopredeter1"/>
          <w:rFonts w:ascii="Arial Narrow" w:hAnsi="Arial Narrow" w:cs="Calibri"/>
          <w:b/>
          <w:bCs/>
          <w:color w:val="auto"/>
          <w:sz w:val="22"/>
          <w:szCs w:val="22"/>
          <w:lang w:val="es-MX"/>
        </w:rPr>
        <w:t xml:space="preserve"> DOCUMENTOS: </w:t>
      </w:r>
      <w:r w:rsidRPr="00F6016D">
        <w:rPr>
          <w:rStyle w:val="Fuentedeprrafopredeter1"/>
          <w:rFonts w:ascii="Arial Narrow" w:hAnsi="Arial Narrow" w:cs="Calibri"/>
          <w:color w:val="auto"/>
          <w:sz w:val="22"/>
          <w:szCs w:val="22"/>
          <w:lang w:val="es-MX"/>
        </w:rPr>
        <w:t xml:space="preserve">Forman parte del presente contrato, el estudio previo, el pliego de condiciones del concurso de méritos </w:t>
      </w:r>
      <w:r w:rsidRPr="00F6016D">
        <w:rPr>
          <w:rFonts w:ascii="Arial Narrow" w:hAnsi="Arial Narrow"/>
          <w:color w:val="auto"/>
          <w:sz w:val="22"/>
          <w:szCs w:val="22"/>
          <w:lang w:val="x-none"/>
        </w:rPr>
        <w:t>FDL</w:t>
      </w:r>
      <w:r w:rsidR="00862811" w:rsidRPr="00F6016D">
        <w:rPr>
          <w:rFonts w:ascii="Arial Narrow" w:hAnsi="Arial Narrow"/>
          <w:color w:val="auto"/>
          <w:sz w:val="22"/>
          <w:szCs w:val="22"/>
          <w:lang w:val="es-CO"/>
        </w:rPr>
        <w:t>SF</w:t>
      </w:r>
      <w:r w:rsidRPr="00F6016D">
        <w:rPr>
          <w:rFonts w:ascii="Arial Narrow" w:hAnsi="Arial Narrow"/>
          <w:color w:val="auto"/>
          <w:sz w:val="22"/>
          <w:szCs w:val="22"/>
          <w:lang w:val="x-none"/>
        </w:rPr>
        <w:t>-CM</w:t>
      </w:r>
      <w:r w:rsidR="00862811" w:rsidRPr="00F6016D">
        <w:rPr>
          <w:rFonts w:ascii="Arial Narrow" w:hAnsi="Arial Narrow"/>
          <w:color w:val="auto"/>
          <w:sz w:val="22"/>
          <w:szCs w:val="22"/>
          <w:lang w:val="es-CO"/>
        </w:rPr>
        <w:t>A</w:t>
      </w:r>
      <w:r w:rsidRPr="00F6016D">
        <w:rPr>
          <w:rFonts w:ascii="Arial Narrow" w:hAnsi="Arial Narrow"/>
          <w:color w:val="auto"/>
          <w:sz w:val="22"/>
          <w:szCs w:val="22"/>
          <w:lang w:val="x-none"/>
        </w:rPr>
        <w:t>-0</w:t>
      </w:r>
      <w:r w:rsidR="00862811" w:rsidRPr="00F6016D">
        <w:rPr>
          <w:rFonts w:ascii="Arial Narrow" w:hAnsi="Arial Narrow"/>
          <w:color w:val="auto"/>
          <w:sz w:val="22"/>
          <w:szCs w:val="22"/>
          <w:lang w:val="es-CO"/>
        </w:rPr>
        <w:t>0</w:t>
      </w:r>
      <w:r w:rsidR="00AA6245" w:rsidRPr="00F6016D">
        <w:rPr>
          <w:rFonts w:ascii="Arial Narrow" w:hAnsi="Arial Narrow"/>
          <w:color w:val="auto"/>
          <w:sz w:val="22"/>
          <w:szCs w:val="22"/>
          <w:lang w:val="es-CO"/>
        </w:rPr>
        <w:t>5</w:t>
      </w:r>
      <w:r w:rsidRPr="00F6016D">
        <w:rPr>
          <w:rFonts w:ascii="Arial Narrow" w:hAnsi="Arial Narrow"/>
          <w:color w:val="auto"/>
          <w:sz w:val="22"/>
          <w:szCs w:val="22"/>
          <w:lang w:val="x-none"/>
        </w:rPr>
        <w:t>-2018</w:t>
      </w:r>
      <w:r w:rsidRPr="00F6016D">
        <w:rPr>
          <w:rStyle w:val="Fuentedeprrafopredeter1"/>
          <w:rFonts w:ascii="Arial Narrow" w:hAnsi="Arial Narrow" w:cs="Calibri"/>
          <w:color w:val="auto"/>
          <w:sz w:val="22"/>
          <w:szCs w:val="22"/>
          <w:lang w:val="es-MX"/>
        </w:rPr>
        <w:t xml:space="preserve"> y sus anexos, las adendas al pliego de condiciones, la propuesta presentada por el contratista, la negociación de la audiencia </w:t>
      </w:r>
      <w:r w:rsidR="00862811" w:rsidRPr="00F6016D">
        <w:rPr>
          <w:rStyle w:val="Fuentedeprrafopredeter1"/>
          <w:rFonts w:ascii="Arial Narrow" w:hAnsi="Arial Narrow" w:cs="Calibri"/>
          <w:color w:val="auto"/>
          <w:sz w:val="22"/>
          <w:szCs w:val="22"/>
          <w:lang w:val="es-MX"/>
        </w:rPr>
        <w:t>de negociación</w:t>
      </w:r>
      <w:r w:rsidRPr="00F6016D">
        <w:rPr>
          <w:rStyle w:val="Fuentedeprrafopredeter1"/>
          <w:rFonts w:ascii="Arial Narrow" w:hAnsi="Arial Narrow" w:cs="Calibri"/>
          <w:color w:val="auto"/>
          <w:sz w:val="22"/>
          <w:szCs w:val="22"/>
          <w:lang w:val="es-MX"/>
        </w:rPr>
        <w:t xml:space="preserve"> y  las demás actas y/o acuerdos suscritos o los que se llegaren a suscribir entre las partes. </w:t>
      </w:r>
    </w:p>
    <w:p w:rsidR="00AF0755" w:rsidRPr="00F6016D" w:rsidRDefault="00AF0755" w:rsidP="00AF0755">
      <w:pPr>
        <w:pStyle w:val="Default"/>
        <w:jc w:val="both"/>
        <w:rPr>
          <w:rStyle w:val="Fuentedeprrafopredeter1"/>
          <w:rFonts w:ascii="Arial Narrow" w:hAnsi="Arial Narrow" w:cs="Calibri"/>
          <w:color w:val="auto"/>
          <w:sz w:val="22"/>
          <w:szCs w:val="22"/>
          <w:lang w:val="es-MX"/>
        </w:rPr>
      </w:pPr>
      <w:r w:rsidRPr="00F6016D">
        <w:rPr>
          <w:rStyle w:val="Fuentedeprrafopredeter1"/>
          <w:rFonts w:ascii="Arial Narrow" w:hAnsi="Arial Narrow" w:cs="Calibri"/>
          <w:b/>
          <w:color w:val="auto"/>
          <w:sz w:val="22"/>
          <w:szCs w:val="22"/>
          <w:lang w:val="es-MX"/>
        </w:rPr>
        <w:t>CLAUSULA</w:t>
      </w:r>
      <w:r w:rsidRPr="00F6016D">
        <w:rPr>
          <w:rStyle w:val="Fuentedeprrafopredeter1"/>
          <w:rFonts w:ascii="Arial Narrow" w:hAnsi="Arial Narrow" w:cs="Calibri"/>
          <w:b/>
          <w:bCs/>
          <w:color w:val="auto"/>
          <w:sz w:val="22"/>
          <w:szCs w:val="22"/>
          <w:lang w:val="es-MX"/>
        </w:rPr>
        <w:t xml:space="preserve"> </w:t>
      </w:r>
      <w:r w:rsidRPr="00F6016D">
        <w:rPr>
          <w:rFonts w:ascii="Arial Narrow" w:hAnsi="Arial Narrow" w:cs="Calibri"/>
          <w:b/>
          <w:bCs/>
          <w:color w:val="auto"/>
          <w:sz w:val="22"/>
          <w:szCs w:val="22"/>
        </w:rPr>
        <w:t xml:space="preserve">DÉCIMA </w:t>
      </w:r>
      <w:proofErr w:type="gramStart"/>
      <w:r w:rsidRPr="00F6016D">
        <w:rPr>
          <w:rFonts w:ascii="Arial Narrow" w:hAnsi="Arial Narrow" w:cs="Calibri"/>
          <w:b/>
          <w:bCs/>
          <w:color w:val="auto"/>
          <w:sz w:val="22"/>
          <w:szCs w:val="22"/>
        </w:rPr>
        <w:t>SEXTA</w:t>
      </w:r>
      <w:r w:rsidRPr="00F6016D">
        <w:rPr>
          <w:rStyle w:val="Fuentedeprrafopredeter1"/>
          <w:rFonts w:ascii="Arial Narrow" w:hAnsi="Arial Narrow" w:cs="Calibri"/>
          <w:b/>
          <w:bCs/>
          <w:color w:val="auto"/>
          <w:sz w:val="22"/>
          <w:szCs w:val="22"/>
          <w:lang w:val="es-MX"/>
        </w:rPr>
        <w:t>.-</w:t>
      </w:r>
      <w:proofErr w:type="gramEnd"/>
      <w:r w:rsidRPr="00F6016D">
        <w:rPr>
          <w:rStyle w:val="Fuentedeprrafopredeter1"/>
          <w:rFonts w:ascii="Arial Narrow" w:hAnsi="Arial Narrow" w:cs="Calibri"/>
          <w:b/>
          <w:bCs/>
          <w:color w:val="auto"/>
          <w:sz w:val="22"/>
          <w:szCs w:val="22"/>
          <w:lang w:val="es-MX"/>
        </w:rPr>
        <w:t xml:space="preserve"> DOMICILIO Y NOTIFICACIONES:</w:t>
      </w:r>
      <w:r w:rsidRPr="00F6016D">
        <w:rPr>
          <w:rStyle w:val="Fuentedeprrafopredeter1"/>
          <w:rFonts w:ascii="Arial Narrow" w:hAnsi="Arial Narrow" w:cs="Calibri"/>
          <w:color w:val="auto"/>
          <w:sz w:val="22"/>
          <w:szCs w:val="22"/>
          <w:lang w:val="es-MX"/>
        </w:rPr>
        <w:t xml:space="preserve"> Las partes acuerdan como domicilio para todos los efectos judiciales y extrajudiciales la ciudad de Bogotá. Las notificaciones judiciales que una de las partes deba hacer a la otra, se harán mediante correo certificado a las siguientes direcciones físicas y electrónicas </w:t>
      </w:r>
      <w:r w:rsidRPr="00F6016D">
        <w:rPr>
          <w:rStyle w:val="Fuentedeprrafopredeter1"/>
          <w:rFonts w:ascii="Arial Narrow" w:hAnsi="Arial Narrow" w:cs="Calibri"/>
          <w:b/>
          <w:bCs/>
          <w:color w:val="auto"/>
          <w:sz w:val="22"/>
          <w:szCs w:val="22"/>
          <w:lang w:val="es-MX"/>
        </w:rPr>
        <w:t>FONDO</w:t>
      </w:r>
      <w:r w:rsidRPr="00F6016D">
        <w:rPr>
          <w:rStyle w:val="Fuentedeprrafopredeter1"/>
          <w:rFonts w:ascii="Arial Narrow" w:hAnsi="Arial Narrow" w:cs="Calibri"/>
          <w:color w:val="auto"/>
          <w:sz w:val="22"/>
          <w:szCs w:val="22"/>
          <w:lang w:val="es-MX"/>
        </w:rPr>
        <w:t xml:space="preserve">: </w:t>
      </w:r>
      <w:r w:rsidR="00862811" w:rsidRPr="00F6016D">
        <w:rPr>
          <w:rStyle w:val="Fuentedeprrafopredeter1"/>
          <w:rFonts w:ascii="Arial Narrow" w:hAnsi="Arial Narrow" w:cs="Calibri"/>
          <w:color w:val="auto"/>
          <w:sz w:val="22"/>
          <w:szCs w:val="22"/>
          <w:lang w:val="es-MX"/>
        </w:rPr>
        <w:t>Calle 21 No, 5-74,</w:t>
      </w:r>
      <w:r w:rsidRPr="00F6016D">
        <w:rPr>
          <w:rStyle w:val="Fuentedeprrafopredeter1"/>
          <w:rFonts w:ascii="Arial Narrow" w:hAnsi="Arial Narrow" w:cs="Calibri"/>
          <w:color w:val="auto"/>
          <w:sz w:val="22"/>
          <w:szCs w:val="22"/>
          <w:lang w:val="es-MX"/>
        </w:rPr>
        <w:t xml:space="preserve"> Bogotá, D.C. </w:t>
      </w:r>
      <w:r w:rsidRPr="00F6016D">
        <w:rPr>
          <w:rStyle w:val="Fuentedeprrafopredeter1"/>
          <w:rFonts w:ascii="Arial Narrow" w:hAnsi="Arial Narrow" w:cs="Calibri"/>
          <w:b/>
          <w:bCs/>
          <w:color w:val="auto"/>
          <w:sz w:val="22"/>
          <w:szCs w:val="22"/>
          <w:lang w:val="es-MX"/>
        </w:rPr>
        <w:t>CONTRATISTA</w:t>
      </w:r>
      <w:r w:rsidRPr="00F6016D">
        <w:rPr>
          <w:rStyle w:val="Fuentedeprrafopredeter1"/>
          <w:rFonts w:ascii="Arial Narrow" w:hAnsi="Arial Narrow" w:cs="Calibri"/>
          <w:color w:val="auto"/>
          <w:sz w:val="22"/>
          <w:szCs w:val="22"/>
          <w:lang w:val="es-MX"/>
        </w:rPr>
        <w:t xml:space="preserve">: de acuerdo con la información suministrada en su propuesta. </w:t>
      </w:r>
    </w:p>
    <w:p w:rsidR="008E5270" w:rsidRPr="00F6016D" w:rsidRDefault="00AF0755" w:rsidP="00AF0755">
      <w:pPr>
        <w:pStyle w:val="Default"/>
        <w:jc w:val="both"/>
        <w:rPr>
          <w:rStyle w:val="Fuentedeprrafopredeter1"/>
          <w:rFonts w:ascii="Arial Narrow" w:hAnsi="Arial Narrow" w:cs="Calibri"/>
          <w:color w:val="auto"/>
          <w:sz w:val="22"/>
          <w:szCs w:val="22"/>
          <w:lang w:val="es-MX"/>
        </w:rPr>
      </w:pPr>
      <w:r w:rsidRPr="00F6016D">
        <w:rPr>
          <w:rStyle w:val="Fuentedeprrafopredeter1"/>
          <w:rFonts w:ascii="Arial Narrow" w:hAnsi="Arial Narrow" w:cs="Calibri"/>
          <w:b/>
          <w:bCs/>
          <w:color w:val="auto"/>
          <w:sz w:val="22"/>
          <w:szCs w:val="22"/>
          <w:lang w:val="es-MX"/>
        </w:rPr>
        <w:lastRenderedPageBreak/>
        <w:t xml:space="preserve">CLAUSULA </w:t>
      </w:r>
      <w:r w:rsidRPr="00F6016D">
        <w:rPr>
          <w:rFonts w:ascii="Arial Narrow" w:hAnsi="Arial Narrow" w:cs="Calibri"/>
          <w:b/>
          <w:bCs/>
          <w:color w:val="auto"/>
          <w:sz w:val="22"/>
          <w:szCs w:val="22"/>
        </w:rPr>
        <w:t xml:space="preserve">DÉCIMA </w:t>
      </w:r>
      <w:r w:rsidR="00585057" w:rsidRPr="00F6016D">
        <w:rPr>
          <w:rFonts w:ascii="Arial Narrow" w:hAnsi="Arial Narrow" w:cs="Calibri"/>
          <w:b/>
          <w:bCs/>
          <w:color w:val="auto"/>
          <w:sz w:val="22"/>
          <w:szCs w:val="22"/>
        </w:rPr>
        <w:t>SÉPTIMA</w:t>
      </w:r>
      <w:r w:rsidR="00585057" w:rsidRPr="00F6016D">
        <w:rPr>
          <w:rStyle w:val="Fuentedeprrafopredeter1"/>
          <w:rFonts w:ascii="Arial Narrow" w:hAnsi="Arial Narrow" w:cs="Calibri"/>
          <w:b/>
          <w:bCs/>
          <w:color w:val="auto"/>
          <w:sz w:val="22"/>
          <w:szCs w:val="22"/>
          <w:lang w:val="es-MX"/>
        </w:rPr>
        <w:t>. -</w:t>
      </w:r>
      <w:r w:rsidRPr="00F6016D">
        <w:rPr>
          <w:rStyle w:val="Fuentedeprrafopredeter1"/>
          <w:rFonts w:ascii="Arial Narrow" w:hAnsi="Arial Narrow" w:cs="Calibri"/>
          <w:b/>
          <w:bCs/>
          <w:color w:val="auto"/>
          <w:sz w:val="22"/>
          <w:szCs w:val="22"/>
          <w:lang w:val="es-MX"/>
        </w:rPr>
        <w:t xml:space="preserve"> PERFECCIONAMIENTO Y EJECUCIÓN:</w:t>
      </w:r>
      <w:r w:rsidR="008E5270" w:rsidRPr="00F6016D">
        <w:rPr>
          <w:rStyle w:val="Fuentedeprrafopredeter1"/>
          <w:rFonts w:ascii="Arial Narrow" w:hAnsi="Arial Narrow" w:cs="Calibri"/>
          <w:color w:val="auto"/>
          <w:sz w:val="22"/>
          <w:szCs w:val="22"/>
          <w:lang w:val="es-MX"/>
        </w:rPr>
        <w:t xml:space="preserve"> E</w:t>
      </w:r>
      <w:r w:rsidRPr="00F6016D">
        <w:rPr>
          <w:rStyle w:val="Fuentedeprrafopredeter1"/>
          <w:rFonts w:ascii="Arial Narrow" w:hAnsi="Arial Narrow" w:cs="Calibri"/>
          <w:color w:val="auto"/>
          <w:sz w:val="22"/>
          <w:szCs w:val="22"/>
          <w:lang w:val="es-MX"/>
        </w:rPr>
        <w:t xml:space="preserve">l presente contrato se perfecciona con la suscripción electrónica del mismo y para su ejecución se </w:t>
      </w:r>
      <w:r w:rsidR="00585057" w:rsidRPr="00F6016D">
        <w:rPr>
          <w:rStyle w:val="Fuentedeprrafopredeter1"/>
          <w:rFonts w:ascii="Arial Narrow" w:hAnsi="Arial Narrow" w:cs="Calibri"/>
          <w:color w:val="auto"/>
          <w:sz w:val="22"/>
          <w:szCs w:val="22"/>
          <w:lang w:val="es-MX"/>
        </w:rPr>
        <w:t>requiere, de</w:t>
      </w:r>
      <w:r w:rsidR="008E5270" w:rsidRPr="00F6016D">
        <w:rPr>
          <w:rStyle w:val="Fuentedeprrafopredeter1"/>
          <w:rFonts w:ascii="Arial Narrow" w:hAnsi="Arial Narrow" w:cs="Calibri"/>
          <w:color w:val="auto"/>
          <w:sz w:val="22"/>
          <w:szCs w:val="22"/>
          <w:lang w:val="es-MX"/>
        </w:rPr>
        <w:t xml:space="preserve"> la expedición del correspondiente registro presupuestal, de la constitución de garantías por parte del contratista y de la aprobación de las mismas por parte del fondo, así como encontrarse al día en el pago de la seguridad social.</w:t>
      </w:r>
    </w:p>
    <w:sectPr w:rsidR="008E5270" w:rsidRPr="00F6016D" w:rsidSect="00CF58A9">
      <w:headerReference w:type="default" r:id="rId8"/>
      <w:footerReference w:type="default" r:id="rId9"/>
      <w:pgSz w:w="12240" w:h="15840" w:code="1"/>
      <w:pgMar w:top="2410" w:right="1750" w:bottom="1417" w:left="1701" w:header="709" w:footer="171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4D4" w:rsidRDefault="00C474D4">
      <w:pPr>
        <w:spacing w:line="240" w:lineRule="auto"/>
      </w:pPr>
      <w:r>
        <w:separator/>
      </w:r>
    </w:p>
  </w:endnote>
  <w:endnote w:type="continuationSeparator" w:id="0">
    <w:p w:rsidR="00C474D4" w:rsidRDefault="00C474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Symbol">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ucida Grande">
    <w:charset w:val="00"/>
    <w:family w:val="roman"/>
    <w:pitch w:val="default"/>
  </w:font>
  <w:font w:name="ヒラギノ角ゴ Pro W3">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4D4" w:rsidRDefault="00C474D4">
    <w:pPr>
      <w:pStyle w:val="Piedepgina"/>
    </w:pPr>
    <w:r>
      <w:rPr>
        <w:noProof/>
        <w:lang w:eastAsia="es-ES"/>
      </w:rPr>
      <mc:AlternateContent>
        <mc:Choice Requires="wps">
          <w:drawing>
            <wp:anchor distT="0" distB="0" distL="0" distR="0" simplePos="0" relativeHeight="251658752" behindDoc="1" locked="0" layoutInCell="1" allowOverlap="1" wp14:anchorId="3083EB1D" wp14:editId="4FDF7CEB">
              <wp:simplePos x="0" y="0"/>
              <wp:positionH relativeFrom="column">
                <wp:posOffset>-2540</wp:posOffset>
              </wp:positionH>
              <wp:positionV relativeFrom="paragraph">
                <wp:posOffset>347345</wp:posOffset>
              </wp:positionV>
              <wp:extent cx="1310005" cy="594995"/>
              <wp:effectExtent l="0" t="4445" r="0" b="63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005" cy="594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74D4" w:rsidRDefault="00C474D4">
                          <w:pPr>
                            <w:pStyle w:val="LO-Normal1"/>
                            <w:rPr>
                              <w:rFonts w:ascii="Arial" w:hAnsi="Arial" w:cs="Arial"/>
                              <w:sz w:val="16"/>
                              <w:szCs w:val="16"/>
                              <w:lang w:val="es-MX"/>
                            </w:rPr>
                          </w:pPr>
                          <w:r>
                            <w:rPr>
                              <w:rFonts w:ascii="Arial" w:hAnsi="Arial" w:cs="Arial"/>
                              <w:sz w:val="16"/>
                              <w:szCs w:val="16"/>
                              <w:lang w:val="es-MX"/>
                            </w:rPr>
                            <w:t>Calle 21 No. 5 – 74</w:t>
                          </w:r>
                        </w:p>
                        <w:p w:rsidR="00C474D4" w:rsidRDefault="00C474D4">
                          <w:pPr>
                            <w:pStyle w:val="LO-Normal1"/>
                            <w:rPr>
                              <w:rFonts w:ascii="Arial" w:hAnsi="Arial" w:cs="Arial"/>
                              <w:sz w:val="16"/>
                              <w:szCs w:val="16"/>
                              <w:lang w:val="es-MX"/>
                            </w:rPr>
                          </w:pPr>
                          <w:r>
                            <w:rPr>
                              <w:rFonts w:ascii="Arial" w:hAnsi="Arial" w:cs="Arial"/>
                              <w:sz w:val="16"/>
                              <w:szCs w:val="16"/>
                              <w:lang w:val="es-MX"/>
                            </w:rPr>
                            <w:t>Código Postal: 110311</w:t>
                          </w:r>
                        </w:p>
                        <w:p w:rsidR="00C474D4" w:rsidRDefault="00C474D4">
                          <w:pPr>
                            <w:pStyle w:val="LO-Normal1"/>
                            <w:rPr>
                              <w:rFonts w:ascii="Arial" w:hAnsi="Arial" w:cs="Arial"/>
                              <w:sz w:val="16"/>
                              <w:szCs w:val="16"/>
                              <w:lang w:val="es-MX"/>
                            </w:rPr>
                          </w:pPr>
                          <w:r>
                            <w:rPr>
                              <w:rFonts w:ascii="Arial" w:hAnsi="Arial" w:cs="Arial"/>
                              <w:sz w:val="16"/>
                              <w:szCs w:val="16"/>
                              <w:lang w:val="es-MX"/>
                            </w:rPr>
                            <w:t>Tel. 3821640 Ext. 108 105</w:t>
                          </w:r>
                        </w:p>
                        <w:p w:rsidR="00C474D4" w:rsidRDefault="00C474D4">
                          <w:pPr>
                            <w:pStyle w:val="LO-Normal1"/>
                            <w:rPr>
                              <w:rFonts w:ascii="Arial" w:hAnsi="Arial" w:cs="Arial"/>
                              <w:sz w:val="16"/>
                              <w:szCs w:val="16"/>
                              <w:lang w:val="es-MX"/>
                            </w:rPr>
                          </w:pPr>
                          <w:r>
                            <w:rPr>
                              <w:rFonts w:ascii="Arial" w:hAnsi="Arial" w:cs="Arial"/>
                              <w:sz w:val="16"/>
                              <w:szCs w:val="16"/>
                              <w:lang w:val="es-MX"/>
                            </w:rPr>
                            <w:t>Información Línea 195</w:t>
                          </w:r>
                        </w:p>
                        <w:p w:rsidR="00C474D4" w:rsidRDefault="00C474D4">
                          <w:pPr>
                            <w:pStyle w:val="LO-Normal1"/>
                            <w:rPr>
                              <w:lang w:val="es-MX"/>
                            </w:rPr>
                          </w:pPr>
                          <w:r>
                            <w:rPr>
                              <w:rFonts w:ascii="Arial" w:hAnsi="Arial" w:cs="Arial"/>
                              <w:sz w:val="16"/>
                              <w:szCs w:val="16"/>
                              <w:lang w:val="es-MX"/>
                            </w:rPr>
                            <w:t>www.santafe.gov.co</w:t>
                          </w:r>
                        </w:p>
                        <w:p w:rsidR="00C474D4" w:rsidRDefault="00C474D4">
                          <w:pPr>
                            <w:pStyle w:val="LO-Normal1"/>
                            <w:rPr>
                              <w:lang w:val="es-MX"/>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83EB1D" id="_x0000_t202" coordsize="21600,21600" o:spt="202" path="m,l,21600r21600,l21600,xe">
              <v:stroke joinstyle="miter"/>
              <v:path gradientshapeok="t" o:connecttype="rect"/>
            </v:shapetype>
            <v:shape id="Text Box 4" o:spid="_x0000_s1026" type="#_x0000_t202" style="position:absolute;margin-left:-.2pt;margin-top:27.35pt;width:103.15pt;height:46.85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" stroked="f">
              <v:textbox inset="0,0,0,0">
                <w:txbxContent>
                  <w:p w:rsidR="00C474D4" w:rsidRDefault="00C474D4">
                    <w:pPr>
                      <w:pStyle w:val="LO-Normal1"/>
                      <w:rPr>
                        <w:rFonts w:ascii="Arial" w:hAnsi="Arial" w:cs="Arial"/>
                        <w:sz w:val="16"/>
                        <w:szCs w:val="16"/>
                        <w:lang w:val="es-MX"/>
                      </w:rPr>
                    </w:pPr>
                    <w:r>
                      <w:rPr>
                        <w:rFonts w:ascii="Arial" w:hAnsi="Arial" w:cs="Arial"/>
                        <w:sz w:val="16"/>
                        <w:szCs w:val="16"/>
                        <w:lang w:val="es-MX"/>
                      </w:rPr>
                      <w:t>Calle 21 No. 5 – 74</w:t>
                    </w:r>
                  </w:p>
                  <w:p w:rsidR="00C474D4" w:rsidRDefault="00C474D4">
                    <w:pPr>
                      <w:pStyle w:val="LO-Normal1"/>
                      <w:rPr>
                        <w:rFonts w:ascii="Arial" w:hAnsi="Arial" w:cs="Arial"/>
                        <w:sz w:val="16"/>
                        <w:szCs w:val="16"/>
                        <w:lang w:val="es-MX"/>
                      </w:rPr>
                    </w:pPr>
                    <w:r>
                      <w:rPr>
                        <w:rFonts w:ascii="Arial" w:hAnsi="Arial" w:cs="Arial"/>
                        <w:sz w:val="16"/>
                        <w:szCs w:val="16"/>
                        <w:lang w:val="es-MX"/>
                      </w:rPr>
                      <w:t>Código Postal: 110311</w:t>
                    </w:r>
                  </w:p>
                  <w:p w:rsidR="00C474D4" w:rsidRDefault="00C474D4">
                    <w:pPr>
                      <w:pStyle w:val="LO-Normal1"/>
                      <w:rPr>
                        <w:rFonts w:ascii="Arial" w:hAnsi="Arial" w:cs="Arial"/>
                        <w:sz w:val="16"/>
                        <w:szCs w:val="16"/>
                        <w:lang w:val="es-MX"/>
                      </w:rPr>
                    </w:pPr>
                    <w:r>
                      <w:rPr>
                        <w:rFonts w:ascii="Arial" w:hAnsi="Arial" w:cs="Arial"/>
                        <w:sz w:val="16"/>
                        <w:szCs w:val="16"/>
                        <w:lang w:val="es-MX"/>
                      </w:rPr>
                      <w:t>Tel. 3821640 Ext. 108 105</w:t>
                    </w:r>
                  </w:p>
                  <w:p w:rsidR="00C474D4" w:rsidRDefault="00C474D4">
                    <w:pPr>
                      <w:pStyle w:val="LO-Normal1"/>
                      <w:rPr>
                        <w:rFonts w:ascii="Arial" w:hAnsi="Arial" w:cs="Arial"/>
                        <w:sz w:val="16"/>
                        <w:szCs w:val="16"/>
                        <w:lang w:val="es-MX"/>
                      </w:rPr>
                    </w:pPr>
                    <w:r>
                      <w:rPr>
                        <w:rFonts w:ascii="Arial" w:hAnsi="Arial" w:cs="Arial"/>
                        <w:sz w:val="16"/>
                        <w:szCs w:val="16"/>
                        <w:lang w:val="es-MX"/>
                      </w:rPr>
                      <w:t>Información Línea 195</w:t>
                    </w:r>
                  </w:p>
                  <w:p w:rsidR="00C474D4" w:rsidRDefault="00C474D4">
                    <w:pPr>
                      <w:pStyle w:val="LO-Normal1"/>
                      <w:rPr>
                        <w:lang w:val="es-MX"/>
                      </w:rPr>
                    </w:pPr>
                    <w:r>
                      <w:rPr>
                        <w:rFonts w:ascii="Arial" w:hAnsi="Arial" w:cs="Arial"/>
                        <w:sz w:val="16"/>
                        <w:szCs w:val="16"/>
                        <w:lang w:val="es-MX"/>
                      </w:rPr>
                      <w:t>www.santafe.gov.co</w:t>
                    </w:r>
                  </w:p>
                  <w:p w:rsidR="00C474D4" w:rsidRDefault="00C474D4">
                    <w:pPr>
                      <w:pStyle w:val="LO-Normal1"/>
                      <w:rPr>
                        <w:lang w:val="es-MX"/>
                      </w:rPr>
                    </w:pPr>
                  </w:p>
                </w:txbxContent>
              </v:textbox>
            </v:shape>
          </w:pict>
        </mc:Fallback>
      </mc:AlternateContent>
    </w:r>
    <w:r>
      <w:rPr>
        <w:noProof/>
        <w:lang w:eastAsia="es-ES"/>
      </w:rPr>
      <w:drawing>
        <wp:anchor distT="0" distB="0" distL="0" distR="0" simplePos="0" relativeHeight="251657728" behindDoc="0" locked="0" layoutInCell="1" allowOverlap="1" wp14:anchorId="4BC824DA" wp14:editId="583AA519">
          <wp:simplePos x="0" y="0"/>
          <wp:positionH relativeFrom="column">
            <wp:posOffset>4696460</wp:posOffset>
          </wp:positionH>
          <wp:positionV relativeFrom="paragraph">
            <wp:posOffset>280670</wp:posOffset>
          </wp:positionV>
          <wp:extent cx="875030" cy="46736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5030" cy="4673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4D4" w:rsidRDefault="00C474D4">
      <w:pPr>
        <w:spacing w:line="240" w:lineRule="auto"/>
      </w:pPr>
      <w:r>
        <w:separator/>
      </w:r>
    </w:p>
  </w:footnote>
  <w:footnote w:type="continuationSeparator" w:id="0">
    <w:p w:rsidR="00C474D4" w:rsidRDefault="00C474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4D4" w:rsidRDefault="00C474D4">
    <w:pPr>
      <w:pStyle w:val="Encabezado"/>
    </w:pPr>
    <w:r>
      <w:rPr>
        <w:noProof/>
        <w:lang w:val="es-ES" w:eastAsia="es-ES"/>
      </w:rPr>
      <w:drawing>
        <wp:anchor distT="0" distB="0" distL="0" distR="0" simplePos="0" relativeHeight="251656704" behindDoc="0" locked="0" layoutInCell="1" allowOverlap="1" wp14:anchorId="47129255" wp14:editId="2E849CE6">
          <wp:simplePos x="0" y="0"/>
          <wp:positionH relativeFrom="column">
            <wp:posOffset>2062480</wp:posOffset>
          </wp:positionH>
          <wp:positionV relativeFrom="paragraph">
            <wp:posOffset>-228600</wp:posOffset>
          </wp:positionV>
          <wp:extent cx="1654810" cy="117729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38687" r="39435" b="87868"/>
                  <a:stretch>
                    <a:fillRect/>
                  </a:stretch>
                </pic:blipFill>
                <pic:spPr bwMode="auto">
                  <a:xfrm>
                    <a:off x="0" y="0"/>
                    <a:ext cx="1654810" cy="11772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C474D4" w:rsidRDefault="00C474D4">
    <w:pPr>
      <w:pStyle w:val="Encabezado"/>
    </w:pPr>
  </w:p>
  <w:p w:rsidR="00C474D4" w:rsidRDefault="00C474D4">
    <w:pPr>
      <w:pStyle w:val="Encabezado"/>
    </w:pPr>
  </w:p>
  <w:p w:rsidR="00C474D4" w:rsidRDefault="00C474D4">
    <w:pPr>
      <w:pStyle w:val="Encabezado"/>
    </w:pPr>
  </w:p>
  <w:p w:rsidR="00C474D4" w:rsidRDefault="00C474D4">
    <w:pPr>
      <w:pStyle w:val="Encabezado"/>
    </w:pPr>
  </w:p>
  <w:p w:rsidR="00C474D4" w:rsidRDefault="00C474D4">
    <w:pPr>
      <w:pStyle w:val="Encabezado"/>
    </w:pPr>
  </w:p>
  <w:p w:rsidR="00C474D4" w:rsidRDefault="00C474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FBAA6C4A"/>
    <w:lvl w:ilvl="0">
      <w:start w:val="1"/>
      <w:numFmt w:val="none"/>
      <w:pStyle w:val="Ttulo1"/>
      <w:suff w:val="nothing"/>
      <w:lvlText w:val=""/>
      <w:lvlJc w:val="left"/>
      <w:pPr>
        <w:ind w:left="432" w:hanging="432"/>
      </w:pPr>
      <w:rPr>
        <w:rFonts w:ascii="Symbol" w:hAnsi="Symbol" w:cs="Symbol" w:hint="default"/>
        <w:sz w:val="24"/>
        <w:szCs w:val="24"/>
      </w:rPr>
    </w:lvl>
    <w:lvl w:ilvl="1">
      <w:start w:val="3"/>
      <w:numFmt w:val="upperRoman"/>
      <w:pStyle w:val="Ttulo2"/>
      <w:lvlText w:val="%2."/>
      <w:lvlJc w:val="right"/>
      <w:pPr>
        <w:tabs>
          <w:tab w:val="num" w:pos="8506"/>
        </w:tabs>
        <w:ind w:left="9082" w:hanging="576"/>
      </w:pPr>
      <w:rPr>
        <w:rFonts w:hint="default"/>
        <w:b/>
        <w:i w:val="0"/>
      </w:rPr>
    </w:lvl>
    <w:lvl w:ilvl="2">
      <w:start w:val="1"/>
      <w:numFmt w:val="none"/>
      <w:pStyle w:val="Ttulo3"/>
      <w:suff w:val="nothing"/>
      <w:lvlText w:val=""/>
      <w:lvlJc w:val="left"/>
      <w:pPr>
        <w:ind w:left="720" w:hanging="720"/>
      </w:pPr>
      <w:rPr>
        <w:rFonts w:ascii="Wingdings" w:hAnsi="Wingdings" w:cs="Wingdings" w:hint="default"/>
      </w:rPr>
    </w:lvl>
    <w:lvl w:ilvl="3">
      <w:start w:val="1"/>
      <w:numFmt w:val="none"/>
      <w:pStyle w:val="Ttulo4"/>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Wingdings" w:hAnsi="Wingdings" w:cs="Aria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cs="Arial"/>
      </w:rPr>
    </w:lvl>
    <w:lvl w:ilvl="3">
      <w:start w:val="1"/>
      <w:numFmt w:val="bullet"/>
      <w:lvlText w:val=""/>
      <w:lvlJc w:val="left"/>
      <w:pPr>
        <w:tabs>
          <w:tab w:val="num" w:pos="0"/>
        </w:tabs>
        <w:ind w:left="2880" w:hanging="360"/>
      </w:pPr>
      <w:rPr>
        <w:rFonts w:ascii="Symbol" w:hAnsi="Symbol" w:cs="Aria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cs="Arial"/>
      </w:rPr>
    </w:lvl>
    <w:lvl w:ilvl="6">
      <w:start w:val="1"/>
      <w:numFmt w:val="bullet"/>
      <w:lvlText w:val=""/>
      <w:lvlJc w:val="left"/>
      <w:pPr>
        <w:tabs>
          <w:tab w:val="num" w:pos="0"/>
        </w:tabs>
        <w:ind w:left="5040" w:hanging="360"/>
      </w:pPr>
      <w:rPr>
        <w:rFonts w:ascii="Symbol" w:hAnsi="Symbol" w:cs="Aria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cs="Arial"/>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20" w:hanging="360"/>
      </w:pPr>
      <w:rPr>
        <w:rFonts w:cs="Arial"/>
      </w:rPr>
    </w:lvl>
  </w:abstractNum>
  <w:abstractNum w:abstractNumId="3" w15:restartNumberingAfterBreak="0">
    <w:nsid w:val="00000004"/>
    <w:multiLevelType w:val="multilevel"/>
    <w:tmpl w:val="00000004"/>
    <w:name w:val="WW8Num4"/>
    <w:lvl w:ilvl="0">
      <w:start w:val="1"/>
      <w:numFmt w:val="lowerLetter"/>
      <w:lvlText w:val="%1)"/>
      <w:lvlJc w:val="left"/>
      <w:pPr>
        <w:tabs>
          <w:tab w:val="num" w:pos="0"/>
        </w:tabs>
        <w:ind w:left="720" w:hanging="360"/>
      </w:pPr>
      <w:rPr>
        <w:rFonts w:ascii="Symbol" w:eastAsia="Symbol" w:hAnsi="Symbol" w:cs="Symbol"/>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 w15:restartNumberingAfterBreak="0">
    <w:nsid w:val="00000005"/>
    <w:multiLevelType w:val="multilevel"/>
    <w:tmpl w:val="00000005"/>
    <w:name w:val="WW8Num5"/>
    <w:lvl w:ilvl="0">
      <w:start w:val="1"/>
      <w:numFmt w:val="lowerLetter"/>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720" w:hanging="360"/>
      </w:pPr>
      <w:rPr>
        <w:rFonts w:cs="Arial"/>
        <w:b w:val="0"/>
        <w:color w:val="00000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8Num7"/>
    <w:lvl w:ilvl="0">
      <w:start w:val="1"/>
      <w:numFmt w:val="lowerLetter"/>
      <w:lvlText w:val="%1)"/>
      <w:lvlJc w:val="left"/>
      <w:pPr>
        <w:tabs>
          <w:tab w:val="num" w:pos="0"/>
        </w:tabs>
        <w:ind w:left="786" w:hanging="360"/>
      </w:pPr>
      <w:rPr>
        <w:rFonts w:cs="Arial"/>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7"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Times New Roman"/>
        <w:b/>
        <w:bCs/>
        <w:lang w:val="es-CO"/>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ascii="Wingdings" w:eastAsia="Wingdings" w:hAnsi="Wingdings" w:cs="Wingdings"/>
      </w:rPr>
    </w:lvl>
    <w:lvl w:ilvl="3">
      <w:start w:val="1"/>
      <w:numFmt w:val="decimal"/>
      <w:lvlText w:val="%4."/>
      <w:lvlJc w:val="left"/>
      <w:pPr>
        <w:tabs>
          <w:tab w:val="num" w:pos="1800"/>
        </w:tabs>
        <w:ind w:left="1800" w:hanging="360"/>
      </w:pPr>
      <w:rPr>
        <w:rFonts w:ascii="Symbol" w:eastAsia="Symbol" w:hAnsi="Symbol" w:cs="Symbol"/>
        <w:color w:val="C00000"/>
        <w:sz w:val="22"/>
        <w:szCs w:val="22"/>
        <w:shd w:val="clear" w:color="auto" w:fill="FFFF0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EBC8E9E0"/>
    <w:name w:val="WW8Num9"/>
    <w:lvl w:ilvl="0">
      <w:start w:val="1"/>
      <w:numFmt w:val="upperLetter"/>
      <w:lvlText w:val="%1."/>
      <w:lvlJc w:val="left"/>
      <w:pPr>
        <w:tabs>
          <w:tab w:val="num" w:pos="720"/>
        </w:tabs>
        <w:ind w:left="720" w:hanging="360"/>
      </w:pPr>
      <w:rPr>
        <w:rFonts w:hint="default"/>
        <w:b/>
        <w:color w:val="000000"/>
        <w:sz w:val="24"/>
      </w:rPr>
    </w:lvl>
    <w:lvl w:ilvl="1">
      <w:start w:val="1"/>
      <w:numFmt w:val="bullet"/>
      <w:lvlText w:val="◦"/>
      <w:lvlJc w:val="left"/>
      <w:pPr>
        <w:tabs>
          <w:tab w:val="num" w:pos="1080"/>
        </w:tabs>
        <w:ind w:left="1080" w:hanging="360"/>
      </w:pPr>
      <w:rPr>
        <w:rFonts w:ascii="OpenSymbol" w:hAnsi="OpenSymbol" w:cs="Symbol"/>
      </w:rPr>
    </w:lvl>
    <w:lvl w:ilvl="2">
      <w:start w:val="1"/>
      <w:numFmt w:val="bullet"/>
      <w:lvlText w:val="▪"/>
      <w:lvlJc w:val="left"/>
      <w:pPr>
        <w:tabs>
          <w:tab w:val="num" w:pos="1440"/>
        </w:tabs>
        <w:ind w:left="1440" w:hanging="360"/>
      </w:pPr>
      <w:rPr>
        <w:rFonts w:ascii="OpenSymbol" w:hAnsi="OpenSymbol" w:cs="Symbol"/>
      </w:rPr>
    </w:lvl>
    <w:lvl w:ilvl="3">
      <w:start w:val="1"/>
      <w:numFmt w:val="bullet"/>
      <w:lvlText w:val=""/>
      <w:lvlJc w:val="left"/>
      <w:pPr>
        <w:tabs>
          <w:tab w:val="num" w:pos="1800"/>
        </w:tabs>
        <w:ind w:left="1800" w:hanging="360"/>
      </w:pPr>
      <w:rPr>
        <w:rFonts w:ascii="Symbol" w:hAnsi="Symbol" w:cs="Times New Roman"/>
        <w:b/>
      </w:rPr>
    </w:lvl>
    <w:lvl w:ilvl="4">
      <w:start w:val="1"/>
      <w:numFmt w:val="bullet"/>
      <w:lvlText w:val="◦"/>
      <w:lvlJc w:val="left"/>
      <w:pPr>
        <w:tabs>
          <w:tab w:val="num" w:pos="2160"/>
        </w:tabs>
        <w:ind w:left="2160" w:hanging="360"/>
      </w:pPr>
      <w:rPr>
        <w:rFonts w:ascii="OpenSymbol" w:hAnsi="OpenSymbol" w:cs="Symbol"/>
      </w:rPr>
    </w:lvl>
    <w:lvl w:ilvl="5">
      <w:start w:val="1"/>
      <w:numFmt w:val="bullet"/>
      <w:lvlText w:val="▪"/>
      <w:lvlJc w:val="left"/>
      <w:pPr>
        <w:tabs>
          <w:tab w:val="num" w:pos="2520"/>
        </w:tabs>
        <w:ind w:left="2520" w:hanging="360"/>
      </w:pPr>
      <w:rPr>
        <w:rFonts w:ascii="OpenSymbol" w:hAnsi="OpenSymbol" w:cs="Symbol"/>
      </w:rPr>
    </w:lvl>
    <w:lvl w:ilvl="6">
      <w:start w:val="1"/>
      <w:numFmt w:val="bullet"/>
      <w:lvlText w:val=""/>
      <w:lvlJc w:val="left"/>
      <w:pPr>
        <w:tabs>
          <w:tab w:val="num" w:pos="2880"/>
        </w:tabs>
        <w:ind w:left="2880" w:hanging="360"/>
      </w:pPr>
      <w:rPr>
        <w:rFonts w:ascii="Symbol" w:hAnsi="Symbol" w:cs="Times New Roman"/>
        <w:b/>
      </w:rPr>
    </w:lvl>
    <w:lvl w:ilvl="7">
      <w:start w:val="1"/>
      <w:numFmt w:val="bullet"/>
      <w:lvlText w:val="◦"/>
      <w:lvlJc w:val="left"/>
      <w:pPr>
        <w:tabs>
          <w:tab w:val="num" w:pos="3240"/>
        </w:tabs>
        <w:ind w:left="3240" w:hanging="360"/>
      </w:pPr>
      <w:rPr>
        <w:rFonts w:ascii="OpenSymbol" w:hAnsi="OpenSymbol" w:cs="Symbol"/>
      </w:rPr>
    </w:lvl>
    <w:lvl w:ilvl="8">
      <w:start w:val="1"/>
      <w:numFmt w:val="bullet"/>
      <w:lvlText w:val="▪"/>
      <w:lvlJc w:val="left"/>
      <w:pPr>
        <w:tabs>
          <w:tab w:val="num" w:pos="3600"/>
        </w:tabs>
        <w:ind w:left="3600" w:hanging="360"/>
      </w:pPr>
      <w:rPr>
        <w:rFonts w:ascii="OpenSymbol" w:hAnsi="OpenSymbol" w:cs="Symbol"/>
      </w:rPr>
    </w:lvl>
  </w:abstractNum>
  <w:abstractNum w:abstractNumId="9" w15:restartNumberingAfterBreak="0">
    <w:nsid w:val="0000000A"/>
    <w:multiLevelType w:val="multilevel"/>
    <w:tmpl w:val="0000000A"/>
    <w:name w:val="WW8Num10"/>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rPr>
        <w:rFonts w:ascii="Symbol" w:eastAsia="Symbol" w:hAnsi="Symbol" w:cs="Symbol"/>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1"/>
      <w:numFmt w:val="bullet"/>
      <w:lvlText w:val="•"/>
      <w:lvlJc w:val="left"/>
      <w:pPr>
        <w:tabs>
          <w:tab w:val="num" w:pos="0"/>
        </w:tabs>
        <w:ind w:left="0" w:firstLine="0"/>
      </w:pPr>
      <w:rPr>
        <w:rFonts w:ascii="Arial" w:hAnsi="Arial" w:cs="Arial"/>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1" w15:restartNumberingAfterBreak="0">
    <w:nsid w:val="0000000C"/>
    <w:multiLevelType w:val="multilevel"/>
    <w:tmpl w:val="0000000C"/>
    <w:name w:val="WW8Num12"/>
    <w:lvl w:ilvl="0">
      <w:start w:val="1"/>
      <w:numFmt w:val="decimal"/>
      <w:lvlText w:val="%1."/>
      <w:lvlJc w:val="left"/>
      <w:pPr>
        <w:tabs>
          <w:tab w:val="num" w:pos="0"/>
        </w:tabs>
        <w:ind w:left="786" w:hanging="360"/>
      </w:pPr>
      <w:rPr>
        <w:rFonts w:cs="Arial"/>
        <w:b/>
        <w:color w:val="9900FF"/>
        <w:sz w:val="22"/>
        <w:szCs w:val="22"/>
        <w:shd w:val="clear" w:color="auto" w:fill="FFFFFF"/>
        <w:lang w:val="x-none"/>
      </w:rPr>
    </w:lvl>
    <w:lvl w:ilvl="1">
      <w:start w:val="1"/>
      <w:numFmt w:val="decimal"/>
      <w:lvlText w:val="%1.%2"/>
      <w:lvlJc w:val="left"/>
      <w:pPr>
        <w:tabs>
          <w:tab w:val="num" w:pos="0"/>
        </w:tabs>
        <w:ind w:left="1086" w:hanging="660"/>
      </w:pPr>
    </w:lvl>
    <w:lvl w:ilvl="2">
      <w:start w:val="1"/>
      <w:numFmt w:val="decimal"/>
      <w:lvlText w:val="%1.%2.%3"/>
      <w:lvlJc w:val="left"/>
      <w:pPr>
        <w:tabs>
          <w:tab w:val="num" w:pos="0"/>
        </w:tabs>
        <w:ind w:left="1146" w:hanging="720"/>
      </w:pPr>
    </w:lvl>
    <w:lvl w:ilvl="3">
      <w:start w:val="2"/>
      <w:numFmt w:val="decimal"/>
      <w:lvlText w:val="%1.%2.%3.%4"/>
      <w:lvlJc w:val="left"/>
      <w:pPr>
        <w:tabs>
          <w:tab w:val="num" w:pos="0"/>
        </w:tabs>
        <w:ind w:left="1146" w:hanging="720"/>
      </w:pPr>
    </w:lvl>
    <w:lvl w:ilvl="4">
      <w:start w:val="1"/>
      <w:numFmt w:val="decimal"/>
      <w:lvlText w:val="%1.%2.%3.%4.%5"/>
      <w:lvlJc w:val="left"/>
      <w:pPr>
        <w:tabs>
          <w:tab w:val="num" w:pos="0"/>
        </w:tabs>
        <w:ind w:left="1506" w:hanging="1080"/>
      </w:pPr>
    </w:lvl>
    <w:lvl w:ilvl="5">
      <w:start w:val="1"/>
      <w:numFmt w:val="decimal"/>
      <w:lvlText w:val="%1.%2.%3.%4.%5.%6"/>
      <w:lvlJc w:val="left"/>
      <w:pPr>
        <w:tabs>
          <w:tab w:val="num" w:pos="0"/>
        </w:tabs>
        <w:ind w:left="1506" w:hanging="1080"/>
      </w:pPr>
    </w:lvl>
    <w:lvl w:ilvl="6">
      <w:start w:val="1"/>
      <w:numFmt w:val="decimal"/>
      <w:lvlText w:val="%1.%2.%3.%4.%5.%6.%7"/>
      <w:lvlJc w:val="left"/>
      <w:pPr>
        <w:tabs>
          <w:tab w:val="num" w:pos="0"/>
        </w:tabs>
        <w:ind w:left="1866" w:hanging="1440"/>
      </w:pPr>
    </w:lvl>
    <w:lvl w:ilvl="7">
      <w:start w:val="1"/>
      <w:numFmt w:val="decimal"/>
      <w:lvlText w:val="%1.%2.%3.%4.%5.%6.%7.%8"/>
      <w:lvlJc w:val="left"/>
      <w:pPr>
        <w:tabs>
          <w:tab w:val="num" w:pos="0"/>
        </w:tabs>
        <w:ind w:left="1866" w:hanging="1440"/>
      </w:pPr>
    </w:lvl>
    <w:lvl w:ilvl="8">
      <w:start w:val="1"/>
      <w:numFmt w:val="decimal"/>
      <w:lvlText w:val="%1.%2.%3.%4.%5.%6.%7.%8.%9"/>
      <w:lvlJc w:val="left"/>
      <w:pPr>
        <w:tabs>
          <w:tab w:val="num" w:pos="0"/>
        </w:tabs>
        <w:ind w:left="2226" w:hanging="1800"/>
      </w:p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Arial"/>
        <w:b w:val="0"/>
        <w:color w:val="000000"/>
        <w:sz w:val="22"/>
        <w:szCs w:val="22"/>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Arial"/>
        <w:b w:val="0"/>
        <w:color w:val="000000"/>
        <w:sz w:val="22"/>
        <w:szCs w:val="22"/>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Arial"/>
        <w:b w:val="0"/>
        <w:color w:val="000000"/>
        <w:sz w:val="22"/>
        <w:szCs w:val="22"/>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4" w15:restartNumberingAfterBreak="0">
    <w:nsid w:val="0000000F"/>
    <w:multiLevelType w:val="multilevel"/>
    <w:tmpl w:val="0000000F"/>
    <w:name w:val="WW8Num15"/>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3825116"/>
    <w:multiLevelType w:val="hybridMultilevel"/>
    <w:tmpl w:val="F378E94E"/>
    <w:lvl w:ilvl="0" w:tplc="0C0A000F">
      <w:start w:val="1"/>
      <w:numFmt w:val="decimal"/>
      <w:lvlText w:val="%1."/>
      <w:lvlJc w:val="left"/>
      <w:pPr>
        <w:tabs>
          <w:tab w:val="num" w:pos="1128"/>
        </w:tabs>
        <w:ind w:left="1128" w:hanging="360"/>
      </w:pPr>
    </w:lvl>
    <w:lvl w:ilvl="1" w:tplc="0C0A0019" w:tentative="1">
      <w:start w:val="1"/>
      <w:numFmt w:val="lowerLetter"/>
      <w:lvlText w:val="%2."/>
      <w:lvlJc w:val="left"/>
      <w:pPr>
        <w:tabs>
          <w:tab w:val="num" w:pos="1848"/>
        </w:tabs>
        <w:ind w:left="1848" w:hanging="360"/>
      </w:pPr>
    </w:lvl>
    <w:lvl w:ilvl="2" w:tplc="0C0A001B" w:tentative="1">
      <w:start w:val="1"/>
      <w:numFmt w:val="lowerRoman"/>
      <w:lvlText w:val="%3."/>
      <w:lvlJc w:val="right"/>
      <w:pPr>
        <w:tabs>
          <w:tab w:val="num" w:pos="2568"/>
        </w:tabs>
        <w:ind w:left="2568" w:hanging="180"/>
      </w:pPr>
    </w:lvl>
    <w:lvl w:ilvl="3" w:tplc="0C0A000F" w:tentative="1">
      <w:start w:val="1"/>
      <w:numFmt w:val="decimal"/>
      <w:lvlText w:val="%4."/>
      <w:lvlJc w:val="left"/>
      <w:pPr>
        <w:tabs>
          <w:tab w:val="num" w:pos="3288"/>
        </w:tabs>
        <w:ind w:left="3288" w:hanging="360"/>
      </w:pPr>
    </w:lvl>
    <w:lvl w:ilvl="4" w:tplc="0C0A0019" w:tentative="1">
      <w:start w:val="1"/>
      <w:numFmt w:val="lowerLetter"/>
      <w:lvlText w:val="%5."/>
      <w:lvlJc w:val="left"/>
      <w:pPr>
        <w:tabs>
          <w:tab w:val="num" w:pos="4008"/>
        </w:tabs>
        <w:ind w:left="4008" w:hanging="360"/>
      </w:pPr>
    </w:lvl>
    <w:lvl w:ilvl="5" w:tplc="0C0A001B" w:tentative="1">
      <w:start w:val="1"/>
      <w:numFmt w:val="lowerRoman"/>
      <w:lvlText w:val="%6."/>
      <w:lvlJc w:val="right"/>
      <w:pPr>
        <w:tabs>
          <w:tab w:val="num" w:pos="4728"/>
        </w:tabs>
        <w:ind w:left="4728" w:hanging="180"/>
      </w:pPr>
    </w:lvl>
    <w:lvl w:ilvl="6" w:tplc="0C0A000F" w:tentative="1">
      <w:start w:val="1"/>
      <w:numFmt w:val="decimal"/>
      <w:lvlText w:val="%7."/>
      <w:lvlJc w:val="left"/>
      <w:pPr>
        <w:tabs>
          <w:tab w:val="num" w:pos="5448"/>
        </w:tabs>
        <w:ind w:left="5448" w:hanging="360"/>
      </w:pPr>
    </w:lvl>
    <w:lvl w:ilvl="7" w:tplc="0C0A0019" w:tentative="1">
      <w:start w:val="1"/>
      <w:numFmt w:val="lowerLetter"/>
      <w:lvlText w:val="%8."/>
      <w:lvlJc w:val="left"/>
      <w:pPr>
        <w:tabs>
          <w:tab w:val="num" w:pos="6168"/>
        </w:tabs>
        <w:ind w:left="6168" w:hanging="360"/>
      </w:pPr>
    </w:lvl>
    <w:lvl w:ilvl="8" w:tplc="0C0A001B" w:tentative="1">
      <w:start w:val="1"/>
      <w:numFmt w:val="lowerRoman"/>
      <w:lvlText w:val="%9."/>
      <w:lvlJc w:val="right"/>
      <w:pPr>
        <w:tabs>
          <w:tab w:val="num" w:pos="6888"/>
        </w:tabs>
        <w:ind w:left="6888" w:hanging="180"/>
      </w:pPr>
    </w:lvl>
  </w:abstractNum>
  <w:abstractNum w:abstractNumId="16" w15:restartNumberingAfterBreak="0">
    <w:nsid w:val="03E460D9"/>
    <w:multiLevelType w:val="multilevel"/>
    <w:tmpl w:val="48A2ECA2"/>
    <w:lvl w:ilvl="0">
      <w:start w:val="1"/>
      <w:numFmt w:val="decimal"/>
      <w:lvlText w:val="%1.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5636071"/>
    <w:multiLevelType w:val="multilevel"/>
    <w:tmpl w:val="C7628A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0CCA4F9B"/>
    <w:multiLevelType w:val="hybridMultilevel"/>
    <w:tmpl w:val="5A3E5A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6666D66"/>
    <w:multiLevelType w:val="hybridMultilevel"/>
    <w:tmpl w:val="41A4ABFC"/>
    <w:lvl w:ilvl="0" w:tplc="978088D8">
      <w:start w:val="1"/>
      <w:numFmt w:val="bullet"/>
      <w:lvlText w:val=""/>
      <w:lvlJc w:val="left"/>
      <w:pPr>
        <w:tabs>
          <w:tab w:val="num" w:pos="720"/>
        </w:tabs>
        <w:ind w:left="720" w:hanging="360"/>
      </w:pPr>
      <w:rPr>
        <w:rFonts w:ascii="Symbol" w:hAnsi="Symbol" w:hint="default"/>
      </w:rPr>
    </w:lvl>
    <w:lvl w:ilvl="1" w:tplc="5148A6E0" w:tentative="1">
      <w:start w:val="1"/>
      <w:numFmt w:val="bullet"/>
      <w:lvlText w:val=""/>
      <w:lvlJc w:val="left"/>
      <w:pPr>
        <w:tabs>
          <w:tab w:val="num" w:pos="1440"/>
        </w:tabs>
        <w:ind w:left="1440" w:hanging="360"/>
      </w:pPr>
      <w:rPr>
        <w:rFonts w:ascii="Symbol" w:hAnsi="Symbol" w:hint="default"/>
      </w:rPr>
    </w:lvl>
    <w:lvl w:ilvl="2" w:tplc="7368F568" w:tentative="1">
      <w:start w:val="1"/>
      <w:numFmt w:val="bullet"/>
      <w:lvlText w:val=""/>
      <w:lvlJc w:val="left"/>
      <w:pPr>
        <w:tabs>
          <w:tab w:val="num" w:pos="2160"/>
        </w:tabs>
        <w:ind w:left="2160" w:hanging="360"/>
      </w:pPr>
      <w:rPr>
        <w:rFonts w:ascii="Symbol" w:hAnsi="Symbol" w:hint="default"/>
      </w:rPr>
    </w:lvl>
    <w:lvl w:ilvl="3" w:tplc="36BC2348" w:tentative="1">
      <w:start w:val="1"/>
      <w:numFmt w:val="bullet"/>
      <w:lvlText w:val=""/>
      <w:lvlJc w:val="left"/>
      <w:pPr>
        <w:tabs>
          <w:tab w:val="num" w:pos="2880"/>
        </w:tabs>
        <w:ind w:left="2880" w:hanging="360"/>
      </w:pPr>
      <w:rPr>
        <w:rFonts w:ascii="Symbol" w:hAnsi="Symbol" w:hint="default"/>
      </w:rPr>
    </w:lvl>
    <w:lvl w:ilvl="4" w:tplc="EC62092A" w:tentative="1">
      <w:start w:val="1"/>
      <w:numFmt w:val="bullet"/>
      <w:lvlText w:val=""/>
      <w:lvlJc w:val="left"/>
      <w:pPr>
        <w:tabs>
          <w:tab w:val="num" w:pos="3600"/>
        </w:tabs>
        <w:ind w:left="3600" w:hanging="360"/>
      </w:pPr>
      <w:rPr>
        <w:rFonts w:ascii="Symbol" w:hAnsi="Symbol" w:hint="default"/>
      </w:rPr>
    </w:lvl>
    <w:lvl w:ilvl="5" w:tplc="F7A0568A" w:tentative="1">
      <w:start w:val="1"/>
      <w:numFmt w:val="bullet"/>
      <w:lvlText w:val=""/>
      <w:lvlJc w:val="left"/>
      <w:pPr>
        <w:tabs>
          <w:tab w:val="num" w:pos="4320"/>
        </w:tabs>
        <w:ind w:left="4320" w:hanging="360"/>
      </w:pPr>
      <w:rPr>
        <w:rFonts w:ascii="Symbol" w:hAnsi="Symbol" w:hint="default"/>
      </w:rPr>
    </w:lvl>
    <w:lvl w:ilvl="6" w:tplc="6150D3AC" w:tentative="1">
      <w:start w:val="1"/>
      <w:numFmt w:val="bullet"/>
      <w:lvlText w:val=""/>
      <w:lvlJc w:val="left"/>
      <w:pPr>
        <w:tabs>
          <w:tab w:val="num" w:pos="5040"/>
        </w:tabs>
        <w:ind w:left="5040" w:hanging="360"/>
      </w:pPr>
      <w:rPr>
        <w:rFonts w:ascii="Symbol" w:hAnsi="Symbol" w:hint="default"/>
      </w:rPr>
    </w:lvl>
    <w:lvl w:ilvl="7" w:tplc="FEBADCF2" w:tentative="1">
      <w:start w:val="1"/>
      <w:numFmt w:val="bullet"/>
      <w:lvlText w:val=""/>
      <w:lvlJc w:val="left"/>
      <w:pPr>
        <w:tabs>
          <w:tab w:val="num" w:pos="5760"/>
        </w:tabs>
        <w:ind w:left="5760" w:hanging="360"/>
      </w:pPr>
      <w:rPr>
        <w:rFonts w:ascii="Symbol" w:hAnsi="Symbol" w:hint="default"/>
      </w:rPr>
    </w:lvl>
    <w:lvl w:ilvl="8" w:tplc="D8941E52"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18C74BD8"/>
    <w:multiLevelType w:val="hybridMultilevel"/>
    <w:tmpl w:val="BF9EC7C8"/>
    <w:lvl w:ilvl="0" w:tplc="EE42EDCA">
      <w:start w:val="1"/>
      <w:numFmt w:val="bullet"/>
      <w:lvlText w:val=""/>
      <w:lvlJc w:val="left"/>
      <w:pPr>
        <w:tabs>
          <w:tab w:val="num" w:pos="720"/>
        </w:tabs>
        <w:ind w:left="720" w:hanging="360"/>
      </w:pPr>
      <w:rPr>
        <w:rFonts w:ascii="Symbol" w:hAnsi="Symbol" w:hint="default"/>
      </w:rPr>
    </w:lvl>
    <w:lvl w:ilvl="1" w:tplc="E7EA8C0E" w:tentative="1">
      <w:start w:val="1"/>
      <w:numFmt w:val="bullet"/>
      <w:lvlText w:val=""/>
      <w:lvlJc w:val="left"/>
      <w:pPr>
        <w:tabs>
          <w:tab w:val="num" w:pos="1440"/>
        </w:tabs>
        <w:ind w:left="1440" w:hanging="360"/>
      </w:pPr>
      <w:rPr>
        <w:rFonts w:ascii="Symbol" w:hAnsi="Symbol" w:hint="default"/>
      </w:rPr>
    </w:lvl>
    <w:lvl w:ilvl="2" w:tplc="72F832DA" w:tentative="1">
      <w:start w:val="1"/>
      <w:numFmt w:val="bullet"/>
      <w:lvlText w:val=""/>
      <w:lvlJc w:val="left"/>
      <w:pPr>
        <w:tabs>
          <w:tab w:val="num" w:pos="2160"/>
        </w:tabs>
        <w:ind w:left="2160" w:hanging="360"/>
      </w:pPr>
      <w:rPr>
        <w:rFonts w:ascii="Symbol" w:hAnsi="Symbol" w:hint="default"/>
      </w:rPr>
    </w:lvl>
    <w:lvl w:ilvl="3" w:tplc="5CE2DDBC" w:tentative="1">
      <w:start w:val="1"/>
      <w:numFmt w:val="bullet"/>
      <w:lvlText w:val=""/>
      <w:lvlJc w:val="left"/>
      <w:pPr>
        <w:tabs>
          <w:tab w:val="num" w:pos="2880"/>
        </w:tabs>
        <w:ind w:left="2880" w:hanging="360"/>
      </w:pPr>
      <w:rPr>
        <w:rFonts w:ascii="Symbol" w:hAnsi="Symbol" w:hint="default"/>
      </w:rPr>
    </w:lvl>
    <w:lvl w:ilvl="4" w:tplc="F37C5EE2" w:tentative="1">
      <w:start w:val="1"/>
      <w:numFmt w:val="bullet"/>
      <w:lvlText w:val=""/>
      <w:lvlJc w:val="left"/>
      <w:pPr>
        <w:tabs>
          <w:tab w:val="num" w:pos="3600"/>
        </w:tabs>
        <w:ind w:left="3600" w:hanging="360"/>
      </w:pPr>
      <w:rPr>
        <w:rFonts w:ascii="Symbol" w:hAnsi="Symbol" w:hint="default"/>
      </w:rPr>
    </w:lvl>
    <w:lvl w:ilvl="5" w:tplc="7D92AFD4" w:tentative="1">
      <w:start w:val="1"/>
      <w:numFmt w:val="bullet"/>
      <w:lvlText w:val=""/>
      <w:lvlJc w:val="left"/>
      <w:pPr>
        <w:tabs>
          <w:tab w:val="num" w:pos="4320"/>
        </w:tabs>
        <w:ind w:left="4320" w:hanging="360"/>
      </w:pPr>
      <w:rPr>
        <w:rFonts w:ascii="Symbol" w:hAnsi="Symbol" w:hint="default"/>
      </w:rPr>
    </w:lvl>
    <w:lvl w:ilvl="6" w:tplc="DD5000F2" w:tentative="1">
      <w:start w:val="1"/>
      <w:numFmt w:val="bullet"/>
      <w:lvlText w:val=""/>
      <w:lvlJc w:val="left"/>
      <w:pPr>
        <w:tabs>
          <w:tab w:val="num" w:pos="5040"/>
        </w:tabs>
        <w:ind w:left="5040" w:hanging="360"/>
      </w:pPr>
      <w:rPr>
        <w:rFonts w:ascii="Symbol" w:hAnsi="Symbol" w:hint="default"/>
      </w:rPr>
    </w:lvl>
    <w:lvl w:ilvl="7" w:tplc="B094C684" w:tentative="1">
      <w:start w:val="1"/>
      <w:numFmt w:val="bullet"/>
      <w:lvlText w:val=""/>
      <w:lvlJc w:val="left"/>
      <w:pPr>
        <w:tabs>
          <w:tab w:val="num" w:pos="5760"/>
        </w:tabs>
        <w:ind w:left="5760" w:hanging="360"/>
      </w:pPr>
      <w:rPr>
        <w:rFonts w:ascii="Symbol" w:hAnsi="Symbol" w:hint="default"/>
      </w:rPr>
    </w:lvl>
    <w:lvl w:ilvl="8" w:tplc="6D1EB93E"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1C2D2BEF"/>
    <w:multiLevelType w:val="hybridMultilevel"/>
    <w:tmpl w:val="4B36A934"/>
    <w:lvl w:ilvl="0" w:tplc="0C0A0017">
      <w:start w:val="1"/>
      <w:numFmt w:val="lowerLetter"/>
      <w:lvlText w:val="%1)"/>
      <w:lvlJc w:val="left"/>
      <w:pPr>
        <w:tabs>
          <w:tab w:val="num" w:pos="360"/>
        </w:tabs>
        <w:ind w:left="360" w:hanging="360"/>
      </w:pPr>
      <w:rPr>
        <w:rFonts w:cs="Times New Roman" w:hint="default"/>
      </w:rPr>
    </w:lvl>
    <w:lvl w:ilvl="1" w:tplc="E4EEF9DC">
      <w:start w:val="1"/>
      <w:numFmt w:val="lowerRoman"/>
      <w:lvlText w:val="(%2)"/>
      <w:lvlJc w:val="left"/>
      <w:pPr>
        <w:tabs>
          <w:tab w:val="num" w:pos="1800"/>
        </w:tabs>
        <w:ind w:left="1800" w:hanging="720"/>
      </w:pPr>
      <w:rPr>
        <w:rFonts w:cs="Times New Roman" w:hint="default"/>
        <w:u w:val="none"/>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360"/>
        </w:tabs>
        <w:ind w:left="36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2" w15:restartNumberingAfterBreak="0">
    <w:nsid w:val="1E4E40E5"/>
    <w:multiLevelType w:val="hybridMultilevel"/>
    <w:tmpl w:val="C2E2E5E0"/>
    <w:lvl w:ilvl="0" w:tplc="702EFEA2">
      <w:start w:val="1"/>
      <w:numFmt w:val="bullet"/>
      <w:lvlText w:val="•"/>
      <w:lvlJc w:val="left"/>
      <w:pPr>
        <w:tabs>
          <w:tab w:val="num" w:pos="720"/>
        </w:tabs>
        <w:ind w:left="720" w:hanging="360"/>
      </w:pPr>
      <w:rPr>
        <w:rFonts w:ascii="Arial" w:hAnsi="Arial" w:hint="default"/>
      </w:rPr>
    </w:lvl>
    <w:lvl w:ilvl="1" w:tplc="48FC4D70" w:tentative="1">
      <w:start w:val="1"/>
      <w:numFmt w:val="bullet"/>
      <w:lvlText w:val="•"/>
      <w:lvlJc w:val="left"/>
      <w:pPr>
        <w:tabs>
          <w:tab w:val="num" w:pos="1440"/>
        </w:tabs>
        <w:ind w:left="1440" w:hanging="360"/>
      </w:pPr>
      <w:rPr>
        <w:rFonts w:ascii="Arial" w:hAnsi="Arial" w:hint="default"/>
      </w:rPr>
    </w:lvl>
    <w:lvl w:ilvl="2" w:tplc="241C9BE2" w:tentative="1">
      <w:start w:val="1"/>
      <w:numFmt w:val="bullet"/>
      <w:lvlText w:val="•"/>
      <w:lvlJc w:val="left"/>
      <w:pPr>
        <w:tabs>
          <w:tab w:val="num" w:pos="2160"/>
        </w:tabs>
        <w:ind w:left="2160" w:hanging="360"/>
      </w:pPr>
      <w:rPr>
        <w:rFonts w:ascii="Arial" w:hAnsi="Arial" w:hint="default"/>
      </w:rPr>
    </w:lvl>
    <w:lvl w:ilvl="3" w:tplc="AC7CADBC" w:tentative="1">
      <w:start w:val="1"/>
      <w:numFmt w:val="bullet"/>
      <w:lvlText w:val="•"/>
      <w:lvlJc w:val="left"/>
      <w:pPr>
        <w:tabs>
          <w:tab w:val="num" w:pos="2880"/>
        </w:tabs>
        <w:ind w:left="2880" w:hanging="360"/>
      </w:pPr>
      <w:rPr>
        <w:rFonts w:ascii="Arial" w:hAnsi="Arial" w:hint="default"/>
      </w:rPr>
    </w:lvl>
    <w:lvl w:ilvl="4" w:tplc="7C2622D6" w:tentative="1">
      <w:start w:val="1"/>
      <w:numFmt w:val="bullet"/>
      <w:lvlText w:val="•"/>
      <w:lvlJc w:val="left"/>
      <w:pPr>
        <w:tabs>
          <w:tab w:val="num" w:pos="3600"/>
        </w:tabs>
        <w:ind w:left="3600" w:hanging="360"/>
      </w:pPr>
      <w:rPr>
        <w:rFonts w:ascii="Arial" w:hAnsi="Arial" w:hint="default"/>
      </w:rPr>
    </w:lvl>
    <w:lvl w:ilvl="5" w:tplc="D2640024" w:tentative="1">
      <w:start w:val="1"/>
      <w:numFmt w:val="bullet"/>
      <w:lvlText w:val="•"/>
      <w:lvlJc w:val="left"/>
      <w:pPr>
        <w:tabs>
          <w:tab w:val="num" w:pos="4320"/>
        </w:tabs>
        <w:ind w:left="4320" w:hanging="360"/>
      </w:pPr>
      <w:rPr>
        <w:rFonts w:ascii="Arial" w:hAnsi="Arial" w:hint="default"/>
      </w:rPr>
    </w:lvl>
    <w:lvl w:ilvl="6" w:tplc="A9C2E590" w:tentative="1">
      <w:start w:val="1"/>
      <w:numFmt w:val="bullet"/>
      <w:lvlText w:val="•"/>
      <w:lvlJc w:val="left"/>
      <w:pPr>
        <w:tabs>
          <w:tab w:val="num" w:pos="5040"/>
        </w:tabs>
        <w:ind w:left="5040" w:hanging="360"/>
      </w:pPr>
      <w:rPr>
        <w:rFonts w:ascii="Arial" w:hAnsi="Arial" w:hint="default"/>
      </w:rPr>
    </w:lvl>
    <w:lvl w:ilvl="7" w:tplc="5CEE8554" w:tentative="1">
      <w:start w:val="1"/>
      <w:numFmt w:val="bullet"/>
      <w:lvlText w:val="•"/>
      <w:lvlJc w:val="left"/>
      <w:pPr>
        <w:tabs>
          <w:tab w:val="num" w:pos="5760"/>
        </w:tabs>
        <w:ind w:left="5760" w:hanging="360"/>
      </w:pPr>
      <w:rPr>
        <w:rFonts w:ascii="Arial" w:hAnsi="Arial" w:hint="default"/>
      </w:rPr>
    </w:lvl>
    <w:lvl w:ilvl="8" w:tplc="71124E2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FC3381B"/>
    <w:multiLevelType w:val="hybridMultilevel"/>
    <w:tmpl w:val="64685C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45D2FB0"/>
    <w:multiLevelType w:val="multilevel"/>
    <w:tmpl w:val="646E68F4"/>
    <w:styleLink w:val="WW8Num1"/>
    <w:lvl w:ilvl="0">
      <w:start w:val="1"/>
      <w:numFmt w:val="none"/>
      <w:lvlText w:val="%1"/>
      <w:lvlJc w:val="left"/>
      <w:rPr>
        <w:rFonts w:ascii="Symbol" w:hAnsi="Symbol" w:cs="Symbol"/>
        <w:sz w:val="24"/>
        <w:szCs w:val="24"/>
      </w:rPr>
    </w:lvl>
    <w:lvl w:ilvl="1">
      <w:start w:val="1"/>
      <w:numFmt w:val="none"/>
      <w:lvlText w:val="%2"/>
      <w:lvlJc w:val="left"/>
      <w:rPr>
        <w:rFonts w:ascii="Courier New" w:hAnsi="Courier New" w:cs="Courier New"/>
      </w:rPr>
    </w:lvl>
    <w:lvl w:ilvl="2">
      <w:start w:val="1"/>
      <w:numFmt w:val="none"/>
      <w:lvlText w:val="%3"/>
      <w:lvlJc w:val="left"/>
      <w:rPr>
        <w:rFonts w:ascii="Wingdings" w:hAnsi="Wingdings" w:cs="Wingdings"/>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24FF79EC"/>
    <w:multiLevelType w:val="multilevel"/>
    <w:tmpl w:val="2460FF3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28004646"/>
    <w:multiLevelType w:val="hybridMultilevel"/>
    <w:tmpl w:val="0024CAD0"/>
    <w:lvl w:ilvl="0" w:tplc="FCAE2132">
      <w:numFmt w:val="bullet"/>
      <w:lvlText w:val="-"/>
      <w:lvlJc w:val="left"/>
      <w:pPr>
        <w:tabs>
          <w:tab w:val="num" w:pos="927"/>
        </w:tabs>
        <w:ind w:left="927" w:hanging="360"/>
      </w:pPr>
      <w:rPr>
        <w:rFonts w:ascii="Arial" w:eastAsia="Times New Roman" w:hAnsi="Arial" w:cs="Aria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7" w15:restartNumberingAfterBreak="0">
    <w:nsid w:val="2CE751CA"/>
    <w:multiLevelType w:val="hybridMultilevel"/>
    <w:tmpl w:val="796A5456"/>
    <w:lvl w:ilvl="0" w:tplc="E4B239F2">
      <w:start w:val="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2494DC4"/>
    <w:multiLevelType w:val="hybridMultilevel"/>
    <w:tmpl w:val="292E3372"/>
    <w:lvl w:ilvl="0" w:tplc="2202EE08">
      <w:start w:val="1"/>
      <w:numFmt w:val="lowerLetter"/>
      <w:lvlText w:val="%1)"/>
      <w:lvlJc w:val="left"/>
      <w:pPr>
        <w:ind w:left="1584" w:hanging="360"/>
      </w:pPr>
      <w:rPr>
        <w:rFonts w:cs="Times New Roman" w:hint="default"/>
        <w:b/>
        <w:caps w:val="0"/>
      </w:rPr>
    </w:lvl>
    <w:lvl w:ilvl="1" w:tplc="240A0019">
      <w:start w:val="1"/>
      <w:numFmt w:val="lowerLetter"/>
      <w:lvlText w:val="%2."/>
      <w:lvlJc w:val="left"/>
      <w:pPr>
        <w:ind w:left="2304" w:hanging="360"/>
      </w:pPr>
    </w:lvl>
    <w:lvl w:ilvl="2" w:tplc="240A001B" w:tentative="1">
      <w:start w:val="1"/>
      <w:numFmt w:val="lowerRoman"/>
      <w:lvlText w:val="%3."/>
      <w:lvlJc w:val="right"/>
      <w:pPr>
        <w:ind w:left="3024" w:hanging="180"/>
      </w:pPr>
    </w:lvl>
    <w:lvl w:ilvl="3" w:tplc="240A000F" w:tentative="1">
      <w:start w:val="1"/>
      <w:numFmt w:val="decimal"/>
      <w:lvlText w:val="%4."/>
      <w:lvlJc w:val="left"/>
      <w:pPr>
        <w:ind w:left="3744" w:hanging="360"/>
      </w:pPr>
    </w:lvl>
    <w:lvl w:ilvl="4" w:tplc="240A0019" w:tentative="1">
      <w:start w:val="1"/>
      <w:numFmt w:val="lowerLetter"/>
      <w:lvlText w:val="%5."/>
      <w:lvlJc w:val="left"/>
      <w:pPr>
        <w:ind w:left="4464" w:hanging="360"/>
      </w:pPr>
    </w:lvl>
    <w:lvl w:ilvl="5" w:tplc="240A001B" w:tentative="1">
      <w:start w:val="1"/>
      <w:numFmt w:val="lowerRoman"/>
      <w:lvlText w:val="%6."/>
      <w:lvlJc w:val="right"/>
      <w:pPr>
        <w:ind w:left="5184" w:hanging="180"/>
      </w:pPr>
    </w:lvl>
    <w:lvl w:ilvl="6" w:tplc="240A000F" w:tentative="1">
      <w:start w:val="1"/>
      <w:numFmt w:val="decimal"/>
      <w:lvlText w:val="%7."/>
      <w:lvlJc w:val="left"/>
      <w:pPr>
        <w:ind w:left="5904" w:hanging="360"/>
      </w:pPr>
    </w:lvl>
    <w:lvl w:ilvl="7" w:tplc="240A0019" w:tentative="1">
      <w:start w:val="1"/>
      <w:numFmt w:val="lowerLetter"/>
      <w:lvlText w:val="%8."/>
      <w:lvlJc w:val="left"/>
      <w:pPr>
        <w:ind w:left="6624" w:hanging="360"/>
      </w:pPr>
    </w:lvl>
    <w:lvl w:ilvl="8" w:tplc="240A001B" w:tentative="1">
      <w:start w:val="1"/>
      <w:numFmt w:val="lowerRoman"/>
      <w:lvlText w:val="%9."/>
      <w:lvlJc w:val="right"/>
      <w:pPr>
        <w:ind w:left="7344" w:hanging="180"/>
      </w:pPr>
    </w:lvl>
  </w:abstractNum>
  <w:abstractNum w:abstractNumId="29" w15:restartNumberingAfterBreak="0">
    <w:nsid w:val="332676BE"/>
    <w:multiLevelType w:val="hybridMultilevel"/>
    <w:tmpl w:val="381CEF0E"/>
    <w:lvl w:ilvl="0" w:tplc="A1D276B2">
      <w:start w:val="1"/>
      <w:numFmt w:val="bullet"/>
      <w:lvlText w:val=""/>
      <w:lvlJc w:val="left"/>
      <w:pPr>
        <w:tabs>
          <w:tab w:val="num" w:pos="720"/>
        </w:tabs>
        <w:ind w:left="720" w:hanging="360"/>
      </w:pPr>
      <w:rPr>
        <w:rFonts w:ascii="Symbol" w:hAnsi="Symbol" w:hint="default"/>
      </w:rPr>
    </w:lvl>
    <w:lvl w:ilvl="1" w:tplc="30B01766" w:tentative="1">
      <w:start w:val="1"/>
      <w:numFmt w:val="bullet"/>
      <w:lvlText w:val=""/>
      <w:lvlJc w:val="left"/>
      <w:pPr>
        <w:tabs>
          <w:tab w:val="num" w:pos="1440"/>
        </w:tabs>
        <w:ind w:left="1440" w:hanging="360"/>
      </w:pPr>
      <w:rPr>
        <w:rFonts w:ascii="Symbol" w:hAnsi="Symbol" w:hint="default"/>
      </w:rPr>
    </w:lvl>
    <w:lvl w:ilvl="2" w:tplc="EC70441A" w:tentative="1">
      <w:start w:val="1"/>
      <w:numFmt w:val="bullet"/>
      <w:lvlText w:val=""/>
      <w:lvlJc w:val="left"/>
      <w:pPr>
        <w:tabs>
          <w:tab w:val="num" w:pos="2160"/>
        </w:tabs>
        <w:ind w:left="2160" w:hanging="360"/>
      </w:pPr>
      <w:rPr>
        <w:rFonts w:ascii="Symbol" w:hAnsi="Symbol" w:hint="default"/>
      </w:rPr>
    </w:lvl>
    <w:lvl w:ilvl="3" w:tplc="21A03A80" w:tentative="1">
      <w:start w:val="1"/>
      <w:numFmt w:val="bullet"/>
      <w:lvlText w:val=""/>
      <w:lvlJc w:val="left"/>
      <w:pPr>
        <w:tabs>
          <w:tab w:val="num" w:pos="2880"/>
        </w:tabs>
        <w:ind w:left="2880" w:hanging="360"/>
      </w:pPr>
      <w:rPr>
        <w:rFonts w:ascii="Symbol" w:hAnsi="Symbol" w:hint="default"/>
      </w:rPr>
    </w:lvl>
    <w:lvl w:ilvl="4" w:tplc="C3E23A78" w:tentative="1">
      <w:start w:val="1"/>
      <w:numFmt w:val="bullet"/>
      <w:lvlText w:val=""/>
      <w:lvlJc w:val="left"/>
      <w:pPr>
        <w:tabs>
          <w:tab w:val="num" w:pos="3600"/>
        </w:tabs>
        <w:ind w:left="3600" w:hanging="360"/>
      </w:pPr>
      <w:rPr>
        <w:rFonts w:ascii="Symbol" w:hAnsi="Symbol" w:hint="default"/>
      </w:rPr>
    </w:lvl>
    <w:lvl w:ilvl="5" w:tplc="930496D4" w:tentative="1">
      <w:start w:val="1"/>
      <w:numFmt w:val="bullet"/>
      <w:lvlText w:val=""/>
      <w:lvlJc w:val="left"/>
      <w:pPr>
        <w:tabs>
          <w:tab w:val="num" w:pos="4320"/>
        </w:tabs>
        <w:ind w:left="4320" w:hanging="360"/>
      </w:pPr>
      <w:rPr>
        <w:rFonts w:ascii="Symbol" w:hAnsi="Symbol" w:hint="default"/>
      </w:rPr>
    </w:lvl>
    <w:lvl w:ilvl="6" w:tplc="BF6E98B0" w:tentative="1">
      <w:start w:val="1"/>
      <w:numFmt w:val="bullet"/>
      <w:lvlText w:val=""/>
      <w:lvlJc w:val="left"/>
      <w:pPr>
        <w:tabs>
          <w:tab w:val="num" w:pos="5040"/>
        </w:tabs>
        <w:ind w:left="5040" w:hanging="360"/>
      </w:pPr>
      <w:rPr>
        <w:rFonts w:ascii="Symbol" w:hAnsi="Symbol" w:hint="default"/>
      </w:rPr>
    </w:lvl>
    <w:lvl w:ilvl="7" w:tplc="1676F92E" w:tentative="1">
      <w:start w:val="1"/>
      <w:numFmt w:val="bullet"/>
      <w:lvlText w:val=""/>
      <w:lvlJc w:val="left"/>
      <w:pPr>
        <w:tabs>
          <w:tab w:val="num" w:pos="5760"/>
        </w:tabs>
        <w:ind w:left="5760" w:hanging="360"/>
      </w:pPr>
      <w:rPr>
        <w:rFonts w:ascii="Symbol" w:hAnsi="Symbol" w:hint="default"/>
      </w:rPr>
    </w:lvl>
    <w:lvl w:ilvl="8" w:tplc="E70082AA"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386C438C"/>
    <w:multiLevelType w:val="hybridMultilevel"/>
    <w:tmpl w:val="936E5D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93D12AE"/>
    <w:multiLevelType w:val="hybridMultilevel"/>
    <w:tmpl w:val="2DCC3556"/>
    <w:lvl w:ilvl="0" w:tplc="1DFE151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A353D70"/>
    <w:multiLevelType w:val="hybridMultilevel"/>
    <w:tmpl w:val="5BAA1A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3B154977"/>
    <w:multiLevelType w:val="hybridMultilevel"/>
    <w:tmpl w:val="05E8EF3A"/>
    <w:lvl w:ilvl="0" w:tplc="A4CEE6C0">
      <w:start w:val="1"/>
      <w:numFmt w:val="lowerRoman"/>
      <w:lvlText w:val="%1."/>
      <w:lvlJc w:val="left"/>
      <w:pPr>
        <w:ind w:left="360" w:hanging="360"/>
      </w:pPr>
      <w:rPr>
        <w:rFonts w:ascii="Tahoma" w:eastAsiaTheme="minorHAnsi" w:hAnsi="Tahoma" w:cs="Tahoma"/>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3E32415"/>
    <w:multiLevelType w:val="hybridMultilevel"/>
    <w:tmpl w:val="AE2C5EEC"/>
    <w:lvl w:ilvl="0" w:tplc="240A000B">
      <w:start w:val="1"/>
      <w:numFmt w:val="bullet"/>
      <w:lvlText w:val=""/>
      <w:lvlJc w:val="left"/>
      <w:pPr>
        <w:ind w:left="2160" w:hanging="360"/>
      </w:pPr>
      <w:rPr>
        <w:rFonts w:ascii="Wingdings" w:hAnsi="Wingdings"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35" w15:restartNumberingAfterBreak="0">
    <w:nsid w:val="44E139F9"/>
    <w:multiLevelType w:val="multilevel"/>
    <w:tmpl w:val="1A269FBC"/>
    <w:lvl w:ilvl="0">
      <w:start w:val="1"/>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45D83EE6"/>
    <w:multiLevelType w:val="hybridMultilevel"/>
    <w:tmpl w:val="39249036"/>
    <w:lvl w:ilvl="0" w:tplc="3354920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B57047C"/>
    <w:multiLevelType w:val="multilevel"/>
    <w:tmpl w:val="1A269FBC"/>
    <w:lvl w:ilvl="0">
      <w:start w:val="1"/>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4C8436E0"/>
    <w:multiLevelType w:val="hybridMultilevel"/>
    <w:tmpl w:val="FB0C88CE"/>
    <w:lvl w:ilvl="0" w:tplc="240A000F">
      <w:start w:val="1"/>
      <w:numFmt w:val="decimal"/>
      <w:lvlText w:val="%1."/>
      <w:lvlJc w:val="left"/>
      <w:pPr>
        <w:ind w:left="644" w:hanging="360"/>
      </w:pPr>
      <w:rPr>
        <w:rFonts w:hint="default"/>
        <w:b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4DBA2F4B"/>
    <w:multiLevelType w:val="multilevel"/>
    <w:tmpl w:val="074895DA"/>
    <w:styleLink w:val="WW8Num13"/>
    <w:lvl w:ilvl="0">
      <w:start w:val="1"/>
      <w:numFmt w:val="decimal"/>
      <w:lvlText w:val="%1."/>
      <w:lvlJc w:val="left"/>
      <w:rPr>
        <w:rFonts w:cs="Arial"/>
        <w:b w:val="0"/>
        <w:color w:val="000000"/>
        <w:sz w:val="22"/>
        <w:szCs w:val="22"/>
      </w:rPr>
    </w:lvl>
    <w:lvl w:ilvl="1">
      <w:start w:val="1"/>
      <w:numFmt w:val="lowerLetter"/>
      <w:lvlText w:val="%2."/>
      <w:lvlJc w:val="left"/>
      <w:rPr>
        <w:rFonts w:ascii="Courier New" w:eastAsia="Courier New" w:hAnsi="Courier New" w:cs="Courier New"/>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520C5419"/>
    <w:multiLevelType w:val="hybridMultilevel"/>
    <w:tmpl w:val="F74E2392"/>
    <w:lvl w:ilvl="0" w:tplc="EE42EDCA">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3907F47"/>
    <w:multiLevelType w:val="hybridMultilevel"/>
    <w:tmpl w:val="3030FB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6110F6F"/>
    <w:multiLevelType w:val="hybridMultilevel"/>
    <w:tmpl w:val="8F22AFEC"/>
    <w:lvl w:ilvl="0" w:tplc="165C315E">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78B3284"/>
    <w:multiLevelType w:val="hybridMultilevel"/>
    <w:tmpl w:val="76E22342"/>
    <w:lvl w:ilvl="0" w:tplc="1DF231BE">
      <w:start w:val="1"/>
      <w:numFmt w:val="bullet"/>
      <w:lvlText w:val=""/>
      <w:lvlJc w:val="left"/>
      <w:pPr>
        <w:tabs>
          <w:tab w:val="num" w:pos="720"/>
        </w:tabs>
        <w:ind w:left="720" w:hanging="360"/>
      </w:pPr>
      <w:rPr>
        <w:rFonts w:ascii="Symbol" w:hAnsi="Symbol" w:hint="default"/>
      </w:rPr>
    </w:lvl>
    <w:lvl w:ilvl="1" w:tplc="986A8DDC" w:tentative="1">
      <w:start w:val="1"/>
      <w:numFmt w:val="bullet"/>
      <w:lvlText w:val=""/>
      <w:lvlJc w:val="left"/>
      <w:pPr>
        <w:tabs>
          <w:tab w:val="num" w:pos="1440"/>
        </w:tabs>
        <w:ind w:left="1440" w:hanging="360"/>
      </w:pPr>
      <w:rPr>
        <w:rFonts w:ascii="Symbol" w:hAnsi="Symbol" w:hint="default"/>
      </w:rPr>
    </w:lvl>
    <w:lvl w:ilvl="2" w:tplc="B61CC224" w:tentative="1">
      <w:start w:val="1"/>
      <w:numFmt w:val="bullet"/>
      <w:lvlText w:val=""/>
      <w:lvlJc w:val="left"/>
      <w:pPr>
        <w:tabs>
          <w:tab w:val="num" w:pos="2160"/>
        </w:tabs>
        <w:ind w:left="2160" w:hanging="360"/>
      </w:pPr>
      <w:rPr>
        <w:rFonts w:ascii="Symbol" w:hAnsi="Symbol" w:hint="default"/>
      </w:rPr>
    </w:lvl>
    <w:lvl w:ilvl="3" w:tplc="7FD823D6" w:tentative="1">
      <w:start w:val="1"/>
      <w:numFmt w:val="bullet"/>
      <w:lvlText w:val=""/>
      <w:lvlJc w:val="left"/>
      <w:pPr>
        <w:tabs>
          <w:tab w:val="num" w:pos="2880"/>
        </w:tabs>
        <w:ind w:left="2880" w:hanging="360"/>
      </w:pPr>
      <w:rPr>
        <w:rFonts w:ascii="Symbol" w:hAnsi="Symbol" w:hint="default"/>
      </w:rPr>
    </w:lvl>
    <w:lvl w:ilvl="4" w:tplc="14F67F86" w:tentative="1">
      <w:start w:val="1"/>
      <w:numFmt w:val="bullet"/>
      <w:lvlText w:val=""/>
      <w:lvlJc w:val="left"/>
      <w:pPr>
        <w:tabs>
          <w:tab w:val="num" w:pos="3600"/>
        </w:tabs>
        <w:ind w:left="3600" w:hanging="360"/>
      </w:pPr>
      <w:rPr>
        <w:rFonts w:ascii="Symbol" w:hAnsi="Symbol" w:hint="default"/>
      </w:rPr>
    </w:lvl>
    <w:lvl w:ilvl="5" w:tplc="D10C4BA8" w:tentative="1">
      <w:start w:val="1"/>
      <w:numFmt w:val="bullet"/>
      <w:lvlText w:val=""/>
      <w:lvlJc w:val="left"/>
      <w:pPr>
        <w:tabs>
          <w:tab w:val="num" w:pos="4320"/>
        </w:tabs>
        <w:ind w:left="4320" w:hanging="360"/>
      </w:pPr>
      <w:rPr>
        <w:rFonts w:ascii="Symbol" w:hAnsi="Symbol" w:hint="default"/>
      </w:rPr>
    </w:lvl>
    <w:lvl w:ilvl="6" w:tplc="D552666A" w:tentative="1">
      <w:start w:val="1"/>
      <w:numFmt w:val="bullet"/>
      <w:lvlText w:val=""/>
      <w:lvlJc w:val="left"/>
      <w:pPr>
        <w:tabs>
          <w:tab w:val="num" w:pos="5040"/>
        </w:tabs>
        <w:ind w:left="5040" w:hanging="360"/>
      </w:pPr>
      <w:rPr>
        <w:rFonts w:ascii="Symbol" w:hAnsi="Symbol" w:hint="default"/>
      </w:rPr>
    </w:lvl>
    <w:lvl w:ilvl="7" w:tplc="877C1ED8" w:tentative="1">
      <w:start w:val="1"/>
      <w:numFmt w:val="bullet"/>
      <w:lvlText w:val=""/>
      <w:lvlJc w:val="left"/>
      <w:pPr>
        <w:tabs>
          <w:tab w:val="num" w:pos="5760"/>
        </w:tabs>
        <w:ind w:left="5760" w:hanging="360"/>
      </w:pPr>
      <w:rPr>
        <w:rFonts w:ascii="Symbol" w:hAnsi="Symbol" w:hint="default"/>
      </w:rPr>
    </w:lvl>
    <w:lvl w:ilvl="8" w:tplc="B4EA0466" w:tentative="1">
      <w:start w:val="1"/>
      <w:numFmt w:val="bullet"/>
      <w:lvlText w:val=""/>
      <w:lvlJc w:val="left"/>
      <w:pPr>
        <w:tabs>
          <w:tab w:val="num" w:pos="6480"/>
        </w:tabs>
        <w:ind w:left="6480" w:hanging="360"/>
      </w:pPr>
      <w:rPr>
        <w:rFonts w:ascii="Symbol" w:hAnsi="Symbol" w:hint="default"/>
      </w:rPr>
    </w:lvl>
  </w:abstractNum>
  <w:abstractNum w:abstractNumId="44" w15:restartNumberingAfterBreak="0">
    <w:nsid w:val="58FB551E"/>
    <w:multiLevelType w:val="hybridMultilevel"/>
    <w:tmpl w:val="992004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95F5B04"/>
    <w:multiLevelType w:val="multilevel"/>
    <w:tmpl w:val="E28CB302"/>
    <w:lvl w:ilvl="0">
      <w:start w:val="1"/>
      <w:numFmt w:val="decimal"/>
      <w:lvlText w:val="%1"/>
      <w:lvlJc w:val="left"/>
      <w:pPr>
        <w:ind w:left="360" w:hanging="360"/>
      </w:pPr>
      <w:rPr>
        <w:rFonts w:hint="default"/>
      </w:rPr>
    </w:lvl>
    <w:lvl w:ilvl="1">
      <w:start w:val="3"/>
      <w:numFmt w:val="decimal"/>
      <w:lvlText w:val="%1.%2"/>
      <w:lvlJc w:val="left"/>
      <w:pPr>
        <w:ind w:left="786" w:hanging="360"/>
      </w:pPr>
      <w:rPr>
        <w:rFonts w:hint="default"/>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6" w15:restartNumberingAfterBreak="0">
    <w:nsid w:val="59F2573E"/>
    <w:multiLevelType w:val="hybridMultilevel"/>
    <w:tmpl w:val="4222902C"/>
    <w:lvl w:ilvl="0" w:tplc="240A000F">
      <w:start w:val="1"/>
      <w:numFmt w:val="decimal"/>
      <w:lvlText w:val="%1."/>
      <w:lvlJc w:val="left"/>
      <w:pPr>
        <w:ind w:left="720" w:hanging="360"/>
      </w:pPr>
      <w:rPr>
        <w:strike w:val="0"/>
        <w:color w:val="auto"/>
        <w:lang w:val="es-E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451D003"/>
    <w:multiLevelType w:val="hybridMultilevel"/>
    <w:tmpl w:val="95767EBE"/>
    <w:lvl w:ilvl="0" w:tplc="B2C24DDA">
      <w:start w:val="1"/>
      <w:numFmt w:val="lowerLetter"/>
      <w:lvlText w:val="%1."/>
      <w:lvlJc w:val="left"/>
      <w:rPr>
        <w:rFonts w:ascii="Arial" w:eastAsia="Times New Roman" w:hAnsi="Arial" w:cs="Arial" w:hint="default"/>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649503C8"/>
    <w:multiLevelType w:val="hybridMultilevel"/>
    <w:tmpl w:val="3618913C"/>
    <w:lvl w:ilvl="0" w:tplc="1F149B8C">
      <w:start w:val="1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6201505"/>
    <w:multiLevelType w:val="hybridMultilevel"/>
    <w:tmpl w:val="510EFAB6"/>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6800142"/>
    <w:multiLevelType w:val="multilevel"/>
    <w:tmpl w:val="E49E3B52"/>
    <w:lvl w:ilvl="0">
      <w:start w:val="1"/>
      <w:numFmt w:val="decimal"/>
      <w:lvlText w:val="%1"/>
      <w:lvlJc w:val="left"/>
      <w:pPr>
        <w:ind w:left="360" w:hanging="360"/>
      </w:pPr>
      <w:rPr>
        <w:rFonts w:hint="default"/>
      </w:rPr>
    </w:lvl>
    <w:lvl w:ilvl="1">
      <w:start w:val="1"/>
      <w:numFmt w:val="none"/>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67E625AD"/>
    <w:multiLevelType w:val="hybridMultilevel"/>
    <w:tmpl w:val="27B23EE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2" w15:restartNumberingAfterBreak="0">
    <w:nsid w:val="6A076543"/>
    <w:multiLevelType w:val="hybridMultilevel"/>
    <w:tmpl w:val="B8E81B3C"/>
    <w:lvl w:ilvl="0" w:tplc="34D6669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D52232C"/>
    <w:multiLevelType w:val="hybridMultilevel"/>
    <w:tmpl w:val="E19EE4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2C06E5C"/>
    <w:multiLevelType w:val="hybridMultilevel"/>
    <w:tmpl w:val="F87E9F48"/>
    <w:lvl w:ilvl="0" w:tplc="165C315E">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5AF059B"/>
    <w:multiLevelType w:val="hybridMultilevel"/>
    <w:tmpl w:val="51D27938"/>
    <w:lvl w:ilvl="0" w:tplc="165C315E">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68D5DFD"/>
    <w:multiLevelType w:val="hybridMultilevel"/>
    <w:tmpl w:val="0DDCF42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776110E7"/>
    <w:multiLevelType w:val="hybridMultilevel"/>
    <w:tmpl w:val="585EA7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A671184"/>
    <w:multiLevelType w:val="hybridMultilevel"/>
    <w:tmpl w:val="67BACC1A"/>
    <w:lvl w:ilvl="0" w:tplc="FC0CE3BA">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C644AFA"/>
    <w:multiLevelType w:val="hybridMultilevel"/>
    <w:tmpl w:val="5174479A"/>
    <w:lvl w:ilvl="0" w:tplc="240A0001">
      <w:start w:val="1"/>
      <w:numFmt w:val="bullet"/>
      <w:lvlText w:val=""/>
      <w:lvlJc w:val="left"/>
      <w:pPr>
        <w:tabs>
          <w:tab w:val="num" w:pos="3621"/>
        </w:tabs>
        <w:ind w:left="3621" w:hanging="360"/>
      </w:pPr>
      <w:rPr>
        <w:rFonts w:ascii="Symbol" w:hAnsi="Symbol" w:hint="default"/>
      </w:rPr>
    </w:lvl>
    <w:lvl w:ilvl="1" w:tplc="240A0003">
      <w:start w:val="1"/>
      <w:numFmt w:val="bullet"/>
      <w:lvlText w:val="o"/>
      <w:lvlJc w:val="left"/>
      <w:pPr>
        <w:tabs>
          <w:tab w:val="num" w:pos="2433"/>
        </w:tabs>
        <w:ind w:left="2433" w:hanging="360"/>
      </w:pPr>
      <w:rPr>
        <w:rFonts w:ascii="Courier New" w:hAnsi="Courier New" w:cs="Courier New" w:hint="default"/>
      </w:rPr>
    </w:lvl>
    <w:lvl w:ilvl="2" w:tplc="240A0005">
      <w:start w:val="1"/>
      <w:numFmt w:val="bullet"/>
      <w:lvlText w:val=""/>
      <w:lvlJc w:val="left"/>
      <w:pPr>
        <w:tabs>
          <w:tab w:val="num" w:pos="3153"/>
        </w:tabs>
        <w:ind w:left="3153" w:hanging="360"/>
      </w:pPr>
      <w:rPr>
        <w:rFonts w:ascii="Wingdings" w:hAnsi="Wingdings" w:hint="default"/>
      </w:rPr>
    </w:lvl>
    <w:lvl w:ilvl="3" w:tplc="240A0001">
      <w:start w:val="1"/>
      <w:numFmt w:val="bullet"/>
      <w:lvlText w:val=""/>
      <w:lvlJc w:val="left"/>
      <w:pPr>
        <w:tabs>
          <w:tab w:val="num" w:pos="3873"/>
        </w:tabs>
        <w:ind w:left="3873" w:hanging="360"/>
      </w:pPr>
      <w:rPr>
        <w:rFonts w:ascii="Symbol" w:hAnsi="Symbol" w:hint="default"/>
      </w:rPr>
    </w:lvl>
    <w:lvl w:ilvl="4" w:tplc="240A0003">
      <w:start w:val="1"/>
      <w:numFmt w:val="bullet"/>
      <w:lvlText w:val="o"/>
      <w:lvlJc w:val="left"/>
      <w:pPr>
        <w:tabs>
          <w:tab w:val="num" w:pos="4593"/>
        </w:tabs>
        <w:ind w:left="4593" w:hanging="360"/>
      </w:pPr>
      <w:rPr>
        <w:rFonts w:ascii="Courier New" w:hAnsi="Courier New" w:cs="Courier New" w:hint="default"/>
      </w:rPr>
    </w:lvl>
    <w:lvl w:ilvl="5" w:tplc="240A0005">
      <w:start w:val="1"/>
      <w:numFmt w:val="bullet"/>
      <w:lvlText w:val=""/>
      <w:lvlJc w:val="left"/>
      <w:pPr>
        <w:tabs>
          <w:tab w:val="num" w:pos="5313"/>
        </w:tabs>
        <w:ind w:left="5313" w:hanging="360"/>
      </w:pPr>
      <w:rPr>
        <w:rFonts w:ascii="Wingdings" w:hAnsi="Wingdings" w:hint="default"/>
      </w:rPr>
    </w:lvl>
    <w:lvl w:ilvl="6" w:tplc="240A0001">
      <w:start w:val="1"/>
      <w:numFmt w:val="bullet"/>
      <w:lvlText w:val=""/>
      <w:lvlJc w:val="left"/>
      <w:pPr>
        <w:tabs>
          <w:tab w:val="num" w:pos="6033"/>
        </w:tabs>
        <w:ind w:left="6033" w:hanging="360"/>
      </w:pPr>
      <w:rPr>
        <w:rFonts w:ascii="Symbol" w:hAnsi="Symbol" w:hint="default"/>
      </w:rPr>
    </w:lvl>
    <w:lvl w:ilvl="7" w:tplc="240A0003">
      <w:start w:val="1"/>
      <w:numFmt w:val="bullet"/>
      <w:lvlText w:val="o"/>
      <w:lvlJc w:val="left"/>
      <w:pPr>
        <w:tabs>
          <w:tab w:val="num" w:pos="6753"/>
        </w:tabs>
        <w:ind w:left="6753" w:hanging="360"/>
      </w:pPr>
      <w:rPr>
        <w:rFonts w:ascii="Courier New" w:hAnsi="Courier New" w:cs="Courier New" w:hint="default"/>
      </w:rPr>
    </w:lvl>
    <w:lvl w:ilvl="8" w:tplc="240A0005">
      <w:start w:val="1"/>
      <w:numFmt w:val="bullet"/>
      <w:lvlText w:val=""/>
      <w:lvlJc w:val="left"/>
      <w:pPr>
        <w:tabs>
          <w:tab w:val="num" w:pos="7473"/>
        </w:tabs>
        <w:ind w:left="7473" w:hanging="360"/>
      </w:pPr>
      <w:rPr>
        <w:rFonts w:ascii="Wingdings" w:hAnsi="Wingdings" w:hint="default"/>
      </w:rPr>
    </w:lvl>
  </w:abstractNum>
  <w:num w:numId="1">
    <w:abstractNumId w:val="0"/>
  </w:num>
  <w:num w:numId="2">
    <w:abstractNumId w:val="24"/>
  </w:num>
  <w:num w:numId="3">
    <w:abstractNumId w:val="50"/>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9"/>
  </w:num>
  <w:num w:numId="6">
    <w:abstractNumId w:val="16"/>
  </w:num>
  <w:num w:numId="7">
    <w:abstractNumId w:val="45"/>
  </w:num>
  <w:num w:numId="8">
    <w:abstractNumId w:val="21"/>
  </w:num>
  <w:num w:numId="9">
    <w:abstractNumId w:val="27"/>
  </w:num>
  <w:num w:numId="10">
    <w:abstractNumId w:val="17"/>
  </w:num>
  <w:num w:numId="11">
    <w:abstractNumId w:val="46"/>
  </w:num>
  <w:num w:numId="12">
    <w:abstractNumId w:val="47"/>
  </w:num>
  <w:num w:numId="13">
    <w:abstractNumId w:val="33"/>
  </w:num>
  <w:num w:numId="14">
    <w:abstractNumId w:val="30"/>
  </w:num>
  <w:num w:numId="15">
    <w:abstractNumId w:val="41"/>
  </w:num>
  <w:num w:numId="16">
    <w:abstractNumId w:val="19"/>
  </w:num>
  <w:num w:numId="17">
    <w:abstractNumId w:val="29"/>
  </w:num>
  <w:num w:numId="18">
    <w:abstractNumId w:val="20"/>
  </w:num>
  <w:num w:numId="19">
    <w:abstractNumId w:val="43"/>
  </w:num>
  <w:num w:numId="20">
    <w:abstractNumId w:val="28"/>
  </w:num>
  <w:num w:numId="21">
    <w:abstractNumId w:val="23"/>
  </w:num>
  <w:num w:numId="22">
    <w:abstractNumId w:val="18"/>
  </w:num>
  <w:num w:numId="23">
    <w:abstractNumId w:val="54"/>
  </w:num>
  <w:num w:numId="24">
    <w:abstractNumId w:val="55"/>
  </w:num>
  <w:num w:numId="25">
    <w:abstractNumId w:val="40"/>
  </w:num>
  <w:num w:numId="26">
    <w:abstractNumId w:val="42"/>
  </w:num>
  <w:num w:numId="27">
    <w:abstractNumId w:val="52"/>
  </w:num>
  <w:num w:numId="28">
    <w:abstractNumId w:val="37"/>
  </w:num>
  <w:num w:numId="29">
    <w:abstractNumId w:val="36"/>
  </w:num>
  <w:num w:numId="30">
    <w:abstractNumId w:val="26"/>
  </w:num>
  <w:num w:numId="31">
    <w:abstractNumId w:val="38"/>
  </w:num>
  <w:num w:numId="32">
    <w:abstractNumId w:val="44"/>
  </w:num>
  <w:num w:numId="33">
    <w:abstractNumId w:val="22"/>
  </w:num>
  <w:num w:numId="34">
    <w:abstractNumId w:val="25"/>
  </w:num>
  <w:num w:numId="35">
    <w:abstractNumId w:val="32"/>
  </w:num>
  <w:num w:numId="36">
    <w:abstractNumId w:val="59"/>
  </w:num>
  <w:num w:numId="37">
    <w:abstractNumId w:val="31"/>
  </w:num>
  <w:num w:numId="38">
    <w:abstractNumId w:val="49"/>
  </w:num>
  <w:num w:numId="39">
    <w:abstractNumId w:val="51"/>
  </w:num>
  <w:num w:numId="40">
    <w:abstractNumId w:val="58"/>
  </w:num>
  <w:num w:numId="41">
    <w:abstractNumId w:val="48"/>
  </w:num>
  <w:num w:numId="42">
    <w:abstractNumId w:val="56"/>
  </w:num>
  <w:num w:numId="43">
    <w:abstractNumId w:val="34"/>
  </w:num>
  <w:num w:numId="44">
    <w:abstractNumId w:val="53"/>
  </w:num>
  <w:num w:numId="45">
    <w:abstractNumId w:val="57"/>
  </w:num>
  <w:num w:numId="46">
    <w:abstractNumId w:val="1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605"/>
  <w:autoHyphenation/>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2E6"/>
    <w:rsid w:val="0001244D"/>
    <w:rsid w:val="00013B2B"/>
    <w:rsid w:val="000200C7"/>
    <w:rsid w:val="000245A7"/>
    <w:rsid w:val="00031994"/>
    <w:rsid w:val="000357B8"/>
    <w:rsid w:val="000432E6"/>
    <w:rsid w:val="000468CC"/>
    <w:rsid w:val="00046D01"/>
    <w:rsid w:val="000615FD"/>
    <w:rsid w:val="000661CF"/>
    <w:rsid w:val="00075B3A"/>
    <w:rsid w:val="0008381C"/>
    <w:rsid w:val="00086033"/>
    <w:rsid w:val="000A1A69"/>
    <w:rsid w:val="000A56CA"/>
    <w:rsid w:val="000A69CA"/>
    <w:rsid w:val="000B20E3"/>
    <w:rsid w:val="000B2263"/>
    <w:rsid w:val="000B5831"/>
    <w:rsid w:val="000E5C85"/>
    <w:rsid w:val="000F0F9B"/>
    <w:rsid w:val="000F40DD"/>
    <w:rsid w:val="000F600B"/>
    <w:rsid w:val="0010309F"/>
    <w:rsid w:val="00117DA3"/>
    <w:rsid w:val="0012534F"/>
    <w:rsid w:val="00125E6B"/>
    <w:rsid w:val="001265C4"/>
    <w:rsid w:val="001271BB"/>
    <w:rsid w:val="001278A2"/>
    <w:rsid w:val="00130920"/>
    <w:rsid w:val="00132FF9"/>
    <w:rsid w:val="001422CB"/>
    <w:rsid w:val="001425AF"/>
    <w:rsid w:val="00151476"/>
    <w:rsid w:val="001534B6"/>
    <w:rsid w:val="00155F1D"/>
    <w:rsid w:val="00162B3C"/>
    <w:rsid w:val="00180F81"/>
    <w:rsid w:val="00180FB8"/>
    <w:rsid w:val="0018418F"/>
    <w:rsid w:val="0019077A"/>
    <w:rsid w:val="0019688A"/>
    <w:rsid w:val="00197645"/>
    <w:rsid w:val="001B132F"/>
    <w:rsid w:val="001B2B92"/>
    <w:rsid w:val="001B711C"/>
    <w:rsid w:val="001C25F3"/>
    <w:rsid w:val="001C3678"/>
    <w:rsid w:val="001D47D2"/>
    <w:rsid w:val="001E1F14"/>
    <w:rsid w:val="001E2B07"/>
    <w:rsid w:val="001E3359"/>
    <w:rsid w:val="00201D73"/>
    <w:rsid w:val="00203DDC"/>
    <w:rsid w:val="00211B08"/>
    <w:rsid w:val="00213CEF"/>
    <w:rsid w:val="00213DB9"/>
    <w:rsid w:val="00221E49"/>
    <w:rsid w:val="002367BA"/>
    <w:rsid w:val="00243207"/>
    <w:rsid w:val="002475BA"/>
    <w:rsid w:val="00253285"/>
    <w:rsid w:val="00255BEE"/>
    <w:rsid w:val="0029002F"/>
    <w:rsid w:val="0029032D"/>
    <w:rsid w:val="00294DF9"/>
    <w:rsid w:val="002A0099"/>
    <w:rsid w:val="002B2121"/>
    <w:rsid w:val="002B7B6E"/>
    <w:rsid w:val="002C04DB"/>
    <w:rsid w:val="002C2B98"/>
    <w:rsid w:val="002C635B"/>
    <w:rsid w:val="002D0E76"/>
    <w:rsid w:val="002D45B9"/>
    <w:rsid w:val="002F203E"/>
    <w:rsid w:val="002F6748"/>
    <w:rsid w:val="002F6F83"/>
    <w:rsid w:val="00314BE5"/>
    <w:rsid w:val="003155D8"/>
    <w:rsid w:val="00316862"/>
    <w:rsid w:val="00316DF0"/>
    <w:rsid w:val="00321CDB"/>
    <w:rsid w:val="003233A4"/>
    <w:rsid w:val="00325286"/>
    <w:rsid w:val="0032637F"/>
    <w:rsid w:val="00344A87"/>
    <w:rsid w:val="00345AA7"/>
    <w:rsid w:val="00345B10"/>
    <w:rsid w:val="003479EC"/>
    <w:rsid w:val="00347D9C"/>
    <w:rsid w:val="00350927"/>
    <w:rsid w:val="003522DD"/>
    <w:rsid w:val="003601D5"/>
    <w:rsid w:val="00383730"/>
    <w:rsid w:val="00387606"/>
    <w:rsid w:val="00394524"/>
    <w:rsid w:val="003A06F6"/>
    <w:rsid w:val="003A3460"/>
    <w:rsid w:val="003A4DA8"/>
    <w:rsid w:val="003C0DC3"/>
    <w:rsid w:val="003C3525"/>
    <w:rsid w:val="003C5C78"/>
    <w:rsid w:val="003C76EC"/>
    <w:rsid w:val="003C7A6F"/>
    <w:rsid w:val="003D2DCB"/>
    <w:rsid w:val="003E1A63"/>
    <w:rsid w:val="003E745F"/>
    <w:rsid w:val="003E7DA0"/>
    <w:rsid w:val="003F0DD9"/>
    <w:rsid w:val="003F2F91"/>
    <w:rsid w:val="00400A86"/>
    <w:rsid w:val="0040142D"/>
    <w:rsid w:val="00405A1B"/>
    <w:rsid w:val="00407CA0"/>
    <w:rsid w:val="00411EF7"/>
    <w:rsid w:val="00426AEE"/>
    <w:rsid w:val="00426D0F"/>
    <w:rsid w:val="00431E79"/>
    <w:rsid w:val="00432D4D"/>
    <w:rsid w:val="00443DCE"/>
    <w:rsid w:val="004502FB"/>
    <w:rsid w:val="0046491C"/>
    <w:rsid w:val="004718DB"/>
    <w:rsid w:val="00471F77"/>
    <w:rsid w:val="0047290D"/>
    <w:rsid w:val="004761C3"/>
    <w:rsid w:val="0048360D"/>
    <w:rsid w:val="00486C3F"/>
    <w:rsid w:val="004921C4"/>
    <w:rsid w:val="00496484"/>
    <w:rsid w:val="004A5684"/>
    <w:rsid w:val="004A5C0D"/>
    <w:rsid w:val="004B08F9"/>
    <w:rsid w:val="004C60A1"/>
    <w:rsid w:val="004D3666"/>
    <w:rsid w:val="004E3531"/>
    <w:rsid w:val="004E4391"/>
    <w:rsid w:val="004F50E4"/>
    <w:rsid w:val="004F5E91"/>
    <w:rsid w:val="00501A83"/>
    <w:rsid w:val="00501F57"/>
    <w:rsid w:val="00506F83"/>
    <w:rsid w:val="00510DA3"/>
    <w:rsid w:val="00513F9F"/>
    <w:rsid w:val="00515BEE"/>
    <w:rsid w:val="005200AD"/>
    <w:rsid w:val="00522919"/>
    <w:rsid w:val="0053183C"/>
    <w:rsid w:val="00544D32"/>
    <w:rsid w:val="00552439"/>
    <w:rsid w:val="00552BD3"/>
    <w:rsid w:val="005636A0"/>
    <w:rsid w:val="00566A1A"/>
    <w:rsid w:val="00583495"/>
    <w:rsid w:val="00585057"/>
    <w:rsid w:val="00587B25"/>
    <w:rsid w:val="00592065"/>
    <w:rsid w:val="005969A5"/>
    <w:rsid w:val="005A05A0"/>
    <w:rsid w:val="005A0CCD"/>
    <w:rsid w:val="005A658B"/>
    <w:rsid w:val="005A7E10"/>
    <w:rsid w:val="005B37CD"/>
    <w:rsid w:val="005C1EA3"/>
    <w:rsid w:val="005C1EFE"/>
    <w:rsid w:val="005C3086"/>
    <w:rsid w:val="005C4EB2"/>
    <w:rsid w:val="005D2D80"/>
    <w:rsid w:val="005E7FFE"/>
    <w:rsid w:val="0060029F"/>
    <w:rsid w:val="006037F9"/>
    <w:rsid w:val="00610C24"/>
    <w:rsid w:val="00613083"/>
    <w:rsid w:val="00630969"/>
    <w:rsid w:val="00635B83"/>
    <w:rsid w:val="00636149"/>
    <w:rsid w:val="00651CBB"/>
    <w:rsid w:val="006557DB"/>
    <w:rsid w:val="00663FF7"/>
    <w:rsid w:val="006656F1"/>
    <w:rsid w:val="00667E74"/>
    <w:rsid w:val="00673E60"/>
    <w:rsid w:val="0067634F"/>
    <w:rsid w:val="006867FF"/>
    <w:rsid w:val="00687819"/>
    <w:rsid w:val="0069039D"/>
    <w:rsid w:val="00696CFA"/>
    <w:rsid w:val="006A0236"/>
    <w:rsid w:val="006A16A0"/>
    <w:rsid w:val="006A4056"/>
    <w:rsid w:val="006A73C0"/>
    <w:rsid w:val="006A7482"/>
    <w:rsid w:val="006B12E8"/>
    <w:rsid w:val="006B5966"/>
    <w:rsid w:val="006D122A"/>
    <w:rsid w:val="006D43BE"/>
    <w:rsid w:val="006D672C"/>
    <w:rsid w:val="006D74CF"/>
    <w:rsid w:val="006F6EBB"/>
    <w:rsid w:val="006F7852"/>
    <w:rsid w:val="0071096A"/>
    <w:rsid w:val="00712D75"/>
    <w:rsid w:val="00721A88"/>
    <w:rsid w:val="00735826"/>
    <w:rsid w:val="00744E9E"/>
    <w:rsid w:val="007457C6"/>
    <w:rsid w:val="0075146B"/>
    <w:rsid w:val="0075646C"/>
    <w:rsid w:val="00757C63"/>
    <w:rsid w:val="0076013B"/>
    <w:rsid w:val="00760DF6"/>
    <w:rsid w:val="007659A5"/>
    <w:rsid w:val="0077003A"/>
    <w:rsid w:val="0078737B"/>
    <w:rsid w:val="00792D59"/>
    <w:rsid w:val="007A0965"/>
    <w:rsid w:val="007A161A"/>
    <w:rsid w:val="007A4376"/>
    <w:rsid w:val="007B7224"/>
    <w:rsid w:val="007C05FF"/>
    <w:rsid w:val="007C4EEF"/>
    <w:rsid w:val="007C73A2"/>
    <w:rsid w:val="007E246B"/>
    <w:rsid w:val="007E4612"/>
    <w:rsid w:val="007E621B"/>
    <w:rsid w:val="007E7C3C"/>
    <w:rsid w:val="007F540B"/>
    <w:rsid w:val="0081255E"/>
    <w:rsid w:val="00820A17"/>
    <w:rsid w:val="00821221"/>
    <w:rsid w:val="0083243E"/>
    <w:rsid w:val="0083506A"/>
    <w:rsid w:val="00844120"/>
    <w:rsid w:val="008537E5"/>
    <w:rsid w:val="00853DEF"/>
    <w:rsid w:val="008544A0"/>
    <w:rsid w:val="00854A7A"/>
    <w:rsid w:val="00856400"/>
    <w:rsid w:val="00857720"/>
    <w:rsid w:val="00862811"/>
    <w:rsid w:val="008630F6"/>
    <w:rsid w:val="00870571"/>
    <w:rsid w:val="008723D6"/>
    <w:rsid w:val="0088522C"/>
    <w:rsid w:val="00896918"/>
    <w:rsid w:val="008A2AA3"/>
    <w:rsid w:val="008A3678"/>
    <w:rsid w:val="008B4383"/>
    <w:rsid w:val="008C1FAD"/>
    <w:rsid w:val="008D1D0E"/>
    <w:rsid w:val="008E1AEE"/>
    <w:rsid w:val="008E21CF"/>
    <w:rsid w:val="008E38B3"/>
    <w:rsid w:val="008E4432"/>
    <w:rsid w:val="008E5270"/>
    <w:rsid w:val="008F430F"/>
    <w:rsid w:val="008F63E3"/>
    <w:rsid w:val="008F7720"/>
    <w:rsid w:val="00914F05"/>
    <w:rsid w:val="00927011"/>
    <w:rsid w:val="00934510"/>
    <w:rsid w:val="00951C79"/>
    <w:rsid w:val="009523FB"/>
    <w:rsid w:val="00955B60"/>
    <w:rsid w:val="00956A94"/>
    <w:rsid w:val="00960124"/>
    <w:rsid w:val="0096152D"/>
    <w:rsid w:val="009666BE"/>
    <w:rsid w:val="009712CF"/>
    <w:rsid w:val="00975354"/>
    <w:rsid w:val="00977093"/>
    <w:rsid w:val="00985B61"/>
    <w:rsid w:val="009B1A2E"/>
    <w:rsid w:val="009B27A0"/>
    <w:rsid w:val="009B3D60"/>
    <w:rsid w:val="009B42D1"/>
    <w:rsid w:val="009B5055"/>
    <w:rsid w:val="009B7F02"/>
    <w:rsid w:val="009C3C55"/>
    <w:rsid w:val="009D2038"/>
    <w:rsid w:val="009D6443"/>
    <w:rsid w:val="009E742B"/>
    <w:rsid w:val="009E77C5"/>
    <w:rsid w:val="009F1101"/>
    <w:rsid w:val="009F66B0"/>
    <w:rsid w:val="00A06165"/>
    <w:rsid w:val="00A06A2B"/>
    <w:rsid w:val="00A075E7"/>
    <w:rsid w:val="00A120FE"/>
    <w:rsid w:val="00A17A2B"/>
    <w:rsid w:val="00A205CD"/>
    <w:rsid w:val="00A23ABC"/>
    <w:rsid w:val="00A24831"/>
    <w:rsid w:val="00A267B8"/>
    <w:rsid w:val="00A44F43"/>
    <w:rsid w:val="00A47F22"/>
    <w:rsid w:val="00A52422"/>
    <w:rsid w:val="00A74862"/>
    <w:rsid w:val="00A811E9"/>
    <w:rsid w:val="00A8618E"/>
    <w:rsid w:val="00A862B1"/>
    <w:rsid w:val="00AA06D3"/>
    <w:rsid w:val="00AA6245"/>
    <w:rsid w:val="00AB17C9"/>
    <w:rsid w:val="00AC2ABB"/>
    <w:rsid w:val="00AC362A"/>
    <w:rsid w:val="00AD02E3"/>
    <w:rsid w:val="00AD3D9F"/>
    <w:rsid w:val="00AD7719"/>
    <w:rsid w:val="00AE68A6"/>
    <w:rsid w:val="00AF0755"/>
    <w:rsid w:val="00AF6507"/>
    <w:rsid w:val="00AF6E37"/>
    <w:rsid w:val="00B00842"/>
    <w:rsid w:val="00B0725A"/>
    <w:rsid w:val="00B110B3"/>
    <w:rsid w:val="00B12703"/>
    <w:rsid w:val="00B13E33"/>
    <w:rsid w:val="00B30E1F"/>
    <w:rsid w:val="00B31CA0"/>
    <w:rsid w:val="00B331A7"/>
    <w:rsid w:val="00B37533"/>
    <w:rsid w:val="00B42B63"/>
    <w:rsid w:val="00B50071"/>
    <w:rsid w:val="00B5108C"/>
    <w:rsid w:val="00B61331"/>
    <w:rsid w:val="00B62567"/>
    <w:rsid w:val="00B64E1E"/>
    <w:rsid w:val="00B66157"/>
    <w:rsid w:val="00B7042F"/>
    <w:rsid w:val="00B7380A"/>
    <w:rsid w:val="00B77C3B"/>
    <w:rsid w:val="00B81F64"/>
    <w:rsid w:val="00B85627"/>
    <w:rsid w:val="00B87A98"/>
    <w:rsid w:val="00BA3731"/>
    <w:rsid w:val="00BB2F60"/>
    <w:rsid w:val="00BC5E09"/>
    <w:rsid w:val="00BD37B6"/>
    <w:rsid w:val="00BD694B"/>
    <w:rsid w:val="00BE42E0"/>
    <w:rsid w:val="00BE4D98"/>
    <w:rsid w:val="00BF1FC4"/>
    <w:rsid w:val="00BF7A60"/>
    <w:rsid w:val="00C0272F"/>
    <w:rsid w:val="00C027B8"/>
    <w:rsid w:val="00C3303A"/>
    <w:rsid w:val="00C34157"/>
    <w:rsid w:val="00C426FA"/>
    <w:rsid w:val="00C44411"/>
    <w:rsid w:val="00C474D4"/>
    <w:rsid w:val="00C47E1D"/>
    <w:rsid w:val="00C55729"/>
    <w:rsid w:val="00C6566B"/>
    <w:rsid w:val="00C65D7F"/>
    <w:rsid w:val="00C66684"/>
    <w:rsid w:val="00C72246"/>
    <w:rsid w:val="00C73DEC"/>
    <w:rsid w:val="00C76F24"/>
    <w:rsid w:val="00C81C67"/>
    <w:rsid w:val="00C846B7"/>
    <w:rsid w:val="00C84BE6"/>
    <w:rsid w:val="00C91742"/>
    <w:rsid w:val="00C9258A"/>
    <w:rsid w:val="00C93BFB"/>
    <w:rsid w:val="00C95620"/>
    <w:rsid w:val="00CC06CF"/>
    <w:rsid w:val="00CC6C4B"/>
    <w:rsid w:val="00CC70FD"/>
    <w:rsid w:val="00CD05D6"/>
    <w:rsid w:val="00CD2FF4"/>
    <w:rsid w:val="00CD373F"/>
    <w:rsid w:val="00CD40AB"/>
    <w:rsid w:val="00CD498E"/>
    <w:rsid w:val="00CD5532"/>
    <w:rsid w:val="00CD7D06"/>
    <w:rsid w:val="00CE0836"/>
    <w:rsid w:val="00CE08B9"/>
    <w:rsid w:val="00CE380C"/>
    <w:rsid w:val="00CE4D99"/>
    <w:rsid w:val="00CE7654"/>
    <w:rsid w:val="00CF0861"/>
    <w:rsid w:val="00CF19B8"/>
    <w:rsid w:val="00CF1BFB"/>
    <w:rsid w:val="00CF400A"/>
    <w:rsid w:val="00CF58A9"/>
    <w:rsid w:val="00CF6907"/>
    <w:rsid w:val="00CF6A0B"/>
    <w:rsid w:val="00D00B58"/>
    <w:rsid w:val="00D0596D"/>
    <w:rsid w:val="00D07F19"/>
    <w:rsid w:val="00D12200"/>
    <w:rsid w:val="00D17DFA"/>
    <w:rsid w:val="00D214D7"/>
    <w:rsid w:val="00D221CC"/>
    <w:rsid w:val="00D23822"/>
    <w:rsid w:val="00D31B82"/>
    <w:rsid w:val="00D35D1C"/>
    <w:rsid w:val="00D35EAF"/>
    <w:rsid w:val="00D35ECC"/>
    <w:rsid w:val="00D45046"/>
    <w:rsid w:val="00D469AD"/>
    <w:rsid w:val="00D46C40"/>
    <w:rsid w:val="00D474C9"/>
    <w:rsid w:val="00D5024F"/>
    <w:rsid w:val="00D507C6"/>
    <w:rsid w:val="00D51A86"/>
    <w:rsid w:val="00D52CD1"/>
    <w:rsid w:val="00D5572F"/>
    <w:rsid w:val="00D56E92"/>
    <w:rsid w:val="00D65D36"/>
    <w:rsid w:val="00D72AA3"/>
    <w:rsid w:val="00D77D63"/>
    <w:rsid w:val="00D8275A"/>
    <w:rsid w:val="00D90311"/>
    <w:rsid w:val="00D93BA5"/>
    <w:rsid w:val="00DA1711"/>
    <w:rsid w:val="00DA242D"/>
    <w:rsid w:val="00DA73FC"/>
    <w:rsid w:val="00DB23E6"/>
    <w:rsid w:val="00DC1C6F"/>
    <w:rsid w:val="00DC22DB"/>
    <w:rsid w:val="00DC2766"/>
    <w:rsid w:val="00DD17DE"/>
    <w:rsid w:val="00DD3D5C"/>
    <w:rsid w:val="00DE2C69"/>
    <w:rsid w:val="00DE5531"/>
    <w:rsid w:val="00DE5E86"/>
    <w:rsid w:val="00DE73CF"/>
    <w:rsid w:val="00DF7C60"/>
    <w:rsid w:val="00E00066"/>
    <w:rsid w:val="00E029DF"/>
    <w:rsid w:val="00E10378"/>
    <w:rsid w:val="00E10776"/>
    <w:rsid w:val="00E22CB6"/>
    <w:rsid w:val="00E41013"/>
    <w:rsid w:val="00E5674E"/>
    <w:rsid w:val="00E64F2E"/>
    <w:rsid w:val="00E66375"/>
    <w:rsid w:val="00E70581"/>
    <w:rsid w:val="00E7118F"/>
    <w:rsid w:val="00E75430"/>
    <w:rsid w:val="00E84A57"/>
    <w:rsid w:val="00E84B29"/>
    <w:rsid w:val="00E95DF7"/>
    <w:rsid w:val="00EB3D0B"/>
    <w:rsid w:val="00EC00C2"/>
    <w:rsid w:val="00EC5A48"/>
    <w:rsid w:val="00ED3E89"/>
    <w:rsid w:val="00ED47D2"/>
    <w:rsid w:val="00ED7F69"/>
    <w:rsid w:val="00EE12E3"/>
    <w:rsid w:val="00EE34C9"/>
    <w:rsid w:val="00EE4C3F"/>
    <w:rsid w:val="00EF06A9"/>
    <w:rsid w:val="00EF5402"/>
    <w:rsid w:val="00F0161A"/>
    <w:rsid w:val="00F01E8D"/>
    <w:rsid w:val="00F034F2"/>
    <w:rsid w:val="00F11B77"/>
    <w:rsid w:val="00F134A2"/>
    <w:rsid w:val="00F212B0"/>
    <w:rsid w:val="00F25234"/>
    <w:rsid w:val="00F316A6"/>
    <w:rsid w:val="00F33AD5"/>
    <w:rsid w:val="00F41AB2"/>
    <w:rsid w:val="00F42181"/>
    <w:rsid w:val="00F54D7B"/>
    <w:rsid w:val="00F6016D"/>
    <w:rsid w:val="00F61FAC"/>
    <w:rsid w:val="00F63EA5"/>
    <w:rsid w:val="00F66182"/>
    <w:rsid w:val="00F67EFB"/>
    <w:rsid w:val="00F8040D"/>
    <w:rsid w:val="00F861DC"/>
    <w:rsid w:val="00F96823"/>
    <w:rsid w:val="00F96D5B"/>
    <w:rsid w:val="00F97B15"/>
    <w:rsid w:val="00FA009A"/>
    <w:rsid w:val="00FA6FD2"/>
    <w:rsid w:val="00FB12D9"/>
    <w:rsid w:val="00FB7C25"/>
    <w:rsid w:val="00FC200A"/>
    <w:rsid w:val="00FC388F"/>
    <w:rsid w:val="00FC3A78"/>
    <w:rsid w:val="00FD33B6"/>
    <w:rsid w:val="00FD3647"/>
    <w:rsid w:val="00FD3D4A"/>
    <w:rsid w:val="00FD67E7"/>
    <w:rsid w:val="00FD7EA4"/>
    <w:rsid w:val="00FE0A80"/>
    <w:rsid w:val="00FE5038"/>
    <w:rsid w:val="00FF474B"/>
    <w:rsid w:val="00FF5C01"/>
    <w:rsid w:val="00FF7E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2FB164E1"/>
  <w15:docId w15:val="{825D254E-1ADC-4EAB-9EC6-DD2649271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100" w:lineRule="atLeast"/>
      <w:textAlignment w:val="baseline"/>
    </w:pPr>
    <w:rPr>
      <w:kern w:val="1"/>
    </w:rPr>
  </w:style>
  <w:style w:type="paragraph" w:styleId="Ttulo1">
    <w:name w:val="heading 1"/>
    <w:basedOn w:val="Normal"/>
    <w:next w:val="Textoindependiente"/>
    <w:qFormat/>
    <w:pPr>
      <w:keepNext/>
      <w:numPr>
        <w:numId w:val="1"/>
      </w:numPr>
      <w:spacing w:before="240" w:after="60"/>
      <w:outlineLvl w:val="0"/>
    </w:pPr>
    <w:rPr>
      <w:rFonts w:ascii="Arial" w:hAnsi="Arial" w:cs="Arial"/>
      <w:b/>
      <w:sz w:val="28"/>
    </w:rPr>
  </w:style>
  <w:style w:type="paragraph" w:styleId="Ttulo2">
    <w:name w:val="heading 2"/>
    <w:basedOn w:val="Normal"/>
    <w:next w:val="Textoindependiente"/>
    <w:qFormat/>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Textoindependiente"/>
    <w:qFormat/>
    <w:pPr>
      <w:keepNext/>
      <w:numPr>
        <w:ilvl w:val="2"/>
        <w:numId w:val="1"/>
      </w:numPr>
      <w:outlineLvl w:val="2"/>
    </w:pPr>
    <w:rPr>
      <w:rFonts w:ascii="Arial" w:hAnsi="Arial" w:cs="Arial"/>
    </w:rPr>
  </w:style>
  <w:style w:type="paragraph" w:styleId="Ttulo4">
    <w:name w:val="heading 4"/>
    <w:basedOn w:val="Encabezado"/>
    <w:next w:val="Textoindependiente"/>
    <w:qFormat/>
    <w:pPr>
      <w:numPr>
        <w:ilvl w:val="3"/>
        <w:numId w:val="1"/>
      </w:numPr>
      <w:spacing w:before="120" w:after="120"/>
      <w:outlineLvl w:val="3"/>
    </w:pPr>
    <w:rPr>
      <w:b/>
      <w:bCs/>
      <w:i/>
      <w:iCs/>
      <w:color w:val="808080"/>
      <w:sz w:val="27"/>
      <w:szCs w:val="27"/>
    </w:rPr>
  </w:style>
  <w:style w:type="paragraph" w:styleId="Ttulo5">
    <w:name w:val="heading 5"/>
    <w:basedOn w:val="Normal"/>
    <w:next w:val="Normal"/>
    <w:link w:val="Ttulo5Car"/>
    <w:uiPriority w:val="9"/>
    <w:semiHidden/>
    <w:unhideWhenUsed/>
    <w:qFormat/>
    <w:rsid w:val="00314BE5"/>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sz w:val="24"/>
      <w:szCs w:val="24"/>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rPr>
  </w:style>
  <w:style w:type="character" w:customStyle="1" w:styleId="WW8Num2z1">
    <w:name w:val="WW8Num2z1"/>
  </w:style>
  <w:style w:type="character" w:customStyle="1" w:styleId="WW8Num2z3">
    <w:name w:val="WW8Num2z3"/>
    <w:rPr>
      <w:rFonts w:cs="Arial"/>
    </w:rPr>
  </w:style>
  <w:style w:type="character" w:customStyle="1" w:styleId="WW8Num3z0">
    <w:name w:val="WW8Num3z0"/>
    <w:rPr>
      <w:rFonts w:cs="Arial"/>
    </w:rPr>
  </w:style>
  <w:style w:type="character" w:customStyle="1" w:styleId="WW8Num4z0">
    <w:name w:val="WW8Num4z0"/>
    <w:rPr>
      <w:rFonts w:ascii="Symbol" w:eastAsia="Symbol" w:hAnsi="Symbol" w:cs="Symbol"/>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cs="Times New Roman"/>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Arial"/>
      <w:b w:val="0"/>
      <w:color w:val="000000"/>
      <w:sz w:val="22"/>
      <w:szCs w:val="2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cs="Aria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Times New Roman"/>
      <w:b/>
      <w:bCs/>
      <w:lang w:val="es-CO"/>
    </w:rPr>
  </w:style>
  <w:style w:type="character" w:customStyle="1" w:styleId="WW8Num8z1">
    <w:name w:val="WW8Num8z1"/>
    <w:rPr>
      <w:rFonts w:cs="Times New Roman"/>
    </w:rPr>
  </w:style>
  <w:style w:type="character" w:customStyle="1" w:styleId="WW8Num8z2">
    <w:name w:val="WW8Num8z2"/>
    <w:rPr>
      <w:rFonts w:ascii="Wingdings" w:eastAsia="Wingdings" w:hAnsi="Wingdings" w:cs="Wingdings"/>
    </w:rPr>
  </w:style>
  <w:style w:type="character" w:customStyle="1" w:styleId="WW8Num8z3">
    <w:name w:val="WW8Num8z3"/>
    <w:rPr>
      <w:rFonts w:ascii="Symbol" w:eastAsia="Symbol" w:hAnsi="Symbol" w:cs="Symbol"/>
      <w:color w:val="C00000"/>
      <w:sz w:val="22"/>
      <w:szCs w:val="22"/>
      <w:shd w:val="clear" w:color="auto" w:fill="FFFF00"/>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Times New Roman"/>
      <w:b/>
    </w:rPr>
  </w:style>
  <w:style w:type="character" w:customStyle="1" w:styleId="WW8Num9z1">
    <w:name w:val="WW8Num9z1"/>
    <w:rPr>
      <w:rFonts w:ascii="Symbol" w:eastAsia="Symbol" w:hAnsi="Symbol" w:cs="Symbol"/>
    </w:rPr>
  </w:style>
  <w:style w:type="character" w:customStyle="1" w:styleId="WW8Num10z0">
    <w:name w:val="WW8Num10z0"/>
    <w:rPr>
      <w:rFonts w:cs="Times New Roman"/>
      <w:b/>
    </w:rPr>
  </w:style>
  <w:style w:type="character" w:customStyle="1" w:styleId="WW8Num10z1">
    <w:name w:val="WW8Num10z1"/>
    <w:rPr>
      <w:rFonts w:ascii="Symbol" w:eastAsia="Symbol" w:hAnsi="Symbol" w:cs="Symbol"/>
    </w:rPr>
  </w:style>
  <w:style w:type="character" w:customStyle="1" w:styleId="WW8Num10z2">
    <w:name w:val="WW8Num10z2"/>
    <w:rPr>
      <w:rFonts w:cs="Times New Roman"/>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Aria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Arial"/>
      <w:b/>
      <w:color w:val="9900FF"/>
      <w:sz w:val="22"/>
      <w:szCs w:val="22"/>
      <w:shd w:val="clear" w:color="auto" w:fill="FFFFFF"/>
      <w:lang w:val="x-none"/>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b w:val="0"/>
      <w:color w:val="000000"/>
      <w:sz w:val="22"/>
      <w:szCs w:val="22"/>
    </w:rPr>
  </w:style>
  <w:style w:type="character" w:customStyle="1" w:styleId="WW8Num13z1">
    <w:name w:val="WW8Num13z1"/>
    <w:rPr>
      <w:rFonts w:ascii="Courier New" w:eastAsia="Courier New" w:hAnsi="Courier New" w:cs="Courier New"/>
    </w:rPr>
  </w:style>
  <w:style w:type="character" w:customStyle="1" w:styleId="WW8Num14z0">
    <w:name w:val="WW8Num14z0"/>
    <w:rPr>
      <w:rFonts w:cs="Arial"/>
    </w:rPr>
  </w:style>
  <w:style w:type="character" w:customStyle="1" w:styleId="WW8Num14z1">
    <w:name w:val="WW8Num14z1"/>
  </w:style>
  <w:style w:type="character" w:customStyle="1" w:styleId="WW8Num15z0">
    <w:name w:val="WW8Num15z0"/>
    <w:rPr>
      <w:rFonts w:cs="Times New Roman"/>
      <w:b/>
    </w:rPr>
  </w:style>
  <w:style w:type="character" w:customStyle="1" w:styleId="WW8Num15z1">
    <w:name w:val="WW8Num15z1"/>
    <w:rPr>
      <w:rFonts w:cs="Times New Roman"/>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2z2">
    <w:name w:val="WW8Num2z2"/>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3">
    <w:name w:val="WW8Num3z3"/>
  </w:style>
  <w:style w:type="character" w:customStyle="1" w:styleId="WW8Num9z2">
    <w:name w:val="WW8Num9z2"/>
    <w:rPr>
      <w:rFonts w:cs="Times New Roman"/>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Fuentedeprrafopredeter4">
    <w:name w:val="Fuente de párrafo predeter.4"/>
  </w:style>
  <w:style w:type="character" w:customStyle="1" w:styleId="WW8Num3z2">
    <w:name w:val="WW8Num3z2"/>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TextodegloboCar">
    <w:name w:val="Texto de globo Car"/>
    <w:rPr>
      <w:rFonts w:ascii="Tahoma" w:hAnsi="Tahoma" w:cs="Tahoma"/>
      <w:sz w:val="16"/>
      <w:szCs w:val="16"/>
      <w:lang w:val="es-ES" w:eastAsia="zh-CN"/>
    </w:rPr>
  </w:style>
  <w:style w:type="character" w:styleId="Hipervnculo">
    <w:name w:val="Hyperlink"/>
    <w:rPr>
      <w:rFonts w:cs="Times New Roman"/>
      <w:color w:val="0000FF"/>
      <w:u w:val="single"/>
      <w:lang w:val="es-ES" w:bidi="es-ES"/>
    </w:rPr>
  </w:style>
  <w:style w:type="character" w:customStyle="1" w:styleId="WW8Num17z0">
    <w:name w:val="WW8Num17z0"/>
    <w:rPr>
      <w:rFonts w:ascii="Wingdings" w:eastAsia="Wingdings" w:hAnsi="Wingdings" w:cs="Wingdings"/>
    </w:rPr>
  </w:style>
  <w:style w:type="character" w:customStyle="1" w:styleId="WW8Num17z1">
    <w:name w:val="WW8Num17z1"/>
    <w:rPr>
      <w:rFonts w:ascii="Courier New" w:eastAsia="Courier New" w:hAnsi="Courier New" w:cs="Courier New"/>
    </w:rPr>
  </w:style>
  <w:style w:type="character" w:customStyle="1" w:styleId="WW8Num17z2">
    <w:name w:val="WW8Num17z2"/>
  </w:style>
  <w:style w:type="character" w:customStyle="1" w:styleId="WW8Num17z3">
    <w:name w:val="WW8Num17z3"/>
    <w:rPr>
      <w:rFonts w:ascii="Symbol" w:eastAsia="Symbol" w:hAnsi="Symbol" w:cs="Symbol"/>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Refdecomentario2">
    <w:name w:val="Ref. de comentario2"/>
    <w:rPr>
      <w:sz w:val="18"/>
      <w:szCs w:val="18"/>
    </w:rPr>
  </w:style>
  <w:style w:type="character" w:styleId="Textoennegrita">
    <w:name w:val="Strong"/>
    <w:qFormat/>
    <w:rPr>
      <w:b/>
      <w:bCs/>
    </w:rPr>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CharacterStyle2">
    <w:name w:val="Character Style 2"/>
    <w:rPr>
      <w:sz w:val="20"/>
      <w:szCs w:val="20"/>
    </w:rPr>
  </w:style>
  <w:style w:type="character" w:customStyle="1" w:styleId="Smbolosdenumeracin">
    <w:name w:val="Símbolos de numeración"/>
  </w:style>
  <w:style w:type="character" w:customStyle="1" w:styleId="WW8Num22z0">
    <w:name w:val="WW8Num22z0"/>
    <w:rPr>
      <w:rFonts w:ascii="Arial" w:eastAsia="Arial" w:hAnsi="Arial" w:cs="Arial"/>
      <w:b w:val="0"/>
      <w:bCs w:val="0"/>
      <w:i w:val="0"/>
      <w:iCs w:val="0"/>
      <w:caps w:val="0"/>
      <w:smallCaps w:val="0"/>
      <w:strike w:val="0"/>
      <w:dstrike w:val="0"/>
      <w:color w:val="000000"/>
      <w:spacing w:val="0"/>
      <w:w w:val="100"/>
      <w:position w:val="0"/>
      <w:sz w:val="20"/>
      <w:szCs w:val="20"/>
      <w:u w:val="none"/>
      <w:vertAlign w:val="baseline"/>
      <w:lang w:val="es-ES"/>
    </w:rPr>
  </w:style>
  <w:style w:type="character" w:customStyle="1" w:styleId="CuerpodeltextoNegrita">
    <w:name w:val="Cuerpo del texto + Negrita"/>
    <w:rPr>
      <w:rFonts w:ascii="Arial" w:eastAsia="Arial" w:hAnsi="Arial" w:cs="Arial"/>
      <w:b/>
      <w:bCs/>
      <w:color w:val="000000"/>
      <w:spacing w:val="0"/>
      <w:w w:val="100"/>
      <w:position w:val="0"/>
      <w:sz w:val="21"/>
      <w:szCs w:val="21"/>
      <w:shd w:val="clear" w:color="auto" w:fill="FFFFFF"/>
      <w:vertAlign w:val="baseline"/>
      <w:lang w:val="es-ES"/>
    </w:rPr>
  </w:style>
  <w:style w:type="character" w:customStyle="1" w:styleId="WW8Num20z0">
    <w:name w:val="WW8Num20z0"/>
    <w:rPr>
      <w:rFonts w:ascii="Symbol" w:hAnsi="Symbol" w:cs="Symbol"/>
      <w:sz w:val="22"/>
      <w:szCs w:val="22"/>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apple-converted-space">
    <w:name w:val="apple-converted-space"/>
  </w:style>
  <w:style w:type="character" w:customStyle="1" w:styleId="Refdenotaalpie1">
    <w:name w:val="Ref. de nota al pie1"/>
    <w:rPr>
      <w:vertAlign w:val="superscript"/>
    </w:rPr>
  </w:style>
  <w:style w:type="character" w:customStyle="1" w:styleId="Caracteresdenotaalpie">
    <w:name w:val="Caracteres de nota al pie"/>
  </w:style>
  <w:style w:type="character" w:styleId="Refdenotaalpie">
    <w:name w:val="footnote reference"/>
    <w:rPr>
      <w:vertAlign w:val="superscript"/>
    </w:rPr>
  </w:style>
  <w:style w:type="character" w:customStyle="1" w:styleId="Caracteresdenotafinal">
    <w:name w:val="Caracteres de nota final"/>
    <w:rPr>
      <w:vertAlign w:val="superscript"/>
    </w:rPr>
  </w:style>
  <w:style w:type="character" w:customStyle="1" w:styleId="WW-Caracteresdenotafinal">
    <w:name w:val="WW-Caracteres de nota final"/>
  </w:style>
  <w:style w:type="character" w:styleId="Refdenotaalfinal">
    <w:name w:val="endnote reference"/>
    <w:rPr>
      <w:vertAlign w:val="superscript"/>
    </w:rPr>
  </w:style>
  <w:style w:type="paragraph" w:customStyle="1" w:styleId="Encabezado2">
    <w:name w:val="Encabezado2"/>
    <w:basedOn w:val="Normal"/>
    <w:next w:val="Textoindependiente"/>
    <w:pPr>
      <w:keepNext/>
      <w:spacing w:before="240" w:after="120"/>
    </w:pPr>
    <w:rPr>
      <w:rFonts w:ascii="Arial" w:eastAsia="Microsoft YaHei" w:hAnsi="Arial" w:cs="Arial"/>
      <w:sz w:val="28"/>
      <w:szCs w:val="28"/>
    </w:rPr>
  </w:style>
  <w:style w:type="paragraph" w:styleId="Textoindependiente">
    <w:name w:val="Body Text"/>
    <w:basedOn w:val="Normal"/>
    <w:link w:val="TextoindependienteCar"/>
    <w:uiPriority w:val="99"/>
    <w:pPr>
      <w:spacing w:after="120"/>
    </w:pPr>
  </w:style>
  <w:style w:type="paragraph" w:styleId="Lista">
    <w:name w:val="List"/>
    <w:basedOn w:val="Textoindependiente1"/>
    <w:rPr>
      <w:rFonts w:cs="Mangal"/>
    </w:rPr>
  </w:style>
  <w:style w:type="paragraph" w:customStyle="1" w:styleId="Epgrafe1">
    <w:name w:val="Epígrafe1"/>
    <w:basedOn w:val="Normal"/>
    <w:qFormat/>
    <w:pPr>
      <w:suppressLineNumbers/>
      <w:spacing w:before="120" w:after="120"/>
    </w:pPr>
    <w:rPr>
      <w:rFonts w:cs="Arial"/>
      <w:i/>
      <w:iCs/>
      <w:sz w:val="24"/>
      <w:szCs w:val="24"/>
    </w:rPr>
  </w:style>
  <w:style w:type="paragraph" w:customStyle="1" w:styleId="ndice">
    <w:name w:val="Índice"/>
    <w:basedOn w:val="LO-Normal1"/>
    <w:pPr>
      <w:suppressLineNumbers/>
    </w:pPr>
    <w:rPr>
      <w:rFonts w:cs="Mangal"/>
    </w:rPr>
  </w:style>
  <w:style w:type="paragraph" w:styleId="Encabezado">
    <w:name w:val="header"/>
    <w:aliases w:val="encabezado,h,h8,h9,h10,h18"/>
    <w:basedOn w:val="Normal"/>
    <w:link w:val="EncabezadoCar"/>
    <w:pPr>
      <w:suppressLineNumbers/>
      <w:tabs>
        <w:tab w:val="center" w:pos="4819"/>
        <w:tab w:val="right" w:pos="9638"/>
      </w:tabs>
    </w:pPr>
  </w:style>
  <w:style w:type="paragraph" w:customStyle="1" w:styleId="LO-Normal1">
    <w:name w:val="LO-Normal1"/>
    <w:pPr>
      <w:suppressAutoHyphens/>
      <w:spacing w:line="100" w:lineRule="atLeast"/>
      <w:textAlignment w:val="baseline"/>
    </w:pPr>
    <w:rPr>
      <w:kern w:val="1"/>
      <w:lang w:val="es-ES" w:eastAsia="zh-CN"/>
    </w:rPr>
  </w:style>
  <w:style w:type="paragraph" w:customStyle="1" w:styleId="Textoindependiente1">
    <w:name w:val="Texto independiente1"/>
    <w:basedOn w:val="LO-Normal1"/>
    <w:pPr>
      <w:spacing w:after="120"/>
    </w:pPr>
  </w:style>
  <w:style w:type="paragraph" w:customStyle="1" w:styleId="Encabezado1">
    <w:name w:val="Encabezado1"/>
    <w:basedOn w:val="LO-Normal1"/>
    <w:next w:val="Textoindependiente1"/>
    <w:pPr>
      <w:keepNext/>
      <w:spacing w:before="240" w:after="120"/>
    </w:pPr>
    <w:rPr>
      <w:rFonts w:ascii="Arial" w:eastAsia="Microsoft YaHei" w:hAnsi="Arial" w:cs="Mangal"/>
      <w:sz w:val="28"/>
      <w:szCs w:val="28"/>
    </w:rPr>
  </w:style>
  <w:style w:type="paragraph" w:customStyle="1" w:styleId="Epgrafe10">
    <w:name w:val="Epígrafe1"/>
    <w:basedOn w:val="LO-Normal1"/>
    <w:pPr>
      <w:suppressLineNumbers/>
      <w:spacing w:before="120" w:after="120"/>
    </w:pPr>
    <w:rPr>
      <w:rFonts w:cs="Mangal"/>
      <w:i/>
      <w:iCs/>
      <w:sz w:val="24"/>
      <w:szCs w:val="24"/>
    </w:rPr>
  </w:style>
  <w:style w:type="paragraph" w:styleId="Piedepgina">
    <w:name w:val="footer"/>
    <w:basedOn w:val="LO-Normal1"/>
    <w:pPr>
      <w:tabs>
        <w:tab w:val="center" w:pos="4252"/>
        <w:tab w:val="right" w:pos="8504"/>
      </w:tabs>
    </w:pPr>
  </w:style>
  <w:style w:type="paragraph" w:customStyle="1" w:styleId="Contenidodelmarco">
    <w:name w:val="Contenido del marco"/>
    <w:basedOn w:val="LO-Normal1"/>
  </w:style>
  <w:style w:type="paragraph" w:styleId="Textodeglobo">
    <w:name w:val="Balloon Text"/>
    <w:basedOn w:val="LO-Normal1"/>
    <w:rPr>
      <w:rFonts w:ascii="Tahoma" w:hAnsi="Tahoma" w:cs="Tahoma"/>
      <w:sz w:val="16"/>
      <w:szCs w:val="16"/>
    </w:rPr>
  </w:style>
  <w:style w:type="paragraph" w:customStyle="1" w:styleId="Contenidodelatabla">
    <w:name w:val="Contenido de la tabla"/>
    <w:basedOn w:val="Normal"/>
    <w:pPr>
      <w:suppressLineNumbers/>
    </w:pPr>
  </w:style>
  <w:style w:type="paragraph" w:customStyle="1" w:styleId="Textoindependiente21">
    <w:name w:val="Texto independiente 21"/>
    <w:basedOn w:val="Normal"/>
    <w:pPr>
      <w:spacing w:after="120" w:line="480" w:lineRule="auto"/>
    </w:pPr>
    <w:rPr>
      <w:sz w:val="24"/>
      <w:szCs w:val="24"/>
    </w:rPr>
  </w:style>
  <w:style w:type="paragraph" w:customStyle="1" w:styleId="Textoindependiente22">
    <w:name w:val="Texto independiente 22"/>
    <w:basedOn w:val="Normal"/>
    <w:pPr>
      <w:jc w:val="both"/>
    </w:pPr>
    <w:rPr>
      <w:sz w:val="28"/>
      <w:lang w:val="es-ES"/>
    </w:rPr>
  </w:style>
  <w:style w:type="paragraph" w:customStyle="1" w:styleId="Default">
    <w:name w:val="Default"/>
    <w:link w:val="DefaultCar"/>
    <w:qFormat/>
    <w:pPr>
      <w:suppressAutoHyphens/>
      <w:spacing w:after="200" w:line="276" w:lineRule="auto"/>
      <w:textAlignment w:val="baseline"/>
    </w:pPr>
    <w:rPr>
      <w:rFonts w:ascii="Tahoma" w:hAnsi="Tahoma" w:cs="Tahoma"/>
      <w:color w:val="000000"/>
      <w:kern w:val="1"/>
      <w:sz w:val="24"/>
      <w:szCs w:val="24"/>
      <w:lang w:val="es-ES" w:eastAsia="zh-CN"/>
    </w:rPr>
  </w:style>
  <w:style w:type="paragraph" w:customStyle="1" w:styleId="Prrafodelista1">
    <w:name w:val="Párrafo de lista1"/>
    <w:basedOn w:val="Normal"/>
    <w:pPr>
      <w:ind w:left="708"/>
    </w:pPr>
  </w:style>
  <w:style w:type="paragraph" w:customStyle="1" w:styleId="Style39">
    <w:name w:val="Style39"/>
    <w:basedOn w:val="Normal"/>
    <w:pPr>
      <w:widowControl w:val="0"/>
      <w:spacing w:line="252" w:lineRule="exact"/>
      <w:ind w:firstLine="2645"/>
      <w:jc w:val="both"/>
    </w:pPr>
    <w:rPr>
      <w:rFonts w:ascii="Arial Narrow" w:hAnsi="Arial Narrow" w:cs="Arial Narrow"/>
    </w:rPr>
  </w:style>
  <w:style w:type="paragraph" w:customStyle="1" w:styleId="default0">
    <w:name w:val="default"/>
    <w:basedOn w:val="Normal"/>
    <w:rPr>
      <w:rFonts w:ascii="Arial" w:eastAsia="Arial" w:hAnsi="Arial" w:cs="Arial"/>
      <w:color w:val="000000"/>
    </w:rPr>
  </w:style>
  <w:style w:type="paragraph" w:customStyle="1" w:styleId="Sinespaciado1">
    <w:name w:val="Sin espaciado1"/>
    <w:pPr>
      <w:suppressAutoHyphens/>
      <w:spacing w:after="200" w:line="276" w:lineRule="auto"/>
      <w:textAlignment w:val="baseline"/>
    </w:pPr>
    <w:rPr>
      <w:rFonts w:eastAsia="Arial"/>
      <w:kern w:val="1"/>
      <w:lang w:val="es-ES" w:eastAsia="zh-CN"/>
    </w:rPr>
  </w:style>
  <w:style w:type="paragraph" w:customStyle="1" w:styleId="Predeterminado">
    <w:name w:val="Predeterminado"/>
    <w:pPr>
      <w:widowControl w:val="0"/>
      <w:tabs>
        <w:tab w:val="left" w:pos="709"/>
      </w:tabs>
      <w:suppressAutoHyphens/>
      <w:spacing w:after="200" w:line="276" w:lineRule="auto"/>
      <w:textAlignment w:val="baseline"/>
    </w:pPr>
    <w:rPr>
      <w:rFonts w:eastAsia="SimSun" w:cs="Arial"/>
      <w:color w:val="00000A"/>
      <w:kern w:val="1"/>
      <w:sz w:val="24"/>
      <w:szCs w:val="24"/>
      <w:lang w:val="es-ES" w:eastAsia="zh-CN" w:bidi="hi-IN"/>
    </w:rPr>
  </w:style>
  <w:style w:type="paragraph" w:customStyle="1" w:styleId="western">
    <w:name w:val="western"/>
    <w:basedOn w:val="Normal"/>
    <w:pPr>
      <w:spacing w:before="280" w:after="280"/>
    </w:pPr>
  </w:style>
  <w:style w:type="paragraph" w:customStyle="1" w:styleId="msolistparagraphcxspmiddle">
    <w:name w:val="msolistparagraphcxspmiddle"/>
    <w:basedOn w:val="Normal"/>
    <w:pPr>
      <w:spacing w:before="280" w:after="280"/>
    </w:pPr>
  </w:style>
  <w:style w:type="paragraph" w:customStyle="1" w:styleId="LO-Normal">
    <w:name w:val="LO-Normal"/>
    <w:pPr>
      <w:suppressAutoHyphens/>
      <w:spacing w:line="100" w:lineRule="atLeast"/>
      <w:textAlignment w:val="baseline"/>
    </w:pPr>
    <w:rPr>
      <w:kern w:val="1"/>
      <w:lang w:val="es-ES" w:eastAsia="zh-CN"/>
    </w:rPr>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List1,LISTA,Ha,lp1,Párrafo de lista11"/>
    <w:basedOn w:val="LO-Normal"/>
    <w:link w:val="PrrafodelistaCar"/>
    <w:qFormat/>
    <w:pPr>
      <w:ind w:left="720"/>
    </w:pPr>
  </w:style>
  <w:style w:type="paragraph" w:styleId="NormalWeb">
    <w:name w:val="Normal (Web)"/>
    <w:basedOn w:val="Normal"/>
    <w:uiPriority w:val="99"/>
  </w:style>
  <w:style w:type="paragraph" w:customStyle="1" w:styleId="MARITZA2">
    <w:name w:val="MARITZA2"/>
    <w:uiPriority w:val="99"/>
    <w:pPr>
      <w:widowControl w:val="0"/>
      <w:suppressAutoHyphens/>
      <w:spacing w:after="200" w:line="276" w:lineRule="auto"/>
      <w:jc w:val="both"/>
      <w:textAlignment w:val="baseline"/>
    </w:pPr>
    <w:rPr>
      <w:rFonts w:ascii="Courier New" w:hAnsi="Courier New" w:cs="Courier New"/>
      <w:kern w:val="1"/>
      <w:sz w:val="28"/>
      <w:szCs w:val="28"/>
      <w:lang w:val="es-ES" w:eastAsia="zh-CN"/>
    </w:rPr>
  </w:style>
  <w:style w:type="paragraph" w:customStyle="1" w:styleId="Estilo12">
    <w:name w:val="Estilo12"/>
    <w:basedOn w:val="Normal"/>
    <w:pPr>
      <w:widowControl w:val="0"/>
    </w:pPr>
  </w:style>
  <w:style w:type="paragraph" w:customStyle="1" w:styleId="Textoindependiente31">
    <w:name w:val="Texto independiente 31"/>
    <w:basedOn w:val="Normal"/>
    <w:pPr>
      <w:spacing w:after="120"/>
    </w:pPr>
    <w:rPr>
      <w:sz w:val="16"/>
      <w:szCs w:val="16"/>
    </w:rPr>
  </w:style>
  <w:style w:type="paragraph" w:customStyle="1" w:styleId="prrafodelista0">
    <w:name w:val="prrafodelista"/>
    <w:basedOn w:val="Normal"/>
    <w:pPr>
      <w:ind w:left="720"/>
    </w:pPr>
  </w:style>
  <w:style w:type="paragraph" w:customStyle="1" w:styleId="Prrafodelista10">
    <w:name w:val="Párrafo de lista1"/>
    <w:basedOn w:val="Normal"/>
    <w:pPr>
      <w:ind w:left="708"/>
    </w:pPr>
    <w:rPr>
      <w:rFonts w:ascii="Arial" w:hAnsi="Arial" w:cs="Arial"/>
    </w:rPr>
  </w:style>
  <w:style w:type="paragraph" w:customStyle="1" w:styleId="Style1">
    <w:name w:val="Style 1"/>
    <w:pPr>
      <w:widowControl w:val="0"/>
      <w:suppressAutoHyphens/>
      <w:spacing w:line="100" w:lineRule="atLeast"/>
      <w:textAlignment w:val="baseline"/>
    </w:pPr>
    <w:rPr>
      <w:kern w:val="1"/>
      <w:lang w:val="en-US" w:eastAsia="zh-CN"/>
    </w:rPr>
  </w:style>
  <w:style w:type="paragraph" w:customStyle="1" w:styleId="Encabezadodelatabla">
    <w:name w:val="Encabezado de la tabla"/>
    <w:basedOn w:val="Contenidodelatabla"/>
    <w:pPr>
      <w:jc w:val="center"/>
    </w:pPr>
    <w:rPr>
      <w:b/>
      <w:bCs/>
    </w:rPr>
  </w:style>
  <w:style w:type="paragraph" w:styleId="Sinespaciado">
    <w:name w:val="No Spacing"/>
    <w:qFormat/>
    <w:pPr>
      <w:suppressAutoHyphens/>
      <w:spacing w:line="100" w:lineRule="atLeast"/>
    </w:pPr>
    <w:rPr>
      <w:rFonts w:ascii="Calibri" w:eastAsia="SimSun" w:hAnsi="Calibri" w:cs="Calibri"/>
      <w:color w:val="00000A"/>
      <w:sz w:val="22"/>
      <w:szCs w:val="22"/>
      <w:lang w:eastAsia="zh-CN"/>
    </w:rPr>
  </w:style>
  <w:style w:type="paragraph" w:customStyle="1" w:styleId="subtitulos">
    <w:name w:val="subtitulos"/>
    <w:basedOn w:val="Normal"/>
    <w:pPr>
      <w:spacing w:before="280" w:after="280" w:line="240" w:lineRule="auto"/>
      <w:textAlignment w:val="auto"/>
    </w:pPr>
    <w:rPr>
      <w:sz w:val="24"/>
      <w:szCs w:val="24"/>
      <w:lang w:val="es-ES"/>
    </w:rPr>
  </w:style>
  <w:style w:type="paragraph" w:customStyle="1" w:styleId="Ttulo8">
    <w:name w:val="Título #8"/>
    <w:basedOn w:val="Normal"/>
    <w:pPr>
      <w:widowControl w:val="0"/>
      <w:shd w:val="clear" w:color="auto" w:fill="FFFFFF"/>
      <w:spacing w:after="180" w:line="248" w:lineRule="exact"/>
      <w:ind w:hanging="700"/>
      <w:jc w:val="both"/>
    </w:pPr>
    <w:rPr>
      <w:rFonts w:ascii="Arial Unicode MS" w:eastAsia="Arial Unicode MS" w:hAnsi="Arial Unicode MS" w:cs="Arial Unicode MS"/>
      <w:b/>
      <w:bCs/>
      <w:sz w:val="21"/>
      <w:szCs w:val="21"/>
    </w:rPr>
  </w:style>
  <w:style w:type="paragraph" w:customStyle="1" w:styleId="Cuerpodeltexto">
    <w:name w:val="Cuerpo del texto"/>
    <w:basedOn w:val="Normal"/>
    <w:pPr>
      <w:widowControl w:val="0"/>
      <w:shd w:val="clear" w:color="auto" w:fill="FFFFFF"/>
      <w:spacing w:after="240" w:line="253" w:lineRule="exact"/>
      <w:ind w:hanging="520"/>
      <w:jc w:val="both"/>
    </w:pPr>
    <w:rPr>
      <w:rFonts w:ascii="Arial" w:eastAsia="Arial" w:hAnsi="Arial" w:cs="Arial"/>
      <w:sz w:val="21"/>
      <w:szCs w:val="21"/>
    </w:rPr>
  </w:style>
  <w:style w:type="paragraph" w:customStyle="1" w:styleId="Cuerpodeltexto2">
    <w:name w:val="Cuerpo del texto (2)"/>
    <w:basedOn w:val="Normal"/>
    <w:pPr>
      <w:widowControl w:val="0"/>
      <w:shd w:val="clear" w:color="auto" w:fill="FFFFFF"/>
      <w:spacing w:after="780" w:line="0" w:lineRule="atLeast"/>
      <w:ind w:hanging="360"/>
    </w:pPr>
    <w:rPr>
      <w:rFonts w:ascii="Arial" w:eastAsia="Arial" w:hAnsi="Arial" w:cs="Arial"/>
      <w:b/>
      <w:bCs/>
      <w:sz w:val="21"/>
      <w:szCs w:val="21"/>
    </w:rPr>
  </w:style>
  <w:style w:type="paragraph" w:styleId="Textonotapie">
    <w:name w:val="footnote text"/>
    <w:basedOn w:val="Normal"/>
    <w:pPr>
      <w:suppressLineNumbers/>
      <w:ind w:left="339" w:hanging="339"/>
    </w:pPr>
  </w:style>
  <w:style w:type="paragraph" w:customStyle="1" w:styleId="Standard">
    <w:name w:val="Standard"/>
    <w:pPr>
      <w:suppressAutoHyphens/>
      <w:textAlignment w:val="baseline"/>
    </w:pPr>
    <w:rPr>
      <w:kern w:val="1"/>
      <w:lang w:eastAsia="zh-CN"/>
    </w:rPr>
  </w:style>
  <w:style w:type="paragraph" w:styleId="Descripcin">
    <w:name w:val="caption"/>
    <w:basedOn w:val="Normal"/>
    <w:next w:val="Normal"/>
    <w:pPr>
      <w:spacing w:after="200"/>
      <w:jc w:val="both"/>
    </w:pPr>
    <w:rPr>
      <w:rFonts w:ascii="Arial" w:eastAsia="Calibri" w:hAnsi="Arial" w:cs="Arial"/>
      <w:i/>
      <w:iCs/>
      <w:color w:val="1F497D"/>
      <w:sz w:val="18"/>
      <w:szCs w:val="18"/>
    </w:rPr>
  </w:style>
  <w:style w:type="paragraph" w:customStyle="1" w:styleId="Listavistosa-nfasis11">
    <w:name w:val="Lista vistosa - Énfasis 11"/>
    <w:basedOn w:val="LO-Normal"/>
    <w:link w:val="Listavistosa-nfasis1Car"/>
    <w:qFormat/>
    <w:rsid w:val="00B30E1F"/>
    <w:pPr>
      <w:ind w:left="720"/>
    </w:pPr>
  </w:style>
  <w:style w:type="character" w:styleId="Refdecomentario">
    <w:name w:val="annotation reference"/>
    <w:uiPriority w:val="99"/>
    <w:semiHidden/>
    <w:unhideWhenUsed/>
    <w:rsid w:val="00D31B82"/>
    <w:rPr>
      <w:sz w:val="16"/>
      <w:szCs w:val="16"/>
    </w:rPr>
  </w:style>
  <w:style w:type="paragraph" w:styleId="Textocomentario">
    <w:name w:val="annotation text"/>
    <w:basedOn w:val="Normal"/>
    <w:link w:val="TextocomentarioCar"/>
    <w:uiPriority w:val="99"/>
    <w:semiHidden/>
    <w:unhideWhenUsed/>
    <w:rsid w:val="00D31B82"/>
  </w:style>
  <w:style w:type="character" w:customStyle="1" w:styleId="TextocomentarioCar">
    <w:name w:val="Texto comentario Car"/>
    <w:link w:val="Textocomentario"/>
    <w:uiPriority w:val="99"/>
    <w:semiHidden/>
    <w:rsid w:val="00D31B82"/>
    <w:rPr>
      <w:kern w:val="1"/>
    </w:rPr>
  </w:style>
  <w:style w:type="paragraph" w:styleId="Asuntodelcomentario">
    <w:name w:val="annotation subject"/>
    <w:basedOn w:val="Textocomentario"/>
    <w:next w:val="Textocomentario"/>
    <w:link w:val="AsuntodelcomentarioCar"/>
    <w:uiPriority w:val="99"/>
    <w:semiHidden/>
    <w:unhideWhenUsed/>
    <w:rsid w:val="00D31B82"/>
    <w:rPr>
      <w:b/>
      <w:bCs/>
    </w:rPr>
  </w:style>
  <w:style w:type="character" w:customStyle="1" w:styleId="AsuntodelcomentarioCar">
    <w:name w:val="Asunto del comentario Car"/>
    <w:link w:val="Asuntodelcomentario"/>
    <w:uiPriority w:val="99"/>
    <w:semiHidden/>
    <w:rsid w:val="00D31B82"/>
    <w:rPr>
      <w:b/>
      <w:bCs/>
      <w:kern w:val="1"/>
    </w:rPr>
  </w:style>
  <w:style w:type="character" w:customStyle="1" w:styleId="WW8Num35z0">
    <w:name w:val="WW8Num35z0"/>
    <w:rsid w:val="00FF5C01"/>
    <w:rPr>
      <w:b/>
    </w:rPr>
  </w:style>
  <w:style w:type="paragraph" w:customStyle="1" w:styleId="Textbody">
    <w:name w:val="Text body"/>
    <w:basedOn w:val="Standard"/>
    <w:rsid w:val="00DA73FC"/>
    <w:pPr>
      <w:suppressAutoHyphens w:val="0"/>
      <w:autoSpaceDN w:val="0"/>
      <w:spacing w:after="120"/>
    </w:pPr>
    <w:rPr>
      <w:kern w:val="3"/>
      <w:lang w:eastAsia="es-CO"/>
    </w:rPr>
  </w:style>
  <w:style w:type="character" w:customStyle="1" w:styleId="Internetlink">
    <w:name w:val="Internet link"/>
    <w:rsid w:val="00DA73FC"/>
    <w:rPr>
      <w:rFonts w:cs="Times New Roman"/>
      <w:color w:val="0000FF"/>
      <w:u w:val="single"/>
      <w:lang w:val="es-ES" w:bidi="es-ES"/>
    </w:rPr>
  </w:style>
  <w:style w:type="numbering" w:customStyle="1" w:styleId="WW8Num1">
    <w:name w:val="WW8Num1"/>
    <w:basedOn w:val="Sinlista"/>
    <w:rsid w:val="00DA73FC"/>
    <w:pPr>
      <w:numPr>
        <w:numId w:val="2"/>
      </w:numPr>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qFormat/>
    <w:locked/>
    <w:rsid w:val="005A05A0"/>
    <w:rPr>
      <w:kern w:val="1"/>
      <w:lang w:val="es-ES" w:eastAsia="zh-CN"/>
    </w:rPr>
  </w:style>
  <w:style w:type="numbering" w:customStyle="1" w:styleId="WW8Num13">
    <w:name w:val="WW8Num13"/>
    <w:basedOn w:val="Sinlista"/>
    <w:rsid w:val="00426AEE"/>
    <w:pPr>
      <w:numPr>
        <w:numId w:val="5"/>
      </w:numPr>
    </w:pPr>
  </w:style>
  <w:style w:type="paragraph" w:customStyle="1" w:styleId="Normal1">
    <w:name w:val="Normal1"/>
    <w:rsid w:val="00426AEE"/>
    <w:rPr>
      <w:color w:val="000000"/>
      <w:lang w:val="es-ES" w:eastAsia="es-ES"/>
    </w:rPr>
  </w:style>
  <w:style w:type="table" w:styleId="Tablaconcuadrcula">
    <w:name w:val="Table Grid"/>
    <w:basedOn w:val="Tablanormal"/>
    <w:uiPriority w:val="39"/>
    <w:rsid w:val="00BA37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11">
    <w:name w:val="Tabla con cuadrícula 1 clara - Énfasis 11"/>
    <w:basedOn w:val="Tablanormal"/>
    <w:uiPriority w:val="46"/>
    <w:rsid w:val="00FD3D4A"/>
    <w:rPr>
      <w:rFonts w:ascii="Calibri" w:hAnsi="Calibri"/>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character" w:customStyle="1" w:styleId="TextoindependienteCar">
    <w:name w:val="Texto independiente Car"/>
    <w:basedOn w:val="Fuentedeprrafopredeter"/>
    <w:link w:val="Textoindependiente"/>
    <w:uiPriority w:val="99"/>
    <w:rsid w:val="00D469AD"/>
    <w:rPr>
      <w:kern w:val="1"/>
    </w:rPr>
  </w:style>
  <w:style w:type="table" w:customStyle="1" w:styleId="Tabladecuadrcula1clara-nfasis11">
    <w:name w:val="Tabla de cuadrícula 1 clara - Énfasis 11"/>
    <w:basedOn w:val="Tablanormal"/>
    <w:uiPriority w:val="46"/>
    <w:rsid w:val="00316DF0"/>
    <w:rPr>
      <w:rFonts w:asciiTheme="minorHAnsi" w:eastAsiaTheme="minorEastAsia" w:hAnsiTheme="minorHAnsi" w:cstheme="minorBidi"/>
      <w:sz w:val="22"/>
      <w:szCs w:val="22"/>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Listavistosa-nfasis1Car">
    <w:name w:val="Lista vistosa - Énfasis 1 Car"/>
    <w:link w:val="Listavistosa-nfasis11"/>
    <w:locked/>
    <w:rsid w:val="00E10776"/>
    <w:rPr>
      <w:kern w:val="1"/>
      <w:lang w:val="es-ES" w:eastAsia="zh-CN"/>
    </w:rPr>
  </w:style>
  <w:style w:type="character" w:customStyle="1" w:styleId="nfasisA">
    <w:name w:val="Énfasis A"/>
    <w:rsid w:val="00E10776"/>
    <w:rPr>
      <w:rFonts w:ascii="Lucida Grande" w:eastAsia="ヒラギノ角ゴ Pro W3" w:hAnsi="Lucida Grande"/>
      <w:b w:val="0"/>
      <w:i w:val="0"/>
      <w:color w:val="000000"/>
      <w:sz w:val="20"/>
    </w:rPr>
  </w:style>
  <w:style w:type="character" w:customStyle="1" w:styleId="Ttulo5Car">
    <w:name w:val="Título 5 Car"/>
    <w:basedOn w:val="Fuentedeprrafopredeter"/>
    <w:link w:val="Ttulo5"/>
    <w:uiPriority w:val="9"/>
    <w:semiHidden/>
    <w:rsid w:val="00314BE5"/>
    <w:rPr>
      <w:rFonts w:asciiTheme="majorHAnsi" w:eastAsiaTheme="majorEastAsia" w:hAnsiTheme="majorHAnsi" w:cstheme="majorBidi"/>
      <w:color w:val="2E74B5" w:themeColor="accent1" w:themeShade="BF"/>
      <w:kern w:val="1"/>
    </w:rPr>
  </w:style>
  <w:style w:type="character" w:customStyle="1" w:styleId="EncabezadoCar">
    <w:name w:val="Encabezado Car"/>
    <w:aliases w:val="encabezado Car,h Car,h8 Car,h9 Car,h10 Car,h18 Car"/>
    <w:link w:val="Encabezado"/>
    <w:locked/>
    <w:rsid w:val="00314BE5"/>
    <w:rPr>
      <w:kern w:val="1"/>
    </w:rPr>
  </w:style>
  <w:style w:type="paragraph" w:styleId="Textoindependiente2">
    <w:name w:val="Body Text 2"/>
    <w:basedOn w:val="Normal"/>
    <w:link w:val="Textoindependiente2Car"/>
    <w:uiPriority w:val="99"/>
    <w:rsid w:val="00314BE5"/>
    <w:pPr>
      <w:spacing w:after="120" w:line="480" w:lineRule="auto"/>
      <w:textAlignment w:val="auto"/>
    </w:pPr>
    <w:rPr>
      <w:kern w:val="0"/>
      <w:lang w:val="x-none" w:eastAsia="es-ES"/>
    </w:rPr>
  </w:style>
  <w:style w:type="character" w:customStyle="1" w:styleId="Textoindependiente2Car">
    <w:name w:val="Texto independiente 2 Car"/>
    <w:basedOn w:val="Fuentedeprrafopredeter"/>
    <w:link w:val="Textoindependiente2"/>
    <w:uiPriority w:val="99"/>
    <w:rsid w:val="00314BE5"/>
    <w:rPr>
      <w:lang w:val="x-none" w:eastAsia="es-ES"/>
    </w:rPr>
  </w:style>
  <w:style w:type="table" w:customStyle="1" w:styleId="Tablaconcuadrcula1clara-nfasis110">
    <w:name w:val="Tabla con cuadrícula 1 clara - Énfasis 11"/>
    <w:basedOn w:val="Tablanormal"/>
    <w:uiPriority w:val="46"/>
    <w:rsid w:val="00314BE5"/>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customStyle="1" w:styleId="TITULO2">
    <w:name w:val="TITULO 2"/>
    <w:basedOn w:val="Ttulo2"/>
    <w:link w:val="TITULO2Car"/>
    <w:qFormat/>
    <w:rsid w:val="00314BE5"/>
    <w:pPr>
      <w:numPr>
        <w:ilvl w:val="0"/>
        <w:numId w:val="0"/>
      </w:numPr>
      <w:spacing w:before="0" w:after="0" w:line="240" w:lineRule="auto"/>
      <w:ind w:left="720" w:right="510" w:hanging="720"/>
      <w:jc w:val="both"/>
      <w:textAlignment w:val="auto"/>
    </w:pPr>
    <w:rPr>
      <w:i w:val="0"/>
      <w:iCs w:val="0"/>
      <w:spacing w:val="-3"/>
      <w:kern w:val="0"/>
      <w:sz w:val="20"/>
      <w:szCs w:val="20"/>
      <w:lang w:val="es-ES_tradnl" w:eastAsia="es-ES"/>
    </w:rPr>
  </w:style>
  <w:style w:type="character" w:customStyle="1" w:styleId="TITULO2Car">
    <w:name w:val="TITULO 2 Car"/>
    <w:basedOn w:val="Fuentedeprrafopredeter"/>
    <w:link w:val="TITULO2"/>
    <w:rsid w:val="00314BE5"/>
    <w:rPr>
      <w:rFonts w:ascii="Arial" w:hAnsi="Arial" w:cs="Arial"/>
      <w:b/>
      <w:bCs/>
      <w:spacing w:val="-3"/>
      <w:lang w:val="es-ES_tradnl" w:eastAsia="es-ES"/>
    </w:rPr>
  </w:style>
  <w:style w:type="character" w:customStyle="1" w:styleId="DefaultCar">
    <w:name w:val="Default Car"/>
    <w:link w:val="Default"/>
    <w:locked/>
    <w:rsid w:val="00D35D1C"/>
    <w:rPr>
      <w:rFonts w:ascii="Tahoma" w:hAnsi="Tahoma" w:cs="Tahoma"/>
      <w:color w:val="000000"/>
      <w:kern w:val="1"/>
      <w:sz w:val="24"/>
      <w:szCs w:val="24"/>
      <w:lang w:val="es-ES" w:eastAsia="zh-CN"/>
    </w:rPr>
  </w:style>
  <w:style w:type="character" w:customStyle="1" w:styleId="businesscardtext">
    <w:name w:val="businesscardtext"/>
    <w:basedOn w:val="Fuentedeprrafopredeter"/>
    <w:rsid w:val="00D35D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37599">
      <w:bodyDiv w:val="1"/>
      <w:marLeft w:val="0"/>
      <w:marRight w:val="0"/>
      <w:marTop w:val="0"/>
      <w:marBottom w:val="0"/>
      <w:divBdr>
        <w:top w:val="none" w:sz="0" w:space="0" w:color="auto"/>
        <w:left w:val="none" w:sz="0" w:space="0" w:color="auto"/>
        <w:bottom w:val="none" w:sz="0" w:space="0" w:color="auto"/>
        <w:right w:val="none" w:sz="0" w:space="0" w:color="auto"/>
      </w:divBdr>
    </w:div>
    <w:div w:id="241107067">
      <w:bodyDiv w:val="1"/>
      <w:marLeft w:val="0"/>
      <w:marRight w:val="0"/>
      <w:marTop w:val="0"/>
      <w:marBottom w:val="0"/>
      <w:divBdr>
        <w:top w:val="none" w:sz="0" w:space="0" w:color="auto"/>
        <w:left w:val="none" w:sz="0" w:space="0" w:color="auto"/>
        <w:bottom w:val="none" w:sz="0" w:space="0" w:color="auto"/>
        <w:right w:val="none" w:sz="0" w:space="0" w:color="auto"/>
      </w:divBdr>
    </w:div>
    <w:div w:id="375667201">
      <w:bodyDiv w:val="1"/>
      <w:marLeft w:val="0"/>
      <w:marRight w:val="0"/>
      <w:marTop w:val="0"/>
      <w:marBottom w:val="0"/>
      <w:divBdr>
        <w:top w:val="none" w:sz="0" w:space="0" w:color="auto"/>
        <w:left w:val="none" w:sz="0" w:space="0" w:color="auto"/>
        <w:bottom w:val="none" w:sz="0" w:space="0" w:color="auto"/>
        <w:right w:val="none" w:sz="0" w:space="0" w:color="auto"/>
      </w:divBdr>
    </w:div>
    <w:div w:id="386026922">
      <w:bodyDiv w:val="1"/>
      <w:marLeft w:val="0"/>
      <w:marRight w:val="0"/>
      <w:marTop w:val="0"/>
      <w:marBottom w:val="0"/>
      <w:divBdr>
        <w:top w:val="none" w:sz="0" w:space="0" w:color="auto"/>
        <w:left w:val="none" w:sz="0" w:space="0" w:color="auto"/>
        <w:bottom w:val="none" w:sz="0" w:space="0" w:color="auto"/>
        <w:right w:val="none" w:sz="0" w:space="0" w:color="auto"/>
      </w:divBdr>
    </w:div>
    <w:div w:id="619647390">
      <w:bodyDiv w:val="1"/>
      <w:marLeft w:val="0"/>
      <w:marRight w:val="0"/>
      <w:marTop w:val="0"/>
      <w:marBottom w:val="0"/>
      <w:divBdr>
        <w:top w:val="none" w:sz="0" w:space="0" w:color="auto"/>
        <w:left w:val="none" w:sz="0" w:space="0" w:color="auto"/>
        <w:bottom w:val="none" w:sz="0" w:space="0" w:color="auto"/>
        <w:right w:val="none" w:sz="0" w:space="0" w:color="auto"/>
      </w:divBdr>
    </w:div>
    <w:div w:id="657078513">
      <w:bodyDiv w:val="1"/>
      <w:marLeft w:val="0"/>
      <w:marRight w:val="0"/>
      <w:marTop w:val="0"/>
      <w:marBottom w:val="0"/>
      <w:divBdr>
        <w:top w:val="none" w:sz="0" w:space="0" w:color="auto"/>
        <w:left w:val="none" w:sz="0" w:space="0" w:color="auto"/>
        <w:bottom w:val="none" w:sz="0" w:space="0" w:color="auto"/>
        <w:right w:val="none" w:sz="0" w:space="0" w:color="auto"/>
      </w:divBdr>
    </w:div>
    <w:div w:id="1809123924">
      <w:bodyDiv w:val="1"/>
      <w:marLeft w:val="0"/>
      <w:marRight w:val="0"/>
      <w:marTop w:val="0"/>
      <w:marBottom w:val="0"/>
      <w:divBdr>
        <w:top w:val="none" w:sz="0" w:space="0" w:color="auto"/>
        <w:left w:val="none" w:sz="0" w:space="0" w:color="auto"/>
        <w:bottom w:val="none" w:sz="0" w:space="0" w:color="auto"/>
        <w:right w:val="none" w:sz="0" w:space="0" w:color="auto"/>
      </w:divBdr>
    </w:div>
    <w:div w:id="1909531509">
      <w:bodyDiv w:val="1"/>
      <w:marLeft w:val="0"/>
      <w:marRight w:val="0"/>
      <w:marTop w:val="0"/>
      <w:marBottom w:val="0"/>
      <w:divBdr>
        <w:top w:val="none" w:sz="0" w:space="0" w:color="auto"/>
        <w:left w:val="none" w:sz="0" w:space="0" w:color="auto"/>
        <w:bottom w:val="none" w:sz="0" w:space="0" w:color="auto"/>
        <w:right w:val="none" w:sz="0" w:space="0" w:color="auto"/>
      </w:divBdr>
    </w:div>
    <w:div w:id="209289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D57E7-BBCE-4300-9EBB-0296F8863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11</Pages>
  <Words>4358</Words>
  <Characters>23970</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28272</CharactersWithSpaces>
  <SharedDoc>false</SharedDoc>
  <HLinks>
    <vt:vector size="72" baseType="variant">
      <vt:variant>
        <vt:i4>7405614</vt:i4>
      </vt:variant>
      <vt:variant>
        <vt:i4>48</vt:i4>
      </vt:variant>
      <vt:variant>
        <vt:i4>0</vt:i4>
      </vt:variant>
      <vt:variant>
        <vt:i4>5</vt:i4>
      </vt:variant>
      <vt:variant>
        <vt:lpwstr>https://www.google.com.co/url?sa=t&amp;rct=j&amp;q=&amp;esrc=s&amp;source=web&amp;cd=1&amp;cad=rja&amp;uact=8&amp;ved=0ahUKEwigmfHot4zWAhWo3YMKHWIdDjgQFggmMAA&amp;url=https%3A%2F%2Fsrvpsi.policia.gov.co%2FPSC%2Ffrm_cnp_consulta.aspx&amp;usg=AFQjCNG2MHk52EpwJsOnIL5d0OG8lPzB6Q</vt:lpwstr>
      </vt:variant>
      <vt:variant>
        <vt:lpwstr/>
      </vt:variant>
      <vt:variant>
        <vt:i4>3866668</vt:i4>
      </vt:variant>
      <vt:variant>
        <vt:i4>45</vt:i4>
      </vt:variant>
      <vt:variant>
        <vt:i4>0</vt:i4>
      </vt:variant>
      <vt:variant>
        <vt:i4>5</vt:i4>
      </vt:variant>
      <vt:variant>
        <vt:lpwstr>http://www.secretariasenado.gov.co/senado/basedoc/ley_0361_1997.html</vt:lpwstr>
      </vt:variant>
      <vt:variant>
        <vt:lpwstr/>
      </vt:variant>
      <vt:variant>
        <vt:i4>6029385</vt:i4>
      </vt:variant>
      <vt:variant>
        <vt:i4>42</vt:i4>
      </vt:variant>
      <vt:variant>
        <vt:i4>0</vt:i4>
      </vt:variant>
      <vt:variant>
        <vt:i4>5</vt:i4>
      </vt:variant>
      <vt:variant>
        <vt:lpwstr>http://www.colombiacompra.qov.co/</vt:lpwstr>
      </vt:variant>
      <vt:variant>
        <vt:lpwstr/>
      </vt:variant>
      <vt:variant>
        <vt:i4>7405612</vt:i4>
      </vt:variant>
      <vt:variant>
        <vt:i4>24</vt:i4>
      </vt:variant>
      <vt:variant>
        <vt:i4>0</vt:i4>
      </vt:variant>
      <vt:variant>
        <vt:i4>5</vt:i4>
      </vt:variant>
      <vt:variant>
        <vt:lpwstr>http://www.bvc.com.co/pps/tibco/portalbvc/Home/Mercados/enlinea/indicesbursatiles?action=dummy</vt:lpwstr>
      </vt:variant>
      <vt:variant>
        <vt:lpwstr/>
      </vt:variant>
      <vt:variant>
        <vt:i4>7405612</vt:i4>
      </vt:variant>
      <vt:variant>
        <vt:i4>21</vt:i4>
      </vt:variant>
      <vt:variant>
        <vt:i4>0</vt:i4>
      </vt:variant>
      <vt:variant>
        <vt:i4>5</vt:i4>
      </vt:variant>
      <vt:variant>
        <vt:lpwstr>http://www.bvc.com.co/pps/tibco/portalbvc/Home/Mercados/enlinea/indicesbursatiles?action=dummy</vt:lpwstr>
      </vt:variant>
      <vt:variant>
        <vt:lpwstr/>
      </vt:variant>
      <vt:variant>
        <vt:i4>65544</vt:i4>
      </vt:variant>
      <vt:variant>
        <vt:i4>18</vt:i4>
      </vt:variant>
      <vt:variant>
        <vt:i4>0</vt:i4>
      </vt:variant>
      <vt:variant>
        <vt:i4>5</vt:i4>
      </vt:variant>
      <vt:variant>
        <vt:lpwstr>http://www.banrep.gov.co/series-estadisticas/see_ts_trm.htm</vt:lpwstr>
      </vt:variant>
      <vt:variant>
        <vt:lpwstr/>
      </vt:variant>
      <vt:variant>
        <vt:i4>6357237</vt:i4>
      </vt:variant>
      <vt:variant>
        <vt:i4>15</vt:i4>
      </vt:variant>
      <vt:variant>
        <vt:i4>0</vt:i4>
      </vt:variant>
      <vt:variant>
        <vt:i4>5</vt:i4>
      </vt:variant>
      <vt:variant>
        <vt:lpwstr>http://www.banrep.gov.co/series-estadisticas/see_ts_trm.htm</vt:lpwstr>
      </vt:variant>
      <vt:variant>
        <vt:lpwstr>cotización</vt:lpwstr>
      </vt:variant>
      <vt:variant>
        <vt:i4>1704049</vt:i4>
      </vt:variant>
      <vt:variant>
        <vt:i4>12</vt:i4>
      </vt:variant>
      <vt:variant>
        <vt:i4>0</vt:i4>
      </vt:variant>
      <vt:variant>
        <vt:i4>5</vt:i4>
      </vt:variant>
      <vt:variant>
        <vt:lpwstr>http://www.idu.gov.co/web/guest/contratacion_precios</vt:lpwstr>
      </vt:variant>
      <vt:variant>
        <vt:lpwstr/>
      </vt:variant>
      <vt:variant>
        <vt:i4>4522004</vt:i4>
      </vt:variant>
      <vt:variant>
        <vt:i4>9</vt:i4>
      </vt:variant>
      <vt:variant>
        <vt:i4>0</vt:i4>
      </vt:variant>
      <vt:variant>
        <vt:i4>5</vt:i4>
      </vt:variant>
      <vt:variant>
        <vt:lpwstr>http://www.oanda.com/</vt:lpwstr>
      </vt:variant>
      <vt:variant>
        <vt:lpwstr/>
      </vt:variant>
      <vt:variant>
        <vt:i4>6029385</vt:i4>
      </vt:variant>
      <vt:variant>
        <vt:i4>6</vt:i4>
      </vt:variant>
      <vt:variant>
        <vt:i4>0</vt:i4>
      </vt:variant>
      <vt:variant>
        <vt:i4>5</vt:i4>
      </vt:variant>
      <vt:variant>
        <vt:lpwstr>http://www.colombiacompra.qov.co/</vt:lpwstr>
      </vt:variant>
      <vt:variant>
        <vt:lpwstr/>
      </vt:variant>
      <vt:variant>
        <vt:i4>7012382</vt:i4>
      </vt:variant>
      <vt:variant>
        <vt:i4>3</vt:i4>
      </vt:variant>
      <vt:variant>
        <vt:i4>0</vt:i4>
      </vt:variant>
      <vt:variant>
        <vt:i4>5</vt:i4>
      </vt:variant>
      <vt:variant>
        <vt:lpwstr>mailto:transparencia@presidencia.gov.co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Jeimy Viviana Terreros Franco</dc:creator>
  <cp:lastModifiedBy>Maria Magdalena Polanco Echeverry</cp:lastModifiedBy>
  <cp:revision>12</cp:revision>
  <cp:lastPrinted>2018-06-01T17:16:00Z</cp:lastPrinted>
  <dcterms:created xsi:type="dcterms:W3CDTF">2019-02-24T01:15:00Z</dcterms:created>
  <dcterms:modified xsi:type="dcterms:W3CDTF">2019-02-25T17:11:00Z</dcterms:modified>
</cp:coreProperties>
</file>