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8138DF9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559EFB49" w14:textId="77777777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0E27B474" w14:textId="77777777" w:rsidR="007A7348" w:rsidRDefault="007A7348" w:rsidP="007A7348">
      <w:r>
        <w:t>La entidad asignará hasta veinte (20) puntos a la oferta de: (i) servicios nacionales o (</w:t>
      </w:r>
      <w:proofErr w:type="spellStart"/>
      <w:r>
        <w:t>ii</w:t>
      </w:r>
      <w:proofErr w:type="spellEnd"/>
      <w:r>
        <w:t xml:space="preserve">) con trato nacional. </w:t>
      </w:r>
    </w:p>
    <w:p w14:paraId="244278B8" w14:textId="77777777" w:rsidR="007A7348" w:rsidRDefault="007A7348" w:rsidP="007A7348">
      <w:r>
        <w:t xml:space="preserve">Para que el Proponente nacional obtenga puntaje por Servicios Nacionales debe presentar, además del Formato 7A – Promoción de Servicios Nacionales o con Trato Nacional, alguno de los siguientes documentos, según corresponda: </w:t>
      </w:r>
    </w:p>
    <w:p w14:paraId="251DF5A0" w14:textId="77777777" w:rsidR="007A7348" w:rsidRDefault="007A7348" w:rsidP="007A7348">
      <w:pPr>
        <w:numPr>
          <w:ilvl w:val="2"/>
          <w:numId w:val="1"/>
        </w:numPr>
        <w:spacing w:before="0" w:after="200" w:line="276" w:lineRule="auto"/>
        <w:contextualSpacing/>
      </w:pPr>
      <w:r>
        <w:t>Persona natural colombiana: La cédula de ciudadanía del proponente.</w:t>
      </w:r>
    </w:p>
    <w:p w14:paraId="0964B93F" w14:textId="77777777" w:rsidR="007A7348" w:rsidRDefault="007A7348" w:rsidP="007A7348">
      <w:pPr>
        <w:numPr>
          <w:ilvl w:val="2"/>
          <w:numId w:val="1"/>
        </w:numPr>
        <w:spacing w:before="0" w:after="200" w:line="276" w:lineRule="auto"/>
        <w:contextualSpacing/>
      </w:pPr>
      <w:r>
        <w:t xml:space="preserve">Persona natural extranjera residente en Colombia: La visa de residencia que le permita la ejecución del objeto contractual de conformidad con la ley. </w:t>
      </w:r>
    </w:p>
    <w:p w14:paraId="78234940" w14:textId="77777777" w:rsidR="007A7348" w:rsidRDefault="007A7348" w:rsidP="007A7348">
      <w:pPr>
        <w:numPr>
          <w:ilvl w:val="2"/>
          <w:numId w:val="1"/>
        </w:numPr>
        <w:spacing w:before="0" w:after="200" w:line="276" w:lineRule="auto"/>
        <w:contextualSpacing/>
      </w:pPr>
      <w:r>
        <w:t xml:space="preserve">Persona jurídica constituida en Colombia: el certificado de existencia y representación legal emitido por las Cámaras de Comercio. </w:t>
      </w:r>
    </w:p>
    <w:p w14:paraId="7CBE1242" w14:textId="77777777" w:rsidR="007A7348" w:rsidRDefault="007A7348" w:rsidP="007A7348">
      <w:pPr>
        <w:spacing w:after="160" w:line="259" w:lineRule="auto"/>
        <w:contextualSpacing/>
      </w:pPr>
      <w:r>
        <w:t xml:space="preserve">Para que el Proponente extranjero con trato nacional obtenga el puntaje por apoyo a la industria nacional por promoción de Servicios Nacionales o con Trato Nacional solo deberá presentar el Formato 7A – Promoción de Servicios Nacionales o con Trato Nacional. </w:t>
      </w:r>
    </w:p>
    <w:p w14:paraId="78D50FCD" w14:textId="77777777" w:rsidR="007A7348" w:rsidRDefault="007A7348" w:rsidP="007308A9">
      <w:pPr>
        <w:spacing w:after="0"/>
        <w:rPr>
          <w:rFonts w:cs="Arial"/>
          <w:color w:val="000000"/>
          <w:sz w:val="20"/>
          <w:szCs w:val="20"/>
          <w:highlight w:val="lightGray"/>
        </w:rPr>
      </w:pP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5BC141F" w14:textId="1B5C93C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99CDFDA" w14:textId="2244836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39715AF6" w14:textId="4CBB5BB8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7777777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35D8D2CC" w14:textId="77777777" w:rsidR="003D342F" w:rsidRPr="003D342F" w:rsidDel="00770647" w:rsidRDefault="003D342F" w:rsidP="003D342F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544F8599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AA698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30B3" w14:textId="77777777" w:rsidR="00DA78A3" w:rsidRDefault="00DA78A3" w:rsidP="00250D3B">
      <w:pPr>
        <w:spacing w:before="0" w:after="0"/>
      </w:pPr>
      <w:r>
        <w:separator/>
      </w:r>
    </w:p>
  </w:endnote>
  <w:endnote w:type="continuationSeparator" w:id="0">
    <w:p w14:paraId="0FD31E1D" w14:textId="77777777" w:rsidR="00DA78A3" w:rsidRDefault="00DA78A3" w:rsidP="00250D3B">
      <w:pPr>
        <w:spacing w:before="0" w:after="0"/>
      </w:pPr>
      <w:r>
        <w:continuationSeparator/>
      </w:r>
    </w:p>
  </w:endnote>
  <w:endnote w:type="continuationNotice" w:id="1">
    <w:p w14:paraId="2370B474" w14:textId="77777777" w:rsidR="00DA78A3" w:rsidRDefault="00DA78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4B2B31C2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9F41E" w14:textId="77777777" w:rsidR="00DA78A3" w:rsidRDefault="00DA78A3" w:rsidP="00250D3B">
      <w:pPr>
        <w:spacing w:before="0" w:after="0"/>
      </w:pPr>
      <w:r>
        <w:separator/>
      </w:r>
    </w:p>
  </w:footnote>
  <w:footnote w:type="continuationSeparator" w:id="0">
    <w:p w14:paraId="04B3C1ED" w14:textId="77777777" w:rsidR="00DA78A3" w:rsidRDefault="00DA78A3" w:rsidP="00250D3B">
      <w:pPr>
        <w:spacing w:before="0" w:after="0"/>
      </w:pPr>
      <w:r>
        <w:continuationSeparator/>
      </w:r>
    </w:p>
  </w:footnote>
  <w:footnote w:type="continuationNotice" w:id="1">
    <w:p w14:paraId="072037B8" w14:textId="77777777" w:rsidR="00DA78A3" w:rsidRDefault="00DA78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1D7D" w14:textId="7D4FC190" w:rsidR="00250D3B" w:rsidRDefault="00250D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6580D805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4711330C" w:rsidR="00250D3B" w:rsidRPr="00042B60" w:rsidRDefault="00BA167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06D471B6" w14:textId="77C1B542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CEF0" w14:textId="78700A80" w:rsidR="00250D3B" w:rsidRDefault="00250D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826C3"/>
    <w:multiLevelType w:val="multilevel"/>
    <w:tmpl w:val="BD2A861E"/>
    <w:lvl w:ilvl="0">
      <w:start w:val="1"/>
      <w:numFmt w:val="decimal"/>
      <w:lvlText w:val="4.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399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73CC2"/>
    <w:rsid w:val="0079356B"/>
    <w:rsid w:val="007A6630"/>
    <w:rsid w:val="007A7348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A78A3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PAOLA</cp:lastModifiedBy>
  <cp:revision>2</cp:revision>
  <cp:lastPrinted>2021-10-06T15:00:00Z</cp:lastPrinted>
  <dcterms:created xsi:type="dcterms:W3CDTF">2022-07-26T21:44:00Z</dcterms:created>
  <dcterms:modified xsi:type="dcterms:W3CDTF">2022-07-26T21:44:00Z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