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DB33D" w14:textId="6EA0D832" w:rsidR="00C73ECF" w:rsidRDefault="002535EC">
      <w:r>
        <w:t>Prueba</w:t>
      </w:r>
    </w:p>
    <w:sectPr w:rsidR="00C73E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5EC"/>
    <w:rsid w:val="002535EC"/>
    <w:rsid w:val="00BF7E8A"/>
    <w:rsid w:val="00C73ECF"/>
    <w:rsid w:val="00DE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6C8ED675"/>
  <w15:chartTrackingRefBased/>
  <w15:docId w15:val="{804CF9B9-CDE8-4339-96F4-D9E5C53D7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Yazmin Jaramillo</dc:creator>
  <cp:keywords/>
  <dc:description/>
  <cp:lastModifiedBy>Yazmin Jaramillo</cp:lastModifiedBy>
  <cp:revision>1</cp:revision>
  <dcterms:created xsi:type="dcterms:W3CDTF">2022-08-01T16:58:00Z</dcterms:created>
  <dcterms:modified xsi:type="dcterms:W3CDTF">2022-08-01T16:59:00Z</dcterms:modified>
</cp:coreProperties>
</file>