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069D0" w14:textId="77777777" w:rsidR="00505BBE" w:rsidRDefault="00DB5F26">
      <w:pPr>
        <w:spacing w:before="91"/>
        <w:ind w:left="4300"/>
      </w:pPr>
      <w:r>
        <w:pict w14:anchorId="1C4295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45pt">
            <v:imagedata r:id="rId5" o:title=""/>
          </v:shape>
        </w:pict>
      </w:r>
    </w:p>
    <w:p w14:paraId="0477FAE7" w14:textId="77777777" w:rsidR="00505BBE" w:rsidRDefault="00505BBE">
      <w:pPr>
        <w:spacing w:line="200" w:lineRule="exact"/>
      </w:pPr>
    </w:p>
    <w:p w14:paraId="09E11516" w14:textId="77777777" w:rsidR="00505BBE" w:rsidRDefault="00505BBE">
      <w:pPr>
        <w:spacing w:before="7" w:line="200" w:lineRule="exact"/>
      </w:pPr>
    </w:p>
    <w:p w14:paraId="1AF2A411" w14:textId="77777777" w:rsidR="008B6039" w:rsidRDefault="008B6039" w:rsidP="008B6039">
      <w:pPr>
        <w:spacing w:before="54" w:line="220" w:lineRule="exact"/>
        <w:ind w:left="2505" w:right="2748" w:firstLine="259"/>
        <w:jc w:val="center"/>
        <w:rPr>
          <w:rFonts w:ascii="Arial Narrow" w:eastAsia="Arial Narrow" w:hAnsi="Arial Narrow" w:cs="Arial Narrow"/>
          <w:b/>
          <w:sz w:val="22"/>
          <w:szCs w:val="22"/>
          <w:lang w:val="es-CO"/>
        </w:rPr>
      </w:pPr>
      <w:r w:rsidRPr="008B6039">
        <w:rPr>
          <w:rFonts w:ascii="Arial Narrow" w:eastAsia="Arial Narrow" w:hAnsi="Arial Narrow" w:cs="Arial Narrow"/>
          <w:b/>
          <w:sz w:val="22"/>
          <w:szCs w:val="22"/>
          <w:lang w:val="es-CO"/>
        </w:rPr>
        <w:t>FORM</w:t>
      </w:r>
      <w:r w:rsidRPr="008B6039">
        <w:rPr>
          <w:rFonts w:ascii="Arial Narrow" w:eastAsia="Arial Narrow" w:hAnsi="Arial Narrow" w:cs="Arial Narrow"/>
          <w:b/>
          <w:spacing w:val="-1"/>
          <w:sz w:val="22"/>
          <w:szCs w:val="22"/>
          <w:lang w:val="es-CO"/>
        </w:rPr>
        <w:t>A</w:t>
      </w:r>
      <w:r>
        <w:rPr>
          <w:rFonts w:ascii="Arial Narrow" w:eastAsia="Arial Narrow" w:hAnsi="Arial Narrow" w:cs="Arial Narrow"/>
          <w:b/>
          <w:sz w:val="22"/>
          <w:szCs w:val="22"/>
          <w:lang w:val="es-CO"/>
        </w:rPr>
        <w:t xml:space="preserve">TO - </w:t>
      </w:r>
      <w:r w:rsidRPr="008B6039">
        <w:rPr>
          <w:rFonts w:ascii="Arial Narrow" w:eastAsia="Arial Narrow" w:hAnsi="Arial Narrow" w:cs="Arial Narrow"/>
          <w:b/>
          <w:spacing w:val="-1"/>
          <w:sz w:val="22"/>
          <w:szCs w:val="22"/>
          <w:lang w:val="es-CO"/>
        </w:rPr>
        <w:t>PR</w:t>
      </w:r>
      <w:r w:rsidRPr="008B6039">
        <w:rPr>
          <w:rFonts w:ascii="Arial Narrow" w:eastAsia="Arial Narrow" w:hAnsi="Arial Narrow" w:cs="Arial Narrow"/>
          <w:b/>
          <w:sz w:val="22"/>
          <w:szCs w:val="22"/>
          <w:lang w:val="es-CO"/>
        </w:rPr>
        <w:t>O</w:t>
      </w:r>
      <w:r w:rsidRPr="008B6039">
        <w:rPr>
          <w:rFonts w:ascii="Arial Narrow" w:eastAsia="Arial Narrow" w:hAnsi="Arial Narrow" w:cs="Arial Narrow"/>
          <w:b/>
          <w:spacing w:val="-1"/>
          <w:sz w:val="22"/>
          <w:szCs w:val="22"/>
          <w:lang w:val="es-CO"/>
        </w:rPr>
        <w:t>PUES</w:t>
      </w:r>
      <w:r w:rsidRPr="008B6039">
        <w:rPr>
          <w:rFonts w:ascii="Arial Narrow" w:eastAsia="Arial Narrow" w:hAnsi="Arial Narrow" w:cs="Arial Narrow"/>
          <w:b/>
          <w:sz w:val="22"/>
          <w:szCs w:val="22"/>
          <w:lang w:val="es-CO"/>
        </w:rPr>
        <w:t>TA</w:t>
      </w:r>
      <w:r w:rsidRPr="008B6039">
        <w:rPr>
          <w:rFonts w:ascii="Arial Narrow" w:eastAsia="Arial Narrow" w:hAnsi="Arial Narrow" w:cs="Arial Narrow"/>
          <w:b/>
          <w:spacing w:val="-1"/>
          <w:sz w:val="22"/>
          <w:szCs w:val="22"/>
          <w:lang w:val="es-CO"/>
        </w:rPr>
        <w:t xml:space="preserve"> EC</w:t>
      </w:r>
      <w:r w:rsidRPr="008B6039">
        <w:rPr>
          <w:rFonts w:ascii="Arial Narrow" w:eastAsia="Arial Narrow" w:hAnsi="Arial Narrow" w:cs="Arial Narrow"/>
          <w:b/>
          <w:sz w:val="22"/>
          <w:szCs w:val="22"/>
          <w:lang w:val="es-CO"/>
        </w:rPr>
        <w:t>O</w:t>
      </w:r>
      <w:r w:rsidRPr="008B6039">
        <w:rPr>
          <w:rFonts w:ascii="Arial Narrow" w:eastAsia="Arial Narrow" w:hAnsi="Arial Narrow" w:cs="Arial Narrow"/>
          <w:b/>
          <w:spacing w:val="-1"/>
          <w:sz w:val="22"/>
          <w:szCs w:val="22"/>
          <w:lang w:val="es-CO"/>
        </w:rPr>
        <w:t>N</w:t>
      </w:r>
      <w:r w:rsidRPr="008B6039">
        <w:rPr>
          <w:rFonts w:ascii="Arial Narrow" w:eastAsia="Arial Narrow" w:hAnsi="Arial Narrow" w:cs="Arial Narrow"/>
          <w:b/>
          <w:sz w:val="22"/>
          <w:szCs w:val="22"/>
          <w:lang w:val="es-CO"/>
        </w:rPr>
        <w:t>ÓMI</w:t>
      </w:r>
      <w:r w:rsidRPr="008B6039">
        <w:rPr>
          <w:rFonts w:ascii="Arial Narrow" w:eastAsia="Arial Narrow" w:hAnsi="Arial Narrow" w:cs="Arial Narrow"/>
          <w:b/>
          <w:spacing w:val="-1"/>
          <w:sz w:val="22"/>
          <w:szCs w:val="22"/>
          <w:lang w:val="es-CO"/>
        </w:rPr>
        <w:t>C</w:t>
      </w:r>
      <w:r w:rsidRPr="008B6039">
        <w:rPr>
          <w:rFonts w:ascii="Arial Narrow" w:eastAsia="Arial Narrow" w:hAnsi="Arial Narrow" w:cs="Arial Narrow"/>
          <w:b/>
          <w:sz w:val="22"/>
          <w:szCs w:val="22"/>
          <w:lang w:val="es-CO"/>
        </w:rPr>
        <w:t>A</w:t>
      </w:r>
    </w:p>
    <w:p w14:paraId="698CE70E" w14:textId="6214AC4F" w:rsidR="00505BBE" w:rsidRPr="008B6039" w:rsidRDefault="008B6039" w:rsidP="008B6039">
      <w:pPr>
        <w:spacing w:before="54" w:line="220" w:lineRule="exact"/>
        <w:ind w:left="2505" w:right="2748" w:firstLine="259"/>
        <w:jc w:val="center"/>
        <w:rPr>
          <w:rFonts w:ascii="Arial Narrow" w:eastAsia="Arial Narrow" w:hAnsi="Arial Narrow" w:cs="Arial Narrow"/>
          <w:sz w:val="22"/>
          <w:szCs w:val="22"/>
          <w:lang w:val="es-CO"/>
        </w:rPr>
      </w:pPr>
      <w:r w:rsidRPr="008B6039">
        <w:rPr>
          <w:rFonts w:ascii="Arial Narrow" w:eastAsia="Arial Narrow" w:hAnsi="Arial Narrow" w:cs="Arial Narrow"/>
          <w:b/>
          <w:sz w:val="22"/>
          <w:szCs w:val="22"/>
          <w:lang w:val="es-CO"/>
        </w:rPr>
        <w:t>MI</w:t>
      </w:r>
      <w:r w:rsidRPr="008B6039">
        <w:rPr>
          <w:rFonts w:ascii="Arial Narrow" w:eastAsia="Arial Narrow" w:hAnsi="Arial Narrow" w:cs="Arial Narrow"/>
          <w:b/>
          <w:spacing w:val="-1"/>
          <w:sz w:val="22"/>
          <w:szCs w:val="22"/>
          <w:lang w:val="es-CO"/>
        </w:rPr>
        <w:t>N</w:t>
      </w:r>
      <w:r w:rsidRPr="008B6039">
        <w:rPr>
          <w:rFonts w:ascii="Arial Narrow" w:eastAsia="Arial Narrow" w:hAnsi="Arial Narrow" w:cs="Arial Narrow"/>
          <w:b/>
          <w:sz w:val="22"/>
          <w:szCs w:val="22"/>
          <w:lang w:val="es-CO"/>
        </w:rPr>
        <w:t>I</w:t>
      </w:r>
      <w:r w:rsidRPr="008B6039">
        <w:rPr>
          <w:rFonts w:ascii="Arial Narrow" w:eastAsia="Arial Narrow" w:hAnsi="Arial Narrow" w:cs="Arial Narrow"/>
          <w:b/>
          <w:spacing w:val="-2"/>
          <w:sz w:val="22"/>
          <w:szCs w:val="22"/>
          <w:lang w:val="es-CO"/>
        </w:rPr>
        <w:t>M</w:t>
      </w:r>
      <w:r w:rsidRPr="008B6039">
        <w:rPr>
          <w:rFonts w:ascii="Arial Narrow" w:eastAsia="Arial Narrow" w:hAnsi="Arial Narrow" w:cs="Arial Narrow"/>
          <w:b/>
          <w:sz w:val="22"/>
          <w:szCs w:val="22"/>
          <w:lang w:val="es-CO"/>
        </w:rPr>
        <w:t>A</w:t>
      </w:r>
      <w:r w:rsidRPr="008B6039">
        <w:rPr>
          <w:rFonts w:ascii="Arial Narrow" w:eastAsia="Arial Narrow" w:hAnsi="Arial Narrow" w:cs="Arial Narrow"/>
          <w:b/>
          <w:spacing w:val="-1"/>
          <w:sz w:val="22"/>
          <w:szCs w:val="22"/>
          <w:lang w:val="es-CO"/>
        </w:rPr>
        <w:t xml:space="preserve"> CUAN</w:t>
      </w:r>
      <w:r w:rsidRPr="008B6039">
        <w:rPr>
          <w:rFonts w:ascii="Arial Narrow" w:eastAsia="Arial Narrow" w:hAnsi="Arial Narrow" w:cs="Arial Narrow"/>
          <w:b/>
          <w:sz w:val="22"/>
          <w:szCs w:val="22"/>
          <w:lang w:val="es-CO"/>
        </w:rPr>
        <w:t>TIA</w:t>
      </w:r>
      <w:r w:rsidRPr="008B6039">
        <w:rPr>
          <w:rFonts w:ascii="Arial Narrow" w:eastAsia="Arial Narrow" w:hAnsi="Arial Narrow" w:cs="Arial Narrow"/>
          <w:b/>
          <w:spacing w:val="-1"/>
          <w:sz w:val="22"/>
          <w:szCs w:val="22"/>
          <w:lang w:val="es-CO"/>
        </w:rPr>
        <w:t xml:space="preserve"> N</w:t>
      </w:r>
      <w:r w:rsidRPr="008B6039">
        <w:rPr>
          <w:rFonts w:ascii="Arial Narrow" w:eastAsia="Arial Narrow" w:hAnsi="Arial Narrow" w:cs="Arial Narrow"/>
          <w:b/>
          <w:spacing w:val="1"/>
          <w:sz w:val="22"/>
          <w:szCs w:val="22"/>
          <w:lang w:val="es-CO"/>
        </w:rPr>
        <w:t>°</w:t>
      </w:r>
      <w:r w:rsidRPr="008B6039">
        <w:rPr>
          <w:rFonts w:ascii="Arial Narrow" w:eastAsia="Arial Narrow" w:hAnsi="Arial Narrow" w:cs="Arial Narrow"/>
          <w:b/>
          <w:sz w:val="22"/>
          <w:szCs w:val="22"/>
          <w:lang w:val="es-CO"/>
        </w:rPr>
        <w:t>. M</w:t>
      </w:r>
      <w:r w:rsidRPr="008B6039">
        <w:rPr>
          <w:rFonts w:ascii="Arial Narrow" w:eastAsia="Arial Narrow" w:hAnsi="Arial Narrow" w:cs="Arial Narrow"/>
          <w:b/>
          <w:spacing w:val="-1"/>
          <w:sz w:val="22"/>
          <w:szCs w:val="22"/>
          <w:lang w:val="es-CO"/>
        </w:rPr>
        <w:t>C</w:t>
      </w:r>
      <w:r w:rsidRPr="008B6039">
        <w:rPr>
          <w:rFonts w:ascii="Arial Narrow" w:eastAsia="Arial Narrow" w:hAnsi="Arial Narrow" w:cs="Arial Narrow"/>
          <w:b/>
          <w:sz w:val="22"/>
          <w:szCs w:val="22"/>
          <w:lang w:val="es-CO"/>
        </w:rPr>
        <w:t>-</w:t>
      </w:r>
      <w:r w:rsidRPr="008B6039">
        <w:rPr>
          <w:rFonts w:ascii="Arial Narrow" w:eastAsia="Arial Narrow" w:hAnsi="Arial Narrow" w:cs="Arial Narrow"/>
          <w:b/>
          <w:spacing w:val="-1"/>
          <w:sz w:val="22"/>
          <w:szCs w:val="22"/>
          <w:lang w:val="es-CO"/>
        </w:rPr>
        <w:t>BYC</w:t>
      </w:r>
      <w:r w:rsidRPr="008B6039">
        <w:rPr>
          <w:rFonts w:ascii="Arial Narrow" w:eastAsia="Arial Narrow" w:hAnsi="Arial Narrow" w:cs="Arial Narrow"/>
          <w:b/>
          <w:spacing w:val="2"/>
          <w:sz w:val="22"/>
          <w:szCs w:val="22"/>
          <w:lang w:val="es-CO"/>
        </w:rPr>
        <w:t>-</w:t>
      </w:r>
      <w:r w:rsidRPr="008B6039">
        <w:rPr>
          <w:rFonts w:ascii="Arial Narrow" w:eastAsia="Arial Narrow" w:hAnsi="Arial Narrow" w:cs="Arial Narrow"/>
          <w:b/>
          <w:spacing w:val="-1"/>
          <w:sz w:val="22"/>
          <w:szCs w:val="22"/>
          <w:lang w:val="es-CO"/>
        </w:rPr>
        <w:t>C</w:t>
      </w:r>
      <w:r>
        <w:rPr>
          <w:rFonts w:ascii="Arial Narrow" w:eastAsia="Arial Narrow" w:hAnsi="Arial Narrow" w:cs="Arial Narrow"/>
          <w:b/>
          <w:spacing w:val="1"/>
          <w:sz w:val="22"/>
          <w:szCs w:val="22"/>
          <w:lang w:val="es-CO"/>
        </w:rPr>
        <w:t>EGAFE</w:t>
      </w:r>
      <w:r w:rsidRPr="008B6039">
        <w:rPr>
          <w:rFonts w:ascii="Arial Narrow" w:eastAsia="Arial Narrow" w:hAnsi="Arial Narrow" w:cs="Arial Narrow"/>
          <w:b/>
          <w:sz w:val="22"/>
          <w:szCs w:val="22"/>
          <w:lang w:val="es-CO"/>
        </w:rPr>
        <w:t>-</w:t>
      </w:r>
      <w:r>
        <w:rPr>
          <w:rFonts w:ascii="Arial Narrow" w:eastAsia="Arial Narrow" w:hAnsi="Arial Narrow" w:cs="Arial Narrow"/>
          <w:b/>
          <w:sz w:val="22"/>
          <w:szCs w:val="22"/>
          <w:lang w:val="es-CO"/>
        </w:rPr>
        <w:t xml:space="preserve"> 00</w:t>
      </w:r>
      <w:r w:rsidR="00DB5F26">
        <w:rPr>
          <w:rFonts w:ascii="Arial Narrow" w:eastAsia="Arial Narrow" w:hAnsi="Arial Narrow" w:cs="Arial Narrow"/>
          <w:b/>
          <w:sz w:val="22"/>
          <w:szCs w:val="22"/>
          <w:lang w:val="es-CO"/>
        </w:rPr>
        <w:t>20</w:t>
      </w:r>
      <w:r>
        <w:rPr>
          <w:rFonts w:ascii="Arial Narrow" w:eastAsia="Arial Narrow" w:hAnsi="Arial Narrow" w:cs="Arial Narrow"/>
          <w:b/>
          <w:sz w:val="22"/>
          <w:szCs w:val="22"/>
          <w:lang w:val="es-CO"/>
        </w:rPr>
        <w:t>-2022</w:t>
      </w:r>
    </w:p>
    <w:p w14:paraId="5D88FDD8" w14:textId="77777777" w:rsidR="00505BBE" w:rsidRPr="008B6039" w:rsidRDefault="00505BBE">
      <w:pPr>
        <w:spacing w:before="1" w:line="100" w:lineRule="exact"/>
        <w:rPr>
          <w:sz w:val="10"/>
          <w:szCs w:val="10"/>
          <w:lang w:val="es-CO"/>
        </w:rPr>
      </w:pPr>
    </w:p>
    <w:p w14:paraId="6B7F27AD" w14:textId="77777777" w:rsidR="00505BBE" w:rsidRPr="008B6039" w:rsidRDefault="00505BBE">
      <w:pPr>
        <w:spacing w:line="200" w:lineRule="exact"/>
        <w:rPr>
          <w:lang w:val="es-CO"/>
        </w:rPr>
      </w:pPr>
    </w:p>
    <w:p w14:paraId="0821FA62" w14:textId="77777777" w:rsidR="00505BBE" w:rsidRPr="008B6039" w:rsidRDefault="00505BBE">
      <w:pPr>
        <w:spacing w:line="200" w:lineRule="exact"/>
        <w:rPr>
          <w:lang w:val="es-CO"/>
        </w:rPr>
      </w:pPr>
    </w:p>
    <w:p w14:paraId="1A8F2FAF" w14:textId="77777777" w:rsidR="00505BBE" w:rsidRPr="008B6039" w:rsidRDefault="008B6039">
      <w:pPr>
        <w:ind w:left="227" w:right="72"/>
        <w:jc w:val="both"/>
        <w:rPr>
          <w:rFonts w:ascii="Arial Narrow" w:eastAsia="Arial Narrow" w:hAnsi="Arial Narrow" w:cs="Arial Narrow"/>
          <w:sz w:val="22"/>
          <w:szCs w:val="22"/>
          <w:lang w:val="es-CO"/>
        </w:rPr>
      </w:pP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roce</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trata</w:t>
      </w:r>
      <w:r w:rsidRPr="008B6039">
        <w:rPr>
          <w:rFonts w:ascii="Arial Narrow" w:eastAsia="Arial Narrow" w:hAnsi="Arial Narrow" w:cs="Arial Narrow"/>
          <w:spacing w:val="-2"/>
          <w:sz w:val="22"/>
          <w:szCs w:val="22"/>
          <w:lang w:val="es-CO"/>
        </w:rPr>
        <w:t>c</w:t>
      </w:r>
      <w:r w:rsidRPr="008B6039">
        <w:rPr>
          <w:rFonts w:ascii="Arial Narrow" w:eastAsia="Arial Narrow" w:hAnsi="Arial Narrow" w:cs="Arial Narrow"/>
          <w:sz w:val="22"/>
          <w:szCs w:val="22"/>
          <w:lang w:val="es-CO"/>
        </w:rPr>
        <w:t>ión</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sertar</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info</w:t>
      </w:r>
      <w:r w:rsidRPr="008B6039">
        <w:rPr>
          <w:rFonts w:ascii="Arial Narrow" w:eastAsia="Arial Narrow" w:hAnsi="Arial Narrow" w:cs="Arial Narrow"/>
          <w:spacing w:val="-2"/>
          <w:sz w:val="22"/>
          <w:szCs w:val="22"/>
          <w:lang w:val="es-CO"/>
        </w:rPr>
        <w:t>r</w:t>
      </w:r>
      <w:r w:rsidRPr="008B6039">
        <w:rPr>
          <w:rFonts w:ascii="Arial Narrow" w:eastAsia="Arial Narrow" w:hAnsi="Arial Narrow" w:cs="Arial Narrow"/>
          <w:sz w:val="22"/>
          <w:szCs w:val="22"/>
          <w:lang w:val="es-CO"/>
        </w:rPr>
        <w:t>ma</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ión]</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w:t>
      </w:r>
      <w:r w:rsidRPr="008B6039">
        <w:rPr>
          <w:rFonts w:ascii="Arial Narrow" w:eastAsia="Arial Narrow" w:hAnsi="Arial Narrow" w:cs="Arial Narrow"/>
          <w:spacing w:val="-1"/>
          <w:sz w:val="22"/>
          <w:szCs w:val="22"/>
          <w:lang w:val="es-CO"/>
        </w:rPr>
        <w:t>N</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mbre del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repre</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entan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leg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la</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per</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ona</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na</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u</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 xml:space="preserve">l </w:t>
      </w: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roponente], id</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nt</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f</w:t>
      </w:r>
      <w:r w:rsidRPr="008B6039">
        <w:rPr>
          <w:rFonts w:ascii="Arial Narrow" w:eastAsia="Arial Narrow" w:hAnsi="Arial Narrow" w:cs="Arial Narrow"/>
          <w:spacing w:val="-2"/>
          <w:sz w:val="22"/>
          <w:szCs w:val="22"/>
          <w:lang w:val="es-CO"/>
        </w:rPr>
        <w:t>i</w:t>
      </w:r>
      <w:r w:rsidRPr="008B6039">
        <w:rPr>
          <w:rFonts w:ascii="Arial Narrow" w:eastAsia="Arial Narrow" w:hAnsi="Arial Narrow" w:cs="Arial Narrow"/>
          <w:sz w:val="22"/>
          <w:szCs w:val="22"/>
          <w:lang w:val="es-CO"/>
        </w:rPr>
        <w:t>cado c</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mo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apar</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ce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al pie de mi</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fi</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ma, [obrando en mi</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p</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op</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o nom</w:t>
      </w:r>
      <w:r w:rsidRPr="008B6039">
        <w:rPr>
          <w:rFonts w:ascii="Arial Narrow" w:eastAsia="Arial Narrow" w:hAnsi="Arial Narrow" w:cs="Arial Narrow"/>
          <w:spacing w:val="-2"/>
          <w:sz w:val="22"/>
          <w:szCs w:val="22"/>
          <w:lang w:val="es-CO"/>
        </w:rPr>
        <w:t>b</w:t>
      </w:r>
      <w:r w:rsidRPr="008B6039">
        <w:rPr>
          <w:rFonts w:ascii="Arial Narrow" w:eastAsia="Arial Narrow" w:hAnsi="Arial Narrow" w:cs="Arial Narrow"/>
          <w:sz w:val="22"/>
          <w:szCs w:val="22"/>
          <w:lang w:val="es-CO"/>
        </w:rPr>
        <w:t>re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en mi ca</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idad</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5"/>
          <w:sz w:val="22"/>
          <w:szCs w:val="22"/>
          <w:lang w:val="es-CO"/>
        </w:rPr>
        <w:t>d</w:t>
      </w:r>
      <w:r w:rsidRPr="008B6039">
        <w:rPr>
          <w:rFonts w:ascii="Arial Narrow" w:eastAsia="Arial Narrow" w:hAnsi="Arial Narrow" w:cs="Arial Narrow"/>
          <w:sz w:val="22"/>
          <w:szCs w:val="22"/>
          <w:lang w:val="es-CO"/>
        </w:rPr>
        <w:t>e represen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ante leg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om</w:t>
      </w:r>
      <w:r w:rsidRPr="008B6039">
        <w:rPr>
          <w:rFonts w:ascii="Arial Narrow" w:eastAsia="Arial Narrow" w:hAnsi="Arial Narrow" w:cs="Arial Narrow"/>
          <w:spacing w:val="-2"/>
          <w:sz w:val="22"/>
          <w:szCs w:val="22"/>
          <w:lang w:val="es-CO"/>
        </w:rPr>
        <w:t>b</w:t>
      </w:r>
      <w:r w:rsidRPr="008B6039">
        <w:rPr>
          <w:rFonts w:ascii="Arial Narrow" w:eastAsia="Arial Narrow" w:hAnsi="Arial Narrow" w:cs="Arial Narrow"/>
          <w:sz w:val="22"/>
          <w:szCs w:val="22"/>
          <w:lang w:val="es-CO"/>
        </w:rPr>
        <w:t>re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del</w:t>
      </w:r>
      <w:r w:rsidRPr="008B6039">
        <w:rPr>
          <w:rFonts w:ascii="Arial Narrow" w:eastAsia="Arial Narrow" w:hAnsi="Arial Narrow" w:cs="Arial Narrow"/>
          <w:spacing w:val="1"/>
          <w:sz w:val="22"/>
          <w:szCs w:val="22"/>
          <w:lang w:val="es-CO"/>
        </w:rPr>
        <w:t xml:space="preserve"> </w:t>
      </w: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ropo</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ente], ma</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ifi</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sto que el valor tot</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la pro</w:t>
      </w:r>
      <w:r w:rsidRPr="008B6039">
        <w:rPr>
          <w:rFonts w:ascii="Arial Narrow" w:eastAsia="Arial Narrow" w:hAnsi="Arial Narrow" w:cs="Arial Narrow"/>
          <w:spacing w:val="-2"/>
          <w:sz w:val="22"/>
          <w:szCs w:val="22"/>
          <w:lang w:val="es-CO"/>
        </w:rPr>
        <w:t>pu</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ta es por</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 xml:space="preserve">uma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Pr>
          <w:rFonts w:ascii="Arial Narrow" w:eastAsia="Arial Narrow" w:hAnsi="Arial Narrow" w:cs="Arial Narrow"/>
          <w:sz w:val="22"/>
          <w:szCs w:val="22"/>
          <w:lang w:val="es-CO"/>
        </w:rPr>
        <w:t xml:space="preserve"> </w:t>
      </w:r>
      <w:r>
        <w:rPr>
          <w:rFonts w:ascii="Arial" w:hAnsi="Arial" w:cs="Arial"/>
          <w:b/>
          <w:sz w:val="24"/>
          <w:szCs w:val="24"/>
          <w:lang w:val="es-ES"/>
        </w:rPr>
        <w:t>XXXXXXXXXXXXXXXXXXXXXXXXXXXXXXXXXXXXXXXX</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n</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2"/>
          <w:sz w:val="22"/>
          <w:szCs w:val="22"/>
          <w:lang w:val="es-CO"/>
        </w:rPr>
        <w:t>u</w:t>
      </w:r>
      <w:r w:rsidRPr="008B6039">
        <w:rPr>
          <w:rFonts w:ascii="Arial Narrow" w:eastAsia="Arial Narrow" w:hAnsi="Arial Narrow" w:cs="Arial Narrow"/>
          <w:sz w:val="22"/>
          <w:szCs w:val="22"/>
          <w:lang w:val="es-CO"/>
        </w:rPr>
        <w:t>ido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1"/>
          <w:sz w:val="22"/>
          <w:szCs w:val="22"/>
          <w:lang w:val="es-CO"/>
        </w:rPr>
        <w:t>V</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4"/>
          <w:sz w:val="22"/>
          <w:szCs w:val="22"/>
          <w:lang w:val="es-CO"/>
        </w:rPr>
        <w:t xml:space="preserve"> </w:t>
      </w:r>
      <w:r w:rsidRPr="008B6039">
        <w:rPr>
          <w:rFonts w:ascii="Arial Narrow" w:eastAsia="Arial Narrow" w:hAnsi="Arial Narrow" w:cs="Arial Narrow"/>
          <w:sz w:val="22"/>
          <w:szCs w:val="22"/>
          <w:lang w:val="es-CO"/>
        </w:rPr>
        <w:t>(si</w:t>
      </w:r>
      <w:r w:rsidRPr="008B6039">
        <w:rPr>
          <w:rFonts w:ascii="Arial Narrow" w:eastAsia="Arial Narrow" w:hAnsi="Arial Narrow" w:cs="Arial Narrow"/>
          <w:spacing w:val="6"/>
          <w:sz w:val="22"/>
          <w:szCs w:val="22"/>
          <w:lang w:val="es-CO"/>
        </w:rPr>
        <w:t xml:space="preserve"> </w:t>
      </w:r>
      <w:r w:rsidRPr="008B6039">
        <w:rPr>
          <w:rFonts w:ascii="Arial Narrow" w:eastAsia="Arial Narrow" w:hAnsi="Arial Narrow" w:cs="Arial Narrow"/>
          <w:sz w:val="22"/>
          <w:szCs w:val="22"/>
          <w:lang w:val="es-CO"/>
        </w:rPr>
        <w:t>ap</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y</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t</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do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co</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sto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dir</w:t>
      </w:r>
      <w:r w:rsidRPr="008B6039">
        <w:rPr>
          <w:rFonts w:ascii="Arial Narrow" w:eastAsia="Arial Narrow" w:hAnsi="Arial Narrow" w:cs="Arial Narrow"/>
          <w:spacing w:val="-3"/>
          <w:sz w:val="22"/>
          <w:szCs w:val="22"/>
          <w:lang w:val="es-CO"/>
        </w:rPr>
        <w:t>e</w:t>
      </w:r>
      <w:r w:rsidRPr="008B6039">
        <w:rPr>
          <w:rFonts w:ascii="Arial Narrow" w:eastAsia="Arial Narrow" w:hAnsi="Arial Narrow" w:cs="Arial Narrow"/>
          <w:sz w:val="22"/>
          <w:szCs w:val="22"/>
          <w:lang w:val="es-CO"/>
        </w:rPr>
        <w:t>c</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o 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indi</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to prov</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nien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 la</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jecu</w:t>
      </w:r>
      <w:r w:rsidRPr="008B6039">
        <w:rPr>
          <w:rFonts w:ascii="Arial Narrow" w:eastAsia="Arial Narrow" w:hAnsi="Arial Narrow" w:cs="Arial Narrow"/>
          <w:spacing w:val="-2"/>
          <w:sz w:val="22"/>
          <w:szCs w:val="22"/>
          <w:lang w:val="es-CO"/>
        </w:rPr>
        <w:t>c</w:t>
      </w:r>
      <w:r w:rsidRPr="008B6039">
        <w:rPr>
          <w:rFonts w:ascii="Arial Narrow" w:eastAsia="Arial Narrow" w:hAnsi="Arial Narrow" w:cs="Arial Narrow"/>
          <w:sz w:val="22"/>
          <w:szCs w:val="22"/>
          <w:lang w:val="es-CO"/>
        </w:rPr>
        <w:t>ión del contra</w:t>
      </w:r>
      <w:r w:rsidRPr="008B6039">
        <w:rPr>
          <w:rFonts w:ascii="Arial Narrow" w:eastAsia="Arial Narrow" w:hAnsi="Arial Narrow" w:cs="Arial Narrow"/>
          <w:spacing w:val="-2"/>
          <w:sz w:val="22"/>
          <w:szCs w:val="22"/>
          <w:lang w:val="es-CO"/>
        </w:rPr>
        <w:t>t</w:t>
      </w:r>
      <w:r>
        <w:rPr>
          <w:rFonts w:ascii="Arial Narrow" w:eastAsia="Arial Narrow" w:hAnsi="Arial Narrow" w:cs="Arial Narrow"/>
          <w:sz w:val="22"/>
          <w:szCs w:val="22"/>
          <w:lang w:val="es-CO"/>
        </w:rPr>
        <w:t xml:space="preserve">o. </w:t>
      </w:r>
    </w:p>
    <w:p w14:paraId="02251B41" w14:textId="77777777" w:rsidR="00505BBE" w:rsidRPr="008B6039" w:rsidRDefault="00505BBE">
      <w:pPr>
        <w:spacing w:before="4" w:line="100" w:lineRule="exact"/>
        <w:rPr>
          <w:sz w:val="11"/>
          <w:szCs w:val="11"/>
          <w:lang w:val="es-CO"/>
        </w:rPr>
      </w:pPr>
    </w:p>
    <w:p w14:paraId="64933573" w14:textId="77777777" w:rsidR="00505BBE" w:rsidRPr="008B6039" w:rsidRDefault="00505BBE">
      <w:pPr>
        <w:spacing w:line="200" w:lineRule="exact"/>
        <w:rPr>
          <w:lang w:val="es-CO"/>
        </w:rPr>
      </w:pPr>
    </w:p>
    <w:p w14:paraId="7E765664" w14:textId="77777777" w:rsidR="00505BBE" w:rsidRPr="008B6039" w:rsidRDefault="00505BBE">
      <w:pPr>
        <w:spacing w:line="200" w:lineRule="exact"/>
        <w:rPr>
          <w:lang w:val="es-CO"/>
        </w:rPr>
      </w:pPr>
    </w:p>
    <w:tbl>
      <w:tblPr>
        <w:tblStyle w:val="Tablaconcuadrcula1"/>
        <w:tblW w:w="0" w:type="auto"/>
        <w:tblLook w:val="04A0" w:firstRow="1" w:lastRow="0" w:firstColumn="1" w:lastColumn="0" w:noHBand="0" w:noVBand="1"/>
      </w:tblPr>
      <w:tblGrid>
        <w:gridCol w:w="1342"/>
        <w:gridCol w:w="1207"/>
        <w:gridCol w:w="7300"/>
        <w:gridCol w:w="1216"/>
        <w:gridCol w:w="1392"/>
        <w:gridCol w:w="1320"/>
        <w:gridCol w:w="1639"/>
      </w:tblGrid>
      <w:tr w:rsidR="00DB5F26" w:rsidRPr="005C5B52" w14:paraId="13AADFAE" w14:textId="77777777" w:rsidTr="00DB5F26">
        <w:trPr>
          <w:trHeight w:val="1405"/>
        </w:trPr>
        <w:tc>
          <w:tcPr>
            <w:tcW w:w="0" w:type="auto"/>
            <w:hideMark/>
          </w:tcPr>
          <w:p w14:paraId="00072891" w14:textId="77777777" w:rsidR="00DB5F26" w:rsidRPr="005C5B52" w:rsidRDefault="00DB5F26" w:rsidP="0071243A">
            <w:pPr>
              <w:rPr>
                <w:rFonts w:ascii="Arial" w:hAnsi="Arial" w:cs="Arial"/>
                <w:b/>
                <w:bCs/>
                <w:color w:val="000000"/>
                <w:sz w:val="20"/>
                <w:szCs w:val="20"/>
                <w:lang w:eastAsia="es-CO"/>
              </w:rPr>
            </w:pPr>
            <w:r w:rsidRPr="005C5B52">
              <w:rPr>
                <w:rFonts w:ascii="Arial" w:hAnsi="Arial" w:cs="Arial"/>
                <w:b/>
                <w:bCs/>
                <w:color w:val="000000"/>
                <w:sz w:val="20"/>
                <w:szCs w:val="20"/>
                <w:lang w:eastAsia="es-CO"/>
              </w:rPr>
              <w:t> </w:t>
            </w:r>
          </w:p>
          <w:p w14:paraId="2DABF40E" w14:textId="77777777" w:rsidR="00DB5F26" w:rsidRPr="005C5B52" w:rsidRDefault="00DB5F26" w:rsidP="0071243A">
            <w:pPr>
              <w:jc w:val="center"/>
              <w:rPr>
                <w:rFonts w:ascii="Arial" w:hAnsi="Arial" w:cs="Arial"/>
                <w:b/>
                <w:bCs/>
                <w:color w:val="000000"/>
                <w:sz w:val="20"/>
                <w:szCs w:val="20"/>
                <w:lang w:eastAsia="es-CO"/>
              </w:rPr>
            </w:pPr>
            <w:r w:rsidRPr="005C5B52">
              <w:rPr>
                <w:rFonts w:ascii="Arial" w:hAnsi="Arial" w:cs="Arial"/>
                <w:b/>
                <w:bCs/>
                <w:color w:val="000000"/>
                <w:sz w:val="20"/>
                <w:szCs w:val="20"/>
                <w:lang w:eastAsia="es-CO"/>
              </w:rPr>
              <w:t>REF. ARTÍCULO</w:t>
            </w:r>
          </w:p>
        </w:tc>
        <w:tc>
          <w:tcPr>
            <w:tcW w:w="0" w:type="auto"/>
            <w:hideMark/>
          </w:tcPr>
          <w:p w14:paraId="38BE8B77" w14:textId="77777777" w:rsidR="00DB5F26" w:rsidRPr="00DB5F26" w:rsidRDefault="00DB5F26" w:rsidP="0071243A">
            <w:pPr>
              <w:jc w:val="center"/>
              <w:rPr>
                <w:rFonts w:ascii="Arial" w:hAnsi="Arial" w:cs="Arial"/>
                <w:b/>
                <w:bCs/>
                <w:color w:val="000000"/>
                <w:sz w:val="20"/>
                <w:szCs w:val="20"/>
                <w:lang w:eastAsia="es-CO"/>
              </w:rPr>
            </w:pPr>
            <w:r w:rsidRPr="00DB5F26">
              <w:rPr>
                <w:rFonts w:ascii="Arial" w:hAnsi="Arial" w:cs="Arial"/>
                <w:b/>
                <w:bCs/>
                <w:color w:val="000000"/>
                <w:sz w:val="20"/>
                <w:szCs w:val="20"/>
                <w:lang w:eastAsia="es-CO"/>
              </w:rPr>
              <w:t> </w:t>
            </w:r>
          </w:p>
          <w:p w14:paraId="00F91533" w14:textId="77777777" w:rsidR="00DB5F26" w:rsidRPr="00DB5F26" w:rsidRDefault="00DB5F26" w:rsidP="0071243A">
            <w:pPr>
              <w:jc w:val="center"/>
              <w:rPr>
                <w:rFonts w:ascii="Arial" w:hAnsi="Arial" w:cs="Arial"/>
                <w:b/>
                <w:bCs/>
                <w:color w:val="000000"/>
                <w:sz w:val="20"/>
                <w:szCs w:val="20"/>
                <w:lang w:eastAsia="es-CO"/>
              </w:rPr>
            </w:pPr>
            <w:r w:rsidRPr="00DB5F26">
              <w:rPr>
                <w:rFonts w:ascii="Arial" w:hAnsi="Arial" w:cs="Arial"/>
                <w:b/>
                <w:bCs/>
                <w:color w:val="000000"/>
                <w:sz w:val="20"/>
                <w:szCs w:val="20"/>
                <w:lang w:eastAsia="es-CO"/>
              </w:rPr>
              <w:t>CÓDIGO UNSPSC</w:t>
            </w:r>
          </w:p>
        </w:tc>
        <w:tc>
          <w:tcPr>
            <w:tcW w:w="0" w:type="auto"/>
            <w:hideMark/>
          </w:tcPr>
          <w:p w14:paraId="6EAEE525" w14:textId="77777777" w:rsidR="00DB5F26" w:rsidRPr="00DB5F26" w:rsidRDefault="00DB5F26" w:rsidP="00DB5F26">
            <w:pPr>
              <w:jc w:val="both"/>
              <w:rPr>
                <w:rFonts w:ascii="Arial" w:hAnsi="Arial" w:cs="Arial"/>
                <w:b/>
                <w:bCs/>
                <w:color w:val="000000"/>
                <w:sz w:val="20"/>
                <w:szCs w:val="20"/>
                <w:lang w:eastAsia="es-CO"/>
              </w:rPr>
            </w:pPr>
            <w:r w:rsidRPr="00DB5F26">
              <w:rPr>
                <w:rFonts w:ascii="Arial" w:hAnsi="Arial" w:cs="Arial"/>
                <w:b/>
                <w:bCs/>
                <w:color w:val="000000"/>
                <w:sz w:val="20"/>
                <w:szCs w:val="20"/>
                <w:lang w:eastAsia="es-CO"/>
              </w:rPr>
              <w:t> </w:t>
            </w:r>
          </w:p>
          <w:p w14:paraId="4699AF4F" w14:textId="77777777" w:rsidR="00DB5F26" w:rsidRPr="00DB5F26" w:rsidRDefault="00DB5F26" w:rsidP="00DB5F26">
            <w:pPr>
              <w:jc w:val="both"/>
              <w:rPr>
                <w:rFonts w:ascii="Arial" w:hAnsi="Arial" w:cs="Arial"/>
                <w:b/>
                <w:bCs/>
                <w:color w:val="000000"/>
                <w:sz w:val="20"/>
                <w:szCs w:val="20"/>
                <w:lang w:eastAsia="es-CO"/>
              </w:rPr>
            </w:pPr>
            <w:r w:rsidRPr="00DB5F26">
              <w:rPr>
                <w:rFonts w:ascii="Arial" w:hAnsi="Arial" w:cs="Arial"/>
                <w:b/>
                <w:bCs/>
                <w:color w:val="000000"/>
                <w:sz w:val="20"/>
                <w:szCs w:val="20"/>
                <w:lang w:eastAsia="es-CO"/>
              </w:rPr>
              <w:t>DESCRIPCION</w:t>
            </w:r>
          </w:p>
        </w:tc>
        <w:tc>
          <w:tcPr>
            <w:tcW w:w="0" w:type="auto"/>
            <w:hideMark/>
          </w:tcPr>
          <w:p w14:paraId="10E73A40" w14:textId="77777777" w:rsidR="00DB5F26" w:rsidRPr="00DB5F26" w:rsidRDefault="00DB5F26" w:rsidP="0071243A">
            <w:pPr>
              <w:rPr>
                <w:rFonts w:ascii="Arial" w:hAnsi="Arial" w:cs="Arial"/>
                <w:b/>
                <w:bCs/>
                <w:color w:val="000000"/>
                <w:sz w:val="20"/>
                <w:szCs w:val="20"/>
                <w:lang w:eastAsia="es-CO"/>
              </w:rPr>
            </w:pPr>
            <w:r w:rsidRPr="00DB5F26">
              <w:rPr>
                <w:rFonts w:ascii="Arial" w:hAnsi="Arial" w:cs="Arial"/>
                <w:b/>
                <w:bCs/>
                <w:color w:val="000000"/>
                <w:sz w:val="20"/>
                <w:szCs w:val="20"/>
                <w:lang w:eastAsia="es-CO"/>
              </w:rPr>
              <w:t> </w:t>
            </w:r>
          </w:p>
          <w:p w14:paraId="11B266D8" w14:textId="77777777" w:rsidR="00DB5F26" w:rsidRPr="00DB5F26" w:rsidRDefault="00DB5F26" w:rsidP="0071243A">
            <w:pPr>
              <w:jc w:val="center"/>
              <w:rPr>
                <w:rFonts w:ascii="Arial" w:hAnsi="Arial" w:cs="Arial"/>
                <w:b/>
                <w:bCs/>
                <w:color w:val="000000"/>
                <w:sz w:val="20"/>
                <w:szCs w:val="20"/>
                <w:lang w:eastAsia="es-CO"/>
              </w:rPr>
            </w:pPr>
            <w:r w:rsidRPr="00DB5F26">
              <w:rPr>
                <w:rFonts w:ascii="Arial" w:hAnsi="Arial" w:cs="Arial"/>
                <w:b/>
                <w:bCs/>
                <w:color w:val="000000"/>
                <w:sz w:val="20"/>
                <w:szCs w:val="20"/>
                <w:lang w:eastAsia="es-CO"/>
              </w:rPr>
              <w:t>UNIDAD DE MEDIDA</w:t>
            </w:r>
          </w:p>
        </w:tc>
        <w:tc>
          <w:tcPr>
            <w:tcW w:w="0" w:type="auto"/>
            <w:hideMark/>
          </w:tcPr>
          <w:p w14:paraId="04202BCA" w14:textId="77777777" w:rsidR="00DB5F26" w:rsidRPr="00DB5F26" w:rsidRDefault="00DB5F26" w:rsidP="0071243A">
            <w:pPr>
              <w:rPr>
                <w:rFonts w:ascii="Arial" w:hAnsi="Arial" w:cs="Arial"/>
                <w:b/>
                <w:bCs/>
                <w:color w:val="000000"/>
                <w:sz w:val="20"/>
                <w:szCs w:val="20"/>
                <w:lang w:eastAsia="es-CO"/>
              </w:rPr>
            </w:pPr>
            <w:r w:rsidRPr="00DB5F26">
              <w:rPr>
                <w:rFonts w:ascii="Arial" w:hAnsi="Arial" w:cs="Arial"/>
                <w:b/>
                <w:bCs/>
                <w:color w:val="000000"/>
                <w:sz w:val="20"/>
                <w:szCs w:val="20"/>
                <w:lang w:eastAsia="es-CO"/>
              </w:rPr>
              <w:t> </w:t>
            </w:r>
          </w:p>
          <w:p w14:paraId="613C8427" w14:textId="77777777" w:rsidR="00DB5F26" w:rsidRPr="00DB5F26" w:rsidRDefault="00DB5F26" w:rsidP="0071243A">
            <w:pPr>
              <w:jc w:val="center"/>
              <w:rPr>
                <w:rFonts w:ascii="Arial" w:hAnsi="Arial" w:cs="Arial"/>
                <w:b/>
                <w:bCs/>
                <w:color w:val="000000"/>
                <w:sz w:val="20"/>
                <w:szCs w:val="20"/>
                <w:lang w:eastAsia="es-CO"/>
              </w:rPr>
            </w:pPr>
            <w:r w:rsidRPr="00DB5F26">
              <w:rPr>
                <w:rFonts w:ascii="Arial" w:hAnsi="Arial" w:cs="Arial"/>
                <w:b/>
                <w:bCs/>
                <w:color w:val="000000"/>
                <w:sz w:val="20"/>
                <w:szCs w:val="20"/>
                <w:lang w:eastAsia="es-CO"/>
              </w:rPr>
              <w:t>CANTIDAD TOTAL</w:t>
            </w:r>
          </w:p>
        </w:tc>
        <w:tc>
          <w:tcPr>
            <w:tcW w:w="0" w:type="auto"/>
          </w:tcPr>
          <w:p w14:paraId="1E288B44" w14:textId="48366D7E" w:rsidR="00DB5F26" w:rsidRPr="00DB5F26" w:rsidRDefault="00DB5F26" w:rsidP="0071243A">
            <w:pPr>
              <w:jc w:val="center"/>
              <w:rPr>
                <w:rFonts w:ascii="Arial" w:hAnsi="Arial" w:cs="Arial"/>
                <w:b/>
                <w:bCs/>
                <w:sz w:val="20"/>
                <w:szCs w:val="20"/>
                <w:lang w:eastAsia="es-CO"/>
              </w:rPr>
            </w:pPr>
            <w:r w:rsidRPr="00DB5F26">
              <w:rPr>
                <w:rFonts w:ascii="Arial" w:hAnsi="Arial" w:cs="Arial"/>
                <w:b/>
                <w:bCs/>
                <w:sz w:val="20"/>
                <w:szCs w:val="20"/>
                <w:lang w:eastAsia="es-CO"/>
              </w:rPr>
              <w:t xml:space="preserve">VALOR UNITARIO </w:t>
            </w:r>
          </w:p>
        </w:tc>
        <w:tc>
          <w:tcPr>
            <w:tcW w:w="0" w:type="auto"/>
            <w:noWrap/>
          </w:tcPr>
          <w:p w14:paraId="291B341C" w14:textId="1D22A8D9" w:rsidR="00DB5F26" w:rsidRPr="00DB5F26" w:rsidRDefault="00DB5F26" w:rsidP="0071243A">
            <w:pPr>
              <w:jc w:val="center"/>
              <w:rPr>
                <w:rFonts w:ascii="Arial" w:hAnsi="Arial" w:cs="Arial"/>
                <w:b/>
                <w:bCs/>
                <w:color w:val="000000"/>
                <w:sz w:val="20"/>
                <w:szCs w:val="20"/>
                <w:lang w:eastAsia="es-CO"/>
              </w:rPr>
            </w:pPr>
            <w:r w:rsidRPr="00DB5F26">
              <w:rPr>
                <w:rFonts w:ascii="Arial" w:hAnsi="Arial" w:cs="Arial"/>
                <w:b/>
                <w:bCs/>
                <w:color w:val="000000"/>
                <w:sz w:val="20"/>
                <w:szCs w:val="20"/>
                <w:lang w:eastAsia="es-CO"/>
              </w:rPr>
              <w:t xml:space="preserve">VALOR TOTAL </w:t>
            </w:r>
          </w:p>
        </w:tc>
      </w:tr>
      <w:tr w:rsidR="00DB5F26" w:rsidRPr="005C5B52" w14:paraId="527C8DC6" w14:textId="77777777" w:rsidTr="00DB5F26">
        <w:trPr>
          <w:trHeight w:val="1500"/>
        </w:trPr>
        <w:tc>
          <w:tcPr>
            <w:tcW w:w="0" w:type="auto"/>
            <w:noWrap/>
            <w:hideMark/>
          </w:tcPr>
          <w:p w14:paraId="1D53D0F5"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33840A11" w14:textId="77777777" w:rsidR="00DB5F26" w:rsidRPr="005C5B52" w:rsidRDefault="00DB5F26" w:rsidP="0071243A">
            <w:pPr>
              <w:jc w:val="center"/>
              <w:rPr>
                <w:rFonts w:cs="Calibri"/>
                <w:color w:val="000000"/>
                <w:lang w:eastAsia="es-CO"/>
              </w:rPr>
            </w:pPr>
            <w:r w:rsidRPr="005C5B52">
              <w:rPr>
                <w:rFonts w:cs="Calibri"/>
                <w:color w:val="000000"/>
                <w:lang w:eastAsia="es-CO"/>
              </w:rPr>
              <w:t>601059</w:t>
            </w:r>
          </w:p>
        </w:tc>
        <w:tc>
          <w:tcPr>
            <w:tcW w:w="0" w:type="auto"/>
            <w:hideMark/>
          </w:tcPr>
          <w:p w14:paraId="6B82F774" w14:textId="77777777" w:rsidR="00DB5F26" w:rsidRPr="005C5B52" w:rsidRDefault="00DB5F26" w:rsidP="00DB5F26">
            <w:pPr>
              <w:jc w:val="both"/>
              <w:rPr>
                <w:rFonts w:cs="Calibri"/>
                <w:color w:val="000000"/>
                <w:lang w:eastAsia="es-CO"/>
              </w:rPr>
            </w:pPr>
            <w:r w:rsidRPr="005C5B52">
              <w:rPr>
                <w:rFonts w:cs="Calibri"/>
                <w:color w:val="000000"/>
                <w:lang w:eastAsia="es-CO"/>
              </w:rPr>
              <w:t>Ojo mediano, magnificado tres veces su tamaño natural desmontable en 5 piezas base redonda. Desmontable en el humor vítreo, retina (porciones anterior y posterior), y el ojo exterior (2 partes). Diámetro 90mm material PVC</w:t>
            </w:r>
          </w:p>
        </w:tc>
        <w:tc>
          <w:tcPr>
            <w:tcW w:w="0" w:type="auto"/>
            <w:hideMark/>
          </w:tcPr>
          <w:p w14:paraId="1A5C0FB5"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58D36240"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tcPr>
          <w:p w14:paraId="41ED05DF" w14:textId="503D2015" w:rsidR="00DB5F26" w:rsidRPr="005C5B52" w:rsidRDefault="00DB5F26" w:rsidP="0071243A">
            <w:pPr>
              <w:rPr>
                <w:rFonts w:cs="Calibri"/>
                <w:color w:val="000000"/>
                <w:lang w:eastAsia="es-CO"/>
              </w:rPr>
            </w:pPr>
          </w:p>
        </w:tc>
        <w:tc>
          <w:tcPr>
            <w:tcW w:w="0" w:type="auto"/>
            <w:noWrap/>
          </w:tcPr>
          <w:p w14:paraId="3D070CA3" w14:textId="3D43FCB3" w:rsidR="00DB5F26" w:rsidRPr="005C5B52" w:rsidRDefault="00DB5F26" w:rsidP="0071243A">
            <w:pPr>
              <w:rPr>
                <w:rFonts w:cs="Calibri"/>
                <w:color w:val="000000"/>
                <w:lang w:eastAsia="es-CO"/>
              </w:rPr>
            </w:pPr>
          </w:p>
        </w:tc>
      </w:tr>
      <w:tr w:rsidR="00DB5F26" w:rsidRPr="005C5B52" w14:paraId="6022DE15" w14:textId="77777777" w:rsidTr="00DB5F26">
        <w:trPr>
          <w:trHeight w:val="1500"/>
        </w:trPr>
        <w:tc>
          <w:tcPr>
            <w:tcW w:w="0" w:type="auto"/>
            <w:noWrap/>
            <w:hideMark/>
          </w:tcPr>
          <w:p w14:paraId="0F57C67D"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35666FEB" w14:textId="77777777" w:rsidR="00DB5F26" w:rsidRPr="005C5B52" w:rsidRDefault="00DB5F26" w:rsidP="0071243A">
            <w:pPr>
              <w:jc w:val="center"/>
              <w:rPr>
                <w:rFonts w:cs="Calibri"/>
                <w:color w:val="000000"/>
                <w:lang w:eastAsia="es-CO"/>
              </w:rPr>
            </w:pPr>
            <w:r w:rsidRPr="005C5B52">
              <w:rPr>
                <w:rFonts w:cs="Calibri"/>
                <w:color w:val="000000"/>
                <w:lang w:eastAsia="es-CO"/>
              </w:rPr>
              <w:t>601059</w:t>
            </w:r>
          </w:p>
        </w:tc>
        <w:tc>
          <w:tcPr>
            <w:tcW w:w="0" w:type="auto"/>
            <w:hideMark/>
          </w:tcPr>
          <w:p w14:paraId="35E0614A" w14:textId="77777777" w:rsidR="00DB5F26" w:rsidRPr="005C5B52" w:rsidRDefault="00DB5F26" w:rsidP="00DB5F26">
            <w:pPr>
              <w:jc w:val="both"/>
              <w:rPr>
                <w:rFonts w:cs="Calibri"/>
                <w:color w:val="000000"/>
                <w:lang w:eastAsia="es-CO"/>
              </w:rPr>
            </w:pPr>
            <w:r w:rsidRPr="005C5B52">
              <w:rPr>
                <w:rFonts w:cs="Calibri"/>
                <w:color w:val="000000"/>
                <w:lang w:eastAsia="es-CO"/>
              </w:rPr>
              <w:t xml:space="preserve">Dos mandíbulas desmontables, flexibles. Apropiadas para la demostración de la dentadura superior e inferior. 32 </w:t>
            </w:r>
            <w:proofErr w:type="spellStart"/>
            <w:proofErr w:type="gramStart"/>
            <w:r w:rsidRPr="005C5B52">
              <w:rPr>
                <w:rFonts w:cs="Calibri"/>
                <w:color w:val="000000"/>
                <w:lang w:eastAsia="es-CO"/>
              </w:rPr>
              <w:t>piezas.material</w:t>
            </w:r>
            <w:proofErr w:type="spellEnd"/>
            <w:proofErr w:type="gramEnd"/>
            <w:r w:rsidRPr="005C5B52">
              <w:rPr>
                <w:rFonts w:cs="Calibri"/>
                <w:color w:val="000000"/>
                <w:lang w:eastAsia="es-CO"/>
              </w:rPr>
              <w:t xml:space="preserve"> en PVC . debe incluir el cepillo de dientes de gran tamaño, proporcional a la dentadura</w:t>
            </w:r>
          </w:p>
        </w:tc>
        <w:tc>
          <w:tcPr>
            <w:tcW w:w="0" w:type="auto"/>
            <w:hideMark/>
          </w:tcPr>
          <w:p w14:paraId="7C012254"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528EF789"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tcPr>
          <w:p w14:paraId="1EA60BE7" w14:textId="54049EB8" w:rsidR="00DB5F26" w:rsidRPr="005C5B52" w:rsidRDefault="00DB5F26" w:rsidP="0071243A">
            <w:pPr>
              <w:rPr>
                <w:rFonts w:cs="Calibri"/>
                <w:color w:val="000000"/>
                <w:lang w:eastAsia="es-CO"/>
              </w:rPr>
            </w:pPr>
          </w:p>
        </w:tc>
        <w:tc>
          <w:tcPr>
            <w:tcW w:w="0" w:type="auto"/>
            <w:noWrap/>
          </w:tcPr>
          <w:p w14:paraId="63236692" w14:textId="74423292" w:rsidR="00DB5F26" w:rsidRPr="005C5B52" w:rsidRDefault="00DB5F26" w:rsidP="0071243A">
            <w:pPr>
              <w:rPr>
                <w:rFonts w:cs="Calibri"/>
                <w:color w:val="000000"/>
                <w:lang w:eastAsia="es-CO"/>
              </w:rPr>
            </w:pPr>
          </w:p>
        </w:tc>
      </w:tr>
      <w:tr w:rsidR="00DB5F26" w:rsidRPr="005C5B52" w14:paraId="24CAF771" w14:textId="77777777" w:rsidTr="00DB5F26">
        <w:trPr>
          <w:trHeight w:val="1500"/>
        </w:trPr>
        <w:tc>
          <w:tcPr>
            <w:tcW w:w="0" w:type="auto"/>
            <w:noWrap/>
            <w:hideMark/>
          </w:tcPr>
          <w:p w14:paraId="34AEACD0" w14:textId="77777777" w:rsidR="00DB5F26" w:rsidRPr="005C5B52" w:rsidRDefault="00DB5F26" w:rsidP="0071243A">
            <w:pPr>
              <w:jc w:val="center"/>
              <w:rPr>
                <w:rFonts w:cs="Calibri"/>
                <w:color w:val="000000"/>
                <w:lang w:eastAsia="es-CO"/>
              </w:rPr>
            </w:pPr>
            <w:r w:rsidRPr="005C5B52">
              <w:rPr>
                <w:rFonts w:cs="Calibri"/>
                <w:color w:val="000000"/>
                <w:lang w:eastAsia="es-CO"/>
              </w:rPr>
              <w:lastRenderedPageBreak/>
              <w:t>1</w:t>
            </w:r>
          </w:p>
        </w:tc>
        <w:tc>
          <w:tcPr>
            <w:tcW w:w="0" w:type="auto"/>
            <w:noWrap/>
            <w:hideMark/>
          </w:tcPr>
          <w:p w14:paraId="2C287198" w14:textId="77777777" w:rsidR="00DB5F26" w:rsidRPr="005C5B52" w:rsidRDefault="00DB5F26" w:rsidP="0071243A">
            <w:pPr>
              <w:jc w:val="center"/>
              <w:rPr>
                <w:rFonts w:cs="Calibri"/>
                <w:color w:val="000000"/>
                <w:lang w:eastAsia="es-CO"/>
              </w:rPr>
            </w:pPr>
            <w:r w:rsidRPr="005C5B52">
              <w:rPr>
                <w:rFonts w:cs="Calibri"/>
                <w:color w:val="000000"/>
                <w:lang w:eastAsia="es-CO"/>
              </w:rPr>
              <w:t>601059</w:t>
            </w:r>
          </w:p>
        </w:tc>
        <w:tc>
          <w:tcPr>
            <w:tcW w:w="0" w:type="auto"/>
            <w:hideMark/>
          </w:tcPr>
          <w:p w14:paraId="269A9961" w14:textId="77777777" w:rsidR="00DB5F26" w:rsidRPr="005C5B52" w:rsidRDefault="00DB5F26" w:rsidP="00DB5F26">
            <w:pPr>
              <w:jc w:val="both"/>
              <w:rPr>
                <w:rFonts w:cs="Calibri"/>
                <w:color w:val="000000"/>
                <w:lang w:eastAsia="es-CO"/>
              </w:rPr>
            </w:pPr>
            <w:r w:rsidRPr="005C5B52">
              <w:rPr>
                <w:rFonts w:cs="Calibri"/>
                <w:color w:val="000000"/>
                <w:lang w:eastAsia="es-CO"/>
              </w:rPr>
              <w:t>Modelo demostrativo órgano genital femenino entero, incluye el útero, el apéndice del útero (trompa de Falopio, ovario y su membrana, útero, ovario propio del ligamento), la vagina y la estructura del órgano genital externo. Material en PVC</w:t>
            </w:r>
          </w:p>
        </w:tc>
        <w:tc>
          <w:tcPr>
            <w:tcW w:w="0" w:type="auto"/>
            <w:hideMark/>
          </w:tcPr>
          <w:p w14:paraId="13FAEAD1"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1C0F1FD5"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tcPr>
          <w:p w14:paraId="4DC60D3B" w14:textId="5049D18F" w:rsidR="00DB5F26" w:rsidRPr="005C5B52" w:rsidRDefault="00DB5F26" w:rsidP="0071243A">
            <w:pPr>
              <w:rPr>
                <w:rFonts w:cs="Calibri"/>
                <w:color w:val="000000"/>
                <w:lang w:eastAsia="es-CO"/>
              </w:rPr>
            </w:pPr>
          </w:p>
        </w:tc>
        <w:tc>
          <w:tcPr>
            <w:tcW w:w="0" w:type="auto"/>
            <w:noWrap/>
          </w:tcPr>
          <w:p w14:paraId="41F6669A" w14:textId="2A9AF92F" w:rsidR="00DB5F26" w:rsidRPr="005C5B52" w:rsidRDefault="00DB5F26" w:rsidP="0071243A">
            <w:pPr>
              <w:rPr>
                <w:rFonts w:cs="Calibri"/>
                <w:color w:val="000000"/>
                <w:lang w:eastAsia="es-CO"/>
              </w:rPr>
            </w:pPr>
          </w:p>
        </w:tc>
      </w:tr>
      <w:tr w:rsidR="00DB5F26" w:rsidRPr="005C5B52" w14:paraId="4F53A613" w14:textId="77777777" w:rsidTr="00DB5F26">
        <w:trPr>
          <w:trHeight w:val="600"/>
        </w:trPr>
        <w:tc>
          <w:tcPr>
            <w:tcW w:w="0" w:type="auto"/>
            <w:noWrap/>
            <w:hideMark/>
          </w:tcPr>
          <w:p w14:paraId="19836732"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611AA508" w14:textId="77777777" w:rsidR="00DB5F26" w:rsidRPr="005C5B52" w:rsidRDefault="00DB5F26" w:rsidP="0071243A">
            <w:pPr>
              <w:jc w:val="center"/>
              <w:rPr>
                <w:rFonts w:cs="Calibri"/>
                <w:color w:val="000000"/>
                <w:lang w:eastAsia="es-CO"/>
              </w:rPr>
            </w:pPr>
            <w:r w:rsidRPr="005C5B52">
              <w:rPr>
                <w:rFonts w:cs="Calibri"/>
                <w:color w:val="000000"/>
                <w:lang w:eastAsia="es-CO"/>
              </w:rPr>
              <w:t>601059</w:t>
            </w:r>
          </w:p>
        </w:tc>
        <w:tc>
          <w:tcPr>
            <w:tcW w:w="0" w:type="auto"/>
            <w:hideMark/>
          </w:tcPr>
          <w:p w14:paraId="563A02C4" w14:textId="77777777" w:rsidR="00DB5F26" w:rsidRPr="005C5B52" w:rsidRDefault="00DB5F26" w:rsidP="00DB5F26">
            <w:pPr>
              <w:jc w:val="both"/>
              <w:rPr>
                <w:rFonts w:cs="Calibri"/>
                <w:color w:val="000000"/>
                <w:lang w:eastAsia="es-CO"/>
              </w:rPr>
            </w:pPr>
            <w:r w:rsidRPr="005C5B52">
              <w:rPr>
                <w:rFonts w:cs="Calibri"/>
                <w:color w:val="000000"/>
                <w:lang w:eastAsia="es-CO"/>
              </w:rPr>
              <w:t xml:space="preserve">Modelo para enseñanza uso del condón </w:t>
            </w:r>
            <w:proofErr w:type="spellStart"/>
            <w:r w:rsidRPr="005C5B52">
              <w:rPr>
                <w:rFonts w:cs="Calibri"/>
                <w:color w:val="000000"/>
                <w:lang w:eastAsia="es-CO"/>
              </w:rPr>
              <w:t>simulador.una</w:t>
            </w:r>
            <w:proofErr w:type="spellEnd"/>
            <w:r w:rsidRPr="005C5B52">
              <w:rPr>
                <w:rFonts w:cs="Calibri"/>
                <w:color w:val="000000"/>
                <w:lang w:eastAsia="es-CO"/>
              </w:rPr>
              <w:t xml:space="preserve"> sola pieza Garantía 12 m material PVC</w:t>
            </w:r>
          </w:p>
        </w:tc>
        <w:tc>
          <w:tcPr>
            <w:tcW w:w="0" w:type="auto"/>
            <w:hideMark/>
          </w:tcPr>
          <w:p w14:paraId="0A88F166"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42A18183"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tcPr>
          <w:p w14:paraId="74514A3E" w14:textId="3AF93730" w:rsidR="00DB5F26" w:rsidRPr="005C5B52" w:rsidRDefault="00DB5F26" w:rsidP="0071243A">
            <w:pPr>
              <w:rPr>
                <w:rFonts w:cs="Calibri"/>
                <w:color w:val="000000"/>
                <w:lang w:eastAsia="es-CO"/>
              </w:rPr>
            </w:pPr>
          </w:p>
        </w:tc>
        <w:tc>
          <w:tcPr>
            <w:tcW w:w="0" w:type="auto"/>
            <w:noWrap/>
          </w:tcPr>
          <w:p w14:paraId="6D9A30EB" w14:textId="16565A84" w:rsidR="00DB5F26" w:rsidRPr="005C5B52" w:rsidRDefault="00DB5F26" w:rsidP="0071243A">
            <w:pPr>
              <w:rPr>
                <w:rFonts w:cs="Calibri"/>
                <w:color w:val="000000"/>
                <w:lang w:eastAsia="es-CO"/>
              </w:rPr>
            </w:pPr>
          </w:p>
        </w:tc>
      </w:tr>
      <w:tr w:rsidR="00DB5F26" w:rsidRPr="005C5B52" w14:paraId="6DA2C368" w14:textId="77777777" w:rsidTr="00DB5F26">
        <w:trPr>
          <w:trHeight w:val="1500"/>
        </w:trPr>
        <w:tc>
          <w:tcPr>
            <w:tcW w:w="0" w:type="auto"/>
            <w:noWrap/>
            <w:hideMark/>
          </w:tcPr>
          <w:p w14:paraId="571706BC"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296A405A" w14:textId="77777777" w:rsidR="00DB5F26" w:rsidRPr="005C5B52" w:rsidRDefault="00DB5F26" w:rsidP="0071243A">
            <w:pPr>
              <w:jc w:val="center"/>
              <w:rPr>
                <w:rFonts w:cs="Calibri"/>
                <w:color w:val="000000"/>
                <w:lang w:eastAsia="es-CO"/>
              </w:rPr>
            </w:pPr>
            <w:r w:rsidRPr="005C5B52">
              <w:rPr>
                <w:rFonts w:cs="Calibri"/>
                <w:color w:val="000000"/>
                <w:lang w:eastAsia="es-CO"/>
              </w:rPr>
              <w:t>601059</w:t>
            </w:r>
          </w:p>
        </w:tc>
        <w:tc>
          <w:tcPr>
            <w:tcW w:w="0" w:type="auto"/>
            <w:hideMark/>
          </w:tcPr>
          <w:p w14:paraId="6C337F4E" w14:textId="77777777" w:rsidR="00DB5F26" w:rsidRPr="005C5B52" w:rsidRDefault="00DB5F26" w:rsidP="00DB5F26">
            <w:pPr>
              <w:jc w:val="both"/>
              <w:rPr>
                <w:rFonts w:cs="Calibri"/>
                <w:color w:val="000000"/>
                <w:lang w:eastAsia="es-CO"/>
              </w:rPr>
            </w:pPr>
            <w:r w:rsidRPr="005C5B52">
              <w:rPr>
                <w:rFonts w:cs="Calibri"/>
                <w:color w:val="000000"/>
                <w:lang w:eastAsia="es-CO"/>
              </w:rPr>
              <w:t xml:space="preserve">Oído este modelo muestra tres partes estructurales principales del órgano de oído </w:t>
            </w:r>
            <w:proofErr w:type="gramStart"/>
            <w:r w:rsidRPr="005C5B52">
              <w:rPr>
                <w:rFonts w:cs="Calibri"/>
                <w:color w:val="000000"/>
                <w:lang w:eastAsia="es-CO"/>
              </w:rPr>
              <w:t>( externa</w:t>
            </w:r>
            <w:proofErr w:type="gramEnd"/>
            <w:r w:rsidRPr="005C5B52">
              <w:rPr>
                <w:rFonts w:cs="Calibri"/>
                <w:color w:val="000000"/>
                <w:lang w:eastAsia="es-CO"/>
              </w:rPr>
              <w:t>, mediana interior) y la posición del órgano de equilibrio de cuerpo humano. Aumentado 5 veces. Tamaño: 42x24x16cm. Material PVC</w:t>
            </w:r>
          </w:p>
        </w:tc>
        <w:tc>
          <w:tcPr>
            <w:tcW w:w="0" w:type="auto"/>
            <w:hideMark/>
          </w:tcPr>
          <w:p w14:paraId="0EA7BF89"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546BA955"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tcPr>
          <w:p w14:paraId="7D385BBD" w14:textId="05C6F6EC" w:rsidR="00DB5F26" w:rsidRPr="005C5B52" w:rsidRDefault="00DB5F26" w:rsidP="0071243A">
            <w:pPr>
              <w:rPr>
                <w:rFonts w:cs="Calibri"/>
                <w:color w:val="000000"/>
                <w:lang w:eastAsia="es-CO"/>
              </w:rPr>
            </w:pPr>
          </w:p>
        </w:tc>
        <w:tc>
          <w:tcPr>
            <w:tcW w:w="0" w:type="auto"/>
            <w:noWrap/>
          </w:tcPr>
          <w:p w14:paraId="7624677B" w14:textId="09DB36A6" w:rsidR="00DB5F26" w:rsidRPr="005C5B52" w:rsidRDefault="00DB5F26" w:rsidP="0071243A">
            <w:pPr>
              <w:rPr>
                <w:rFonts w:cs="Calibri"/>
                <w:color w:val="000000"/>
                <w:lang w:eastAsia="es-CO"/>
              </w:rPr>
            </w:pPr>
          </w:p>
        </w:tc>
      </w:tr>
      <w:tr w:rsidR="00DB5F26" w:rsidRPr="005C5B52" w14:paraId="24E5949E" w14:textId="77777777" w:rsidTr="00DB5F26">
        <w:trPr>
          <w:trHeight w:val="3000"/>
        </w:trPr>
        <w:tc>
          <w:tcPr>
            <w:tcW w:w="0" w:type="auto"/>
            <w:noWrap/>
            <w:hideMark/>
          </w:tcPr>
          <w:p w14:paraId="182F5203"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6A69FFD9" w14:textId="77777777" w:rsidR="00DB5F26" w:rsidRPr="005C5B52" w:rsidRDefault="00DB5F26" w:rsidP="0071243A">
            <w:pPr>
              <w:jc w:val="center"/>
              <w:rPr>
                <w:rFonts w:cs="Calibri"/>
                <w:color w:val="000000"/>
                <w:lang w:eastAsia="es-CO"/>
              </w:rPr>
            </w:pPr>
            <w:r w:rsidRPr="005C5B52">
              <w:rPr>
                <w:rFonts w:cs="Calibri"/>
                <w:color w:val="000000"/>
                <w:lang w:eastAsia="es-CO"/>
              </w:rPr>
              <w:t>601059</w:t>
            </w:r>
          </w:p>
        </w:tc>
        <w:tc>
          <w:tcPr>
            <w:tcW w:w="0" w:type="auto"/>
            <w:hideMark/>
          </w:tcPr>
          <w:p w14:paraId="7F8921F6" w14:textId="77777777" w:rsidR="00DB5F26" w:rsidRPr="005C5B52" w:rsidRDefault="00DB5F26" w:rsidP="00DB5F26">
            <w:pPr>
              <w:jc w:val="both"/>
              <w:rPr>
                <w:rFonts w:cs="Calibri"/>
                <w:color w:val="000000"/>
                <w:lang w:eastAsia="es-CO"/>
              </w:rPr>
            </w:pPr>
            <w:r w:rsidRPr="005C5B52">
              <w:rPr>
                <w:rFonts w:cs="Calibri"/>
                <w:color w:val="000000"/>
                <w:lang w:eastAsia="es-CO"/>
              </w:rPr>
              <w:t>Herramienta educativa para formación y entrenamiento en áreas de la salud. Simulador para enseñar y practicar técnicas de palpitación en pecho. Diseñado con partes traseras cóncava para una fácil demostración del paciente en las técnicas de palpitación. El pecho contiene severas anormalidades, para seguir todas las fases de las prácticas de la examinación de los senos. El modelo mide 30 x 20 x 10 cm aproximadamente. material en SILICONA</w:t>
            </w:r>
          </w:p>
        </w:tc>
        <w:tc>
          <w:tcPr>
            <w:tcW w:w="0" w:type="auto"/>
            <w:hideMark/>
          </w:tcPr>
          <w:p w14:paraId="4AE8DD6B"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hideMark/>
          </w:tcPr>
          <w:p w14:paraId="62831FDF" w14:textId="77777777" w:rsidR="00DB5F26" w:rsidRPr="005C5B52" w:rsidRDefault="00DB5F26" w:rsidP="0071243A">
            <w:pPr>
              <w:jc w:val="center"/>
              <w:rPr>
                <w:rFonts w:cs="Calibri"/>
                <w:color w:val="000000"/>
                <w:lang w:eastAsia="es-CO"/>
              </w:rPr>
            </w:pPr>
            <w:r w:rsidRPr="005C5B52">
              <w:rPr>
                <w:rFonts w:cs="Calibri"/>
                <w:color w:val="000000"/>
                <w:lang w:eastAsia="es-CO"/>
              </w:rPr>
              <w:t>1</w:t>
            </w:r>
          </w:p>
        </w:tc>
        <w:tc>
          <w:tcPr>
            <w:tcW w:w="0" w:type="auto"/>
            <w:noWrap/>
          </w:tcPr>
          <w:p w14:paraId="1E7C4BFC" w14:textId="3CFB5DFA" w:rsidR="00DB5F26" w:rsidRPr="005C5B52" w:rsidRDefault="00DB5F26" w:rsidP="0071243A">
            <w:pPr>
              <w:rPr>
                <w:rFonts w:cs="Calibri"/>
                <w:color w:val="000000"/>
                <w:lang w:eastAsia="es-CO"/>
              </w:rPr>
            </w:pPr>
          </w:p>
        </w:tc>
        <w:tc>
          <w:tcPr>
            <w:tcW w:w="0" w:type="auto"/>
            <w:noWrap/>
          </w:tcPr>
          <w:p w14:paraId="217BC948" w14:textId="39CC36BA" w:rsidR="00DB5F26" w:rsidRPr="005C5B52" w:rsidRDefault="00DB5F26" w:rsidP="0071243A">
            <w:pPr>
              <w:rPr>
                <w:rFonts w:cs="Calibri"/>
                <w:color w:val="000000"/>
                <w:lang w:eastAsia="es-CO"/>
              </w:rPr>
            </w:pPr>
          </w:p>
        </w:tc>
      </w:tr>
      <w:tr w:rsidR="00DB5F26" w:rsidRPr="005C5B52" w14:paraId="758AD6E8" w14:textId="77777777" w:rsidTr="00316222">
        <w:trPr>
          <w:trHeight w:val="300"/>
        </w:trPr>
        <w:tc>
          <w:tcPr>
            <w:tcW w:w="0" w:type="auto"/>
            <w:gridSpan w:val="6"/>
            <w:noWrap/>
            <w:hideMark/>
          </w:tcPr>
          <w:p w14:paraId="164775A3" w14:textId="77777777" w:rsidR="00DB5F26" w:rsidRPr="005C5B52" w:rsidRDefault="00DB5F26" w:rsidP="00DB5F26">
            <w:pPr>
              <w:jc w:val="both"/>
              <w:rPr>
                <w:rFonts w:cs="Calibri"/>
                <w:color w:val="000000"/>
                <w:lang w:eastAsia="es-CO"/>
              </w:rPr>
            </w:pPr>
            <w:r w:rsidRPr="005C5B52">
              <w:rPr>
                <w:rFonts w:cs="Calibri"/>
                <w:color w:val="000000"/>
                <w:lang w:eastAsia="es-CO"/>
              </w:rPr>
              <w:t> </w:t>
            </w:r>
          </w:p>
          <w:p w14:paraId="7872A955" w14:textId="3232559E" w:rsidR="00DB5F26" w:rsidRPr="005C5B52" w:rsidRDefault="00DB5F26" w:rsidP="00DB5F26">
            <w:pPr>
              <w:jc w:val="both"/>
              <w:rPr>
                <w:rFonts w:ascii="Arial" w:hAnsi="Arial" w:cs="Arial"/>
                <w:sz w:val="16"/>
                <w:szCs w:val="16"/>
                <w:lang w:eastAsia="es-CO"/>
              </w:rPr>
            </w:pPr>
            <w:r w:rsidRPr="005C5B52">
              <w:rPr>
                <w:rFonts w:ascii="Arial" w:hAnsi="Arial" w:cs="Arial"/>
                <w:sz w:val="16"/>
                <w:szCs w:val="16"/>
                <w:lang w:eastAsia="es-CO"/>
              </w:rPr>
              <w:t> </w:t>
            </w:r>
            <w:r>
              <w:rPr>
                <w:rFonts w:ascii="Arial" w:hAnsi="Arial" w:cs="Arial"/>
                <w:sz w:val="16"/>
                <w:szCs w:val="16"/>
                <w:lang w:eastAsia="es-CO"/>
              </w:rPr>
              <w:t xml:space="preserve">TOTAL </w:t>
            </w:r>
          </w:p>
          <w:p w14:paraId="00BB1245" w14:textId="23B8827D" w:rsidR="00DB5F26" w:rsidRPr="005C5B52" w:rsidRDefault="00DB5F26" w:rsidP="00DB5F26">
            <w:pPr>
              <w:jc w:val="both"/>
              <w:rPr>
                <w:rFonts w:ascii="Arial" w:hAnsi="Arial" w:cs="Arial"/>
                <w:sz w:val="16"/>
                <w:szCs w:val="16"/>
                <w:lang w:eastAsia="es-CO"/>
              </w:rPr>
            </w:pPr>
            <w:r w:rsidRPr="005C5B52">
              <w:rPr>
                <w:rFonts w:ascii="Arial" w:hAnsi="Arial" w:cs="Arial"/>
                <w:sz w:val="16"/>
                <w:szCs w:val="16"/>
                <w:lang w:eastAsia="es-CO"/>
              </w:rPr>
              <w:t> </w:t>
            </w:r>
          </w:p>
          <w:p w14:paraId="60A3B68B" w14:textId="039EDE19" w:rsidR="00DB5F26" w:rsidRPr="005C5B52" w:rsidRDefault="00DB5F26" w:rsidP="00DB5F26">
            <w:pPr>
              <w:jc w:val="both"/>
              <w:rPr>
                <w:rFonts w:cs="Calibri"/>
                <w:color w:val="000000"/>
                <w:sz w:val="20"/>
                <w:szCs w:val="20"/>
                <w:lang w:eastAsia="es-CO"/>
              </w:rPr>
            </w:pPr>
            <w:r w:rsidRPr="005C5B52">
              <w:rPr>
                <w:rFonts w:cs="Calibri"/>
                <w:color w:val="000000"/>
                <w:sz w:val="20"/>
                <w:szCs w:val="20"/>
                <w:lang w:eastAsia="es-CO"/>
              </w:rPr>
              <w:t> </w:t>
            </w:r>
          </w:p>
          <w:p w14:paraId="3E44FFE0" w14:textId="32CC3F43" w:rsidR="00DB5F26" w:rsidRPr="005C5B52" w:rsidRDefault="00DB5F26" w:rsidP="00DB5F26">
            <w:pPr>
              <w:jc w:val="both"/>
              <w:rPr>
                <w:rFonts w:cs="Calibri"/>
                <w:color w:val="000000"/>
                <w:lang w:eastAsia="es-CO"/>
              </w:rPr>
            </w:pPr>
            <w:r w:rsidRPr="005C5B52">
              <w:rPr>
                <w:rFonts w:cs="Calibri"/>
                <w:color w:val="000000"/>
                <w:lang w:eastAsia="es-CO"/>
              </w:rPr>
              <w:t> </w:t>
            </w:r>
          </w:p>
        </w:tc>
        <w:tc>
          <w:tcPr>
            <w:tcW w:w="0" w:type="auto"/>
            <w:noWrap/>
          </w:tcPr>
          <w:p w14:paraId="781916C1" w14:textId="6A5C4ECA" w:rsidR="00DB5F26" w:rsidRPr="005C5B52" w:rsidRDefault="00DB5F26" w:rsidP="0071243A">
            <w:pPr>
              <w:rPr>
                <w:rFonts w:cs="Calibri"/>
                <w:color w:val="000000"/>
                <w:lang w:eastAsia="es-CO"/>
              </w:rPr>
            </w:pPr>
          </w:p>
        </w:tc>
      </w:tr>
    </w:tbl>
    <w:p w14:paraId="417B5CF7" w14:textId="77777777" w:rsidR="008B6039" w:rsidRPr="004170ED" w:rsidRDefault="008B6039" w:rsidP="008B6039">
      <w:pPr>
        <w:autoSpaceDE w:val="0"/>
        <w:autoSpaceDN w:val="0"/>
        <w:adjustRightInd w:val="0"/>
        <w:spacing w:line="276" w:lineRule="auto"/>
        <w:jc w:val="both"/>
        <w:rPr>
          <w:rFonts w:ascii="Arial" w:hAnsi="Arial" w:cs="Arial"/>
          <w:b/>
          <w:bCs/>
        </w:rPr>
      </w:pPr>
    </w:p>
    <w:p w14:paraId="34AA3EEE" w14:textId="77777777" w:rsidR="008B6039" w:rsidRDefault="008B6039" w:rsidP="008B6039">
      <w:pPr>
        <w:autoSpaceDE w:val="0"/>
        <w:autoSpaceDN w:val="0"/>
        <w:adjustRightInd w:val="0"/>
        <w:spacing w:line="276" w:lineRule="auto"/>
        <w:jc w:val="center"/>
        <w:rPr>
          <w:rFonts w:ascii="Arial" w:hAnsi="Arial" w:cs="Arial"/>
          <w:b/>
          <w:i/>
          <w:u w:val="single"/>
          <w:lang w:val="es-CO"/>
        </w:rPr>
      </w:pPr>
      <w:r w:rsidRPr="008B6039">
        <w:rPr>
          <w:rFonts w:ascii="Arial" w:hAnsi="Arial" w:cs="Arial"/>
          <w:b/>
          <w:i/>
          <w:u w:val="single"/>
          <w:lang w:val="es-CO"/>
        </w:rPr>
        <w:t>EL OFERENTE DEBERA TENER ENCUENTA LAS SIGUIE</w:t>
      </w:r>
      <w:r>
        <w:rPr>
          <w:rFonts w:ascii="Arial" w:hAnsi="Arial" w:cs="Arial"/>
          <w:b/>
          <w:i/>
          <w:u w:val="single"/>
          <w:lang w:val="es-CO"/>
        </w:rPr>
        <w:t xml:space="preserve">NTES NOTAS PARA LA PRESENTACION DE LA OFERTA ECONOMICA </w:t>
      </w:r>
    </w:p>
    <w:p w14:paraId="023D0A14" w14:textId="77777777" w:rsidR="008B6039" w:rsidRDefault="008B6039" w:rsidP="008B6039">
      <w:pPr>
        <w:autoSpaceDE w:val="0"/>
        <w:autoSpaceDN w:val="0"/>
        <w:adjustRightInd w:val="0"/>
        <w:spacing w:line="276" w:lineRule="auto"/>
        <w:jc w:val="center"/>
        <w:rPr>
          <w:rFonts w:ascii="Arial" w:hAnsi="Arial" w:cs="Arial"/>
          <w:b/>
          <w:i/>
          <w:u w:val="single"/>
          <w:lang w:val="es-CO"/>
        </w:rPr>
      </w:pPr>
    </w:p>
    <w:p w14:paraId="7AB85E07" w14:textId="77777777" w:rsidR="008B6039" w:rsidRPr="008B6039" w:rsidRDefault="008B6039" w:rsidP="008B6039">
      <w:pPr>
        <w:autoSpaceDE w:val="0"/>
        <w:autoSpaceDN w:val="0"/>
        <w:adjustRightInd w:val="0"/>
        <w:spacing w:line="276" w:lineRule="auto"/>
        <w:jc w:val="center"/>
        <w:rPr>
          <w:rFonts w:ascii="Arial" w:hAnsi="Arial" w:cs="Arial"/>
          <w:b/>
          <w:i/>
          <w:u w:val="single"/>
          <w:lang w:val="es-CO"/>
        </w:rPr>
      </w:pPr>
    </w:p>
    <w:p w14:paraId="0DFC3EAA" w14:textId="77777777" w:rsidR="008B6039" w:rsidRPr="008B6039" w:rsidRDefault="008B6039" w:rsidP="008B6039">
      <w:pPr>
        <w:autoSpaceDE w:val="0"/>
        <w:autoSpaceDN w:val="0"/>
        <w:adjustRightInd w:val="0"/>
        <w:spacing w:line="276" w:lineRule="auto"/>
        <w:jc w:val="both"/>
        <w:rPr>
          <w:rFonts w:ascii="Arial" w:hAnsi="Arial" w:cs="Arial"/>
          <w:lang w:val="es-CO" w:eastAsia="es-CO"/>
        </w:rPr>
      </w:pPr>
      <w:r w:rsidRPr="008B6039">
        <w:rPr>
          <w:rFonts w:ascii="Arial" w:hAnsi="Arial" w:cs="Arial"/>
          <w:b/>
          <w:bCs/>
          <w:lang w:val="es-CO" w:eastAsia="es-CO"/>
        </w:rPr>
        <w:t>NOTA 1</w:t>
      </w:r>
      <w:r w:rsidRPr="008B6039">
        <w:rPr>
          <w:rFonts w:ascii="Arial" w:hAnsi="Arial" w:cs="Arial"/>
          <w:lang w:val="es-CO" w:eastAsia="es-CO"/>
        </w:rPr>
        <w:t xml:space="preserve">: La adjudicación se realizará TOTAL por el valor total del presupuesto establecido para el presente proceso y no presentar la oferta por la totalidad de los ítems que componen el proceso llevará al oferente a estar incurso en causal de rechazo. </w:t>
      </w:r>
    </w:p>
    <w:p w14:paraId="20FCBD93" w14:textId="77777777" w:rsidR="008B6039" w:rsidRPr="008B6039" w:rsidRDefault="008B6039" w:rsidP="008B6039">
      <w:pPr>
        <w:autoSpaceDE w:val="0"/>
        <w:autoSpaceDN w:val="0"/>
        <w:spacing w:line="276" w:lineRule="auto"/>
        <w:jc w:val="both"/>
        <w:rPr>
          <w:rFonts w:ascii="Arial" w:hAnsi="Arial" w:cs="Arial"/>
          <w:lang w:val="es-CO" w:eastAsia="es-CO"/>
        </w:rPr>
      </w:pPr>
    </w:p>
    <w:p w14:paraId="1B0184A0" w14:textId="77777777" w:rsidR="008B6039" w:rsidRPr="008B6039" w:rsidRDefault="008B6039" w:rsidP="008B6039">
      <w:pPr>
        <w:autoSpaceDE w:val="0"/>
        <w:autoSpaceDN w:val="0"/>
        <w:spacing w:line="276" w:lineRule="auto"/>
        <w:jc w:val="both"/>
        <w:rPr>
          <w:rFonts w:ascii="Arial" w:hAnsi="Arial" w:cs="Arial"/>
          <w:bCs/>
          <w:lang w:val="es-CO" w:eastAsia="es-CO"/>
        </w:rPr>
      </w:pPr>
      <w:r w:rsidRPr="008B6039">
        <w:rPr>
          <w:rFonts w:ascii="Arial" w:hAnsi="Arial" w:cs="Arial"/>
          <w:b/>
          <w:bCs/>
          <w:lang w:val="es-CO" w:eastAsia="es-CO"/>
        </w:rPr>
        <w:t xml:space="preserve">NOTA 2: </w:t>
      </w:r>
      <w:r w:rsidRPr="008B6039">
        <w:rPr>
          <w:rFonts w:ascii="Arial" w:hAnsi="Arial" w:cs="Arial"/>
          <w:bCs/>
          <w:lang w:val="es-CO" w:eastAsia="es-CO"/>
        </w:rPr>
        <w:t>La propuesta económica deberá ser presentada mediante la Plataforma del SECOP II sin celdas o fórmulas ocultas, incluido valor del IVA (cuando aplique) y se sugiere que los valores sean aproximados al entero (sin decimales).</w:t>
      </w:r>
    </w:p>
    <w:p w14:paraId="2449A7E6" w14:textId="77777777" w:rsidR="008B6039" w:rsidRPr="008B6039" w:rsidRDefault="008B6039" w:rsidP="008B6039">
      <w:pPr>
        <w:autoSpaceDE w:val="0"/>
        <w:autoSpaceDN w:val="0"/>
        <w:spacing w:line="276" w:lineRule="auto"/>
        <w:jc w:val="both"/>
        <w:rPr>
          <w:rFonts w:ascii="Arial" w:hAnsi="Arial" w:cs="Arial"/>
          <w:bCs/>
          <w:lang w:val="es-CO" w:eastAsia="es-CO"/>
        </w:rPr>
      </w:pPr>
    </w:p>
    <w:p w14:paraId="38BAD7C1" w14:textId="77777777" w:rsidR="008B6039" w:rsidRPr="008B6039" w:rsidRDefault="008B6039" w:rsidP="008B6039">
      <w:pPr>
        <w:autoSpaceDE w:val="0"/>
        <w:autoSpaceDN w:val="0"/>
        <w:spacing w:line="276" w:lineRule="auto"/>
        <w:jc w:val="both"/>
        <w:rPr>
          <w:rFonts w:ascii="Arial" w:hAnsi="Arial" w:cs="Arial"/>
          <w:bCs/>
          <w:lang w:val="es-CO" w:eastAsia="es-CO"/>
        </w:rPr>
      </w:pPr>
      <w:r w:rsidRPr="008B6039">
        <w:rPr>
          <w:rFonts w:ascii="Arial" w:hAnsi="Arial" w:cs="Arial"/>
          <w:b/>
          <w:bCs/>
          <w:lang w:val="es-CO" w:eastAsia="es-CO"/>
        </w:rPr>
        <w:t>NOTA 3</w:t>
      </w:r>
      <w:r w:rsidRPr="008B6039">
        <w:rPr>
          <w:rFonts w:ascii="Arial" w:hAnsi="Arial" w:cs="Arial"/>
          <w:bCs/>
          <w:lang w:val="es-CO" w:eastAsia="es-CO"/>
        </w:rPr>
        <w:t>: El valor total y unitario establecido como precio de referencia se encuentra con IVA incluido según corresponda.</w:t>
      </w:r>
    </w:p>
    <w:p w14:paraId="72F3DF9A" w14:textId="77777777" w:rsidR="008B6039" w:rsidRPr="008B6039" w:rsidRDefault="008B6039" w:rsidP="008B6039">
      <w:pPr>
        <w:autoSpaceDE w:val="0"/>
        <w:autoSpaceDN w:val="0"/>
        <w:spacing w:line="276" w:lineRule="auto"/>
        <w:jc w:val="both"/>
        <w:rPr>
          <w:rFonts w:ascii="Arial" w:hAnsi="Arial" w:cs="Arial"/>
          <w:bCs/>
          <w:lang w:val="es-CO" w:eastAsia="es-CO"/>
        </w:rPr>
      </w:pPr>
    </w:p>
    <w:p w14:paraId="10D604A5"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t>NOTA 4</w:t>
      </w:r>
      <w:r w:rsidRPr="008B6039">
        <w:rPr>
          <w:rFonts w:ascii="Arial" w:hAnsi="Arial" w:cs="Arial"/>
          <w:bCs/>
          <w:lang w:val="es-CO" w:eastAsia="es-CO"/>
        </w:rPr>
        <w:t>: El</w:t>
      </w:r>
      <w:r w:rsidRPr="008B6039">
        <w:rPr>
          <w:rFonts w:ascii="Arial" w:hAnsi="Arial" w:cs="Arial"/>
          <w:lang w:val="es-CO"/>
        </w:rPr>
        <w:t xml:space="preserve"> valor Total e Ítems (</w:t>
      </w:r>
      <w:r w:rsidRPr="004170ED">
        <w:rPr>
          <w:rFonts w:ascii="Arial" w:hAnsi="Arial" w:cs="Arial"/>
          <w:lang w:val="es-MX"/>
        </w:rPr>
        <w:t xml:space="preserve">IVA Incluido en caso de que aplique) </w:t>
      </w:r>
      <w:r w:rsidRPr="008B6039">
        <w:rPr>
          <w:rFonts w:ascii="Arial" w:hAnsi="Arial" w:cs="Arial"/>
          <w:lang w:val="es-CO"/>
        </w:rPr>
        <w:t xml:space="preserve">sin excepción ofrecido no podrán superar el precio de referencia establecido durante la verificación. </w:t>
      </w:r>
    </w:p>
    <w:p w14:paraId="7D7CDE6B" w14:textId="77777777" w:rsidR="008B6039" w:rsidRPr="008B6039" w:rsidRDefault="008B6039" w:rsidP="008B6039">
      <w:pPr>
        <w:autoSpaceDE w:val="0"/>
        <w:autoSpaceDN w:val="0"/>
        <w:adjustRightInd w:val="0"/>
        <w:spacing w:line="276" w:lineRule="auto"/>
        <w:jc w:val="both"/>
        <w:rPr>
          <w:rFonts w:ascii="Arial" w:hAnsi="Arial" w:cs="Arial"/>
          <w:lang w:val="es-CO"/>
        </w:rPr>
      </w:pPr>
    </w:p>
    <w:p w14:paraId="3A6D9CB7"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t>NOTA 5</w:t>
      </w:r>
      <w:r w:rsidRPr="008B6039">
        <w:rPr>
          <w:rFonts w:ascii="Arial" w:hAnsi="Arial" w:cs="Arial"/>
          <w:bCs/>
          <w:lang w:val="es-CO" w:eastAsia="es-CO"/>
        </w:rPr>
        <w:t xml:space="preserve">: </w:t>
      </w:r>
      <w:r w:rsidRPr="008B6039">
        <w:rPr>
          <w:rFonts w:ascii="Arial" w:hAnsi="Arial" w:cs="Arial"/>
          <w:lang w:val="es-CO"/>
        </w:rPr>
        <w:t>El valor total de la propuesta, servirá para escogencia de la mejor oferta económica.</w:t>
      </w:r>
    </w:p>
    <w:p w14:paraId="1A21FD69" w14:textId="77777777" w:rsidR="008B6039" w:rsidRPr="008B6039" w:rsidRDefault="008B6039" w:rsidP="008B6039">
      <w:pPr>
        <w:autoSpaceDE w:val="0"/>
        <w:autoSpaceDN w:val="0"/>
        <w:adjustRightInd w:val="0"/>
        <w:spacing w:line="276" w:lineRule="auto"/>
        <w:jc w:val="both"/>
        <w:rPr>
          <w:rFonts w:ascii="Arial" w:hAnsi="Arial" w:cs="Arial"/>
          <w:lang w:val="es-CO"/>
        </w:rPr>
      </w:pPr>
    </w:p>
    <w:p w14:paraId="25037253"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t>NOTA 6</w:t>
      </w:r>
      <w:r w:rsidRPr="008B6039">
        <w:rPr>
          <w:rFonts w:ascii="Arial" w:hAnsi="Arial" w:cs="Arial"/>
          <w:bCs/>
          <w:lang w:val="es-CO" w:eastAsia="es-CO"/>
        </w:rPr>
        <w:t xml:space="preserve">: </w:t>
      </w:r>
      <w:r w:rsidRPr="008B6039">
        <w:rPr>
          <w:rFonts w:ascii="Arial" w:hAnsi="Arial" w:cs="Arial"/>
          <w:lang w:val="es-CO"/>
        </w:rPr>
        <w:t xml:space="preserve">EL Valor Unitario Total y Por Ítem con IVA (cuando aplique) que el oferente relacione será fijo y firme, el cual debe tener una vigencia igual al tiempo de ejecución de la orden de compra y/o servicio. </w:t>
      </w:r>
    </w:p>
    <w:p w14:paraId="10459114"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57DB6536"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16C6A442"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5D983112"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329F691D"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289054C1" w14:textId="77777777" w:rsidR="008B6039" w:rsidRPr="008B6039" w:rsidRDefault="008B6039">
      <w:pPr>
        <w:spacing w:line="200" w:lineRule="exact"/>
        <w:rPr>
          <w:lang w:val="es-CO"/>
        </w:rPr>
      </w:pPr>
    </w:p>
    <w:p w14:paraId="44103413" w14:textId="77777777" w:rsidR="00505BBE" w:rsidRPr="008B6039" w:rsidRDefault="00505BBE">
      <w:pPr>
        <w:spacing w:line="200" w:lineRule="exact"/>
        <w:rPr>
          <w:lang w:val="es-CO"/>
        </w:rPr>
      </w:pPr>
    </w:p>
    <w:p w14:paraId="3CAA8D13" w14:textId="77777777" w:rsidR="00505BBE" w:rsidRPr="008B6039" w:rsidRDefault="00505BBE">
      <w:pPr>
        <w:spacing w:line="200" w:lineRule="exact"/>
        <w:rPr>
          <w:lang w:val="es-CO"/>
        </w:rPr>
      </w:pPr>
    </w:p>
    <w:p w14:paraId="75F2F960" w14:textId="77777777" w:rsidR="00505BBE" w:rsidRPr="008B6039" w:rsidRDefault="00505BBE">
      <w:pPr>
        <w:spacing w:before="6" w:line="240" w:lineRule="exact"/>
        <w:rPr>
          <w:sz w:val="24"/>
          <w:szCs w:val="24"/>
          <w:lang w:val="es-CO"/>
        </w:rPr>
      </w:pPr>
    </w:p>
    <w:p w14:paraId="0555D229" w14:textId="77777777" w:rsidR="00505BBE" w:rsidRPr="008B6039" w:rsidRDefault="008B6039">
      <w:pPr>
        <w:tabs>
          <w:tab w:val="left" w:pos="7140"/>
          <w:tab w:val="left" w:pos="7220"/>
        </w:tabs>
        <w:ind w:left="227" w:right="2123"/>
        <w:rPr>
          <w:rFonts w:ascii="Arial Narrow" w:eastAsia="Arial Narrow" w:hAnsi="Arial Narrow" w:cs="Arial Narrow"/>
          <w:lang w:val="es-CO"/>
        </w:rPr>
      </w:pPr>
      <w:r w:rsidRPr="008B6039">
        <w:rPr>
          <w:rFonts w:ascii="Arial Narrow" w:eastAsia="Arial Narrow" w:hAnsi="Arial Narrow" w:cs="Arial Narrow"/>
          <w:spacing w:val="-1"/>
          <w:w w:val="99"/>
          <w:lang w:val="es-CO"/>
        </w:rPr>
        <w:t>P</w:t>
      </w:r>
      <w:r w:rsidRPr="008B6039">
        <w:rPr>
          <w:rFonts w:ascii="Arial Narrow" w:eastAsia="Arial Narrow" w:hAnsi="Arial Narrow" w:cs="Arial Narrow"/>
          <w:spacing w:val="1"/>
          <w:w w:val="99"/>
          <w:lang w:val="es-CO"/>
        </w:rPr>
        <w:t>r</w:t>
      </w:r>
      <w:r w:rsidRPr="008B6039">
        <w:rPr>
          <w:rFonts w:ascii="Arial Narrow" w:eastAsia="Arial Narrow" w:hAnsi="Arial Narrow" w:cs="Arial Narrow"/>
          <w:w w:val="99"/>
          <w:lang w:val="es-CO"/>
        </w:rPr>
        <w:t>o</w:t>
      </w:r>
      <w:r w:rsidRPr="008B6039">
        <w:rPr>
          <w:rFonts w:ascii="Arial Narrow" w:eastAsia="Arial Narrow" w:hAnsi="Arial Narrow" w:cs="Arial Narrow"/>
          <w:spacing w:val="1"/>
          <w:w w:val="99"/>
          <w:lang w:val="es-CO"/>
        </w:rPr>
        <w:t>p</w:t>
      </w:r>
      <w:r w:rsidRPr="008B6039">
        <w:rPr>
          <w:rFonts w:ascii="Arial Narrow" w:eastAsia="Arial Narrow" w:hAnsi="Arial Narrow" w:cs="Arial Narrow"/>
          <w:w w:val="99"/>
          <w:lang w:val="es-CO"/>
        </w:rPr>
        <w:t>o</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w:t>
      </w:r>
      <w:r w:rsidRPr="008B6039">
        <w:rPr>
          <w:rFonts w:ascii="Arial Narrow" w:eastAsia="Arial Narrow" w:hAnsi="Arial Narrow" w:cs="Arial Narrow"/>
          <w:spacing w:val="1"/>
          <w:w w:val="99"/>
          <w:lang w:val="es-CO"/>
        </w:rPr>
        <w:t>e</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No</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b</w:t>
      </w:r>
      <w:r w:rsidRPr="008B6039">
        <w:rPr>
          <w:rFonts w:ascii="Arial Narrow" w:eastAsia="Arial Narrow" w:hAnsi="Arial Narrow" w:cs="Arial Narrow"/>
          <w:spacing w:val="1"/>
          <w:w w:val="99"/>
          <w:lang w:val="es-CO"/>
        </w:rPr>
        <w:t>r</w:t>
      </w:r>
      <w:r w:rsidRPr="008B6039">
        <w:rPr>
          <w:rFonts w:ascii="Arial Narrow" w:eastAsia="Arial Narrow" w:hAnsi="Arial Narrow" w:cs="Arial Narrow"/>
          <w:w w:val="99"/>
          <w:lang w:val="es-CO"/>
        </w:rPr>
        <w:t>e</w:t>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lang w:val="es-CO"/>
        </w:rPr>
        <w:t>d</w:t>
      </w:r>
      <w:r w:rsidRPr="008B6039">
        <w:rPr>
          <w:rFonts w:ascii="Arial Narrow" w:eastAsia="Arial Narrow" w:hAnsi="Arial Narrow" w:cs="Arial Narrow"/>
          <w:lang w:val="es-CO"/>
        </w:rPr>
        <w:t>el</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lang w:val="es-CO"/>
        </w:rPr>
        <w:t>Rep</w:t>
      </w:r>
      <w:r w:rsidRPr="008B6039">
        <w:rPr>
          <w:rFonts w:ascii="Arial Narrow" w:eastAsia="Arial Narrow" w:hAnsi="Arial Narrow" w:cs="Arial Narrow"/>
          <w:spacing w:val="1"/>
          <w:lang w:val="es-CO"/>
        </w:rPr>
        <w:t>r</w:t>
      </w:r>
      <w:r w:rsidRPr="008B6039">
        <w:rPr>
          <w:rFonts w:ascii="Arial Narrow" w:eastAsia="Arial Narrow" w:hAnsi="Arial Narrow" w:cs="Arial Narrow"/>
          <w:lang w:val="es-CO"/>
        </w:rPr>
        <w:t>esent</w:t>
      </w:r>
      <w:r w:rsidRPr="008B6039">
        <w:rPr>
          <w:rFonts w:ascii="Arial Narrow" w:eastAsia="Arial Narrow" w:hAnsi="Arial Narrow" w:cs="Arial Narrow"/>
          <w:spacing w:val="1"/>
          <w:lang w:val="es-CO"/>
        </w:rPr>
        <w:t>a</w:t>
      </w:r>
      <w:r w:rsidRPr="008B6039">
        <w:rPr>
          <w:rFonts w:ascii="Arial Narrow" w:eastAsia="Arial Narrow" w:hAnsi="Arial Narrow" w:cs="Arial Narrow"/>
          <w:lang w:val="es-CO"/>
        </w:rPr>
        <w:t>nte</w:t>
      </w:r>
      <w:r w:rsidRPr="008B6039">
        <w:rPr>
          <w:rFonts w:ascii="Arial Narrow" w:eastAsia="Arial Narrow" w:hAnsi="Arial Narrow" w:cs="Arial Narrow"/>
          <w:spacing w:val="-17"/>
          <w:lang w:val="es-CO"/>
        </w:rPr>
        <w:t xml:space="preserve"> </w:t>
      </w:r>
      <w:r w:rsidRPr="008B6039">
        <w:rPr>
          <w:rFonts w:ascii="Arial Narrow" w:eastAsia="Arial Narrow" w:hAnsi="Arial Narrow" w:cs="Arial Narrow"/>
          <w:w w:val="99"/>
          <w:lang w:val="es-CO"/>
        </w:rPr>
        <w:t>Legal</w:t>
      </w:r>
      <w:r w:rsidRPr="008B6039">
        <w:rPr>
          <w:rFonts w:ascii="Arial Narrow" w:eastAsia="Arial Narrow" w:hAnsi="Arial Narrow" w:cs="Arial Narrow"/>
          <w:spacing w:val="3"/>
          <w:lang w:val="es-CO"/>
        </w:rPr>
        <w:t xml:space="preserve"> </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w w:val="99"/>
          <w:lang w:val="es-CO"/>
        </w:rPr>
        <w:t>F</w:t>
      </w:r>
      <w:r w:rsidRPr="008B6039">
        <w:rPr>
          <w:rFonts w:ascii="Arial Narrow" w:eastAsia="Arial Narrow" w:hAnsi="Arial Narrow" w:cs="Arial Narrow"/>
          <w:w w:val="99"/>
          <w:lang w:val="es-CO"/>
        </w:rPr>
        <w:t>ir</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a</w:t>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lang w:val="es-CO"/>
        </w:rPr>
        <w:t>d</w:t>
      </w:r>
      <w:r w:rsidRPr="008B6039">
        <w:rPr>
          <w:rFonts w:ascii="Arial Narrow" w:eastAsia="Arial Narrow" w:hAnsi="Arial Narrow" w:cs="Arial Narrow"/>
          <w:lang w:val="es-CO"/>
        </w:rPr>
        <w:t>el</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spacing w:val="1"/>
          <w:lang w:val="es-CO"/>
        </w:rPr>
        <w:t>r</w:t>
      </w:r>
      <w:r w:rsidRPr="008B6039">
        <w:rPr>
          <w:rFonts w:ascii="Arial Narrow" w:eastAsia="Arial Narrow" w:hAnsi="Arial Narrow" w:cs="Arial Narrow"/>
          <w:lang w:val="es-CO"/>
        </w:rPr>
        <w:t>e</w:t>
      </w:r>
      <w:r w:rsidRPr="008B6039">
        <w:rPr>
          <w:rFonts w:ascii="Arial Narrow" w:eastAsia="Arial Narrow" w:hAnsi="Arial Narrow" w:cs="Arial Narrow"/>
          <w:spacing w:val="1"/>
          <w:lang w:val="es-CO"/>
        </w:rPr>
        <w:t>pr</w:t>
      </w:r>
      <w:r w:rsidRPr="008B6039">
        <w:rPr>
          <w:rFonts w:ascii="Arial Narrow" w:eastAsia="Arial Narrow" w:hAnsi="Arial Narrow" w:cs="Arial Narrow"/>
          <w:lang w:val="es-CO"/>
        </w:rPr>
        <w:t>esent</w:t>
      </w:r>
      <w:r w:rsidRPr="008B6039">
        <w:rPr>
          <w:rFonts w:ascii="Arial Narrow" w:eastAsia="Arial Narrow" w:hAnsi="Arial Narrow" w:cs="Arial Narrow"/>
          <w:spacing w:val="1"/>
          <w:lang w:val="es-CO"/>
        </w:rPr>
        <w:t>a</w:t>
      </w:r>
      <w:r w:rsidRPr="008B6039">
        <w:rPr>
          <w:rFonts w:ascii="Arial Narrow" w:eastAsia="Arial Narrow" w:hAnsi="Arial Narrow" w:cs="Arial Narrow"/>
          <w:lang w:val="es-CO"/>
        </w:rPr>
        <w:t>nte</w:t>
      </w:r>
      <w:r w:rsidRPr="008B6039">
        <w:rPr>
          <w:rFonts w:ascii="Arial Narrow" w:eastAsia="Arial Narrow" w:hAnsi="Arial Narrow" w:cs="Arial Narrow"/>
          <w:spacing w:val="-13"/>
          <w:lang w:val="es-CO"/>
        </w:rPr>
        <w:t xml:space="preserve"> </w:t>
      </w:r>
      <w:r w:rsidRPr="008B6039">
        <w:rPr>
          <w:rFonts w:ascii="Arial Narrow" w:eastAsia="Arial Narrow" w:hAnsi="Arial Narrow" w:cs="Arial Narrow"/>
          <w:lang w:val="es-CO"/>
        </w:rPr>
        <w:t>Legal</w:t>
      </w:r>
      <w:r w:rsidRPr="008B6039">
        <w:rPr>
          <w:rFonts w:ascii="Arial Narrow" w:eastAsia="Arial Narrow" w:hAnsi="Arial Narrow" w:cs="Arial Narrow"/>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Docu</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to</w:t>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de</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w w:val="99"/>
          <w:lang w:val="es-CO"/>
        </w:rPr>
        <w:t>ide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tida</w:t>
      </w:r>
      <w:r w:rsidRPr="008B6039">
        <w:rPr>
          <w:rFonts w:ascii="Arial Narrow" w:eastAsia="Arial Narrow" w:hAnsi="Arial Narrow" w:cs="Arial Narrow"/>
          <w:spacing w:val="1"/>
          <w:w w:val="99"/>
          <w:lang w:val="es-CO"/>
        </w:rPr>
        <w:t>d</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u w:val="single" w:color="000000"/>
          <w:lang w:val="es-CO"/>
        </w:rPr>
        <w:tab/>
      </w:r>
      <w:r w:rsidRPr="008B6039">
        <w:rPr>
          <w:rFonts w:ascii="Arial Narrow" w:eastAsia="Arial Narrow" w:hAnsi="Arial Narrow" w:cs="Arial Narrow"/>
          <w:w w:val="43"/>
          <w:u w:val="single" w:color="000000"/>
          <w:lang w:val="es-CO"/>
        </w:rPr>
        <w:t xml:space="preserve"> </w:t>
      </w:r>
    </w:p>
    <w:p w14:paraId="486C3327" w14:textId="77777777" w:rsidR="00505BBE" w:rsidRPr="008B6039" w:rsidRDefault="00505BBE">
      <w:pPr>
        <w:spacing w:line="200" w:lineRule="exact"/>
        <w:rPr>
          <w:lang w:val="es-CO"/>
        </w:rPr>
      </w:pPr>
    </w:p>
    <w:p w14:paraId="79F34B36" w14:textId="77777777" w:rsidR="00505BBE" w:rsidRPr="008B6039" w:rsidRDefault="00505BBE">
      <w:pPr>
        <w:spacing w:line="200" w:lineRule="exact"/>
        <w:rPr>
          <w:lang w:val="es-CO"/>
        </w:rPr>
      </w:pPr>
    </w:p>
    <w:p w14:paraId="059953FA" w14:textId="77777777" w:rsidR="00505BBE" w:rsidRPr="008B6039" w:rsidRDefault="00505BBE">
      <w:pPr>
        <w:spacing w:line="200" w:lineRule="exact"/>
        <w:rPr>
          <w:lang w:val="es-CO"/>
        </w:rPr>
      </w:pPr>
    </w:p>
    <w:p w14:paraId="66374CF3" w14:textId="77777777" w:rsidR="00505BBE" w:rsidRPr="008B6039" w:rsidRDefault="00505BBE">
      <w:pPr>
        <w:spacing w:line="200" w:lineRule="exact"/>
        <w:rPr>
          <w:lang w:val="es-CO"/>
        </w:rPr>
      </w:pPr>
    </w:p>
    <w:p w14:paraId="728FE9C8" w14:textId="77777777" w:rsidR="00505BBE" w:rsidRPr="008B6039" w:rsidRDefault="00505BBE">
      <w:pPr>
        <w:spacing w:line="200" w:lineRule="exact"/>
        <w:rPr>
          <w:lang w:val="es-CO"/>
        </w:rPr>
      </w:pPr>
    </w:p>
    <w:p w14:paraId="16087FE4" w14:textId="77777777" w:rsidR="00505BBE" w:rsidRPr="008B6039" w:rsidRDefault="00505BBE">
      <w:pPr>
        <w:spacing w:line="200" w:lineRule="exact"/>
        <w:rPr>
          <w:lang w:val="es-CO"/>
        </w:rPr>
      </w:pPr>
    </w:p>
    <w:p w14:paraId="5F1F0666" w14:textId="77777777" w:rsidR="00505BBE" w:rsidRPr="008B6039" w:rsidRDefault="00505BBE">
      <w:pPr>
        <w:spacing w:line="200" w:lineRule="exact"/>
        <w:rPr>
          <w:lang w:val="es-CO"/>
        </w:rPr>
      </w:pPr>
    </w:p>
    <w:p w14:paraId="44455637" w14:textId="77777777" w:rsidR="00505BBE" w:rsidRPr="008B6039" w:rsidRDefault="00505BBE">
      <w:pPr>
        <w:spacing w:line="200" w:lineRule="exact"/>
        <w:rPr>
          <w:lang w:val="es-CO"/>
        </w:rPr>
      </w:pPr>
    </w:p>
    <w:p w14:paraId="330949AF" w14:textId="77777777" w:rsidR="00505BBE" w:rsidRPr="008B6039" w:rsidRDefault="00505BBE">
      <w:pPr>
        <w:spacing w:line="200" w:lineRule="exact"/>
        <w:rPr>
          <w:lang w:val="es-CO"/>
        </w:rPr>
      </w:pPr>
    </w:p>
    <w:p w14:paraId="1AA1CA34" w14:textId="77777777" w:rsidR="00505BBE" w:rsidRPr="008B6039" w:rsidRDefault="00505BBE">
      <w:pPr>
        <w:spacing w:before="8" w:line="260" w:lineRule="exact"/>
        <w:rPr>
          <w:sz w:val="26"/>
          <w:szCs w:val="26"/>
          <w:lang w:val="es-CO"/>
        </w:rPr>
      </w:pPr>
    </w:p>
    <w:p w14:paraId="1B3D5DC2" w14:textId="54AC6A25" w:rsidR="00505BBE" w:rsidRPr="008B6039" w:rsidRDefault="00505BBE">
      <w:pPr>
        <w:ind w:left="1111" w:right="953"/>
        <w:jc w:val="center"/>
        <w:rPr>
          <w:rFonts w:ascii="Calibri" w:eastAsia="Calibri" w:hAnsi="Calibri" w:cs="Calibri"/>
          <w:lang w:val="es-CO"/>
        </w:rPr>
      </w:pPr>
    </w:p>
    <w:sectPr w:rsidR="00505BBE" w:rsidRPr="008B6039" w:rsidSect="008B6039">
      <w:type w:val="continuous"/>
      <w:pgSz w:w="15860" w:h="12260" w:orient="landscape"/>
      <w:pgMar w:top="1720" w:right="380" w:bottom="1120" w:left="2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303"/>
    <w:multiLevelType w:val="multilevel"/>
    <w:tmpl w:val="88C0B6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67549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useWord2013TrackBottomHyphenation" w:uri="http://schemas.microsoft.com/office/word" w:val="1"/>
  </w:compat>
  <w:rsids>
    <w:rsidRoot w:val="00505BBE"/>
    <w:rsid w:val="000257A9"/>
    <w:rsid w:val="000F27F3"/>
    <w:rsid w:val="00207057"/>
    <w:rsid w:val="00505BBE"/>
    <w:rsid w:val="00580037"/>
    <w:rsid w:val="008B6039"/>
    <w:rsid w:val="00DB5F26"/>
    <w:rsid w:val="00E26D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732AC6"/>
  <w15:docId w15:val="{1F73F870-F586-4F5D-B3AE-0CDFF079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Sinespaciado">
    <w:name w:val="No Spacing"/>
    <w:link w:val="SinespaciadoCar"/>
    <w:uiPriority w:val="1"/>
    <w:qFormat/>
    <w:rsid w:val="008B6039"/>
    <w:pPr>
      <w:spacing w:after="160" w:line="480" w:lineRule="auto"/>
    </w:pPr>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8B6039"/>
    <w:rPr>
      <w:rFonts w:asciiTheme="minorHAnsi" w:eastAsiaTheme="minorEastAsia" w:hAnsiTheme="minorHAnsi" w:cstheme="minorBidi"/>
      <w:sz w:val="22"/>
      <w:szCs w:val="22"/>
      <w:lang w:val="es-CO" w:eastAsia="es-CO"/>
    </w:rPr>
  </w:style>
  <w:style w:type="table" w:styleId="Tablaconcuadrcula">
    <w:name w:val="Table Grid"/>
    <w:basedOn w:val="Tablanormal"/>
    <w:uiPriority w:val="59"/>
    <w:rsid w:val="008B6039"/>
    <w:pPr>
      <w:spacing w:after="160" w:line="480" w:lineRule="auto"/>
    </w:pPr>
    <w:rPr>
      <w:rFonts w:ascii="Calibri" w:eastAsia="Calibri" w:hAnsi="Calibri"/>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B6039"/>
    <w:rPr>
      <w:b/>
      <w:bCs/>
    </w:rPr>
  </w:style>
  <w:style w:type="paragraph" w:styleId="Textodeglobo">
    <w:name w:val="Balloon Text"/>
    <w:basedOn w:val="Normal"/>
    <w:link w:val="TextodegloboCar"/>
    <w:uiPriority w:val="99"/>
    <w:semiHidden/>
    <w:unhideWhenUsed/>
    <w:rsid w:val="008B6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8B6039"/>
    <w:rPr>
      <w:rFonts w:ascii="Tahoma" w:hAnsi="Tahoma" w:cs="Tahoma"/>
      <w:sz w:val="16"/>
      <w:szCs w:val="16"/>
    </w:rPr>
  </w:style>
  <w:style w:type="table" w:customStyle="1" w:styleId="Tablaconcuadrcula1">
    <w:name w:val="Tabla con cuadrícula1"/>
    <w:basedOn w:val="Tablanormal"/>
    <w:next w:val="Tablaconcuadrcula"/>
    <w:uiPriority w:val="59"/>
    <w:rsid w:val="000F27F3"/>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543</Words>
  <Characters>2988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Nathally rosales</dc:creator>
  <cp:lastModifiedBy>Marina Nathally Rosales Paredes</cp:lastModifiedBy>
  <cp:revision>4</cp:revision>
  <dcterms:created xsi:type="dcterms:W3CDTF">2022-08-04T22:28:00Z</dcterms:created>
  <dcterms:modified xsi:type="dcterms:W3CDTF">2022-08-05T15:49:00Z</dcterms:modified>
</cp:coreProperties>
</file>