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5F3" w:rsidRPr="00A925F3" w:rsidRDefault="00A925F3" w:rsidP="00A925F3">
      <w:pPr>
        <w:pBdr>
          <w:top w:val="nil"/>
          <w:left w:val="nil"/>
          <w:bottom w:val="nil"/>
          <w:right w:val="nil"/>
          <w:between w:val="nil"/>
        </w:pBdr>
        <w:jc w:val="both"/>
        <w:rPr>
          <w:rFonts w:ascii="Arial" w:hAnsi="Arial" w:cs="Arial"/>
          <w:sz w:val="24"/>
          <w:szCs w:val="24"/>
          <w:lang w:val="es-ES_tradnl"/>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0"/>
        <w:gridCol w:w="4670"/>
      </w:tblGrid>
      <w:tr w:rsidR="00A925F3" w:rsidRPr="00A925F3" w:rsidTr="004A23B4">
        <w:trPr>
          <w:trHeight w:val="121"/>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CONTRATANTE: </w:t>
            </w:r>
          </w:p>
        </w:tc>
        <w:tc>
          <w:tcPr>
            <w:tcW w:w="4670" w:type="dxa"/>
          </w:tcPr>
          <w:p w:rsidR="00A925F3" w:rsidRPr="00A925F3" w:rsidRDefault="00A925F3" w:rsidP="004A23B4">
            <w:pPr>
              <w:pStyle w:val="Default"/>
              <w:jc w:val="both"/>
              <w:rPr>
                <w:rFonts w:ascii="Arial" w:hAnsi="Arial" w:cs="Arial"/>
              </w:rPr>
            </w:pPr>
            <w:r w:rsidRPr="00A925F3">
              <w:rPr>
                <w:rFonts w:ascii="Arial" w:hAnsi="Arial" w:cs="Arial"/>
              </w:rPr>
              <w:t xml:space="preserve">MOVILIDAD FUTURA S.A.S. </w:t>
            </w:r>
          </w:p>
        </w:tc>
      </w:tr>
      <w:tr w:rsidR="00A925F3" w:rsidRPr="00A925F3" w:rsidTr="004A23B4">
        <w:trPr>
          <w:trHeight w:val="121"/>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CONTRATISTA: </w:t>
            </w:r>
          </w:p>
        </w:tc>
        <w:tc>
          <w:tcPr>
            <w:tcW w:w="4670" w:type="dxa"/>
          </w:tcPr>
          <w:p w:rsidR="00A925F3" w:rsidRPr="00A925F3" w:rsidRDefault="00A925F3" w:rsidP="004A23B4">
            <w:pPr>
              <w:pStyle w:val="Default"/>
              <w:jc w:val="both"/>
              <w:rPr>
                <w:rFonts w:ascii="Arial" w:hAnsi="Arial" w:cs="Arial"/>
              </w:rPr>
            </w:pPr>
            <w:r w:rsidRPr="00A925F3">
              <w:rPr>
                <w:rFonts w:ascii="Arial" w:eastAsia="Times New Roman" w:hAnsi="Arial" w:cs="Arial"/>
                <w:lang w:eastAsia="es-CO"/>
              </w:rPr>
              <w:t>KENY ALEXANDER OROZCO GUEVARA</w:t>
            </w:r>
          </w:p>
        </w:tc>
      </w:tr>
      <w:tr w:rsidR="00A925F3" w:rsidRPr="00A925F3" w:rsidTr="004A23B4">
        <w:trPr>
          <w:trHeight w:val="121"/>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DOCUMENTO DE IDENTIDAD: </w:t>
            </w:r>
          </w:p>
        </w:tc>
        <w:tc>
          <w:tcPr>
            <w:tcW w:w="4670" w:type="dxa"/>
          </w:tcPr>
          <w:p w:rsidR="00A925F3" w:rsidRPr="00A925F3" w:rsidRDefault="00A925F3" w:rsidP="004A23B4">
            <w:pPr>
              <w:pStyle w:val="Default"/>
              <w:jc w:val="both"/>
              <w:rPr>
                <w:rFonts w:ascii="Arial" w:hAnsi="Arial" w:cs="Arial"/>
              </w:rPr>
            </w:pPr>
            <w:r w:rsidRPr="00A925F3">
              <w:rPr>
                <w:rFonts w:ascii="Arial" w:hAnsi="Arial" w:cs="Arial"/>
              </w:rPr>
              <w:t xml:space="preserve">C.C. No. </w:t>
            </w:r>
            <w:r w:rsidRPr="00A925F3">
              <w:rPr>
                <w:rFonts w:ascii="Arial" w:eastAsia="Times New Roman" w:hAnsi="Arial" w:cs="Arial"/>
                <w:lang w:eastAsia="es-CO"/>
              </w:rPr>
              <w:t>1.061.697.145</w:t>
            </w:r>
          </w:p>
        </w:tc>
      </w:tr>
      <w:tr w:rsidR="00A925F3" w:rsidRPr="00A925F3" w:rsidTr="004A23B4">
        <w:trPr>
          <w:trHeight w:val="1328"/>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PLAZO: </w:t>
            </w:r>
          </w:p>
        </w:tc>
        <w:tc>
          <w:tcPr>
            <w:tcW w:w="4670" w:type="dxa"/>
          </w:tcPr>
          <w:p w:rsidR="00A925F3" w:rsidRPr="00A925F3" w:rsidRDefault="00A925F3" w:rsidP="00A925F3">
            <w:pPr>
              <w:jc w:val="both"/>
              <w:rPr>
                <w:rFonts w:ascii="Arial" w:hAnsi="Arial" w:cs="Arial"/>
                <w:bCs/>
                <w:sz w:val="24"/>
                <w:szCs w:val="24"/>
              </w:rPr>
            </w:pPr>
            <w:r>
              <w:rPr>
                <w:rFonts w:ascii="Arial" w:hAnsi="Arial" w:cs="Arial"/>
                <w:bCs/>
                <w:sz w:val="24"/>
                <w:szCs w:val="24"/>
                <w:lang w:val="es-ES"/>
              </w:rPr>
              <w:t>Tres (03) meses</w:t>
            </w:r>
            <w:r w:rsidRPr="00A925F3">
              <w:rPr>
                <w:rFonts w:ascii="Arial" w:hAnsi="Arial" w:cs="Arial"/>
                <w:bCs/>
                <w:sz w:val="24"/>
                <w:szCs w:val="24"/>
                <w:lang w:val="es-ES"/>
              </w:rPr>
              <w:t>, contado</w:t>
            </w:r>
            <w:r>
              <w:rPr>
                <w:rFonts w:ascii="Arial" w:hAnsi="Arial" w:cs="Arial"/>
                <w:bCs/>
                <w:sz w:val="24"/>
                <w:szCs w:val="24"/>
                <w:lang w:val="es-ES"/>
              </w:rPr>
              <w:t>s</w:t>
            </w:r>
            <w:r w:rsidRPr="00A925F3">
              <w:rPr>
                <w:rFonts w:ascii="Arial" w:hAnsi="Arial" w:cs="Arial"/>
                <w:bCs/>
                <w:sz w:val="24"/>
                <w:szCs w:val="24"/>
                <w:lang w:val="es-ES"/>
              </w:rPr>
              <w:t xml:space="preserve"> a</w:t>
            </w:r>
            <w:r w:rsidRPr="00A925F3">
              <w:rPr>
                <w:rFonts w:ascii="Arial" w:hAnsi="Arial" w:cs="Arial"/>
                <w:sz w:val="24"/>
                <w:szCs w:val="24"/>
              </w:rPr>
              <w:t xml:space="preserve"> partir de la fecha de inicio de ejecución en el sistema SECOP II, previo cumplimiento de los requisitos de perfeccionamiento y ejecución del contrato</w:t>
            </w:r>
            <w:r w:rsidRPr="00A925F3">
              <w:rPr>
                <w:rFonts w:ascii="Arial" w:hAnsi="Arial" w:cs="Arial"/>
                <w:bCs/>
                <w:sz w:val="24"/>
                <w:szCs w:val="24"/>
              </w:rPr>
              <w:t>.</w:t>
            </w:r>
          </w:p>
        </w:tc>
      </w:tr>
      <w:tr w:rsidR="00A925F3" w:rsidRPr="00A925F3" w:rsidTr="004A23B4">
        <w:trPr>
          <w:trHeight w:val="632"/>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VALOR: </w:t>
            </w:r>
          </w:p>
          <w:p w:rsidR="00A925F3" w:rsidRPr="00A925F3" w:rsidRDefault="00A925F3" w:rsidP="004A23B4">
            <w:pPr>
              <w:pStyle w:val="Default"/>
              <w:rPr>
                <w:rFonts w:ascii="Arial" w:hAnsi="Arial" w:cs="Arial"/>
                <w:b/>
              </w:rPr>
            </w:pPr>
            <w:r w:rsidRPr="00A925F3">
              <w:rPr>
                <w:rFonts w:ascii="Arial" w:hAnsi="Arial" w:cs="Arial"/>
                <w:b/>
              </w:rPr>
              <w:t xml:space="preserve">TOTAL </w:t>
            </w:r>
          </w:p>
        </w:tc>
        <w:tc>
          <w:tcPr>
            <w:tcW w:w="4670" w:type="dxa"/>
          </w:tcPr>
          <w:p w:rsidR="00A925F3" w:rsidRPr="00A925F3" w:rsidRDefault="00A925F3" w:rsidP="004A23B4">
            <w:pPr>
              <w:pStyle w:val="Default"/>
              <w:jc w:val="both"/>
              <w:rPr>
                <w:rFonts w:ascii="Arial" w:hAnsi="Arial" w:cs="Arial"/>
              </w:rPr>
            </w:pPr>
            <w:r w:rsidRPr="00A925F3">
              <w:rPr>
                <w:rFonts w:ascii="Arial" w:hAnsi="Arial" w:cs="Arial"/>
              </w:rPr>
              <w:t>NUEVE MILLONES NOVECIENTOS MIL PESOS M/CTE. ($9.900.0000)</w:t>
            </w:r>
          </w:p>
        </w:tc>
      </w:tr>
      <w:tr w:rsidR="00A925F3" w:rsidRPr="00A925F3" w:rsidTr="004A23B4">
        <w:trPr>
          <w:trHeight w:val="628"/>
        </w:trPr>
        <w:tc>
          <w:tcPr>
            <w:tcW w:w="4670" w:type="dxa"/>
          </w:tcPr>
          <w:p w:rsidR="00A925F3" w:rsidRPr="00A925F3" w:rsidRDefault="00A925F3" w:rsidP="004A23B4">
            <w:pPr>
              <w:pStyle w:val="Default"/>
              <w:rPr>
                <w:rFonts w:ascii="Arial" w:hAnsi="Arial" w:cs="Arial"/>
                <w:b/>
              </w:rPr>
            </w:pPr>
            <w:r w:rsidRPr="00A925F3">
              <w:rPr>
                <w:rFonts w:ascii="Arial" w:hAnsi="Arial" w:cs="Arial"/>
                <w:b/>
              </w:rPr>
              <w:t xml:space="preserve">OBJETO: </w:t>
            </w:r>
          </w:p>
        </w:tc>
        <w:tc>
          <w:tcPr>
            <w:tcW w:w="4670" w:type="dxa"/>
          </w:tcPr>
          <w:p w:rsidR="00A925F3" w:rsidRPr="00A925F3" w:rsidRDefault="00A925F3" w:rsidP="00A925F3">
            <w:pPr>
              <w:spacing w:after="0" w:line="240" w:lineRule="auto"/>
              <w:jc w:val="both"/>
              <w:rPr>
                <w:rFonts w:ascii="Arial" w:eastAsiaTheme="minorEastAsia" w:hAnsi="Arial" w:cs="Arial"/>
                <w:sz w:val="24"/>
                <w:szCs w:val="24"/>
                <w:lang w:val="es-ES" w:eastAsia="es-ES"/>
              </w:rPr>
            </w:pPr>
            <w:r w:rsidRPr="00A925F3">
              <w:rPr>
                <w:rFonts w:ascii="Arial" w:eastAsiaTheme="minorEastAsia" w:hAnsi="Arial" w:cs="Arial"/>
                <w:sz w:val="24"/>
                <w:szCs w:val="24"/>
                <w:lang w:val="es-ES" w:eastAsia="es-ES"/>
              </w:rPr>
              <w:t>El contratista se obliga par con Movilidad Futura S.A.S., a prestar servicios profesionales como arquitecto en el proceso de gestión de infraestructura del proyecto, como apoyo a las obras civiles de infraestructura del Sistema Estratégico De Transporte Público De Pasajeros -SETP - de Popayán, durante las etapas precontractual, contractual y post contractual de conformidad con los estudios previos elaborados por la entidad.</w:t>
            </w:r>
          </w:p>
        </w:tc>
      </w:tr>
    </w:tbl>
    <w:p w:rsidR="00A925F3" w:rsidRPr="00A925F3" w:rsidRDefault="00A925F3" w:rsidP="00A925F3">
      <w:pPr>
        <w:pBdr>
          <w:top w:val="nil"/>
          <w:left w:val="nil"/>
          <w:bottom w:val="nil"/>
          <w:right w:val="nil"/>
          <w:between w:val="nil"/>
        </w:pBdr>
        <w:jc w:val="both"/>
        <w:rPr>
          <w:rFonts w:ascii="Arial" w:hAnsi="Arial" w:cs="Arial"/>
          <w:sz w:val="24"/>
          <w:szCs w:val="24"/>
        </w:rPr>
      </w:pPr>
    </w:p>
    <w:p w:rsidR="00A925F3" w:rsidRPr="00A925F3" w:rsidRDefault="00A925F3" w:rsidP="00A925F3">
      <w:pPr>
        <w:pStyle w:val="Sinespaciado"/>
        <w:jc w:val="both"/>
        <w:rPr>
          <w:rFonts w:ascii="Arial" w:hAnsi="Arial" w:cs="Arial"/>
          <w:b/>
          <w:sz w:val="24"/>
          <w:szCs w:val="24"/>
        </w:rPr>
      </w:pPr>
      <w:r w:rsidRPr="00A925F3">
        <w:rPr>
          <w:rFonts w:ascii="Arial" w:hAnsi="Arial" w:cs="Arial"/>
          <w:sz w:val="24"/>
          <w:szCs w:val="24"/>
        </w:rPr>
        <w:t xml:space="preserve">Entre los suscritos a saber, </w:t>
      </w:r>
      <w:r w:rsidRPr="00A925F3">
        <w:rPr>
          <w:rFonts w:ascii="Arial" w:hAnsi="Arial" w:cs="Arial"/>
          <w:b/>
          <w:sz w:val="24"/>
          <w:szCs w:val="24"/>
        </w:rPr>
        <w:t>ROBERTH DUVALL HORMIGA TIMANA,</w:t>
      </w:r>
      <w:r w:rsidRPr="00A925F3">
        <w:rPr>
          <w:rFonts w:ascii="Arial" w:hAnsi="Arial" w:cs="Arial"/>
          <w:sz w:val="24"/>
          <w:szCs w:val="24"/>
        </w:rPr>
        <w:t xml:space="preserve"> mayor de edad, identificado con la cédula de ciudadanía No. 10.304.011 de Popayán, obrando como Gerente de la Sociedad </w:t>
      </w:r>
      <w:r w:rsidRPr="00A925F3">
        <w:rPr>
          <w:rFonts w:ascii="Arial" w:hAnsi="Arial" w:cs="Arial"/>
          <w:b/>
          <w:sz w:val="24"/>
          <w:szCs w:val="24"/>
        </w:rPr>
        <w:t xml:space="preserve">SISTEMA ESTRATÉGICO DE TRANSPORTE PÚBLICO DE PASAJEROS DE POPAYÁN “MOVILIDAD FUTURA S.A.S.” </w:t>
      </w:r>
      <w:r w:rsidRPr="00A925F3">
        <w:rPr>
          <w:rFonts w:ascii="Arial" w:hAnsi="Arial" w:cs="Arial"/>
          <w:sz w:val="24"/>
          <w:szCs w:val="24"/>
        </w:rPr>
        <w:t xml:space="preserve">por una parte, y por la otra, </w:t>
      </w:r>
      <w:r w:rsidRPr="00A925F3">
        <w:rPr>
          <w:rFonts w:ascii="Arial" w:eastAsia="Times New Roman" w:hAnsi="Arial" w:cs="Arial"/>
          <w:b/>
          <w:color w:val="000000"/>
          <w:sz w:val="24"/>
          <w:szCs w:val="24"/>
          <w:lang w:eastAsia="es-CO"/>
        </w:rPr>
        <w:t>KENY ALEXANDER OROZCO GUEVARA</w:t>
      </w:r>
      <w:r w:rsidRPr="00A925F3">
        <w:rPr>
          <w:rFonts w:ascii="Arial" w:hAnsi="Arial" w:cs="Arial"/>
          <w:b/>
          <w:sz w:val="24"/>
          <w:szCs w:val="24"/>
        </w:rPr>
        <w:t>,</w:t>
      </w:r>
      <w:r w:rsidRPr="00A925F3">
        <w:rPr>
          <w:rFonts w:ascii="Arial" w:hAnsi="Arial" w:cs="Arial"/>
          <w:sz w:val="24"/>
          <w:szCs w:val="24"/>
          <w:lang w:val="es-ES_tradnl"/>
        </w:rPr>
        <w:t xml:space="preserve"> identificado con cédula de ciudadanía No.</w:t>
      </w:r>
      <w:r w:rsidRPr="00A925F3">
        <w:rPr>
          <w:rFonts w:ascii="Arial" w:hAnsi="Arial" w:cs="Arial"/>
          <w:sz w:val="24"/>
          <w:szCs w:val="24"/>
        </w:rPr>
        <w:t xml:space="preserve"> </w:t>
      </w:r>
      <w:r w:rsidRPr="00A925F3">
        <w:rPr>
          <w:rFonts w:ascii="Arial" w:eastAsia="Times New Roman" w:hAnsi="Arial" w:cs="Arial"/>
          <w:color w:val="000000"/>
          <w:sz w:val="24"/>
          <w:szCs w:val="24"/>
          <w:lang w:eastAsia="es-CO"/>
        </w:rPr>
        <w:t xml:space="preserve">1.061.697.145 </w:t>
      </w:r>
      <w:r w:rsidRPr="00A925F3">
        <w:rPr>
          <w:rFonts w:ascii="Arial" w:hAnsi="Arial" w:cs="Arial"/>
          <w:sz w:val="24"/>
          <w:szCs w:val="24"/>
          <w:lang w:val="es-ES_tradnl"/>
        </w:rPr>
        <w:t>expedida en la ciudad de Popayán</w:t>
      </w:r>
      <w:r w:rsidRPr="00A925F3">
        <w:rPr>
          <w:rFonts w:ascii="Arial" w:hAnsi="Arial" w:cs="Arial"/>
          <w:sz w:val="24"/>
          <w:szCs w:val="24"/>
          <w:lang w:val="es-ES_tradnl"/>
        </w:rPr>
        <w:t xml:space="preserve"> - Cauca</w:t>
      </w:r>
      <w:r w:rsidRPr="00A925F3">
        <w:rPr>
          <w:rFonts w:ascii="Arial" w:hAnsi="Arial" w:cs="Arial"/>
          <w:sz w:val="24"/>
          <w:szCs w:val="24"/>
        </w:rPr>
        <w:t>, quien en adelante se denominara el CONTRATISTA, declara que tiene capacidad para celebrar este contrato, que no incurre en causal de inhabilidad o de incompatibilidad para contratar con el Estado;</w:t>
      </w:r>
      <w:r w:rsidRPr="00A925F3">
        <w:rPr>
          <w:rFonts w:ascii="Arial" w:hAnsi="Arial" w:cs="Arial"/>
          <w:b/>
          <w:bCs/>
          <w:sz w:val="24"/>
          <w:szCs w:val="24"/>
        </w:rPr>
        <w:t xml:space="preserve"> </w:t>
      </w:r>
      <w:r w:rsidRPr="00A925F3">
        <w:rPr>
          <w:rFonts w:ascii="Arial" w:hAnsi="Arial" w:cs="Arial"/>
          <w:sz w:val="24"/>
          <w:szCs w:val="24"/>
        </w:rPr>
        <w:t xml:space="preserve">hemos acordado celebrar el presente contrato de prestación de servicios de apoyo a la gestión, previas las siguientes consideraciones: </w:t>
      </w:r>
      <w:r w:rsidRPr="00A925F3">
        <w:rPr>
          <w:rFonts w:ascii="Arial" w:hAnsi="Arial" w:cs="Arial"/>
          <w:b/>
          <w:bCs/>
          <w:sz w:val="24"/>
          <w:szCs w:val="24"/>
        </w:rPr>
        <w:t xml:space="preserve">1) </w:t>
      </w:r>
      <w:r w:rsidRPr="00A925F3">
        <w:rPr>
          <w:rFonts w:ascii="Arial" w:hAnsi="Arial" w:cs="Arial"/>
          <w:sz w:val="24"/>
          <w:szCs w:val="24"/>
        </w:rPr>
        <w:t xml:space="preserve">Que la Ley 80 de 1.993 en su artículo 32 numeral 3º, señala que son contratos de prestación de servicios los </w:t>
      </w:r>
      <w:r w:rsidRPr="00A925F3">
        <w:rPr>
          <w:rFonts w:ascii="Arial" w:hAnsi="Arial" w:cs="Arial"/>
          <w:sz w:val="24"/>
          <w:szCs w:val="24"/>
        </w:rPr>
        <w:lastRenderedPageBreak/>
        <w:t xml:space="preserve">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así como también el Decreto 1082 de 2015 en su artículo 2.2.1.2.1.4.9, expresa que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A925F3">
        <w:rPr>
          <w:rFonts w:ascii="Arial" w:hAnsi="Arial" w:cs="Arial"/>
          <w:b/>
          <w:bCs/>
          <w:sz w:val="24"/>
          <w:szCs w:val="24"/>
        </w:rPr>
        <w:t xml:space="preserve">2) </w:t>
      </w:r>
      <w:r w:rsidRPr="00A925F3">
        <w:rPr>
          <w:rFonts w:ascii="Arial" w:hAnsi="Arial" w:cs="Arial"/>
          <w:sz w:val="24"/>
          <w:szCs w:val="24"/>
        </w:rPr>
        <w:t xml:space="preserve">Conforme al inciso 2° del Artículo 2.2.1.2.1.4.9 del Decreto 1082 de 2015,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r w:rsidRPr="00A925F3">
        <w:rPr>
          <w:rFonts w:ascii="Arial" w:hAnsi="Arial" w:cs="Arial"/>
          <w:b/>
          <w:bCs/>
          <w:sz w:val="24"/>
          <w:szCs w:val="24"/>
        </w:rPr>
        <w:t xml:space="preserve">3) </w:t>
      </w:r>
      <w:r w:rsidRPr="00A925F3">
        <w:rPr>
          <w:rFonts w:ascii="Arial" w:hAnsi="Arial" w:cs="Arial"/>
          <w:sz w:val="24"/>
          <w:szCs w:val="24"/>
        </w:rPr>
        <w:t xml:space="preserve">Con la finalidad de dar cumplimiento a lo dispuesto por el artículo 32 de la Ley 80 de 1993, se certifica que no existe personal o es insuficiente, para desarrollar las actividades objeto del presente contrato. </w:t>
      </w:r>
      <w:r w:rsidRPr="00A925F3">
        <w:rPr>
          <w:rFonts w:ascii="Arial" w:hAnsi="Arial" w:cs="Arial"/>
          <w:b/>
          <w:bCs/>
          <w:sz w:val="24"/>
          <w:szCs w:val="24"/>
        </w:rPr>
        <w:t xml:space="preserve">4) </w:t>
      </w:r>
      <w:r w:rsidRPr="00A925F3">
        <w:rPr>
          <w:rFonts w:ascii="Arial" w:hAnsi="Arial" w:cs="Arial"/>
          <w:sz w:val="24"/>
          <w:szCs w:val="24"/>
        </w:rPr>
        <w:t xml:space="preserve">El Gerente de la Entidad consintió los correspondientes estudios previos que justifican la necesidad de esta contratación, lo cual hace viable la suscripción del presente contrato. </w:t>
      </w:r>
      <w:r w:rsidRPr="00A925F3">
        <w:rPr>
          <w:rFonts w:ascii="Arial" w:hAnsi="Arial" w:cs="Arial"/>
          <w:b/>
          <w:sz w:val="24"/>
          <w:szCs w:val="24"/>
        </w:rPr>
        <w:t>5)</w:t>
      </w:r>
      <w:r w:rsidRPr="00A925F3">
        <w:rPr>
          <w:rFonts w:ascii="Arial" w:hAnsi="Arial" w:cs="Arial"/>
          <w:sz w:val="24"/>
          <w:szCs w:val="24"/>
        </w:rPr>
        <w:t xml:space="preserve"> Que, </w:t>
      </w:r>
      <w:r w:rsidRPr="00A925F3">
        <w:rPr>
          <w:rFonts w:ascii="Arial" w:hAnsi="Arial" w:cs="Arial"/>
          <w:b/>
          <w:sz w:val="24"/>
          <w:szCs w:val="24"/>
        </w:rPr>
        <w:t>EL CONTRATISTA</w:t>
      </w:r>
      <w:r w:rsidRPr="00A925F3">
        <w:rPr>
          <w:rFonts w:ascii="Arial" w:hAnsi="Arial" w:cs="Arial"/>
          <w:sz w:val="24"/>
          <w:szCs w:val="24"/>
        </w:rPr>
        <w:t xml:space="preserve">, tiene la idoneidad, y la experiencia para ejecutar las actividades objeto del presente contrato. </w:t>
      </w:r>
      <w:r w:rsidRPr="00A925F3">
        <w:rPr>
          <w:rFonts w:ascii="Arial" w:hAnsi="Arial" w:cs="Arial"/>
          <w:b/>
          <w:sz w:val="24"/>
          <w:szCs w:val="24"/>
        </w:rPr>
        <w:t>4).</w:t>
      </w:r>
      <w:r w:rsidRPr="00A925F3">
        <w:rPr>
          <w:rFonts w:ascii="Arial" w:hAnsi="Arial" w:cs="Arial"/>
          <w:sz w:val="24"/>
          <w:szCs w:val="24"/>
        </w:rPr>
        <w:t xml:space="preserve"> Que, dentro del presupuesto para la vigencia fiscal del 2022, existe disponibilidad de recursos para amparar las obligaciones derivadas del presente contrato. El presente contrato se regirá por las siguientes cláusulas: </w:t>
      </w:r>
      <w:r w:rsidRPr="00A925F3">
        <w:rPr>
          <w:rFonts w:ascii="Arial" w:hAnsi="Arial" w:cs="Arial"/>
          <w:b/>
          <w:sz w:val="24"/>
          <w:szCs w:val="24"/>
        </w:rPr>
        <w:t xml:space="preserve">CLÁUSULA PRIMERA – OBJETO: </w:t>
      </w:r>
      <w:r w:rsidRPr="00A925F3">
        <w:rPr>
          <w:rFonts w:ascii="Arial" w:eastAsiaTheme="minorEastAsia" w:hAnsi="Arial" w:cs="Arial"/>
          <w:sz w:val="24"/>
          <w:szCs w:val="24"/>
          <w:lang w:val="es-ES" w:eastAsia="es-ES"/>
        </w:rPr>
        <w:t>El contratista se obliga par con Movilidad Futura S.A.S., a prestar servicios profesionales como arquitecto en el proceso de gestión de infraestructura del proyecto, como apoyo a las obras civiles de infraestructura del Sistema Estratégico De Transporte Público De Pasajeros -SETP - de Popayán, durante las etapas precontractual, contractual y post contractual de conformidad con los estudios previos elaborados por la entidad.</w:t>
      </w:r>
      <w:r w:rsidRPr="00A925F3">
        <w:rPr>
          <w:rFonts w:ascii="Arial" w:hAnsi="Arial" w:cs="Arial"/>
          <w:sz w:val="24"/>
          <w:szCs w:val="24"/>
        </w:rPr>
        <w:t xml:space="preserve"> </w:t>
      </w:r>
      <w:r w:rsidRPr="00A925F3">
        <w:rPr>
          <w:rFonts w:ascii="Arial" w:eastAsiaTheme="minorHAnsi" w:hAnsi="Arial" w:cs="Arial"/>
          <w:b/>
          <w:sz w:val="24"/>
          <w:szCs w:val="24"/>
        </w:rPr>
        <w:t>CLAUSULA SEGUNDA</w:t>
      </w:r>
      <w:r w:rsidRPr="00A925F3">
        <w:rPr>
          <w:rFonts w:ascii="Arial" w:eastAsiaTheme="minorHAnsi" w:hAnsi="Arial" w:cs="Arial"/>
          <w:sz w:val="24"/>
          <w:szCs w:val="24"/>
        </w:rPr>
        <w:t xml:space="preserve"> - </w:t>
      </w:r>
      <w:r w:rsidRPr="00A925F3">
        <w:rPr>
          <w:rFonts w:ascii="Arial" w:hAnsi="Arial" w:cs="Arial"/>
          <w:b/>
          <w:sz w:val="24"/>
          <w:szCs w:val="24"/>
        </w:rPr>
        <w:t xml:space="preserve">OBLIGACIONES DE LAS PARTES: 2.1 OBLIGACIONES DEL CONTRATISTA: 2.1.1. GENERALES: </w:t>
      </w:r>
      <w:r w:rsidRPr="00A925F3">
        <w:rPr>
          <w:rFonts w:ascii="Arial" w:hAnsi="Arial" w:cs="Arial"/>
          <w:b/>
          <w:caps/>
          <w:sz w:val="24"/>
          <w:szCs w:val="24"/>
        </w:rPr>
        <w:t xml:space="preserve">El Contratista </w:t>
      </w:r>
      <w:r w:rsidRPr="00A925F3">
        <w:rPr>
          <w:rFonts w:ascii="Arial" w:hAnsi="Arial" w:cs="Arial"/>
          <w:sz w:val="24"/>
          <w:szCs w:val="24"/>
        </w:rPr>
        <w:t xml:space="preserve">se obliga para con </w:t>
      </w:r>
      <w:r w:rsidRPr="00A925F3">
        <w:rPr>
          <w:rFonts w:ascii="Arial" w:hAnsi="Arial" w:cs="Arial"/>
          <w:b/>
          <w:sz w:val="24"/>
          <w:szCs w:val="24"/>
        </w:rPr>
        <w:t xml:space="preserve">MOVILIDAD FUTURA SAS </w:t>
      </w:r>
      <w:r w:rsidRPr="00A925F3">
        <w:rPr>
          <w:rFonts w:ascii="Arial" w:hAnsi="Arial" w:cs="Arial"/>
          <w:sz w:val="24"/>
          <w:szCs w:val="24"/>
        </w:rPr>
        <w:t xml:space="preserve">a: 1) Cumplir con el objeto de este contrato de conformidad con lo requerido por la entidad y en el plazo estipulado.  2) Dar cabal cumplimiento a sus obligaciones frente al Sistema de Seguridad Social, de acuerdo a la normatividad vigente.  3) Constituir las pólizas exigidas por la entidad, si hubiere lugar a ello.  4) Las establecidas en el artículo 5 de la Ley 80 de 1993. 5) Cumplir con las normas del sistema de gestión documental y del Modelo Integrado de Planeación y Gestión y aquellas que sean implementadas en el desarrollo del contrato. 6) Apoyar la implementación de la unidad de correspondencia de MOVILIDAD FUTURA S.A.S y manejar adecuadamente la herramienta del ORFEO, previa capacitación del manejo. 7) Asistir las actividades que realiza la entidad en lo pertinente en capacitaciones, seguridad social, entre otras. 8) Mantener y custodiar </w:t>
      </w:r>
      <w:r w:rsidRPr="00A925F3">
        <w:rPr>
          <w:rFonts w:ascii="Arial" w:hAnsi="Arial" w:cs="Arial"/>
          <w:sz w:val="24"/>
          <w:szCs w:val="24"/>
        </w:rPr>
        <w:lastRenderedPageBreak/>
        <w:t xml:space="preserve">adecuadamente los elementos de trabajo utilizados en la ejecución de su trabajo. 9) Asistir a las reuniones que se requieran a petición del Gerente o Supervisor.  10) Dar respuesta oportuna a los requerimientos de la Oficina de Control Interno. 11) Acompañar cuando sea necesaria su actuación a la Junta Directiva de la Sociedad y a la Asamblea de Accionistas. 12) Velar por la custodia de la documentación que produce el proceso y mantener organizado el archivo de gestión de acuerdo a las orientaciones de gestión documental y la aplicación de las tablas de retención documental. 13) Desplazarse fuera de la ciudad de Popayán, cuando a ello haya lugar en cumplimiento de sus obligaciones contractuales. 14) Estructurar un plan de trabajo en caso de que sea requerido por el Supervisor del Contrato. 15) Contar con los elementos de seguridad y salud en el trabajo.  16) Contar con un computador (portátil), en los casos en que la entidad no pueda suministrarle uno para el desarrollo normal de las actividades asignadas. 17) Presentar a la terminación del contrato documento en el cual sea relacionado el seguimiento del contrato de conformidad con los formatos adoptados por la entidad si a ello hubiere lugar. 18) El contratista debe presentar informes mensuales de ejecución de obligaciones contractuales y su correspondiente reporte en los sistemas SIA OBSERVA Y SECOP II. 19) Cumplir con los trámites de publicación del contrato y su ejecución en las plataformas SIA OBSERVA y SECOP II, dentro de los términos legales y de acuerdo a las disposiciones institucionales. 20) El contratista garantizará el cumplimiento de las normas dictadas en el Estado de Excepción por el Gobierno Nacional y municipal, así como del PROTOCOLO DE BIOSEGURIDAD Y MEDIDAS DE SALUBRIDAD implementando y adoptando al interior de la Entidad con ocasión de la pandemia COVID -19, para ello deberá usar los elementos necesarios exigidos en el protocolo, cuando se encuentre en las instalaciones de la entidad o en las dependencias donde deba ejecutar las obligaciones contractuales. 21) Las actividades se desarrollarán de acuerdo a las necesidades que se presenten en la ejecución del contrato, pudiendo circunscribirse a una o varias actividades específicas. </w:t>
      </w:r>
      <w:r w:rsidRPr="00A925F3">
        <w:rPr>
          <w:rFonts w:ascii="Arial" w:hAnsi="Arial" w:cs="Arial"/>
          <w:b/>
          <w:sz w:val="24"/>
          <w:szCs w:val="24"/>
        </w:rPr>
        <w:t xml:space="preserve">2.1.2 ACTIVIDADES ESPECÍFICAS: EL CONTRATISTA </w:t>
      </w:r>
      <w:r w:rsidRPr="00A925F3">
        <w:rPr>
          <w:rFonts w:ascii="Arial" w:hAnsi="Arial" w:cs="Arial"/>
          <w:sz w:val="24"/>
          <w:szCs w:val="24"/>
        </w:rPr>
        <w:t xml:space="preserve">se obliga expresamente a ejecutar las siguientes actividades: </w:t>
      </w:r>
      <w:r w:rsidRPr="00A925F3">
        <w:rPr>
          <w:rFonts w:ascii="Arial" w:hAnsi="Arial" w:cs="Arial"/>
          <w:sz w:val="24"/>
          <w:szCs w:val="24"/>
        </w:rPr>
        <w:t xml:space="preserve">1. </w:t>
      </w:r>
      <w:r w:rsidRPr="00A925F3">
        <w:rPr>
          <w:rFonts w:ascii="Arial" w:hAnsi="Arial" w:cs="Arial"/>
          <w:sz w:val="24"/>
          <w:szCs w:val="24"/>
        </w:rPr>
        <w:t>Apoyar la elaboración del plan anual de Adquisiciones (PAA), el plan de acción, plan anticorrupción, en sus cinco componentes, del proceso de Gestión social vigencia 2022 y de acuerdo a los for</w:t>
      </w:r>
      <w:r w:rsidRPr="00A925F3">
        <w:rPr>
          <w:rFonts w:ascii="Arial" w:hAnsi="Arial" w:cs="Arial"/>
          <w:sz w:val="24"/>
          <w:szCs w:val="24"/>
        </w:rPr>
        <w:t xml:space="preserve">matos adoptados por la Entidad. 2. </w:t>
      </w:r>
      <w:r w:rsidRPr="00A925F3">
        <w:rPr>
          <w:rFonts w:ascii="Arial" w:hAnsi="Arial" w:cs="Arial"/>
          <w:sz w:val="24"/>
          <w:szCs w:val="24"/>
        </w:rPr>
        <w:t xml:space="preserve">Revisar y ajustar el diseño de espacio público con respecto al último diseño geométrico de los tramos a intervenir y los que estén en ejecución. </w:t>
      </w:r>
      <w:r w:rsidRPr="00A925F3">
        <w:rPr>
          <w:rFonts w:ascii="Arial" w:hAnsi="Arial" w:cs="Arial"/>
          <w:sz w:val="24"/>
          <w:szCs w:val="24"/>
        </w:rPr>
        <w:t xml:space="preserve">3. </w:t>
      </w:r>
      <w:r w:rsidRPr="00A925F3">
        <w:rPr>
          <w:rFonts w:ascii="Arial" w:hAnsi="Arial" w:cs="Arial"/>
          <w:sz w:val="24"/>
          <w:szCs w:val="24"/>
        </w:rPr>
        <w:t xml:space="preserve"> Elaborar planos en AutoCAD del diseño final de espacio público en plantas y secciones trasversales de los tramos a intervenir.</w:t>
      </w:r>
      <w:r w:rsidRPr="00A925F3">
        <w:rPr>
          <w:rFonts w:ascii="Arial" w:hAnsi="Arial" w:cs="Arial"/>
          <w:sz w:val="24"/>
          <w:szCs w:val="24"/>
        </w:rPr>
        <w:t xml:space="preserve"> 4. </w:t>
      </w:r>
      <w:r w:rsidRPr="00A925F3">
        <w:rPr>
          <w:rFonts w:ascii="Arial" w:hAnsi="Arial" w:cs="Arial"/>
          <w:sz w:val="24"/>
          <w:szCs w:val="24"/>
        </w:rPr>
        <w:t>Entregar los diseños de espacio público para los procesos contractuales y presupuestales para la respectiva ejecución y supervisión por parte del contratista y la interventoría respectivamente.</w:t>
      </w:r>
      <w:r w:rsidRPr="00A925F3">
        <w:rPr>
          <w:rFonts w:ascii="Arial" w:hAnsi="Arial" w:cs="Arial"/>
          <w:sz w:val="24"/>
          <w:szCs w:val="24"/>
        </w:rPr>
        <w:t xml:space="preserve"> 5. </w:t>
      </w:r>
      <w:r w:rsidRPr="00A925F3">
        <w:rPr>
          <w:rFonts w:ascii="Arial" w:hAnsi="Arial" w:cs="Arial"/>
          <w:sz w:val="24"/>
          <w:szCs w:val="24"/>
        </w:rPr>
        <w:t>Apoyar la supervisión de la construcción del espacio público.</w:t>
      </w:r>
      <w:r w:rsidRPr="00A925F3">
        <w:rPr>
          <w:rFonts w:ascii="Arial" w:hAnsi="Arial" w:cs="Arial"/>
          <w:sz w:val="24"/>
          <w:szCs w:val="24"/>
        </w:rPr>
        <w:t xml:space="preserve"> 6. </w:t>
      </w:r>
      <w:r w:rsidRPr="00A925F3">
        <w:rPr>
          <w:rFonts w:ascii="Arial" w:hAnsi="Arial" w:cs="Arial"/>
          <w:sz w:val="24"/>
          <w:szCs w:val="24"/>
        </w:rPr>
        <w:t xml:space="preserve">Socializar la información del espacio público y cultura ciudadana en relación al SETP Popayán. </w:t>
      </w:r>
      <w:r w:rsidRPr="00A925F3">
        <w:rPr>
          <w:rFonts w:ascii="Arial" w:hAnsi="Arial" w:cs="Arial"/>
          <w:sz w:val="24"/>
          <w:szCs w:val="24"/>
        </w:rPr>
        <w:t xml:space="preserve">7. </w:t>
      </w:r>
      <w:r w:rsidRPr="00A925F3">
        <w:rPr>
          <w:rFonts w:ascii="Arial" w:hAnsi="Arial" w:cs="Arial"/>
          <w:sz w:val="24"/>
          <w:szCs w:val="24"/>
        </w:rPr>
        <w:t>Apoyar la rendición de informes y requerimientos del componente de infraestructura y que sean de la competencia.</w:t>
      </w:r>
      <w:r w:rsidRPr="00A925F3">
        <w:rPr>
          <w:rFonts w:ascii="Arial" w:hAnsi="Arial" w:cs="Arial"/>
          <w:sz w:val="24"/>
          <w:szCs w:val="24"/>
        </w:rPr>
        <w:t xml:space="preserve"> 8. </w:t>
      </w:r>
      <w:r w:rsidRPr="00A925F3">
        <w:rPr>
          <w:rFonts w:ascii="Arial" w:hAnsi="Arial" w:cs="Arial"/>
          <w:sz w:val="24"/>
          <w:szCs w:val="24"/>
        </w:rPr>
        <w:lastRenderedPageBreak/>
        <w:t xml:space="preserve">Apoyar los procesos y procedimientos necesarios para la obtención de los permisos ante las diferentes Entidades y/o Corporaciones Estatales necesarias para los tramos proyectados y/o en ejecución. </w:t>
      </w:r>
      <w:r w:rsidRPr="00A925F3">
        <w:rPr>
          <w:rFonts w:ascii="Arial" w:hAnsi="Arial" w:cs="Arial"/>
          <w:sz w:val="24"/>
          <w:szCs w:val="24"/>
        </w:rPr>
        <w:t xml:space="preserve">9. </w:t>
      </w:r>
      <w:r w:rsidRPr="00A925F3">
        <w:rPr>
          <w:rFonts w:ascii="Arial" w:hAnsi="Arial" w:cs="Arial"/>
          <w:sz w:val="24"/>
          <w:szCs w:val="24"/>
        </w:rPr>
        <w:t>Apoyar en el seguimiento y medición al proceso, productos o servicios.</w:t>
      </w:r>
      <w:r w:rsidRPr="00A925F3">
        <w:rPr>
          <w:rFonts w:ascii="Arial" w:hAnsi="Arial" w:cs="Arial"/>
          <w:sz w:val="24"/>
          <w:szCs w:val="24"/>
        </w:rPr>
        <w:t xml:space="preserve"> 10. </w:t>
      </w:r>
      <w:r w:rsidRPr="00A925F3">
        <w:rPr>
          <w:rFonts w:ascii="Arial" w:hAnsi="Arial" w:cs="Arial"/>
          <w:sz w:val="24"/>
          <w:szCs w:val="24"/>
        </w:rPr>
        <w:t xml:space="preserve">Tomar acciones para mejorar continuamente el desempeño del proceso. </w:t>
      </w:r>
      <w:r w:rsidRPr="00A925F3">
        <w:rPr>
          <w:rFonts w:ascii="Arial" w:hAnsi="Arial" w:cs="Arial"/>
          <w:sz w:val="24"/>
          <w:szCs w:val="24"/>
        </w:rPr>
        <w:t xml:space="preserve">11. </w:t>
      </w:r>
      <w:r w:rsidRPr="00A925F3">
        <w:rPr>
          <w:rFonts w:ascii="Arial" w:hAnsi="Arial" w:cs="Arial"/>
          <w:sz w:val="24"/>
          <w:szCs w:val="24"/>
        </w:rPr>
        <w:t>Documentar e implementar el proceso, procedimientos, formatos y otros instructivos que requiere el proceso de gestión de infraestructura.</w:t>
      </w:r>
      <w:r w:rsidRPr="00A925F3">
        <w:rPr>
          <w:rFonts w:ascii="Arial" w:hAnsi="Arial" w:cs="Arial"/>
          <w:sz w:val="24"/>
          <w:szCs w:val="24"/>
        </w:rPr>
        <w:t xml:space="preserve"> 12. </w:t>
      </w:r>
      <w:r w:rsidRPr="00A925F3">
        <w:rPr>
          <w:rFonts w:ascii="Arial" w:hAnsi="Arial" w:cs="Arial"/>
          <w:sz w:val="24"/>
          <w:szCs w:val="24"/>
        </w:rPr>
        <w:t>Apoyar en actividades propias del proceso de infraestructura necesarias para que el Ente Gestor desarrolle los procesos y procedimientos en aras de lograr las metas durante la vigencia respectiva.</w:t>
      </w:r>
      <w:r w:rsidRPr="00A925F3">
        <w:rPr>
          <w:rFonts w:ascii="Arial" w:hAnsi="Arial" w:cs="Arial"/>
          <w:color w:val="000000" w:themeColor="text1"/>
          <w:sz w:val="24"/>
          <w:szCs w:val="24"/>
        </w:rPr>
        <w:t xml:space="preserve"> </w:t>
      </w:r>
      <w:r w:rsidRPr="00A925F3">
        <w:rPr>
          <w:rFonts w:ascii="Arial" w:hAnsi="Arial" w:cs="Arial"/>
          <w:b/>
          <w:sz w:val="24"/>
          <w:szCs w:val="24"/>
          <w:shd w:val="clear" w:color="auto" w:fill="FFFFFF"/>
        </w:rPr>
        <w:t>CLAUSULA TERCERA -</w:t>
      </w:r>
      <w:r w:rsidRPr="00A925F3">
        <w:rPr>
          <w:rFonts w:ascii="Arial" w:hAnsi="Arial" w:cs="Arial"/>
          <w:b/>
          <w:sz w:val="24"/>
          <w:szCs w:val="24"/>
        </w:rPr>
        <w:t xml:space="preserve"> </w:t>
      </w:r>
      <w:r w:rsidRPr="00A925F3">
        <w:rPr>
          <w:rFonts w:ascii="Arial" w:hAnsi="Arial" w:cs="Arial"/>
          <w:b/>
          <w:bCs/>
          <w:sz w:val="24"/>
          <w:szCs w:val="24"/>
        </w:rPr>
        <w:t xml:space="preserve">OBLIGACIONES DE </w:t>
      </w:r>
      <w:r w:rsidRPr="00A925F3">
        <w:rPr>
          <w:rFonts w:ascii="Arial" w:hAnsi="Arial" w:cs="Arial"/>
          <w:b/>
          <w:sz w:val="24"/>
          <w:szCs w:val="24"/>
        </w:rPr>
        <w:t>MOVILIDAD FUTURA SAS</w:t>
      </w:r>
      <w:r w:rsidRPr="00A925F3">
        <w:rPr>
          <w:rFonts w:ascii="Arial" w:hAnsi="Arial" w:cs="Arial"/>
          <w:b/>
          <w:bCs/>
          <w:sz w:val="24"/>
          <w:szCs w:val="24"/>
        </w:rPr>
        <w:t>: 1)</w:t>
      </w:r>
      <w:r w:rsidRPr="00A925F3">
        <w:rPr>
          <w:rFonts w:ascii="Arial" w:hAnsi="Arial" w:cs="Arial"/>
          <w:bCs/>
          <w:sz w:val="24"/>
          <w:szCs w:val="24"/>
        </w:rPr>
        <w:t xml:space="preserve"> </w:t>
      </w:r>
      <w:r w:rsidRPr="00A925F3">
        <w:rPr>
          <w:rFonts w:ascii="Arial" w:hAnsi="Arial" w:cs="Arial"/>
          <w:sz w:val="24"/>
          <w:szCs w:val="24"/>
        </w:rPr>
        <w:t xml:space="preserve">Pagar el precio acordado de conformidad con lo estipulado en el presente contrato. </w:t>
      </w:r>
      <w:r w:rsidRPr="00A925F3">
        <w:rPr>
          <w:rFonts w:ascii="Arial" w:hAnsi="Arial" w:cs="Arial"/>
          <w:b/>
          <w:bCs/>
          <w:sz w:val="24"/>
          <w:szCs w:val="24"/>
        </w:rPr>
        <w:t>2)</w:t>
      </w:r>
      <w:r w:rsidRPr="00A925F3">
        <w:rPr>
          <w:rFonts w:ascii="Arial" w:hAnsi="Arial" w:cs="Arial"/>
          <w:bCs/>
          <w:sz w:val="24"/>
          <w:szCs w:val="24"/>
        </w:rPr>
        <w:t xml:space="preserve"> Ejercer la supervisión del presente contrato</w:t>
      </w:r>
      <w:r w:rsidRPr="00A925F3">
        <w:rPr>
          <w:rFonts w:ascii="Arial" w:hAnsi="Arial" w:cs="Arial"/>
          <w:sz w:val="24"/>
          <w:szCs w:val="24"/>
        </w:rPr>
        <w:t xml:space="preserve">. </w:t>
      </w:r>
      <w:r w:rsidRPr="00A925F3">
        <w:rPr>
          <w:rFonts w:ascii="Arial" w:hAnsi="Arial" w:cs="Arial"/>
          <w:b/>
          <w:bCs/>
          <w:sz w:val="24"/>
          <w:szCs w:val="24"/>
        </w:rPr>
        <w:t xml:space="preserve">CLÁUSULA CUARTA. PLAZO: </w:t>
      </w:r>
      <w:r w:rsidRPr="00A925F3">
        <w:rPr>
          <w:rFonts w:ascii="Arial" w:hAnsi="Arial" w:cs="Arial"/>
          <w:sz w:val="24"/>
          <w:szCs w:val="24"/>
        </w:rPr>
        <w:t xml:space="preserve">El plazo del contrato será </w:t>
      </w:r>
      <w:r w:rsidRPr="00A925F3">
        <w:rPr>
          <w:rFonts w:ascii="Arial" w:hAnsi="Arial" w:cs="Arial"/>
          <w:sz w:val="24"/>
          <w:szCs w:val="24"/>
        </w:rPr>
        <w:t>por tres (03) meses</w:t>
      </w:r>
      <w:r>
        <w:rPr>
          <w:rFonts w:ascii="Arial" w:hAnsi="Arial" w:cs="Arial"/>
          <w:sz w:val="24"/>
          <w:szCs w:val="24"/>
        </w:rPr>
        <w:t>,</w:t>
      </w:r>
      <w:r w:rsidRPr="00A925F3">
        <w:rPr>
          <w:rFonts w:ascii="Arial" w:hAnsi="Arial" w:cs="Arial"/>
          <w:sz w:val="24"/>
          <w:szCs w:val="24"/>
        </w:rPr>
        <w:t xml:space="preserve"> contados </w:t>
      </w:r>
      <w:r w:rsidRPr="00A925F3">
        <w:rPr>
          <w:rFonts w:ascii="Arial" w:hAnsi="Arial" w:cs="Arial"/>
          <w:sz w:val="24"/>
          <w:szCs w:val="24"/>
        </w:rPr>
        <w:t xml:space="preserve">a partir de la fecha de inicio de ejecución en el sistema SECOP II, previo cumplimiento de los requisitos de perfeccionamiento y ejecución del contrato. </w:t>
      </w:r>
      <w:r w:rsidRPr="00A925F3">
        <w:rPr>
          <w:rFonts w:ascii="Arial" w:hAnsi="Arial" w:cs="Arial"/>
          <w:b/>
          <w:bCs/>
          <w:sz w:val="24"/>
          <w:szCs w:val="24"/>
        </w:rPr>
        <w:t xml:space="preserve">CLÁUSULA QUINTA. - VALOR Y FORMA DE PAGO: </w:t>
      </w:r>
      <w:r w:rsidRPr="00A925F3">
        <w:rPr>
          <w:rFonts w:ascii="Arial" w:hAnsi="Arial" w:cs="Arial"/>
          <w:sz w:val="24"/>
          <w:szCs w:val="24"/>
        </w:rPr>
        <w:t xml:space="preserve">El valor estimado del contrato a celebrar será hasta la suma de </w:t>
      </w:r>
      <w:r w:rsidRPr="00A925F3">
        <w:rPr>
          <w:rFonts w:ascii="Arial" w:hAnsi="Arial" w:cs="Arial"/>
          <w:b/>
          <w:sz w:val="24"/>
          <w:szCs w:val="24"/>
        </w:rPr>
        <w:t>NUEVE MILLONES NOVECIENTOS MIL P</w:t>
      </w:r>
      <w:r w:rsidRPr="00A925F3">
        <w:rPr>
          <w:rFonts w:ascii="Arial" w:hAnsi="Arial" w:cs="Arial"/>
          <w:b/>
          <w:sz w:val="24"/>
          <w:szCs w:val="24"/>
        </w:rPr>
        <w:t>ESOS M/CTE. ($</w:t>
      </w:r>
      <w:r w:rsidRPr="00A925F3">
        <w:rPr>
          <w:rFonts w:ascii="Arial" w:hAnsi="Arial" w:cs="Arial"/>
          <w:b/>
          <w:sz w:val="24"/>
          <w:szCs w:val="24"/>
        </w:rPr>
        <w:t>9</w:t>
      </w:r>
      <w:r w:rsidRPr="00A925F3">
        <w:rPr>
          <w:rFonts w:ascii="Arial" w:hAnsi="Arial" w:cs="Arial"/>
          <w:b/>
          <w:sz w:val="24"/>
          <w:szCs w:val="24"/>
        </w:rPr>
        <w:t>.</w:t>
      </w:r>
      <w:r w:rsidRPr="00A925F3">
        <w:rPr>
          <w:rFonts w:ascii="Arial" w:hAnsi="Arial" w:cs="Arial"/>
          <w:b/>
          <w:sz w:val="24"/>
          <w:szCs w:val="24"/>
        </w:rPr>
        <w:t>9</w:t>
      </w:r>
      <w:r w:rsidRPr="00A925F3">
        <w:rPr>
          <w:rFonts w:ascii="Arial" w:hAnsi="Arial" w:cs="Arial"/>
          <w:b/>
          <w:sz w:val="24"/>
          <w:szCs w:val="24"/>
        </w:rPr>
        <w:t>00.000)</w:t>
      </w:r>
      <w:r w:rsidRPr="00A925F3">
        <w:rPr>
          <w:rFonts w:ascii="Arial" w:hAnsi="Arial" w:cs="Arial"/>
          <w:sz w:val="24"/>
          <w:szCs w:val="24"/>
        </w:rPr>
        <w:t>, por concepto de honorarios,</w:t>
      </w:r>
      <w:r w:rsidRPr="00A925F3">
        <w:rPr>
          <w:rFonts w:ascii="Arial" w:hAnsi="Arial" w:cs="Arial"/>
          <w:bCs/>
          <w:sz w:val="24"/>
          <w:szCs w:val="24"/>
        </w:rPr>
        <w:t xml:space="preserve"> </w:t>
      </w:r>
      <w:r w:rsidRPr="00A925F3">
        <w:rPr>
          <w:rFonts w:ascii="Arial" w:hAnsi="Arial" w:cs="Arial"/>
          <w:sz w:val="24"/>
          <w:szCs w:val="24"/>
        </w:rPr>
        <w:t xml:space="preserve">los cuales se cancelarán de la siguiente manera; </w:t>
      </w:r>
      <w:r w:rsidRPr="00A925F3">
        <w:rPr>
          <w:rFonts w:ascii="Arial" w:hAnsi="Arial" w:cs="Arial"/>
          <w:b/>
          <w:sz w:val="24"/>
          <w:szCs w:val="24"/>
        </w:rPr>
        <w:t>a).</w:t>
      </w:r>
      <w:r w:rsidRPr="00A925F3">
        <w:rPr>
          <w:rFonts w:ascii="Arial" w:hAnsi="Arial" w:cs="Arial"/>
          <w:sz w:val="24"/>
          <w:szCs w:val="24"/>
        </w:rPr>
        <w:t xml:space="preserve"> Tres </w:t>
      </w:r>
      <w:r w:rsidRPr="00A925F3">
        <w:rPr>
          <w:rFonts w:ascii="Arial" w:hAnsi="Arial" w:cs="Arial"/>
          <w:sz w:val="24"/>
          <w:szCs w:val="24"/>
        </w:rPr>
        <w:t>(0</w:t>
      </w:r>
      <w:r w:rsidRPr="00A925F3">
        <w:rPr>
          <w:rFonts w:ascii="Arial" w:hAnsi="Arial" w:cs="Arial"/>
          <w:sz w:val="24"/>
          <w:szCs w:val="24"/>
        </w:rPr>
        <w:t>3</w:t>
      </w:r>
      <w:r w:rsidRPr="00A925F3">
        <w:rPr>
          <w:rFonts w:ascii="Arial" w:hAnsi="Arial" w:cs="Arial"/>
          <w:sz w:val="24"/>
          <w:szCs w:val="24"/>
        </w:rPr>
        <w:t xml:space="preserve">) actas parciales de pago por valor de </w:t>
      </w:r>
      <w:r w:rsidRPr="00A925F3">
        <w:rPr>
          <w:rFonts w:ascii="Arial" w:hAnsi="Arial" w:cs="Arial"/>
          <w:b/>
          <w:sz w:val="24"/>
          <w:szCs w:val="24"/>
        </w:rPr>
        <w:t>TRES MILLONES</w:t>
      </w:r>
      <w:r w:rsidRPr="00A925F3">
        <w:rPr>
          <w:rFonts w:ascii="Arial" w:hAnsi="Arial" w:cs="Arial"/>
          <w:b/>
          <w:sz w:val="24"/>
          <w:szCs w:val="24"/>
        </w:rPr>
        <w:t xml:space="preserve"> TRES</w:t>
      </w:r>
      <w:r w:rsidRPr="00A925F3">
        <w:rPr>
          <w:rFonts w:ascii="Arial" w:hAnsi="Arial" w:cs="Arial"/>
          <w:b/>
          <w:sz w:val="24"/>
          <w:szCs w:val="24"/>
        </w:rPr>
        <w:t>CIENTOS MIL PESOS M/CTE. ($3.</w:t>
      </w:r>
      <w:r w:rsidRPr="00A925F3">
        <w:rPr>
          <w:rFonts w:ascii="Arial" w:hAnsi="Arial" w:cs="Arial"/>
          <w:b/>
          <w:sz w:val="24"/>
          <w:szCs w:val="24"/>
        </w:rPr>
        <w:t>3</w:t>
      </w:r>
      <w:r w:rsidRPr="00A925F3">
        <w:rPr>
          <w:rFonts w:ascii="Arial" w:hAnsi="Arial" w:cs="Arial"/>
          <w:b/>
          <w:sz w:val="24"/>
          <w:szCs w:val="24"/>
        </w:rPr>
        <w:t>00.000)</w:t>
      </w:r>
      <w:r w:rsidRPr="00A925F3">
        <w:rPr>
          <w:rFonts w:ascii="Arial" w:hAnsi="Arial" w:cs="Arial"/>
          <w:sz w:val="24"/>
          <w:szCs w:val="24"/>
        </w:rPr>
        <w:t>;</w:t>
      </w:r>
      <w:r w:rsidRPr="00A925F3">
        <w:rPr>
          <w:rFonts w:ascii="Arial" w:hAnsi="Arial" w:cs="Arial"/>
          <w:b/>
          <w:sz w:val="24"/>
          <w:szCs w:val="24"/>
        </w:rPr>
        <w:t xml:space="preserve"> </w:t>
      </w:r>
      <w:r w:rsidRPr="00A925F3">
        <w:rPr>
          <w:rFonts w:ascii="Arial" w:hAnsi="Arial" w:cs="Arial"/>
          <w:sz w:val="24"/>
          <w:szCs w:val="24"/>
        </w:rPr>
        <w:t xml:space="preserve">cada una, como honorarios, por los servicios prestados durante los meses </w:t>
      </w:r>
      <w:r w:rsidRPr="00A925F3">
        <w:rPr>
          <w:rFonts w:ascii="Arial" w:hAnsi="Arial" w:cs="Arial"/>
          <w:sz w:val="24"/>
          <w:szCs w:val="24"/>
        </w:rPr>
        <w:t xml:space="preserve">de agosto, septiembre, octubre </w:t>
      </w:r>
      <w:r w:rsidRPr="00A925F3">
        <w:rPr>
          <w:rFonts w:ascii="Arial" w:hAnsi="Arial" w:cs="Arial"/>
          <w:sz w:val="24"/>
          <w:szCs w:val="24"/>
        </w:rPr>
        <w:t xml:space="preserve">de 2022 respectivamente. Todas las actas se pagarán: i) previa aprobación por parte del Supervisor del contrato atendiendo las actividades realizadas y el impacto de las mismas, ii) previa presentación del informe de actividades, cuenta de cobro y/o factura respectiva, constancia de recibo a satisfacción del servicio y constancia de estar al día en el cargue de SIA OBSERVA y SECOP II suscritas por el supervisor del contrato y acreditación de que se encuentra al día en el pago de aportes a seguridad social. </w:t>
      </w:r>
      <w:r w:rsidRPr="00A925F3">
        <w:rPr>
          <w:rFonts w:ascii="Arial" w:hAnsi="Arial" w:cs="Arial"/>
          <w:b/>
          <w:bCs/>
          <w:sz w:val="24"/>
          <w:szCs w:val="24"/>
        </w:rPr>
        <w:t xml:space="preserve">PARÁGRAFO PRIMERO: </w:t>
      </w:r>
      <w:r w:rsidRPr="00A925F3">
        <w:rPr>
          <w:rFonts w:ascii="Arial" w:hAnsi="Arial" w:cs="Arial"/>
          <w:sz w:val="24"/>
          <w:szCs w:val="24"/>
        </w:rPr>
        <w:t xml:space="preserve">En el evento de ser necesaria la realización de desplazamientos por parte del contratista fuera de la ciudad de Popayán, previa autorización del supervisor y existencia de disponibilidad presupuestal se cancelarán gastos de viaje y transporte al CONTRATISTA, conforme a lo establecido en las tarifas adoptadas por la entidad. </w:t>
      </w:r>
      <w:r w:rsidRPr="00A925F3">
        <w:rPr>
          <w:rFonts w:ascii="Arial" w:hAnsi="Arial" w:cs="Arial"/>
          <w:b/>
          <w:sz w:val="24"/>
          <w:szCs w:val="24"/>
        </w:rPr>
        <w:t>PARÁGRAFO SEGUNDO</w:t>
      </w:r>
      <w:r w:rsidRPr="00A925F3">
        <w:rPr>
          <w:rFonts w:ascii="Arial" w:hAnsi="Arial" w:cs="Arial"/>
          <w:sz w:val="24"/>
          <w:szCs w:val="24"/>
        </w:rPr>
        <w:t>: P</w:t>
      </w:r>
      <w:bookmarkStart w:id="0" w:name="_GoBack"/>
      <w:bookmarkEnd w:id="0"/>
      <w:r w:rsidRPr="00A925F3">
        <w:rPr>
          <w:rFonts w:ascii="Arial" w:hAnsi="Arial" w:cs="Arial"/>
          <w:sz w:val="24"/>
          <w:szCs w:val="24"/>
        </w:rPr>
        <w:t xml:space="preserve">ara efectos de realizarse los pagos, EL CONTRATISTA debe acreditar que se encuentra al día en el pago de aportes a seguridad social (salud, pensión y riesgos) y parafiscales (SENA, ICBF y CAJAS DE COMPENSACION FAMILIAR) cuando haya lugar. </w:t>
      </w:r>
      <w:r w:rsidRPr="00A925F3">
        <w:rPr>
          <w:rFonts w:ascii="Arial" w:hAnsi="Arial" w:cs="Arial"/>
          <w:b/>
          <w:sz w:val="24"/>
          <w:szCs w:val="24"/>
        </w:rPr>
        <w:t>PARÁGRAFO TERCERO</w:t>
      </w:r>
      <w:r w:rsidRPr="00A925F3">
        <w:rPr>
          <w:rFonts w:ascii="Arial" w:hAnsi="Arial" w:cs="Arial"/>
          <w:sz w:val="24"/>
          <w:szCs w:val="24"/>
        </w:rPr>
        <w:t xml:space="preserve">: MOVILIDAD FUTURA S.A.S. deja expresa constancia que los pagos se realizarán según disponibilidad de caja de la entidad. </w:t>
      </w:r>
      <w:r w:rsidRPr="00A925F3">
        <w:rPr>
          <w:rFonts w:ascii="Arial" w:hAnsi="Arial" w:cs="Arial"/>
          <w:b/>
          <w:bCs/>
          <w:sz w:val="24"/>
          <w:szCs w:val="24"/>
        </w:rPr>
        <w:t xml:space="preserve">CLÁUSULA SEXTA. INEXISTENCIA DE RELACIÓN LABORAL: </w:t>
      </w:r>
      <w:r w:rsidRPr="00A925F3">
        <w:rPr>
          <w:rFonts w:ascii="Arial" w:hAnsi="Arial" w:cs="Arial"/>
          <w:sz w:val="24"/>
          <w:szCs w:val="24"/>
        </w:rPr>
        <w:t xml:space="preserve">Las partes dejan expresa constancia que los servicios se prestarán de manera autónoma e independiente, sin subordinación alguna, por lo tanto, no se genera relación laboral y de conformidad con lo establecido en el inciso 2, numeral 3º del artículo 32 de la Ley 80 de 1993, el CONTRATISTA no tendrá derecho a prestaciones sociales. </w:t>
      </w:r>
      <w:r w:rsidRPr="00A925F3">
        <w:rPr>
          <w:rFonts w:ascii="Arial" w:hAnsi="Arial" w:cs="Arial"/>
          <w:b/>
          <w:sz w:val="24"/>
          <w:szCs w:val="24"/>
        </w:rPr>
        <w:t xml:space="preserve">CLÁUSULA </w:t>
      </w:r>
      <w:r w:rsidRPr="00A925F3">
        <w:rPr>
          <w:rFonts w:ascii="Arial" w:hAnsi="Arial" w:cs="Arial"/>
          <w:b/>
          <w:bCs/>
          <w:sz w:val="24"/>
          <w:szCs w:val="24"/>
        </w:rPr>
        <w:t>SEPTIMA:</w:t>
      </w:r>
      <w:r w:rsidRPr="00A925F3">
        <w:rPr>
          <w:rFonts w:ascii="Arial" w:hAnsi="Arial" w:cs="Arial"/>
          <w:spacing w:val="-3"/>
          <w:sz w:val="24"/>
          <w:szCs w:val="24"/>
        </w:rPr>
        <w:t xml:space="preserve"> </w:t>
      </w:r>
      <w:r w:rsidRPr="00A925F3">
        <w:rPr>
          <w:rFonts w:ascii="Arial" w:hAnsi="Arial" w:cs="Arial"/>
          <w:b/>
          <w:sz w:val="24"/>
          <w:szCs w:val="24"/>
        </w:rPr>
        <w:t xml:space="preserve">SUPERVISIÓN: </w:t>
      </w:r>
      <w:r w:rsidRPr="00A925F3">
        <w:rPr>
          <w:rFonts w:ascii="Arial" w:hAnsi="Arial" w:cs="Arial"/>
          <w:sz w:val="24"/>
          <w:szCs w:val="24"/>
        </w:rPr>
        <w:t xml:space="preserve">La </w:t>
      </w:r>
      <w:r w:rsidRPr="00A925F3">
        <w:rPr>
          <w:rFonts w:ascii="Arial" w:hAnsi="Arial" w:cs="Arial"/>
          <w:sz w:val="24"/>
          <w:szCs w:val="24"/>
        </w:rPr>
        <w:lastRenderedPageBreak/>
        <w:t>Supervisión del presente contrato estará a cargo del funcionario designado por el Gerente de la Entidad,</w:t>
      </w:r>
      <w:r w:rsidRPr="00A925F3">
        <w:rPr>
          <w:rFonts w:ascii="Arial" w:hAnsi="Arial" w:cs="Arial"/>
          <w:b/>
          <w:sz w:val="24"/>
          <w:szCs w:val="24"/>
        </w:rPr>
        <w:t xml:space="preserve"> </w:t>
      </w:r>
      <w:r w:rsidRPr="00A925F3">
        <w:rPr>
          <w:rFonts w:ascii="Arial" w:hAnsi="Arial" w:cs="Arial"/>
          <w:sz w:val="24"/>
          <w:szCs w:val="24"/>
        </w:rPr>
        <w:t xml:space="preserve">a quien se le comunicará la designación. Las partes acuerdan, que el Gerente de </w:t>
      </w:r>
      <w:r w:rsidRPr="00A925F3">
        <w:rPr>
          <w:rFonts w:ascii="Arial" w:hAnsi="Arial" w:cs="Arial"/>
          <w:b/>
          <w:sz w:val="24"/>
          <w:szCs w:val="24"/>
        </w:rPr>
        <w:t>MOVILIDAD FUTURA S.A.S</w:t>
      </w:r>
      <w:r w:rsidRPr="00A925F3">
        <w:rPr>
          <w:rFonts w:ascii="Arial" w:hAnsi="Arial" w:cs="Arial"/>
          <w:sz w:val="24"/>
          <w:szCs w:val="24"/>
        </w:rPr>
        <w:t>.</w:t>
      </w:r>
      <w:r w:rsidRPr="00A925F3">
        <w:rPr>
          <w:rFonts w:ascii="Arial" w:hAnsi="Arial" w:cs="Arial"/>
          <w:b/>
          <w:sz w:val="24"/>
          <w:szCs w:val="24"/>
        </w:rPr>
        <w:t xml:space="preserve"> </w:t>
      </w:r>
      <w:r w:rsidRPr="00A925F3">
        <w:rPr>
          <w:rFonts w:ascii="Arial" w:hAnsi="Arial" w:cs="Arial"/>
          <w:sz w:val="24"/>
          <w:szCs w:val="24"/>
        </w:rPr>
        <w:t xml:space="preserve">podrá modificar unilateralmente la designación del supervisor para lo cual bastará comunicación escrita en tal sentido. </w:t>
      </w:r>
      <w:r w:rsidRPr="00A925F3">
        <w:rPr>
          <w:rFonts w:ascii="Arial" w:hAnsi="Arial" w:cs="Arial"/>
          <w:b/>
          <w:sz w:val="24"/>
          <w:szCs w:val="24"/>
        </w:rPr>
        <w:t>PARÁGRAFO:</w:t>
      </w:r>
      <w:r w:rsidRPr="00A925F3">
        <w:rPr>
          <w:rFonts w:ascii="Arial" w:hAnsi="Arial" w:cs="Arial"/>
          <w:sz w:val="24"/>
          <w:szCs w:val="24"/>
        </w:rPr>
        <w:t xml:space="preserve"> La supervisión tendrá las facultades establecidas en los artículos 83 y 84 de la Ley 1474 de 2011. </w:t>
      </w:r>
      <w:r w:rsidRPr="00A925F3">
        <w:rPr>
          <w:rFonts w:ascii="Arial" w:hAnsi="Arial" w:cs="Arial"/>
          <w:b/>
          <w:sz w:val="24"/>
          <w:szCs w:val="24"/>
        </w:rPr>
        <w:t>CLÁUSULA OCTAVA</w:t>
      </w:r>
      <w:r w:rsidRPr="00A925F3">
        <w:rPr>
          <w:rFonts w:ascii="Arial" w:hAnsi="Arial" w:cs="Arial"/>
          <w:b/>
          <w:bCs/>
          <w:sz w:val="24"/>
          <w:szCs w:val="24"/>
        </w:rPr>
        <w:t>:</w:t>
      </w:r>
      <w:r w:rsidRPr="00A925F3">
        <w:rPr>
          <w:rFonts w:ascii="Arial" w:hAnsi="Arial" w:cs="Arial"/>
          <w:sz w:val="24"/>
          <w:szCs w:val="24"/>
        </w:rPr>
        <w:t xml:space="preserve"> </w:t>
      </w:r>
      <w:r w:rsidRPr="00A925F3">
        <w:rPr>
          <w:rFonts w:ascii="Arial" w:hAnsi="Arial" w:cs="Arial"/>
          <w:b/>
          <w:sz w:val="24"/>
          <w:szCs w:val="24"/>
        </w:rPr>
        <w:t>CLAUSULA PENAL PECUNIARIA:</w:t>
      </w:r>
      <w:r w:rsidRPr="00A925F3">
        <w:rPr>
          <w:rFonts w:ascii="Arial" w:hAnsi="Arial" w:cs="Arial"/>
          <w:sz w:val="24"/>
          <w:szCs w:val="24"/>
        </w:rPr>
        <w:t xml:space="preserve"> En caso de declaratoria de caducidad o de incumplimiento del contrato (total o parcial), el </w:t>
      </w:r>
      <w:r w:rsidRPr="00A925F3">
        <w:rPr>
          <w:rFonts w:ascii="Arial" w:hAnsi="Arial" w:cs="Arial"/>
          <w:b/>
          <w:sz w:val="24"/>
          <w:szCs w:val="24"/>
        </w:rPr>
        <w:t>CONTRATISTA</w:t>
      </w:r>
      <w:r w:rsidRPr="00A925F3">
        <w:rPr>
          <w:rFonts w:ascii="Arial" w:hAnsi="Arial" w:cs="Arial"/>
          <w:sz w:val="24"/>
          <w:szCs w:val="24"/>
        </w:rPr>
        <w:t xml:space="preserve"> pagará a </w:t>
      </w:r>
      <w:r w:rsidRPr="00A925F3">
        <w:rPr>
          <w:rFonts w:ascii="Arial" w:hAnsi="Arial" w:cs="Arial"/>
          <w:b/>
          <w:sz w:val="24"/>
          <w:szCs w:val="24"/>
        </w:rPr>
        <w:t>MOVILIDAD FUTURA S.A.S</w:t>
      </w:r>
      <w:r w:rsidRPr="00A925F3">
        <w:rPr>
          <w:rFonts w:ascii="Arial" w:hAnsi="Arial" w:cs="Arial"/>
          <w:sz w:val="24"/>
          <w:szCs w:val="24"/>
        </w:rPr>
        <w:t>, una suma equivalente al veinte por ciento (20%) del valor total del contrato, pena que se pacta por el mero retardo y sin perjuicio del cumplimiento de la obligación principal. El contratista renuncia expresamente a la tasación proporcional de la pena. El valor de la cláusula penal se tomará directamente de cualquier suma que se le adeude al</w:t>
      </w:r>
      <w:r w:rsidRPr="00A925F3">
        <w:rPr>
          <w:rFonts w:ascii="Arial" w:hAnsi="Arial" w:cs="Arial"/>
          <w:b/>
          <w:sz w:val="24"/>
          <w:szCs w:val="24"/>
        </w:rPr>
        <w:t xml:space="preserve"> CONTRATISTA, </w:t>
      </w:r>
      <w:r w:rsidRPr="00A925F3">
        <w:rPr>
          <w:rFonts w:ascii="Arial" w:hAnsi="Arial" w:cs="Arial"/>
          <w:sz w:val="24"/>
          <w:szCs w:val="24"/>
        </w:rPr>
        <w:t xml:space="preserve">si la hubiere, o se acudirá a cualquier otro medio para obtener el pago, incluyendo el de la jurisdicción coactiva. </w:t>
      </w:r>
      <w:r w:rsidRPr="00A925F3">
        <w:rPr>
          <w:rFonts w:ascii="Arial" w:hAnsi="Arial" w:cs="Arial"/>
          <w:b/>
          <w:sz w:val="24"/>
          <w:szCs w:val="24"/>
        </w:rPr>
        <w:t>CLÁUSULA NOVENA: MULTAS:</w:t>
      </w:r>
      <w:r w:rsidRPr="00A925F3">
        <w:rPr>
          <w:rFonts w:ascii="Arial" w:hAnsi="Arial" w:cs="Arial"/>
          <w:sz w:val="24"/>
          <w:szCs w:val="24"/>
        </w:rPr>
        <w:t xml:space="preserve"> </w:t>
      </w:r>
      <w:r w:rsidRPr="00A925F3">
        <w:rPr>
          <w:rFonts w:ascii="Arial" w:hAnsi="Arial" w:cs="Arial"/>
          <w:b/>
          <w:sz w:val="24"/>
          <w:szCs w:val="24"/>
        </w:rPr>
        <w:t>MOVILIDAD FUTURA S.A.S</w:t>
      </w:r>
      <w:r w:rsidRPr="00A925F3">
        <w:rPr>
          <w:rFonts w:ascii="Arial" w:hAnsi="Arial" w:cs="Arial"/>
          <w:sz w:val="24"/>
          <w:szCs w:val="24"/>
        </w:rPr>
        <w:t xml:space="preserve">., podrá imponer y liquidar multas sucesivas diarias por las siguientes causales y de la siguiente forma: - Por mora o incumplimiento injustificado de las obligaciones referentes a iniciar o no reanudar la prestación de servicios, según el caso, en la fecha determinada, o por suspensión temporal de la misma sin causa justificada o por causas imputables al Contratista, el uno por mil (1‰) del valor total del contrato por cada día de mora, sin superar el tres por ciento (3%) del valor total del mismo. - Por mora o incumplimiento injustificado de las obligaciones referentes a constituir a tiempo la garantía única,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w:t>
      </w:r>
      <w:r w:rsidRPr="00A925F3">
        <w:rPr>
          <w:rFonts w:ascii="Arial" w:hAnsi="Arial" w:cs="Arial"/>
          <w:b/>
          <w:sz w:val="24"/>
          <w:szCs w:val="24"/>
        </w:rPr>
        <w:t xml:space="preserve">MOVILIDAD FUTURA S.A.S. </w:t>
      </w:r>
      <w:r w:rsidRPr="00A925F3">
        <w:rPr>
          <w:rFonts w:ascii="Arial" w:hAnsi="Arial" w:cs="Arial"/>
          <w:sz w:val="24"/>
          <w:szCs w:val="24"/>
        </w:rPr>
        <w:t xml:space="preserve">elaborará la liquidación de oficio. - Por el incumplimiento de cualquiera de las obligaciones pactadas en el contrato o las correspondientes al pago de aportes al sistema de seguridad social integral, el uno por mil (1‰) del valor total del contrato por cada día de retraso. Las multas tendrán como tope máximo el diez por ciento (10%) del valor del contrato, sin perjuicio de la cláusula penal pactada. Las multas serán impuestas directamente por </w:t>
      </w:r>
      <w:r w:rsidRPr="00A925F3">
        <w:rPr>
          <w:rFonts w:ascii="Arial" w:hAnsi="Arial" w:cs="Arial"/>
          <w:b/>
          <w:sz w:val="24"/>
          <w:szCs w:val="24"/>
        </w:rPr>
        <w:t xml:space="preserve">MOVILIDAD FUTURA S.A.S. </w:t>
      </w:r>
      <w:r w:rsidRPr="00A925F3">
        <w:rPr>
          <w:rFonts w:ascii="Arial" w:hAnsi="Arial" w:cs="Arial"/>
          <w:sz w:val="24"/>
          <w:szCs w:val="24"/>
        </w:rPr>
        <w:t xml:space="preserve">de conformidad con el artículo 17 de la ley 1150 de 2007 y siguiendo el procedimiento administrativo señalado en el artículo 86 de la ley 1474 de 2011. El contratista renuncia expresamente a ser reconvenido para su constitución en mora. </w:t>
      </w:r>
      <w:r w:rsidRPr="00A925F3">
        <w:rPr>
          <w:rFonts w:ascii="Arial" w:hAnsi="Arial" w:cs="Arial"/>
          <w:b/>
          <w:sz w:val="24"/>
          <w:szCs w:val="24"/>
        </w:rPr>
        <w:t>PARÁGRAFO:</w:t>
      </w:r>
      <w:r w:rsidRPr="00A925F3">
        <w:rPr>
          <w:rFonts w:ascii="Arial" w:hAnsi="Arial" w:cs="Arial"/>
          <w:sz w:val="24"/>
          <w:szCs w:val="24"/>
        </w:rPr>
        <w:t xml:space="preserve"> En el evento en que las multas no puedan ser descontadas oportunamente o no sean pagadas dentro del mes </w:t>
      </w:r>
      <w:r w:rsidRPr="00A925F3">
        <w:rPr>
          <w:rFonts w:ascii="Arial" w:hAnsi="Arial" w:cs="Arial"/>
          <w:sz w:val="24"/>
          <w:szCs w:val="24"/>
        </w:rPr>
        <w:lastRenderedPageBreak/>
        <w:t xml:space="preserve">siguiente a su tasación por parte del </w:t>
      </w:r>
      <w:r w:rsidRPr="00A925F3">
        <w:rPr>
          <w:rFonts w:ascii="Arial" w:hAnsi="Arial" w:cs="Arial"/>
          <w:b/>
          <w:sz w:val="24"/>
          <w:szCs w:val="24"/>
        </w:rPr>
        <w:t>CONTRATISTA</w:t>
      </w:r>
      <w:r w:rsidRPr="00A925F3">
        <w:rPr>
          <w:rFonts w:ascii="Arial" w:hAnsi="Arial" w:cs="Arial"/>
          <w:sz w:val="24"/>
          <w:szCs w:val="24"/>
        </w:rPr>
        <w:t xml:space="preserve">, se descontarán de los pagos que se encontraren pendientes a su favor, de todas maneras, su cobro podrá efectuarse con cargo a la garantía única de cumplimiento, si la hubiere. </w:t>
      </w:r>
      <w:r w:rsidRPr="00A925F3">
        <w:rPr>
          <w:rFonts w:ascii="Arial" w:hAnsi="Arial" w:cs="Arial"/>
          <w:b/>
          <w:bCs/>
          <w:sz w:val="24"/>
          <w:szCs w:val="24"/>
        </w:rPr>
        <w:t xml:space="preserve">CLÁUSULA DECIMA: INHABILIDADES E INCOMPATIBILIDADES: </w:t>
      </w:r>
      <w:r w:rsidRPr="00A925F3">
        <w:rPr>
          <w:rFonts w:ascii="Arial" w:hAnsi="Arial" w:cs="Arial"/>
          <w:sz w:val="24"/>
          <w:szCs w:val="24"/>
        </w:rPr>
        <w:t xml:space="preserve">EL CONTRATISTA, afirma bajo la gravedad del juramento que se entiende prestado con la suscripción del presente contrato, que no se halla incurso en ninguna de las inhabilidades e incompatibilidades y demás prohibiciones previstas en la Constitución Política y la Ley, circunstancia legal que asume en su integralidad. EL CONTRATISTA exonerando a la entidad contratante de su vinculación en responsabilidad disciplinaria por no ser de su conocimiento directo las relaciones de consanguinidad ni incompatibilidad que rodean al CONTRATISTA, salvo las registradas a la suscripción del contrato y que se evidencian en los certificados de antecedentes disciplinarios, fiscales y policivos. </w:t>
      </w:r>
      <w:r w:rsidRPr="00A925F3">
        <w:rPr>
          <w:rFonts w:ascii="Arial" w:hAnsi="Arial" w:cs="Arial"/>
          <w:b/>
          <w:sz w:val="24"/>
          <w:szCs w:val="24"/>
        </w:rPr>
        <w:t xml:space="preserve">CLÁUSULA </w:t>
      </w:r>
      <w:r w:rsidRPr="00A925F3">
        <w:rPr>
          <w:rFonts w:ascii="Arial" w:hAnsi="Arial" w:cs="Arial"/>
          <w:b/>
          <w:bCs/>
          <w:sz w:val="24"/>
          <w:szCs w:val="24"/>
        </w:rPr>
        <w:t>DÉCIMA PRIMERA: DISPONIBILIDAD PRESUPUESTAL:</w:t>
      </w:r>
      <w:r w:rsidRPr="00A925F3">
        <w:rPr>
          <w:rFonts w:ascii="Arial" w:hAnsi="Arial" w:cs="Arial"/>
          <w:sz w:val="24"/>
          <w:szCs w:val="24"/>
        </w:rPr>
        <w:t xml:space="preserve"> Los pagos que realizará </w:t>
      </w:r>
      <w:r w:rsidRPr="00A925F3">
        <w:rPr>
          <w:rFonts w:ascii="Arial" w:hAnsi="Arial" w:cs="Arial"/>
          <w:b/>
          <w:sz w:val="24"/>
          <w:szCs w:val="24"/>
        </w:rPr>
        <w:t xml:space="preserve">MOVILIDAD FUTURA S.A.S. </w:t>
      </w:r>
      <w:r w:rsidRPr="00A925F3">
        <w:rPr>
          <w:rFonts w:ascii="Arial" w:hAnsi="Arial" w:cs="Arial"/>
          <w:sz w:val="24"/>
          <w:szCs w:val="24"/>
        </w:rPr>
        <w:t xml:space="preserve">se harán con cargo a la disponibilidad presupuestal </w:t>
      </w:r>
      <w:r w:rsidRPr="00A925F3">
        <w:rPr>
          <w:rFonts w:ascii="Arial" w:hAnsi="Arial" w:cs="Arial"/>
          <w:b/>
          <w:sz w:val="24"/>
          <w:szCs w:val="24"/>
        </w:rPr>
        <w:t>No. 0610</w:t>
      </w:r>
      <w:r w:rsidRPr="00A925F3">
        <w:rPr>
          <w:rFonts w:ascii="Arial" w:hAnsi="Arial" w:cs="Arial"/>
          <w:b/>
          <w:sz w:val="24"/>
          <w:szCs w:val="24"/>
        </w:rPr>
        <w:t xml:space="preserve"> de 2022. CLÁUSULA </w:t>
      </w:r>
      <w:r w:rsidRPr="00A925F3">
        <w:rPr>
          <w:rFonts w:ascii="Arial" w:hAnsi="Arial" w:cs="Arial"/>
          <w:b/>
          <w:bCs/>
          <w:sz w:val="24"/>
          <w:szCs w:val="24"/>
        </w:rPr>
        <w:t xml:space="preserve">DÉCIMA SEGUNDA: INDEMNIDAD: </w:t>
      </w:r>
      <w:r w:rsidRPr="00A925F3">
        <w:rPr>
          <w:rFonts w:ascii="Arial" w:hAnsi="Arial" w:cs="Arial"/>
          <w:b/>
          <w:sz w:val="24"/>
          <w:szCs w:val="24"/>
        </w:rPr>
        <w:t>EL CONTRATISTA</w:t>
      </w:r>
      <w:r w:rsidRPr="00A925F3">
        <w:rPr>
          <w:rFonts w:ascii="Arial" w:hAnsi="Arial" w:cs="Arial"/>
          <w:sz w:val="24"/>
          <w:szCs w:val="24"/>
        </w:rPr>
        <w:t xml:space="preserve"> se obliga a mantener indemne a </w:t>
      </w:r>
      <w:r w:rsidRPr="00A925F3">
        <w:rPr>
          <w:rFonts w:ascii="Arial" w:hAnsi="Arial" w:cs="Arial"/>
          <w:b/>
          <w:sz w:val="24"/>
          <w:szCs w:val="24"/>
        </w:rPr>
        <w:t xml:space="preserve">MOVILIDAD FUTURA S.A.S., </w:t>
      </w:r>
      <w:r w:rsidRPr="00A925F3">
        <w:rPr>
          <w:rFonts w:ascii="Arial" w:hAnsi="Arial" w:cs="Arial"/>
          <w:sz w:val="24"/>
          <w:szCs w:val="24"/>
        </w:rPr>
        <w:t xml:space="preserve">es decir libre de cualquier daño o perjuicio originado en reclamaciones de terceros que se deriven de sus actuaciones o de las de subcontratistas o dependientes. </w:t>
      </w:r>
      <w:r w:rsidRPr="00A925F3">
        <w:rPr>
          <w:rFonts w:ascii="Arial" w:hAnsi="Arial" w:cs="Arial"/>
          <w:b/>
          <w:sz w:val="24"/>
          <w:szCs w:val="24"/>
        </w:rPr>
        <w:t xml:space="preserve">CLÁUSULA </w:t>
      </w:r>
      <w:r w:rsidRPr="00A925F3">
        <w:rPr>
          <w:rFonts w:ascii="Arial" w:hAnsi="Arial" w:cs="Arial"/>
          <w:b/>
          <w:bCs/>
          <w:sz w:val="24"/>
          <w:szCs w:val="24"/>
        </w:rPr>
        <w:t>DÉCIMA TERCERA:</w:t>
      </w:r>
      <w:r w:rsidRPr="00A925F3">
        <w:rPr>
          <w:rFonts w:ascii="Arial" w:hAnsi="Arial" w:cs="Arial"/>
          <w:b/>
          <w:sz w:val="24"/>
          <w:szCs w:val="24"/>
        </w:rPr>
        <w:t xml:space="preserve"> CADUCIDAD: </w:t>
      </w:r>
      <w:r w:rsidRPr="00A925F3">
        <w:rPr>
          <w:rFonts w:ascii="Arial" w:hAnsi="Arial" w:cs="Arial"/>
          <w:sz w:val="24"/>
          <w:szCs w:val="24"/>
        </w:rPr>
        <w:t xml:space="preserve">Si se presentare alguno de los hechos constitutivos de incumplimiento de las obligaciones a cargo del </w:t>
      </w:r>
      <w:r w:rsidRPr="00A925F3">
        <w:rPr>
          <w:rFonts w:ascii="Arial" w:hAnsi="Arial" w:cs="Arial"/>
          <w:b/>
          <w:sz w:val="24"/>
          <w:szCs w:val="24"/>
        </w:rPr>
        <w:t>CONTRATISTA,</w:t>
      </w:r>
      <w:r w:rsidRPr="00A925F3">
        <w:rPr>
          <w:rFonts w:ascii="Arial" w:hAnsi="Arial" w:cs="Arial"/>
          <w:sz w:val="24"/>
          <w:szCs w:val="24"/>
        </w:rPr>
        <w:t xml:space="preserve"> que afecte de  manera grave y directa la ejecución del contrato y evidencie que puede conducir a su paralización, </w:t>
      </w:r>
      <w:r w:rsidRPr="00A925F3">
        <w:rPr>
          <w:rFonts w:ascii="Arial" w:hAnsi="Arial" w:cs="Arial"/>
          <w:b/>
          <w:sz w:val="24"/>
          <w:szCs w:val="24"/>
        </w:rPr>
        <w:t xml:space="preserve">MOVILIDAD FUTURA S.A.S. </w:t>
      </w:r>
      <w:r w:rsidRPr="00A925F3">
        <w:rPr>
          <w:rFonts w:ascii="Arial" w:hAnsi="Arial" w:cs="Arial"/>
          <w:sz w:val="24"/>
          <w:szCs w:val="24"/>
        </w:rPr>
        <w:t xml:space="preserve">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w:t>
      </w:r>
      <w:r w:rsidRPr="00A925F3">
        <w:rPr>
          <w:rFonts w:ascii="Arial" w:hAnsi="Arial" w:cs="Arial"/>
          <w:b/>
          <w:sz w:val="24"/>
          <w:szCs w:val="24"/>
        </w:rPr>
        <w:t>CONTRATISTA</w:t>
      </w:r>
      <w:r w:rsidRPr="00A925F3">
        <w:rPr>
          <w:rFonts w:ascii="Arial" w:hAnsi="Arial" w:cs="Arial"/>
          <w:sz w:val="24"/>
          <w:szCs w:val="24"/>
        </w:rPr>
        <w:t>, quien se hará acreedor a las sanciones e inhabilidades previstas en la Ley.</w:t>
      </w:r>
      <w:r w:rsidRPr="00A925F3">
        <w:rPr>
          <w:rFonts w:ascii="Arial" w:hAnsi="Arial" w:cs="Arial"/>
          <w:spacing w:val="-3"/>
          <w:sz w:val="24"/>
          <w:szCs w:val="24"/>
        </w:rPr>
        <w:t xml:space="preserve"> </w:t>
      </w:r>
      <w:r w:rsidRPr="00A925F3">
        <w:rPr>
          <w:rFonts w:ascii="Arial" w:hAnsi="Arial" w:cs="Arial"/>
          <w:b/>
          <w:sz w:val="24"/>
          <w:szCs w:val="24"/>
        </w:rPr>
        <w:t xml:space="preserve">CLÁUSULA </w:t>
      </w:r>
      <w:r w:rsidRPr="00A925F3">
        <w:rPr>
          <w:rFonts w:ascii="Arial" w:hAnsi="Arial" w:cs="Arial"/>
          <w:b/>
          <w:bCs/>
          <w:sz w:val="24"/>
          <w:szCs w:val="24"/>
        </w:rPr>
        <w:t xml:space="preserve">DÉCIMA CUARTA: GARANTÍAS: </w:t>
      </w:r>
      <w:r w:rsidRPr="00A925F3">
        <w:rPr>
          <w:rFonts w:ascii="Arial" w:hAnsi="Arial" w:cs="Arial"/>
          <w:bCs/>
          <w:sz w:val="24"/>
          <w:szCs w:val="24"/>
        </w:rPr>
        <w:t>En el presente contrato no se exigirá la constitución de garantías, lo anterior en razón a que se trata de una contratación directa (Artículo 2.2.1.2.1.4.5 del Decreto 1082 de 2015).</w:t>
      </w:r>
      <w:r w:rsidRPr="00A925F3">
        <w:rPr>
          <w:rFonts w:ascii="Arial" w:hAnsi="Arial" w:cs="Arial"/>
          <w:b/>
          <w:sz w:val="24"/>
          <w:szCs w:val="24"/>
        </w:rPr>
        <w:t xml:space="preserve"> </w:t>
      </w:r>
      <w:r w:rsidRPr="00A925F3">
        <w:rPr>
          <w:rFonts w:ascii="Arial" w:hAnsi="Arial" w:cs="Arial"/>
          <w:sz w:val="24"/>
          <w:szCs w:val="24"/>
        </w:rPr>
        <w:t xml:space="preserve"> </w:t>
      </w:r>
      <w:r w:rsidRPr="00A925F3">
        <w:rPr>
          <w:rFonts w:ascii="Arial" w:hAnsi="Arial" w:cs="Arial"/>
          <w:b/>
          <w:sz w:val="24"/>
          <w:szCs w:val="24"/>
        </w:rPr>
        <w:t xml:space="preserve">CLÁUSULA </w:t>
      </w:r>
      <w:r w:rsidRPr="00A925F3">
        <w:rPr>
          <w:rFonts w:ascii="Arial" w:hAnsi="Arial" w:cs="Arial"/>
          <w:b/>
          <w:bCs/>
          <w:sz w:val="24"/>
          <w:szCs w:val="24"/>
        </w:rPr>
        <w:t>DÉCIMA QUINTA:</w:t>
      </w:r>
      <w:r w:rsidRPr="00A925F3">
        <w:rPr>
          <w:rFonts w:ascii="Arial" w:hAnsi="Arial" w:cs="Arial"/>
          <w:b/>
          <w:spacing w:val="-3"/>
          <w:sz w:val="24"/>
          <w:szCs w:val="24"/>
        </w:rPr>
        <w:t xml:space="preserve"> INTERPRETACIÓN, MODIFICACIÓN Y TERMINACIÓN UNILATERAL:</w:t>
      </w:r>
      <w:r w:rsidRPr="00A925F3">
        <w:rPr>
          <w:rFonts w:ascii="Arial" w:hAnsi="Arial" w:cs="Arial"/>
          <w:spacing w:val="-3"/>
          <w:sz w:val="24"/>
          <w:szCs w:val="24"/>
        </w:rPr>
        <w:t xml:space="preserve"> En el presente contrato se pactan expresamente las cláusulas de interpretación, modificación y terminación unilateral de conformidad con lo dispuesto en los artículos 15, 16 y 17 de la Ley 80 de 1993. </w:t>
      </w:r>
      <w:r w:rsidRPr="00A925F3">
        <w:rPr>
          <w:rFonts w:ascii="Arial" w:hAnsi="Arial" w:cs="Arial"/>
          <w:b/>
          <w:sz w:val="24"/>
          <w:szCs w:val="24"/>
        </w:rPr>
        <w:t xml:space="preserve">CLÁUSULA </w:t>
      </w:r>
      <w:r w:rsidRPr="00A925F3">
        <w:rPr>
          <w:rFonts w:ascii="Arial" w:hAnsi="Arial" w:cs="Arial"/>
          <w:b/>
          <w:bCs/>
          <w:sz w:val="24"/>
          <w:szCs w:val="24"/>
        </w:rPr>
        <w:t xml:space="preserve">DÉCIMA SEXTA: </w:t>
      </w:r>
      <w:r w:rsidRPr="00A925F3">
        <w:rPr>
          <w:rFonts w:ascii="Arial" w:hAnsi="Arial" w:cs="Arial"/>
          <w:b/>
          <w:sz w:val="24"/>
          <w:szCs w:val="24"/>
        </w:rPr>
        <w:t xml:space="preserve">LIQUIDACIÓN: </w:t>
      </w:r>
      <w:r w:rsidRPr="00A925F3">
        <w:rPr>
          <w:rFonts w:ascii="Arial" w:hAnsi="Arial" w:cs="Arial"/>
          <w:sz w:val="24"/>
          <w:szCs w:val="24"/>
        </w:rPr>
        <w:t xml:space="preserve">De conformidad con lo dispuesto en el artículo 217 del Decreto 019 de 2012 en el presente contrato no es obligatoria la liquidación. </w:t>
      </w:r>
      <w:r w:rsidRPr="00A925F3">
        <w:rPr>
          <w:rFonts w:ascii="Arial" w:hAnsi="Arial" w:cs="Arial"/>
          <w:b/>
          <w:sz w:val="24"/>
          <w:szCs w:val="24"/>
        </w:rPr>
        <w:t xml:space="preserve">CLÁUSULA </w:t>
      </w:r>
      <w:r w:rsidRPr="00A925F3">
        <w:rPr>
          <w:rFonts w:ascii="Arial" w:hAnsi="Arial" w:cs="Arial"/>
          <w:b/>
          <w:bCs/>
          <w:sz w:val="24"/>
          <w:szCs w:val="24"/>
        </w:rPr>
        <w:t>DÉCIMA SEPTIMA: NATURALEZA JURÍDICA DEL CONTRATO:</w:t>
      </w:r>
      <w:r w:rsidRPr="00A925F3">
        <w:rPr>
          <w:rFonts w:ascii="Arial" w:hAnsi="Arial" w:cs="Arial"/>
          <w:sz w:val="24"/>
          <w:szCs w:val="24"/>
        </w:rPr>
        <w:t xml:space="preserve"> Teniendo en cuenta que el presente contrato es de prestación de servicios no genera relación laboral, ni prestaciones sociales.  </w:t>
      </w:r>
      <w:r w:rsidRPr="00A925F3">
        <w:rPr>
          <w:rFonts w:ascii="Arial" w:hAnsi="Arial" w:cs="Arial"/>
          <w:b/>
          <w:sz w:val="24"/>
          <w:szCs w:val="24"/>
        </w:rPr>
        <w:t>CLÁUSULA DECIMA OCTAVA</w:t>
      </w:r>
      <w:r w:rsidRPr="00A925F3">
        <w:rPr>
          <w:rFonts w:ascii="Arial" w:hAnsi="Arial" w:cs="Arial"/>
          <w:sz w:val="24"/>
          <w:szCs w:val="24"/>
        </w:rPr>
        <w:t xml:space="preserve">: </w:t>
      </w:r>
      <w:r w:rsidRPr="00A925F3">
        <w:rPr>
          <w:rFonts w:ascii="Arial" w:hAnsi="Arial" w:cs="Arial"/>
          <w:b/>
          <w:sz w:val="24"/>
          <w:szCs w:val="24"/>
        </w:rPr>
        <w:t xml:space="preserve">AUTONOMÍA DEL CONTRATISTA: </w:t>
      </w:r>
      <w:r w:rsidRPr="00A925F3">
        <w:rPr>
          <w:rFonts w:ascii="Arial" w:hAnsi="Arial" w:cs="Arial"/>
          <w:sz w:val="24"/>
          <w:szCs w:val="24"/>
        </w:rPr>
        <w:t xml:space="preserve">Por la naturaleza del contrato, </w:t>
      </w:r>
      <w:r w:rsidRPr="00A925F3">
        <w:rPr>
          <w:rFonts w:ascii="Arial" w:hAnsi="Arial" w:cs="Arial"/>
          <w:b/>
          <w:sz w:val="24"/>
          <w:szCs w:val="24"/>
        </w:rPr>
        <w:t>El CONTRATISTA</w:t>
      </w:r>
      <w:r w:rsidRPr="00A925F3">
        <w:rPr>
          <w:rFonts w:ascii="Arial" w:hAnsi="Arial" w:cs="Arial"/>
          <w:sz w:val="24"/>
          <w:szCs w:val="24"/>
        </w:rPr>
        <w:t xml:space="preserve"> actuará con total autonomía técnica y administrativa en el cumplimiento de sus obligaciones contractuales y, por lo tanto, no adquiere relación laboral alguna </w:t>
      </w:r>
      <w:r w:rsidRPr="00A925F3">
        <w:rPr>
          <w:rFonts w:ascii="Arial" w:hAnsi="Arial" w:cs="Arial"/>
          <w:sz w:val="24"/>
          <w:szCs w:val="24"/>
        </w:rPr>
        <w:lastRenderedPageBreak/>
        <w:t xml:space="preserve">con </w:t>
      </w:r>
      <w:r w:rsidRPr="00A925F3">
        <w:rPr>
          <w:rFonts w:ascii="Arial" w:hAnsi="Arial" w:cs="Arial"/>
          <w:b/>
          <w:sz w:val="24"/>
          <w:szCs w:val="24"/>
        </w:rPr>
        <w:t>MOVILIDAD FUTURA S.A.S.</w:t>
      </w:r>
      <w:r w:rsidRPr="00A925F3">
        <w:rPr>
          <w:rFonts w:ascii="Arial" w:hAnsi="Arial" w:cs="Arial"/>
          <w:sz w:val="24"/>
          <w:szCs w:val="24"/>
        </w:rPr>
        <w:t xml:space="preserve"> </w:t>
      </w:r>
      <w:r w:rsidRPr="00A925F3">
        <w:rPr>
          <w:rFonts w:ascii="Arial" w:hAnsi="Arial" w:cs="Arial"/>
          <w:b/>
          <w:sz w:val="24"/>
          <w:szCs w:val="24"/>
        </w:rPr>
        <w:t xml:space="preserve">PARÁGRAFO: </w:t>
      </w:r>
      <w:r w:rsidRPr="00A925F3">
        <w:rPr>
          <w:rFonts w:ascii="Arial" w:hAnsi="Arial" w:cs="Arial"/>
          <w:sz w:val="24"/>
          <w:szCs w:val="24"/>
        </w:rPr>
        <w:t xml:space="preserve">De conformidad con lo dispuesto en el artículo 50 de la Ley 789 de 2002 y 23 de la Ley 1150 de 2007 para la realización de cada uno de los pagos, </w:t>
      </w:r>
      <w:r w:rsidRPr="00A925F3">
        <w:rPr>
          <w:rFonts w:ascii="Arial" w:hAnsi="Arial" w:cs="Arial"/>
          <w:b/>
          <w:sz w:val="24"/>
          <w:szCs w:val="24"/>
        </w:rPr>
        <w:t>EL CONTRATISTA</w:t>
      </w:r>
      <w:r w:rsidRPr="00A925F3">
        <w:rPr>
          <w:rFonts w:ascii="Arial" w:hAnsi="Arial" w:cs="Arial"/>
          <w:sz w:val="24"/>
          <w:szCs w:val="24"/>
        </w:rPr>
        <w:t xml:space="preserve"> debe acreditar que se encuentra al día en los pagos al sistema de seguridad social integral y por concepto de parafiscales si estuviere obligado. </w:t>
      </w:r>
      <w:r w:rsidRPr="00A925F3">
        <w:rPr>
          <w:rFonts w:ascii="Arial" w:hAnsi="Arial" w:cs="Arial"/>
          <w:b/>
          <w:bCs/>
          <w:sz w:val="24"/>
          <w:szCs w:val="24"/>
        </w:rPr>
        <w:t>CLÁUSULA DÉCIMA NOVENA</w:t>
      </w:r>
      <w:r w:rsidRPr="00A925F3">
        <w:rPr>
          <w:rFonts w:ascii="Arial" w:hAnsi="Arial" w:cs="Arial"/>
          <w:sz w:val="24"/>
          <w:szCs w:val="24"/>
        </w:rPr>
        <w:t xml:space="preserve">. </w:t>
      </w:r>
      <w:r w:rsidRPr="00A925F3">
        <w:rPr>
          <w:rFonts w:ascii="Arial" w:hAnsi="Arial" w:cs="Arial"/>
          <w:b/>
          <w:bCs/>
          <w:sz w:val="24"/>
          <w:szCs w:val="24"/>
        </w:rPr>
        <w:t xml:space="preserve">DOCUMENTOS DEL CONTRATO: </w:t>
      </w:r>
      <w:r w:rsidRPr="00A925F3">
        <w:rPr>
          <w:rFonts w:ascii="Arial" w:hAnsi="Arial" w:cs="Arial"/>
          <w:sz w:val="24"/>
          <w:szCs w:val="24"/>
        </w:rPr>
        <w:t xml:space="preserve">Los documentos que se citan a continuación determinan, regulan, complementan y adicionan las condiciones del presente contrato: </w:t>
      </w:r>
      <w:r w:rsidRPr="00A925F3">
        <w:rPr>
          <w:rFonts w:ascii="Arial" w:hAnsi="Arial" w:cs="Arial"/>
          <w:b/>
          <w:bCs/>
          <w:sz w:val="24"/>
          <w:szCs w:val="24"/>
        </w:rPr>
        <w:t xml:space="preserve">1. </w:t>
      </w:r>
      <w:r w:rsidRPr="00A925F3">
        <w:rPr>
          <w:rFonts w:ascii="Arial" w:hAnsi="Arial" w:cs="Arial"/>
          <w:sz w:val="24"/>
          <w:szCs w:val="24"/>
        </w:rPr>
        <w:t xml:space="preserve">Estudios y documentos previos </w:t>
      </w:r>
      <w:r w:rsidRPr="00A925F3">
        <w:rPr>
          <w:rFonts w:ascii="Arial" w:hAnsi="Arial" w:cs="Arial"/>
          <w:b/>
          <w:bCs/>
          <w:sz w:val="24"/>
          <w:szCs w:val="24"/>
        </w:rPr>
        <w:t xml:space="preserve">2. </w:t>
      </w:r>
      <w:r w:rsidRPr="00A925F3">
        <w:rPr>
          <w:rFonts w:ascii="Arial" w:hAnsi="Arial" w:cs="Arial"/>
          <w:sz w:val="24"/>
          <w:szCs w:val="24"/>
        </w:rPr>
        <w:t xml:space="preserve">Certificado de Disponibilidad Presupuestal. </w:t>
      </w:r>
      <w:r w:rsidRPr="00A925F3">
        <w:rPr>
          <w:rFonts w:ascii="Arial" w:hAnsi="Arial" w:cs="Arial"/>
          <w:b/>
          <w:bCs/>
          <w:sz w:val="24"/>
          <w:szCs w:val="24"/>
        </w:rPr>
        <w:t xml:space="preserve">3. </w:t>
      </w:r>
      <w:r w:rsidRPr="00A925F3">
        <w:rPr>
          <w:rFonts w:ascii="Arial" w:hAnsi="Arial" w:cs="Arial"/>
          <w:sz w:val="24"/>
          <w:szCs w:val="24"/>
        </w:rPr>
        <w:t xml:space="preserve">Propuesta del contratista. </w:t>
      </w:r>
      <w:r w:rsidRPr="00A925F3">
        <w:rPr>
          <w:rFonts w:ascii="Arial" w:hAnsi="Arial" w:cs="Arial"/>
          <w:b/>
          <w:bCs/>
          <w:sz w:val="24"/>
          <w:szCs w:val="24"/>
        </w:rPr>
        <w:t xml:space="preserve">4. </w:t>
      </w:r>
      <w:r w:rsidRPr="00A925F3">
        <w:rPr>
          <w:rFonts w:ascii="Arial" w:hAnsi="Arial" w:cs="Arial"/>
          <w:sz w:val="24"/>
          <w:szCs w:val="24"/>
        </w:rPr>
        <w:t xml:space="preserve">Hoja de vida del contratista con sus respectivos soportes de experiencia y estudios. </w:t>
      </w:r>
      <w:r w:rsidRPr="00A925F3">
        <w:rPr>
          <w:rFonts w:ascii="Arial" w:hAnsi="Arial" w:cs="Arial"/>
          <w:b/>
          <w:bCs/>
          <w:sz w:val="24"/>
          <w:szCs w:val="24"/>
        </w:rPr>
        <w:t xml:space="preserve">5. </w:t>
      </w:r>
      <w:r w:rsidRPr="00A925F3">
        <w:rPr>
          <w:rFonts w:ascii="Arial" w:hAnsi="Arial" w:cs="Arial"/>
          <w:sz w:val="24"/>
          <w:szCs w:val="24"/>
        </w:rPr>
        <w:t xml:space="preserve">Afiliación al Sistema de Seguridad Social integral. </w:t>
      </w:r>
      <w:r w:rsidRPr="00A925F3">
        <w:rPr>
          <w:rFonts w:ascii="Arial" w:hAnsi="Arial" w:cs="Arial"/>
          <w:b/>
          <w:bCs/>
          <w:sz w:val="24"/>
          <w:szCs w:val="24"/>
        </w:rPr>
        <w:t xml:space="preserve">6. </w:t>
      </w:r>
      <w:r w:rsidRPr="00A925F3">
        <w:rPr>
          <w:rFonts w:ascii="Arial" w:hAnsi="Arial" w:cs="Arial"/>
          <w:sz w:val="24"/>
          <w:szCs w:val="24"/>
        </w:rPr>
        <w:t xml:space="preserve">Antecedentes Fiscales del Contratista. </w:t>
      </w:r>
      <w:r w:rsidRPr="00A925F3">
        <w:rPr>
          <w:rFonts w:ascii="Arial" w:hAnsi="Arial" w:cs="Arial"/>
          <w:b/>
          <w:bCs/>
          <w:sz w:val="24"/>
          <w:szCs w:val="24"/>
        </w:rPr>
        <w:t xml:space="preserve">7. </w:t>
      </w:r>
      <w:r w:rsidRPr="00A925F3">
        <w:rPr>
          <w:rFonts w:ascii="Arial" w:hAnsi="Arial" w:cs="Arial"/>
          <w:sz w:val="24"/>
          <w:szCs w:val="24"/>
        </w:rPr>
        <w:t xml:space="preserve">Antecedentes Disciplinarios del Contratista. </w:t>
      </w:r>
      <w:r w:rsidRPr="00A925F3">
        <w:rPr>
          <w:rFonts w:ascii="Arial" w:hAnsi="Arial" w:cs="Arial"/>
          <w:b/>
          <w:bCs/>
          <w:sz w:val="24"/>
          <w:szCs w:val="24"/>
        </w:rPr>
        <w:t xml:space="preserve">8. </w:t>
      </w:r>
      <w:r w:rsidRPr="00A925F3">
        <w:rPr>
          <w:rFonts w:ascii="Arial" w:hAnsi="Arial" w:cs="Arial"/>
          <w:sz w:val="24"/>
          <w:szCs w:val="24"/>
        </w:rPr>
        <w:t xml:space="preserve">Antecedentes Judiciales. </w:t>
      </w:r>
      <w:r w:rsidRPr="00A925F3">
        <w:rPr>
          <w:rFonts w:ascii="Arial" w:hAnsi="Arial" w:cs="Arial"/>
          <w:b/>
          <w:bCs/>
          <w:sz w:val="24"/>
          <w:szCs w:val="24"/>
        </w:rPr>
        <w:t xml:space="preserve">9. </w:t>
      </w:r>
      <w:r w:rsidRPr="00A925F3">
        <w:rPr>
          <w:rFonts w:ascii="Arial" w:hAnsi="Arial" w:cs="Arial"/>
          <w:sz w:val="24"/>
          <w:szCs w:val="24"/>
        </w:rPr>
        <w:t xml:space="preserve">Certificado que no se encuentra vinculado en el registro nacional de medidas correctivas </w:t>
      </w:r>
      <w:r w:rsidRPr="00A925F3">
        <w:rPr>
          <w:rFonts w:ascii="Arial" w:hAnsi="Arial" w:cs="Arial"/>
          <w:b/>
          <w:bCs/>
          <w:sz w:val="24"/>
          <w:szCs w:val="24"/>
        </w:rPr>
        <w:t xml:space="preserve">10. </w:t>
      </w:r>
      <w:r w:rsidRPr="00A925F3">
        <w:rPr>
          <w:rFonts w:ascii="Arial" w:hAnsi="Arial" w:cs="Arial"/>
          <w:sz w:val="24"/>
          <w:szCs w:val="24"/>
        </w:rPr>
        <w:t xml:space="preserve">RUT del contratista. </w:t>
      </w:r>
      <w:r w:rsidRPr="00A925F3">
        <w:rPr>
          <w:rFonts w:ascii="Arial" w:hAnsi="Arial" w:cs="Arial"/>
          <w:b/>
          <w:bCs/>
          <w:sz w:val="24"/>
          <w:szCs w:val="24"/>
        </w:rPr>
        <w:t xml:space="preserve">11. </w:t>
      </w:r>
      <w:r w:rsidRPr="00A925F3">
        <w:rPr>
          <w:rFonts w:ascii="Arial" w:hAnsi="Arial" w:cs="Arial"/>
          <w:sz w:val="24"/>
          <w:szCs w:val="24"/>
        </w:rPr>
        <w:t xml:space="preserve">Constancia de Registro del Contratista en el SIGEP. </w:t>
      </w:r>
      <w:r w:rsidRPr="00A925F3">
        <w:rPr>
          <w:rFonts w:ascii="Arial" w:hAnsi="Arial" w:cs="Arial"/>
          <w:b/>
          <w:bCs/>
          <w:sz w:val="24"/>
          <w:szCs w:val="24"/>
        </w:rPr>
        <w:t xml:space="preserve">12. </w:t>
      </w:r>
      <w:r w:rsidRPr="00A925F3">
        <w:rPr>
          <w:rFonts w:ascii="Arial" w:hAnsi="Arial" w:cs="Arial"/>
          <w:sz w:val="24"/>
          <w:szCs w:val="24"/>
        </w:rPr>
        <w:t xml:space="preserve">Certificado del examen pre ocupacional. </w:t>
      </w:r>
      <w:r w:rsidRPr="00A925F3">
        <w:rPr>
          <w:rFonts w:ascii="Arial" w:hAnsi="Arial" w:cs="Arial"/>
          <w:b/>
          <w:bCs/>
          <w:sz w:val="24"/>
          <w:szCs w:val="24"/>
        </w:rPr>
        <w:t>13.</w:t>
      </w:r>
      <w:r w:rsidRPr="00A925F3">
        <w:rPr>
          <w:rFonts w:ascii="Arial" w:hAnsi="Arial" w:cs="Arial"/>
          <w:sz w:val="24"/>
          <w:szCs w:val="24"/>
        </w:rPr>
        <w:t xml:space="preserve"> Los demás documentos que se generen en la ejecución contractual. </w:t>
      </w:r>
      <w:r w:rsidRPr="00A925F3">
        <w:rPr>
          <w:rFonts w:ascii="Arial" w:hAnsi="Arial" w:cs="Arial"/>
          <w:b/>
          <w:bCs/>
          <w:sz w:val="24"/>
          <w:szCs w:val="24"/>
        </w:rPr>
        <w:t>CLÁUSULA VIGESIMA. CESIÓN Y SUBCONTRATOS:</w:t>
      </w:r>
      <w:r w:rsidRPr="00A925F3">
        <w:rPr>
          <w:rFonts w:ascii="Arial" w:hAnsi="Arial" w:cs="Arial"/>
          <w:sz w:val="24"/>
          <w:szCs w:val="24"/>
        </w:rPr>
        <w:t xml:space="preserve"> </w:t>
      </w:r>
      <w:r w:rsidRPr="00A925F3">
        <w:rPr>
          <w:rFonts w:ascii="Arial" w:hAnsi="Arial" w:cs="Arial"/>
          <w:b/>
          <w:sz w:val="24"/>
          <w:szCs w:val="24"/>
        </w:rPr>
        <w:t>EL CONTRATISTA</w:t>
      </w:r>
      <w:r w:rsidRPr="00A925F3">
        <w:rPr>
          <w:rFonts w:ascii="Arial" w:hAnsi="Arial" w:cs="Arial"/>
          <w:sz w:val="24"/>
          <w:szCs w:val="24"/>
        </w:rPr>
        <w:t xml:space="preserve"> no podrá ceder ni subcontratar los derechos y obligaciones emanadas del presente contrato en persona natural o jurídica, nacional o extranjera, sin el consentimiento previo y expreso de </w:t>
      </w:r>
      <w:r w:rsidRPr="00A925F3">
        <w:rPr>
          <w:rFonts w:ascii="Arial" w:hAnsi="Arial" w:cs="Arial"/>
          <w:b/>
          <w:sz w:val="24"/>
          <w:szCs w:val="24"/>
        </w:rPr>
        <w:t>MOVILIDAD FUTURA S.A.S.,</w:t>
      </w:r>
      <w:r w:rsidRPr="00A925F3">
        <w:rPr>
          <w:rFonts w:ascii="Arial" w:hAnsi="Arial" w:cs="Arial"/>
          <w:sz w:val="24"/>
          <w:szCs w:val="24"/>
        </w:rPr>
        <w:t xml:space="preserve"> pudiendo ésta reservarse las razones que tenga para negar la cesión. </w:t>
      </w:r>
      <w:r w:rsidRPr="00A925F3">
        <w:rPr>
          <w:rFonts w:ascii="Arial" w:hAnsi="Arial" w:cs="Arial"/>
          <w:b/>
          <w:bCs/>
          <w:sz w:val="24"/>
          <w:szCs w:val="24"/>
        </w:rPr>
        <w:t xml:space="preserve">CLÁUSULA VIGÉSIMA PRIMERA. </w:t>
      </w:r>
      <w:r w:rsidRPr="00A925F3">
        <w:rPr>
          <w:rFonts w:ascii="Arial" w:hAnsi="Arial" w:cs="Arial"/>
          <w:b/>
          <w:sz w:val="24"/>
          <w:szCs w:val="24"/>
        </w:rPr>
        <w:t>CONFIDENCIALIDAD DE LA INFORMACIÓN: EL CONTRATISTA</w:t>
      </w:r>
      <w:r w:rsidRPr="00A925F3">
        <w:rPr>
          <w:rFonts w:ascii="Arial" w:hAnsi="Arial" w:cs="Arial"/>
          <w:sz w:val="24"/>
          <w:szCs w:val="24"/>
        </w:rPr>
        <w:t xml:space="preserve"> se compromete con </w:t>
      </w:r>
      <w:r w:rsidRPr="00A925F3">
        <w:rPr>
          <w:rFonts w:ascii="Arial" w:hAnsi="Arial" w:cs="Arial"/>
          <w:b/>
          <w:sz w:val="24"/>
          <w:szCs w:val="24"/>
        </w:rPr>
        <w:t xml:space="preserve">MOVILIDAD FUTURA S.A.S. </w:t>
      </w:r>
      <w:r w:rsidRPr="00A925F3">
        <w:rPr>
          <w:rFonts w:ascii="Arial" w:hAnsi="Arial" w:cs="Arial"/>
          <w:sz w:val="24"/>
          <w:szCs w:val="24"/>
        </w:rPr>
        <w:t>a mantener la confidencialidad de la información suministrada por la sociedad</w:t>
      </w:r>
      <w:r w:rsidRPr="00A925F3">
        <w:rPr>
          <w:rFonts w:ascii="Arial" w:hAnsi="Arial" w:cs="Arial"/>
          <w:b/>
          <w:sz w:val="24"/>
          <w:szCs w:val="24"/>
        </w:rPr>
        <w:t xml:space="preserve">, </w:t>
      </w:r>
      <w:r w:rsidRPr="00A925F3">
        <w:rPr>
          <w:rFonts w:ascii="Arial" w:hAnsi="Arial" w:cs="Arial"/>
          <w:sz w:val="24"/>
          <w:szCs w:val="24"/>
        </w:rPr>
        <w:t xml:space="preserve">a guardar absoluta reserva de la información que conozca con ocasión del presente contrato, así como a tomar las medidas necesarias a fin de evitar los riesgos de perdida, destrucción, alteración, y uso no autorizado o fraudulento de la misma. Para este efecto </w:t>
      </w:r>
      <w:r w:rsidRPr="00A925F3">
        <w:rPr>
          <w:rFonts w:ascii="Arial" w:hAnsi="Arial" w:cs="Arial"/>
          <w:b/>
          <w:sz w:val="24"/>
          <w:szCs w:val="24"/>
        </w:rPr>
        <w:t>EL CONTRATISTA</w:t>
      </w:r>
      <w:r w:rsidRPr="00A925F3">
        <w:rPr>
          <w:rFonts w:ascii="Arial" w:hAnsi="Arial" w:cs="Arial"/>
          <w:sz w:val="24"/>
          <w:szCs w:val="24"/>
        </w:rPr>
        <w:t xml:space="preserve">, se obliga a No disponer, divulgar, circular o negociar la información, ni a mostrarla y entregarla a personas no autorizadas por </w:t>
      </w:r>
      <w:r w:rsidRPr="00A925F3">
        <w:rPr>
          <w:rFonts w:ascii="Arial" w:hAnsi="Arial" w:cs="Arial"/>
          <w:b/>
          <w:sz w:val="24"/>
          <w:szCs w:val="24"/>
        </w:rPr>
        <w:t>MOVILIDAD FUTURA S.A.S</w:t>
      </w:r>
      <w:r w:rsidRPr="00A925F3">
        <w:rPr>
          <w:rFonts w:ascii="Arial" w:hAnsi="Arial" w:cs="Arial"/>
          <w:sz w:val="24"/>
          <w:szCs w:val="24"/>
        </w:rPr>
        <w:t xml:space="preserve">. En caso de incumplimiento de esta obligación </w:t>
      </w:r>
      <w:r w:rsidRPr="00A925F3">
        <w:rPr>
          <w:rFonts w:ascii="Arial" w:hAnsi="Arial" w:cs="Arial"/>
          <w:b/>
          <w:sz w:val="24"/>
          <w:szCs w:val="24"/>
        </w:rPr>
        <w:t>EL CONTRATISTA</w:t>
      </w:r>
      <w:r w:rsidRPr="00A925F3">
        <w:rPr>
          <w:rFonts w:ascii="Arial" w:hAnsi="Arial" w:cs="Arial"/>
          <w:sz w:val="24"/>
          <w:szCs w:val="24"/>
        </w:rPr>
        <w:t xml:space="preserve"> responderá por los eventuales perjuicios que se causen a </w:t>
      </w:r>
      <w:r w:rsidRPr="00A925F3">
        <w:rPr>
          <w:rFonts w:ascii="Arial" w:hAnsi="Arial" w:cs="Arial"/>
          <w:b/>
          <w:sz w:val="24"/>
          <w:szCs w:val="24"/>
        </w:rPr>
        <w:t xml:space="preserve">MOVILIDAD FUTURA S.A.S. </w:t>
      </w:r>
      <w:r w:rsidRPr="00A925F3">
        <w:rPr>
          <w:rFonts w:ascii="Arial" w:hAnsi="Arial" w:cs="Arial"/>
          <w:sz w:val="24"/>
          <w:szCs w:val="24"/>
        </w:rPr>
        <w:t xml:space="preserve">En todo caso la información solo podrá ser utilizada para la correcta ejecución del objeto contratado. </w:t>
      </w:r>
      <w:r w:rsidRPr="00A925F3">
        <w:rPr>
          <w:rFonts w:ascii="Arial" w:hAnsi="Arial" w:cs="Arial"/>
          <w:b/>
          <w:sz w:val="24"/>
          <w:szCs w:val="24"/>
        </w:rPr>
        <w:t xml:space="preserve">CLAUSULA VIGÉSIMA SEGUNDA. </w:t>
      </w:r>
      <w:r w:rsidRPr="00A925F3">
        <w:rPr>
          <w:rFonts w:ascii="Arial" w:hAnsi="Arial" w:cs="Arial"/>
          <w:b/>
          <w:bCs/>
          <w:sz w:val="24"/>
          <w:szCs w:val="24"/>
        </w:rPr>
        <w:t xml:space="preserve">CONSTANCIA. </w:t>
      </w:r>
      <w:r w:rsidRPr="00A925F3">
        <w:rPr>
          <w:rFonts w:ascii="Arial" w:hAnsi="Arial" w:cs="Arial"/>
          <w:sz w:val="24"/>
          <w:szCs w:val="24"/>
        </w:rPr>
        <w:t xml:space="preserve">De conformidad con lo dispuesto por el artículo 2.2.1.2.1.4.9 del decreto 1082 de 2015, el ordenador del gasto, deja constancia que, por tratarse de un contrato de prestación de servicios de apoyo a la gestión, no se requiere la obtención previa de varias ofertas. </w:t>
      </w:r>
      <w:r w:rsidRPr="00A925F3">
        <w:rPr>
          <w:rFonts w:ascii="Arial" w:hAnsi="Arial" w:cs="Arial"/>
          <w:b/>
          <w:bCs/>
          <w:sz w:val="24"/>
          <w:szCs w:val="24"/>
        </w:rPr>
        <w:t xml:space="preserve">CLÁUSULA VIGÉSIMA TERCERA. LUGAR DE EJECUCION Y DOMICILIO CONTRACTUAL: </w:t>
      </w:r>
      <w:r w:rsidRPr="00A925F3">
        <w:rPr>
          <w:rFonts w:ascii="Arial" w:hAnsi="Arial" w:cs="Arial"/>
          <w:sz w:val="24"/>
          <w:szCs w:val="24"/>
        </w:rPr>
        <w:t xml:space="preserve">Para todos los efectos legales relacionados con el presente contrato se fija como domicilio la ciudad de Popayán - Departamento del Cauca. </w:t>
      </w:r>
      <w:r w:rsidRPr="00A925F3">
        <w:rPr>
          <w:rFonts w:ascii="Arial" w:hAnsi="Arial" w:cs="Arial"/>
          <w:b/>
          <w:bCs/>
          <w:sz w:val="24"/>
          <w:szCs w:val="24"/>
        </w:rPr>
        <w:t xml:space="preserve">CLAUSULA VIGÉSIMA CUARTA. AUTORIZACION NOTIFICACIONES: </w:t>
      </w:r>
      <w:r w:rsidRPr="00A925F3">
        <w:rPr>
          <w:rFonts w:ascii="Arial" w:hAnsi="Arial" w:cs="Arial"/>
          <w:sz w:val="24"/>
          <w:szCs w:val="24"/>
        </w:rPr>
        <w:t xml:space="preserve">Que conforme a lo estipulado en el Artículo 54. De la Ley 1437 de 2011, el contratista autoriza a la entidad para registrar el correo electrónico relacionado en la hoja de vida; como medio de comunicación oficial para </w:t>
      </w:r>
      <w:r w:rsidRPr="00A925F3">
        <w:rPr>
          <w:rFonts w:ascii="Arial" w:hAnsi="Arial" w:cs="Arial"/>
          <w:sz w:val="24"/>
          <w:szCs w:val="24"/>
        </w:rPr>
        <w:lastRenderedPageBreak/>
        <w:t xml:space="preserve">todos los efectos legales que surjan a partir de la suscripción del contrato o de cualquier otro compromiso que requiera comunicación entre esta entidad y EL CONTRATISTA. </w:t>
      </w:r>
      <w:r w:rsidRPr="00A925F3">
        <w:rPr>
          <w:rFonts w:ascii="Arial" w:hAnsi="Arial" w:cs="Arial"/>
          <w:b/>
          <w:bCs/>
          <w:sz w:val="24"/>
          <w:szCs w:val="24"/>
        </w:rPr>
        <w:t xml:space="preserve">CLAUSULA VIGÉSIMA QUINTA. PERFECCIONAMIENTO Y EJECUCIÓN: </w:t>
      </w:r>
      <w:r w:rsidRPr="00A925F3">
        <w:rPr>
          <w:rFonts w:ascii="Arial" w:hAnsi="Arial" w:cs="Arial"/>
          <w:sz w:val="24"/>
          <w:szCs w:val="24"/>
        </w:rPr>
        <w:t xml:space="preserve">El presente contrato requiere para su perfeccionamiento la firma de las partes, requisito que se entiende cumplido con la correspondiente aprobación en la plataforma SECOP II y para su ejecución se requiere del registro presupuestal y aprobación de la garantía si aplica. </w:t>
      </w:r>
      <w:r w:rsidRPr="00A925F3">
        <w:rPr>
          <w:rFonts w:ascii="Arial" w:hAnsi="Arial" w:cs="Arial"/>
          <w:b/>
          <w:bCs/>
          <w:sz w:val="24"/>
          <w:szCs w:val="24"/>
        </w:rPr>
        <w:t>**FIN DEL DOCUMENTO**</w:t>
      </w:r>
    </w:p>
    <w:p w:rsidR="00A925F3" w:rsidRPr="00A925F3" w:rsidRDefault="00A925F3" w:rsidP="00A925F3">
      <w:pPr>
        <w:jc w:val="both"/>
        <w:rPr>
          <w:rFonts w:ascii="Arial" w:hAnsi="Arial" w:cs="Arial"/>
          <w:sz w:val="24"/>
          <w:szCs w:val="24"/>
        </w:rPr>
      </w:pPr>
    </w:p>
    <w:p w:rsidR="00A925F3" w:rsidRPr="00A925F3" w:rsidRDefault="00A925F3" w:rsidP="00A925F3">
      <w:pPr>
        <w:jc w:val="both"/>
        <w:rPr>
          <w:rFonts w:ascii="Arial" w:hAnsi="Arial" w:cs="Arial"/>
          <w:sz w:val="24"/>
          <w:szCs w:val="24"/>
        </w:rPr>
      </w:pPr>
    </w:p>
    <w:p w:rsidR="00A925F3" w:rsidRPr="00A925F3" w:rsidRDefault="00A925F3" w:rsidP="00A925F3">
      <w:pPr>
        <w:jc w:val="both"/>
        <w:rPr>
          <w:rFonts w:ascii="Arial" w:hAnsi="Arial" w:cs="Arial"/>
          <w:sz w:val="24"/>
          <w:szCs w:val="24"/>
        </w:rPr>
      </w:pPr>
    </w:p>
    <w:p w:rsidR="00A925F3" w:rsidRPr="00A925F3" w:rsidRDefault="00A925F3" w:rsidP="00A925F3">
      <w:pPr>
        <w:spacing w:after="0"/>
        <w:jc w:val="both"/>
        <w:rPr>
          <w:rFonts w:ascii="Arial" w:hAnsi="Arial" w:cs="Arial"/>
          <w:sz w:val="16"/>
          <w:szCs w:val="16"/>
        </w:rPr>
      </w:pPr>
      <w:r w:rsidRPr="00A925F3">
        <w:rPr>
          <w:rFonts w:ascii="Arial" w:hAnsi="Arial" w:cs="Arial"/>
          <w:sz w:val="16"/>
          <w:szCs w:val="16"/>
        </w:rPr>
        <w:t>Aprobó: Ing. Roberth Duvall Hormiga Timana – Gerente</w:t>
      </w:r>
    </w:p>
    <w:p w:rsidR="00A925F3" w:rsidRPr="00A925F3" w:rsidRDefault="00A925F3" w:rsidP="00A925F3">
      <w:pPr>
        <w:spacing w:after="0"/>
        <w:jc w:val="both"/>
        <w:rPr>
          <w:rFonts w:ascii="Arial" w:hAnsi="Arial" w:cs="Arial"/>
          <w:sz w:val="16"/>
          <w:szCs w:val="16"/>
        </w:rPr>
      </w:pPr>
      <w:r w:rsidRPr="00A925F3">
        <w:rPr>
          <w:rFonts w:ascii="Arial" w:hAnsi="Arial" w:cs="Arial"/>
          <w:sz w:val="16"/>
          <w:szCs w:val="16"/>
        </w:rPr>
        <w:t>Revisó: Margarita María Duque Rodríguez – Abogada Contratista – Líder Gestión Jurídica y Contractual</w:t>
      </w:r>
    </w:p>
    <w:p w:rsidR="00A925F3" w:rsidRPr="00A925F3" w:rsidRDefault="00A925F3" w:rsidP="00A925F3">
      <w:pPr>
        <w:spacing w:after="0"/>
        <w:jc w:val="both"/>
        <w:rPr>
          <w:rFonts w:ascii="Arial" w:hAnsi="Arial" w:cs="Arial"/>
          <w:sz w:val="16"/>
          <w:szCs w:val="16"/>
        </w:rPr>
      </w:pPr>
      <w:r w:rsidRPr="00A925F3">
        <w:rPr>
          <w:rFonts w:ascii="Arial" w:hAnsi="Arial" w:cs="Arial"/>
          <w:sz w:val="16"/>
          <w:szCs w:val="16"/>
        </w:rPr>
        <w:t>Proyectó: Vannesa Lorena Morales Hurtado – Abogada Contratista – Apoyo Gestión Jurídica y Contractual.</w:t>
      </w:r>
    </w:p>
    <w:p w:rsidR="00A925F3" w:rsidRPr="00A925F3" w:rsidRDefault="00A925F3" w:rsidP="00A925F3">
      <w:pPr>
        <w:rPr>
          <w:rFonts w:ascii="Arial" w:hAnsi="Arial" w:cs="Arial"/>
          <w:sz w:val="24"/>
          <w:szCs w:val="24"/>
        </w:rPr>
      </w:pPr>
    </w:p>
    <w:p w:rsidR="00A925F3" w:rsidRPr="00A925F3" w:rsidRDefault="00A925F3" w:rsidP="00A925F3">
      <w:pPr>
        <w:rPr>
          <w:rFonts w:ascii="Arial" w:hAnsi="Arial" w:cs="Arial"/>
          <w:sz w:val="24"/>
          <w:szCs w:val="24"/>
        </w:rPr>
      </w:pPr>
    </w:p>
    <w:p w:rsidR="00A925F3" w:rsidRPr="00A925F3" w:rsidRDefault="00A925F3" w:rsidP="00A925F3">
      <w:pPr>
        <w:rPr>
          <w:rFonts w:ascii="Arial" w:hAnsi="Arial" w:cs="Arial"/>
          <w:sz w:val="24"/>
          <w:szCs w:val="24"/>
        </w:rPr>
      </w:pPr>
    </w:p>
    <w:p w:rsidR="00A925F3" w:rsidRPr="00A925F3" w:rsidRDefault="00A925F3" w:rsidP="00A925F3">
      <w:pPr>
        <w:rPr>
          <w:rFonts w:ascii="Arial" w:hAnsi="Arial" w:cs="Arial"/>
          <w:sz w:val="24"/>
          <w:szCs w:val="24"/>
        </w:rPr>
      </w:pPr>
    </w:p>
    <w:p w:rsidR="00CE1B27" w:rsidRPr="00A925F3" w:rsidRDefault="00CE1B27">
      <w:pPr>
        <w:rPr>
          <w:rFonts w:ascii="Arial" w:hAnsi="Arial" w:cs="Arial"/>
          <w:sz w:val="24"/>
          <w:szCs w:val="24"/>
        </w:rPr>
      </w:pPr>
    </w:p>
    <w:sectPr w:rsidR="00CE1B27" w:rsidRPr="00A925F3" w:rsidSect="00E61990">
      <w:headerReference w:type="even" r:id="rId5"/>
      <w:headerReference w:type="default" r:id="rId6"/>
      <w:footerReference w:type="default" r:id="rId7"/>
      <w:headerReference w:type="first" r:id="rId8"/>
      <w:pgSz w:w="12240" w:h="15840"/>
      <w:pgMar w:top="851" w:right="1418" w:bottom="1418" w:left="1559" w:header="680" w:footer="170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3334C">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60288" behindDoc="1" locked="0" layoutInCell="1" allowOverlap="1" wp14:anchorId="436690C4" wp14:editId="50CC7ACE">
          <wp:simplePos x="0" y="0"/>
          <wp:positionH relativeFrom="column">
            <wp:posOffset>-1254125</wp:posOffset>
          </wp:positionH>
          <wp:positionV relativeFrom="paragraph">
            <wp:posOffset>-735965</wp:posOffset>
          </wp:positionV>
          <wp:extent cx="2631346" cy="17024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rsidR="00E61990" w:rsidRDefault="0093334C">
    <w:pPr>
      <w:pStyle w:val="Piedepgina"/>
      <w:jc w:val="right"/>
      <w:rPr>
        <w:rFonts w:ascii="Arial" w:hAnsi="Arial" w:cs="Arial"/>
        <w:sz w:val="12"/>
        <w:szCs w:val="12"/>
        <w:lang w:val="es-ES"/>
      </w:rPr>
    </w:pPr>
  </w:p>
  <w:p w:rsidR="00E61990" w:rsidRDefault="0093334C">
    <w:pPr>
      <w:pStyle w:val="Piedepgina"/>
      <w:jc w:val="right"/>
      <w:rPr>
        <w:rFonts w:ascii="Arial" w:hAnsi="Arial" w:cs="Arial"/>
        <w:sz w:val="12"/>
        <w:szCs w:val="12"/>
        <w:lang w:val="es-ES"/>
      </w:rPr>
    </w:pPr>
  </w:p>
  <w:p w:rsidR="00E61990" w:rsidRPr="00EF37E8" w:rsidRDefault="0093334C">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Pr>
        <w:rFonts w:ascii="Arial" w:hAnsi="Arial" w:cs="Arial"/>
        <w:b/>
        <w:bCs/>
        <w:noProof/>
        <w:sz w:val="12"/>
        <w:szCs w:val="12"/>
      </w:rPr>
      <w:t>8</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Pr>
        <w:rFonts w:ascii="Arial" w:hAnsi="Arial" w:cs="Arial"/>
        <w:b/>
        <w:bCs/>
        <w:noProof/>
        <w:sz w:val="12"/>
        <w:szCs w:val="12"/>
      </w:rPr>
      <w:t>8</w:t>
    </w:r>
    <w:r w:rsidRPr="00EF37E8">
      <w:rPr>
        <w:rFonts w:ascii="Arial" w:hAnsi="Arial" w:cs="Arial"/>
        <w:b/>
        <w:bCs/>
        <w:sz w:val="12"/>
        <w:szCs w:val="12"/>
      </w:rPr>
      <w:fldChar w:fldCharType="end"/>
    </w:r>
  </w:p>
  <w:p w:rsidR="00E61990" w:rsidRDefault="0093334C">
    <w:pPr>
      <w:pStyle w:val="Piedepgina"/>
    </w:pPr>
    <w:r>
      <w:rPr>
        <w:rFonts w:ascii="Arial" w:hAnsi="Arial" w:cs="Arial"/>
        <w:noProof/>
        <w:sz w:val="12"/>
        <w:szCs w:val="12"/>
        <w:lang w:eastAsia="es-CO"/>
      </w:rPr>
      <w:drawing>
        <wp:anchor distT="0" distB="0" distL="114300" distR="114300" simplePos="0" relativeHeight="251659264" behindDoc="1" locked="0" layoutInCell="1" allowOverlap="1" wp14:anchorId="4F90153D" wp14:editId="658BAE48">
          <wp:simplePos x="0" y="0"/>
          <wp:positionH relativeFrom="column">
            <wp:posOffset>2370455</wp:posOffset>
          </wp:positionH>
          <wp:positionV relativeFrom="paragraph">
            <wp:posOffset>63500</wp:posOffset>
          </wp:positionV>
          <wp:extent cx="1562100" cy="472487"/>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3334C">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1025" type="#_x0000_t75" alt="" style="position:absolute;margin-left:0;margin-top:0;width:462.8pt;height:598.95pt;z-index:-25165209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3334C" w:rsidP="00E61990">
    <w:pPr>
      <w:pStyle w:val="Encabezado"/>
    </w:pPr>
    <w:r>
      <w:rPr>
        <w:rFonts w:ascii="Arial" w:hAnsi="Arial" w:cs="Arial"/>
        <w:b/>
        <w:noProof/>
        <w:sz w:val="18"/>
        <w:szCs w:val="18"/>
        <w:lang w:eastAsia="es-CO"/>
      </w:rPr>
      <w:drawing>
        <wp:anchor distT="0" distB="0" distL="114300" distR="114300" simplePos="0" relativeHeight="251663360" behindDoc="1" locked="0" layoutInCell="1" allowOverlap="1" wp14:anchorId="6363182E" wp14:editId="6BA38097">
          <wp:simplePos x="0" y="0"/>
          <wp:positionH relativeFrom="column">
            <wp:posOffset>-603885</wp:posOffset>
          </wp:positionH>
          <wp:positionV relativeFrom="paragraph">
            <wp:posOffset>-106680</wp:posOffset>
          </wp:positionV>
          <wp:extent cx="1601712" cy="9347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2336" behindDoc="0" locked="0" layoutInCell="1" allowOverlap="1" wp14:anchorId="7A88FF90" wp14:editId="74C127ED">
          <wp:simplePos x="0" y="0"/>
          <wp:positionH relativeFrom="column">
            <wp:posOffset>4476115</wp:posOffset>
          </wp:positionH>
          <wp:positionV relativeFrom="paragraph">
            <wp:posOffset>-452120</wp:posOffset>
          </wp:positionV>
          <wp:extent cx="2344722" cy="849750"/>
          <wp:effectExtent l="0" t="0" r="508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1312" behindDoc="1" locked="0" layoutInCell="1" allowOverlap="1" wp14:anchorId="3125AF9A" wp14:editId="0DCE6E35">
          <wp:simplePos x="0" y="0"/>
          <wp:positionH relativeFrom="column">
            <wp:posOffset>4946015</wp:posOffset>
          </wp:positionH>
          <wp:positionV relativeFrom="paragraph">
            <wp:posOffset>55245</wp:posOffset>
          </wp:positionV>
          <wp:extent cx="876300" cy="7565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E61990" w:rsidTr="00E61990">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rsidR="00E61990" w:rsidRPr="00E748C3" w:rsidRDefault="0093334C" w:rsidP="00E61990">
          <w:pPr>
            <w:pStyle w:val="Standard"/>
            <w:snapToGrid w:val="0"/>
            <w:jc w:val="center"/>
            <w:rPr>
              <w:rFonts w:ascii="Arial" w:hAnsi="Arial" w:cs="Arial"/>
              <w:sz w:val="18"/>
              <w:szCs w:val="18"/>
            </w:rPr>
          </w:pPr>
          <w:r w:rsidRPr="000E22C3">
            <w:rPr>
              <w:rFonts w:ascii="Arial" w:hAnsi="Arial" w:cs="Arial"/>
              <w:sz w:val="18"/>
              <w:szCs w:val="18"/>
            </w:rPr>
            <w:t>GESTION JURÍDICA - CONTRATACIÓN</w:t>
          </w:r>
        </w:p>
      </w:tc>
      <w:tc>
        <w:tcPr>
          <w:tcW w:w="1273" w:type="dxa"/>
          <w:shd w:val="clear" w:color="auto" w:fill="auto"/>
        </w:tcPr>
        <w:p w:rsidR="00E61990" w:rsidRDefault="0093334C"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rsidR="00E61990" w:rsidRPr="00B11228" w:rsidRDefault="0093334C"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0E22C3">
            <w:rPr>
              <w:rFonts w:ascii="Arial" w:hAnsi="Arial" w:cs="Arial"/>
              <w:b w:val="0"/>
              <w:sz w:val="12"/>
              <w:szCs w:val="22"/>
            </w:rPr>
            <w:t>F-22-GJ-CO-11</w:t>
          </w:r>
        </w:p>
      </w:tc>
    </w:tr>
    <w:tr w:rsidR="00E61990" w:rsidTr="00E6199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rsidR="00E61990" w:rsidRPr="00941349" w:rsidRDefault="0093334C" w:rsidP="00E61990">
          <w:pPr>
            <w:pStyle w:val="Heading"/>
            <w:snapToGrid w:val="0"/>
            <w:jc w:val="center"/>
            <w:rPr>
              <w:rFonts w:ascii="Arial" w:hAnsi="Arial" w:cs="Arial"/>
              <w:b w:val="0"/>
              <w:sz w:val="18"/>
              <w:szCs w:val="18"/>
            </w:rPr>
          </w:pPr>
          <w:r w:rsidRPr="000E22C3">
            <w:rPr>
              <w:rFonts w:ascii="Arial" w:hAnsi="Arial" w:cs="Arial"/>
              <w:b w:val="0"/>
              <w:sz w:val="18"/>
              <w:szCs w:val="18"/>
            </w:rPr>
            <w:t xml:space="preserve">CONTRATO DE </w:t>
          </w:r>
          <w:r w:rsidRPr="000E22C3">
            <w:rPr>
              <w:rFonts w:ascii="Arial" w:hAnsi="Arial" w:cs="Arial"/>
              <w:b w:val="0"/>
              <w:sz w:val="18"/>
              <w:szCs w:val="18"/>
            </w:rPr>
            <w:t>PRESTACIÓN DE SERVICIOS.</w:t>
          </w:r>
        </w:p>
      </w:tc>
      <w:tc>
        <w:tcPr>
          <w:tcW w:w="1273" w:type="dxa"/>
          <w:shd w:val="clear" w:color="auto" w:fill="auto"/>
        </w:tcPr>
        <w:p w:rsidR="00E61990" w:rsidRPr="0042771B" w:rsidRDefault="0093334C" w:rsidP="00E61990">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04</w:t>
          </w:r>
        </w:p>
      </w:tc>
    </w:tr>
    <w:tr w:rsidR="00E61990" w:rsidTr="00E61990">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rsidR="00E61990" w:rsidRDefault="0093334C" w:rsidP="00E61990">
          <w:pPr>
            <w:pStyle w:val="Heading"/>
            <w:snapToGrid w:val="0"/>
            <w:jc w:val="center"/>
            <w:rPr>
              <w:rFonts w:ascii="Arial" w:hAnsi="Arial" w:cs="Arial"/>
              <w:b w:val="0"/>
              <w:sz w:val="22"/>
              <w:szCs w:val="22"/>
            </w:rPr>
          </w:pPr>
        </w:p>
      </w:tc>
      <w:tc>
        <w:tcPr>
          <w:tcW w:w="1273" w:type="dxa"/>
          <w:shd w:val="clear" w:color="auto" w:fill="auto"/>
        </w:tcPr>
        <w:p w:rsidR="00E61990" w:rsidRDefault="0093334C"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 xml:space="preserve">Fecha: </w:t>
          </w:r>
        </w:p>
        <w:p w:rsidR="00E61990" w:rsidRPr="000E22C3" w:rsidRDefault="0093334C"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07/05/2021</w:t>
          </w:r>
        </w:p>
      </w:tc>
    </w:tr>
  </w:tbl>
  <w:p w:rsidR="00E61990" w:rsidRDefault="0093334C" w:rsidP="00E6199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990" w:rsidRDefault="0093334C">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1026" type="#_x0000_t75" alt="" style="position:absolute;margin-left:0;margin-top:0;width:462.8pt;height:598.95pt;z-index:-25165107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10B97"/>
    <w:multiLevelType w:val="hybridMultilevel"/>
    <w:tmpl w:val="28464D18"/>
    <w:lvl w:ilvl="0" w:tplc="089C87D0">
      <w:start w:val="1"/>
      <w:numFmt w:val="decimal"/>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5F3"/>
    <w:rsid w:val="0093334C"/>
    <w:rsid w:val="00A925F3"/>
    <w:rsid w:val="00CE1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37C6C"/>
  <w15:chartTrackingRefBased/>
  <w15:docId w15:val="{C3029FAC-84CD-46D1-B573-41EC836D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5F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25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25F3"/>
    <w:rPr>
      <w:rFonts w:ascii="Calibri" w:eastAsia="Calibri" w:hAnsi="Calibri" w:cs="Times New Roman"/>
    </w:rPr>
  </w:style>
  <w:style w:type="paragraph" w:styleId="Piedepgina">
    <w:name w:val="footer"/>
    <w:basedOn w:val="Normal"/>
    <w:link w:val="PiedepginaCar"/>
    <w:uiPriority w:val="99"/>
    <w:unhideWhenUsed/>
    <w:rsid w:val="00A925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25F3"/>
    <w:rPr>
      <w:rFonts w:ascii="Calibri" w:eastAsia="Calibri" w:hAnsi="Calibri" w:cs="Times New Roman"/>
    </w:rPr>
  </w:style>
  <w:style w:type="paragraph" w:customStyle="1" w:styleId="Standard">
    <w:name w:val="Standard"/>
    <w:rsid w:val="00A925F3"/>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A925F3"/>
    <w:pPr>
      <w:tabs>
        <w:tab w:val="center" w:pos="4252"/>
        <w:tab w:val="right" w:pos="8504"/>
      </w:tabs>
    </w:pPr>
  </w:style>
  <w:style w:type="table" w:styleId="Cuadrculamedia1">
    <w:name w:val="Medium Grid 1"/>
    <w:basedOn w:val="Tablanormal"/>
    <w:uiPriority w:val="67"/>
    <w:rsid w:val="00A925F3"/>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Default">
    <w:name w:val="Default"/>
    <w:rsid w:val="00A925F3"/>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link w:val="SinespaciadoCar"/>
    <w:uiPriority w:val="1"/>
    <w:qFormat/>
    <w:rsid w:val="00A925F3"/>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qFormat/>
    <w:rsid w:val="00A925F3"/>
    <w:rPr>
      <w:rFonts w:ascii="Calibri" w:eastAsia="Calibri" w:hAnsi="Calibri" w:cs="Times New Roman"/>
    </w:rPr>
  </w:style>
  <w:style w:type="character" w:customStyle="1" w:styleId="PrrafodelistaCar">
    <w:name w:val="Párrafo de lista Car"/>
    <w:aliases w:val="Bolita Car,BOLA Car,Párrafo de lista2 Car,Párrafo de lista3 Car,Párrafo de lista21 Car,BOLADEF Car,Subtítulo Subcontenido numerado Car,titulo 3 Car,Titulo 5 Car,HOJA Car,List Paragraph Car,Guión Car,Titulo 8 Car,ViÃ±eta 2 Car"/>
    <w:link w:val="Prrafodelista"/>
    <w:uiPriority w:val="34"/>
    <w:qFormat/>
    <w:locked/>
    <w:rsid w:val="00A925F3"/>
    <w:rPr>
      <w:rFonts w:ascii="Times New Roman" w:eastAsia="Times New Roman" w:hAnsi="Times New Roman" w:cs="Times New Roman"/>
      <w:sz w:val="24"/>
      <w:szCs w:val="24"/>
      <w:lang w:val="es-ES" w:eastAsia="es-ES"/>
    </w:rPr>
  </w:style>
  <w:style w:type="paragraph" w:styleId="Prrafodelista">
    <w:name w:val="List Paragraph"/>
    <w:aliases w:val="Bolita,BOLA,Párrafo de lista2,Párrafo de lista3,Párrafo de lista21,BOLADEF,Subtítulo Subcontenido numerado,titulo 3,Titulo 5,HOJA,List Paragraph,Guión,Titulo 8,Párrafo de lista31,ViÃ±eta 2,Fluvial1,Colorful List Accent 1,Viñetas,VIÑETA"/>
    <w:basedOn w:val="Normal"/>
    <w:link w:val="PrrafodelistaCar"/>
    <w:uiPriority w:val="34"/>
    <w:qFormat/>
    <w:rsid w:val="00A925F3"/>
    <w:pPr>
      <w:autoSpaceDE w:val="0"/>
      <w:autoSpaceDN w:val="0"/>
      <w:spacing w:after="0" w:line="240" w:lineRule="auto"/>
      <w:ind w:left="720"/>
      <w:contextualSpacing/>
    </w:pPr>
    <w:rPr>
      <w:rFonts w:ascii="Times New Roman" w:eastAsia="Times New Roman" w:hAnsi="Times New Roman"/>
      <w:sz w:val="24"/>
      <w:szCs w:val="24"/>
      <w:lang w:val="es-ES" w:eastAsia="es-ES"/>
    </w:rPr>
  </w:style>
  <w:style w:type="paragraph" w:customStyle="1" w:styleId="Cuerpo">
    <w:name w:val="Cuerpo"/>
    <w:rsid w:val="00A925F3"/>
    <w:pPr>
      <w:spacing w:after="0" w:line="240" w:lineRule="auto"/>
    </w:pPr>
    <w:rPr>
      <w:rFonts w:ascii="Helvetica Neue" w:eastAsia="Arial Unicode MS" w:hAnsi="Helvetica Neue" w:cs="Arial Unicode MS"/>
      <w:color w:val="000000"/>
      <w:lang w:val="es-ES_tradnl" w:eastAsia="es-ES"/>
      <w14:textOutline w14:w="0" w14:cap="flat" w14:cmpd="sng" w14:algn="ctr">
        <w14:noFill/>
        <w14:prstDash w14:val="solid"/>
        <w14:bevel/>
      </w14:textOutline>
    </w:rPr>
  </w:style>
  <w:style w:type="character" w:customStyle="1" w:styleId="Ninguno">
    <w:name w:val="Ninguno"/>
    <w:rsid w:val="00A925F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3407</Words>
  <Characters>18739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User_Vanessa_Morales</dc:creator>
  <cp:keywords/>
  <dc:description/>
  <cp:lastModifiedBy>User_Vanessa_Morales</cp:lastModifiedBy>
  <cp:revision>1</cp:revision>
  <dcterms:created xsi:type="dcterms:W3CDTF">2022-08-11T20:12:00Z</dcterms:created>
  <dcterms:modified xsi:type="dcterms:W3CDTF">2022-08-11T20:22:00Z</dcterms:modified>
</cp:coreProperties>
</file>