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0AA07F5" w14:textId="77777777" w:rsidR="0015181E" w:rsidRPr="0015181E" w:rsidRDefault="0015181E" w:rsidP="0015181E">
      <w:pPr>
        <w:spacing w:before="0" w:after="0"/>
        <w:rPr>
          <w:rFonts w:cs="Arial"/>
          <w:sz w:val="20"/>
          <w:szCs w:val="20"/>
        </w:rPr>
      </w:pPr>
      <w:r w:rsidRPr="0015181E">
        <w:rPr>
          <w:rFonts w:cs="Arial"/>
          <w:sz w:val="20"/>
          <w:szCs w:val="20"/>
        </w:rPr>
        <w:t>Señores</w:t>
      </w:r>
    </w:p>
    <w:p w14:paraId="15FFEDFD" w14:textId="77777777" w:rsidR="0015181E" w:rsidRPr="0015181E" w:rsidRDefault="0015181E" w:rsidP="0015181E">
      <w:pPr>
        <w:spacing w:before="0" w:after="0"/>
        <w:rPr>
          <w:rFonts w:cs="Arial"/>
          <w:sz w:val="20"/>
          <w:szCs w:val="20"/>
        </w:rPr>
      </w:pPr>
      <w:r w:rsidRPr="0015181E">
        <w:rPr>
          <w:rFonts w:cs="Arial"/>
          <w:sz w:val="20"/>
          <w:szCs w:val="20"/>
        </w:rPr>
        <w:t>BIBLIOTECA PÚBLICA PILOTO DE MEDELLÍN PARA AMÉRICA LATINA</w:t>
      </w:r>
    </w:p>
    <w:p w14:paraId="1659CE4B" w14:textId="77777777" w:rsidR="0015181E" w:rsidRPr="0015181E" w:rsidRDefault="0015181E" w:rsidP="0015181E">
      <w:pPr>
        <w:spacing w:before="0" w:after="0"/>
        <w:rPr>
          <w:rFonts w:cs="Arial"/>
          <w:sz w:val="20"/>
          <w:szCs w:val="20"/>
        </w:rPr>
      </w:pPr>
      <w:r w:rsidRPr="0015181E">
        <w:rPr>
          <w:rFonts w:cs="Arial"/>
          <w:sz w:val="20"/>
          <w:szCs w:val="20"/>
        </w:rPr>
        <w:t>Medellín, Antioquia.</w:t>
      </w:r>
    </w:p>
    <w:p w14:paraId="0E4BC7E3" w14:textId="77777777" w:rsidR="0015181E" w:rsidRPr="0015181E" w:rsidRDefault="0015181E" w:rsidP="0015181E">
      <w:pPr>
        <w:spacing w:before="0" w:after="0"/>
        <w:rPr>
          <w:rFonts w:cs="Arial"/>
          <w:sz w:val="20"/>
          <w:szCs w:val="20"/>
        </w:rPr>
      </w:pPr>
    </w:p>
    <w:p w14:paraId="0C4006E1" w14:textId="77777777" w:rsidR="0015181E" w:rsidRPr="0015181E" w:rsidRDefault="0015181E" w:rsidP="0015181E">
      <w:pPr>
        <w:spacing w:before="0" w:after="0"/>
        <w:rPr>
          <w:rFonts w:cs="Arial"/>
          <w:sz w:val="20"/>
          <w:szCs w:val="20"/>
        </w:rPr>
      </w:pPr>
      <w:r w:rsidRPr="0015181E">
        <w:rPr>
          <w:rFonts w:cs="Arial"/>
          <w:sz w:val="20"/>
          <w:szCs w:val="20"/>
        </w:rPr>
        <w:t>REFERENCIA:</w:t>
      </w:r>
      <w:r w:rsidRPr="0015181E">
        <w:rPr>
          <w:rFonts w:cs="Arial"/>
          <w:sz w:val="20"/>
          <w:szCs w:val="20"/>
        </w:rPr>
        <w:tab/>
        <w:t xml:space="preserve"> Proceso de Contratación Selección Abreviada de Menor Cuantía SA XX de 2022, en adelante el “Proceso de Contratación”.</w:t>
      </w:r>
    </w:p>
    <w:p w14:paraId="0F549270" w14:textId="77777777" w:rsidR="0015181E" w:rsidRPr="0015181E" w:rsidRDefault="0015181E" w:rsidP="0015181E">
      <w:pPr>
        <w:spacing w:before="0" w:after="0"/>
        <w:rPr>
          <w:rFonts w:cs="Arial"/>
          <w:sz w:val="20"/>
          <w:szCs w:val="20"/>
        </w:rPr>
      </w:pPr>
    </w:p>
    <w:p w14:paraId="0E27421F" w14:textId="3A82805B" w:rsidR="00ED2CB8" w:rsidRDefault="0015181E" w:rsidP="0015181E">
      <w:pPr>
        <w:spacing w:before="0" w:after="0"/>
        <w:rPr>
          <w:rFonts w:cs="Arial"/>
          <w:sz w:val="20"/>
          <w:szCs w:val="20"/>
        </w:rPr>
      </w:pPr>
      <w:r w:rsidRPr="0015181E">
        <w:rPr>
          <w:rFonts w:cs="Arial"/>
          <w:sz w:val="20"/>
          <w:szCs w:val="20"/>
        </w:rPr>
        <w:t>Objeto: “Mantenimiento de individuos arbóreos, suministro, reposición y siembra de especies, y plantas ornamentales (silvicultura urbana) para la BPP, y sus filiales, y las demás Unidades de Información que hacen parte del Sistema de Bibliotecas Públicas de Medellín”.</w:t>
      </w:r>
    </w:p>
    <w:p w14:paraId="42F371BA" w14:textId="77777777" w:rsidR="0015181E" w:rsidRPr="00530CEC" w:rsidRDefault="0015181E" w:rsidP="0015181E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722F4A9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 del sector </w:t>
      </w:r>
      <w:r w:rsidR="003C308B">
        <w:rPr>
          <w:rFonts w:cs="Arial"/>
          <w:color w:val="000000"/>
          <w:sz w:val="20"/>
          <w:szCs w:val="20"/>
          <w:highlight w:val="lightGray"/>
        </w:rPr>
        <w:t>de infraestructura social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5A357AF6" w14:textId="77777777" w:rsidR="00EB099F" w:rsidRPr="00EB099F" w:rsidRDefault="00EB099F" w:rsidP="00A71A69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EB099F">
        <w:rPr>
          <w:rFonts w:cs="Arial"/>
          <w:sz w:val="20"/>
          <w:szCs w:val="20"/>
        </w:rPr>
        <w:t>Señores</w:t>
      </w:r>
    </w:p>
    <w:p w14:paraId="50BB24DB" w14:textId="77777777" w:rsidR="00EB099F" w:rsidRPr="00EB099F" w:rsidRDefault="00EB099F" w:rsidP="00A71A69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EB099F">
        <w:rPr>
          <w:rFonts w:cs="Arial"/>
          <w:sz w:val="20"/>
          <w:szCs w:val="20"/>
        </w:rPr>
        <w:t>BIBLIOTECA PÚBLICA PILOTO DE MEDELLÍN PARA AMÉRICA LATINA</w:t>
      </w:r>
    </w:p>
    <w:p w14:paraId="29848A25" w14:textId="77777777" w:rsidR="00EB099F" w:rsidRPr="00EB099F" w:rsidRDefault="00EB099F" w:rsidP="00A71A69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EB099F">
        <w:rPr>
          <w:rFonts w:cs="Arial"/>
          <w:sz w:val="20"/>
          <w:szCs w:val="20"/>
        </w:rPr>
        <w:t>Medellín, Antioquia.</w:t>
      </w:r>
    </w:p>
    <w:p w14:paraId="5CB46C74" w14:textId="77777777" w:rsidR="00EB099F" w:rsidRPr="00EB099F" w:rsidRDefault="00EB099F" w:rsidP="00EB099F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EB099F">
        <w:rPr>
          <w:rFonts w:cs="Arial"/>
          <w:sz w:val="20"/>
          <w:szCs w:val="20"/>
        </w:rPr>
        <w:tab/>
      </w:r>
    </w:p>
    <w:p w14:paraId="10B19521" w14:textId="77777777" w:rsidR="00EB099F" w:rsidRPr="00EB099F" w:rsidRDefault="00EB099F" w:rsidP="00EB099F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EB099F">
        <w:rPr>
          <w:rFonts w:cs="Arial"/>
          <w:sz w:val="20"/>
          <w:szCs w:val="20"/>
        </w:rPr>
        <w:t>REFERENCIA:</w:t>
      </w:r>
      <w:r w:rsidRPr="00EB099F">
        <w:rPr>
          <w:rFonts w:cs="Arial"/>
          <w:sz w:val="20"/>
          <w:szCs w:val="20"/>
        </w:rPr>
        <w:tab/>
        <w:t>Proceso de Contratación Selección Abreviada de Menor Cuantía SA XX de 2022, en adelante el “Proceso de Contratación”.</w:t>
      </w:r>
    </w:p>
    <w:p w14:paraId="07B2D78D" w14:textId="77777777" w:rsidR="00EB099F" w:rsidRPr="00EB099F" w:rsidRDefault="00EB099F" w:rsidP="00EB099F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2BB8D5EB" w14:textId="77777777" w:rsidR="00A71A69" w:rsidRDefault="00EB099F" w:rsidP="00EB099F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EB099F">
        <w:rPr>
          <w:rFonts w:cs="Arial"/>
          <w:sz w:val="20"/>
          <w:szCs w:val="20"/>
        </w:rPr>
        <w:t>Objeto: “Mantenimiento de individuos arbóreos, suministro, reposición y siembra de especies, y plantas ornamentales (silvicultura urbana) para la BPP, y sus filiales, y las demás Unidades de Información que hacen parte del Sistema de Bibliotecas Públicas de Medellín”.</w:t>
      </w:r>
    </w:p>
    <w:p w14:paraId="4D698D3A" w14:textId="77777777" w:rsidR="00A71A69" w:rsidRDefault="00A71A69" w:rsidP="00EB099F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38AD307F" w14:textId="6CF350A4" w:rsidR="00ED2CB8" w:rsidRPr="00530CEC" w:rsidDel="00770647" w:rsidRDefault="00ED2CB8" w:rsidP="00EB099F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lastRenderedPageBreak/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DB2CF3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0057B" w14:textId="77777777" w:rsidR="00C11D84" w:rsidRDefault="00C11D84" w:rsidP="00B15AC2">
      <w:pPr>
        <w:spacing w:before="0" w:after="0"/>
      </w:pPr>
      <w:r>
        <w:separator/>
      </w:r>
    </w:p>
  </w:endnote>
  <w:endnote w:type="continuationSeparator" w:id="0">
    <w:p w14:paraId="16BF57E0" w14:textId="77777777" w:rsidR="00C11D84" w:rsidRDefault="00C11D84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DB2C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E48DE" w14:textId="77777777" w:rsidR="00C11D84" w:rsidRDefault="00C11D84" w:rsidP="00B15AC2">
      <w:pPr>
        <w:spacing w:before="0" w:after="0"/>
      </w:pPr>
      <w:r>
        <w:separator/>
      </w:r>
    </w:p>
  </w:footnote>
  <w:footnote w:type="continuationSeparator" w:id="0">
    <w:p w14:paraId="79064B2D" w14:textId="77777777" w:rsidR="00C11D84" w:rsidRDefault="00C11D84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4E170D1C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7156240" w14:textId="3535BED5" w:rsidR="00530CEC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530CEC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2CB781DC" w:rsidR="00530CEC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F06FA6" w:rsidRDefault="00DB2CF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5181E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C35A4"/>
    <w:rsid w:val="006E1948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A71A69"/>
    <w:rsid w:val="00B15AC2"/>
    <w:rsid w:val="00BB57E4"/>
    <w:rsid w:val="00C11D84"/>
    <w:rsid w:val="00C508B5"/>
    <w:rsid w:val="00CF2604"/>
    <w:rsid w:val="00DB2CF3"/>
    <w:rsid w:val="00DC3CAE"/>
    <w:rsid w:val="00DD7A61"/>
    <w:rsid w:val="00EA13F0"/>
    <w:rsid w:val="00EB099F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1260</Words>
  <Characters>6930</Characters>
  <Application>Microsoft Office Word</Application>
  <DocSecurity>0</DocSecurity>
  <Lines>57</Lines>
  <Paragraphs>16</Paragraphs>
  <ScaleCrop>false</ScaleCrop>
  <Company/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Apoyo Financiera</cp:lastModifiedBy>
  <cp:revision>6</cp:revision>
  <cp:lastPrinted>2021-10-06T15:17:00Z</cp:lastPrinted>
  <dcterms:created xsi:type="dcterms:W3CDTF">2021-10-06T15:21:00Z</dcterms:created>
  <dcterms:modified xsi:type="dcterms:W3CDTF">2022-07-29T04:06:00Z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