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4D58" w14:textId="721B2B10" w:rsidR="005B2201" w:rsidRPr="00AA20EF" w:rsidRDefault="006C3218" w:rsidP="00E666B2">
      <w:pPr>
        <w:pStyle w:val="Prrafodelista"/>
        <w:numPr>
          <w:ilvl w:val="0"/>
          <w:numId w:val="4"/>
        </w:numPr>
        <w:spacing w:after="0" w:line="240" w:lineRule="auto"/>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D</w:t>
      </w:r>
      <w:r w:rsidR="005B2201" w:rsidRPr="00AA20EF">
        <w:rPr>
          <w:rFonts w:ascii="Arial" w:eastAsia="Times New Roman" w:hAnsi="Arial" w:cs="Arial"/>
          <w:b/>
          <w:bCs/>
          <w:sz w:val="20"/>
          <w:szCs w:val="20"/>
          <w:lang w:val="es-ES" w:eastAsia="es-CO"/>
        </w:rPr>
        <w:t>ESCRIPCIÓN Y CONVENIENCIA DE LA NECESIDAD QUE SE PRETENDE SATISFACER:  </w:t>
      </w:r>
    </w:p>
    <w:p w14:paraId="41E71E9B" w14:textId="77777777" w:rsidR="005B2201" w:rsidRPr="00AA20EF" w:rsidRDefault="005B2201" w:rsidP="005B220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A410A7"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2B1FA100"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777037AA"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14:paraId="27147D94"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58226451" w14:textId="70B9673D"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w:t>
      </w:r>
      <w:r w:rsidR="0091634B">
        <w:rPr>
          <w:rFonts w:ascii="Arial" w:eastAsia="ZTR1C.tmp" w:hAnsi="Arial" w:cs="Arial"/>
          <w:sz w:val="20"/>
          <w:szCs w:val="20"/>
          <w:lang w:val="es-ES" w:eastAsia="es-ES"/>
        </w:rPr>
        <w:t>, el fenómeno de la elusión y la</w:t>
      </w:r>
      <w:r w:rsidRPr="00AA20EF">
        <w:rPr>
          <w:rFonts w:ascii="Arial" w:eastAsia="Times New Roman" w:hAnsi="Arial" w:cs="Arial"/>
          <w:sz w:val="20"/>
          <w:szCs w:val="20"/>
          <w:lang w:val="es-ES" w:eastAsia="es-CO"/>
        </w:rPr>
        <w:t xml:space="preserve"> evasión, a través de las cuales se enmarcan las actividades a gestionar desde TRANSMILENIO S.A., y los agentes internos y externos para mejorar la Seguridad del Sistema de Transporte Público gestionado por TRANSMILENIO S.A. </w:t>
      </w:r>
    </w:p>
    <w:p w14:paraId="3A6F5131" w14:textId="77777777"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5B8A8F81" w14:textId="5D5409D3" w:rsidR="005B2201" w:rsidRPr="00AA20EF" w:rsidRDefault="005B2201" w:rsidP="003C55E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w:t>
      </w:r>
      <w:r w:rsidR="0A5195BD" w:rsidRPr="00AA20EF">
        <w:rPr>
          <w:rFonts w:ascii="Arial" w:eastAsia="Times New Roman" w:hAnsi="Arial" w:cs="Arial"/>
          <w:sz w:val="20"/>
          <w:szCs w:val="20"/>
          <w:lang w:val="es-ES" w:eastAsia="es-CO"/>
        </w:rPr>
        <w:t xml:space="preserve"> S.A</w:t>
      </w:r>
      <w:r w:rsidRPr="00AA20EF">
        <w:rPr>
          <w:rFonts w:ascii="Arial" w:eastAsia="Times New Roman" w:hAnsi="Arial" w:cs="Arial"/>
          <w:sz w:val="20"/>
          <w:szCs w:val="20"/>
          <w:lang w:val="es-ES" w:eastAsia="es-CO"/>
        </w:rPr>
        <w:t>,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 </w:t>
      </w:r>
    </w:p>
    <w:p w14:paraId="5165B698" w14:textId="5F601128" w:rsidR="00B15463" w:rsidRPr="00AA20EF" w:rsidRDefault="00B15463" w:rsidP="003C55E6">
      <w:pPr>
        <w:spacing w:after="0" w:line="240" w:lineRule="auto"/>
        <w:jc w:val="both"/>
        <w:textAlignment w:val="baseline"/>
        <w:rPr>
          <w:rFonts w:ascii="Arial" w:eastAsia="Times New Roman" w:hAnsi="Arial" w:cs="Arial"/>
          <w:sz w:val="20"/>
          <w:szCs w:val="20"/>
          <w:lang w:val="es-ES" w:eastAsia="es-CO"/>
        </w:rPr>
      </w:pPr>
    </w:p>
    <w:p w14:paraId="29956798"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Para alcanzar el cumplimiento de las funciones y estrategias antes descritas, se han creado grupos cuyo propósito ha sido el de apoyar esta actividad, de prevención, mediación y contención de situaciones que puedan afectar la seguridad y la convivencia pacífica en el Sistema </w:t>
      </w:r>
      <w:proofErr w:type="spellStart"/>
      <w:r w:rsidRPr="00AA20EF">
        <w:rPr>
          <w:rFonts w:ascii="Arial" w:eastAsia="ZTR1C.tmp" w:hAnsi="Arial" w:cs="Arial"/>
          <w:sz w:val="20"/>
          <w:szCs w:val="20"/>
          <w:lang w:val="es-ES" w:eastAsia="es-ES"/>
        </w:rPr>
        <w:t>TransMilenio</w:t>
      </w:r>
      <w:proofErr w:type="spellEnd"/>
      <w:r w:rsidRPr="00AA20EF">
        <w:rPr>
          <w:rFonts w:ascii="Arial" w:eastAsia="ZTR1C.tmp" w:hAnsi="Arial" w:cs="Arial"/>
          <w:sz w:val="20"/>
          <w:szCs w:val="20"/>
          <w:lang w:val="es-ES" w:eastAsia="es-ES"/>
        </w:rPr>
        <w:t xml:space="preserve">. </w:t>
      </w:r>
    </w:p>
    <w:p w14:paraId="63B409FF"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CF060A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La vinculación de estas personas se ha realizado, a través de contratos con terceros, a quienes se les ha encomendado la administración del recurso humano y el desarrollo de análisis, estrategias y acciones que apoyen el desarrollo de las funciones antes descritas</w:t>
      </w:r>
    </w:p>
    <w:p w14:paraId="7CB9B7B1"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7BC90240" w14:textId="66D71E56" w:rsidR="00FA34B6" w:rsidRPr="00AA20EF" w:rsidRDefault="00FA34B6"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Ahora bien, la disminución de recursos para TRANSMILENIO S.A., ha motivado la necesidad de encontrar alternativas que permitan que se siga materializando el apoyo a las funciones de seguridad en 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 xml:space="preserve">, y que a su vez sigan siendo igual de efectivas, razón por la cual, y de manera temporal se han generado contratos de prestación de servicios profesionales y no profesionales para que apoyen las funciones de seguridad en 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w:t>
      </w:r>
    </w:p>
    <w:p w14:paraId="6968425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5FC4FB02"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Así mismo, la necesidad de estos contratos de prestación de servicios se ha requerido para que TRANSMILENIO S.A., dada la coyuntura temporal del país, pueda atender las dificultades de seguridad generadas por el aumento de protestas sociales y vandalismo en la ciudad que inexorablemente, siendo el servicio público de transporte terrestre automotor, esencial para la ciudad, termine afectado la seguridad del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 xml:space="preserve">.  </w:t>
      </w:r>
    </w:p>
    <w:p w14:paraId="22DE76E9"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B8493CC"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lastRenderedPageBreak/>
        <w:t>En ese sentido, la implementación de un equipo administrativo y operativo de apoyo, que permita la mitigación de riesgos, la sana convivencia y la correcta ejecución de las obligaciones del equipo de gestores y que las mismas se ajusten a los requerimientos constitucionales y contractuales, y a los criterios de eficacia y eficiencia, al igual que a los estándares de seguridad señalados por TRANSMILENIO S.A. cobra una gran importancia.</w:t>
      </w:r>
    </w:p>
    <w:p w14:paraId="3826DA1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58899AA"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Times New Roman" w:hAnsi="Arial" w:cs="Arial"/>
          <w:sz w:val="20"/>
          <w:szCs w:val="20"/>
          <w:lang w:val="es-ES"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247BE048"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3F57F59C" w14:textId="7EA63C26" w:rsidR="00FA34B6" w:rsidRPr="00AA20EF" w:rsidRDefault="008A43F3" w:rsidP="00FA34B6">
      <w:pPr>
        <w:spacing w:after="0" w:line="240" w:lineRule="auto"/>
        <w:jc w:val="both"/>
        <w:textAlignment w:val="baseline"/>
        <w:rPr>
          <w:rFonts w:ascii="Arial" w:eastAsia="ZTR1C.tmp" w:hAnsi="Arial" w:cs="Arial"/>
          <w:sz w:val="20"/>
          <w:szCs w:val="20"/>
          <w:lang w:eastAsia="es-ES"/>
        </w:rPr>
      </w:pPr>
      <w:r w:rsidRPr="00AA20EF">
        <w:rPr>
          <w:rFonts w:ascii="Arial" w:eastAsia="Times New Roman" w:hAnsi="Arial" w:cs="Arial"/>
          <w:sz w:val="20"/>
          <w:szCs w:val="20"/>
          <w:lang w:val="es-ES" w:eastAsia="es-CO"/>
        </w:rPr>
        <w:t xml:space="preserve">Es de resaltar que </w:t>
      </w:r>
      <w:r w:rsidRPr="00AA20EF">
        <w:rPr>
          <w:rFonts w:ascii="Arial" w:eastAsia="ZTR1C.tmp"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00FA34B6" w:rsidRPr="00AA20EF">
        <w:rPr>
          <w:rFonts w:ascii="Arial" w:eastAsia="Times New Roman" w:hAnsi="Arial" w:cs="Arial"/>
          <w:sz w:val="20"/>
          <w:szCs w:val="20"/>
          <w:lang w:val="es-ES" w:eastAsia="es-CO"/>
        </w:rPr>
        <w:t xml:space="preserve"> equipo</w:t>
      </w:r>
      <w:r w:rsidRPr="00AA20EF">
        <w:rPr>
          <w:rFonts w:ascii="Arial" w:eastAsia="Times New Roman" w:hAnsi="Arial" w:cs="Arial"/>
          <w:sz w:val="20"/>
          <w:szCs w:val="20"/>
          <w:lang w:val="es-ES" w:eastAsia="es-CO"/>
        </w:rPr>
        <w:t xml:space="preserve"> </w:t>
      </w:r>
      <w:r w:rsidR="00FA34B6" w:rsidRPr="00AA20EF">
        <w:rPr>
          <w:rFonts w:ascii="Arial" w:eastAsia="Times New Roman" w:hAnsi="Arial" w:cs="Arial"/>
          <w:sz w:val="20"/>
          <w:szCs w:val="20"/>
          <w:lang w:val="es-ES" w:eastAsia="es-CO"/>
        </w:rPr>
        <w:t xml:space="preserve">de manera temporal para enfrentar la reducción de recursos y el aumento de la protesta social, permitirá aumentar la capacidad operativa de TRANSMILENIO S.A.  permitiendo la articulación directa con otros grupos internos y externos que tengan relación con el sistema </w:t>
      </w:r>
      <w:proofErr w:type="spellStart"/>
      <w:r w:rsidR="00FA34B6" w:rsidRPr="00AA20EF">
        <w:rPr>
          <w:rFonts w:ascii="Arial" w:eastAsia="Times New Roman" w:hAnsi="Arial" w:cs="Arial"/>
          <w:sz w:val="20"/>
          <w:szCs w:val="20"/>
          <w:lang w:val="es-ES" w:eastAsia="es-CO"/>
        </w:rPr>
        <w:t>TransMilenio</w:t>
      </w:r>
      <w:proofErr w:type="spellEnd"/>
      <w:r w:rsidR="00FA34B6" w:rsidRPr="00AA20EF">
        <w:rPr>
          <w:rFonts w:ascii="Arial" w:eastAsia="Times New Roman" w:hAnsi="Arial" w:cs="Arial"/>
          <w:sz w:val="20"/>
          <w:szCs w:val="20"/>
          <w:lang w:val="es-ES" w:eastAsia="es-CO"/>
        </w:rPr>
        <w:t xml:space="preserve"> y el grupo de gestores de convivencia. Priorizando así las necesidades operativas de TRANSMILENIO S.A. y flexibilizando la capacidad de respuesta para mitigar impactos y aumentar los índices de calidad del servicio; </w:t>
      </w:r>
    </w:p>
    <w:p w14:paraId="2C763824"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2F89A409"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Dicho apoyo será temporal y necesario porque TRANSMILENIO S.A., no cuenta con personal suficiente que tenga conocimiento y experiencia en el desarrollo de esa actividad.</w:t>
      </w:r>
    </w:p>
    <w:p w14:paraId="4E66BE0B"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56957E7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Ahora bien, la Sentencia de Unificación del Consejo de Estado del 9 de septiembre de 2021, expediente 1317 del 2021, unificó la siguiente regla:</w:t>
      </w:r>
    </w:p>
    <w:p w14:paraId="40228117"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6BF169E"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“PRIMERO. Unificar la jurisprudencia de la Sección Segunda del Consejo de Estado, en el sentido de precisar las siguientes reglas en las relaciones laborales encubiertas o subyacentes:</w:t>
      </w:r>
    </w:p>
    <w:p w14:paraId="6BD354E8"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p>
    <w:p w14:paraId="256D3A40"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w:t>
      </w:r>
    </w:p>
    <w:p w14:paraId="6A60675D" w14:textId="77777777" w:rsidR="00FA34B6" w:rsidRPr="00AA20EF" w:rsidRDefault="00FA34B6" w:rsidP="00FA34B6">
      <w:pPr>
        <w:spacing w:after="0" w:line="240" w:lineRule="auto"/>
        <w:ind w:right="900"/>
        <w:jc w:val="both"/>
        <w:rPr>
          <w:rFonts w:ascii="Arial" w:eastAsia="ZTR1C.tmp" w:hAnsi="Arial" w:cs="Arial"/>
          <w:i/>
          <w:iCs/>
          <w:sz w:val="20"/>
          <w:szCs w:val="20"/>
          <w:lang w:val="es-ES" w:eastAsia="es-ES"/>
        </w:rPr>
      </w:pPr>
    </w:p>
    <w:p w14:paraId="037F0B72" w14:textId="15CF2EB2" w:rsidR="00FA34B6" w:rsidRDefault="00FA34B6" w:rsidP="00FA34B6">
      <w:pPr>
        <w:spacing w:after="0" w:line="240" w:lineRule="auto"/>
        <w:jc w:val="both"/>
        <w:textAlignment w:val="baseline"/>
        <w:rPr>
          <w:rFonts w:ascii="Arial" w:eastAsia="ZTR1C.tmp" w:hAnsi="Arial" w:cs="Arial"/>
          <w:sz w:val="20"/>
          <w:szCs w:val="20"/>
          <w:lang w:val="es-ES" w:eastAsia="es-ES"/>
        </w:rPr>
      </w:pPr>
      <w:r w:rsidRPr="00AA20EF">
        <w:rPr>
          <w:rFonts w:ascii="Arial" w:eastAsia="ZTR1C.tmp" w:hAnsi="Arial" w:cs="Arial"/>
          <w:sz w:val="20"/>
          <w:szCs w:val="20"/>
          <w:lang w:val="es-ES" w:eastAsia="es-ES"/>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 y la protesta social.</w:t>
      </w:r>
    </w:p>
    <w:p w14:paraId="483F3037" w14:textId="77777777" w:rsidR="00E57C3E" w:rsidRPr="00AA20EF" w:rsidRDefault="00E57C3E" w:rsidP="00FA34B6">
      <w:pPr>
        <w:spacing w:after="0" w:line="240" w:lineRule="auto"/>
        <w:jc w:val="both"/>
        <w:textAlignment w:val="baseline"/>
        <w:rPr>
          <w:rFonts w:ascii="Arial" w:eastAsia="Times New Roman" w:hAnsi="Arial" w:cs="Arial"/>
          <w:sz w:val="20"/>
          <w:szCs w:val="20"/>
          <w:lang w:val="es-ES" w:eastAsia="es-CO"/>
        </w:rPr>
      </w:pPr>
    </w:p>
    <w:p w14:paraId="6DD57AC6" w14:textId="5185E388" w:rsidR="00E57C3E" w:rsidRPr="0091634B" w:rsidRDefault="00E57C3E" w:rsidP="00E57C3E">
      <w:pPr>
        <w:spacing w:after="0" w:line="240" w:lineRule="auto"/>
        <w:jc w:val="both"/>
        <w:rPr>
          <w:rStyle w:val="eop"/>
          <w:rFonts w:ascii="Arial" w:hAnsi="Arial" w:cs="Arial"/>
          <w:color w:val="000000"/>
          <w:sz w:val="20"/>
          <w:szCs w:val="20"/>
          <w:shd w:val="clear" w:color="auto" w:fill="FFFFFF"/>
        </w:rPr>
      </w:pPr>
      <w:r w:rsidRPr="0091634B">
        <w:rPr>
          <w:rStyle w:val="normaltextrun"/>
          <w:rFonts w:ascii="Arial" w:hAnsi="Arial" w:cs="Arial"/>
          <w:b/>
          <w:bCs/>
          <w:color w:val="000000"/>
          <w:sz w:val="20"/>
          <w:szCs w:val="20"/>
          <w:u w:val="single"/>
          <w:shd w:val="clear" w:color="auto" w:fill="FFFFFF"/>
        </w:rPr>
        <w:t xml:space="preserve">En cumplimiento del principio de economía referenciado en el Estatuto de Contratación Estatal (Artículo 25 de la Ley 80 de 1993), el presente estudio genera la necesidad de suscribir </w:t>
      </w:r>
      <w:r w:rsidR="003E72C2" w:rsidRPr="0091634B">
        <w:rPr>
          <w:rStyle w:val="normaltextrun"/>
          <w:rFonts w:ascii="Arial" w:hAnsi="Arial" w:cs="Arial"/>
          <w:b/>
          <w:bCs/>
          <w:color w:val="000000"/>
          <w:sz w:val="20"/>
          <w:szCs w:val="20"/>
          <w:u w:val="single"/>
          <w:shd w:val="clear" w:color="auto" w:fill="FFFFFF"/>
        </w:rPr>
        <w:t>cincuenta y tres</w:t>
      </w:r>
      <w:r w:rsidRPr="0091634B">
        <w:rPr>
          <w:rStyle w:val="normaltextrun"/>
          <w:rFonts w:ascii="Arial" w:hAnsi="Arial" w:cs="Arial"/>
          <w:b/>
          <w:bCs/>
          <w:color w:val="000000"/>
          <w:sz w:val="20"/>
          <w:szCs w:val="20"/>
          <w:u w:val="single"/>
          <w:shd w:val="clear" w:color="auto" w:fill="FFFFFF"/>
        </w:rPr>
        <w:t xml:space="preserve"> </w:t>
      </w:r>
      <w:r w:rsidR="002642D0" w:rsidRPr="0091634B">
        <w:rPr>
          <w:rStyle w:val="normaltextrun"/>
          <w:rFonts w:ascii="Arial" w:hAnsi="Arial" w:cs="Arial"/>
          <w:b/>
          <w:bCs/>
          <w:color w:val="000000"/>
          <w:sz w:val="20"/>
          <w:szCs w:val="20"/>
          <w:u w:val="single"/>
          <w:shd w:val="clear" w:color="auto" w:fill="FFFFFF"/>
        </w:rPr>
        <w:t>(</w:t>
      </w:r>
      <w:r w:rsidR="003E72C2" w:rsidRPr="0091634B">
        <w:rPr>
          <w:rStyle w:val="normaltextrun"/>
          <w:rFonts w:ascii="Arial" w:hAnsi="Arial" w:cs="Arial"/>
          <w:b/>
          <w:bCs/>
          <w:color w:val="000000"/>
          <w:sz w:val="20"/>
          <w:szCs w:val="20"/>
          <w:u w:val="single"/>
          <w:shd w:val="clear" w:color="auto" w:fill="FFFFFF"/>
        </w:rPr>
        <w:t>53</w:t>
      </w:r>
      <w:r w:rsidRPr="0091634B">
        <w:rPr>
          <w:rStyle w:val="normaltextrun"/>
          <w:rFonts w:ascii="Arial" w:hAnsi="Arial" w:cs="Arial"/>
          <w:b/>
          <w:bCs/>
          <w:color w:val="000000"/>
          <w:sz w:val="20"/>
          <w:szCs w:val="20"/>
          <w:u w:val="single"/>
          <w:shd w:val="clear" w:color="auto" w:fill="FFFFFF"/>
        </w:rPr>
        <w:t>) contratos de prestación de servicios profesionales y de apoyo a la gestión regido por el artículo 2.2.1.2.1.4.9 del Decreto 1082 de 2015.</w:t>
      </w:r>
      <w:r w:rsidRPr="0091634B">
        <w:rPr>
          <w:rStyle w:val="eop"/>
          <w:rFonts w:ascii="Arial" w:hAnsi="Arial" w:cs="Arial"/>
          <w:color w:val="000000"/>
          <w:sz w:val="20"/>
          <w:szCs w:val="20"/>
          <w:shd w:val="clear" w:color="auto" w:fill="FFFFFF"/>
        </w:rPr>
        <w:t> </w:t>
      </w:r>
    </w:p>
    <w:p w14:paraId="274EE75A" w14:textId="4B77E6F4" w:rsidR="007B2DF1" w:rsidRPr="0091634B" w:rsidRDefault="007B2DF1" w:rsidP="007B2DF1">
      <w:pPr>
        <w:spacing w:after="0" w:line="240" w:lineRule="auto"/>
        <w:jc w:val="both"/>
        <w:textAlignment w:val="baseline"/>
        <w:rPr>
          <w:rFonts w:ascii="Arial" w:eastAsia="Times New Roman" w:hAnsi="Arial" w:cs="Arial"/>
          <w:sz w:val="20"/>
          <w:szCs w:val="20"/>
          <w:lang w:eastAsia="es-CO"/>
        </w:rPr>
      </w:pPr>
    </w:p>
    <w:p w14:paraId="190E2CC8" w14:textId="1DAC71D6" w:rsidR="007B2DF1" w:rsidRPr="0091634B"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91634B">
        <w:rPr>
          <w:rFonts w:ascii="Arial" w:eastAsia="Times New Roman" w:hAnsi="Arial" w:cs="Arial"/>
          <w:b/>
          <w:bCs/>
          <w:sz w:val="20"/>
          <w:szCs w:val="20"/>
          <w:lang w:val="es-ES" w:eastAsia="es-CO"/>
        </w:rPr>
        <w:t>DESCRIPCIÓN DEL OBJETO A CONTRATAR CON SUS ESPECIFICACIONES</w:t>
      </w:r>
    </w:p>
    <w:p w14:paraId="4FD8BA44" w14:textId="77777777" w:rsidR="007B2DF1" w:rsidRPr="0091634B" w:rsidRDefault="007B2DF1" w:rsidP="007B2DF1">
      <w:pPr>
        <w:spacing w:after="0" w:line="240" w:lineRule="auto"/>
        <w:ind w:left="555"/>
        <w:jc w:val="both"/>
        <w:textAlignment w:val="baseline"/>
        <w:rPr>
          <w:rFonts w:ascii="Arial" w:eastAsia="Times New Roman" w:hAnsi="Arial" w:cs="Arial"/>
          <w:sz w:val="18"/>
          <w:szCs w:val="18"/>
          <w:lang w:eastAsia="es-CO"/>
        </w:rPr>
      </w:pPr>
      <w:r w:rsidRPr="0091634B">
        <w:rPr>
          <w:rFonts w:ascii="Arial" w:eastAsia="Times New Roman" w:hAnsi="Arial" w:cs="Arial"/>
          <w:color w:val="FF0000"/>
          <w:sz w:val="20"/>
          <w:szCs w:val="20"/>
          <w:lang w:eastAsia="es-CO"/>
        </w:rPr>
        <w:t> </w:t>
      </w:r>
    </w:p>
    <w:p w14:paraId="486E92BA" w14:textId="270AA565" w:rsidR="007B2DF1" w:rsidRPr="0091634B" w:rsidRDefault="22661CE1" w:rsidP="2E21B108">
      <w:pPr>
        <w:spacing w:after="0" w:line="240" w:lineRule="auto"/>
        <w:ind w:left="720"/>
        <w:jc w:val="both"/>
        <w:textAlignment w:val="baseline"/>
        <w:rPr>
          <w:rFonts w:ascii="Arial" w:eastAsia="Times New Roman" w:hAnsi="Arial" w:cs="Arial"/>
          <w:sz w:val="20"/>
          <w:szCs w:val="20"/>
          <w:lang w:eastAsia="es-CO"/>
        </w:rPr>
      </w:pPr>
      <w:r w:rsidRPr="0091634B">
        <w:rPr>
          <w:rFonts w:ascii="Arial" w:eastAsia="Times New Roman" w:hAnsi="Arial" w:cs="Arial"/>
          <w:b/>
          <w:bCs/>
          <w:sz w:val="20"/>
          <w:szCs w:val="20"/>
          <w:lang w:val="es-ES" w:eastAsia="es-CO"/>
        </w:rPr>
        <w:t xml:space="preserve">2.1. </w:t>
      </w:r>
      <w:r w:rsidR="007B2DF1" w:rsidRPr="0091634B">
        <w:rPr>
          <w:rFonts w:ascii="Arial" w:eastAsia="Times New Roman" w:hAnsi="Arial" w:cs="Arial"/>
          <w:b/>
          <w:bCs/>
          <w:sz w:val="20"/>
          <w:szCs w:val="20"/>
          <w:lang w:val="es-ES" w:eastAsia="es-CO"/>
        </w:rPr>
        <w:t>OBJETO</w:t>
      </w:r>
      <w:r w:rsidR="007B2DF1" w:rsidRPr="0091634B">
        <w:rPr>
          <w:rFonts w:ascii="Arial" w:eastAsia="Times New Roman" w:hAnsi="Arial" w:cs="Arial"/>
          <w:sz w:val="20"/>
          <w:szCs w:val="20"/>
          <w:lang w:eastAsia="es-CO"/>
        </w:rPr>
        <w:t> </w:t>
      </w:r>
    </w:p>
    <w:p w14:paraId="2C376AB7" w14:textId="77777777" w:rsidR="007A47C6" w:rsidRPr="0091634B" w:rsidRDefault="007A47C6" w:rsidP="2E21B108">
      <w:pPr>
        <w:spacing w:after="0" w:line="240" w:lineRule="auto"/>
        <w:jc w:val="both"/>
        <w:rPr>
          <w:rFonts w:ascii="Arial" w:eastAsia="Times New Roman" w:hAnsi="Arial" w:cs="Arial"/>
          <w:sz w:val="20"/>
          <w:szCs w:val="20"/>
          <w:lang w:eastAsia="es-CO"/>
        </w:rPr>
      </w:pPr>
    </w:p>
    <w:p w14:paraId="36E2A280" w14:textId="77777777" w:rsidR="00E57C3E" w:rsidRDefault="00E57C3E" w:rsidP="00E57C3E">
      <w:pPr>
        <w:spacing w:after="0" w:line="240" w:lineRule="auto"/>
        <w:jc w:val="both"/>
        <w:rPr>
          <w:rFonts w:ascii="Arial" w:eastAsia="ZTR1C.tmp" w:hAnsi="Arial" w:cs="Arial"/>
          <w:color w:val="FF0000"/>
          <w:sz w:val="20"/>
          <w:szCs w:val="20"/>
          <w:lang w:val="es-ES" w:eastAsia="es-ES"/>
        </w:rPr>
      </w:pPr>
      <w:r w:rsidRPr="0091634B">
        <w:rPr>
          <w:rStyle w:val="normaltextrun"/>
          <w:rFonts w:ascii="Arial" w:hAnsi="Arial" w:cs="Arial"/>
          <w:color w:val="000000"/>
          <w:sz w:val="20"/>
          <w:szCs w:val="20"/>
          <w:u w:val="single"/>
          <w:shd w:val="clear" w:color="auto" w:fill="FFFFFF"/>
        </w:rPr>
        <w:lastRenderedPageBreak/>
        <w:t>Cada contrato de prestación de servicio pretendido con el presente estudio tendrá el siguiente objeto:</w:t>
      </w:r>
      <w:r>
        <w:rPr>
          <w:rStyle w:val="eop"/>
          <w:rFonts w:ascii="Arial" w:hAnsi="Arial" w:cs="Arial"/>
          <w:color w:val="000000"/>
          <w:sz w:val="20"/>
          <w:szCs w:val="20"/>
          <w:shd w:val="clear" w:color="auto" w:fill="FFFFFF"/>
        </w:rPr>
        <w:t> </w:t>
      </w:r>
    </w:p>
    <w:p w14:paraId="741DD0DD" w14:textId="77777777" w:rsidR="00E57C3E" w:rsidRPr="00E57C3E" w:rsidRDefault="00E57C3E" w:rsidP="2E21B108">
      <w:pPr>
        <w:spacing w:after="0" w:line="240" w:lineRule="auto"/>
        <w:jc w:val="both"/>
        <w:rPr>
          <w:rFonts w:ascii="Arial" w:eastAsia="Times New Roman" w:hAnsi="Arial" w:cs="Arial"/>
          <w:sz w:val="20"/>
          <w:szCs w:val="20"/>
          <w:lang w:val="es-ES" w:eastAsia="es-CO"/>
        </w:rPr>
      </w:pPr>
    </w:p>
    <w:p w14:paraId="4B9CB5B7" w14:textId="43497517" w:rsidR="0047547A" w:rsidRPr="00AA20EF" w:rsidRDefault="00C639F3" w:rsidP="2E21B108">
      <w:pPr>
        <w:spacing w:after="0" w:line="240" w:lineRule="auto"/>
        <w:jc w:val="both"/>
        <w:rPr>
          <w:rFonts w:ascii="Arial" w:eastAsia="Times New Roman" w:hAnsi="Arial" w:cs="Arial"/>
          <w:sz w:val="20"/>
          <w:szCs w:val="20"/>
          <w:lang w:eastAsia="es-CO"/>
        </w:rPr>
      </w:pPr>
      <w:r w:rsidRPr="00AA20EF">
        <w:rPr>
          <w:rFonts w:ascii="Arial" w:eastAsia="Times New Roman" w:hAnsi="Arial" w:cs="Arial"/>
          <w:sz w:val="20"/>
          <w:szCs w:val="20"/>
          <w:lang w:eastAsia="es-CO"/>
        </w:rPr>
        <w:t xml:space="preserve">Contratar la prestación de servicios de apoyo a la gestión integral de la seguridad y plan estratégico anti evasión del Sistema de </w:t>
      </w:r>
      <w:proofErr w:type="spellStart"/>
      <w:r w:rsidRPr="00AA20EF">
        <w:rPr>
          <w:rFonts w:ascii="Arial" w:eastAsia="Times New Roman" w:hAnsi="Arial" w:cs="Arial"/>
          <w:sz w:val="20"/>
          <w:szCs w:val="20"/>
          <w:lang w:eastAsia="es-CO"/>
        </w:rPr>
        <w:t>TransMilenio</w:t>
      </w:r>
      <w:proofErr w:type="spellEnd"/>
      <w:r w:rsidRPr="00AA20EF">
        <w:rPr>
          <w:rFonts w:ascii="Arial" w:eastAsia="Times New Roman" w:hAnsi="Arial" w:cs="Arial"/>
          <w:sz w:val="20"/>
          <w:szCs w:val="20"/>
          <w:lang w:eastAsia="es-CO"/>
        </w:rPr>
        <w:t xml:space="preserve"> y su área de influencia</w:t>
      </w:r>
    </w:p>
    <w:p w14:paraId="4F530DA2" w14:textId="77777777" w:rsidR="00C639F3" w:rsidRPr="00AA20EF" w:rsidRDefault="00C639F3" w:rsidP="2E21B108">
      <w:pPr>
        <w:spacing w:after="0" w:line="240" w:lineRule="auto"/>
        <w:jc w:val="both"/>
        <w:rPr>
          <w:rFonts w:ascii="Arial" w:eastAsia="Times New Roman" w:hAnsi="Arial" w:cs="Arial"/>
          <w:sz w:val="20"/>
          <w:szCs w:val="20"/>
          <w:lang w:val="es-ES" w:eastAsia="es-CO"/>
        </w:rPr>
      </w:pPr>
    </w:p>
    <w:p w14:paraId="3E2FD3EA" w14:textId="4F9DAF1A" w:rsidR="007B2DF1" w:rsidRPr="00AA20EF" w:rsidRDefault="3605C5DA" w:rsidP="2E21B108">
      <w:pPr>
        <w:spacing w:after="0" w:line="240" w:lineRule="auto"/>
        <w:ind w:left="708"/>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2.3. </w:t>
      </w:r>
      <w:r w:rsidR="007B2DF1" w:rsidRPr="00AA20EF">
        <w:rPr>
          <w:rFonts w:ascii="Arial" w:eastAsia="Times New Roman" w:hAnsi="Arial" w:cs="Arial"/>
          <w:b/>
          <w:bCs/>
          <w:sz w:val="20"/>
          <w:szCs w:val="20"/>
          <w:lang w:val="es-ES" w:eastAsia="es-CO"/>
        </w:rPr>
        <w:t>Alcance del Objeto</w:t>
      </w:r>
      <w:r w:rsidR="007B2DF1" w:rsidRPr="00AA20EF">
        <w:rPr>
          <w:rFonts w:ascii="Arial" w:eastAsia="Times New Roman" w:hAnsi="Arial" w:cs="Arial"/>
          <w:sz w:val="20"/>
          <w:szCs w:val="20"/>
          <w:lang w:eastAsia="es-CO"/>
        </w:rPr>
        <w:t> </w:t>
      </w:r>
    </w:p>
    <w:p w14:paraId="4BE198D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B0577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1018BD1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01ABFB3" w14:textId="3BF85232" w:rsidR="007B2DF1" w:rsidRPr="00AA20EF"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PLAZO DEL CONTRATO </w:t>
      </w:r>
      <w:r w:rsidRPr="00AA20EF">
        <w:rPr>
          <w:rFonts w:ascii="Arial" w:eastAsia="Times New Roman" w:hAnsi="Arial" w:cs="Arial"/>
          <w:sz w:val="20"/>
          <w:szCs w:val="20"/>
          <w:lang w:eastAsia="es-CO"/>
        </w:rPr>
        <w:t> </w:t>
      </w:r>
    </w:p>
    <w:p w14:paraId="3D38ED2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4BEFA533" w14:textId="3D05B531" w:rsidR="007B2DF1" w:rsidRPr="00AA20EF" w:rsidRDefault="007A47C6" w:rsidP="007B2DF1">
      <w:pPr>
        <w:spacing w:after="0" w:line="240" w:lineRule="auto"/>
        <w:jc w:val="both"/>
        <w:textAlignment w:val="baseline"/>
        <w:rPr>
          <w:rFonts w:ascii="Arial" w:eastAsia="Times New Roman" w:hAnsi="Arial" w:cs="Arial"/>
          <w:sz w:val="18"/>
          <w:szCs w:val="18"/>
          <w:lang w:eastAsia="es-CO"/>
        </w:rPr>
      </w:pPr>
      <w:bookmarkStart w:id="0" w:name="_Hlk67075321"/>
      <w:r w:rsidRPr="4FD07891">
        <w:rPr>
          <w:rFonts w:ascii="Arial" w:eastAsia="Times New Roman" w:hAnsi="Arial" w:cs="Arial"/>
          <w:color w:val="000000" w:themeColor="text1"/>
          <w:sz w:val="20"/>
          <w:szCs w:val="20"/>
          <w:lang w:val="es-ES" w:eastAsia="es-CO"/>
        </w:rPr>
        <w:t>Cada contrato</w:t>
      </w:r>
      <w:r w:rsidR="007B2DF1" w:rsidRPr="4FD07891">
        <w:rPr>
          <w:rFonts w:ascii="Arial" w:eastAsia="Times New Roman" w:hAnsi="Arial" w:cs="Arial"/>
          <w:color w:val="000000" w:themeColor="text1"/>
          <w:sz w:val="20"/>
          <w:szCs w:val="20"/>
          <w:lang w:val="es-ES" w:eastAsia="es-CO"/>
        </w:rPr>
        <w:t xml:space="preserve"> </w:t>
      </w:r>
      <w:bookmarkEnd w:id="0"/>
      <w:r w:rsidR="007B2DF1" w:rsidRPr="4FD07891">
        <w:rPr>
          <w:rFonts w:ascii="Arial" w:eastAsia="Times New Roman" w:hAnsi="Arial" w:cs="Arial"/>
          <w:color w:val="000000" w:themeColor="text1"/>
          <w:sz w:val="20"/>
          <w:szCs w:val="20"/>
          <w:lang w:val="es-ES" w:eastAsia="es-CO"/>
        </w:rPr>
        <w:t xml:space="preserve">tendrá un plazo de </w:t>
      </w:r>
      <w:r w:rsidR="0021145D" w:rsidRPr="0021145D">
        <w:rPr>
          <w:rFonts w:ascii="Arial" w:eastAsia="Times New Roman" w:hAnsi="Arial" w:cs="Arial"/>
          <w:b/>
          <w:bCs/>
          <w:color w:val="000000" w:themeColor="text1"/>
          <w:sz w:val="20"/>
          <w:szCs w:val="20"/>
          <w:lang w:val="es-ES" w:eastAsia="es-CO"/>
        </w:rPr>
        <w:t>CINCO</w:t>
      </w:r>
      <w:r w:rsidR="67FE9E0B" w:rsidRPr="0021145D">
        <w:rPr>
          <w:rFonts w:ascii="Arial" w:eastAsia="Times New Roman" w:hAnsi="Arial" w:cs="Arial"/>
          <w:b/>
          <w:bCs/>
          <w:color w:val="000000" w:themeColor="text1"/>
          <w:sz w:val="20"/>
          <w:szCs w:val="20"/>
          <w:lang w:val="es-ES" w:eastAsia="es-CO"/>
        </w:rPr>
        <w:t xml:space="preserve"> </w:t>
      </w:r>
      <w:r w:rsidR="00C639F3" w:rsidRPr="0021145D">
        <w:rPr>
          <w:rFonts w:ascii="Arial" w:eastAsia="Times New Roman" w:hAnsi="Arial" w:cs="Arial"/>
          <w:b/>
          <w:bCs/>
          <w:color w:val="000000" w:themeColor="text1"/>
          <w:sz w:val="20"/>
          <w:szCs w:val="20"/>
          <w:lang w:val="es-ES" w:eastAsia="es-CO"/>
        </w:rPr>
        <w:t>(</w:t>
      </w:r>
      <w:r w:rsidR="0021145D" w:rsidRPr="0021145D">
        <w:rPr>
          <w:rFonts w:ascii="Arial" w:eastAsia="Times New Roman" w:hAnsi="Arial" w:cs="Arial"/>
          <w:b/>
          <w:bCs/>
          <w:color w:val="000000" w:themeColor="text1"/>
          <w:sz w:val="20"/>
          <w:szCs w:val="20"/>
          <w:lang w:val="es-ES" w:eastAsia="es-CO"/>
        </w:rPr>
        <w:t>5</w:t>
      </w:r>
      <w:r w:rsidR="00C639F3" w:rsidRPr="0021145D">
        <w:rPr>
          <w:rFonts w:ascii="Arial" w:eastAsia="Times New Roman" w:hAnsi="Arial" w:cs="Arial"/>
          <w:b/>
          <w:bCs/>
          <w:color w:val="000000" w:themeColor="text1"/>
          <w:sz w:val="20"/>
          <w:szCs w:val="20"/>
          <w:lang w:val="es-ES" w:eastAsia="es-CO"/>
        </w:rPr>
        <w:t>)</w:t>
      </w:r>
      <w:r w:rsidR="004B74AF" w:rsidRPr="4FD07891">
        <w:rPr>
          <w:rFonts w:ascii="Arial" w:eastAsia="Times New Roman" w:hAnsi="Arial" w:cs="Arial"/>
          <w:color w:val="000000" w:themeColor="text1"/>
          <w:sz w:val="20"/>
          <w:szCs w:val="20"/>
          <w:lang w:val="es-ES" w:eastAsia="es-CO"/>
        </w:rPr>
        <w:t xml:space="preserve"> </w:t>
      </w:r>
      <w:r w:rsidR="007B2DF1" w:rsidRPr="4FD07891">
        <w:rPr>
          <w:rFonts w:ascii="Arial" w:eastAsia="Times New Roman" w:hAnsi="Arial" w:cs="Arial"/>
          <w:color w:val="000000" w:themeColor="text1"/>
          <w:sz w:val="20"/>
          <w:szCs w:val="20"/>
          <w:lang w:val="es-ES" w:eastAsia="es-CO"/>
        </w:rPr>
        <w:t>meses, contados desde la suscripción de la correspondiente acta de inicio</w:t>
      </w:r>
      <w:r w:rsidRPr="4FD07891">
        <w:rPr>
          <w:rFonts w:ascii="Arial" w:eastAsia="Times New Roman" w:hAnsi="Arial" w:cs="Arial"/>
          <w:color w:val="000000" w:themeColor="text1"/>
          <w:sz w:val="20"/>
          <w:szCs w:val="20"/>
          <w:lang w:val="es-ES" w:eastAsia="es-CO"/>
        </w:rPr>
        <w:t xml:space="preserve">. </w:t>
      </w:r>
    </w:p>
    <w:p w14:paraId="43A164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1A4ED0F" w14:textId="77777777" w:rsidR="007B2DF1" w:rsidRPr="00AA20EF" w:rsidRDefault="007B2DF1" w:rsidP="00E666B2">
      <w:pPr>
        <w:numPr>
          <w:ilvl w:val="0"/>
          <w:numId w:val="3"/>
        </w:numPr>
        <w:spacing w:after="0" w:line="240" w:lineRule="auto"/>
        <w:ind w:left="372" w:firstLine="0"/>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MODALIDAD DE SELECCIÓN DEL CONTRATISTA, FUNDAMENTOS JURÍDICOS QUE SOPORTAN LA CONTRATACIÓN</w:t>
      </w:r>
      <w:r w:rsidRPr="00AA20EF">
        <w:rPr>
          <w:rFonts w:ascii="Arial" w:eastAsia="Times New Roman" w:hAnsi="Arial" w:cs="Arial"/>
          <w:sz w:val="20"/>
          <w:szCs w:val="20"/>
          <w:lang w:eastAsia="es-CO"/>
        </w:rPr>
        <w:t> </w:t>
      </w:r>
    </w:p>
    <w:p w14:paraId="4F27111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C7ABD9" w14:textId="329313F5"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 w:name="_Hlk67075357"/>
      <w:r w:rsidRPr="00AA20EF">
        <w:rPr>
          <w:rFonts w:ascii="Arial" w:eastAsia="Times New Roman" w:hAnsi="Arial" w:cs="Arial"/>
          <w:sz w:val="20"/>
          <w:szCs w:val="20"/>
          <w:lang w:val="es-ES" w:eastAsia="es-CO"/>
        </w:rPr>
        <w:t xml:space="preserve">TRANSMILENIO S.A. considera que la modalidad de selección pertinente </w:t>
      </w:r>
      <w:r w:rsidR="000851B8" w:rsidRPr="00AA20EF">
        <w:rPr>
          <w:rFonts w:ascii="Arial" w:eastAsia="Times New Roman" w:hAnsi="Arial" w:cs="Arial"/>
          <w:sz w:val="20"/>
          <w:szCs w:val="20"/>
          <w:lang w:val="es-ES" w:eastAsia="es-CO"/>
        </w:rPr>
        <w:t xml:space="preserve">para </w:t>
      </w:r>
      <w:r w:rsidR="00804213" w:rsidRPr="00AA20EF">
        <w:rPr>
          <w:rFonts w:ascii="Arial" w:eastAsia="Times New Roman" w:hAnsi="Arial" w:cs="Arial"/>
          <w:sz w:val="20"/>
          <w:szCs w:val="20"/>
          <w:lang w:val="es-ES" w:eastAsia="es-CO"/>
        </w:rPr>
        <w:t>satisfacer la necesidad expuesta en los presente estudios es por</w:t>
      </w:r>
      <w:r w:rsidR="000851B8"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 xml:space="preserve">CONTRATACIÓN DE DIRECTA y que la tipología que se utilizará será la establecida en el Literal h del Numeral 4 del Artículo 2 de la Ley 1150 de 2007 y el artículo 2.2.1.2.1.4.9 del Decreto 1082 de 2015 </w:t>
      </w:r>
      <w:r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PRESTACIÓN DE SERVICIOS PROFESIONALES Y DE APOYO A LA GESTIÓN</w:t>
      </w:r>
      <w:r w:rsidRPr="00AA20EF">
        <w:rPr>
          <w:rFonts w:ascii="Arial" w:eastAsia="Times New Roman" w:hAnsi="Arial" w:cs="Arial"/>
          <w:sz w:val="20"/>
          <w:szCs w:val="20"/>
          <w:lang w:val="es-ES" w:eastAsia="es-CO"/>
        </w:rPr>
        <w:t>.</w:t>
      </w:r>
      <w:r w:rsidRPr="00AA20EF">
        <w:rPr>
          <w:rFonts w:ascii="Arial" w:eastAsia="Times New Roman" w:hAnsi="Arial" w:cs="Arial"/>
          <w:sz w:val="20"/>
          <w:szCs w:val="20"/>
          <w:lang w:eastAsia="es-CO"/>
        </w:rPr>
        <w:t> </w:t>
      </w:r>
      <w:bookmarkEnd w:id="1"/>
    </w:p>
    <w:p w14:paraId="0F186D6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72A3D39"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AA20EF">
        <w:rPr>
          <w:rFonts w:ascii="Arial" w:eastAsia="Times New Roman" w:hAnsi="Arial" w:cs="Arial"/>
          <w:sz w:val="20"/>
          <w:szCs w:val="20"/>
          <w:lang w:eastAsia="es-CO"/>
        </w:rPr>
        <w:t> </w:t>
      </w:r>
    </w:p>
    <w:p w14:paraId="6A7B72A5"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CEA13F6"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A20EF">
        <w:rPr>
          <w:rFonts w:ascii="Arial" w:eastAsia="Times New Roman" w:hAnsi="Arial" w:cs="Arial"/>
          <w:sz w:val="20"/>
          <w:szCs w:val="20"/>
          <w:lang w:eastAsia="es-CO"/>
        </w:rPr>
        <w:t> </w:t>
      </w:r>
    </w:p>
    <w:p w14:paraId="5B0C8D0C"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B8BE68B"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La Entidad Estatal, para la contratación de trabajos artísticos que solamente puedan en</w:t>
      </w:r>
      <w:r w:rsidRPr="00AA20EF">
        <w:rPr>
          <w:rFonts w:ascii="Arial" w:eastAsia="Times New Roman" w:hAnsi="Arial" w:cs="Arial"/>
          <w:i/>
          <w:iCs/>
          <w:sz w:val="20"/>
          <w:szCs w:val="20"/>
          <w:lang w:val="es-ES" w:eastAsia="es-CO"/>
        </w:rPr>
        <w:softHyphen/>
        <w:t>comendarse a determinadas personas naturales, debe justificar esta situación en los estudios y documentos previos.</w:t>
      </w:r>
      <w:r w:rsidRPr="00AA20EF">
        <w:rPr>
          <w:rFonts w:ascii="Arial" w:eastAsia="Times New Roman" w:hAnsi="Arial" w:cs="Arial"/>
          <w:sz w:val="20"/>
          <w:szCs w:val="20"/>
          <w:lang w:eastAsia="es-CO"/>
        </w:rPr>
        <w:t> </w:t>
      </w:r>
    </w:p>
    <w:p w14:paraId="11182C8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770FC33" w14:textId="49DC55B4" w:rsidR="007B2DF1" w:rsidRDefault="007B2DF1" w:rsidP="007B2DF1">
      <w:pPr>
        <w:spacing w:after="0" w:line="240" w:lineRule="auto"/>
        <w:jc w:val="both"/>
        <w:textAlignment w:val="baseline"/>
        <w:rPr>
          <w:rFonts w:ascii="Arial" w:eastAsia="Times New Roman" w:hAnsi="Arial" w:cs="Arial"/>
          <w:sz w:val="20"/>
          <w:szCs w:val="20"/>
          <w:lang w:eastAsia="es-CO"/>
        </w:rPr>
      </w:pPr>
      <w:r w:rsidRPr="00AA20EF">
        <w:rPr>
          <w:rFonts w:ascii="Arial" w:eastAsia="Times New Roman" w:hAnsi="Arial" w:cs="Arial"/>
          <w:sz w:val="20"/>
          <w:szCs w:val="20"/>
          <w:lang w:val="es-ES" w:eastAsia="es-CO"/>
        </w:rPr>
        <w:t>Este proceso contractual está incluido en el plan anual de adquisiciones (PAA) del presente año de TRANS</w:t>
      </w:r>
      <w:r w:rsidR="44BC4C12" w:rsidRPr="00AA20EF">
        <w:rPr>
          <w:rFonts w:ascii="Arial" w:eastAsia="Times New Roman" w:hAnsi="Arial" w:cs="Arial"/>
          <w:sz w:val="20"/>
          <w:szCs w:val="20"/>
          <w:lang w:val="es-ES" w:eastAsia="es-CO"/>
        </w:rPr>
        <w:t>M</w:t>
      </w:r>
      <w:r w:rsidRPr="00AA20EF">
        <w:rPr>
          <w:rFonts w:ascii="Arial" w:eastAsia="Times New Roman" w:hAnsi="Arial" w:cs="Arial"/>
          <w:sz w:val="20"/>
          <w:szCs w:val="20"/>
          <w:lang w:val="es-ES" w:eastAsia="es-CO"/>
        </w:rPr>
        <w:t>ILENIO S.A.</w:t>
      </w:r>
      <w:r w:rsidRPr="00AA20EF">
        <w:rPr>
          <w:rFonts w:ascii="Arial" w:eastAsia="Times New Roman" w:hAnsi="Arial" w:cs="Arial"/>
          <w:sz w:val="20"/>
          <w:szCs w:val="20"/>
          <w:lang w:eastAsia="es-CO"/>
        </w:rPr>
        <w:t> </w:t>
      </w:r>
    </w:p>
    <w:p w14:paraId="24D0A4CC" w14:textId="77777777" w:rsidR="009A64B9" w:rsidRDefault="009A64B9" w:rsidP="007B2DF1">
      <w:pPr>
        <w:spacing w:after="0" w:line="240" w:lineRule="auto"/>
        <w:jc w:val="both"/>
        <w:textAlignment w:val="baseline"/>
        <w:rPr>
          <w:rFonts w:ascii="Arial" w:eastAsia="Times New Roman" w:hAnsi="Arial" w:cs="Arial"/>
          <w:sz w:val="20"/>
          <w:szCs w:val="20"/>
          <w:lang w:eastAsia="es-CO"/>
        </w:rPr>
      </w:pPr>
    </w:p>
    <w:p w14:paraId="53215E04" w14:textId="77777777" w:rsidR="009A64B9" w:rsidRPr="00E566B2" w:rsidRDefault="009A64B9" w:rsidP="009A64B9">
      <w:pPr>
        <w:spacing w:after="0" w:line="240" w:lineRule="auto"/>
        <w:jc w:val="both"/>
        <w:rPr>
          <w:rFonts w:ascii="Arial" w:eastAsia="Times New Roman" w:hAnsi="Arial" w:cs="Arial"/>
          <w:sz w:val="20"/>
          <w:szCs w:val="20"/>
          <w:lang w:val="es-ES" w:eastAsia="es-CO"/>
        </w:rPr>
      </w:pPr>
      <w:r w:rsidRPr="00E566B2">
        <w:rPr>
          <w:rFonts w:ascii="Arial" w:eastAsia="Times New Roman" w:hAnsi="Arial"/>
          <w:sz w:val="20"/>
          <w:szCs w:val="20"/>
          <w:lang w:eastAsia="es-CO"/>
        </w:rPr>
        <w:t>De igual forma, la presente contratación se adelantará conforme a las directrices establecidas por la Alcaldía Mayor de Bogotá mediante la Directiva 001 de 2020, la Circular Externa 018 del DASCD, la Circular 051 de 2020, la Circular Conjunta 004 de 2020 y la Circular Conjunta 002 de 2021 de la Secretaría General, en virtud de las cuales se adoptan prácticas administrativas que se sustentan en una gobernabilidad incluyente, transparente y objetiva que permiten la pluralidad en el acceso a la administración, a través de la modalidad de contratación de prestación de servicios de personas registradas en el Banco de Hojas de Vida de Bogotá, D.C.</w:t>
      </w:r>
      <w:r w:rsidRPr="00E566B2">
        <w:rPr>
          <w:rFonts w:ascii="Arial" w:eastAsia="Times New Roman" w:hAnsi="Arial"/>
          <w:sz w:val="20"/>
          <w:szCs w:val="20"/>
          <w:lang w:val="es-ES" w:eastAsia="es-CO"/>
        </w:rPr>
        <w:t xml:space="preserve"> ( </w:t>
      </w:r>
      <w:hyperlink r:id="rId11" w:tgtFrame="_blank" w:history="1">
        <w:r w:rsidRPr="00E566B2">
          <w:rPr>
            <w:rFonts w:ascii="Arial" w:eastAsia="Times New Roman" w:hAnsi="Arial"/>
            <w:sz w:val="20"/>
            <w:szCs w:val="20"/>
            <w:lang w:val="es-ES" w:eastAsia="es-CO"/>
          </w:rPr>
          <w:t>www.talentonopalanca.gov.co</w:t>
        </w:r>
      </w:hyperlink>
      <w:r w:rsidRPr="00E566B2">
        <w:rPr>
          <w:rFonts w:ascii="Arial" w:eastAsia="Times New Roman" w:hAnsi="Arial"/>
          <w:sz w:val="20"/>
          <w:szCs w:val="20"/>
          <w:lang w:val="es-ES" w:eastAsia="es-CO"/>
        </w:rPr>
        <w:t>).</w:t>
      </w:r>
      <w:r w:rsidRPr="00E566B2">
        <w:rPr>
          <w:rFonts w:eastAsia="Times New Roman"/>
          <w:lang w:val="es-ES" w:eastAsia="es-CO"/>
        </w:rPr>
        <w:t> </w:t>
      </w:r>
    </w:p>
    <w:p w14:paraId="79E4A1D5" w14:textId="77777777" w:rsidR="009A64B9" w:rsidRPr="00AA20EF" w:rsidRDefault="009A64B9" w:rsidP="007B2DF1">
      <w:pPr>
        <w:spacing w:after="0" w:line="240" w:lineRule="auto"/>
        <w:jc w:val="both"/>
        <w:textAlignment w:val="baseline"/>
        <w:rPr>
          <w:rFonts w:ascii="Arial" w:eastAsia="Times New Roman" w:hAnsi="Arial" w:cs="Arial"/>
          <w:sz w:val="18"/>
          <w:szCs w:val="18"/>
          <w:lang w:eastAsia="es-CO"/>
        </w:rPr>
      </w:pPr>
    </w:p>
    <w:p w14:paraId="74882377"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5C57E7F" w14:textId="41109E9D"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ANÁLISIS QUE SOPORTA EL VALOR ESTIMADO DEL CONTRATO.</w:t>
      </w:r>
      <w:r w:rsidRPr="00AA20EF">
        <w:rPr>
          <w:rFonts w:ascii="Arial" w:eastAsia="Times New Roman" w:hAnsi="Arial" w:cs="Arial"/>
          <w:sz w:val="20"/>
          <w:szCs w:val="20"/>
          <w:lang w:eastAsia="es-CO"/>
        </w:rPr>
        <w:t> </w:t>
      </w:r>
    </w:p>
    <w:p w14:paraId="2492A8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EC73E3" w14:textId="4F716CE7" w:rsidR="007B2DF1" w:rsidRPr="00AA20EF" w:rsidRDefault="007B2DF1" w:rsidP="00804213">
      <w:pPr>
        <w:spacing w:after="0" w:line="240" w:lineRule="auto"/>
        <w:jc w:val="both"/>
        <w:textAlignment w:val="baseline"/>
        <w:rPr>
          <w:rFonts w:ascii="Arial" w:eastAsia="Times New Roman" w:hAnsi="Arial" w:cs="Arial"/>
          <w:sz w:val="20"/>
          <w:szCs w:val="20"/>
          <w:lang w:val="es-ES" w:eastAsia="es-CO"/>
        </w:rPr>
      </w:pPr>
      <w:bookmarkStart w:id="2" w:name="_Hlk67075422"/>
      <w:r w:rsidRPr="00AA20EF">
        <w:rPr>
          <w:rFonts w:ascii="Arial" w:eastAsia="Times New Roman" w:hAnsi="Arial" w:cs="Arial"/>
          <w:sz w:val="20"/>
          <w:szCs w:val="20"/>
          <w:lang w:val="es-ES" w:eastAsia="es-CO"/>
        </w:rPr>
        <w:t>El análisis del sector se requiere a efectos de delimitar la contratación, su alcance, valor y productos a obtener, dándole el justo valor a los productos a recibir guardando el equilibrio respectivo con los honorarios pactados. </w:t>
      </w:r>
    </w:p>
    <w:p w14:paraId="7726B689"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3359544" w14:textId="20D12EDE"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AA20EF">
        <w:rPr>
          <w:rFonts w:ascii="Arial" w:eastAsia="Times New Roman" w:hAnsi="Arial" w:cs="Arial"/>
          <w:sz w:val="20"/>
          <w:szCs w:val="20"/>
          <w:lang w:val="es-ES" w:eastAsia="es-CO"/>
        </w:rPr>
        <w:t>laborización</w:t>
      </w:r>
      <w:proofErr w:type="spellEnd"/>
      <w:r w:rsidRPr="00AA20EF">
        <w:rPr>
          <w:rFonts w:ascii="Arial" w:eastAsia="Times New Roman" w:hAnsi="Arial" w:cs="Arial"/>
          <w:sz w:val="20"/>
          <w:szCs w:val="20"/>
          <w:lang w:val="es-ES" w:eastAsia="es-CO"/>
        </w:rPr>
        <w:t xml:space="preserve">, sino de un llamado al particular para que con sus conocimientos y experiencias desarrolle de manera independiente uno o varios productos vinculados a la actividad misional de la entidad que lo contrata. Por lo tanto, para analizar el sector que nos ocupa debemos </w:t>
      </w:r>
      <w:r w:rsidR="00804213" w:rsidRPr="00AA20EF">
        <w:rPr>
          <w:rFonts w:ascii="Arial" w:eastAsia="Times New Roman" w:hAnsi="Arial" w:cs="Arial"/>
          <w:sz w:val="20"/>
          <w:szCs w:val="20"/>
          <w:lang w:val="es-ES" w:eastAsia="es-CO"/>
        </w:rPr>
        <w:t>dejar de lado (no tener en cuenta)</w:t>
      </w:r>
      <w:r w:rsidRPr="00AA20EF">
        <w:rPr>
          <w:rFonts w:ascii="Arial" w:eastAsia="Times New Roman" w:hAnsi="Arial" w:cs="Arial"/>
          <w:sz w:val="20"/>
          <w:szCs w:val="20"/>
          <w:lang w:val="es-ES" w:eastAsia="es-CO"/>
        </w:rPr>
        <w:t xml:space="preserve"> todo lo relacionado con las relaciones laborales y </w:t>
      </w:r>
      <w:r w:rsidR="00804213" w:rsidRPr="00AA20EF">
        <w:rPr>
          <w:rFonts w:ascii="Arial" w:eastAsia="Times New Roman" w:hAnsi="Arial" w:cs="Arial"/>
          <w:sz w:val="20"/>
          <w:szCs w:val="20"/>
          <w:lang w:val="es-ES" w:eastAsia="es-CO"/>
        </w:rPr>
        <w:t>solo sustentarse en</w:t>
      </w:r>
      <w:r w:rsidRPr="00AA20EF">
        <w:rPr>
          <w:rFonts w:ascii="Arial" w:eastAsia="Times New Roman" w:hAnsi="Arial" w:cs="Arial"/>
          <w:sz w:val="20"/>
          <w:szCs w:val="20"/>
          <w:lang w:val="es-ES" w:eastAsia="es-CO"/>
        </w:rPr>
        <w:t xml:space="preserve"> contratos de prestación de servicios </w:t>
      </w:r>
      <w:r w:rsidR="00804213" w:rsidRPr="00AA20EF">
        <w:rPr>
          <w:rFonts w:ascii="Arial" w:eastAsia="Times New Roman" w:hAnsi="Arial" w:cs="Arial"/>
          <w:sz w:val="20"/>
          <w:szCs w:val="20"/>
          <w:lang w:val="es-ES" w:eastAsia="es-CO"/>
        </w:rPr>
        <w:t>profesionales y</w:t>
      </w:r>
      <w:r w:rsidRPr="00AA20EF">
        <w:rPr>
          <w:rFonts w:ascii="Arial" w:eastAsia="Times New Roman" w:hAnsi="Arial" w:cs="Arial"/>
          <w:sz w:val="20"/>
          <w:szCs w:val="20"/>
          <w:lang w:val="es-ES" w:eastAsia="es-CO"/>
        </w:rPr>
        <w:t xml:space="preserve"> de apoyo a la gestión que son propios de la contratación estatal y bajo esta directriz actúan todos los entes públicos que acuden a esta modalidad de actividad administrativa. </w:t>
      </w:r>
    </w:p>
    <w:bookmarkEnd w:id="2"/>
    <w:p w14:paraId="59AC0FF8"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8ED74C3" w14:textId="2D81F795"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contratación que nos ocupa cumple con los requisitos frente al perfil general requerido, teniendo en cuenta que se pretende desarrollar el objeto previamente referenciado el cual está relacionado directa o indirectamente con la actividad de esta </w:t>
      </w:r>
      <w:r w:rsidR="00CC64B4" w:rsidRPr="00AA20EF">
        <w:rPr>
          <w:rFonts w:ascii="Arial" w:eastAsia="Times New Roman" w:hAnsi="Arial" w:cs="Arial"/>
          <w:sz w:val="20"/>
          <w:szCs w:val="20"/>
          <w:lang w:val="es-ES" w:eastAsia="es-CO"/>
        </w:rPr>
        <w:t>Entidad</w:t>
      </w:r>
      <w:r w:rsidRPr="00AA20EF">
        <w:rPr>
          <w:rFonts w:ascii="Arial" w:eastAsia="Times New Roman" w:hAnsi="Arial" w:cs="Arial"/>
          <w:sz w:val="20"/>
          <w:szCs w:val="20"/>
          <w:lang w:val="es-ES" w:eastAsia="es-CO"/>
        </w:rPr>
        <w:t>.  </w:t>
      </w:r>
    </w:p>
    <w:p w14:paraId="08A524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6C62B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r w:rsidRPr="00AA20EF">
        <w:rPr>
          <w:rFonts w:ascii="Arial" w:eastAsia="Times New Roman" w:hAnsi="Arial" w:cs="Arial"/>
          <w:sz w:val="20"/>
          <w:szCs w:val="20"/>
          <w:lang w:eastAsia="es-CO"/>
        </w:rPr>
        <w:t> </w:t>
      </w:r>
    </w:p>
    <w:p w14:paraId="5313306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2342B1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En el presente caso el valor de los honorarios fue calculado teniendo en cuenta el servicio a prestar, y las calidades y experiencia de quien se desempeñará como contratista prestando sus servicios, de acuerdo con la resolución circular de perfiles y honorarios expedida para la presente vigencia.</w:t>
      </w:r>
      <w:r w:rsidRPr="00AA20EF">
        <w:rPr>
          <w:rFonts w:ascii="Arial" w:eastAsia="Times New Roman" w:hAnsi="Arial" w:cs="Arial"/>
          <w:sz w:val="20"/>
          <w:szCs w:val="20"/>
          <w:lang w:eastAsia="es-CO"/>
        </w:rPr>
        <w:t> </w:t>
      </w:r>
    </w:p>
    <w:p w14:paraId="4666FFFB"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7877111A" w14:textId="2B4716B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w:t>
      </w:r>
      <w:r w:rsidR="3558333F" w:rsidRPr="00AA20EF">
        <w:rPr>
          <w:rFonts w:ascii="Arial" w:eastAsia="Times New Roman" w:hAnsi="Arial" w:cs="Arial"/>
          <w:sz w:val="20"/>
          <w:szCs w:val="20"/>
          <w:lang w:val="es-ES" w:eastAsia="es-CO"/>
        </w:rPr>
        <w:t xml:space="preserve"> y</w:t>
      </w:r>
      <w:r w:rsidRPr="00AA20EF">
        <w:rPr>
          <w:rFonts w:ascii="Arial" w:eastAsia="Times New Roman" w:hAnsi="Arial" w:cs="Arial"/>
          <w:sz w:val="20"/>
          <w:szCs w:val="20"/>
          <w:lang w:val="es-ES" w:eastAsia="es-CO"/>
        </w:rPr>
        <w:t> pensión.</w:t>
      </w:r>
      <w:r w:rsidRPr="00AA20EF">
        <w:rPr>
          <w:rFonts w:ascii="Arial" w:eastAsia="Times New Roman" w:hAnsi="Arial" w:cs="Arial"/>
          <w:sz w:val="20"/>
          <w:szCs w:val="20"/>
          <w:lang w:eastAsia="es-CO"/>
        </w:rPr>
        <w:t> </w:t>
      </w:r>
    </w:p>
    <w:p w14:paraId="0AD8193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F4D30A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De conformidad con lo expuesto, el análisis de sector nos permite concluir que la contratación propuesta es viable bajo el perfil requerido y con los honorarios y obligaciones a desarrollar.</w:t>
      </w:r>
      <w:r w:rsidRPr="00AA20EF">
        <w:rPr>
          <w:rFonts w:ascii="Arial" w:eastAsia="Times New Roman" w:hAnsi="Arial" w:cs="Arial"/>
          <w:sz w:val="20"/>
          <w:szCs w:val="20"/>
          <w:lang w:eastAsia="es-CO"/>
        </w:rPr>
        <w:t> </w:t>
      </w:r>
    </w:p>
    <w:p w14:paraId="6F51057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24B4494"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PRESUPUESTO OFICIAL ESTIMADO </w:t>
      </w:r>
      <w:r w:rsidRPr="00AA20EF">
        <w:rPr>
          <w:rFonts w:ascii="Arial" w:eastAsia="Times New Roman" w:hAnsi="Arial" w:cs="Arial"/>
          <w:sz w:val="20"/>
          <w:szCs w:val="20"/>
          <w:lang w:eastAsia="es-CO"/>
        </w:rPr>
        <w:t> </w:t>
      </w:r>
    </w:p>
    <w:p w14:paraId="6B9EF3BA" w14:textId="77777777" w:rsidR="00C04B82" w:rsidRPr="00AA20EF" w:rsidRDefault="00C04B82" w:rsidP="007B2DF1">
      <w:pPr>
        <w:spacing w:after="0" w:line="240" w:lineRule="auto"/>
        <w:jc w:val="both"/>
        <w:textAlignment w:val="baseline"/>
        <w:rPr>
          <w:rFonts w:ascii="Arial" w:eastAsia="Times New Roman" w:hAnsi="Arial" w:cs="Arial"/>
          <w:color w:val="000000"/>
          <w:sz w:val="20"/>
          <w:szCs w:val="20"/>
          <w:lang w:eastAsia="es-CO"/>
        </w:rPr>
      </w:pPr>
    </w:p>
    <w:p w14:paraId="4C929675" w14:textId="77777777" w:rsidR="00E57C3E" w:rsidRPr="0091634B" w:rsidRDefault="00E57C3E" w:rsidP="00E57C3E">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91634B">
        <w:rPr>
          <w:rStyle w:val="normaltextrun"/>
          <w:rFonts w:ascii="Arial" w:hAnsi="Arial" w:cs="Arial"/>
          <w:b/>
          <w:bCs/>
          <w:color w:val="000000"/>
          <w:sz w:val="20"/>
          <w:szCs w:val="20"/>
          <w:bdr w:val="none" w:sz="0" w:space="0" w:color="auto" w:frame="1"/>
        </w:rPr>
        <w:t>A.- PARA CADA CONTRATO:</w:t>
      </w:r>
    </w:p>
    <w:p w14:paraId="2EA2ED3B" w14:textId="77777777" w:rsidR="00E57C3E" w:rsidRPr="0091634B" w:rsidRDefault="00E57C3E" w:rsidP="00E57C3E">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3B73CB66" w14:textId="77777777" w:rsidR="00E57C3E" w:rsidRPr="0091634B" w:rsidRDefault="00E57C3E" w:rsidP="00E57C3E">
      <w:pPr>
        <w:tabs>
          <w:tab w:val="num" w:pos="993"/>
          <w:tab w:val="left" w:pos="5706"/>
        </w:tabs>
        <w:spacing w:after="0" w:line="240" w:lineRule="auto"/>
        <w:jc w:val="both"/>
        <w:rPr>
          <w:rStyle w:val="eop"/>
          <w:rFonts w:ascii="Arial" w:hAnsi="Arial" w:cs="Arial"/>
          <w:color w:val="000000"/>
          <w:sz w:val="20"/>
          <w:szCs w:val="20"/>
          <w:shd w:val="clear" w:color="auto" w:fill="FFFFFF"/>
        </w:rPr>
      </w:pPr>
      <w:r w:rsidRPr="0091634B">
        <w:rPr>
          <w:rStyle w:val="normaltextrun"/>
          <w:rFonts w:ascii="Arial" w:hAnsi="Arial" w:cs="Arial"/>
          <w:color w:val="000000"/>
          <w:sz w:val="20"/>
          <w:szCs w:val="20"/>
          <w:shd w:val="clear" w:color="auto" w:fill="FFFFFF"/>
        </w:rPr>
        <w:t>El valor de los honorarios para cada contrato fue calculado teniendo en cuenta la circular de honorarios expedida para la presente vigencia. </w:t>
      </w:r>
      <w:r w:rsidRPr="0091634B">
        <w:rPr>
          <w:rStyle w:val="eop"/>
          <w:rFonts w:ascii="Arial" w:hAnsi="Arial" w:cs="Arial"/>
          <w:color w:val="000000"/>
          <w:sz w:val="20"/>
          <w:szCs w:val="20"/>
          <w:shd w:val="clear" w:color="auto" w:fill="FFFFFF"/>
        </w:rPr>
        <w:t> </w:t>
      </w:r>
    </w:p>
    <w:p w14:paraId="644ECF29" w14:textId="77777777" w:rsidR="00E57C3E" w:rsidRPr="0091634B" w:rsidRDefault="00E57C3E" w:rsidP="00E57C3E">
      <w:pPr>
        <w:tabs>
          <w:tab w:val="num" w:pos="993"/>
          <w:tab w:val="left" w:pos="5706"/>
        </w:tabs>
        <w:spacing w:after="0" w:line="240" w:lineRule="auto"/>
        <w:jc w:val="both"/>
        <w:rPr>
          <w:rFonts w:ascii="Arial" w:eastAsia="ZTR1C.tmp" w:hAnsi="Arial" w:cs="Arial"/>
          <w:sz w:val="20"/>
          <w:szCs w:val="20"/>
          <w:lang w:val="es-ES" w:eastAsia="es-ES"/>
        </w:rPr>
      </w:pPr>
    </w:p>
    <w:p w14:paraId="72B95F86" w14:textId="1BCD4CEA" w:rsidR="00E57C3E" w:rsidRPr="0091634B"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r w:rsidRPr="0091634B">
        <w:rPr>
          <w:rStyle w:val="normaltextrun"/>
          <w:rFonts w:ascii="Arial" w:hAnsi="Arial" w:cs="Arial"/>
          <w:color w:val="000000"/>
          <w:sz w:val="20"/>
          <w:szCs w:val="20"/>
          <w:bdr w:val="none" w:sz="0" w:space="0" w:color="auto" w:frame="1"/>
        </w:rPr>
        <w:t xml:space="preserve">Es importante señalar que cada contrato a suscribir asciende hasta de suma de </w:t>
      </w:r>
      <w:r w:rsidR="00226000">
        <w:rPr>
          <w:rStyle w:val="normaltextrun"/>
          <w:rFonts w:ascii="Arial" w:hAnsi="Arial" w:cs="Arial"/>
          <w:b/>
          <w:bCs/>
          <w:sz w:val="20"/>
          <w:szCs w:val="20"/>
          <w:shd w:val="clear" w:color="auto" w:fill="FFFFFF"/>
        </w:rPr>
        <w:t>DOCE</w:t>
      </w:r>
      <w:r w:rsidRPr="0091634B">
        <w:rPr>
          <w:rStyle w:val="normaltextrun"/>
          <w:rFonts w:ascii="Arial" w:hAnsi="Arial" w:cs="Arial"/>
          <w:b/>
          <w:bCs/>
          <w:sz w:val="20"/>
          <w:szCs w:val="20"/>
          <w:shd w:val="clear" w:color="auto" w:fill="FFFFFF"/>
        </w:rPr>
        <w:t xml:space="preserve"> MILLONES </w:t>
      </w:r>
      <w:r w:rsidR="003E72C2" w:rsidRPr="0091634B">
        <w:rPr>
          <w:rFonts w:ascii="Arial" w:eastAsia="ZTR1C.tmp" w:hAnsi="Arial" w:cs="Arial"/>
          <w:b/>
          <w:bCs/>
          <w:sz w:val="20"/>
          <w:szCs w:val="20"/>
          <w:lang w:eastAsia="es-ES"/>
        </w:rPr>
        <w:t xml:space="preserve">SETECIENTOS </w:t>
      </w:r>
      <w:r w:rsidRPr="0091634B">
        <w:rPr>
          <w:rFonts w:ascii="Arial" w:eastAsia="ZTR1C.tmp" w:hAnsi="Arial" w:cs="Arial"/>
          <w:b/>
          <w:bCs/>
          <w:sz w:val="20"/>
          <w:szCs w:val="20"/>
          <w:lang w:eastAsia="es-ES"/>
        </w:rPr>
        <w:t xml:space="preserve">CINCUENTA </w:t>
      </w:r>
      <w:r w:rsidRPr="0091634B">
        <w:rPr>
          <w:rFonts w:ascii="Arial" w:eastAsia="ZTR1C.tmp" w:hAnsi="Arial" w:cs="Arial"/>
          <w:b/>
          <w:bCs/>
          <w:sz w:val="20"/>
          <w:szCs w:val="20"/>
          <w:lang w:val="es-ES" w:eastAsia="es-ES"/>
        </w:rPr>
        <w:t>MIL PESOS</w:t>
      </w:r>
      <w:r w:rsidRPr="0091634B">
        <w:rPr>
          <w:rStyle w:val="normaltextrun"/>
          <w:rFonts w:ascii="Arial" w:hAnsi="Arial" w:cs="Arial"/>
          <w:b/>
          <w:bCs/>
          <w:sz w:val="20"/>
          <w:szCs w:val="20"/>
          <w:shd w:val="clear" w:color="auto" w:fill="FFFFFF"/>
        </w:rPr>
        <w:t> </w:t>
      </w:r>
      <w:r w:rsidRPr="0091634B">
        <w:rPr>
          <w:rFonts w:ascii="Arial" w:eastAsia="ZTR1C.tmp" w:hAnsi="Arial" w:cs="Arial"/>
          <w:b/>
          <w:bCs/>
          <w:sz w:val="20"/>
          <w:szCs w:val="20"/>
          <w:lang w:val="es-ES" w:eastAsia="es-ES"/>
        </w:rPr>
        <w:t xml:space="preserve"> ($1</w:t>
      </w:r>
      <w:r w:rsidR="003E72C2" w:rsidRPr="0091634B">
        <w:rPr>
          <w:rFonts w:ascii="Arial" w:eastAsia="ZTR1C.tmp" w:hAnsi="Arial" w:cs="Arial"/>
          <w:b/>
          <w:bCs/>
          <w:sz w:val="20"/>
          <w:szCs w:val="20"/>
          <w:lang w:val="es-ES" w:eastAsia="es-ES"/>
        </w:rPr>
        <w:t>2</w:t>
      </w:r>
      <w:r w:rsidRPr="0091634B">
        <w:rPr>
          <w:rFonts w:ascii="Arial" w:eastAsia="ZTR1C.tmp" w:hAnsi="Arial" w:cs="Arial"/>
          <w:b/>
          <w:bCs/>
          <w:sz w:val="20"/>
          <w:szCs w:val="20"/>
          <w:lang w:val="es-ES" w:eastAsia="es-ES"/>
        </w:rPr>
        <w:t>.</w:t>
      </w:r>
      <w:r w:rsidR="003E72C2" w:rsidRPr="0091634B">
        <w:rPr>
          <w:rFonts w:ascii="Arial" w:eastAsia="ZTR1C.tmp" w:hAnsi="Arial" w:cs="Arial"/>
          <w:b/>
          <w:bCs/>
          <w:sz w:val="20"/>
          <w:szCs w:val="20"/>
          <w:lang w:val="es-ES" w:eastAsia="es-ES"/>
        </w:rPr>
        <w:t>75</w:t>
      </w:r>
      <w:r w:rsidRPr="0091634B">
        <w:rPr>
          <w:rFonts w:ascii="Arial" w:eastAsia="ZTR1C.tmp" w:hAnsi="Arial" w:cs="Arial"/>
          <w:b/>
          <w:bCs/>
          <w:sz w:val="20"/>
          <w:szCs w:val="20"/>
          <w:lang w:val="es-ES" w:eastAsia="es-ES"/>
        </w:rPr>
        <w:t>0.000) M./CTE</w:t>
      </w:r>
      <w:r w:rsidRPr="0091634B">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3E164F55" w14:textId="77777777" w:rsidR="00F85C46" w:rsidRPr="0091634B"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p>
    <w:p w14:paraId="1992BC3B" w14:textId="1554F255" w:rsidR="00F85C46" w:rsidRPr="0091634B" w:rsidRDefault="00F85C46" w:rsidP="00055C29">
      <w:pPr>
        <w:tabs>
          <w:tab w:val="num" w:pos="993"/>
          <w:tab w:val="left" w:pos="5706"/>
        </w:tabs>
        <w:spacing w:after="0" w:line="240" w:lineRule="auto"/>
        <w:jc w:val="both"/>
        <w:rPr>
          <w:rFonts w:ascii="Arial" w:eastAsia="Times New Roman" w:hAnsi="Arial" w:cs="Arial"/>
          <w:sz w:val="20"/>
          <w:szCs w:val="20"/>
          <w:lang w:val="es-ES" w:eastAsia="es-CO"/>
        </w:rPr>
      </w:pPr>
      <w:r w:rsidRPr="0091634B">
        <w:rPr>
          <w:rStyle w:val="normaltextrun"/>
          <w:rFonts w:ascii="Arial" w:hAnsi="Arial" w:cs="Arial"/>
          <w:color w:val="000000"/>
          <w:sz w:val="20"/>
          <w:szCs w:val="20"/>
          <w:shd w:val="clear" w:color="auto" w:fill="FFFFFF"/>
        </w:rPr>
        <w:lastRenderedPageBreak/>
        <w:t>Los honorarios mensuales para cada uno de los contratos corresponderán a la suma de</w:t>
      </w:r>
      <w:r w:rsidRPr="0091634B">
        <w:rPr>
          <w:rFonts w:ascii="Arial" w:eastAsia="Times New Roman" w:hAnsi="Arial" w:cs="Arial"/>
          <w:b/>
          <w:bCs/>
          <w:sz w:val="20"/>
          <w:szCs w:val="20"/>
          <w:lang w:val="es-ES" w:eastAsia="es-CO"/>
        </w:rPr>
        <w:t xml:space="preserve"> </w:t>
      </w:r>
      <w:r w:rsidRPr="0091634B">
        <w:rPr>
          <w:rFonts w:ascii="Arial" w:eastAsia="ZTR1C.tmp" w:hAnsi="Arial" w:cs="Arial"/>
          <w:b/>
          <w:bCs/>
          <w:sz w:val="20"/>
          <w:szCs w:val="20"/>
          <w:lang w:val="es-ES" w:eastAsia="es-ES"/>
        </w:rPr>
        <w:t xml:space="preserve">DOS MILLONES QUINIENTOS </w:t>
      </w:r>
      <w:r w:rsidR="00526D10" w:rsidRPr="0091634B">
        <w:rPr>
          <w:rFonts w:ascii="Arial" w:eastAsia="ZTR1C.tmp" w:hAnsi="Arial" w:cs="Arial"/>
          <w:b/>
          <w:bCs/>
          <w:sz w:val="20"/>
          <w:szCs w:val="20"/>
          <w:lang w:val="es-ES" w:eastAsia="es-ES"/>
        </w:rPr>
        <w:t>CINCUENTA MIL</w:t>
      </w:r>
      <w:r w:rsidRPr="0091634B">
        <w:rPr>
          <w:rFonts w:ascii="Arial" w:eastAsia="ZTR1C.tmp" w:hAnsi="Arial" w:cs="Arial"/>
          <w:b/>
          <w:bCs/>
          <w:sz w:val="20"/>
          <w:szCs w:val="20"/>
          <w:lang w:val="es-ES" w:eastAsia="es-ES"/>
        </w:rPr>
        <w:t> PESOS ($2.550.000) M./CTE</w:t>
      </w:r>
      <w:r w:rsidRPr="0091634B">
        <w:rPr>
          <w:rFonts w:ascii="Arial" w:eastAsia="Times New Roman" w:hAnsi="Arial" w:cs="Arial"/>
          <w:sz w:val="20"/>
          <w:szCs w:val="20"/>
          <w:lang w:val="es-ES" w:eastAsia="es-CO"/>
        </w:rPr>
        <w:t> </w:t>
      </w:r>
    </w:p>
    <w:p w14:paraId="5548CAF0" w14:textId="649E296F" w:rsidR="00526D10" w:rsidRPr="0091634B" w:rsidRDefault="00526D10" w:rsidP="00055C29">
      <w:pPr>
        <w:tabs>
          <w:tab w:val="num" w:pos="993"/>
          <w:tab w:val="left" w:pos="5706"/>
        </w:tabs>
        <w:spacing w:after="0" w:line="240" w:lineRule="auto"/>
        <w:jc w:val="both"/>
        <w:rPr>
          <w:rFonts w:ascii="Arial" w:eastAsia="Times New Roman" w:hAnsi="Arial" w:cs="Arial"/>
          <w:sz w:val="20"/>
          <w:szCs w:val="20"/>
          <w:lang w:val="es-ES" w:eastAsia="es-CO"/>
        </w:rPr>
      </w:pPr>
    </w:p>
    <w:p w14:paraId="27F8192F" w14:textId="77777777" w:rsidR="00526D10" w:rsidRPr="0091634B"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91634B">
        <w:rPr>
          <w:rFonts w:ascii="Arial" w:eastAsia="Times New Roman" w:hAnsi="Arial" w:cs="Arial"/>
          <w:b/>
          <w:bCs/>
          <w:sz w:val="20"/>
          <w:szCs w:val="20"/>
          <w:lang w:val="es-ES" w:eastAsia="es-ES"/>
        </w:rPr>
        <w:t>B. POR LA TOTALIDAD DE LOS CONTRATOS QUE SE SUSCRIBIRÁN DERIVADOS DE LOS PRESENTES ESTUDIOS PREVIOS:</w:t>
      </w:r>
      <w:r w:rsidRPr="0091634B">
        <w:rPr>
          <w:rFonts w:ascii="Arial" w:eastAsia="Times New Roman" w:hAnsi="Arial" w:cs="Arial"/>
          <w:sz w:val="20"/>
          <w:szCs w:val="20"/>
          <w:lang w:val="es-ES" w:eastAsia="es-ES"/>
        </w:rPr>
        <w:t> </w:t>
      </w:r>
    </w:p>
    <w:p w14:paraId="73EAE275" w14:textId="77777777" w:rsidR="00526D10" w:rsidRPr="0091634B"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91634B">
        <w:rPr>
          <w:rFonts w:ascii="Arial" w:eastAsia="Times New Roman" w:hAnsi="Arial" w:cs="Arial"/>
          <w:sz w:val="20"/>
          <w:szCs w:val="20"/>
          <w:lang w:val="es-ES" w:eastAsia="es-ES"/>
        </w:rPr>
        <w:t> </w:t>
      </w:r>
    </w:p>
    <w:p w14:paraId="14FEA029" w14:textId="34E3433C" w:rsidR="00526D10" w:rsidRPr="00C371F9"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91634B">
        <w:rPr>
          <w:rFonts w:ascii="Arial" w:eastAsia="Times New Roman" w:hAnsi="Arial" w:cs="Arial"/>
          <w:sz w:val="20"/>
          <w:szCs w:val="20"/>
          <w:lang w:val="es-ES" w:eastAsia="es-ES"/>
        </w:rPr>
        <w:t xml:space="preserve">El monto total de los </w:t>
      </w:r>
      <w:r w:rsidR="003E72C2" w:rsidRPr="0091634B">
        <w:rPr>
          <w:rFonts w:ascii="Arial" w:eastAsia="Times New Roman" w:hAnsi="Arial" w:cs="Arial"/>
          <w:b/>
          <w:bCs/>
          <w:sz w:val="20"/>
          <w:szCs w:val="20"/>
          <w:lang w:val="es-ES" w:eastAsia="es-ES"/>
        </w:rPr>
        <w:t xml:space="preserve">cincuenta y tres (53) </w:t>
      </w:r>
      <w:r w:rsidRPr="0091634B">
        <w:rPr>
          <w:rFonts w:ascii="Arial" w:eastAsia="Times New Roman" w:hAnsi="Arial" w:cs="Arial"/>
          <w:sz w:val="20"/>
          <w:szCs w:val="20"/>
          <w:lang w:val="es-ES" w:eastAsia="es-ES"/>
        </w:rPr>
        <w:t xml:space="preserve">contratos que se suscribirán por la necesidad proyectada en los presentes estudios previos será la suma de </w:t>
      </w:r>
      <w:r w:rsidR="003E72C2" w:rsidRPr="0091634B">
        <w:rPr>
          <w:rFonts w:ascii="Arial" w:eastAsia="Times New Roman" w:hAnsi="Arial" w:cs="Arial"/>
          <w:b/>
          <w:bCs/>
          <w:sz w:val="20"/>
          <w:szCs w:val="20"/>
          <w:lang w:val="es-ES" w:eastAsia="es-ES"/>
        </w:rPr>
        <w:t>SEIS</w:t>
      </w:r>
      <w:r w:rsidR="00906966" w:rsidRPr="0091634B">
        <w:rPr>
          <w:rFonts w:ascii="Arial" w:eastAsia="Times New Roman" w:hAnsi="Arial" w:cs="Arial"/>
          <w:b/>
          <w:bCs/>
          <w:sz w:val="20"/>
          <w:szCs w:val="20"/>
          <w:lang w:val="es-ES" w:eastAsia="es-ES"/>
        </w:rPr>
        <w:t xml:space="preserve">CIENTOS </w:t>
      </w:r>
      <w:r w:rsidR="003E72C2" w:rsidRPr="0091634B">
        <w:rPr>
          <w:rFonts w:ascii="Arial" w:eastAsia="Times New Roman" w:hAnsi="Arial" w:cs="Arial"/>
          <w:b/>
          <w:bCs/>
          <w:sz w:val="20"/>
          <w:szCs w:val="20"/>
          <w:lang w:val="es-ES" w:eastAsia="es-ES"/>
        </w:rPr>
        <w:t>SETENTA</w:t>
      </w:r>
      <w:r w:rsidR="00906966" w:rsidRPr="0091634B">
        <w:rPr>
          <w:rFonts w:ascii="Arial" w:eastAsia="Times New Roman" w:hAnsi="Arial" w:cs="Arial"/>
          <w:b/>
          <w:bCs/>
          <w:sz w:val="20"/>
          <w:szCs w:val="20"/>
          <w:lang w:val="es-ES" w:eastAsia="es-ES"/>
        </w:rPr>
        <w:t xml:space="preserve"> Y </w:t>
      </w:r>
      <w:r w:rsidR="003E72C2" w:rsidRPr="0091634B">
        <w:rPr>
          <w:rFonts w:ascii="Arial" w:eastAsia="Times New Roman" w:hAnsi="Arial" w:cs="Arial"/>
          <w:b/>
          <w:bCs/>
          <w:sz w:val="20"/>
          <w:szCs w:val="20"/>
          <w:lang w:val="es-ES" w:eastAsia="es-ES"/>
        </w:rPr>
        <w:t>CINCO</w:t>
      </w:r>
      <w:r w:rsidR="00906966" w:rsidRPr="0091634B">
        <w:rPr>
          <w:rFonts w:ascii="Arial" w:eastAsia="Times New Roman" w:hAnsi="Arial" w:cs="Arial"/>
          <w:b/>
          <w:bCs/>
          <w:sz w:val="20"/>
          <w:szCs w:val="20"/>
          <w:lang w:val="es-ES" w:eastAsia="es-ES"/>
        </w:rPr>
        <w:t xml:space="preserve"> MILLONES </w:t>
      </w:r>
      <w:r w:rsidR="0021145D" w:rsidRPr="0091634B">
        <w:rPr>
          <w:rFonts w:ascii="Arial" w:eastAsia="Times New Roman" w:hAnsi="Arial" w:cs="Arial"/>
          <w:b/>
          <w:bCs/>
          <w:sz w:val="20"/>
          <w:szCs w:val="20"/>
          <w:lang w:val="es-ES" w:eastAsia="es-ES"/>
        </w:rPr>
        <w:t>SETECIENTOS</w:t>
      </w:r>
      <w:r w:rsidR="003E72C2" w:rsidRPr="0091634B">
        <w:rPr>
          <w:rFonts w:ascii="Arial" w:eastAsia="Times New Roman" w:hAnsi="Arial" w:cs="Arial"/>
          <w:b/>
          <w:bCs/>
          <w:sz w:val="20"/>
          <w:szCs w:val="20"/>
          <w:lang w:val="es-ES" w:eastAsia="es-ES"/>
        </w:rPr>
        <w:t xml:space="preserve"> </w:t>
      </w:r>
      <w:r w:rsidR="0021145D" w:rsidRPr="0091634B">
        <w:rPr>
          <w:rFonts w:ascii="Arial" w:eastAsia="Times New Roman" w:hAnsi="Arial" w:cs="Arial"/>
          <w:b/>
          <w:bCs/>
          <w:sz w:val="20"/>
          <w:szCs w:val="20"/>
          <w:lang w:val="es-ES" w:eastAsia="es-ES"/>
        </w:rPr>
        <w:t>CINCUENTA</w:t>
      </w:r>
      <w:r w:rsidR="00906966" w:rsidRPr="0091634B">
        <w:rPr>
          <w:rFonts w:ascii="Arial" w:eastAsia="Times New Roman" w:hAnsi="Arial" w:cs="Arial"/>
          <w:b/>
          <w:bCs/>
          <w:sz w:val="20"/>
          <w:szCs w:val="20"/>
          <w:lang w:val="es-ES" w:eastAsia="es-ES"/>
        </w:rPr>
        <w:t xml:space="preserve"> MIL </w:t>
      </w:r>
      <w:r w:rsidRPr="0091634B">
        <w:rPr>
          <w:rFonts w:ascii="Arial" w:eastAsia="Times New Roman" w:hAnsi="Arial" w:cs="Arial"/>
          <w:b/>
          <w:bCs/>
          <w:sz w:val="20"/>
          <w:szCs w:val="20"/>
          <w:lang w:val="es-ES" w:eastAsia="es-ES"/>
        </w:rPr>
        <w:t>PESOS M/CTE (</w:t>
      </w:r>
      <w:r w:rsidR="003E72C2" w:rsidRPr="0091634B">
        <w:rPr>
          <w:rFonts w:ascii="Arial" w:eastAsia="Times New Roman" w:hAnsi="Arial" w:cs="Arial"/>
          <w:b/>
          <w:bCs/>
          <w:sz w:val="20"/>
          <w:szCs w:val="20"/>
          <w:lang w:val="es-ES" w:eastAsia="es-ES"/>
        </w:rPr>
        <w:t>$675.750.000</w:t>
      </w:r>
      <w:r w:rsidRPr="0091634B">
        <w:rPr>
          <w:rFonts w:ascii="Arial" w:eastAsia="Times New Roman" w:hAnsi="Arial" w:cs="Arial"/>
          <w:b/>
          <w:bCs/>
          <w:sz w:val="20"/>
          <w:szCs w:val="20"/>
          <w:lang w:val="es-ES" w:eastAsia="es-ES"/>
        </w:rPr>
        <w:t>)</w:t>
      </w:r>
      <w:r w:rsidRPr="0091634B">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C371F9">
        <w:rPr>
          <w:rFonts w:ascii="Arial" w:eastAsia="Times New Roman" w:hAnsi="Arial" w:cs="Arial"/>
          <w:sz w:val="20"/>
          <w:szCs w:val="20"/>
          <w:lang w:eastAsia="es-ES"/>
        </w:rPr>
        <w:t> </w:t>
      </w:r>
      <w:r w:rsidRPr="00C371F9">
        <w:rPr>
          <w:rFonts w:ascii="Arial" w:eastAsia="Times New Roman" w:hAnsi="Arial" w:cs="Arial"/>
          <w:sz w:val="20"/>
          <w:szCs w:val="20"/>
          <w:lang w:val="es-ES" w:eastAsia="es-ES"/>
        </w:rPr>
        <w:t> </w:t>
      </w:r>
    </w:p>
    <w:p w14:paraId="21BE98C9" w14:textId="77777777" w:rsidR="00526D10" w:rsidRDefault="00526D10" w:rsidP="00055C29">
      <w:pPr>
        <w:tabs>
          <w:tab w:val="num" w:pos="993"/>
          <w:tab w:val="left" w:pos="5706"/>
        </w:tabs>
        <w:spacing w:after="0" w:line="240" w:lineRule="auto"/>
        <w:jc w:val="both"/>
        <w:rPr>
          <w:rFonts w:ascii="Arial" w:eastAsia="ZTR1C.tmp" w:hAnsi="Arial" w:cs="Arial"/>
          <w:sz w:val="20"/>
          <w:szCs w:val="20"/>
          <w:lang w:val="es-ES" w:eastAsia="es-ES"/>
        </w:rPr>
      </w:pPr>
    </w:p>
    <w:p w14:paraId="57001153"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color w:val="000000"/>
          <w:sz w:val="20"/>
          <w:szCs w:val="20"/>
          <w:lang w:val="es-ES" w:eastAsia="es-CO"/>
        </w:rPr>
        <w:t>DISPONIBILIDAD PRESUPUESTAL</w:t>
      </w:r>
      <w:r w:rsidRPr="00AA20EF">
        <w:rPr>
          <w:rFonts w:ascii="Arial" w:eastAsia="Times New Roman" w:hAnsi="Arial" w:cs="Arial"/>
          <w:color w:val="000000"/>
          <w:sz w:val="20"/>
          <w:szCs w:val="20"/>
          <w:lang w:eastAsia="es-CO"/>
        </w:rPr>
        <w:t> </w:t>
      </w:r>
    </w:p>
    <w:p w14:paraId="38A57246" w14:textId="77777777" w:rsidR="007B2DF1" w:rsidRPr="00AA20EF" w:rsidRDefault="007B2DF1" w:rsidP="007B2DF1">
      <w:pPr>
        <w:spacing w:after="0" w:line="240" w:lineRule="auto"/>
        <w:jc w:val="both"/>
        <w:textAlignment w:val="baseline"/>
        <w:rPr>
          <w:rFonts w:ascii="Arial" w:eastAsia="Times New Roman" w:hAnsi="Arial" w:cs="Arial"/>
          <w:sz w:val="20"/>
          <w:szCs w:val="20"/>
          <w:lang w:eastAsia="es-CO"/>
        </w:rPr>
      </w:pPr>
      <w:r w:rsidRPr="00AA20EF">
        <w:rPr>
          <w:rFonts w:ascii="Arial" w:eastAsia="Times New Roman" w:hAnsi="Arial" w:cs="Arial"/>
          <w:color w:val="000000" w:themeColor="text1"/>
          <w:sz w:val="20"/>
          <w:szCs w:val="20"/>
          <w:lang w:eastAsia="es-CO"/>
        </w:rPr>
        <w:t> </w:t>
      </w:r>
    </w:p>
    <w:p w14:paraId="7108CCF9" w14:textId="7F2229BB"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Código De</w:t>
      </w:r>
      <w:r w:rsidR="007358FC" w:rsidRPr="00AA20EF">
        <w:rPr>
          <w:rFonts w:ascii="Arial" w:eastAsia="Arial" w:hAnsi="Arial" w:cs="Arial"/>
          <w:b/>
          <w:bCs/>
          <w:color w:val="000000" w:themeColor="text1"/>
          <w:sz w:val="20"/>
          <w:szCs w:val="20"/>
          <w:lang w:val="es-ES"/>
        </w:rPr>
        <w:t xml:space="preserve"> </w:t>
      </w: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42301160449007517</w:t>
      </w:r>
    </w:p>
    <w:p w14:paraId="5E97E1B9" w14:textId="5D85FC09"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Desarrollo y Gestión para Mitigar la Evasión en el Sistema Integrado de Transporte Público de Bogotá</w:t>
      </w:r>
    </w:p>
    <w:p w14:paraId="6EE5C41B" w14:textId="14426096"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Meta:</w:t>
      </w:r>
      <w:r w:rsidRPr="00AA20EF">
        <w:rPr>
          <w:rFonts w:ascii="Arial" w:eastAsia="Arial" w:hAnsi="Arial" w:cs="Arial"/>
          <w:color w:val="000000" w:themeColor="text1"/>
          <w:sz w:val="20"/>
          <w:szCs w:val="20"/>
          <w:lang w:val="es-ES"/>
        </w:rPr>
        <w:t xml:space="preserve"> Reducir en 2 puntos porcentuales la evasión en el SITP</w:t>
      </w:r>
    </w:p>
    <w:p w14:paraId="762A272C" w14:textId="06505F01" w:rsidR="003D4282" w:rsidRDefault="123E1D5A" w:rsidP="4A1C6BC7">
      <w:pPr>
        <w:tabs>
          <w:tab w:val="num" w:pos="993"/>
          <w:tab w:val="left" w:pos="5706"/>
        </w:tabs>
        <w:spacing w:after="0" w:line="240" w:lineRule="auto"/>
        <w:jc w:val="both"/>
        <w:textAlignment w:val="baseline"/>
        <w:rPr>
          <w:rFonts w:ascii="Arial" w:eastAsia="Arial" w:hAnsi="Arial" w:cs="Arial"/>
          <w:color w:val="000000" w:themeColor="text1"/>
          <w:sz w:val="20"/>
          <w:szCs w:val="20"/>
          <w:lang w:val="es-ES"/>
        </w:rPr>
      </w:pPr>
      <w:r w:rsidRPr="4A1C6BC7">
        <w:rPr>
          <w:rFonts w:ascii="Arial" w:eastAsia="Arial" w:hAnsi="Arial" w:cs="Arial"/>
          <w:b/>
          <w:bCs/>
          <w:color w:val="000000" w:themeColor="text1"/>
          <w:sz w:val="20"/>
          <w:szCs w:val="20"/>
          <w:lang w:val="es-ES"/>
        </w:rPr>
        <w:t>Codificación en el PAA</w:t>
      </w:r>
      <w:r w:rsidR="00AF1E14" w:rsidRPr="4A1C6BC7">
        <w:rPr>
          <w:rFonts w:ascii="Arial" w:eastAsia="Arial" w:hAnsi="Arial" w:cs="Arial"/>
          <w:color w:val="000000" w:themeColor="text1"/>
          <w:sz w:val="20"/>
          <w:szCs w:val="20"/>
          <w:lang w:val="es-ES"/>
        </w:rPr>
        <w:t xml:space="preserve">: </w:t>
      </w:r>
    </w:p>
    <w:p w14:paraId="303E3D06"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21145D" w:rsidRPr="0091634B" w:rsidSect="007358FC">
          <w:headerReference w:type="default" r:id="rId12"/>
          <w:footerReference w:type="default" r:id="rId13"/>
          <w:type w:val="continuous"/>
          <w:pgSz w:w="12240" w:h="15840" w:code="1"/>
          <w:pgMar w:top="567" w:right="1701" w:bottom="1134" w:left="1701" w:header="284" w:footer="709" w:gutter="0"/>
          <w:cols w:space="708"/>
          <w:docGrid w:linePitch="360"/>
        </w:sectPr>
      </w:pPr>
    </w:p>
    <w:p w14:paraId="22ADC85F"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DSC492</w:t>
      </w:r>
    </w:p>
    <w:p w14:paraId="7FECAD43"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DSC493</w:t>
      </w:r>
    </w:p>
    <w:p w14:paraId="35BFF1D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DSC494</w:t>
      </w:r>
    </w:p>
    <w:p w14:paraId="1FAE249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DSC495</w:t>
      </w:r>
    </w:p>
    <w:p w14:paraId="76BF94D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DSC496</w:t>
      </w:r>
    </w:p>
    <w:p w14:paraId="2EBEEFD3"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DSC497</w:t>
      </w:r>
    </w:p>
    <w:p w14:paraId="6E035022"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DSC498</w:t>
      </w:r>
    </w:p>
    <w:p w14:paraId="10262A6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DSC499</w:t>
      </w:r>
    </w:p>
    <w:p w14:paraId="23367E07"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DSC500</w:t>
      </w:r>
    </w:p>
    <w:p w14:paraId="7C8D91A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DSC501</w:t>
      </w:r>
    </w:p>
    <w:p w14:paraId="5E18CB7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DSC502</w:t>
      </w:r>
    </w:p>
    <w:p w14:paraId="784194E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DSC504</w:t>
      </w:r>
    </w:p>
    <w:p w14:paraId="06FB3100"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DSC505</w:t>
      </w:r>
    </w:p>
    <w:p w14:paraId="6D938BD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DSC506</w:t>
      </w:r>
    </w:p>
    <w:p w14:paraId="50698655"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DSC507</w:t>
      </w:r>
    </w:p>
    <w:p w14:paraId="7B535E3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DSC508</w:t>
      </w:r>
    </w:p>
    <w:p w14:paraId="48516C8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DSC509</w:t>
      </w:r>
    </w:p>
    <w:p w14:paraId="76BDFC5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DSC510</w:t>
      </w:r>
    </w:p>
    <w:p w14:paraId="718597E0"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DSC511</w:t>
      </w:r>
    </w:p>
    <w:p w14:paraId="2D204E4F"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DSC512</w:t>
      </w:r>
    </w:p>
    <w:p w14:paraId="4B68EFC2"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DSC513</w:t>
      </w:r>
    </w:p>
    <w:p w14:paraId="13C2D51F"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DSC514</w:t>
      </w:r>
    </w:p>
    <w:p w14:paraId="3476D277"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DSC515</w:t>
      </w:r>
    </w:p>
    <w:p w14:paraId="4D74EEA7"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DSC516</w:t>
      </w:r>
    </w:p>
    <w:p w14:paraId="19F46B3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DSC517</w:t>
      </w:r>
    </w:p>
    <w:p w14:paraId="50C0E734"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DSC518</w:t>
      </w:r>
    </w:p>
    <w:p w14:paraId="13729CC5"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DSC571</w:t>
      </w:r>
    </w:p>
    <w:p w14:paraId="2EF4F41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DSC572</w:t>
      </w:r>
    </w:p>
    <w:p w14:paraId="06456EA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DSC573</w:t>
      </w:r>
    </w:p>
    <w:p w14:paraId="30B3A589"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DSC574</w:t>
      </w:r>
    </w:p>
    <w:p w14:paraId="76E2459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DSC575</w:t>
      </w:r>
    </w:p>
    <w:p w14:paraId="6193D2D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DSC576</w:t>
      </w:r>
    </w:p>
    <w:p w14:paraId="7F0C9C61"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DSC577</w:t>
      </w:r>
    </w:p>
    <w:p w14:paraId="21D8355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DSC578</w:t>
      </w:r>
    </w:p>
    <w:p w14:paraId="7E842200"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DSC579</w:t>
      </w:r>
    </w:p>
    <w:p w14:paraId="2E194573"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DSC580</w:t>
      </w:r>
    </w:p>
    <w:p w14:paraId="1A8A128A"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DSC581</w:t>
      </w:r>
    </w:p>
    <w:p w14:paraId="3DF5EFBB"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DSC582</w:t>
      </w:r>
    </w:p>
    <w:p w14:paraId="1EFAAA3C"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DSC583</w:t>
      </w:r>
    </w:p>
    <w:p w14:paraId="11617659"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DSC584</w:t>
      </w:r>
    </w:p>
    <w:p w14:paraId="6305F0CC"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DSC585</w:t>
      </w:r>
    </w:p>
    <w:p w14:paraId="75F3B259"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DSC586</w:t>
      </w:r>
    </w:p>
    <w:p w14:paraId="210E044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DSC587</w:t>
      </w:r>
    </w:p>
    <w:p w14:paraId="31C7130D"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DSC588</w:t>
      </w:r>
    </w:p>
    <w:p w14:paraId="3D32ABD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DSC589</w:t>
      </w:r>
    </w:p>
    <w:p w14:paraId="5BF75A4E"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DSC590</w:t>
      </w:r>
    </w:p>
    <w:p w14:paraId="3B503E33"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DSC591</w:t>
      </w:r>
    </w:p>
    <w:p w14:paraId="106EF888"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145D">
        <w:rPr>
          <w:rFonts w:ascii="Arial" w:eastAsia="Times New Roman" w:hAnsi="Arial" w:cs="Arial"/>
          <w:sz w:val="20"/>
          <w:szCs w:val="20"/>
          <w:lang w:val="en-US" w:eastAsia="es-CO"/>
        </w:rPr>
        <w:t>DSC592</w:t>
      </w:r>
    </w:p>
    <w:p w14:paraId="0C413042"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1634B">
        <w:rPr>
          <w:rFonts w:ascii="Arial" w:eastAsia="Times New Roman" w:hAnsi="Arial" w:cs="Arial"/>
          <w:sz w:val="20"/>
          <w:szCs w:val="20"/>
          <w:lang w:val="en-US" w:eastAsia="es-CO"/>
        </w:rPr>
        <w:t>DSC593</w:t>
      </w:r>
    </w:p>
    <w:p w14:paraId="3BE505F4" w14:textId="77777777" w:rsidR="0021145D" w:rsidRPr="0091634B"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91634B">
        <w:rPr>
          <w:rFonts w:ascii="Arial" w:eastAsia="Times New Roman" w:hAnsi="Arial" w:cs="Arial"/>
          <w:sz w:val="20"/>
          <w:szCs w:val="20"/>
          <w:lang w:val="en-US" w:eastAsia="es-CO"/>
        </w:rPr>
        <w:t>DSC594</w:t>
      </w:r>
    </w:p>
    <w:p w14:paraId="5C224166"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21145D">
        <w:rPr>
          <w:rFonts w:ascii="Arial" w:eastAsia="Times New Roman" w:hAnsi="Arial" w:cs="Arial"/>
          <w:sz w:val="20"/>
          <w:szCs w:val="20"/>
          <w:lang w:val="es-ES" w:eastAsia="es-CO"/>
        </w:rPr>
        <w:t>DSC595</w:t>
      </w:r>
    </w:p>
    <w:p w14:paraId="2933C524" w14:textId="77777777" w:rsidR="0021145D" w:rsidRPr="0021145D"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21145D">
        <w:rPr>
          <w:rFonts w:ascii="Arial" w:eastAsia="Times New Roman" w:hAnsi="Arial" w:cs="Arial"/>
          <w:sz w:val="20"/>
          <w:szCs w:val="20"/>
          <w:lang w:val="es-ES" w:eastAsia="es-CO"/>
        </w:rPr>
        <w:t>DSC596</w:t>
      </w:r>
    </w:p>
    <w:p w14:paraId="54596E39" w14:textId="421EBCD0" w:rsidR="0021145D" w:rsidRPr="005C6A51" w:rsidRDefault="0021145D" w:rsidP="0021145D">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21145D">
        <w:rPr>
          <w:rFonts w:ascii="Arial" w:eastAsia="Times New Roman" w:hAnsi="Arial" w:cs="Arial"/>
          <w:sz w:val="20"/>
          <w:szCs w:val="20"/>
          <w:lang w:val="es-ES" w:eastAsia="es-CO"/>
        </w:rPr>
        <w:t>DSC647</w:t>
      </w:r>
    </w:p>
    <w:p w14:paraId="794FD2A1" w14:textId="77777777" w:rsidR="0021145D" w:rsidRDefault="0021145D"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21145D" w:rsidSect="0021145D">
          <w:type w:val="continuous"/>
          <w:pgSz w:w="12240" w:h="15840" w:code="1"/>
          <w:pgMar w:top="567" w:right="1701" w:bottom="1134" w:left="1701" w:header="284" w:footer="709" w:gutter="0"/>
          <w:cols w:num="6" w:space="709"/>
          <w:docGrid w:linePitch="360"/>
        </w:sectPr>
      </w:pPr>
    </w:p>
    <w:p w14:paraId="16A43516" w14:textId="77777777" w:rsidR="00A05644" w:rsidRPr="00906966" w:rsidRDefault="00A05644" w:rsidP="007358FC">
      <w:pPr>
        <w:tabs>
          <w:tab w:val="num" w:pos="993"/>
          <w:tab w:val="left" w:pos="5706"/>
        </w:tabs>
        <w:spacing w:after="0" w:line="240" w:lineRule="auto"/>
        <w:jc w:val="both"/>
        <w:rPr>
          <w:rFonts w:ascii="Arial" w:eastAsia="ZTR1C.tmp" w:hAnsi="Arial" w:cs="Arial"/>
          <w:sz w:val="20"/>
          <w:szCs w:val="20"/>
          <w:lang w:val="en-US" w:eastAsia="es-ES"/>
        </w:rPr>
        <w:sectPr w:rsidR="00A05644" w:rsidRPr="00906966" w:rsidSect="007358FC">
          <w:type w:val="continuous"/>
          <w:pgSz w:w="12240" w:h="15840" w:code="1"/>
          <w:pgMar w:top="567" w:right="1701" w:bottom="1134" w:left="1701" w:header="284" w:footer="709" w:gutter="0"/>
          <w:cols w:space="437"/>
          <w:docGrid w:linePitch="360"/>
        </w:sectPr>
      </w:pPr>
    </w:p>
    <w:p w14:paraId="1484BD66" w14:textId="3D3AC0C5" w:rsidR="007B2DF1" w:rsidRPr="00AA20EF" w:rsidRDefault="007B2DF1" w:rsidP="00E666B2">
      <w:pPr>
        <w:pStyle w:val="Prrafodelista"/>
        <w:numPr>
          <w:ilvl w:val="0"/>
          <w:numId w:val="3"/>
        </w:numPr>
        <w:spacing w:after="0" w:line="240" w:lineRule="auto"/>
        <w:ind w:left="709"/>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FORMA DE PAGO</w:t>
      </w:r>
      <w:r w:rsidRPr="00AA20EF">
        <w:rPr>
          <w:rFonts w:ascii="Arial" w:eastAsia="Times New Roman" w:hAnsi="Arial" w:cs="Arial"/>
          <w:sz w:val="20"/>
          <w:szCs w:val="20"/>
          <w:lang w:eastAsia="es-CO"/>
        </w:rPr>
        <w:t> </w:t>
      </w:r>
      <w:bookmarkStart w:id="3" w:name="_Hlk67075690"/>
      <w:r w:rsidR="005A4EE6" w:rsidRPr="00AA20EF">
        <w:rPr>
          <w:rFonts w:ascii="Arial" w:eastAsia="Times New Roman" w:hAnsi="Arial" w:cs="Arial"/>
          <w:b/>
          <w:bCs/>
          <w:sz w:val="20"/>
          <w:szCs w:val="20"/>
          <w:lang w:eastAsia="es-CO"/>
        </w:rPr>
        <w:t>PARA CADA CONTRATO</w:t>
      </w:r>
    </w:p>
    <w:p w14:paraId="4362A3F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3"/>
    <w:p w14:paraId="7CD44F3F" w14:textId="77777777" w:rsidR="00216CA4" w:rsidRDefault="00216CA4" w:rsidP="00216CA4">
      <w:pPr>
        <w:tabs>
          <w:tab w:val="num" w:pos="993"/>
          <w:tab w:val="left" w:pos="5706"/>
        </w:tabs>
        <w:spacing w:after="0" w:line="240" w:lineRule="auto"/>
        <w:jc w:val="both"/>
        <w:rPr>
          <w:rFonts w:ascii="Arial" w:eastAsia="Times New Roman" w:hAnsi="Arial" w:cs="Arial"/>
          <w:sz w:val="20"/>
          <w:szCs w:val="20"/>
          <w:lang w:val="es-ES" w:eastAsia="es-CO"/>
        </w:rPr>
      </w:pPr>
      <w:r w:rsidRPr="00216CA4">
        <w:rPr>
          <w:rStyle w:val="normaltextrun"/>
          <w:rFonts w:ascii="Arial" w:hAnsi="Arial" w:cs="Arial"/>
          <w:color w:val="000000"/>
          <w:sz w:val="20"/>
          <w:szCs w:val="20"/>
          <w:shd w:val="clear" w:color="auto" w:fill="FFFFFF"/>
        </w:rPr>
        <w:t>Los honorarios mensuales para cada uno de los contratos corresponderán a la suma de</w:t>
      </w:r>
      <w:r w:rsidRPr="00216CA4">
        <w:rPr>
          <w:rFonts w:ascii="Arial" w:eastAsia="Times New Roman" w:hAnsi="Arial" w:cs="Arial"/>
          <w:b/>
          <w:bCs/>
          <w:sz w:val="20"/>
          <w:szCs w:val="20"/>
          <w:lang w:val="es-ES" w:eastAsia="es-CO"/>
        </w:rPr>
        <w:t xml:space="preserve"> </w:t>
      </w:r>
      <w:r w:rsidRPr="00216CA4">
        <w:rPr>
          <w:rFonts w:ascii="Arial" w:eastAsia="ZTR1C.tmp" w:hAnsi="Arial" w:cs="Arial"/>
          <w:b/>
          <w:bCs/>
          <w:sz w:val="20"/>
          <w:szCs w:val="20"/>
          <w:lang w:val="es-ES" w:eastAsia="es-ES"/>
        </w:rPr>
        <w:t>DOS MILLONES QUINIENTOS CINCUENTA MIL PESOS ($2.550.000) M./CTE</w:t>
      </w:r>
      <w:r w:rsidRPr="00AA20EF">
        <w:rPr>
          <w:rFonts w:ascii="Arial" w:eastAsia="Times New Roman" w:hAnsi="Arial" w:cs="Arial"/>
          <w:sz w:val="20"/>
          <w:szCs w:val="20"/>
          <w:lang w:val="es-ES" w:eastAsia="es-CO"/>
        </w:rPr>
        <w:t> </w:t>
      </w:r>
    </w:p>
    <w:p w14:paraId="2F2F3CF4"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2FC453B" w14:textId="77777777" w:rsidR="007358FC" w:rsidRPr="00AA20EF" w:rsidRDefault="007B2DF1" w:rsidP="007B2DF1">
      <w:pPr>
        <w:spacing w:after="0" w:line="240" w:lineRule="auto"/>
        <w:jc w:val="both"/>
        <w:textAlignment w:val="baseline"/>
        <w:rPr>
          <w:rFonts w:ascii="Arial" w:eastAsia="Times New Roman" w:hAnsi="Arial" w:cs="Arial"/>
          <w:sz w:val="20"/>
          <w:szCs w:val="20"/>
          <w:lang w:val="es-ES" w:eastAsia="es-CO"/>
        </w:rPr>
        <w:sectPr w:rsidR="007358FC" w:rsidRPr="00AA20EF" w:rsidSect="007358FC">
          <w:type w:val="continuous"/>
          <w:pgSz w:w="12240" w:h="15840" w:code="1"/>
          <w:pgMar w:top="567" w:right="1701" w:bottom="1134" w:left="1701" w:header="284" w:footer="709" w:gutter="0"/>
          <w:cols w:space="708"/>
          <w:docGrid w:linePitch="360"/>
        </w:sectPr>
      </w:pPr>
      <w:r w:rsidRPr="00AA20EF">
        <w:rPr>
          <w:rFonts w:ascii="Arial" w:eastAsia="Times New Roman" w:hAnsi="Arial" w:cs="Arial"/>
          <w:sz w:val="20"/>
          <w:szCs w:val="20"/>
          <w:lang w:val="es-ES" w:eastAsia="es-CO"/>
        </w:rPr>
        <w:t>Tanto el valor total, como el de la forma de pago del contrato respectivamente comprenden todos los costos directos e indirectos y demás gastos e impuestos </w:t>
      </w:r>
      <w:proofErr w:type="spellStart"/>
      <w:r w:rsidRPr="00AA20EF">
        <w:rPr>
          <w:rFonts w:ascii="Arial" w:eastAsia="Times New Roman" w:hAnsi="Arial" w:cs="Arial"/>
          <w:sz w:val="20"/>
          <w:szCs w:val="20"/>
          <w:lang w:val="es-ES" w:eastAsia="es-CO"/>
        </w:rPr>
        <w:t>causables</w:t>
      </w:r>
      <w:proofErr w:type="spellEnd"/>
      <w:r w:rsidRPr="00AA20EF">
        <w:rPr>
          <w:rFonts w:ascii="Arial" w:eastAsia="Times New Roman" w:hAnsi="Arial" w:cs="Arial"/>
          <w:sz w:val="20"/>
          <w:szCs w:val="20"/>
          <w:lang w:val="es-ES" w:eastAsia="es-CO"/>
        </w:rPr>
        <w:t xml:space="preserve"> a cargo del CONTRATISTA. La fecha de corte será el 15 del respectivo mes de cobro. Sin embargo, teniendo en cuenta el Decreto 1273 del 23 de julio de 2018, TRANSMILENIO ajustara operativamente las fechas de corte para efectos de trámite de liquidación, aprobación </w:t>
      </w:r>
    </w:p>
    <w:p w14:paraId="42422300" w14:textId="485C963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y pago de cuentas.  </w:t>
      </w:r>
    </w:p>
    <w:p w14:paraId="7E457FFA"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4B4B96E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contratista deberá presentar al supervisor los documentos soporte para la solicitud de pago.</w:t>
      </w:r>
      <w:r w:rsidRPr="00AA20EF">
        <w:rPr>
          <w:rFonts w:ascii="Arial" w:eastAsia="Times New Roman" w:hAnsi="Arial" w:cs="Arial"/>
          <w:sz w:val="20"/>
          <w:szCs w:val="20"/>
          <w:lang w:eastAsia="es-CO"/>
        </w:rPr>
        <w:t> </w:t>
      </w:r>
    </w:p>
    <w:p w14:paraId="2DE7EF5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5D66A0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AA20EF">
        <w:rPr>
          <w:rFonts w:ascii="Arial" w:eastAsia="Times New Roman" w:hAnsi="Arial" w:cs="Arial"/>
          <w:sz w:val="20"/>
          <w:szCs w:val="20"/>
          <w:lang w:eastAsia="es-CO"/>
        </w:rPr>
        <w:t> </w:t>
      </w:r>
    </w:p>
    <w:p w14:paraId="7DAF2F17" w14:textId="77777777" w:rsidR="007B2DF1" w:rsidRPr="0091634B"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eastAsia="es-CO"/>
        </w:rPr>
        <w:t> </w:t>
      </w:r>
    </w:p>
    <w:p w14:paraId="44AE724D" w14:textId="52CC2D1B" w:rsidR="007B2DF1" w:rsidRPr="0091634B"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91634B">
        <w:rPr>
          <w:rFonts w:ascii="Arial" w:eastAsia="Times New Roman" w:hAnsi="Arial" w:cs="Arial"/>
          <w:sz w:val="20"/>
          <w:szCs w:val="20"/>
          <w:lang w:val="es-ES" w:eastAsia="es-CO"/>
        </w:rPr>
        <w:t> </w:t>
      </w:r>
      <w:r w:rsidRPr="00AA20EF">
        <w:rPr>
          <w:rFonts w:ascii="Arial" w:eastAsia="Times New Roman" w:hAnsi="Arial" w:cs="Arial"/>
          <w:sz w:val="20"/>
          <w:szCs w:val="20"/>
          <w:lang w:val="es-ES" w:eastAsia="es-CO"/>
        </w:rPr>
        <w:t xml:space="preserve">Decreto 1273 del 23 de julio de 2018, TRANSMILENIO </w:t>
      </w:r>
      <w:r w:rsidR="001C0F70" w:rsidRPr="00AA20EF">
        <w:rPr>
          <w:rFonts w:ascii="Arial" w:eastAsia="Times New Roman" w:hAnsi="Arial" w:cs="Arial"/>
          <w:sz w:val="20"/>
          <w:szCs w:val="20"/>
          <w:lang w:val="es-ES" w:eastAsia="es-CO"/>
        </w:rPr>
        <w:t xml:space="preserve">S.A. </w:t>
      </w:r>
      <w:r w:rsidRPr="00AA20EF">
        <w:rPr>
          <w:rFonts w:ascii="Arial" w:eastAsia="Times New Roman" w:hAnsi="Arial" w:cs="Arial"/>
          <w:sz w:val="20"/>
          <w:szCs w:val="20"/>
          <w:lang w:val="es-ES" w:eastAsia="es-CO"/>
        </w:rPr>
        <w:t>ajustar</w:t>
      </w:r>
      <w:r w:rsidR="001C0F70" w:rsidRPr="00AA20EF">
        <w:rPr>
          <w:rFonts w:ascii="Arial" w:eastAsia="Times New Roman" w:hAnsi="Arial" w:cs="Arial"/>
          <w:sz w:val="20"/>
          <w:szCs w:val="20"/>
          <w:lang w:val="es-ES" w:eastAsia="es-CO"/>
        </w:rPr>
        <w:t>á</w:t>
      </w:r>
      <w:r w:rsidRPr="00AA20EF">
        <w:rPr>
          <w:rFonts w:ascii="Arial" w:eastAsia="Times New Roman" w:hAnsi="Arial" w:cs="Arial"/>
          <w:sz w:val="20"/>
          <w:szCs w:val="20"/>
          <w:lang w:val="es-ES" w:eastAsia="es-CO"/>
        </w:rPr>
        <w:t xml:space="preserve"> operativamente las fechas de corte para efectos de trámite de liquidación, aprobación y pago de cuentas. </w:t>
      </w:r>
      <w:r w:rsidRPr="0091634B">
        <w:rPr>
          <w:rFonts w:ascii="Arial" w:eastAsia="Times New Roman" w:hAnsi="Arial" w:cs="Arial"/>
          <w:sz w:val="20"/>
          <w:szCs w:val="20"/>
          <w:lang w:val="es-ES" w:eastAsia="es-CO"/>
        </w:rPr>
        <w:t> </w:t>
      </w:r>
    </w:p>
    <w:p w14:paraId="7363D201" w14:textId="4FF50105" w:rsidR="007B2DF1" w:rsidRPr="0091634B" w:rsidRDefault="007B2DF1" w:rsidP="007B2DF1">
      <w:pPr>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lastRenderedPageBreak/>
        <w:t> </w:t>
      </w:r>
    </w:p>
    <w:p w14:paraId="0534F948" w14:textId="33643B8A" w:rsidR="0091634B" w:rsidRPr="0091634B" w:rsidRDefault="0091634B" w:rsidP="007B2DF1">
      <w:pPr>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Si al contratista se le entregaron en calidad de préstamo bienes, herramientas o elementos de imagen institucional para la ejecución del contrato, para que el supervisor apruebe el último pago deberá devolverlos en su totalidad y en el estado que le fueron entregados.</w:t>
      </w:r>
    </w:p>
    <w:p w14:paraId="274CF94C" w14:textId="77777777" w:rsidR="0091634B" w:rsidRPr="0091634B" w:rsidRDefault="0091634B" w:rsidP="007B2DF1">
      <w:pPr>
        <w:spacing w:after="0" w:line="240" w:lineRule="auto"/>
        <w:jc w:val="both"/>
        <w:textAlignment w:val="baseline"/>
        <w:rPr>
          <w:rFonts w:ascii="Arial" w:eastAsia="Times New Roman" w:hAnsi="Arial" w:cs="Arial"/>
          <w:sz w:val="20"/>
          <w:szCs w:val="20"/>
          <w:lang w:val="es-ES" w:eastAsia="es-CO"/>
        </w:rPr>
      </w:pPr>
    </w:p>
    <w:p w14:paraId="577C6EFE"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 xml:space="preserve">De ser el caso, la Dirección Corporativa de TRANSMILENIO </w:t>
      </w:r>
      <w:bookmarkStart w:id="4" w:name="_Hlk67412426"/>
      <w:r w:rsidRPr="00AA20EF">
        <w:rPr>
          <w:rFonts w:ascii="Arial" w:eastAsia="Times New Roman" w:hAnsi="Arial" w:cs="Arial"/>
          <w:sz w:val="20"/>
          <w:szCs w:val="20"/>
          <w:lang w:val="es-ES" w:eastAsia="es-CO"/>
        </w:rPr>
        <w:t xml:space="preserve">S.A. </w:t>
      </w:r>
      <w:bookmarkEnd w:id="4"/>
      <w:r w:rsidRPr="00AA20EF">
        <w:rPr>
          <w:rFonts w:ascii="Arial" w:eastAsia="Times New Roman" w:hAnsi="Arial" w:cs="Arial"/>
          <w:sz w:val="20"/>
          <w:szCs w:val="20"/>
          <w:lang w:val="es-ES" w:eastAsia="es-CO"/>
        </w:rPr>
        <w:t>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r w:rsidRPr="00AA20EF">
        <w:rPr>
          <w:rFonts w:ascii="Arial" w:eastAsia="Times New Roman" w:hAnsi="Arial" w:cs="Arial"/>
          <w:sz w:val="20"/>
          <w:szCs w:val="20"/>
          <w:lang w:eastAsia="es-CO"/>
        </w:rPr>
        <w:t> </w:t>
      </w:r>
    </w:p>
    <w:p w14:paraId="5BBADF3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B120BC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AA20EF">
        <w:rPr>
          <w:rFonts w:ascii="Arial" w:eastAsia="Times New Roman" w:hAnsi="Arial" w:cs="Arial"/>
          <w:sz w:val="20"/>
          <w:szCs w:val="20"/>
          <w:lang w:val="es-ES" w:eastAsia="es-CO"/>
        </w:rPr>
        <w:t>otrosí</w:t>
      </w:r>
      <w:proofErr w:type="spellEnd"/>
      <w:r w:rsidRPr="00AA20EF">
        <w:rPr>
          <w:rFonts w:ascii="Arial" w:eastAsia="Times New Roman" w:hAnsi="Arial" w:cs="Arial"/>
          <w:sz w:val="20"/>
          <w:szCs w:val="20"/>
          <w:lang w:val="es-ES" w:eastAsia="es-CO"/>
        </w:rPr>
        <w:t>, sino la simple manifestación de ello por parte del contratista al supervisor y la Dirección Corporativa. </w:t>
      </w:r>
      <w:r w:rsidRPr="00AA20EF">
        <w:rPr>
          <w:rFonts w:ascii="Arial" w:eastAsia="Times New Roman" w:hAnsi="Arial" w:cs="Arial"/>
          <w:sz w:val="20"/>
          <w:szCs w:val="20"/>
          <w:lang w:eastAsia="es-CO"/>
        </w:rPr>
        <w:t> </w:t>
      </w:r>
    </w:p>
    <w:p w14:paraId="6E59F5F4"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C3D81B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r w:rsidRPr="00AA20EF">
        <w:rPr>
          <w:rFonts w:ascii="Arial" w:eastAsia="Times New Roman" w:hAnsi="Arial" w:cs="Arial"/>
          <w:sz w:val="20"/>
          <w:szCs w:val="20"/>
          <w:lang w:eastAsia="es-CO"/>
        </w:rPr>
        <w:t> </w:t>
      </w:r>
    </w:p>
    <w:p w14:paraId="2EA6D8F2"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DD98F9"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CRITERIOS DE SELECCIÓN PARA LA OFERTA MÁS FAVORABLE </w:t>
      </w:r>
      <w:r w:rsidRPr="00AA20EF">
        <w:rPr>
          <w:rFonts w:ascii="Arial" w:eastAsia="Times New Roman" w:hAnsi="Arial" w:cs="Arial"/>
          <w:sz w:val="20"/>
          <w:szCs w:val="20"/>
          <w:lang w:eastAsia="es-CO"/>
        </w:rPr>
        <w:t> </w:t>
      </w:r>
    </w:p>
    <w:p w14:paraId="3D427939"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A3167B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Con el fin de dar cumplimiento al objeto del contrato se estableció el perfil de idoneidad y experiencia como sigue:</w:t>
      </w:r>
      <w:r w:rsidRPr="00AA20EF">
        <w:rPr>
          <w:rFonts w:ascii="Arial" w:eastAsia="Times New Roman" w:hAnsi="Arial" w:cs="Arial"/>
          <w:sz w:val="20"/>
          <w:szCs w:val="20"/>
          <w:lang w:eastAsia="es-CO"/>
        </w:rPr>
        <w:t> </w:t>
      </w:r>
    </w:p>
    <w:p w14:paraId="146469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B2065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b/>
          <w:bCs/>
          <w:color w:val="000000"/>
          <w:sz w:val="20"/>
          <w:szCs w:val="20"/>
          <w:u w:val="single"/>
          <w:lang w:val="es-ES" w:eastAsia="es-CO"/>
        </w:rPr>
        <w:t>REQUISITOS BÁSICOS.</w:t>
      </w:r>
      <w:r w:rsidRPr="00AA20EF">
        <w:rPr>
          <w:rFonts w:ascii="Arial" w:eastAsia="Times New Roman" w:hAnsi="Arial" w:cs="Arial"/>
          <w:color w:val="000000"/>
          <w:sz w:val="20"/>
          <w:szCs w:val="20"/>
          <w:lang w:eastAsia="es-CO"/>
        </w:rPr>
        <w:t> </w:t>
      </w:r>
    </w:p>
    <w:p w14:paraId="54D491A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p w14:paraId="79E4BECE" w14:textId="541491E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Sustentados en la Circular de honorarios vigencia 202</w:t>
      </w:r>
      <w:r w:rsidR="00C639F3" w:rsidRPr="00AA20EF">
        <w:rPr>
          <w:rFonts w:ascii="Arial" w:eastAsia="Times New Roman" w:hAnsi="Arial" w:cs="Arial"/>
          <w:color w:val="000000"/>
          <w:sz w:val="20"/>
          <w:szCs w:val="20"/>
          <w:lang w:val="es-ES" w:eastAsia="es-CO"/>
        </w:rPr>
        <w:t>2</w:t>
      </w:r>
      <w:r w:rsidRPr="00AA20EF">
        <w:rPr>
          <w:rFonts w:ascii="Arial" w:eastAsia="Times New Roman" w:hAnsi="Arial" w:cs="Arial"/>
          <w:color w:val="000000"/>
          <w:sz w:val="20"/>
          <w:szCs w:val="20"/>
          <w:lang w:eastAsia="es-CO"/>
        </w:rPr>
        <w:t> </w:t>
      </w:r>
      <w:bookmarkStart w:id="5" w:name="_Hlk67075789"/>
    </w:p>
    <w:p w14:paraId="5778F0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784" w:type="dxa"/>
        <w:tblInd w:w="-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531"/>
      </w:tblGrid>
      <w:tr w:rsidR="007B2DF1" w:rsidRPr="00AA20EF" w14:paraId="4384B4A1" w14:textId="77777777" w:rsidTr="00626C5E">
        <w:tc>
          <w:tcPr>
            <w:tcW w:w="878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7DB48E" w14:textId="7C029DE4" w:rsidR="007B2DF1" w:rsidRPr="00AA20EF" w:rsidRDefault="007B2DF1" w:rsidP="002057B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color w:val="000000"/>
                <w:sz w:val="20"/>
                <w:szCs w:val="20"/>
                <w:lang w:val="es-ES" w:eastAsia="es-CO"/>
              </w:rPr>
              <w:t>TABLA UTILIZADA</w:t>
            </w:r>
            <w:r w:rsidRPr="00AA20EF">
              <w:rPr>
                <w:rFonts w:ascii="Arial" w:eastAsia="Times New Roman" w:hAnsi="Arial" w:cs="Arial"/>
                <w:color w:val="000000"/>
                <w:sz w:val="20"/>
                <w:szCs w:val="20"/>
                <w:lang w:val="es-ES" w:eastAsia="es-CO"/>
              </w:rPr>
              <w:t> (marcar con una x)</w:t>
            </w:r>
            <w:r w:rsidRPr="00AA20EF">
              <w:rPr>
                <w:rFonts w:ascii="Arial" w:eastAsia="Times New Roman" w:hAnsi="Arial" w:cs="Arial"/>
                <w:color w:val="000000"/>
                <w:sz w:val="20"/>
                <w:szCs w:val="20"/>
                <w:lang w:eastAsia="es-CO"/>
              </w:rPr>
              <w:t> </w:t>
            </w:r>
          </w:p>
        </w:tc>
      </w:tr>
      <w:tr w:rsidR="007B2DF1" w:rsidRPr="00AA20EF" w14:paraId="50EBC85D"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551266DE"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profesional</w:t>
            </w:r>
            <w:r w:rsidRPr="00AA20EF">
              <w:rPr>
                <w:rFonts w:ascii="Arial" w:eastAsia="Times New Roman" w:hAnsi="Arial" w:cs="Arial"/>
                <w:color w:val="000000"/>
                <w:sz w:val="20"/>
                <w:szCs w:val="20"/>
                <w:lang w:eastAsia="es-CO"/>
              </w:rPr>
              <w:t> </w:t>
            </w:r>
          </w:p>
        </w:tc>
        <w:tc>
          <w:tcPr>
            <w:tcW w:w="5531" w:type="dxa"/>
            <w:tcBorders>
              <w:top w:val="nil"/>
              <w:left w:val="nil"/>
              <w:bottom w:val="single" w:sz="6" w:space="0" w:color="auto"/>
              <w:right w:val="single" w:sz="6" w:space="0" w:color="auto"/>
            </w:tcBorders>
            <w:shd w:val="clear" w:color="auto" w:fill="auto"/>
            <w:hideMark/>
          </w:tcPr>
          <w:p w14:paraId="3E013F72"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NO profesional</w:t>
            </w:r>
            <w:r w:rsidRPr="00AA20EF">
              <w:rPr>
                <w:rFonts w:ascii="Arial" w:eastAsia="Times New Roman" w:hAnsi="Arial" w:cs="Arial"/>
                <w:color w:val="000000"/>
                <w:sz w:val="20"/>
                <w:szCs w:val="20"/>
                <w:lang w:eastAsia="es-CO"/>
              </w:rPr>
              <w:t> </w:t>
            </w:r>
          </w:p>
        </w:tc>
      </w:tr>
      <w:tr w:rsidR="007B2DF1" w:rsidRPr="00AA20EF" w14:paraId="4B44C41B"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00726A5C" w14:textId="64492FC0"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p>
        </w:tc>
        <w:tc>
          <w:tcPr>
            <w:tcW w:w="5531" w:type="dxa"/>
            <w:tcBorders>
              <w:top w:val="nil"/>
              <w:left w:val="nil"/>
              <w:bottom w:val="single" w:sz="6" w:space="0" w:color="auto"/>
              <w:right w:val="single" w:sz="6" w:space="0" w:color="auto"/>
            </w:tcBorders>
            <w:shd w:val="clear" w:color="auto" w:fill="auto"/>
            <w:hideMark/>
          </w:tcPr>
          <w:p w14:paraId="40670557" w14:textId="7D4A196C" w:rsidR="007B2DF1" w:rsidRPr="00AA20EF" w:rsidRDefault="00A37E7A" w:rsidP="00A37E7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eastAsia="es-CO"/>
              </w:rPr>
              <w:t>X</w:t>
            </w:r>
          </w:p>
        </w:tc>
      </w:tr>
    </w:tbl>
    <w:p w14:paraId="64800223" w14:textId="77777777" w:rsidR="00626C5E" w:rsidRPr="00AA20EF" w:rsidRDefault="00626C5E" w:rsidP="1084A329">
      <w:pPr>
        <w:spacing w:after="0" w:line="240" w:lineRule="auto"/>
        <w:rPr>
          <w:rFonts w:ascii="Arial" w:hAnsi="Arial" w:cs="Arial"/>
        </w:rPr>
      </w:pPr>
    </w:p>
    <w:tbl>
      <w:tblPr>
        <w:tblW w:w="8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8"/>
        <w:gridCol w:w="2116"/>
        <w:gridCol w:w="2551"/>
        <w:gridCol w:w="1276"/>
        <w:gridCol w:w="1131"/>
        <w:gridCol w:w="636"/>
      </w:tblGrid>
      <w:tr w:rsidR="007B2DF1" w:rsidRPr="00AA20EF" w14:paraId="0C752D52" w14:textId="77777777" w:rsidTr="00626C5E">
        <w:tc>
          <w:tcPr>
            <w:tcW w:w="998" w:type="dxa"/>
            <w:vMerge w:val="restart"/>
            <w:shd w:val="clear" w:color="auto" w:fill="auto"/>
            <w:vAlign w:val="center"/>
            <w:hideMark/>
          </w:tcPr>
          <w:p w14:paraId="0C40A3BF"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ESCALA</w:t>
            </w:r>
            <w:r w:rsidRPr="00AA20EF">
              <w:rPr>
                <w:rFonts w:ascii="Arial" w:eastAsia="Times New Roman" w:hAnsi="Arial" w:cs="Arial"/>
                <w:color w:val="000000"/>
                <w:sz w:val="16"/>
                <w:szCs w:val="16"/>
                <w:lang w:eastAsia="es-CO"/>
              </w:rPr>
              <w:t> </w:t>
            </w:r>
          </w:p>
        </w:tc>
        <w:tc>
          <w:tcPr>
            <w:tcW w:w="2116" w:type="dxa"/>
            <w:vMerge w:val="restart"/>
            <w:shd w:val="clear" w:color="auto" w:fill="auto"/>
            <w:vAlign w:val="center"/>
            <w:hideMark/>
          </w:tcPr>
          <w:p w14:paraId="26D6957A"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REQUISITO</w:t>
            </w:r>
            <w:r w:rsidRPr="00AA20EF">
              <w:rPr>
                <w:rFonts w:ascii="Arial" w:eastAsia="Times New Roman" w:hAnsi="Arial" w:cs="Arial"/>
                <w:color w:val="000000"/>
                <w:sz w:val="16"/>
                <w:szCs w:val="16"/>
                <w:lang w:eastAsia="es-CO"/>
              </w:rPr>
              <w:t> </w:t>
            </w:r>
          </w:p>
        </w:tc>
        <w:tc>
          <w:tcPr>
            <w:tcW w:w="2551" w:type="dxa"/>
            <w:vMerge w:val="restart"/>
            <w:shd w:val="clear" w:color="auto" w:fill="auto"/>
            <w:vAlign w:val="center"/>
            <w:hideMark/>
          </w:tcPr>
          <w:p w14:paraId="113140EA" w14:textId="1A8DCD7D"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 xml:space="preserve">VALOR </w:t>
            </w:r>
            <w:r w:rsidR="00AF0EAE" w:rsidRPr="00AA20EF">
              <w:rPr>
                <w:rFonts w:ascii="Arial" w:eastAsia="Times New Roman" w:hAnsi="Arial" w:cs="Arial"/>
                <w:b/>
                <w:bCs/>
                <w:color w:val="000000"/>
                <w:sz w:val="16"/>
                <w:szCs w:val="16"/>
                <w:lang w:val="es-ES" w:eastAsia="es-CO"/>
              </w:rPr>
              <w:t>MÁXIMO</w:t>
            </w:r>
            <w:r w:rsidRPr="00AA20EF">
              <w:rPr>
                <w:rFonts w:ascii="Arial" w:eastAsia="Times New Roman" w:hAnsi="Arial" w:cs="Arial"/>
                <w:b/>
                <w:bCs/>
                <w:color w:val="000000"/>
                <w:sz w:val="16"/>
                <w:szCs w:val="16"/>
                <w:lang w:val="es-ES" w:eastAsia="es-CO"/>
              </w:rPr>
              <w:t xml:space="preserve"> REFERENCIADO EN LA ESCALA POR MES SIN IVA</w:t>
            </w:r>
            <w:r w:rsidRPr="00AA20EF">
              <w:rPr>
                <w:rFonts w:ascii="Arial" w:eastAsia="Times New Roman" w:hAnsi="Arial" w:cs="Arial"/>
                <w:color w:val="000000"/>
                <w:sz w:val="16"/>
                <w:szCs w:val="16"/>
                <w:lang w:eastAsia="es-CO"/>
              </w:rPr>
              <w:t> </w:t>
            </w:r>
          </w:p>
        </w:tc>
        <w:tc>
          <w:tcPr>
            <w:tcW w:w="1276" w:type="dxa"/>
            <w:vMerge w:val="restart"/>
            <w:shd w:val="clear" w:color="auto" w:fill="auto"/>
            <w:vAlign w:val="center"/>
            <w:hideMark/>
          </w:tcPr>
          <w:p w14:paraId="29941173"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VALOR A CONTRATAR</w:t>
            </w:r>
            <w:r w:rsidRPr="00AA20EF">
              <w:rPr>
                <w:rFonts w:ascii="Arial" w:eastAsia="Times New Roman" w:hAnsi="Arial" w:cs="Arial"/>
                <w:color w:val="000000"/>
                <w:sz w:val="16"/>
                <w:szCs w:val="16"/>
                <w:lang w:eastAsia="es-CO"/>
              </w:rPr>
              <w:t> </w:t>
            </w:r>
          </w:p>
        </w:tc>
        <w:tc>
          <w:tcPr>
            <w:tcW w:w="1767" w:type="dxa"/>
            <w:gridSpan w:val="2"/>
            <w:shd w:val="clear" w:color="auto" w:fill="auto"/>
            <w:hideMark/>
          </w:tcPr>
          <w:p w14:paraId="306E2459"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Se aceptan equivalencias de la circular de honorarios</w:t>
            </w:r>
            <w:r w:rsidRPr="00AA20EF">
              <w:rPr>
                <w:rFonts w:ascii="Arial" w:eastAsia="Times New Roman" w:hAnsi="Arial" w:cs="Arial"/>
                <w:color w:val="000000"/>
                <w:sz w:val="16"/>
                <w:szCs w:val="16"/>
                <w:lang w:eastAsia="es-CO"/>
              </w:rPr>
              <w:t> </w:t>
            </w:r>
          </w:p>
        </w:tc>
      </w:tr>
      <w:tr w:rsidR="007B2DF1" w:rsidRPr="00AA20EF" w14:paraId="43EB5378" w14:textId="77777777" w:rsidTr="00626C5E">
        <w:tc>
          <w:tcPr>
            <w:tcW w:w="998" w:type="dxa"/>
            <w:vMerge/>
            <w:vAlign w:val="center"/>
            <w:hideMark/>
          </w:tcPr>
          <w:p w14:paraId="0658651B"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116" w:type="dxa"/>
            <w:vMerge/>
            <w:vAlign w:val="center"/>
            <w:hideMark/>
          </w:tcPr>
          <w:p w14:paraId="082B66C6"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551" w:type="dxa"/>
            <w:vMerge/>
            <w:vAlign w:val="center"/>
            <w:hideMark/>
          </w:tcPr>
          <w:p w14:paraId="0412629F"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276" w:type="dxa"/>
            <w:vMerge/>
            <w:vAlign w:val="center"/>
            <w:hideMark/>
          </w:tcPr>
          <w:p w14:paraId="505E1313"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131" w:type="dxa"/>
            <w:shd w:val="clear" w:color="auto" w:fill="auto"/>
            <w:hideMark/>
          </w:tcPr>
          <w:p w14:paraId="440EAB46"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SI</w:t>
            </w:r>
            <w:r w:rsidRPr="00AA20EF">
              <w:rPr>
                <w:rFonts w:ascii="Arial" w:eastAsia="Times New Roman" w:hAnsi="Arial" w:cs="Arial"/>
                <w:color w:val="000000"/>
                <w:sz w:val="16"/>
                <w:szCs w:val="16"/>
                <w:lang w:eastAsia="es-CO"/>
              </w:rPr>
              <w:t> </w:t>
            </w:r>
          </w:p>
        </w:tc>
        <w:tc>
          <w:tcPr>
            <w:tcW w:w="636" w:type="dxa"/>
            <w:shd w:val="clear" w:color="auto" w:fill="auto"/>
            <w:hideMark/>
          </w:tcPr>
          <w:p w14:paraId="01CD8170"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NO</w:t>
            </w:r>
            <w:r w:rsidRPr="00AA20EF">
              <w:rPr>
                <w:rFonts w:ascii="Arial" w:eastAsia="Times New Roman" w:hAnsi="Arial" w:cs="Arial"/>
                <w:color w:val="000000"/>
                <w:sz w:val="16"/>
                <w:szCs w:val="16"/>
                <w:lang w:eastAsia="es-CO"/>
              </w:rPr>
              <w:t> </w:t>
            </w:r>
          </w:p>
        </w:tc>
      </w:tr>
      <w:tr w:rsidR="007052A1" w:rsidRPr="00AA20EF" w14:paraId="65BD59F8" w14:textId="77777777" w:rsidTr="003D4282">
        <w:tc>
          <w:tcPr>
            <w:tcW w:w="998" w:type="dxa"/>
            <w:shd w:val="clear" w:color="auto" w:fill="auto"/>
            <w:vAlign w:val="center"/>
            <w:hideMark/>
          </w:tcPr>
          <w:p w14:paraId="35EDFBC3" w14:textId="4BDF6D65"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6</w:t>
            </w:r>
          </w:p>
        </w:tc>
        <w:tc>
          <w:tcPr>
            <w:tcW w:w="2116" w:type="dxa"/>
            <w:shd w:val="clear" w:color="auto" w:fill="auto"/>
            <w:vAlign w:val="center"/>
            <w:hideMark/>
          </w:tcPr>
          <w:p w14:paraId="05E0382B" w14:textId="33EC9616"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Cuatro (4) semestres de educación superior</w:t>
            </w:r>
          </w:p>
        </w:tc>
        <w:tc>
          <w:tcPr>
            <w:tcW w:w="2551" w:type="dxa"/>
            <w:shd w:val="clear" w:color="auto" w:fill="auto"/>
            <w:vAlign w:val="center"/>
            <w:hideMark/>
          </w:tcPr>
          <w:p w14:paraId="05D77250" w14:textId="2067BD3D" w:rsidR="007052A1" w:rsidRPr="00AA20EF" w:rsidRDefault="00C639F3" w:rsidP="007052A1">
            <w:pPr>
              <w:spacing w:after="0" w:line="240" w:lineRule="auto"/>
              <w:jc w:val="center"/>
              <w:textAlignment w:val="baseline"/>
              <w:rPr>
                <w:rFonts w:ascii="Arial" w:eastAsia="Times New Roman" w:hAnsi="Arial" w:cs="Arial"/>
                <w:sz w:val="18"/>
                <w:szCs w:val="18"/>
                <w:lang w:eastAsia="es-CO"/>
              </w:rPr>
            </w:pPr>
            <w:r w:rsidRPr="00AA20EF">
              <w:rPr>
                <w:rFonts w:ascii="Arial" w:hAnsi="Arial" w:cs="Arial"/>
                <w:color w:val="000000"/>
                <w:sz w:val="18"/>
                <w:szCs w:val="18"/>
              </w:rPr>
              <w:t>2.642.000</w:t>
            </w:r>
          </w:p>
        </w:tc>
        <w:tc>
          <w:tcPr>
            <w:tcW w:w="1276" w:type="dxa"/>
            <w:shd w:val="clear" w:color="auto" w:fill="auto"/>
            <w:vAlign w:val="center"/>
            <w:hideMark/>
          </w:tcPr>
          <w:p w14:paraId="35490C61" w14:textId="3BDF3F60"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2.5</w:t>
            </w:r>
            <w:r w:rsidR="00C639F3" w:rsidRPr="00AA20EF">
              <w:rPr>
                <w:rFonts w:ascii="Arial" w:eastAsia="Times New Roman" w:hAnsi="Arial" w:cs="Arial"/>
                <w:color w:val="000000"/>
                <w:sz w:val="18"/>
                <w:szCs w:val="18"/>
                <w:lang w:eastAsia="es-CO"/>
              </w:rPr>
              <w:t>50</w:t>
            </w:r>
            <w:r w:rsidRPr="00AA20EF">
              <w:rPr>
                <w:rFonts w:ascii="Arial" w:eastAsia="Times New Roman" w:hAnsi="Arial" w:cs="Arial"/>
                <w:color w:val="000000"/>
                <w:sz w:val="18"/>
                <w:szCs w:val="18"/>
                <w:lang w:eastAsia="es-CO"/>
              </w:rPr>
              <w:t>.000</w:t>
            </w:r>
          </w:p>
        </w:tc>
        <w:tc>
          <w:tcPr>
            <w:tcW w:w="1131" w:type="dxa"/>
            <w:shd w:val="clear" w:color="auto" w:fill="auto"/>
            <w:vAlign w:val="center"/>
            <w:hideMark/>
          </w:tcPr>
          <w:p w14:paraId="4E6CAA3F" w14:textId="31D6477D" w:rsidR="007052A1" w:rsidRPr="00AA20EF" w:rsidRDefault="6A4F6762" w:rsidP="2E21B108">
            <w:pPr>
              <w:spacing w:after="0" w:line="240" w:lineRule="auto"/>
              <w:jc w:val="center"/>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X</w:t>
            </w:r>
          </w:p>
        </w:tc>
        <w:tc>
          <w:tcPr>
            <w:tcW w:w="636" w:type="dxa"/>
            <w:shd w:val="clear" w:color="auto" w:fill="auto"/>
            <w:vAlign w:val="center"/>
            <w:hideMark/>
          </w:tcPr>
          <w:p w14:paraId="39CC17E4" w14:textId="77777777"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 </w:t>
            </w:r>
          </w:p>
        </w:tc>
      </w:tr>
    </w:tbl>
    <w:p w14:paraId="2C317EA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01D3797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Los requisitos básicos serán los siguientes:</w:t>
      </w:r>
      <w:r w:rsidRPr="00AA20EF">
        <w:rPr>
          <w:rFonts w:ascii="Arial" w:eastAsia="Times New Roman" w:hAnsi="Arial" w:cs="Arial"/>
          <w:color w:val="000000"/>
          <w:sz w:val="20"/>
          <w:szCs w:val="20"/>
          <w:lang w:eastAsia="es-CO"/>
        </w:rPr>
        <w:t> </w:t>
      </w:r>
    </w:p>
    <w:p w14:paraId="28E6E28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
        <w:gridCol w:w="1203"/>
        <w:gridCol w:w="3804"/>
        <w:gridCol w:w="3510"/>
      </w:tblGrid>
      <w:tr w:rsidR="005A4EE6" w:rsidRPr="00AA20EF" w14:paraId="514871B6" w14:textId="514F9E05" w:rsidTr="005A4EE6">
        <w:tc>
          <w:tcPr>
            <w:tcW w:w="305" w:type="dxa"/>
            <w:tcBorders>
              <w:top w:val="single" w:sz="6" w:space="0" w:color="auto"/>
              <w:left w:val="single" w:sz="6" w:space="0" w:color="auto"/>
              <w:bottom w:val="single" w:sz="6" w:space="0" w:color="auto"/>
              <w:right w:val="single" w:sz="6" w:space="0" w:color="auto"/>
            </w:tcBorders>
            <w:shd w:val="clear" w:color="auto" w:fill="auto"/>
            <w:hideMark/>
          </w:tcPr>
          <w:p w14:paraId="3C8D464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No</w:t>
            </w:r>
            <w:r w:rsidRPr="00AA20EF">
              <w:rPr>
                <w:rFonts w:ascii="Arial" w:eastAsia="Times New Roman" w:hAnsi="Arial" w:cs="Arial"/>
                <w:color w:val="000000"/>
                <w:sz w:val="18"/>
                <w:szCs w:val="18"/>
                <w:lang w:eastAsia="es-CO"/>
              </w:rPr>
              <w:t> </w:t>
            </w:r>
          </w:p>
        </w:tc>
        <w:tc>
          <w:tcPr>
            <w:tcW w:w="1203" w:type="dxa"/>
            <w:tcBorders>
              <w:top w:val="single" w:sz="6" w:space="0" w:color="auto"/>
              <w:left w:val="nil"/>
              <w:bottom w:val="single" w:sz="6" w:space="0" w:color="auto"/>
              <w:right w:val="single" w:sz="6" w:space="0" w:color="auto"/>
            </w:tcBorders>
            <w:shd w:val="clear" w:color="auto" w:fill="auto"/>
            <w:vAlign w:val="center"/>
            <w:hideMark/>
          </w:tcPr>
          <w:p w14:paraId="12CD546E"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REQUISITO</w:t>
            </w:r>
            <w:r w:rsidRPr="00AA20EF">
              <w:rPr>
                <w:rFonts w:ascii="Arial" w:eastAsia="Times New Roman" w:hAnsi="Arial" w:cs="Arial"/>
                <w:color w:val="000000"/>
                <w:sz w:val="18"/>
                <w:szCs w:val="18"/>
                <w:lang w:eastAsia="es-CO"/>
              </w:rPr>
              <w:t> </w:t>
            </w:r>
          </w:p>
        </w:tc>
        <w:tc>
          <w:tcPr>
            <w:tcW w:w="3804" w:type="dxa"/>
            <w:tcBorders>
              <w:top w:val="single" w:sz="6" w:space="0" w:color="auto"/>
              <w:left w:val="nil"/>
              <w:bottom w:val="single" w:sz="6" w:space="0" w:color="auto"/>
              <w:right w:val="single" w:sz="6" w:space="0" w:color="auto"/>
            </w:tcBorders>
            <w:shd w:val="clear" w:color="auto" w:fill="auto"/>
            <w:vAlign w:val="center"/>
            <w:hideMark/>
          </w:tcPr>
          <w:p w14:paraId="6A2CBC8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DESCRIPCIÓN</w:t>
            </w:r>
            <w:r w:rsidRPr="00AA20EF">
              <w:rPr>
                <w:rFonts w:ascii="Arial" w:eastAsia="Times New Roman" w:hAnsi="Arial" w:cs="Arial"/>
                <w:color w:val="000000"/>
                <w:sz w:val="18"/>
                <w:szCs w:val="18"/>
                <w:lang w:eastAsia="es-CO"/>
              </w:rPr>
              <w:t> </w:t>
            </w:r>
          </w:p>
        </w:tc>
        <w:tc>
          <w:tcPr>
            <w:tcW w:w="3510" w:type="dxa"/>
            <w:tcBorders>
              <w:top w:val="single" w:sz="6" w:space="0" w:color="auto"/>
              <w:left w:val="nil"/>
              <w:bottom w:val="single" w:sz="6" w:space="0" w:color="auto"/>
              <w:right w:val="single" w:sz="6" w:space="0" w:color="auto"/>
            </w:tcBorders>
          </w:tcPr>
          <w:p w14:paraId="766E0DD0" w14:textId="416B6A4F" w:rsidR="005A4EE6" w:rsidRPr="00AA20EF" w:rsidRDefault="005A4EE6" w:rsidP="00F03E4C">
            <w:pPr>
              <w:spacing w:after="0" w:line="240" w:lineRule="auto"/>
              <w:jc w:val="center"/>
              <w:textAlignment w:val="baseline"/>
              <w:rPr>
                <w:rFonts w:ascii="Arial" w:eastAsia="Times New Roman" w:hAnsi="Arial" w:cs="Arial"/>
                <w:b/>
                <w:bCs/>
                <w:color w:val="000000"/>
                <w:sz w:val="18"/>
                <w:szCs w:val="18"/>
                <w:lang w:val="es-ES" w:eastAsia="es-CO"/>
              </w:rPr>
            </w:pPr>
            <w:r w:rsidRPr="00AA20EF">
              <w:rPr>
                <w:rFonts w:ascii="Arial" w:eastAsia="Times New Roman" w:hAnsi="Arial" w:cs="Arial"/>
                <w:b/>
                <w:bCs/>
                <w:color w:val="000000"/>
                <w:sz w:val="18"/>
                <w:szCs w:val="18"/>
                <w:lang w:val="es-ES" w:eastAsia="es-CO"/>
              </w:rPr>
              <w:t>FORMA DE ACREDITACIÓN</w:t>
            </w:r>
          </w:p>
        </w:tc>
      </w:tr>
      <w:tr w:rsidR="005A4EE6" w:rsidRPr="00AA20EF" w14:paraId="1AF9F360" w14:textId="7714E942"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633F2C94"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1.</w:t>
            </w:r>
            <w:r w:rsidRPr="00AA20EF">
              <w:rPr>
                <w:rFonts w:ascii="Arial" w:eastAsia="Times New Roman" w:hAnsi="Arial" w:cs="Arial"/>
                <w:color w:val="000000"/>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099E255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val="es-ES" w:eastAsia="es-CO"/>
              </w:rPr>
              <w:t>Experiencia</w:t>
            </w:r>
            <w:r w:rsidRPr="00AA20EF">
              <w:rPr>
                <w:rFonts w:ascii="Arial" w:eastAsia="Times New Roman" w:hAnsi="Arial" w:cs="Arial"/>
                <w:color w:val="000000"/>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130AA8C9" w14:textId="4FBA0703"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N/A</w:t>
            </w:r>
          </w:p>
        </w:tc>
        <w:tc>
          <w:tcPr>
            <w:tcW w:w="3510" w:type="dxa"/>
            <w:tcBorders>
              <w:top w:val="nil"/>
              <w:left w:val="nil"/>
              <w:bottom w:val="single" w:sz="6" w:space="0" w:color="auto"/>
              <w:right w:val="single" w:sz="6" w:space="0" w:color="auto"/>
            </w:tcBorders>
          </w:tcPr>
          <w:p w14:paraId="78457D30" w14:textId="77777777"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p>
        </w:tc>
      </w:tr>
      <w:tr w:rsidR="005A4EE6" w:rsidRPr="00AA20EF" w14:paraId="3D302EF7" w14:textId="1CE09027"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01FA60E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sz w:val="18"/>
                <w:szCs w:val="18"/>
                <w:lang w:val="es-ES" w:eastAsia="es-CO"/>
              </w:rPr>
              <w:t>2.</w:t>
            </w:r>
            <w:r w:rsidRPr="00AA20EF">
              <w:rPr>
                <w:rFonts w:ascii="Arial" w:eastAsia="Times New Roman" w:hAnsi="Arial" w:cs="Arial"/>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7D633149"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val="es-ES" w:eastAsia="es-CO"/>
              </w:rPr>
              <w:t>Títulos de formación</w:t>
            </w:r>
            <w:r w:rsidRPr="00AA20EF">
              <w:rPr>
                <w:rFonts w:ascii="Arial" w:eastAsia="Times New Roman" w:hAnsi="Arial" w:cs="Arial"/>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3A18E36B" w14:textId="3D6F8D59" w:rsidR="005A4EE6" w:rsidRPr="00AA20EF" w:rsidRDefault="005A4EE6" w:rsidP="2E21B108">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Cuatro (4) o más semestres de educación superior o su equivalencia:</w:t>
            </w:r>
          </w:p>
          <w:p w14:paraId="7B8E6472" w14:textId="77777777" w:rsidR="00304230" w:rsidRPr="00AA20EF" w:rsidRDefault="00304230" w:rsidP="2E21B108">
            <w:pPr>
              <w:spacing w:after="0" w:line="240" w:lineRule="auto"/>
              <w:jc w:val="both"/>
              <w:textAlignment w:val="baseline"/>
              <w:rPr>
                <w:rFonts w:ascii="Arial" w:eastAsia="Times New Roman" w:hAnsi="Arial" w:cs="Arial"/>
                <w:color w:val="000000" w:themeColor="text1"/>
                <w:sz w:val="18"/>
                <w:szCs w:val="18"/>
                <w:lang w:eastAsia="es-CO"/>
              </w:rPr>
            </w:pPr>
          </w:p>
          <w:p w14:paraId="68EA59CD" w14:textId="5D0F79FE" w:rsidR="005A4EE6" w:rsidRPr="00AA20EF" w:rsidRDefault="00D22986"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Técnico:</w:t>
            </w:r>
            <w:r w:rsidRPr="00AA20EF">
              <w:rPr>
                <w:rFonts w:ascii="Arial" w:eastAsia="Times New Roman" w:hAnsi="Arial" w:cs="Arial"/>
                <w:color w:val="000000" w:themeColor="text1"/>
                <w:sz w:val="18"/>
                <w:szCs w:val="18"/>
                <w:lang w:eastAsia="es-CO"/>
              </w:rPr>
              <w:t xml:space="preserve">  Equivale a c</w:t>
            </w:r>
            <w:r w:rsidR="005A4EE6" w:rsidRPr="00AA20EF">
              <w:rPr>
                <w:rFonts w:ascii="Arial" w:eastAsia="Times New Roman" w:hAnsi="Arial" w:cs="Arial"/>
                <w:color w:val="000000" w:themeColor="text1"/>
                <w:sz w:val="18"/>
                <w:szCs w:val="18"/>
                <w:lang w:eastAsia="es-CO"/>
              </w:rPr>
              <w:t>uatro (4) semestres de educación superior.</w:t>
            </w:r>
          </w:p>
          <w:p w14:paraId="445A4ECE" w14:textId="578E011D" w:rsidR="00A22364"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p>
          <w:p w14:paraId="517DED7F" w14:textId="5198D841" w:rsidR="00A22364"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lastRenderedPageBreak/>
              <w:t>Tecnólogo</w:t>
            </w:r>
            <w:r w:rsidR="00D22986" w:rsidRPr="00AA20EF">
              <w:rPr>
                <w:rFonts w:ascii="Arial" w:eastAsia="Times New Roman" w:hAnsi="Arial" w:cs="Arial"/>
                <w:b/>
                <w:bCs/>
                <w:color w:val="000000" w:themeColor="text1"/>
                <w:sz w:val="18"/>
                <w:szCs w:val="18"/>
                <w:lang w:eastAsia="es-CO"/>
              </w:rPr>
              <w:t>:</w:t>
            </w:r>
            <w:r w:rsidR="00D22986" w:rsidRPr="00AA20EF">
              <w:rPr>
                <w:rFonts w:ascii="Arial" w:eastAsia="Times New Roman" w:hAnsi="Arial" w:cs="Arial"/>
                <w:color w:val="000000" w:themeColor="text1"/>
                <w:sz w:val="18"/>
                <w:szCs w:val="18"/>
                <w:lang w:eastAsia="es-CO"/>
              </w:rPr>
              <w:t xml:space="preserve"> </w:t>
            </w:r>
            <w:r w:rsidRPr="00AA20EF">
              <w:rPr>
                <w:rFonts w:ascii="Arial" w:eastAsia="Times New Roman" w:hAnsi="Arial" w:cs="Arial"/>
                <w:color w:val="000000" w:themeColor="text1"/>
                <w:sz w:val="18"/>
                <w:szCs w:val="18"/>
                <w:lang w:eastAsia="es-CO"/>
              </w:rPr>
              <w:t>Equivalente a</w:t>
            </w:r>
            <w:r w:rsidR="005A4EE6" w:rsidRPr="00AA20EF">
              <w:rPr>
                <w:rFonts w:ascii="Arial" w:eastAsia="Times New Roman" w:hAnsi="Arial" w:cs="Arial"/>
                <w:color w:val="000000" w:themeColor="text1"/>
                <w:sz w:val="18"/>
                <w:szCs w:val="18"/>
                <w:lang w:eastAsia="es-CO"/>
              </w:rPr>
              <w:t xml:space="preserve"> </w:t>
            </w:r>
            <w:r w:rsidR="00304230" w:rsidRPr="00AA20EF">
              <w:rPr>
                <w:rFonts w:ascii="Arial" w:eastAsia="Times New Roman" w:hAnsi="Arial" w:cs="Arial"/>
                <w:color w:val="000000" w:themeColor="text1"/>
                <w:sz w:val="18"/>
                <w:szCs w:val="18"/>
                <w:lang w:eastAsia="es-CO"/>
              </w:rPr>
              <w:t xml:space="preserve">seis </w:t>
            </w:r>
            <w:r w:rsidR="005A4EE6" w:rsidRPr="00AA20EF">
              <w:rPr>
                <w:rFonts w:ascii="Arial" w:eastAsia="Times New Roman" w:hAnsi="Arial" w:cs="Arial"/>
                <w:color w:val="000000" w:themeColor="text1"/>
                <w:sz w:val="18"/>
                <w:szCs w:val="18"/>
                <w:lang w:eastAsia="es-CO"/>
              </w:rPr>
              <w:t>(6) semestres de educación superior</w:t>
            </w:r>
            <w:r w:rsidRPr="00AA20EF">
              <w:rPr>
                <w:rFonts w:ascii="Arial" w:eastAsia="Times New Roman" w:hAnsi="Arial" w:cs="Arial"/>
                <w:color w:val="000000" w:themeColor="text1"/>
                <w:sz w:val="18"/>
                <w:szCs w:val="18"/>
                <w:lang w:eastAsia="es-CO"/>
              </w:rPr>
              <w:t>.</w:t>
            </w:r>
          </w:p>
          <w:p w14:paraId="47A2198B" w14:textId="670CF847" w:rsidR="005A4EE6"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r w:rsidR="005A4EE6" w:rsidRPr="00AA20EF">
              <w:rPr>
                <w:rFonts w:ascii="Arial" w:eastAsia="Times New Roman" w:hAnsi="Arial" w:cs="Arial"/>
                <w:color w:val="000000" w:themeColor="text1"/>
                <w:sz w:val="18"/>
                <w:szCs w:val="18"/>
                <w:lang w:eastAsia="es-CO"/>
              </w:rPr>
              <w:t xml:space="preserve"> </w:t>
            </w:r>
          </w:p>
          <w:p w14:paraId="6166BB66" w14:textId="6FAD25EE" w:rsidR="00D22986"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heme="minorEastAsia" w:hAnsi="Arial" w:cs="Arial"/>
                <w:b/>
                <w:bCs/>
                <w:color w:val="000000" w:themeColor="text1"/>
                <w:sz w:val="18"/>
                <w:szCs w:val="18"/>
                <w:lang w:eastAsia="es-CO"/>
              </w:rPr>
              <w:t>Estudiante de educación superior</w:t>
            </w:r>
            <w:r w:rsidRPr="00AA20EF">
              <w:rPr>
                <w:rFonts w:ascii="Arial" w:eastAsiaTheme="minorEastAsia" w:hAnsi="Arial" w:cs="Arial"/>
                <w:color w:val="000000" w:themeColor="text1"/>
                <w:sz w:val="18"/>
                <w:szCs w:val="18"/>
                <w:lang w:eastAsia="es-CO"/>
              </w:rPr>
              <w:t xml:space="preserve">: </w:t>
            </w:r>
            <w:r w:rsidR="00D22986" w:rsidRPr="00AA20EF">
              <w:rPr>
                <w:rFonts w:ascii="Arial" w:eastAsiaTheme="minorEastAsia" w:hAnsi="Arial" w:cs="Arial"/>
                <w:color w:val="000000" w:themeColor="text1"/>
                <w:sz w:val="18"/>
                <w:szCs w:val="18"/>
                <w:lang w:eastAsia="es-CO"/>
              </w:rPr>
              <w:t xml:space="preserve">con mínimo cuatro </w:t>
            </w:r>
            <w:r w:rsidR="00304230" w:rsidRPr="00AA20EF">
              <w:rPr>
                <w:rFonts w:ascii="Arial" w:eastAsiaTheme="minorEastAsia" w:hAnsi="Arial" w:cs="Arial"/>
                <w:color w:val="000000" w:themeColor="text1"/>
                <w:sz w:val="18"/>
                <w:szCs w:val="18"/>
                <w:lang w:eastAsia="es-CO"/>
              </w:rPr>
              <w:t xml:space="preserve">(4) </w:t>
            </w:r>
            <w:r w:rsidR="00D22986" w:rsidRPr="00AA20EF">
              <w:rPr>
                <w:rFonts w:ascii="Arial" w:eastAsiaTheme="minorEastAsia" w:hAnsi="Arial" w:cs="Arial"/>
                <w:color w:val="000000" w:themeColor="text1"/>
                <w:sz w:val="18"/>
                <w:szCs w:val="18"/>
                <w:lang w:eastAsia="es-CO"/>
              </w:rPr>
              <w:t>semestres de educación superior debidamente cur</w:t>
            </w:r>
            <w:r w:rsidRPr="00AA20EF">
              <w:rPr>
                <w:rFonts w:ascii="Arial" w:eastAsiaTheme="minorEastAsia" w:hAnsi="Arial" w:cs="Arial"/>
                <w:color w:val="000000" w:themeColor="text1"/>
                <w:sz w:val="18"/>
                <w:szCs w:val="18"/>
                <w:lang w:eastAsia="es-CO"/>
              </w:rPr>
              <w:t>s</w:t>
            </w:r>
            <w:r w:rsidR="00D22986" w:rsidRPr="00AA20EF">
              <w:rPr>
                <w:rFonts w:ascii="Arial" w:eastAsiaTheme="minorEastAsia" w:hAnsi="Arial" w:cs="Arial"/>
                <w:color w:val="000000" w:themeColor="text1"/>
                <w:sz w:val="18"/>
                <w:szCs w:val="18"/>
                <w:lang w:eastAsia="es-CO"/>
              </w:rPr>
              <w:t>ados y aprobados</w:t>
            </w:r>
            <w:r w:rsidRPr="00AA20EF">
              <w:rPr>
                <w:rFonts w:ascii="Arial" w:eastAsiaTheme="minorEastAsia" w:hAnsi="Arial" w:cs="Arial"/>
                <w:color w:val="000000" w:themeColor="text1"/>
                <w:sz w:val="18"/>
                <w:szCs w:val="18"/>
                <w:lang w:eastAsia="es-CO"/>
              </w:rPr>
              <w:t>.</w:t>
            </w:r>
          </w:p>
        </w:tc>
        <w:tc>
          <w:tcPr>
            <w:tcW w:w="3510" w:type="dxa"/>
            <w:tcBorders>
              <w:top w:val="nil"/>
              <w:left w:val="nil"/>
              <w:bottom w:val="single" w:sz="6" w:space="0" w:color="auto"/>
              <w:right w:val="single" w:sz="6" w:space="0" w:color="auto"/>
            </w:tcBorders>
          </w:tcPr>
          <w:p w14:paraId="5ECE5983"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lastRenderedPageBreak/>
              <w:t>Los requisitos aquí establecidos se acreditarán así:</w:t>
            </w:r>
          </w:p>
          <w:p w14:paraId="2D4CEE1A"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7B572A6B" w14:textId="77777777" w:rsidR="00304230" w:rsidRPr="00AA20EF" w:rsidRDefault="00304230"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 xml:space="preserve">Título de bachiller </w:t>
            </w:r>
          </w:p>
          <w:p w14:paraId="7A0F5EEE" w14:textId="77777777" w:rsidR="008465A8" w:rsidRPr="00AA20EF" w:rsidRDefault="008465A8"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bookmarkStart w:id="6" w:name="_Hlk88144777"/>
            <w:r w:rsidRPr="00AA20EF">
              <w:rPr>
                <w:rFonts w:ascii="Arial" w:eastAsia="Times New Roman" w:hAnsi="Arial" w:cs="Arial"/>
                <w:color w:val="000000" w:themeColor="text1"/>
                <w:sz w:val="18"/>
                <w:szCs w:val="18"/>
                <w:lang w:eastAsia="es-CO"/>
              </w:rPr>
              <w:t xml:space="preserve">Título de técnico o mínimo cuatro (4) semestres de educación superior cursados y aprobados en carreras </w:t>
            </w:r>
            <w:r w:rsidRPr="00AA20EF">
              <w:rPr>
                <w:rFonts w:ascii="Arial" w:eastAsia="Times New Roman" w:hAnsi="Arial" w:cs="Arial"/>
                <w:color w:val="000000" w:themeColor="text1"/>
                <w:sz w:val="18"/>
                <w:szCs w:val="18"/>
                <w:lang w:eastAsia="es-CO"/>
              </w:rPr>
              <w:lastRenderedPageBreak/>
              <w:t xml:space="preserve">tecnológicas o profesionales, debidamente certificados por institución universitaria debidamente acreditada, </w:t>
            </w:r>
          </w:p>
          <w:bookmarkEnd w:id="6"/>
          <w:p w14:paraId="48394E1E"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6E06E96E" w14:textId="1B582FDA" w:rsidR="008465A8" w:rsidRPr="00AA20EF" w:rsidRDefault="00304230" w:rsidP="00AA20EF">
            <w:pPr>
              <w:spacing w:after="0" w:line="240" w:lineRule="auto"/>
              <w:jc w:val="both"/>
              <w:textAlignment w:val="baseline"/>
              <w:rPr>
                <w:rFonts w:ascii="Arial" w:eastAsia="Times New Roman" w:hAnsi="Arial" w:cs="Arial"/>
                <w:color w:val="000000" w:themeColor="text1"/>
                <w:sz w:val="18"/>
                <w:szCs w:val="18"/>
                <w:lang w:eastAsia="es-CO"/>
              </w:rPr>
            </w:pPr>
            <w:bookmarkStart w:id="7" w:name="_Hlk88144941"/>
            <w:r w:rsidRPr="00AA20EF">
              <w:rPr>
                <w:rFonts w:ascii="Arial" w:eastAsia="Times New Roman" w:hAnsi="Arial" w:cs="Arial"/>
                <w:b/>
                <w:bCs/>
                <w:color w:val="000000" w:themeColor="text1"/>
                <w:sz w:val="18"/>
                <w:szCs w:val="18"/>
                <w:lang w:eastAsia="es-CO"/>
              </w:rPr>
              <w:t>Nota</w:t>
            </w:r>
            <w:r w:rsidR="008465A8" w:rsidRPr="00AA20EF">
              <w:rPr>
                <w:rFonts w:ascii="Arial" w:eastAsia="Times New Roman" w:hAnsi="Arial" w:cs="Arial"/>
                <w:b/>
                <w:bCs/>
                <w:color w:val="000000" w:themeColor="text1"/>
                <w:sz w:val="18"/>
                <w:szCs w:val="18"/>
                <w:lang w:eastAsia="es-CO"/>
              </w:rPr>
              <w:t xml:space="preserve"> 1</w:t>
            </w:r>
            <w:r w:rsidRPr="00AA20EF">
              <w:rPr>
                <w:rFonts w:ascii="Arial" w:eastAsia="Times New Roman" w:hAnsi="Arial" w:cs="Arial"/>
                <w:b/>
                <w:bCs/>
                <w:color w:val="000000" w:themeColor="text1"/>
                <w:sz w:val="18"/>
                <w:szCs w:val="18"/>
                <w:lang w:eastAsia="es-CO"/>
              </w:rPr>
              <w:t>:</w:t>
            </w:r>
            <w:r w:rsidRPr="00AA20EF">
              <w:rPr>
                <w:rFonts w:ascii="Arial" w:eastAsia="Times New Roman" w:hAnsi="Arial" w:cs="Arial"/>
                <w:color w:val="000000" w:themeColor="text1"/>
                <w:sz w:val="18"/>
                <w:szCs w:val="18"/>
                <w:lang w:eastAsia="es-CO"/>
              </w:rPr>
              <w:t xml:space="preserve"> No se acepta el cumplimiento del requisito para estudiantes, que se encuentren cursando cuarto semestre de educación superior. Deberá tener como mínimo cuatro (4) semestres cursados y aprobados.</w:t>
            </w:r>
            <w:bookmarkEnd w:id="7"/>
          </w:p>
        </w:tc>
      </w:tr>
    </w:tbl>
    <w:p w14:paraId="38CD582F" w14:textId="08732924" w:rsidR="002A2C8C"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lastRenderedPageBreak/>
        <w:t> </w:t>
      </w:r>
    </w:p>
    <w:bookmarkEnd w:id="5"/>
    <w:p w14:paraId="535C2840"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FACTORES DE DESEMPATE. </w:t>
      </w:r>
    </w:p>
    <w:p w14:paraId="11810BD3" w14:textId="68B0D9B0"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1EAF58B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0AC763BF" w14:textId="0EB8F350"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E4A3DBA" w14:textId="27DADAF4"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RIESGOS EN LA </w:t>
      </w:r>
      <w:r w:rsidR="000E76C5" w:rsidRPr="00AA20EF">
        <w:rPr>
          <w:rFonts w:ascii="Arial" w:eastAsia="Times New Roman" w:hAnsi="Arial" w:cs="Arial"/>
          <w:b/>
          <w:bCs/>
          <w:sz w:val="20"/>
          <w:szCs w:val="20"/>
          <w:lang w:val="es-ES" w:eastAsia="es-CO"/>
        </w:rPr>
        <w:t>CONTRATACIÓN</w:t>
      </w:r>
      <w:r w:rsidRPr="00AA20EF">
        <w:rPr>
          <w:rFonts w:ascii="Arial" w:eastAsia="Times New Roman" w:hAnsi="Arial" w:cs="Arial"/>
          <w:b/>
          <w:bCs/>
          <w:sz w:val="20"/>
          <w:szCs w:val="20"/>
          <w:lang w:val="es-ES" w:eastAsia="es-CO"/>
        </w:rPr>
        <w:t xml:space="preserve"> ESTATAL</w:t>
      </w:r>
      <w:r w:rsidRPr="00AA20EF">
        <w:rPr>
          <w:rFonts w:ascii="Arial" w:eastAsia="Times New Roman" w:hAnsi="Arial" w:cs="Arial"/>
          <w:sz w:val="20"/>
          <w:szCs w:val="20"/>
          <w:lang w:eastAsia="es-CO"/>
        </w:rPr>
        <w:t> </w:t>
      </w:r>
    </w:p>
    <w:p w14:paraId="212EC9E9" w14:textId="568FE0D3" w:rsidR="007B2DF1" w:rsidRPr="00AA20EF" w:rsidRDefault="007B2DF1" w:rsidP="007B2DF1">
      <w:pPr>
        <w:spacing w:after="0" w:line="240" w:lineRule="auto"/>
        <w:ind w:left="555"/>
        <w:jc w:val="both"/>
        <w:textAlignment w:val="baseline"/>
        <w:rPr>
          <w:rFonts w:ascii="Arial" w:eastAsia="Times New Roman" w:hAnsi="Arial" w:cs="Arial"/>
          <w:sz w:val="10"/>
          <w:szCs w:val="10"/>
          <w:lang w:eastAsia="es-CO"/>
        </w:rPr>
      </w:pPr>
    </w:p>
    <w:p w14:paraId="1B04B21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Los riesgos están establecidos en el anexo “Matriz de Riesgos”</w:t>
      </w:r>
      <w:r w:rsidRPr="00AA20EF">
        <w:rPr>
          <w:rFonts w:ascii="Arial" w:eastAsia="Times New Roman" w:hAnsi="Arial" w:cs="Arial"/>
          <w:sz w:val="20"/>
          <w:szCs w:val="20"/>
          <w:lang w:eastAsia="es-CO"/>
        </w:rPr>
        <w:t> </w:t>
      </w:r>
    </w:p>
    <w:p w14:paraId="1E31941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F0A3D58"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OBLIGACIONES ESPECÍFICAS</w:t>
      </w:r>
      <w:r w:rsidRPr="00AA20EF">
        <w:rPr>
          <w:rFonts w:ascii="Arial" w:eastAsia="Times New Roman" w:hAnsi="Arial" w:cs="Arial"/>
          <w:sz w:val="20"/>
          <w:szCs w:val="20"/>
          <w:lang w:eastAsia="es-CO"/>
        </w:rPr>
        <w:t> </w:t>
      </w:r>
    </w:p>
    <w:p w14:paraId="04E85451" w14:textId="77777777" w:rsidR="00F74C9A" w:rsidRPr="00AA20EF" w:rsidRDefault="00F74C9A" w:rsidP="00F74C9A">
      <w:pPr>
        <w:spacing w:after="0" w:line="240" w:lineRule="auto"/>
        <w:jc w:val="both"/>
        <w:rPr>
          <w:rFonts w:ascii="Arial" w:hAnsi="Arial" w:cs="Arial"/>
          <w:sz w:val="20"/>
          <w:szCs w:val="20"/>
        </w:rPr>
      </w:pPr>
    </w:p>
    <w:p w14:paraId="7D9C7F6F" w14:textId="70FD2722"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Acompañar a la Dirección Técnica de Seguridad en las estrategias implementadas por la Dirección para contrarrestar; la inseguridad, la evasión, los conflictos, y la afectación al Sistema generada por la movilización social pacífica, con el fin de mejorar las condiciones de seguridad y convivencia de los usuarios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3AD33385" w14:textId="208BB821" w:rsidR="00FA34B6" w:rsidRPr="00AA20EF" w:rsidRDefault="00FA34B6"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Apoyar las intervenciones que deban realizarse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las oportunidades necesarias y requeridas para fomentar la cultura y los comportamientos adecuados y éticos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77D1B976"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a la Dirección Técnica de Seguridad en puesta en marcha de planes o campañas dirigidas al fomento de la cultura, la participación, y la corresponsabilidad ciudadana.</w:t>
      </w:r>
    </w:p>
    <w:p w14:paraId="43C4D2B0"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Abordar las acciones encomendadas con enfoque de derechos humanos, género, diversidad y territorial, desde un marco de comportamientos éticos, coherentes y alineados con los planes y programas de TRANSMILENIO S.A.</w:t>
      </w:r>
    </w:p>
    <w:p w14:paraId="70D37649"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Procurar la correcta interlocución y la articulación interinstitucional a través del trabajo coordinado con organizaciones sociales, colectivos urbanos, movimientos estudiantiles, barras futboleras y grupos identitarios y/o étnicos que tienen presencia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entre otros; conforme a los planes y metas de TRANSMILENIO S.A.</w:t>
      </w:r>
    </w:p>
    <w:p w14:paraId="7B6DD23D"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14:paraId="3F277AF3"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Brindar apoyo en cualquier situación de emergencia o contingencias y/o evento masivo que se presente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sus componentes zonal, troncal y aéreo (cable) o su área de influencia., minimizando el riesgo de confrontación que pueda afectar al Sistema y los usuarios de este.  </w:t>
      </w:r>
    </w:p>
    <w:p w14:paraId="32594E0E" w14:textId="77777777" w:rsidR="00993871" w:rsidRDefault="00993871" w:rsidP="00993871">
      <w:pPr>
        <w:pStyle w:val="Prrafodelista"/>
        <w:numPr>
          <w:ilvl w:val="0"/>
          <w:numId w:val="5"/>
        </w:numPr>
        <w:spacing w:after="0" w:line="240" w:lineRule="auto"/>
        <w:jc w:val="both"/>
        <w:rPr>
          <w:rFonts w:ascii="Arial" w:eastAsia="ZTR1C.tmp" w:hAnsi="Arial" w:cs="Arial"/>
          <w:sz w:val="20"/>
          <w:szCs w:val="20"/>
          <w:lang w:val="es-ES" w:eastAsia="es-ES"/>
        </w:rPr>
      </w:pPr>
      <w:bookmarkStart w:id="8" w:name="_Hlk104926851"/>
      <w:r>
        <w:rPr>
          <w:rFonts w:ascii="Arial" w:eastAsia="ZTR1C.tmp" w:hAnsi="Arial" w:cs="Arial"/>
          <w:sz w:val="20"/>
          <w:szCs w:val="20"/>
          <w:lang w:val="es-ES"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bookmarkEnd w:id="8"/>
    <w:p w14:paraId="27144EEC" w14:textId="77777777" w:rsidR="00993871" w:rsidRPr="001843A0" w:rsidRDefault="00993871" w:rsidP="00993871">
      <w:pPr>
        <w:pStyle w:val="Prrafodelista"/>
        <w:numPr>
          <w:ilvl w:val="0"/>
          <w:numId w:val="5"/>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En caso de requerirlo el supervisor del contrato, presentar a través del medio por él solicitado, informes, análisis o recolección de información relacionada con el objeto y las obligaciones del contrato. </w:t>
      </w:r>
    </w:p>
    <w:p w14:paraId="045ABB8B" w14:textId="6000E0F8" w:rsidR="0099575C" w:rsidRDefault="0099575C" w:rsidP="00E666B2">
      <w:pPr>
        <w:pStyle w:val="Prrafodelista"/>
        <w:numPr>
          <w:ilvl w:val="0"/>
          <w:numId w:val="5"/>
        </w:numPr>
        <w:spacing w:after="0" w:line="240" w:lineRule="auto"/>
        <w:jc w:val="both"/>
        <w:rPr>
          <w:rFonts w:ascii="Arial" w:hAnsi="Arial" w:cs="Arial"/>
          <w:sz w:val="20"/>
          <w:szCs w:val="20"/>
        </w:rPr>
      </w:pPr>
      <w:r w:rsidRPr="0099575C">
        <w:rPr>
          <w:rFonts w:ascii="Arial" w:hAnsi="Arial" w:cs="Arial"/>
          <w:sz w:val="20"/>
          <w:szCs w:val="20"/>
        </w:rPr>
        <w:t xml:space="preserve">Dentro de los seis (6) meses siguientes a la suscripción del contrato deberá presentar los exámenes </w:t>
      </w:r>
      <w:proofErr w:type="spellStart"/>
      <w:r w:rsidRPr="0099575C">
        <w:rPr>
          <w:rFonts w:ascii="Arial" w:hAnsi="Arial" w:cs="Arial"/>
          <w:sz w:val="20"/>
          <w:szCs w:val="20"/>
        </w:rPr>
        <w:t>preocupacionales</w:t>
      </w:r>
      <w:proofErr w:type="spellEnd"/>
      <w:r w:rsidRPr="0099575C">
        <w:rPr>
          <w:rFonts w:ascii="Arial" w:hAnsi="Arial" w:cs="Arial"/>
          <w:sz w:val="20"/>
          <w:szCs w:val="20"/>
        </w:rPr>
        <w:t>, en los términos del artículo 2.2.4.2.2.18 del Decreto 1072 de 2015.</w:t>
      </w:r>
    </w:p>
    <w:p w14:paraId="3A44242E" w14:textId="54315A1C" w:rsidR="00BB791B" w:rsidRPr="00AA20EF" w:rsidRDefault="00F15E02"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lastRenderedPageBreak/>
        <w:t>Dar buen uso a l</w:t>
      </w:r>
      <w:r w:rsidR="00993871">
        <w:rPr>
          <w:rFonts w:ascii="Arial" w:hAnsi="Arial" w:cs="Arial"/>
          <w:sz w:val="20"/>
          <w:szCs w:val="20"/>
        </w:rPr>
        <w:t>a</w:t>
      </w:r>
      <w:r w:rsidRPr="00AA20EF">
        <w:rPr>
          <w:rFonts w:ascii="Arial" w:hAnsi="Arial" w:cs="Arial"/>
          <w:sz w:val="20"/>
          <w:szCs w:val="20"/>
        </w:rPr>
        <w:t xml:space="preserve">s </w:t>
      </w:r>
      <w:r w:rsidR="00993871">
        <w:rPr>
          <w:rFonts w:ascii="Arial" w:hAnsi="Arial" w:cs="Arial"/>
          <w:sz w:val="20"/>
          <w:szCs w:val="20"/>
        </w:rPr>
        <w:t xml:space="preserve">herramientas y </w:t>
      </w:r>
      <w:r w:rsidRPr="00AA20EF">
        <w:rPr>
          <w:rFonts w:ascii="Arial" w:hAnsi="Arial" w:cs="Arial"/>
          <w:sz w:val="20"/>
          <w:szCs w:val="20"/>
        </w:rPr>
        <w:t xml:space="preserve">elementos de imagen institucional que se </w:t>
      </w:r>
      <w:r w:rsidR="00BB791B" w:rsidRPr="00AA20EF">
        <w:rPr>
          <w:rFonts w:ascii="Arial" w:hAnsi="Arial" w:cs="Arial"/>
          <w:sz w:val="20"/>
          <w:szCs w:val="20"/>
        </w:rPr>
        <w:t>entreguen</w:t>
      </w:r>
      <w:r w:rsidRPr="00AA20EF">
        <w:rPr>
          <w:rFonts w:ascii="Arial" w:hAnsi="Arial" w:cs="Arial"/>
          <w:sz w:val="20"/>
          <w:szCs w:val="20"/>
        </w:rPr>
        <w:t xml:space="preserve"> en calidad de préstamo, para el correcto desarrollo de las actividades implementadas por TRANSMILENIO S.A.</w:t>
      </w:r>
      <w:r w:rsidR="00BB791B" w:rsidRPr="00AA20EF">
        <w:rPr>
          <w:rFonts w:ascii="Arial" w:hAnsi="Arial" w:cs="Arial"/>
          <w:sz w:val="20"/>
          <w:szCs w:val="20"/>
        </w:rPr>
        <w:t xml:space="preserve"> y que entre otras cosas </w:t>
      </w:r>
      <w:r w:rsidR="00F81003" w:rsidRPr="00AA20EF">
        <w:rPr>
          <w:rFonts w:ascii="Arial" w:hAnsi="Arial" w:cs="Arial"/>
          <w:sz w:val="20"/>
          <w:szCs w:val="20"/>
        </w:rPr>
        <w:t xml:space="preserve">significa que se destinen exclusivamente para el desarrollo de las obligaciones establecidas en el presente contrato, por lo cual, entre otras, no podrán ser usados por fuera del Sistema </w:t>
      </w:r>
      <w:proofErr w:type="spellStart"/>
      <w:r w:rsidR="00F81003" w:rsidRPr="00AA20EF">
        <w:rPr>
          <w:rFonts w:ascii="Arial" w:hAnsi="Arial" w:cs="Arial"/>
          <w:sz w:val="20"/>
          <w:szCs w:val="20"/>
        </w:rPr>
        <w:t>TransMilenio</w:t>
      </w:r>
      <w:proofErr w:type="spellEnd"/>
      <w:r w:rsidR="00F81003" w:rsidRPr="00AA20EF">
        <w:rPr>
          <w:rFonts w:ascii="Arial" w:hAnsi="Arial" w:cs="Arial"/>
          <w:sz w:val="20"/>
          <w:szCs w:val="20"/>
        </w:rPr>
        <w:t xml:space="preserve"> en el desarrollo de actividades distintas a las aquí previstas.</w:t>
      </w:r>
    </w:p>
    <w:p w14:paraId="68A4A1CE" w14:textId="79EE2F5A" w:rsidR="00F15E02" w:rsidRDefault="00BB791B"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w:t>
      </w:r>
      <w:r w:rsidR="00F81003" w:rsidRPr="00AA20EF">
        <w:rPr>
          <w:rFonts w:ascii="Arial" w:hAnsi="Arial" w:cs="Arial"/>
          <w:sz w:val="20"/>
          <w:szCs w:val="20"/>
        </w:rPr>
        <w:t>a uso negligente, hace alusión al que genera el deterioro, pérdida o dañ</w:t>
      </w:r>
      <w:r w:rsidR="00A80C87" w:rsidRPr="00AA20EF">
        <w:rPr>
          <w:rFonts w:ascii="Arial" w:hAnsi="Arial" w:cs="Arial"/>
          <w:sz w:val="20"/>
          <w:szCs w:val="20"/>
        </w:rPr>
        <w:t>o del bien, como consecuencia</w:t>
      </w:r>
      <w:r w:rsidR="00F81003" w:rsidRPr="00AA20EF">
        <w:rPr>
          <w:rFonts w:ascii="Arial" w:hAnsi="Arial" w:cs="Arial"/>
          <w:sz w:val="20"/>
          <w:szCs w:val="20"/>
        </w:rPr>
        <w:t xml:space="preserve"> </w:t>
      </w:r>
      <w:r w:rsidR="00A80C87" w:rsidRPr="00AA20EF">
        <w:rPr>
          <w:rFonts w:ascii="Arial" w:hAnsi="Arial" w:cs="Arial"/>
          <w:sz w:val="20"/>
          <w:szCs w:val="20"/>
        </w:rPr>
        <w:t>de</w:t>
      </w:r>
      <w:r w:rsidR="00F81003" w:rsidRPr="00AA20EF">
        <w:rPr>
          <w:rFonts w:ascii="Arial" w:hAnsi="Arial" w:cs="Arial"/>
          <w:sz w:val="20"/>
          <w:szCs w:val="20"/>
        </w:rPr>
        <w:t xml:space="preserve"> la falta de cuidado o diligencia en la atención</w:t>
      </w:r>
      <w:r w:rsidR="00A80C87" w:rsidRPr="00AA20EF">
        <w:rPr>
          <w:rFonts w:ascii="Arial" w:hAnsi="Arial" w:cs="Arial"/>
          <w:sz w:val="20"/>
          <w:szCs w:val="20"/>
        </w:rPr>
        <w:t>, guarda o preservación</w:t>
      </w:r>
      <w:r w:rsidR="00F81003" w:rsidRPr="00AA20EF">
        <w:rPr>
          <w:rFonts w:ascii="Arial" w:hAnsi="Arial" w:cs="Arial"/>
          <w:sz w:val="20"/>
          <w:szCs w:val="20"/>
        </w:rPr>
        <w:t xml:space="preserve"> del bien.</w:t>
      </w:r>
      <w:r w:rsidRPr="00AA20EF">
        <w:rPr>
          <w:rFonts w:ascii="Arial" w:hAnsi="Arial" w:cs="Arial"/>
          <w:sz w:val="20"/>
          <w:szCs w:val="20"/>
        </w:rPr>
        <w:t xml:space="preserve"> </w:t>
      </w:r>
    </w:p>
    <w:p w14:paraId="191AB3A5" w14:textId="77777777" w:rsidR="00993871" w:rsidRDefault="00993871" w:rsidP="00993871">
      <w:pPr>
        <w:pStyle w:val="Prrafodelista"/>
        <w:spacing w:after="0" w:line="240" w:lineRule="auto"/>
        <w:ind w:left="360"/>
        <w:jc w:val="both"/>
        <w:rPr>
          <w:rFonts w:ascii="Arial" w:hAnsi="Arial" w:cs="Arial"/>
          <w:sz w:val="20"/>
          <w:szCs w:val="20"/>
        </w:rPr>
      </w:pPr>
    </w:p>
    <w:p w14:paraId="419B8A6E" w14:textId="0352C34B" w:rsidR="00993871" w:rsidRDefault="00993871" w:rsidP="00993871">
      <w:pPr>
        <w:pStyle w:val="Prrafodelista"/>
        <w:spacing w:after="0" w:line="240" w:lineRule="auto"/>
        <w:ind w:left="360"/>
        <w:jc w:val="both"/>
        <w:rPr>
          <w:rFonts w:ascii="Arial" w:hAnsi="Arial" w:cs="Arial"/>
          <w:sz w:val="20"/>
          <w:szCs w:val="20"/>
        </w:rPr>
      </w:pPr>
      <w:r>
        <w:rPr>
          <w:rFonts w:ascii="Arial" w:hAnsi="Arial" w:cs="Arial"/>
          <w:sz w:val="20"/>
          <w:szCs w:val="20"/>
        </w:rPr>
        <w:t xml:space="preserve">Por lo anterior, en caso de daño, pérdida o deterioro por el uso </w:t>
      </w:r>
      <w:r w:rsidRPr="00167EF4">
        <w:rPr>
          <w:rFonts w:ascii="Arial" w:hAnsi="Arial" w:cs="Arial"/>
          <w:sz w:val="20"/>
          <w:szCs w:val="20"/>
        </w:rPr>
        <w:t>indebido, inadecuado o negligente que se causen a los bienes entregados en calidad de préstamo</w:t>
      </w:r>
      <w:r>
        <w:rPr>
          <w:rFonts w:ascii="Arial" w:hAnsi="Arial" w:cs="Arial"/>
          <w:sz w:val="20"/>
          <w:szCs w:val="20"/>
        </w:rPr>
        <w:t>,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w:t>
      </w:r>
    </w:p>
    <w:p w14:paraId="45770DA1" w14:textId="77777777" w:rsidR="00993871" w:rsidRPr="00AA20EF" w:rsidRDefault="00993871" w:rsidP="00993871">
      <w:pPr>
        <w:pStyle w:val="Prrafodelista"/>
        <w:spacing w:after="0" w:line="240" w:lineRule="auto"/>
        <w:ind w:left="360"/>
        <w:jc w:val="both"/>
        <w:rPr>
          <w:rFonts w:ascii="Arial" w:hAnsi="Arial" w:cs="Arial"/>
          <w:sz w:val="20"/>
          <w:szCs w:val="20"/>
        </w:rPr>
      </w:pPr>
    </w:p>
    <w:p w14:paraId="790B2626" w14:textId="54E3F994" w:rsidR="00FA34B6" w:rsidRPr="00AA20EF" w:rsidRDefault="00FA34B6"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Considerando que </w:t>
      </w:r>
      <w:r w:rsidR="00200C81" w:rsidRPr="00AA20EF">
        <w:rPr>
          <w:rFonts w:ascii="Arial" w:hAnsi="Arial" w:cs="Arial"/>
          <w:sz w:val="20"/>
          <w:szCs w:val="20"/>
        </w:rPr>
        <w:t>los</w:t>
      </w:r>
      <w:r w:rsidRPr="00AA20EF">
        <w:rPr>
          <w:rFonts w:ascii="Arial" w:hAnsi="Arial" w:cs="Arial"/>
          <w:sz w:val="20"/>
          <w:szCs w:val="20"/>
        </w:rPr>
        <w:t xml:space="preserve"> servicios</w:t>
      </w:r>
      <w:r w:rsidR="00200C81" w:rsidRPr="00AA20EF">
        <w:rPr>
          <w:rFonts w:ascii="Arial" w:hAnsi="Arial" w:cs="Arial"/>
          <w:sz w:val="20"/>
          <w:szCs w:val="20"/>
        </w:rPr>
        <w:t xml:space="preserve"> que se derivan de este contrato</w:t>
      </w:r>
      <w:r w:rsidRPr="00AA20EF">
        <w:rPr>
          <w:rFonts w:ascii="Arial" w:hAnsi="Arial" w:cs="Arial"/>
          <w:sz w:val="20"/>
          <w:szCs w:val="20"/>
        </w:rPr>
        <w:t xml:space="preserve"> son desarrollados en el Sistema </w:t>
      </w:r>
      <w:proofErr w:type="spellStart"/>
      <w:r w:rsidRPr="00AA20EF">
        <w:rPr>
          <w:rFonts w:ascii="Arial" w:hAnsi="Arial" w:cs="Arial"/>
          <w:sz w:val="20"/>
          <w:szCs w:val="20"/>
        </w:rPr>
        <w:t>TransMilenio</w:t>
      </w:r>
      <w:proofErr w:type="spellEnd"/>
      <w:r w:rsidR="004D1151" w:rsidRPr="00AA20EF">
        <w:rPr>
          <w:rFonts w:ascii="Arial" w:hAnsi="Arial" w:cs="Arial"/>
          <w:sz w:val="20"/>
          <w:szCs w:val="20"/>
        </w:rPr>
        <w:t xml:space="preserve"> en inter</w:t>
      </w:r>
      <w:r w:rsidR="00200C81" w:rsidRPr="00AA20EF">
        <w:rPr>
          <w:rFonts w:ascii="Arial" w:hAnsi="Arial" w:cs="Arial"/>
          <w:sz w:val="20"/>
          <w:szCs w:val="20"/>
        </w:rPr>
        <w:t>acción</w:t>
      </w:r>
      <w:r w:rsidR="004D1151" w:rsidRPr="00AA20EF">
        <w:rPr>
          <w:rFonts w:ascii="Arial" w:hAnsi="Arial" w:cs="Arial"/>
          <w:sz w:val="20"/>
          <w:szCs w:val="20"/>
        </w:rPr>
        <w:t xml:space="preserve"> con usuarios, operadores y entidades estatales que transitan </w:t>
      </w:r>
      <w:r w:rsidR="00200C81" w:rsidRPr="00AA20EF">
        <w:rPr>
          <w:rFonts w:ascii="Arial" w:hAnsi="Arial" w:cs="Arial"/>
          <w:sz w:val="20"/>
          <w:szCs w:val="20"/>
        </w:rPr>
        <w:t>e</w:t>
      </w:r>
      <w:r w:rsidR="004D1151" w:rsidRPr="00AA20EF">
        <w:rPr>
          <w:rFonts w:ascii="Arial" w:hAnsi="Arial" w:cs="Arial"/>
          <w:sz w:val="20"/>
          <w:szCs w:val="20"/>
        </w:rPr>
        <w:t xml:space="preserve"> interactúan en el Sistema </w:t>
      </w:r>
      <w:proofErr w:type="spellStart"/>
      <w:r w:rsidR="004D1151" w:rsidRPr="00AA20EF">
        <w:rPr>
          <w:rFonts w:ascii="Arial" w:hAnsi="Arial" w:cs="Arial"/>
          <w:sz w:val="20"/>
          <w:szCs w:val="20"/>
        </w:rPr>
        <w:t>TransMilenio</w:t>
      </w:r>
      <w:proofErr w:type="spellEnd"/>
      <w:r w:rsidR="004D1151" w:rsidRPr="00AA20EF">
        <w:rPr>
          <w:rFonts w:ascii="Arial" w:hAnsi="Arial" w:cs="Arial"/>
          <w:sz w:val="20"/>
          <w:szCs w:val="20"/>
        </w:rPr>
        <w:t>, las actividades que desarroll</w:t>
      </w:r>
      <w:r w:rsidR="00200C81" w:rsidRPr="00AA20EF">
        <w:rPr>
          <w:rFonts w:ascii="Arial" w:hAnsi="Arial" w:cs="Arial"/>
          <w:sz w:val="20"/>
          <w:szCs w:val="20"/>
        </w:rPr>
        <w:t>en</w:t>
      </w:r>
      <w:r w:rsidR="004D1151" w:rsidRPr="00AA20EF">
        <w:rPr>
          <w:rFonts w:ascii="Arial" w:hAnsi="Arial" w:cs="Arial"/>
          <w:sz w:val="20"/>
          <w:szCs w:val="20"/>
        </w:rPr>
        <w:t xml:space="preserve"> en ejecución del presente contrato, a pesar de ser autónomas</w:t>
      </w:r>
      <w:r w:rsidR="00200C81" w:rsidRPr="00AA20EF">
        <w:rPr>
          <w:rFonts w:ascii="Arial" w:hAnsi="Arial" w:cs="Arial"/>
          <w:sz w:val="20"/>
          <w:szCs w:val="20"/>
        </w:rPr>
        <w:t>,</w:t>
      </w:r>
      <w:r w:rsidR="004D1151" w:rsidRPr="00AA20EF">
        <w:rPr>
          <w:rFonts w:ascii="Arial" w:hAnsi="Arial" w:cs="Arial"/>
          <w:sz w:val="20"/>
          <w:szCs w:val="20"/>
        </w:rPr>
        <w:t xml:space="preserve"> deben estar apegadas al cumplimiento del propósito establecido en el presente negocio jurídico y por ende respetar las reglas y principios que rigen la función administr</w:t>
      </w:r>
      <w:r w:rsidR="00200C81" w:rsidRPr="00AA20EF">
        <w:rPr>
          <w:rFonts w:ascii="Arial" w:hAnsi="Arial" w:cs="Arial"/>
          <w:sz w:val="20"/>
          <w:szCs w:val="20"/>
        </w:rPr>
        <w:t xml:space="preserve">ativa,  la misión y visión de TRANSMILENIO S.A., y el respeto y tolerancia hacia todos los actores que conviven e interactúan en el Sistema </w:t>
      </w:r>
      <w:proofErr w:type="spellStart"/>
      <w:r w:rsidR="00200C81" w:rsidRPr="00AA20EF">
        <w:rPr>
          <w:rFonts w:ascii="Arial" w:hAnsi="Arial" w:cs="Arial"/>
          <w:sz w:val="20"/>
          <w:szCs w:val="20"/>
        </w:rPr>
        <w:t>TransMilenio</w:t>
      </w:r>
      <w:proofErr w:type="spellEnd"/>
      <w:r w:rsidR="00200C81" w:rsidRPr="00AA20EF">
        <w:rPr>
          <w:rFonts w:ascii="Arial" w:hAnsi="Arial" w:cs="Arial"/>
          <w:sz w:val="20"/>
          <w:szCs w:val="20"/>
        </w:rPr>
        <w:t>.</w:t>
      </w:r>
    </w:p>
    <w:p w14:paraId="0EE03A66" w14:textId="77777777" w:rsidR="00F15E02" w:rsidRPr="00AA20EF" w:rsidRDefault="00F15E02" w:rsidP="00E666B2">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Cumplir con los lineamientos internos de TRANSMILENIO S.A. y todos los protocolos definidos en la entidad para el correcto funcionamiento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w:t>
      </w:r>
    </w:p>
    <w:p w14:paraId="4B2D175F"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Asistir a todas las reuniones que sea convocado en función del cumplimiento de sus obligaciones contractuales.</w:t>
      </w:r>
    </w:p>
    <w:p w14:paraId="1BE679D2" w14:textId="77777777"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Mantener canales de comunicación adecuados, oportunos y eficaces, así como la generación de reportes de acciones ejecutadas en torno a sus obligaciones contractuales en los tiempos establecidos por la supervisión.</w:t>
      </w:r>
    </w:p>
    <w:p w14:paraId="73DC2CC0" w14:textId="0D4198BF" w:rsidR="00F15E02" w:rsidRPr="00AA20EF" w:rsidRDefault="00F15E02" w:rsidP="00E666B2">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Contar con un sistema de comunicación celular tipo SMARTPHONE con sistema Android 7 o superior, con plan de datos y minutos, suficiente para la correcta comunicación y cargue de información, según lo requiera TRANSMILENIO S.A. </w:t>
      </w:r>
    </w:p>
    <w:p w14:paraId="288D86D1" w14:textId="4D9B6651" w:rsidR="004D1151" w:rsidRPr="00AA20EF" w:rsidRDefault="004D1151" w:rsidP="00E666B2">
      <w:pPr>
        <w:pStyle w:val="Prrafodelista"/>
        <w:numPr>
          <w:ilvl w:val="0"/>
          <w:numId w:val="5"/>
        </w:numPr>
        <w:spacing w:after="160" w:line="259" w:lineRule="auto"/>
        <w:jc w:val="both"/>
        <w:rPr>
          <w:rFonts w:ascii="Arial" w:hAnsi="Arial" w:cs="Arial"/>
          <w:sz w:val="20"/>
          <w:szCs w:val="20"/>
        </w:rPr>
      </w:pPr>
      <w:r w:rsidRPr="46877579">
        <w:rPr>
          <w:rFonts w:ascii="Arial" w:hAnsi="Arial" w:cs="Arial"/>
          <w:sz w:val="20"/>
          <w:szCs w:val="20"/>
        </w:rPr>
        <w:t xml:space="preserve">No realizar actividades de proselitismo político en el Sistema </w:t>
      </w:r>
      <w:proofErr w:type="spellStart"/>
      <w:r w:rsidRPr="46877579">
        <w:rPr>
          <w:rFonts w:ascii="Arial" w:hAnsi="Arial" w:cs="Arial"/>
          <w:sz w:val="20"/>
          <w:szCs w:val="20"/>
        </w:rPr>
        <w:t>TransMilenio</w:t>
      </w:r>
      <w:proofErr w:type="spellEnd"/>
      <w:r w:rsidRPr="46877579">
        <w:rPr>
          <w:rFonts w:ascii="Arial" w:hAnsi="Arial" w:cs="Arial"/>
          <w:sz w:val="20"/>
          <w:szCs w:val="20"/>
        </w:rPr>
        <w:t xml:space="preserve"> o en las instalaciones de TRANSMILENIO S.A., o fuera de estos espacios con el uso de </w:t>
      </w:r>
      <w:r w:rsidR="00A80C87" w:rsidRPr="46877579">
        <w:rPr>
          <w:rFonts w:ascii="Arial" w:hAnsi="Arial" w:cs="Arial"/>
          <w:sz w:val="20"/>
          <w:szCs w:val="20"/>
        </w:rPr>
        <w:t>elementos</w:t>
      </w:r>
      <w:r w:rsidRPr="46877579">
        <w:rPr>
          <w:rFonts w:ascii="Arial" w:hAnsi="Arial" w:cs="Arial"/>
          <w:sz w:val="20"/>
          <w:szCs w:val="20"/>
        </w:rPr>
        <w:t xml:space="preserve"> de identificación institucional</w:t>
      </w:r>
    </w:p>
    <w:p w14:paraId="13500817" w14:textId="7DC023FD" w:rsidR="7D7DAB40" w:rsidRPr="00993871" w:rsidRDefault="7D7DAB40" w:rsidP="00E666B2">
      <w:pPr>
        <w:pStyle w:val="Prrafodelista"/>
        <w:numPr>
          <w:ilvl w:val="0"/>
          <w:numId w:val="5"/>
        </w:numPr>
        <w:spacing w:after="16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lang w:val="es-ES"/>
        </w:rPr>
        <w:t xml:space="preserve">El contratista deberá ejecutar sus obligaciones con autonomía e independencia y cuando deba interactuar con otros servidores públicos o contratistas de TRANSMILENIO S.A. o de otras </w:t>
      </w:r>
      <w:r w:rsidR="45B9F4CE" w:rsidRPr="5839E620">
        <w:rPr>
          <w:rFonts w:ascii="Arial" w:eastAsia="Arial" w:hAnsi="Arial" w:cs="Arial"/>
          <w:color w:val="000000" w:themeColor="text1"/>
          <w:sz w:val="20"/>
          <w:szCs w:val="20"/>
          <w:lang w:val="es-ES"/>
        </w:rPr>
        <w:t xml:space="preserve">El contratista está obligado a ejecutar las obligaciones del contrato en condiciones adecuadas, por lo que constituye un presunto incumplimiento de las obligaciones ejecutarlas bajo   el efecto de sustancias alcohólicas o psicoactivas </w:t>
      </w:r>
    </w:p>
    <w:p w14:paraId="4F31A7B5" w14:textId="580EE0D0" w:rsidR="00993871" w:rsidRPr="00993871" w:rsidRDefault="00993871" w:rsidP="00993871">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102E4B22" w14:textId="42D88C6B" w:rsidR="7D7DAB40" w:rsidRDefault="7D7DAB40" w:rsidP="00E666B2">
      <w:pPr>
        <w:pStyle w:val="Prrafodelista"/>
        <w:numPr>
          <w:ilvl w:val="0"/>
          <w:numId w:val="5"/>
        </w:numPr>
        <w:spacing w:after="160" w:line="240" w:lineRule="auto"/>
        <w:ind w:left="284"/>
        <w:jc w:val="both"/>
        <w:rPr>
          <w:sz w:val="20"/>
          <w:szCs w:val="20"/>
        </w:rPr>
      </w:pPr>
      <w:r w:rsidRPr="5839E620">
        <w:rPr>
          <w:rFonts w:ascii="Arial" w:eastAsia="Arial" w:hAnsi="Arial" w:cs="Arial"/>
          <w:color w:val="000000" w:themeColor="text1"/>
          <w:sz w:val="20"/>
          <w:szCs w:val="20"/>
          <w:lang w:val="es-ES"/>
        </w:rPr>
        <w:t xml:space="preserve">Entidades Estatales, deberá hacerlo con respeto y tolerancia, por lo cual, está prohibida cualquier conducta que constituya acoso laboral o discriminación a la luz del ordenamiento jurídico colombiano.  </w:t>
      </w:r>
    </w:p>
    <w:p w14:paraId="56B4FB87" w14:textId="38943288" w:rsidR="00F74C9A" w:rsidRPr="00AA20EF" w:rsidRDefault="00F74C9A"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lastRenderedPageBreak/>
        <w:t xml:space="preserve">Comunicar al supervisor del contrato cualquier eventualidad que surja en desarrollo de la ejecución del contrato. </w:t>
      </w:r>
    </w:p>
    <w:p w14:paraId="52366DA7" w14:textId="022D406C" w:rsidR="52B5E870" w:rsidRPr="00006964" w:rsidRDefault="52B5E870" w:rsidP="00E666B2">
      <w:pPr>
        <w:pStyle w:val="Prrafodelista"/>
        <w:numPr>
          <w:ilvl w:val="0"/>
          <w:numId w:val="5"/>
        </w:numPr>
        <w:spacing w:after="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rPr>
        <w:t>El contratista está obligado a ejecutar las obligaciones del contrato en condiciones adecuadas, por lo que constituye un presunto incumplimiento de las obligaciones ejecutarlas bajo   el efecto de sustancias alcohólicas o psicoactivas</w:t>
      </w:r>
    </w:p>
    <w:p w14:paraId="1A642407" w14:textId="77777777" w:rsidR="00006964" w:rsidRDefault="00006964" w:rsidP="00006964">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0EC6F032" w14:textId="77777777" w:rsidR="00006964" w:rsidRDefault="00006964" w:rsidP="00006964">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Atender los plazos establecidos por el supervisor del contrato al inicio del contrato, para los trámites de cesión o terminación anticipada del contrato y de mutuo acuerdo.</w:t>
      </w:r>
    </w:p>
    <w:p w14:paraId="00F964DE" w14:textId="77777777" w:rsidR="00006964" w:rsidRPr="00FB2771" w:rsidRDefault="00006964" w:rsidP="00006964">
      <w:pPr>
        <w:pStyle w:val="Prrafodelista"/>
        <w:numPr>
          <w:ilvl w:val="0"/>
          <w:numId w:val="5"/>
        </w:numPr>
        <w:spacing w:before="100" w:beforeAutospacing="1" w:after="0" w:line="259" w:lineRule="auto"/>
        <w:jc w:val="both"/>
        <w:rPr>
          <w:rFonts w:ascii="Arial" w:hAnsi="Arial" w:cs="Arial"/>
          <w:sz w:val="20"/>
          <w:szCs w:val="20"/>
        </w:rPr>
      </w:pPr>
      <w:r w:rsidRPr="00FB2771">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p>
    <w:p w14:paraId="6523E68A" w14:textId="77777777" w:rsidR="00F15E02" w:rsidRPr="00AA20EF" w:rsidRDefault="00F15E02" w:rsidP="00E666B2">
      <w:pPr>
        <w:pStyle w:val="Prrafodelista"/>
        <w:numPr>
          <w:ilvl w:val="0"/>
          <w:numId w:val="5"/>
        </w:numPr>
        <w:spacing w:after="0" w:line="240" w:lineRule="auto"/>
        <w:ind w:left="284"/>
        <w:jc w:val="both"/>
        <w:rPr>
          <w:rFonts w:ascii="Arial" w:hAnsi="Arial" w:cs="Arial"/>
          <w:sz w:val="20"/>
          <w:szCs w:val="20"/>
        </w:rPr>
      </w:pPr>
      <w:r w:rsidRPr="5839E620">
        <w:rPr>
          <w:rFonts w:ascii="Arial" w:hAnsi="Arial" w:cs="Arial"/>
          <w:sz w:val="20"/>
          <w:szCs w:val="20"/>
        </w:rPr>
        <w:t xml:space="preserve">Elaborar y entregar mensualmente al supervisor los informes y documentos afines con la verificación y seguimiento del objeto del contrato. </w:t>
      </w:r>
    </w:p>
    <w:p w14:paraId="5B02087E" w14:textId="26F12A3F" w:rsidR="007B2DF1" w:rsidRPr="00AA20EF" w:rsidRDefault="00F74C9A"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6A95FC32" w14:textId="108674F5" w:rsidR="5C20574B" w:rsidRPr="00AA20EF" w:rsidRDefault="5C20574B" w:rsidP="00E666B2">
      <w:pPr>
        <w:pStyle w:val="Prrafodelista"/>
        <w:numPr>
          <w:ilvl w:val="0"/>
          <w:numId w:val="5"/>
        </w:numPr>
        <w:spacing w:after="160" w:line="240" w:lineRule="auto"/>
        <w:ind w:left="284"/>
        <w:jc w:val="both"/>
        <w:rPr>
          <w:rFonts w:ascii="Arial" w:eastAsiaTheme="minorEastAsia" w:hAnsi="Arial" w:cs="Arial"/>
          <w:sz w:val="20"/>
          <w:szCs w:val="20"/>
        </w:rPr>
      </w:pPr>
      <w:r w:rsidRPr="5839E620">
        <w:rPr>
          <w:rFonts w:ascii="Arial" w:eastAsia="Arial" w:hAnsi="Arial" w:cs="Arial"/>
          <w:sz w:val="20"/>
          <w:szCs w:val="20"/>
        </w:rPr>
        <w:t>Desarrollar las demás tareas y actividades relacionadas con la naturaleza de la presente contratación de común acuerdo con el supervisor asignado.</w:t>
      </w:r>
    </w:p>
    <w:p w14:paraId="6E55D7F3" w14:textId="4106D7F5" w:rsidR="0080366C" w:rsidRPr="00AA20EF" w:rsidRDefault="0080366C"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Guardar absoluta reserva de toda la información a la que tenga acceso en cumplimiento de las actividades propias de la ejecución del contrato. </w:t>
      </w:r>
    </w:p>
    <w:p w14:paraId="62E0E7EE" w14:textId="5A0781E4" w:rsidR="0080366C" w:rsidRPr="00AA20EF" w:rsidRDefault="0080366C" w:rsidP="00E666B2">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Mantener indemne a TRANSMILENIO S.A., de cualquier reclamación proveniente de terceros que tenga como causa las actuaciones del contratista, de conformidad con la normatividad al respecto.</w:t>
      </w:r>
    </w:p>
    <w:p w14:paraId="364630FE" w14:textId="77777777" w:rsidR="006320CB" w:rsidRPr="00AA20EF" w:rsidRDefault="006320CB" w:rsidP="1084A329">
      <w:pPr>
        <w:pStyle w:val="Prrafodelista"/>
        <w:spacing w:after="160" w:line="240" w:lineRule="auto"/>
        <w:jc w:val="both"/>
        <w:rPr>
          <w:rFonts w:ascii="Arial" w:hAnsi="Arial" w:cs="Arial"/>
          <w:sz w:val="20"/>
          <w:szCs w:val="20"/>
        </w:rPr>
      </w:pPr>
    </w:p>
    <w:p w14:paraId="780CBC43"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SUPERVISIÓN </w:t>
      </w:r>
    </w:p>
    <w:p w14:paraId="1B9F4529" w14:textId="20CB062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482D023F" w14:textId="16C9AD1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supervisión del presente contrato será ejercida por </w:t>
      </w:r>
      <w:r w:rsidR="008C3154" w:rsidRPr="00AA20EF">
        <w:rPr>
          <w:rFonts w:ascii="Arial" w:eastAsia="Times New Roman" w:hAnsi="Arial" w:cs="Arial"/>
          <w:b/>
          <w:bCs/>
          <w:sz w:val="20"/>
          <w:szCs w:val="20"/>
          <w:lang w:val="es-ES" w:eastAsia="es-CO"/>
        </w:rPr>
        <w:t>un</w:t>
      </w:r>
      <w:r w:rsidR="00E92AA6" w:rsidRPr="00AA20EF">
        <w:rPr>
          <w:rFonts w:ascii="Arial" w:eastAsia="Times New Roman" w:hAnsi="Arial" w:cs="Arial"/>
          <w:b/>
          <w:bCs/>
          <w:sz w:val="20"/>
          <w:szCs w:val="20"/>
          <w:lang w:val="es-ES" w:eastAsia="es-CO"/>
        </w:rPr>
        <w:t xml:space="preserve"> profesional de la Dirección </w:t>
      </w:r>
      <w:r w:rsidR="008C3154" w:rsidRPr="00AA20EF">
        <w:rPr>
          <w:rFonts w:ascii="Arial" w:eastAsia="Times New Roman" w:hAnsi="Arial" w:cs="Arial"/>
          <w:b/>
          <w:bCs/>
          <w:sz w:val="20"/>
          <w:szCs w:val="20"/>
          <w:lang w:val="es-ES" w:eastAsia="es-CO"/>
        </w:rPr>
        <w:t>Técnica de Seguridad</w:t>
      </w:r>
      <w:r w:rsidRPr="00AA20EF">
        <w:rPr>
          <w:rFonts w:ascii="Arial" w:eastAsia="Times New Roman" w:hAnsi="Arial" w:cs="Arial"/>
          <w:sz w:val="20"/>
          <w:szCs w:val="20"/>
          <w:lang w:val="es-ES" w:eastAsia="es-CO"/>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 </w:t>
      </w:r>
      <w:bookmarkStart w:id="9" w:name="_Hlk67075966"/>
      <w:r w:rsidR="000C78FA" w:rsidRPr="00AA20EF">
        <w:rPr>
          <w:rFonts w:ascii="Arial" w:eastAsia="Times New Roman" w:hAnsi="Arial" w:cs="Arial"/>
          <w:sz w:val="20"/>
          <w:szCs w:val="20"/>
          <w:lang w:val="es-ES" w:eastAsia="es-CO"/>
        </w:rPr>
        <w:t>La designación de los apoyos a la supervisión se realizará</w:t>
      </w:r>
      <w:r w:rsidR="00A22364" w:rsidRPr="00AA20EF">
        <w:rPr>
          <w:rFonts w:ascii="Arial" w:eastAsia="Times New Roman" w:hAnsi="Arial" w:cs="Arial"/>
          <w:sz w:val="20"/>
          <w:szCs w:val="20"/>
          <w:lang w:val="es-ES" w:eastAsia="es-CO"/>
        </w:rPr>
        <w:t xml:space="preserve"> mediante memorando, indicando funciones, tareas y obligaciones. Esta designación requerirá autorización del jefe del área. Los informe</w:t>
      </w:r>
      <w:r w:rsidR="00125F71" w:rsidRPr="00AA20EF">
        <w:rPr>
          <w:rFonts w:ascii="Arial" w:eastAsia="Times New Roman" w:hAnsi="Arial" w:cs="Arial"/>
          <w:sz w:val="20"/>
          <w:szCs w:val="20"/>
          <w:lang w:val="es-ES" w:eastAsia="es-CO"/>
        </w:rPr>
        <w:t>s</w:t>
      </w:r>
      <w:r w:rsidR="00A22364" w:rsidRPr="00AA20EF">
        <w:rPr>
          <w:rFonts w:ascii="Arial" w:eastAsia="Times New Roman" w:hAnsi="Arial" w:cs="Arial"/>
          <w:sz w:val="20"/>
          <w:szCs w:val="20"/>
          <w:lang w:val="es-ES" w:eastAsia="es-CO"/>
        </w:rPr>
        <w:t xml:space="preserve"> de supervisión también deberán ser suscritos por el APOYO A LA SUPERVISIÓN.</w:t>
      </w:r>
      <w:bookmarkEnd w:id="9"/>
    </w:p>
    <w:p w14:paraId="01BC08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5953F2A" w14:textId="08BADBDD" w:rsidR="007B2DF1" w:rsidRPr="00AA20EF" w:rsidRDefault="000E76C5"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ANÁLISIS</w:t>
      </w:r>
      <w:r w:rsidR="007B2DF1" w:rsidRPr="00AA20EF">
        <w:rPr>
          <w:rFonts w:ascii="Arial" w:eastAsia="Times New Roman" w:hAnsi="Arial" w:cs="Arial"/>
          <w:b/>
          <w:bCs/>
          <w:sz w:val="20"/>
          <w:szCs w:val="20"/>
          <w:lang w:val="es-ES" w:eastAsia="es-CO"/>
        </w:rPr>
        <w:t xml:space="preserve"> DE </w:t>
      </w:r>
      <w:r w:rsidRPr="00AA20EF">
        <w:rPr>
          <w:rFonts w:ascii="Arial" w:eastAsia="Times New Roman" w:hAnsi="Arial" w:cs="Arial"/>
          <w:b/>
          <w:bCs/>
          <w:sz w:val="20"/>
          <w:szCs w:val="20"/>
          <w:lang w:val="es-ES" w:eastAsia="es-CO"/>
        </w:rPr>
        <w:t>GARANTÍAS</w:t>
      </w:r>
      <w:r w:rsidR="007B2DF1" w:rsidRPr="00AA20EF">
        <w:rPr>
          <w:rFonts w:ascii="Arial" w:eastAsia="Times New Roman" w:hAnsi="Arial" w:cs="Arial"/>
          <w:b/>
          <w:bCs/>
          <w:sz w:val="20"/>
          <w:szCs w:val="20"/>
          <w:lang w:val="es-ES" w:eastAsia="es-CO"/>
        </w:rPr>
        <w:t> </w:t>
      </w:r>
    </w:p>
    <w:p w14:paraId="69A505C6" w14:textId="27B8A25F" w:rsidR="007B2DF1" w:rsidRPr="00AA20EF" w:rsidRDefault="007B2DF1" w:rsidP="007B2DF1">
      <w:pPr>
        <w:spacing w:after="0" w:line="240" w:lineRule="auto"/>
        <w:jc w:val="both"/>
        <w:textAlignment w:val="baseline"/>
        <w:rPr>
          <w:rFonts w:ascii="Arial" w:eastAsia="Times New Roman" w:hAnsi="Arial" w:cs="Arial"/>
          <w:sz w:val="8"/>
          <w:szCs w:val="8"/>
          <w:lang w:eastAsia="es-CO"/>
        </w:rPr>
      </w:pPr>
    </w:p>
    <w:p w14:paraId="7ADB73C3" w14:textId="7A6813F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0" w:name="_Hlk67076010"/>
      <w:r w:rsidRPr="00AA20EF">
        <w:rPr>
          <w:rFonts w:ascii="Arial" w:eastAsia="Times New Roman" w:hAnsi="Arial" w:cs="Arial"/>
          <w:sz w:val="20"/>
          <w:szCs w:val="20"/>
          <w:lang w:val="es-ES" w:eastAsia="es-CO"/>
        </w:rPr>
        <w:t xml:space="preserve">Teniendo en cuenta las condiciones de idoneidad </w:t>
      </w:r>
      <w:r w:rsidR="00DE2DBE" w:rsidRPr="00AA20EF">
        <w:rPr>
          <w:rFonts w:ascii="Arial" w:eastAsia="Times New Roman" w:hAnsi="Arial" w:cs="Arial"/>
          <w:sz w:val="20"/>
          <w:szCs w:val="20"/>
          <w:lang w:val="es-ES" w:eastAsia="es-CO"/>
        </w:rPr>
        <w:t xml:space="preserve">y los montos </w:t>
      </w:r>
      <w:r w:rsidRPr="00AA20EF">
        <w:rPr>
          <w:rFonts w:ascii="Arial" w:eastAsia="Times New Roman" w:hAnsi="Arial" w:cs="Arial"/>
          <w:sz w:val="20"/>
          <w:szCs w:val="20"/>
          <w:lang w:val="es-ES" w:eastAsia="es-CO"/>
        </w:rPr>
        <w:t>de la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persona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w:t>
      </w:r>
      <w:r w:rsidR="00DE2DBE" w:rsidRPr="00AA20EF">
        <w:rPr>
          <w:rFonts w:ascii="Arial" w:eastAsia="Times New Roman" w:hAnsi="Arial" w:cs="Arial"/>
          <w:sz w:val="20"/>
          <w:szCs w:val="20"/>
          <w:lang w:val="es-ES" w:eastAsia="es-CO"/>
        </w:rPr>
        <w:t xml:space="preserve">los </w:t>
      </w:r>
      <w:r w:rsidRPr="00AA20EF">
        <w:rPr>
          <w:rFonts w:ascii="Arial" w:eastAsia="Times New Roman" w:hAnsi="Arial" w:cs="Arial"/>
          <w:sz w:val="20"/>
          <w:szCs w:val="20"/>
          <w:lang w:val="es-ES" w:eastAsia="es-CO"/>
        </w:rPr>
        <w:t>CONTRATO</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DE </w:t>
      </w:r>
      <w:r w:rsidR="000E76C5" w:rsidRPr="00AA20EF">
        <w:rPr>
          <w:rFonts w:ascii="Arial" w:eastAsia="Times New Roman" w:hAnsi="Arial" w:cs="Arial"/>
          <w:sz w:val="20"/>
          <w:szCs w:val="20"/>
          <w:lang w:val="es-ES" w:eastAsia="es-CO"/>
        </w:rPr>
        <w:t>PRESTACIÓN</w:t>
      </w:r>
      <w:r w:rsidRPr="00AA20EF">
        <w:rPr>
          <w:rFonts w:ascii="Arial" w:eastAsia="Times New Roman" w:hAnsi="Arial" w:cs="Arial"/>
          <w:sz w:val="20"/>
          <w:szCs w:val="20"/>
          <w:lang w:val="es-ES" w:eastAsia="es-CO"/>
        </w:rPr>
        <w:t xml:space="preserve"> DE SERVICIOS </w:t>
      </w:r>
      <w:r w:rsidR="00DE2DBE" w:rsidRPr="00AA20EF">
        <w:rPr>
          <w:rFonts w:ascii="Arial" w:eastAsia="Times New Roman" w:hAnsi="Arial" w:cs="Arial"/>
          <w:sz w:val="20"/>
          <w:szCs w:val="20"/>
          <w:lang w:val="es-ES" w:eastAsia="es-CO"/>
        </w:rPr>
        <w:t xml:space="preserve">generados por los presentes estudios previos </w:t>
      </w:r>
      <w:r w:rsidRPr="00AA20EF">
        <w:rPr>
          <w:rFonts w:ascii="Arial" w:eastAsia="Times New Roman" w:hAnsi="Arial" w:cs="Arial"/>
          <w:sz w:val="20"/>
          <w:szCs w:val="20"/>
          <w:lang w:val="es-ES" w:eastAsia="es-CO"/>
        </w:rPr>
        <w:t>NO requiere la constitución de garantías por el/la contratista.</w:t>
      </w:r>
      <w:bookmarkEnd w:id="10"/>
      <w:r w:rsidRPr="00AA20EF">
        <w:rPr>
          <w:rFonts w:ascii="Arial" w:eastAsia="Times New Roman" w:hAnsi="Arial" w:cs="Arial"/>
          <w:sz w:val="20"/>
          <w:szCs w:val="20"/>
          <w:lang w:eastAsia="es-CO"/>
        </w:rPr>
        <w:t> </w:t>
      </w:r>
    </w:p>
    <w:p w14:paraId="0588325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FEF3CA"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ACUERDO COMERCIAL. </w:t>
      </w:r>
    </w:p>
    <w:p w14:paraId="53DB6639" w14:textId="7139EEE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22ED6A62" w14:textId="775999A6"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 </w:t>
      </w:r>
    </w:p>
    <w:p w14:paraId="0916E4A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B2DF1" w:rsidRPr="00AA20EF" w14:paraId="1833B23C"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4E4DC2B6"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lastRenderedPageBreak/>
              <w:t>9. Área responsable de la adquisición</w:t>
            </w:r>
            <w:r w:rsidRPr="00AA20EF">
              <w:rPr>
                <w:rFonts w:ascii="Arial" w:eastAsia="Times New Roman" w:hAnsi="Arial" w:cs="Arial"/>
                <w:sz w:val="20"/>
                <w:szCs w:val="20"/>
                <w:lang w:eastAsia="es-CO"/>
              </w:rPr>
              <w:t> </w:t>
            </w:r>
          </w:p>
        </w:tc>
      </w:tr>
      <w:tr w:rsidR="007B2DF1" w:rsidRPr="00AA20EF" w14:paraId="7D23C57D"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124973C7" w14:textId="78EC2C0D" w:rsidR="007B2DF1" w:rsidRPr="00AA20EF" w:rsidRDefault="007B2DF1" w:rsidP="00F03E4C">
            <w:pPr>
              <w:spacing w:after="0" w:line="240" w:lineRule="auto"/>
              <w:textAlignment w:val="baseline"/>
              <w:rPr>
                <w:rFonts w:ascii="Arial" w:eastAsia="Times New Roman" w:hAnsi="Arial" w:cs="Arial"/>
                <w:sz w:val="6"/>
                <w:szCs w:val="6"/>
                <w:lang w:eastAsia="es-CO"/>
              </w:rPr>
            </w:pPr>
          </w:p>
          <w:p w14:paraId="26EB53D0"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Aprobó: </w:t>
            </w:r>
            <w:r w:rsidRPr="00AA20EF">
              <w:rPr>
                <w:rFonts w:ascii="Arial" w:eastAsia="Times New Roman" w:hAnsi="Arial" w:cs="Arial"/>
                <w:sz w:val="20"/>
                <w:szCs w:val="20"/>
                <w:lang w:val="es-ES" w:eastAsia="es-CO"/>
              </w:rPr>
              <w:t>Directora Técnica de Seguridad</w:t>
            </w:r>
            <w:r w:rsidRPr="00AA20EF">
              <w:rPr>
                <w:rFonts w:ascii="Arial" w:eastAsia="Times New Roman" w:hAnsi="Arial" w:cs="Arial"/>
                <w:sz w:val="20"/>
                <w:szCs w:val="20"/>
                <w:lang w:eastAsia="es-CO"/>
              </w:rPr>
              <w:t> </w:t>
            </w:r>
          </w:p>
          <w:p w14:paraId="2CFB2715"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Nombre: </w:t>
            </w:r>
            <w:r w:rsidRPr="00AA20EF">
              <w:rPr>
                <w:rFonts w:ascii="Arial" w:eastAsia="Times New Roman" w:hAnsi="Arial" w:cs="Arial"/>
                <w:sz w:val="20"/>
                <w:szCs w:val="20"/>
                <w:lang w:val="es-ES" w:eastAsia="es-CO"/>
              </w:rPr>
              <w:t>Luz Janeth Forero </w:t>
            </w:r>
            <w:r w:rsidRPr="00AA20EF">
              <w:rPr>
                <w:rFonts w:ascii="Arial" w:eastAsia="Times New Roman" w:hAnsi="Arial" w:cs="Arial"/>
                <w:sz w:val="20"/>
                <w:szCs w:val="20"/>
                <w:lang w:eastAsia="es-CO"/>
              </w:rPr>
              <w:t> </w:t>
            </w:r>
          </w:p>
          <w:p w14:paraId="3A17264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Dependencia: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25241683" w14:textId="5202C949" w:rsidR="007B2DF1" w:rsidRPr="00AA20EF" w:rsidRDefault="007B2DF1" w:rsidP="00F03E4C">
            <w:pPr>
              <w:spacing w:after="0" w:line="240" w:lineRule="auto"/>
              <w:textAlignment w:val="baseline"/>
              <w:rPr>
                <w:rFonts w:ascii="Arial" w:eastAsia="Times New Roman" w:hAnsi="Arial" w:cs="Arial"/>
                <w:sz w:val="8"/>
                <w:szCs w:val="8"/>
                <w:lang w:eastAsia="es-CO"/>
              </w:rPr>
            </w:pPr>
          </w:p>
          <w:p w14:paraId="4FF0E59D" w14:textId="77777777" w:rsidR="00125F71" w:rsidRPr="00AA20EF" w:rsidRDefault="00125F71" w:rsidP="00F03E4C">
            <w:pPr>
              <w:spacing w:after="0" w:line="240" w:lineRule="auto"/>
              <w:textAlignment w:val="baseline"/>
              <w:rPr>
                <w:rFonts w:ascii="Arial" w:eastAsia="Times New Roman" w:hAnsi="Arial" w:cs="Arial"/>
                <w:sz w:val="8"/>
                <w:szCs w:val="8"/>
                <w:lang w:eastAsia="es-CO"/>
              </w:rPr>
            </w:pPr>
          </w:p>
          <w:p w14:paraId="7480533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Elaboró: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545321A2" w14:textId="15D8D3FF" w:rsidR="00125F71" w:rsidRPr="00AA20EF" w:rsidRDefault="007B2DF1" w:rsidP="1084A329">
            <w:pPr>
              <w:spacing w:after="0" w:line="240" w:lineRule="auto"/>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Nombre: </w:t>
            </w:r>
            <w:r w:rsidR="00AA20EF" w:rsidRPr="00AA20EF">
              <w:rPr>
                <w:rFonts w:ascii="Arial" w:eastAsia="ZTR1C.tmp" w:hAnsi="Arial" w:cs="Arial"/>
                <w:bCs/>
                <w:sz w:val="20"/>
                <w:szCs w:val="20"/>
                <w:lang w:val="es-ES" w:eastAsia="es-ES"/>
              </w:rPr>
              <w:t>Edgar Sanchez Liberato</w:t>
            </w:r>
          </w:p>
          <w:p w14:paraId="4332C623"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5C87E845" w14:textId="77777777" w:rsidR="00AA20EF" w:rsidRDefault="00AA20EF" w:rsidP="00AA20E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D43357">
              <w:rPr>
                <w:rFonts w:ascii="Arial" w:eastAsia="ZTR1C.tmp" w:hAnsi="Arial" w:cs="Arial"/>
                <w:bCs/>
                <w:sz w:val="20"/>
                <w:szCs w:val="20"/>
                <w:lang w:val="es-ES" w:eastAsia="es-ES"/>
              </w:rPr>
              <w:t>Contratista – Dirección Técnica de Seguridad</w:t>
            </w:r>
          </w:p>
          <w:p w14:paraId="64E690BB" w14:textId="77777777" w:rsidR="00AA20EF" w:rsidRDefault="00AA20EF" w:rsidP="00AA20E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sidRPr="00D43357">
              <w:rPr>
                <w:rFonts w:ascii="Arial" w:eastAsia="ZTR1C.tmp" w:hAnsi="Arial" w:cs="Arial"/>
                <w:bCs/>
                <w:sz w:val="20"/>
                <w:szCs w:val="20"/>
                <w:lang w:val="es-ES" w:eastAsia="es-ES"/>
              </w:rPr>
              <w:t>Erik</w:t>
            </w:r>
            <w:r>
              <w:rPr>
                <w:rFonts w:ascii="Arial" w:eastAsia="ZTR1C.tmp" w:hAnsi="Arial" w:cs="Arial"/>
                <w:bCs/>
                <w:sz w:val="20"/>
                <w:szCs w:val="20"/>
                <w:lang w:val="es-ES" w:eastAsia="es-ES"/>
              </w:rPr>
              <w:t xml:space="preserve"> Alejandro</w:t>
            </w:r>
            <w:r w:rsidRPr="00D43357">
              <w:rPr>
                <w:rFonts w:ascii="Arial" w:eastAsia="ZTR1C.tmp" w:hAnsi="Arial" w:cs="Arial"/>
                <w:bCs/>
                <w:sz w:val="20"/>
                <w:szCs w:val="20"/>
                <w:lang w:val="es-ES" w:eastAsia="es-ES"/>
              </w:rPr>
              <w:t xml:space="preserve"> Herrera Yepes</w:t>
            </w:r>
          </w:p>
          <w:p w14:paraId="5D1BA57F"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3ACA4772" w14:textId="1762E94F" w:rsidR="007B2DF1" w:rsidRPr="00AA20EF" w:rsidRDefault="007B2DF1" w:rsidP="002057BA">
            <w:pPr>
              <w:spacing w:after="0" w:line="240" w:lineRule="auto"/>
              <w:textAlignment w:val="baseline"/>
              <w:rPr>
                <w:rFonts w:ascii="Arial" w:eastAsia="Times New Roman" w:hAnsi="Arial" w:cs="Arial"/>
                <w:sz w:val="6"/>
                <w:szCs w:val="6"/>
                <w:lang w:eastAsia="es-CO"/>
              </w:rPr>
            </w:pPr>
          </w:p>
        </w:tc>
      </w:tr>
      <w:tr w:rsidR="007B2DF1" w:rsidRPr="00AA20EF" w14:paraId="5024D282"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605C4DE2" w14:textId="1971CFC9"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Fecha de elaboración del estudio: (</w:t>
            </w:r>
            <w:r w:rsidR="00C26B35">
              <w:rPr>
                <w:rFonts w:ascii="Arial" w:eastAsia="Times New Roman" w:hAnsi="Arial" w:cs="Arial"/>
                <w:b/>
                <w:bCs/>
                <w:sz w:val="20"/>
                <w:szCs w:val="20"/>
                <w:lang w:val="es-ES" w:eastAsia="es-CO"/>
              </w:rPr>
              <w:t>23</w:t>
            </w:r>
            <w:r w:rsidRPr="00AA20EF">
              <w:rPr>
                <w:rFonts w:ascii="Arial" w:eastAsia="Times New Roman" w:hAnsi="Arial" w:cs="Arial"/>
                <w:b/>
                <w:bCs/>
                <w:sz w:val="20"/>
                <w:szCs w:val="20"/>
                <w:lang w:val="es-ES" w:eastAsia="es-CO"/>
              </w:rPr>
              <w:t>/</w:t>
            </w:r>
            <w:r w:rsidR="00C26B35">
              <w:rPr>
                <w:rFonts w:ascii="Arial" w:eastAsia="Times New Roman" w:hAnsi="Arial" w:cs="Arial"/>
                <w:b/>
                <w:bCs/>
                <w:sz w:val="20"/>
                <w:szCs w:val="20"/>
                <w:lang w:val="es-ES" w:eastAsia="es-CO"/>
              </w:rPr>
              <w:t>11</w:t>
            </w:r>
            <w:r w:rsidRPr="00AA20EF">
              <w:rPr>
                <w:rFonts w:ascii="Arial" w:eastAsia="Times New Roman" w:hAnsi="Arial" w:cs="Arial"/>
                <w:b/>
                <w:bCs/>
                <w:sz w:val="20"/>
                <w:szCs w:val="20"/>
                <w:lang w:val="es-ES" w:eastAsia="es-CO"/>
              </w:rPr>
              <w:t>/</w:t>
            </w:r>
            <w:r w:rsidR="00F15E02" w:rsidRPr="00AA20EF">
              <w:rPr>
                <w:rFonts w:ascii="Arial" w:eastAsia="Times New Roman" w:hAnsi="Arial" w:cs="Arial"/>
                <w:b/>
                <w:bCs/>
                <w:sz w:val="20"/>
                <w:szCs w:val="20"/>
                <w:lang w:val="es-ES" w:eastAsia="es-CO"/>
              </w:rPr>
              <w:t>202</w:t>
            </w:r>
            <w:r w:rsidR="00241EFE">
              <w:rPr>
                <w:rFonts w:ascii="Arial" w:eastAsia="Times New Roman" w:hAnsi="Arial" w:cs="Arial"/>
                <w:b/>
                <w:bCs/>
                <w:sz w:val="20"/>
                <w:szCs w:val="20"/>
                <w:lang w:val="es-ES" w:eastAsia="es-CO"/>
              </w:rPr>
              <w:t>2</w:t>
            </w:r>
            <w:r w:rsidRPr="00AA20EF">
              <w:rPr>
                <w:rFonts w:ascii="Arial" w:eastAsia="Times New Roman" w:hAnsi="Arial" w:cs="Arial"/>
                <w:b/>
                <w:bCs/>
                <w:sz w:val="20"/>
                <w:szCs w:val="20"/>
                <w:lang w:val="es-ES" w:eastAsia="es-CO"/>
              </w:rPr>
              <w:t>)</w:t>
            </w:r>
            <w:r w:rsidRPr="00AA20EF">
              <w:rPr>
                <w:rFonts w:ascii="Arial" w:eastAsia="Times New Roman" w:hAnsi="Arial" w:cs="Arial"/>
                <w:sz w:val="20"/>
                <w:szCs w:val="20"/>
                <w:lang w:eastAsia="es-CO"/>
              </w:rPr>
              <w:t> </w:t>
            </w:r>
          </w:p>
        </w:tc>
      </w:tr>
    </w:tbl>
    <w:p w14:paraId="0D4DB61E" w14:textId="05FAAB11" w:rsidR="007B2DF1"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sectPr w:rsidR="007B2DF1" w:rsidRPr="00AA20EF" w:rsidSect="00A05644">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CEA12" w14:textId="77777777" w:rsidR="000375E4" w:rsidRDefault="000375E4">
      <w:pPr>
        <w:spacing w:after="0" w:line="240" w:lineRule="auto"/>
      </w:pPr>
      <w:r>
        <w:separator/>
      </w:r>
    </w:p>
  </w:endnote>
  <w:endnote w:type="continuationSeparator" w:id="0">
    <w:p w14:paraId="61C8BAF0" w14:textId="77777777" w:rsidR="000375E4" w:rsidRDefault="000375E4">
      <w:pPr>
        <w:spacing w:after="0" w:line="240" w:lineRule="auto"/>
      </w:pPr>
      <w:r>
        <w:continuationSeparator/>
      </w:r>
    </w:p>
  </w:endnote>
  <w:endnote w:type="continuationNotice" w:id="1">
    <w:p w14:paraId="7DE8F998" w14:textId="77777777" w:rsidR="000375E4" w:rsidRDefault="000375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charset w:val="02"/>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77777777" w:rsidR="00A22364" w:rsidRPr="00A317CE" w:rsidRDefault="00A22364"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BC53" w14:textId="77777777" w:rsidR="000375E4" w:rsidRDefault="000375E4">
      <w:pPr>
        <w:spacing w:after="0" w:line="240" w:lineRule="auto"/>
      </w:pPr>
      <w:r>
        <w:separator/>
      </w:r>
    </w:p>
  </w:footnote>
  <w:footnote w:type="continuationSeparator" w:id="0">
    <w:p w14:paraId="4454E3FB" w14:textId="77777777" w:rsidR="000375E4" w:rsidRDefault="000375E4">
      <w:pPr>
        <w:spacing w:after="0" w:line="240" w:lineRule="auto"/>
      </w:pPr>
      <w:r>
        <w:continuationSeparator/>
      </w:r>
    </w:p>
  </w:footnote>
  <w:footnote w:type="continuationNotice" w:id="1">
    <w:p w14:paraId="2B86341E" w14:textId="77777777" w:rsidR="000375E4" w:rsidRDefault="000375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A22364" w:rsidRDefault="00A22364"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A22364" w:rsidRPr="007704EC" w14:paraId="1B4D0246" w14:textId="77777777" w:rsidTr="44F29DD7">
      <w:trPr>
        <w:trHeight w:val="846"/>
      </w:trPr>
      <w:tc>
        <w:tcPr>
          <w:tcW w:w="959" w:type="pct"/>
          <w:vMerge w:val="restart"/>
          <w:vAlign w:val="center"/>
        </w:tcPr>
        <w:p w14:paraId="5A1D43CC" w14:textId="77777777" w:rsidR="00A22364" w:rsidRPr="003C2158" w:rsidRDefault="00A22364" w:rsidP="00080AC9">
          <w:pPr>
            <w:pStyle w:val="Encabezado"/>
            <w:rPr>
              <w:rFonts w:ascii="Arial" w:hAnsi="Arial" w:cs="Arial"/>
              <w:b/>
              <w:bCs/>
            </w:rPr>
          </w:pPr>
          <w:r>
            <w:rPr>
              <w:b/>
              <w:noProof/>
              <w:lang w:eastAsia="es-CO"/>
            </w:rPr>
            <w:drawing>
              <wp:anchor distT="0" distB="0" distL="114300" distR="114300" simplePos="0" relativeHeight="251658240"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5" name="Imagen 5"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A22364" w:rsidRPr="008B22E7" w:rsidRDefault="00A22364"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A22364" w:rsidRPr="008B22E7" w:rsidRDefault="00A22364"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A22364" w:rsidRPr="007704EC" w14:paraId="68A40CC9" w14:textId="77777777" w:rsidTr="44F29DD7">
      <w:trPr>
        <w:trHeight w:val="632"/>
      </w:trPr>
      <w:tc>
        <w:tcPr>
          <w:tcW w:w="959" w:type="pct"/>
          <w:vMerge/>
          <w:vAlign w:val="center"/>
        </w:tcPr>
        <w:p w14:paraId="745CFAB6" w14:textId="77777777" w:rsidR="00A22364" w:rsidRDefault="00A22364" w:rsidP="00080AC9">
          <w:pPr>
            <w:pStyle w:val="Encabezado"/>
            <w:rPr>
              <w:noProof/>
              <w:lang w:eastAsia="es-CO"/>
            </w:rPr>
          </w:pPr>
        </w:p>
      </w:tc>
      <w:tc>
        <w:tcPr>
          <w:tcW w:w="1932" w:type="pct"/>
          <w:vAlign w:val="center"/>
        </w:tcPr>
        <w:p w14:paraId="2E0B1CAB" w14:textId="1520A14C" w:rsidR="00A22364" w:rsidRPr="00114A38" w:rsidRDefault="00C639F3" w:rsidP="00080AC9">
          <w:pPr>
            <w:pStyle w:val="Encabezado"/>
            <w:jc w:val="center"/>
            <w:rPr>
              <w:rFonts w:ascii="Arial" w:hAnsi="Arial" w:cs="Arial"/>
              <w:b/>
              <w:bCs/>
              <w:sz w:val="20"/>
              <w:szCs w:val="20"/>
            </w:rPr>
          </w:pPr>
          <w:r w:rsidRPr="00114A38">
            <w:rPr>
              <w:rFonts w:ascii="Arial" w:hAnsi="Arial" w:cs="Arial"/>
              <w:b/>
              <w:sz w:val="20"/>
              <w:szCs w:val="16"/>
            </w:rPr>
            <w:t>CÓDIGO</w:t>
          </w:r>
          <w:r w:rsidR="00A22364" w:rsidRPr="00114A38">
            <w:rPr>
              <w:rFonts w:ascii="Arial" w:hAnsi="Arial" w:cs="Arial"/>
              <w:b/>
              <w:sz w:val="20"/>
              <w:szCs w:val="16"/>
            </w:rPr>
            <w:t>: R-DA-</w:t>
          </w:r>
          <w:r w:rsidR="00A22364">
            <w:rPr>
              <w:rFonts w:ascii="Arial" w:hAnsi="Arial" w:cs="Arial"/>
              <w:b/>
              <w:sz w:val="20"/>
              <w:szCs w:val="16"/>
            </w:rPr>
            <w:t>104</w:t>
          </w:r>
        </w:p>
      </w:tc>
      <w:tc>
        <w:tcPr>
          <w:tcW w:w="2109" w:type="pct"/>
          <w:vAlign w:val="center"/>
        </w:tcPr>
        <w:p w14:paraId="7B578C08" w14:textId="77777777" w:rsidR="00A22364" w:rsidRPr="00114A38" w:rsidRDefault="00A22364"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A22364" w:rsidRDefault="00A22364"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7F71"/>
    <w:multiLevelType w:val="multilevel"/>
    <w:tmpl w:val="A3A2EE74"/>
    <w:lvl w:ilvl="0">
      <w:start w:val="4"/>
      <w:numFmt w:val="decimal"/>
      <w:lvlText w:val="%1."/>
      <w:lvlJc w:val="left"/>
      <w:pPr>
        <w:tabs>
          <w:tab w:val="num" w:pos="720"/>
        </w:tabs>
        <w:ind w:left="12" w:hanging="360"/>
      </w:pPr>
      <w:rPr>
        <w:b/>
        <w:bCs/>
      </w:rPr>
    </w:lvl>
    <w:lvl w:ilvl="1">
      <w:start w:val="1"/>
      <w:numFmt w:val="decimal"/>
      <w:lvlText w:val="%2."/>
      <w:lvlJc w:val="left"/>
      <w:pPr>
        <w:tabs>
          <w:tab w:val="num" w:pos="1440"/>
        </w:tabs>
        <w:ind w:left="732" w:hanging="360"/>
      </w:pPr>
    </w:lvl>
    <w:lvl w:ilvl="2" w:tentative="1">
      <w:start w:val="1"/>
      <w:numFmt w:val="decimal"/>
      <w:lvlText w:val="%3."/>
      <w:lvlJc w:val="left"/>
      <w:pPr>
        <w:tabs>
          <w:tab w:val="num" w:pos="2160"/>
        </w:tabs>
        <w:ind w:left="1452" w:hanging="360"/>
      </w:pPr>
    </w:lvl>
    <w:lvl w:ilvl="3" w:tentative="1">
      <w:start w:val="1"/>
      <w:numFmt w:val="decimal"/>
      <w:lvlText w:val="%4."/>
      <w:lvlJc w:val="left"/>
      <w:pPr>
        <w:tabs>
          <w:tab w:val="num" w:pos="2880"/>
        </w:tabs>
        <w:ind w:left="2172" w:hanging="360"/>
      </w:pPr>
    </w:lvl>
    <w:lvl w:ilvl="4" w:tentative="1">
      <w:start w:val="1"/>
      <w:numFmt w:val="decimal"/>
      <w:lvlText w:val="%5."/>
      <w:lvlJc w:val="left"/>
      <w:pPr>
        <w:tabs>
          <w:tab w:val="num" w:pos="3600"/>
        </w:tabs>
        <w:ind w:left="2892" w:hanging="360"/>
      </w:pPr>
    </w:lvl>
    <w:lvl w:ilvl="5" w:tentative="1">
      <w:start w:val="1"/>
      <w:numFmt w:val="decimal"/>
      <w:lvlText w:val="%6."/>
      <w:lvlJc w:val="left"/>
      <w:pPr>
        <w:tabs>
          <w:tab w:val="num" w:pos="4320"/>
        </w:tabs>
        <w:ind w:left="3612" w:hanging="360"/>
      </w:pPr>
    </w:lvl>
    <w:lvl w:ilvl="6" w:tentative="1">
      <w:start w:val="1"/>
      <w:numFmt w:val="decimal"/>
      <w:lvlText w:val="%7."/>
      <w:lvlJc w:val="left"/>
      <w:pPr>
        <w:tabs>
          <w:tab w:val="num" w:pos="5040"/>
        </w:tabs>
        <w:ind w:left="4332" w:hanging="360"/>
      </w:pPr>
    </w:lvl>
    <w:lvl w:ilvl="7" w:tentative="1">
      <w:start w:val="1"/>
      <w:numFmt w:val="decimal"/>
      <w:lvlText w:val="%8."/>
      <w:lvlJc w:val="left"/>
      <w:pPr>
        <w:tabs>
          <w:tab w:val="num" w:pos="5760"/>
        </w:tabs>
        <w:ind w:left="5052" w:hanging="360"/>
      </w:pPr>
    </w:lvl>
    <w:lvl w:ilvl="8" w:tentative="1">
      <w:start w:val="1"/>
      <w:numFmt w:val="decimal"/>
      <w:lvlText w:val="%9."/>
      <w:lvlJc w:val="left"/>
      <w:pPr>
        <w:tabs>
          <w:tab w:val="num" w:pos="6480"/>
        </w:tabs>
        <w:ind w:left="5772" w:hanging="360"/>
      </w:pPr>
    </w:lvl>
  </w:abstractNum>
  <w:abstractNum w:abstractNumId="1" w15:restartNumberingAfterBreak="0">
    <w:nsid w:val="13ED0D92"/>
    <w:multiLevelType w:val="hybridMultilevel"/>
    <w:tmpl w:val="14E6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hint="default"/>
      </w:rPr>
    </w:lvl>
    <w:lvl w:ilvl="8" w:tplc="51E89AB8">
      <w:start w:val="1"/>
      <w:numFmt w:val="bullet"/>
      <w:lvlText w:val=""/>
      <w:lvlJc w:val="left"/>
      <w:pPr>
        <w:ind w:left="6480" w:hanging="360"/>
      </w:pPr>
      <w:rPr>
        <w:rFonts w:ascii="Wingdings" w:hAnsi="Wingdings" w:hint="default"/>
      </w:rPr>
    </w:lvl>
  </w:abstractNum>
  <w:abstractNum w:abstractNumId="4"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5F463ABF"/>
    <w:multiLevelType w:val="hybridMultilevel"/>
    <w:tmpl w:val="011AC2C4"/>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B181FFF"/>
    <w:multiLevelType w:val="multilevel"/>
    <w:tmpl w:val="BB1A488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0"/>
  </w:num>
  <w:num w:numId="4">
    <w:abstractNumId w:val="7"/>
  </w:num>
  <w:num w:numId="5">
    <w:abstractNumId w:val="5"/>
  </w:num>
  <w:num w:numId="6">
    <w:abstractNumId w:val="3"/>
  </w:num>
  <w:num w:numId="7">
    <w:abstractNumId w:val="4"/>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6964"/>
    <w:rsid w:val="000315E6"/>
    <w:rsid w:val="000375E4"/>
    <w:rsid w:val="00042024"/>
    <w:rsid w:val="00047F6D"/>
    <w:rsid w:val="00052F4A"/>
    <w:rsid w:val="00055C29"/>
    <w:rsid w:val="000578F8"/>
    <w:rsid w:val="000651B9"/>
    <w:rsid w:val="00067A6F"/>
    <w:rsid w:val="00074F0C"/>
    <w:rsid w:val="000774CA"/>
    <w:rsid w:val="00080AC9"/>
    <w:rsid w:val="000851B8"/>
    <w:rsid w:val="00085A0A"/>
    <w:rsid w:val="000A06BD"/>
    <w:rsid w:val="000A7F52"/>
    <w:rsid w:val="000B5157"/>
    <w:rsid w:val="000C3D1F"/>
    <w:rsid w:val="000C5E06"/>
    <w:rsid w:val="000C78FA"/>
    <w:rsid w:val="000E3AAE"/>
    <w:rsid w:val="000E76C5"/>
    <w:rsid w:val="000F60F9"/>
    <w:rsid w:val="00113700"/>
    <w:rsid w:val="00125F71"/>
    <w:rsid w:val="00134118"/>
    <w:rsid w:val="00134C42"/>
    <w:rsid w:val="001366E5"/>
    <w:rsid w:val="00147A59"/>
    <w:rsid w:val="00152D77"/>
    <w:rsid w:val="00154434"/>
    <w:rsid w:val="0017623C"/>
    <w:rsid w:val="00182080"/>
    <w:rsid w:val="0018430B"/>
    <w:rsid w:val="00194B24"/>
    <w:rsid w:val="00197033"/>
    <w:rsid w:val="001A176F"/>
    <w:rsid w:val="001C05D7"/>
    <w:rsid w:val="001C0F70"/>
    <w:rsid w:val="001D7267"/>
    <w:rsid w:val="001E7614"/>
    <w:rsid w:val="00200C81"/>
    <w:rsid w:val="0020561D"/>
    <w:rsid w:val="002057BA"/>
    <w:rsid w:val="0020745A"/>
    <w:rsid w:val="0021145D"/>
    <w:rsid w:val="00216CA4"/>
    <w:rsid w:val="00226000"/>
    <w:rsid w:val="00231C1F"/>
    <w:rsid w:val="00233F3A"/>
    <w:rsid w:val="00241EFE"/>
    <w:rsid w:val="0024372C"/>
    <w:rsid w:val="00253F31"/>
    <w:rsid w:val="002576CE"/>
    <w:rsid w:val="002638C2"/>
    <w:rsid w:val="002642D0"/>
    <w:rsid w:val="00276D8C"/>
    <w:rsid w:val="002803E5"/>
    <w:rsid w:val="00280DE7"/>
    <w:rsid w:val="002A2C8C"/>
    <w:rsid w:val="002A7113"/>
    <w:rsid w:val="002B4141"/>
    <w:rsid w:val="002C22E8"/>
    <w:rsid w:val="002D3D2E"/>
    <w:rsid w:val="002E0315"/>
    <w:rsid w:val="002E4812"/>
    <w:rsid w:val="002E671A"/>
    <w:rsid w:val="002F4A92"/>
    <w:rsid w:val="00304230"/>
    <w:rsid w:val="00314758"/>
    <w:rsid w:val="00323053"/>
    <w:rsid w:val="003467DD"/>
    <w:rsid w:val="003600EC"/>
    <w:rsid w:val="00363EDB"/>
    <w:rsid w:val="00370E70"/>
    <w:rsid w:val="0038258A"/>
    <w:rsid w:val="003835C2"/>
    <w:rsid w:val="003A15DF"/>
    <w:rsid w:val="003B491A"/>
    <w:rsid w:val="003C55E6"/>
    <w:rsid w:val="003D4282"/>
    <w:rsid w:val="003D78C6"/>
    <w:rsid w:val="003E1198"/>
    <w:rsid w:val="003E2B15"/>
    <w:rsid w:val="003E3077"/>
    <w:rsid w:val="003E3E69"/>
    <w:rsid w:val="003E72C2"/>
    <w:rsid w:val="004040F7"/>
    <w:rsid w:val="004057C6"/>
    <w:rsid w:val="00406A83"/>
    <w:rsid w:val="00423263"/>
    <w:rsid w:val="00424EC4"/>
    <w:rsid w:val="004267FA"/>
    <w:rsid w:val="00426857"/>
    <w:rsid w:val="0042782E"/>
    <w:rsid w:val="00467C93"/>
    <w:rsid w:val="0047547A"/>
    <w:rsid w:val="00494A7A"/>
    <w:rsid w:val="004A27F4"/>
    <w:rsid w:val="004A532D"/>
    <w:rsid w:val="004B1957"/>
    <w:rsid w:val="004B51AC"/>
    <w:rsid w:val="004B5AD2"/>
    <w:rsid w:val="004B74AF"/>
    <w:rsid w:val="004C76ED"/>
    <w:rsid w:val="004D1151"/>
    <w:rsid w:val="004E4190"/>
    <w:rsid w:val="004E6573"/>
    <w:rsid w:val="00511F19"/>
    <w:rsid w:val="00522E28"/>
    <w:rsid w:val="00526D10"/>
    <w:rsid w:val="00531E3F"/>
    <w:rsid w:val="0053476C"/>
    <w:rsid w:val="00541A86"/>
    <w:rsid w:val="00546B87"/>
    <w:rsid w:val="0055596B"/>
    <w:rsid w:val="005748B8"/>
    <w:rsid w:val="0057774E"/>
    <w:rsid w:val="0058087D"/>
    <w:rsid w:val="005832B2"/>
    <w:rsid w:val="0059067B"/>
    <w:rsid w:val="005A4EE6"/>
    <w:rsid w:val="005A77DB"/>
    <w:rsid w:val="005B2201"/>
    <w:rsid w:val="005B656C"/>
    <w:rsid w:val="005C0DCB"/>
    <w:rsid w:val="005C5FA4"/>
    <w:rsid w:val="005C6A51"/>
    <w:rsid w:val="005E5DF7"/>
    <w:rsid w:val="005E5F21"/>
    <w:rsid w:val="00602A04"/>
    <w:rsid w:val="00603840"/>
    <w:rsid w:val="00610A65"/>
    <w:rsid w:val="006169C4"/>
    <w:rsid w:val="00626C5E"/>
    <w:rsid w:val="006320CB"/>
    <w:rsid w:val="006425A0"/>
    <w:rsid w:val="00655B95"/>
    <w:rsid w:val="0066099A"/>
    <w:rsid w:val="00666C70"/>
    <w:rsid w:val="00672351"/>
    <w:rsid w:val="00673BCA"/>
    <w:rsid w:val="00695946"/>
    <w:rsid w:val="006B13F4"/>
    <w:rsid w:val="006B1839"/>
    <w:rsid w:val="006B7812"/>
    <w:rsid w:val="006C24DF"/>
    <w:rsid w:val="006C3218"/>
    <w:rsid w:val="006D277B"/>
    <w:rsid w:val="006F363B"/>
    <w:rsid w:val="006F43CD"/>
    <w:rsid w:val="006F7350"/>
    <w:rsid w:val="006F7F24"/>
    <w:rsid w:val="006F7FD9"/>
    <w:rsid w:val="0070301E"/>
    <w:rsid w:val="007052A1"/>
    <w:rsid w:val="00716EA0"/>
    <w:rsid w:val="007355B9"/>
    <w:rsid w:val="007358FC"/>
    <w:rsid w:val="007471C0"/>
    <w:rsid w:val="00753161"/>
    <w:rsid w:val="0075393D"/>
    <w:rsid w:val="007553D7"/>
    <w:rsid w:val="0078613B"/>
    <w:rsid w:val="00786868"/>
    <w:rsid w:val="00794C3F"/>
    <w:rsid w:val="00796FA7"/>
    <w:rsid w:val="007A47C6"/>
    <w:rsid w:val="007B2DF1"/>
    <w:rsid w:val="007B7CCA"/>
    <w:rsid w:val="007C7204"/>
    <w:rsid w:val="007E0870"/>
    <w:rsid w:val="007F2722"/>
    <w:rsid w:val="007F3368"/>
    <w:rsid w:val="0080366C"/>
    <w:rsid w:val="00804213"/>
    <w:rsid w:val="00822F48"/>
    <w:rsid w:val="008309A2"/>
    <w:rsid w:val="00844CEA"/>
    <w:rsid w:val="008465A8"/>
    <w:rsid w:val="00861406"/>
    <w:rsid w:val="00866C74"/>
    <w:rsid w:val="00867411"/>
    <w:rsid w:val="00873925"/>
    <w:rsid w:val="00880EB0"/>
    <w:rsid w:val="00891621"/>
    <w:rsid w:val="008920BF"/>
    <w:rsid w:val="008944A9"/>
    <w:rsid w:val="00896C3C"/>
    <w:rsid w:val="008A43F3"/>
    <w:rsid w:val="008C3154"/>
    <w:rsid w:val="00906223"/>
    <w:rsid w:val="00906966"/>
    <w:rsid w:val="009129D2"/>
    <w:rsid w:val="0091634B"/>
    <w:rsid w:val="00940DC3"/>
    <w:rsid w:val="00942E40"/>
    <w:rsid w:val="009472FE"/>
    <w:rsid w:val="00961261"/>
    <w:rsid w:val="009647AD"/>
    <w:rsid w:val="00970208"/>
    <w:rsid w:val="00973E1A"/>
    <w:rsid w:val="00993871"/>
    <w:rsid w:val="0099575C"/>
    <w:rsid w:val="009A64B9"/>
    <w:rsid w:val="009D0DA8"/>
    <w:rsid w:val="009D13F6"/>
    <w:rsid w:val="009D4578"/>
    <w:rsid w:val="009E4A67"/>
    <w:rsid w:val="009F18DA"/>
    <w:rsid w:val="00A0563B"/>
    <w:rsid w:val="00A05644"/>
    <w:rsid w:val="00A1125B"/>
    <w:rsid w:val="00A22364"/>
    <w:rsid w:val="00A26C39"/>
    <w:rsid w:val="00A37E7A"/>
    <w:rsid w:val="00A416B4"/>
    <w:rsid w:val="00A52D19"/>
    <w:rsid w:val="00A61E2C"/>
    <w:rsid w:val="00A61F77"/>
    <w:rsid w:val="00A76005"/>
    <w:rsid w:val="00A76A3A"/>
    <w:rsid w:val="00A7739B"/>
    <w:rsid w:val="00A80C87"/>
    <w:rsid w:val="00A866E0"/>
    <w:rsid w:val="00AA20EF"/>
    <w:rsid w:val="00AB3BB7"/>
    <w:rsid w:val="00AB7AF5"/>
    <w:rsid w:val="00ABB9ED"/>
    <w:rsid w:val="00AC20A5"/>
    <w:rsid w:val="00AC600F"/>
    <w:rsid w:val="00AD48C7"/>
    <w:rsid w:val="00AD55FB"/>
    <w:rsid w:val="00AE75A3"/>
    <w:rsid w:val="00AF0EAE"/>
    <w:rsid w:val="00AF1E14"/>
    <w:rsid w:val="00B0771F"/>
    <w:rsid w:val="00B15463"/>
    <w:rsid w:val="00B260DA"/>
    <w:rsid w:val="00B2644C"/>
    <w:rsid w:val="00B40949"/>
    <w:rsid w:val="00B41E92"/>
    <w:rsid w:val="00B420F4"/>
    <w:rsid w:val="00B45D9A"/>
    <w:rsid w:val="00B56D47"/>
    <w:rsid w:val="00B63793"/>
    <w:rsid w:val="00B70AB5"/>
    <w:rsid w:val="00B82094"/>
    <w:rsid w:val="00B86912"/>
    <w:rsid w:val="00BA048C"/>
    <w:rsid w:val="00BA3048"/>
    <w:rsid w:val="00BB3047"/>
    <w:rsid w:val="00BB791B"/>
    <w:rsid w:val="00BD2C4D"/>
    <w:rsid w:val="00BD7D8D"/>
    <w:rsid w:val="00BF1E15"/>
    <w:rsid w:val="00C00606"/>
    <w:rsid w:val="00C04B82"/>
    <w:rsid w:val="00C20C90"/>
    <w:rsid w:val="00C26B35"/>
    <w:rsid w:val="00C323B6"/>
    <w:rsid w:val="00C32CAC"/>
    <w:rsid w:val="00C460CF"/>
    <w:rsid w:val="00C57753"/>
    <w:rsid w:val="00C639F3"/>
    <w:rsid w:val="00C95325"/>
    <w:rsid w:val="00C976C2"/>
    <w:rsid w:val="00CA14D6"/>
    <w:rsid w:val="00CB356A"/>
    <w:rsid w:val="00CB46FC"/>
    <w:rsid w:val="00CB6961"/>
    <w:rsid w:val="00CC388D"/>
    <w:rsid w:val="00CC64B4"/>
    <w:rsid w:val="00CE5AD2"/>
    <w:rsid w:val="00CF1A81"/>
    <w:rsid w:val="00CF32FC"/>
    <w:rsid w:val="00CF34C9"/>
    <w:rsid w:val="00CF45B6"/>
    <w:rsid w:val="00D0343F"/>
    <w:rsid w:val="00D057BE"/>
    <w:rsid w:val="00D14A6F"/>
    <w:rsid w:val="00D15F23"/>
    <w:rsid w:val="00D22986"/>
    <w:rsid w:val="00D25510"/>
    <w:rsid w:val="00D32D3A"/>
    <w:rsid w:val="00D34A30"/>
    <w:rsid w:val="00D37E1E"/>
    <w:rsid w:val="00D441CC"/>
    <w:rsid w:val="00D62FC1"/>
    <w:rsid w:val="00D67C3D"/>
    <w:rsid w:val="00D71749"/>
    <w:rsid w:val="00D80C2D"/>
    <w:rsid w:val="00D853BF"/>
    <w:rsid w:val="00D91511"/>
    <w:rsid w:val="00D9616A"/>
    <w:rsid w:val="00DA06B2"/>
    <w:rsid w:val="00DA7EBB"/>
    <w:rsid w:val="00DB3584"/>
    <w:rsid w:val="00DB3B37"/>
    <w:rsid w:val="00DB7285"/>
    <w:rsid w:val="00DC320F"/>
    <w:rsid w:val="00DD56CC"/>
    <w:rsid w:val="00DD5B75"/>
    <w:rsid w:val="00DD6234"/>
    <w:rsid w:val="00DD7636"/>
    <w:rsid w:val="00DE2DBE"/>
    <w:rsid w:val="00DE7083"/>
    <w:rsid w:val="00DF0E9B"/>
    <w:rsid w:val="00DF3049"/>
    <w:rsid w:val="00DF6150"/>
    <w:rsid w:val="00E238B1"/>
    <w:rsid w:val="00E43106"/>
    <w:rsid w:val="00E44AC7"/>
    <w:rsid w:val="00E534F6"/>
    <w:rsid w:val="00E562E3"/>
    <w:rsid w:val="00E57C3E"/>
    <w:rsid w:val="00E63E00"/>
    <w:rsid w:val="00E649B5"/>
    <w:rsid w:val="00E666B2"/>
    <w:rsid w:val="00E85F93"/>
    <w:rsid w:val="00E92AA6"/>
    <w:rsid w:val="00E952B7"/>
    <w:rsid w:val="00EA1DD0"/>
    <w:rsid w:val="00EA1FA3"/>
    <w:rsid w:val="00EC0A51"/>
    <w:rsid w:val="00EC6495"/>
    <w:rsid w:val="00EC6D88"/>
    <w:rsid w:val="00ED4372"/>
    <w:rsid w:val="00ED7C10"/>
    <w:rsid w:val="00EE7F34"/>
    <w:rsid w:val="00EF3AC8"/>
    <w:rsid w:val="00F01745"/>
    <w:rsid w:val="00F03E4C"/>
    <w:rsid w:val="00F0472E"/>
    <w:rsid w:val="00F0774D"/>
    <w:rsid w:val="00F1045A"/>
    <w:rsid w:val="00F15E02"/>
    <w:rsid w:val="00F22CF0"/>
    <w:rsid w:val="00F304D6"/>
    <w:rsid w:val="00F43BC1"/>
    <w:rsid w:val="00F45F92"/>
    <w:rsid w:val="00F51E48"/>
    <w:rsid w:val="00F65861"/>
    <w:rsid w:val="00F74C9A"/>
    <w:rsid w:val="00F81003"/>
    <w:rsid w:val="00F85C46"/>
    <w:rsid w:val="00F94153"/>
    <w:rsid w:val="00F951C8"/>
    <w:rsid w:val="00FA28F5"/>
    <w:rsid w:val="00FA34B6"/>
    <w:rsid w:val="00FA3AB5"/>
    <w:rsid w:val="00FB0723"/>
    <w:rsid w:val="00FB5CB3"/>
    <w:rsid w:val="00FC07DC"/>
    <w:rsid w:val="00FD41B4"/>
    <w:rsid w:val="00FD77D7"/>
    <w:rsid w:val="07661B2A"/>
    <w:rsid w:val="083AD782"/>
    <w:rsid w:val="08B5C55C"/>
    <w:rsid w:val="09354201"/>
    <w:rsid w:val="098F3E37"/>
    <w:rsid w:val="0A5195BD"/>
    <w:rsid w:val="0D073754"/>
    <w:rsid w:val="0FF49E0B"/>
    <w:rsid w:val="1084A329"/>
    <w:rsid w:val="109EBEF2"/>
    <w:rsid w:val="123E1D5A"/>
    <w:rsid w:val="1360EFFC"/>
    <w:rsid w:val="13F966F7"/>
    <w:rsid w:val="156BB79B"/>
    <w:rsid w:val="17CAADE7"/>
    <w:rsid w:val="1EAEEBEA"/>
    <w:rsid w:val="1EBEADAF"/>
    <w:rsid w:val="1F86E02F"/>
    <w:rsid w:val="2015C540"/>
    <w:rsid w:val="20E6EFC7"/>
    <w:rsid w:val="22661CE1"/>
    <w:rsid w:val="22E86D25"/>
    <w:rsid w:val="2512E53B"/>
    <w:rsid w:val="25A51E66"/>
    <w:rsid w:val="2733ABFA"/>
    <w:rsid w:val="2B744695"/>
    <w:rsid w:val="2C85E0A7"/>
    <w:rsid w:val="2DFA2EEF"/>
    <w:rsid w:val="2E21B108"/>
    <w:rsid w:val="2FD4C728"/>
    <w:rsid w:val="31265D94"/>
    <w:rsid w:val="3558333F"/>
    <w:rsid w:val="35A541A4"/>
    <w:rsid w:val="3605C5DA"/>
    <w:rsid w:val="374789C4"/>
    <w:rsid w:val="37DCBC77"/>
    <w:rsid w:val="398CDD5A"/>
    <w:rsid w:val="3F147E41"/>
    <w:rsid w:val="425EC1B0"/>
    <w:rsid w:val="4313AA48"/>
    <w:rsid w:val="44BC4C12"/>
    <w:rsid w:val="44F29DD7"/>
    <w:rsid w:val="45B9F4CE"/>
    <w:rsid w:val="46523805"/>
    <w:rsid w:val="46877579"/>
    <w:rsid w:val="47D3F90A"/>
    <w:rsid w:val="48CC3BE5"/>
    <w:rsid w:val="4A1C6BC7"/>
    <w:rsid w:val="4C28EC43"/>
    <w:rsid w:val="4D322B2A"/>
    <w:rsid w:val="4D531D04"/>
    <w:rsid w:val="4ED11ACC"/>
    <w:rsid w:val="4FD07891"/>
    <w:rsid w:val="52B5E870"/>
    <w:rsid w:val="5839E620"/>
    <w:rsid w:val="58E811F7"/>
    <w:rsid w:val="59F5C593"/>
    <w:rsid w:val="5AC37DB7"/>
    <w:rsid w:val="5C20574B"/>
    <w:rsid w:val="5FFE033E"/>
    <w:rsid w:val="62606E25"/>
    <w:rsid w:val="62CC01BC"/>
    <w:rsid w:val="63C1B707"/>
    <w:rsid w:val="64A680D8"/>
    <w:rsid w:val="67FE9E0B"/>
    <w:rsid w:val="68CFAFA9"/>
    <w:rsid w:val="6A4F6762"/>
    <w:rsid w:val="6A84DA3D"/>
    <w:rsid w:val="6C7C987A"/>
    <w:rsid w:val="6C825454"/>
    <w:rsid w:val="6CA63F83"/>
    <w:rsid w:val="6D02DCD0"/>
    <w:rsid w:val="6E63EAB3"/>
    <w:rsid w:val="6F25C8D0"/>
    <w:rsid w:val="73778B42"/>
    <w:rsid w:val="7382E4E2"/>
    <w:rsid w:val="73F0F1DA"/>
    <w:rsid w:val="77C9A58A"/>
    <w:rsid w:val="7A95A3E4"/>
    <w:rsid w:val="7B6D85ED"/>
    <w:rsid w:val="7BA56930"/>
    <w:rsid w:val="7D7DAB40"/>
    <w:rsid w:val="7E080710"/>
    <w:rsid w:val="7FEF00A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27E5F66C-7D40-4E6B-9142-382DCD9C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rsid w:val="007553D7"/>
  </w:style>
  <w:style w:type="paragraph" w:customStyle="1" w:styleId="Default">
    <w:name w:val="Default"/>
    <w:rsid w:val="00F74C9A"/>
    <w:pPr>
      <w:autoSpaceDE w:val="0"/>
      <w:autoSpaceDN w:val="0"/>
      <w:adjustRightInd w:val="0"/>
      <w:spacing w:after="0" w:line="240" w:lineRule="auto"/>
    </w:pPr>
    <w:rPr>
      <w:rFonts w:ascii="Arial" w:eastAsia="Calibri" w:hAnsi="Arial" w:cs="Arial"/>
      <w:color w:val="000000"/>
      <w:sz w:val="24"/>
      <w:szCs w:val="24"/>
      <w:lang w:eastAsia="es-ES"/>
    </w:rPr>
  </w:style>
  <w:style w:type="paragraph" w:styleId="Revisin">
    <w:name w:val="Revision"/>
    <w:hidden/>
    <w:uiPriority w:val="99"/>
    <w:semiHidden/>
    <w:rsid w:val="00C639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34322251">
      <w:bodyDiv w:val="1"/>
      <w:marLeft w:val="0"/>
      <w:marRight w:val="0"/>
      <w:marTop w:val="0"/>
      <w:marBottom w:val="0"/>
      <w:divBdr>
        <w:top w:val="none" w:sz="0" w:space="0" w:color="auto"/>
        <w:left w:val="none" w:sz="0" w:space="0" w:color="auto"/>
        <w:bottom w:val="none" w:sz="0" w:space="0" w:color="auto"/>
        <w:right w:val="none" w:sz="0" w:space="0" w:color="auto"/>
      </w:divBdr>
      <w:divsChild>
        <w:div w:id="19745800">
          <w:marLeft w:val="0"/>
          <w:marRight w:val="0"/>
          <w:marTop w:val="0"/>
          <w:marBottom w:val="0"/>
          <w:divBdr>
            <w:top w:val="none" w:sz="0" w:space="0" w:color="auto"/>
            <w:left w:val="none" w:sz="0" w:space="0" w:color="auto"/>
            <w:bottom w:val="none" w:sz="0" w:space="0" w:color="auto"/>
            <w:right w:val="none" w:sz="0" w:space="0" w:color="auto"/>
          </w:divBdr>
          <w:divsChild>
            <w:div w:id="55519698">
              <w:marLeft w:val="-75"/>
              <w:marRight w:val="0"/>
              <w:marTop w:val="30"/>
              <w:marBottom w:val="30"/>
              <w:divBdr>
                <w:top w:val="none" w:sz="0" w:space="0" w:color="auto"/>
                <w:left w:val="none" w:sz="0" w:space="0" w:color="auto"/>
                <w:bottom w:val="none" w:sz="0" w:space="0" w:color="auto"/>
                <w:right w:val="none" w:sz="0" w:space="0" w:color="auto"/>
              </w:divBdr>
              <w:divsChild>
                <w:div w:id="327564025">
                  <w:marLeft w:val="0"/>
                  <w:marRight w:val="0"/>
                  <w:marTop w:val="0"/>
                  <w:marBottom w:val="0"/>
                  <w:divBdr>
                    <w:top w:val="none" w:sz="0" w:space="0" w:color="auto"/>
                    <w:left w:val="none" w:sz="0" w:space="0" w:color="auto"/>
                    <w:bottom w:val="none" w:sz="0" w:space="0" w:color="auto"/>
                    <w:right w:val="none" w:sz="0" w:space="0" w:color="auto"/>
                  </w:divBdr>
                  <w:divsChild>
                    <w:div w:id="47919008">
                      <w:marLeft w:val="0"/>
                      <w:marRight w:val="0"/>
                      <w:marTop w:val="0"/>
                      <w:marBottom w:val="0"/>
                      <w:divBdr>
                        <w:top w:val="none" w:sz="0" w:space="0" w:color="auto"/>
                        <w:left w:val="none" w:sz="0" w:space="0" w:color="auto"/>
                        <w:bottom w:val="none" w:sz="0" w:space="0" w:color="auto"/>
                        <w:right w:val="none" w:sz="0" w:space="0" w:color="auto"/>
                      </w:divBdr>
                    </w:div>
                  </w:divsChild>
                </w:div>
                <w:div w:id="350686712">
                  <w:marLeft w:val="0"/>
                  <w:marRight w:val="0"/>
                  <w:marTop w:val="0"/>
                  <w:marBottom w:val="0"/>
                  <w:divBdr>
                    <w:top w:val="none" w:sz="0" w:space="0" w:color="auto"/>
                    <w:left w:val="none" w:sz="0" w:space="0" w:color="auto"/>
                    <w:bottom w:val="none" w:sz="0" w:space="0" w:color="auto"/>
                    <w:right w:val="none" w:sz="0" w:space="0" w:color="auto"/>
                  </w:divBdr>
                  <w:divsChild>
                    <w:div w:id="256835831">
                      <w:marLeft w:val="0"/>
                      <w:marRight w:val="0"/>
                      <w:marTop w:val="0"/>
                      <w:marBottom w:val="0"/>
                      <w:divBdr>
                        <w:top w:val="none" w:sz="0" w:space="0" w:color="auto"/>
                        <w:left w:val="none" w:sz="0" w:space="0" w:color="auto"/>
                        <w:bottom w:val="none" w:sz="0" w:space="0" w:color="auto"/>
                        <w:right w:val="none" w:sz="0" w:space="0" w:color="auto"/>
                      </w:divBdr>
                    </w:div>
                  </w:divsChild>
                </w:div>
                <w:div w:id="368574949">
                  <w:marLeft w:val="0"/>
                  <w:marRight w:val="0"/>
                  <w:marTop w:val="0"/>
                  <w:marBottom w:val="0"/>
                  <w:divBdr>
                    <w:top w:val="none" w:sz="0" w:space="0" w:color="auto"/>
                    <w:left w:val="none" w:sz="0" w:space="0" w:color="auto"/>
                    <w:bottom w:val="none" w:sz="0" w:space="0" w:color="auto"/>
                    <w:right w:val="none" w:sz="0" w:space="0" w:color="auto"/>
                  </w:divBdr>
                  <w:divsChild>
                    <w:div w:id="906497085">
                      <w:marLeft w:val="0"/>
                      <w:marRight w:val="0"/>
                      <w:marTop w:val="0"/>
                      <w:marBottom w:val="0"/>
                      <w:divBdr>
                        <w:top w:val="none" w:sz="0" w:space="0" w:color="auto"/>
                        <w:left w:val="none" w:sz="0" w:space="0" w:color="auto"/>
                        <w:bottom w:val="none" w:sz="0" w:space="0" w:color="auto"/>
                        <w:right w:val="none" w:sz="0" w:space="0" w:color="auto"/>
                      </w:divBdr>
                    </w:div>
                  </w:divsChild>
                </w:div>
                <w:div w:id="625505759">
                  <w:marLeft w:val="0"/>
                  <w:marRight w:val="0"/>
                  <w:marTop w:val="0"/>
                  <w:marBottom w:val="0"/>
                  <w:divBdr>
                    <w:top w:val="none" w:sz="0" w:space="0" w:color="auto"/>
                    <w:left w:val="none" w:sz="0" w:space="0" w:color="auto"/>
                    <w:bottom w:val="none" w:sz="0" w:space="0" w:color="auto"/>
                    <w:right w:val="none" w:sz="0" w:space="0" w:color="auto"/>
                  </w:divBdr>
                  <w:divsChild>
                    <w:div w:id="368725278">
                      <w:marLeft w:val="0"/>
                      <w:marRight w:val="0"/>
                      <w:marTop w:val="0"/>
                      <w:marBottom w:val="0"/>
                      <w:divBdr>
                        <w:top w:val="none" w:sz="0" w:space="0" w:color="auto"/>
                        <w:left w:val="none" w:sz="0" w:space="0" w:color="auto"/>
                        <w:bottom w:val="none" w:sz="0" w:space="0" w:color="auto"/>
                        <w:right w:val="none" w:sz="0" w:space="0" w:color="auto"/>
                      </w:divBdr>
                    </w:div>
                  </w:divsChild>
                </w:div>
                <w:div w:id="885335950">
                  <w:marLeft w:val="0"/>
                  <w:marRight w:val="0"/>
                  <w:marTop w:val="0"/>
                  <w:marBottom w:val="0"/>
                  <w:divBdr>
                    <w:top w:val="none" w:sz="0" w:space="0" w:color="auto"/>
                    <w:left w:val="none" w:sz="0" w:space="0" w:color="auto"/>
                    <w:bottom w:val="none" w:sz="0" w:space="0" w:color="auto"/>
                    <w:right w:val="none" w:sz="0" w:space="0" w:color="auto"/>
                  </w:divBdr>
                  <w:divsChild>
                    <w:div w:id="458258015">
                      <w:marLeft w:val="0"/>
                      <w:marRight w:val="0"/>
                      <w:marTop w:val="0"/>
                      <w:marBottom w:val="0"/>
                      <w:divBdr>
                        <w:top w:val="none" w:sz="0" w:space="0" w:color="auto"/>
                        <w:left w:val="none" w:sz="0" w:space="0" w:color="auto"/>
                        <w:bottom w:val="none" w:sz="0" w:space="0" w:color="auto"/>
                        <w:right w:val="none" w:sz="0" w:space="0" w:color="auto"/>
                      </w:divBdr>
                    </w:div>
                  </w:divsChild>
                </w:div>
                <w:div w:id="1035423925">
                  <w:marLeft w:val="0"/>
                  <w:marRight w:val="0"/>
                  <w:marTop w:val="0"/>
                  <w:marBottom w:val="0"/>
                  <w:divBdr>
                    <w:top w:val="none" w:sz="0" w:space="0" w:color="auto"/>
                    <w:left w:val="none" w:sz="0" w:space="0" w:color="auto"/>
                    <w:bottom w:val="none" w:sz="0" w:space="0" w:color="auto"/>
                    <w:right w:val="none" w:sz="0" w:space="0" w:color="auto"/>
                  </w:divBdr>
                  <w:divsChild>
                    <w:div w:id="1965190950">
                      <w:marLeft w:val="0"/>
                      <w:marRight w:val="0"/>
                      <w:marTop w:val="0"/>
                      <w:marBottom w:val="0"/>
                      <w:divBdr>
                        <w:top w:val="none" w:sz="0" w:space="0" w:color="auto"/>
                        <w:left w:val="none" w:sz="0" w:space="0" w:color="auto"/>
                        <w:bottom w:val="none" w:sz="0" w:space="0" w:color="auto"/>
                        <w:right w:val="none" w:sz="0" w:space="0" w:color="auto"/>
                      </w:divBdr>
                    </w:div>
                  </w:divsChild>
                </w:div>
                <w:div w:id="1121193882">
                  <w:marLeft w:val="0"/>
                  <w:marRight w:val="0"/>
                  <w:marTop w:val="0"/>
                  <w:marBottom w:val="0"/>
                  <w:divBdr>
                    <w:top w:val="none" w:sz="0" w:space="0" w:color="auto"/>
                    <w:left w:val="none" w:sz="0" w:space="0" w:color="auto"/>
                    <w:bottom w:val="none" w:sz="0" w:space="0" w:color="auto"/>
                    <w:right w:val="none" w:sz="0" w:space="0" w:color="auto"/>
                  </w:divBdr>
                  <w:divsChild>
                    <w:div w:id="579994726">
                      <w:marLeft w:val="0"/>
                      <w:marRight w:val="0"/>
                      <w:marTop w:val="0"/>
                      <w:marBottom w:val="0"/>
                      <w:divBdr>
                        <w:top w:val="none" w:sz="0" w:space="0" w:color="auto"/>
                        <w:left w:val="none" w:sz="0" w:space="0" w:color="auto"/>
                        <w:bottom w:val="none" w:sz="0" w:space="0" w:color="auto"/>
                        <w:right w:val="none" w:sz="0" w:space="0" w:color="auto"/>
                      </w:divBdr>
                    </w:div>
                  </w:divsChild>
                </w:div>
                <w:div w:id="1189177932">
                  <w:marLeft w:val="0"/>
                  <w:marRight w:val="0"/>
                  <w:marTop w:val="0"/>
                  <w:marBottom w:val="0"/>
                  <w:divBdr>
                    <w:top w:val="none" w:sz="0" w:space="0" w:color="auto"/>
                    <w:left w:val="none" w:sz="0" w:space="0" w:color="auto"/>
                    <w:bottom w:val="none" w:sz="0" w:space="0" w:color="auto"/>
                    <w:right w:val="none" w:sz="0" w:space="0" w:color="auto"/>
                  </w:divBdr>
                  <w:divsChild>
                    <w:div w:id="2127768471">
                      <w:marLeft w:val="0"/>
                      <w:marRight w:val="0"/>
                      <w:marTop w:val="0"/>
                      <w:marBottom w:val="0"/>
                      <w:divBdr>
                        <w:top w:val="none" w:sz="0" w:space="0" w:color="auto"/>
                        <w:left w:val="none" w:sz="0" w:space="0" w:color="auto"/>
                        <w:bottom w:val="none" w:sz="0" w:space="0" w:color="auto"/>
                        <w:right w:val="none" w:sz="0" w:space="0" w:color="auto"/>
                      </w:divBdr>
                    </w:div>
                  </w:divsChild>
                </w:div>
                <w:div w:id="1271401349">
                  <w:marLeft w:val="0"/>
                  <w:marRight w:val="0"/>
                  <w:marTop w:val="0"/>
                  <w:marBottom w:val="0"/>
                  <w:divBdr>
                    <w:top w:val="none" w:sz="0" w:space="0" w:color="auto"/>
                    <w:left w:val="none" w:sz="0" w:space="0" w:color="auto"/>
                    <w:bottom w:val="none" w:sz="0" w:space="0" w:color="auto"/>
                    <w:right w:val="none" w:sz="0" w:space="0" w:color="auto"/>
                  </w:divBdr>
                  <w:divsChild>
                    <w:div w:id="93748872">
                      <w:marLeft w:val="0"/>
                      <w:marRight w:val="0"/>
                      <w:marTop w:val="0"/>
                      <w:marBottom w:val="0"/>
                      <w:divBdr>
                        <w:top w:val="none" w:sz="0" w:space="0" w:color="auto"/>
                        <w:left w:val="none" w:sz="0" w:space="0" w:color="auto"/>
                        <w:bottom w:val="none" w:sz="0" w:space="0" w:color="auto"/>
                        <w:right w:val="none" w:sz="0" w:space="0" w:color="auto"/>
                      </w:divBdr>
                    </w:div>
                  </w:divsChild>
                </w:div>
                <w:div w:id="1437411221">
                  <w:marLeft w:val="0"/>
                  <w:marRight w:val="0"/>
                  <w:marTop w:val="0"/>
                  <w:marBottom w:val="0"/>
                  <w:divBdr>
                    <w:top w:val="none" w:sz="0" w:space="0" w:color="auto"/>
                    <w:left w:val="none" w:sz="0" w:space="0" w:color="auto"/>
                    <w:bottom w:val="none" w:sz="0" w:space="0" w:color="auto"/>
                    <w:right w:val="none" w:sz="0" w:space="0" w:color="auto"/>
                  </w:divBdr>
                  <w:divsChild>
                    <w:div w:id="1084030981">
                      <w:marLeft w:val="0"/>
                      <w:marRight w:val="0"/>
                      <w:marTop w:val="0"/>
                      <w:marBottom w:val="0"/>
                      <w:divBdr>
                        <w:top w:val="none" w:sz="0" w:space="0" w:color="auto"/>
                        <w:left w:val="none" w:sz="0" w:space="0" w:color="auto"/>
                        <w:bottom w:val="none" w:sz="0" w:space="0" w:color="auto"/>
                        <w:right w:val="none" w:sz="0" w:space="0" w:color="auto"/>
                      </w:divBdr>
                    </w:div>
                  </w:divsChild>
                </w:div>
                <w:div w:id="1807821230">
                  <w:marLeft w:val="0"/>
                  <w:marRight w:val="0"/>
                  <w:marTop w:val="0"/>
                  <w:marBottom w:val="0"/>
                  <w:divBdr>
                    <w:top w:val="none" w:sz="0" w:space="0" w:color="auto"/>
                    <w:left w:val="none" w:sz="0" w:space="0" w:color="auto"/>
                    <w:bottom w:val="none" w:sz="0" w:space="0" w:color="auto"/>
                    <w:right w:val="none" w:sz="0" w:space="0" w:color="auto"/>
                  </w:divBdr>
                  <w:divsChild>
                    <w:div w:id="1356230490">
                      <w:marLeft w:val="0"/>
                      <w:marRight w:val="0"/>
                      <w:marTop w:val="0"/>
                      <w:marBottom w:val="0"/>
                      <w:divBdr>
                        <w:top w:val="none" w:sz="0" w:space="0" w:color="auto"/>
                        <w:left w:val="none" w:sz="0" w:space="0" w:color="auto"/>
                        <w:bottom w:val="none" w:sz="0" w:space="0" w:color="auto"/>
                        <w:right w:val="none" w:sz="0" w:space="0" w:color="auto"/>
                      </w:divBdr>
                    </w:div>
                  </w:divsChild>
                </w:div>
                <w:div w:id="2133353522">
                  <w:marLeft w:val="0"/>
                  <w:marRight w:val="0"/>
                  <w:marTop w:val="0"/>
                  <w:marBottom w:val="0"/>
                  <w:divBdr>
                    <w:top w:val="none" w:sz="0" w:space="0" w:color="auto"/>
                    <w:left w:val="none" w:sz="0" w:space="0" w:color="auto"/>
                    <w:bottom w:val="none" w:sz="0" w:space="0" w:color="auto"/>
                    <w:right w:val="none" w:sz="0" w:space="0" w:color="auto"/>
                  </w:divBdr>
                  <w:divsChild>
                    <w:div w:id="2109160218">
                      <w:marLeft w:val="0"/>
                      <w:marRight w:val="0"/>
                      <w:marTop w:val="0"/>
                      <w:marBottom w:val="0"/>
                      <w:divBdr>
                        <w:top w:val="none" w:sz="0" w:space="0" w:color="auto"/>
                        <w:left w:val="none" w:sz="0" w:space="0" w:color="auto"/>
                        <w:bottom w:val="none" w:sz="0" w:space="0" w:color="auto"/>
                        <w:right w:val="none" w:sz="0" w:space="0" w:color="auto"/>
                      </w:divBdr>
                    </w:div>
                  </w:divsChild>
                </w:div>
                <w:div w:id="2143496779">
                  <w:marLeft w:val="0"/>
                  <w:marRight w:val="0"/>
                  <w:marTop w:val="0"/>
                  <w:marBottom w:val="0"/>
                  <w:divBdr>
                    <w:top w:val="none" w:sz="0" w:space="0" w:color="auto"/>
                    <w:left w:val="none" w:sz="0" w:space="0" w:color="auto"/>
                    <w:bottom w:val="none" w:sz="0" w:space="0" w:color="auto"/>
                    <w:right w:val="none" w:sz="0" w:space="0" w:color="auto"/>
                  </w:divBdr>
                  <w:divsChild>
                    <w:div w:id="17134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2103">
          <w:marLeft w:val="0"/>
          <w:marRight w:val="0"/>
          <w:marTop w:val="0"/>
          <w:marBottom w:val="0"/>
          <w:divBdr>
            <w:top w:val="none" w:sz="0" w:space="0" w:color="auto"/>
            <w:left w:val="none" w:sz="0" w:space="0" w:color="auto"/>
            <w:bottom w:val="none" w:sz="0" w:space="0" w:color="auto"/>
            <w:right w:val="none" w:sz="0" w:space="0" w:color="auto"/>
          </w:divBdr>
          <w:divsChild>
            <w:div w:id="525023059">
              <w:marLeft w:val="0"/>
              <w:marRight w:val="0"/>
              <w:marTop w:val="0"/>
              <w:marBottom w:val="0"/>
              <w:divBdr>
                <w:top w:val="none" w:sz="0" w:space="0" w:color="auto"/>
                <w:left w:val="none" w:sz="0" w:space="0" w:color="auto"/>
                <w:bottom w:val="none" w:sz="0" w:space="0" w:color="auto"/>
                <w:right w:val="none" w:sz="0" w:space="0" w:color="auto"/>
              </w:divBdr>
            </w:div>
            <w:div w:id="724988566">
              <w:marLeft w:val="0"/>
              <w:marRight w:val="0"/>
              <w:marTop w:val="0"/>
              <w:marBottom w:val="0"/>
              <w:divBdr>
                <w:top w:val="none" w:sz="0" w:space="0" w:color="auto"/>
                <w:left w:val="none" w:sz="0" w:space="0" w:color="auto"/>
                <w:bottom w:val="none" w:sz="0" w:space="0" w:color="auto"/>
                <w:right w:val="none" w:sz="0" w:space="0" w:color="auto"/>
              </w:divBdr>
            </w:div>
            <w:div w:id="930970178">
              <w:marLeft w:val="0"/>
              <w:marRight w:val="0"/>
              <w:marTop w:val="0"/>
              <w:marBottom w:val="0"/>
              <w:divBdr>
                <w:top w:val="none" w:sz="0" w:space="0" w:color="auto"/>
                <w:left w:val="none" w:sz="0" w:space="0" w:color="auto"/>
                <w:bottom w:val="none" w:sz="0" w:space="0" w:color="auto"/>
                <w:right w:val="none" w:sz="0" w:space="0" w:color="auto"/>
              </w:divBdr>
            </w:div>
            <w:div w:id="1778216899">
              <w:marLeft w:val="0"/>
              <w:marRight w:val="0"/>
              <w:marTop w:val="0"/>
              <w:marBottom w:val="0"/>
              <w:divBdr>
                <w:top w:val="none" w:sz="0" w:space="0" w:color="auto"/>
                <w:left w:val="none" w:sz="0" w:space="0" w:color="auto"/>
                <w:bottom w:val="none" w:sz="0" w:space="0" w:color="auto"/>
                <w:right w:val="none" w:sz="0" w:space="0" w:color="auto"/>
              </w:divBdr>
            </w:div>
            <w:div w:id="2061199732">
              <w:marLeft w:val="0"/>
              <w:marRight w:val="0"/>
              <w:marTop w:val="0"/>
              <w:marBottom w:val="0"/>
              <w:divBdr>
                <w:top w:val="none" w:sz="0" w:space="0" w:color="auto"/>
                <w:left w:val="none" w:sz="0" w:space="0" w:color="auto"/>
                <w:bottom w:val="none" w:sz="0" w:space="0" w:color="auto"/>
                <w:right w:val="none" w:sz="0" w:space="0" w:color="auto"/>
              </w:divBdr>
            </w:div>
          </w:divsChild>
        </w:div>
        <w:div w:id="32272037">
          <w:marLeft w:val="0"/>
          <w:marRight w:val="0"/>
          <w:marTop w:val="0"/>
          <w:marBottom w:val="0"/>
          <w:divBdr>
            <w:top w:val="none" w:sz="0" w:space="0" w:color="auto"/>
            <w:left w:val="none" w:sz="0" w:space="0" w:color="auto"/>
            <w:bottom w:val="none" w:sz="0" w:space="0" w:color="auto"/>
            <w:right w:val="none" w:sz="0" w:space="0" w:color="auto"/>
          </w:divBdr>
          <w:divsChild>
            <w:div w:id="95490872">
              <w:marLeft w:val="0"/>
              <w:marRight w:val="0"/>
              <w:marTop w:val="0"/>
              <w:marBottom w:val="0"/>
              <w:divBdr>
                <w:top w:val="none" w:sz="0" w:space="0" w:color="auto"/>
                <w:left w:val="none" w:sz="0" w:space="0" w:color="auto"/>
                <w:bottom w:val="none" w:sz="0" w:space="0" w:color="auto"/>
                <w:right w:val="none" w:sz="0" w:space="0" w:color="auto"/>
              </w:divBdr>
            </w:div>
            <w:div w:id="205022073">
              <w:marLeft w:val="0"/>
              <w:marRight w:val="0"/>
              <w:marTop w:val="0"/>
              <w:marBottom w:val="0"/>
              <w:divBdr>
                <w:top w:val="none" w:sz="0" w:space="0" w:color="auto"/>
                <w:left w:val="none" w:sz="0" w:space="0" w:color="auto"/>
                <w:bottom w:val="none" w:sz="0" w:space="0" w:color="auto"/>
                <w:right w:val="none" w:sz="0" w:space="0" w:color="auto"/>
              </w:divBdr>
            </w:div>
            <w:div w:id="1260601261">
              <w:marLeft w:val="0"/>
              <w:marRight w:val="0"/>
              <w:marTop w:val="0"/>
              <w:marBottom w:val="0"/>
              <w:divBdr>
                <w:top w:val="none" w:sz="0" w:space="0" w:color="auto"/>
                <w:left w:val="none" w:sz="0" w:space="0" w:color="auto"/>
                <w:bottom w:val="none" w:sz="0" w:space="0" w:color="auto"/>
                <w:right w:val="none" w:sz="0" w:space="0" w:color="auto"/>
              </w:divBdr>
            </w:div>
            <w:div w:id="1275401368">
              <w:marLeft w:val="0"/>
              <w:marRight w:val="0"/>
              <w:marTop w:val="0"/>
              <w:marBottom w:val="0"/>
              <w:divBdr>
                <w:top w:val="none" w:sz="0" w:space="0" w:color="auto"/>
                <w:left w:val="none" w:sz="0" w:space="0" w:color="auto"/>
                <w:bottom w:val="none" w:sz="0" w:space="0" w:color="auto"/>
                <w:right w:val="none" w:sz="0" w:space="0" w:color="auto"/>
              </w:divBdr>
            </w:div>
            <w:div w:id="1687249813">
              <w:marLeft w:val="0"/>
              <w:marRight w:val="0"/>
              <w:marTop w:val="0"/>
              <w:marBottom w:val="0"/>
              <w:divBdr>
                <w:top w:val="none" w:sz="0" w:space="0" w:color="auto"/>
                <w:left w:val="none" w:sz="0" w:space="0" w:color="auto"/>
                <w:bottom w:val="none" w:sz="0" w:space="0" w:color="auto"/>
                <w:right w:val="none" w:sz="0" w:space="0" w:color="auto"/>
              </w:divBdr>
            </w:div>
          </w:divsChild>
        </w:div>
        <w:div w:id="32391524">
          <w:marLeft w:val="0"/>
          <w:marRight w:val="0"/>
          <w:marTop w:val="0"/>
          <w:marBottom w:val="0"/>
          <w:divBdr>
            <w:top w:val="none" w:sz="0" w:space="0" w:color="auto"/>
            <w:left w:val="none" w:sz="0" w:space="0" w:color="auto"/>
            <w:bottom w:val="none" w:sz="0" w:space="0" w:color="auto"/>
            <w:right w:val="none" w:sz="0" w:space="0" w:color="auto"/>
          </w:divBdr>
        </w:div>
        <w:div w:id="35158016">
          <w:marLeft w:val="0"/>
          <w:marRight w:val="0"/>
          <w:marTop w:val="0"/>
          <w:marBottom w:val="0"/>
          <w:divBdr>
            <w:top w:val="none" w:sz="0" w:space="0" w:color="auto"/>
            <w:left w:val="none" w:sz="0" w:space="0" w:color="auto"/>
            <w:bottom w:val="none" w:sz="0" w:space="0" w:color="auto"/>
            <w:right w:val="none" w:sz="0" w:space="0" w:color="auto"/>
          </w:divBdr>
        </w:div>
        <w:div w:id="59332358">
          <w:marLeft w:val="0"/>
          <w:marRight w:val="0"/>
          <w:marTop w:val="0"/>
          <w:marBottom w:val="0"/>
          <w:divBdr>
            <w:top w:val="none" w:sz="0" w:space="0" w:color="auto"/>
            <w:left w:val="none" w:sz="0" w:space="0" w:color="auto"/>
            <w:bottom w:val="none" w:sz="0" w:space="0" w:color="auto"/>
            <w:right w:val="none" w:sz="0" w:space="0" w:color="auto"/>
          </w:divBdr>
          <w:divsChild>
            <w:div w:id="420218859">
              <w:marLeft w:val="0"/>
              <w:marRight w:val="0"/>
              <w:marTop w:val="0"/>
              <w:marBottom w:val="0"/>
              <w:divBdr>
                <w:top w:val="none" w:sz="0" w:space="0" w:color="auto"/>
                <w:left w:val="none" w:sz="0" w:space="0" w:color="auto"/>
                <w:bottom w:val="none" w:sz="0" w:space="0" w:color="auto"/>
                <w:right w:val="none" w:sz="0" w:space="0" w:color="auto"/>
              </w:divBdr>
            </w:div>
            <w:div w:id="1070157995">
              <w:marLeft w:val="0"/>
              <w:marRight w:val="0"/>
              <w:marTop w:val="0"/>
              <w:marBottom w:val="0"/>
              <w:divBdr>
                <w:top w:val="none" w:sz="0" w:space="0" w:color="auto"/>
                <w:left w:val="none" w:sz="0" w:space="0" w:color="auto"/>
                <w:bottom w:val="none" w:sz="0" w:space="0" w:color="auto"/>
                <w:right w:val="none" w:sz="0" w:space="0" w:color="auto"/>
              </w:divBdr>
            </w:div>
            <w:div w:id="1228418317">
              <w:marLeft w:val="0"/>
              <w:marRight w:val="0"/>
              <w:marTop w:val="0"/>
              <w:marBottom w:val="0"/>
              <w:divBdr>
                <w:top w:val="none" w:sz="0" w:space="0" w:color="auto"/>
                <w:left w:val="none" w:sz="0" w:space="0" w:color="auto"/>
                <w:bottom w:val="none" w:sz="0" w:space="0" w:color="auto"/>
                <w:right w:val="none" w:sz="0" w:space="0" w:color="auto"/>
              </w:divBdr>
            </w:div>
            <w:div w:id="1561133103">
              <w:marLeft w:val="0"/>
              <w:marRight w:val="0"/>
              <w:marTop w:val="0"/>
              <w:marBottom w:val="0"/>
              <w:divBdr>
                <w:top w:val="none" w:sz="0" w:space="0" w:color="auto"/>
                <w:left w:val="none" w:sz="0" w:space="0" w:color="auto"/>
                <w:bottom w:val="none" w:sz="0" w:space="0" w:color="auto"/>
                <w:right w:val="none" w:sz="0" w:space="0" w:color="auto"/>
              </w:divBdr>
            </w:div>
            <w:div w:id="1744373607">
              <w:marLeft w:val="0"/>
              <w:marRight w:val="0"/>
              <w:marTop w:val="0"/>
              <w:marBottom w:val="0"/>
              <w:divBdr>
                <w:top w:val="none" w:sz="0" w:space="0" w:color="auto"/>
                <w:left w:val="none" w:sz="0" w:space="0" w:color="auto"/>
                <w:bottom w:val="none" w:sz="0" w:space="0" w:color="auto"/>
                <w:right w:val="none" w:sz="0" w:space="0" w:color="auto"/>
              </w:divBdr>
            </w:div>
          </w:divsChild>
        </w:div>
        <w:div w:id="63991385">
          <w:marLeft w:val="0"/>
          <w:marRight w:val="0"/>
          <w:marTop w:val="0"/>
          <w:marBottom w:val="0"/>
          <w:divBdr>
            <w:top w:val="none" w:sz="0" w:space="0" w:color="auto"/>
            <w:left w:val="none" w:sz="0" w:space="0" w:color="auto"/>
            <w:bottom w:val="none" w:sz="0" w:space="0" w:color="auto"/>
            <w:right w:val="none" w:sz="0" w:space="0" w:color="auto"/>
          </w:divBdr>
        </w:div>
        <w:div w:id="70124348">
          <w:marLeft w:val="0"/>
          <w:marRight w:val="0"/>
          <w:marTop w:val="0"/>
          <w:marBottom w:val="0"/>
          <w:divBdr>
            <w:top w:val="none" w:sz="0" w:space="0" w:color="auto"/>
            <w:left w:val="none" w:sz="0" w:space="0" w:color="auto"/>
            <w:bottom w:val="none" w:sz="0" w:space="0" w:color="auto"/>
            <w:right w:val="none" w:sz="0" w:space="0" w:color="auto"/>
          </w:divBdr>
        </w:div>
        <w:div w:id="97794238">
          <w:marLeft w:val="0"/>
          <w:marRight w:val="0"/>
          <w:marTop w:val="0"/>
          <w:marBottom w:val="0"/>
          <w:divBdr>
            <w:top w:val="none" w:sz="0" w:space="0" w:color="auto"/>
            <w:left w:val="none" w:sz="0" w:space="0" w:color="auto"/>
            <w:bottom w:val="none" w:sz="0" w:space="0" w:color="auto"/>
            <w:right w:val="none" w:sz="0" w:space="0" w:color="auto"/>
          </w:divBdr>
        </w:div>
        <w:div w:id="108284817">
          <w:marLeft w:val="0"/>
          <w:marRight w:val="0"/>
          <w:marTop w:val="0"/>
          <w:marBottom w:val="0"/>
          <w:divBdr>
            <w:top w:val="none" w:sz="0" w:space="0" w:color="auto"/>
            <w:left w:val="none" w:sz="0" w:space="0" w:color="auto"/>
            <w:bottom w:val="none" w:sz="0" w:space="0" w:color="auto"/>
            <w:right w:val="none" w:sz="0" w:space="0" w:color="auto"/>
          </w:divBdr>
        </w:div>
        <w:div w:id="122113428">
          <w:marLeft w:val="0"/>
          <w:marRight w:val="0"/>
          <w:marTop w:val="0"/>
          <w:marBottom w:val="0"/>
          <w:divBdr>
            <w:top w:val="none" w:sz="0" w:space="0" w:color="auto"/>
            <w:left w:val="none" w:sz="0" w:space="0" w:color="auto"/>
            <w:bottom w:val="none" w:sz="0" w:space="0" w:color="auto"/>
            <w:right w:val="none" w:sz="0" w:space="0" w:color="auto"/>
          </w:divBdr>
        </w:div>
        <w:div w:id="141196471">
          <w:marLeft w:val="0"/>
          <w:marRight w:val="0"/>
          <w:marTop w:val="0"/>
          <w:marBottom w:val="0"/>
          <w:divBdr>
            <w:top w:val="none" w:sz="0" w:space="0" w:color="auto"/>
            <w:left w:val="none" w:sz="0" w:space="0" w:color="auto"/>
            <w:bottom w:val="none" w:sz="0" w:space="0" w:color="auto"/>
            <w:right w:val="none" w:sz="0" w:space="0" w:color="auto"/>
          </w:divBdr>
        </w:div>
        <w:div w:id="143086197">
          <w:marLeft w:val="0"/>
          <w:marRight w:val="0"/>
          <w:marTop w:val="0"/>
          <w:marBottom w:val="0"/>
          <w:divBdr>
            <w:top w:val="none" w:sz="0" w:space="0" w:color="auto"/>
            <w:left w:val="none" w:sz="0" w:space="0" w:color="auto"/>
            <w:bottom w:val="none" w:sz="0" w:space="0" w:color="auto"/>
            <w:right w:val="none" w:sz="0" w:space="0" w:color="auto"/>
          </w:divBdr>
          <w:divsChild>
            <w:div w:id="317461506">
              <w:marLeft w:val="0"/>
              <w:marRight w:val="0"/>
              <w:marTop w:val="0"/>
              <w:marBottom w:val="0"/>
              <w:divBdr>
                <w:top w:val="none" w:sz="0" w:space="0" w:color="auto"/>
                <w:left w:val="none" w:sz="0" w:space="0" w:color="auto"/>
                <w:bottom w:val="none" w:sz="0" w:space="0" w:color="auto"/>
                <w:right w:val="none" w:sz="0" w:space="0" w:color="auto"/>
              </w:divBdr>
            </w:div>
            <w:div w:id="817264298">
              <w:marLeft w:val="0"/>
              <w:marRight w:val="0"/>
              <w:marTop w:val="0"/>
              <w:marBottom w:val="0"/>
              <w:divBdr>
                <w:top w:val="none" w:sz="0" w:space="0" w:color="auto"/>
                <w:left w:val="none" w:sz="0" w:space="0" w:color="auto"/>
                <w:bottom w:val="none" w:sz="0" w:space="0" w:color="auto"/>
                <w:right w:val="none" w:sz="0" w:space="0" w:color="auto"/>
              </w:divBdr>
            </w:div>
            <w:div w:id="902637747">
              <w:marLeft w:val="0"/>
              <w:marRight w:val="0"/>
              <w:marTop w:val="0"/>
              <w:marBottom w:val="0"/>
              <w:divBdr>
                <w:top w:val="none" w:sz="0" w:space="0" w:color="auto"/>
                <w:left w:val="none" w:sz="0" w:space="0" w:color="auto"/>
                <w:bottom w:val="none" w:sz="0" w:space="0" w:color="auto"/>
                <w:right w:val="none" w:sz="0" w:space="0" w:color="auto"/>
              </w:divBdr>
            </w:div>
            <w:div w:id="1507279770">
              <w:marLeft w:val="0"/>
              <w:marRight w:val="0"/>
              <w:marTop w:val="0"/>
              <w:marBottom w:val="0"/>
              <w:divBdr>
                <w:top w:val="none" w:sz="0" w:space="0" w:color="auto"/>
                <w:left w:val="none" w:sz="0" w:space="0" w:color="auto"/>
                <w:bottom w:val="none" w:sz="0" w:space="0" w:color="auto"/>
                <w:right w:val="none" w:sz="0" w:space="0" w:color="auto"/>
              </w:divBdr>
            </w:div>
            <w:div w:id="1834754924">
              <w:marLeft w:val="0"/>
              <w:marRight w:val="0"/>
              <w:marTop w:val="0"/>
              <w:marBottom w:val="0"/>
              <w:divBdr>
                <w:top w:val="none" w:sz="0" w:space="0" w:color="auto"/>
                <w:left w:val="none" w:sz="0" w:space="0" w:color="auto"/>
                <w:bottom w:val="none" w:sz="0" w:space="0" w:color="auto"/>
                <w:right w:val="none" w:sz="0" w:space="0" w:color="auto"/>
              </w:divBdr>
            </w:div>
          </w:divsChild>
        </w:div>
        <w:div w:id="145435017">
          <w:marLeft w:val="0"/>
          <w:marRight w:val="0"/>
          <w:marTop w:val="0"/>
          <w:marBottom w:val="0"/>
          <w:divBdr>
            <w:top w:val="none" w:sz="0" w:space="0" w:color="auto"/>
            <w:left w:val="none" w:sz="0" w:space="0" w:color="auto"/>
            <w:bottom w:val="none" w:sz="0" w:space="0" w:color="auto"/>
            <w:right w:val="none" w:sz="0" w:space="0" w:color="auto"/>
          </w:divBdr>
        </w:div>
        <w:div w:id="212813763">
          <w:marLeft w:val="0"/>
          <w:marRight w:val="0"/>
          <w:marTop w:val="0"/>
          <w:marBottom w:val="0"/>
          <w:divBdr>
            <w:top w:val="none" w:sz="0" w:space="0" w:color="auto"/>
            <w:left w:val="none" w:sz="0" w:space="0" w:color="auto"/>
            <w:bottom w:val="none" w:sz="0" w:space="0" w:color="auto"/>
            <w:right w:val="none" w:sz="0" w:space="0" w:color="auto"/>
          </w:divBdr>
        </w:div>
        <w:div w:id="242960503">
          <w:marLeft w:val="0"/>
          <w:marRight w:val="0"/>
          <w:marTop w:val="0"/>
          <w:marBottom w:val="0"/>
          <w:divBdr>
            <w:top w:val="none" w:sz="0" w:space="0" w:color="auto"/>
            <w:left w:val="none" w:sz="0" w:space="0" w:color="auto"/>
            <w:bottom w:val="none" w:sz="0" w:space="0" w:color="auto"/>
            <w:right w:val="none" w:sz="0" w:space="0" w:color="auto"/>
          </w:divBdr>
        </w:div>
        <w:div w:id="264122095">
          <w:marLeft w:val="0"/>
          <w:marRight w:val="0"/>
          <w:marTop w:val="0"/>
          <w:marBottom w:val="0"/>
          <w:divBdr>
            <w:top w:val="none" w:sz="0" w:space="0" w:color="auto"/>
            <w:left w:val="none" w:sz="0" w:space="0" w:color="auto"/>
            <w:bottom w:val="none" w:sz="0" w:space="0" w:color="auto"/>
            <w:right w:val="none" w:sz="0" w:space="0" w:color="auto"/>
          </w:divBdr>
        </w:div>
        <w:div w:id="285088014">
          <w:marLeft w:val="0"/>
          <w:marRight w:val="0"/>
          <w:marTop w:val="0"/>
          <w:marBottom w:val="0"/>
          <w:divBdr>
            <w:top w:val="none" w:sz="0" w:space="0" w:color="auto"/>
            <w:left w:val="none" w:sz="0" w:space="0" w:color="auto"/>
            <w:bottom w:val="none" w:sz="0" w:space="0" w:color="auto"/>
            <w:right w:val="none" w:sz="0" w:space="0" w:color="auto"/>
          </w:divBdr>
          <w:divsChild>
            <w:div w:id="1037509262">
              <w:marLeft w:val="0"/>
              <w:marRight w:val="0"/>
              <w:marTop w:val="0"/>
              <w:marBottom w:val="0"/>
              <w:divBdr>
                <w:top w:val="none" w:sz="0" w:space="0" w:color="auto"/>
                <w:left w:val="none" w:sz="0" w:space="0" w:color="auto"/>
                <w:bottom w:val="none" w:sz="0" w:space="0" w:color="auto"/>
                <w:right w:val="none" w:sz="0" w:space="0" w:color="auto"/>
              </w:divBdr>
            </w:div>
            <w:div w:id="1450316470">
              <w:marLeft w:val="0"/>
              <w:marRight w:val="0"/>
              <w:marTop w:val="0"/>
              <w:marBottom w:val="0"/>
              <w:divBdr>
                <w:top w:val="none" w:sz="0" w:space="0" w:color="auto"/>
                <w:left w:val="none" w:sz="0" w:space="0" w:color="auto"/>
                <w:bottom w:val="none" w:sz="0" w:space="0" w:color="auto"/>
                <w:right w:val="none" w:sz="0" w:space="0" w:color="auto"/>
              </w:divBdr>
            </w:div>
            <w:div w:id="1602183121">
              <w:marLeft w:val="0"/>
              <w:marRight w:val="0"/>
              <w:marTop w:val="0"/>
              <w:marBottom w:val="0"/>
              <w:divBdr>
                <w:top w:val="none" w:sz="0" w:space="0" w:color="auto"/>
                <w:left w:val="none" w:sz="0" w:space="0" w:color="auto"/>
                <w:bottom w:val="none" w:sz="0" w:space="0" w:color="auto"/>
                <w:right w:val="none" w:sz="0" w:space="0" w:color="auto"/>
              </w:divBdr>
            </w:div>
            <w:div w:id="1766881927">
              <w:marLeft w:val="0"/>
              <w:marRight w:val="0"/>
              <w:marTop w:val="0"/>
              <w:marBottom w:val="0"/>
              <w:divBdr>
                <w:top w:val="none" w:sz="0" w:space="0" w:color="auto"/>
                <w:left w:val="none" w:sz="0" w:space="0" w:color="auto"/>
                <w:bottom w:val="none" w:sz="0" w:space="0" w:color="auto"/>
                <w:right w:val="none" w:sz="0" w:space="0" w:color="auto"/>
              </w:divBdr>
            </w:div>
            <w:div w:id="2067870384">
              <w:marLeft w:val="0"/>
              <w:marRight w:val="0"/>
              <w:marTop w:val="0"/>
              <w:marBottom w:val="0"/>
              <w:divBdr>
                <w:top w:val="none" w:sz="0" w:space="0" w:color="auto"/>
                <w:left w:val="none" w:sz="0" w:space="0" w:color="auto"/>
                <w:bottom w:val="none" w:sz="0" w:space="0" w:color="auto"/>
                <w:right w:val="none" w:sz="0" w:space="0" w:color="auto"/>
              </w:divBdr>
            </w:div>
          </w:divsChild>
        </w:div>
        <w:div w:id="303656916">
          <w:marLeft w:val="0"/>
          <w:marRight w:val="0"/>
          <w:marTop w:val="0"/>
          <w:marBottom w:val="0"/>
          <w:divBdr>
            <w:top w:val="none" w:sz="0" w:space="0" w:color="auto"/>
            <w:left w:val="none" w:sz="0" w:space="0" w:color="auto"/>
            <w:bottom w:val="none" w:sz="0" w:space="0" w:color="auto"/>
            <w:right w:val="none" w:sz="0" w:space="0" w:color="auto"/>
          </w:divBdr>
        </w:div>
        <w:div w:id="341784639">
          <w:marLeft w:val="0"/>
          <w:marRight w:val="0"/>
          <w:marTop w:val="0"/>
          <w:marBottom w:val="0"/>
          <w:divBdr>
            <w:top w:val="none" w:sz="0" w:space="0" w:color="auto"/>
            <w:left w:val="none" w:sz="0" w:space="0" w:color="auto"/>
            <w:bottom w:val="none" w:sz="0" w:space="0" w:color="auto"/>
            <w:right w:val="none" w:sz="0" w:space="0" w:color="auto"/>
          </w:divBdr>
        </w:div>
        <w:div w:id="344937864">
          <w:marLeft w:val="0"/>
          <w:marRight w:val="0"/>
          <w:marTop w:val="0"/>
          <w:marBottom w:val="0"/>
          <w:divBdr>
            <w:top w:val="none" w:sz="0" w:space="0" w:color="auto"/>
            <w:left w:val="none" w:sz="0" w:space="0" w:color="auto"/>
            <w:bottom w:val="none" w:sz="0" w:space="0" w:color="auto"/>
            <w:right w:val="none" w:sz="0" w:space="0" w:color="auto"/>
          </w:divBdr>
        </w:div>
        <w:div w:id="349723928">
          <w:marLeft w:val="0"/>
          <w:marRight w:val="0"/>
          <w:marTop w:val="0"/>
          <w:marBottom w:val="0"/>
          <w:divBdr>
            <w:top w:val="none" w:sz="0" w:space="0" w:color="auto"/>
            <w:left w:val="none" w:sz="0" w:space="0" w:color="auto"/>
            <w:bottom w:val="none" w:sz="0" w:space="0" w:color="auto"/>
            <w:right w:val="none" w:sz="0" w:space="0" w:color="auto"/>
          </w:divBdr>
        </w:div>
        <w:div w:id="392390777">
          <w:marLeft w:val="0"/>
          <w:marRight w:val="0"/>
          <w:marTop w:val="0"/>
          <w:marBottom w:val="0"/>
          <w:divBdr>
            <w:top w:val="none" w:sz="0" w:space="0" w:color="auto"/>
            <w:left w:val="none" w:sz="0" w:space="0" w:color="auto"/>
            <w:bottom w:val="none" w:sz="0" w:space="0" w:color="auto"/>
            <w:right w:val="none" w:sz="0" w:space="0" w:color="auto"/>
          </w:divBdr>
        </w:div>
        <w:div w:id="409472582">
          <w:marLeft w:val="0"/>
          <w:marRight w:val="0"/>
          <w:marTop w:val="0"/>
          <w:marBottom w:val="0"/>
          <w:divBdr>
            <w:top w:val="none" w:sz="0" w:space="0" w:color="auto"/>
            <w:left w:val="none" w:sz="0" w:space="0" w:color="auto"/>
            <w:bottom w:val="none" w:sz="0" w:space="0" w:color="auto"/>
            <w:right w:val="none" w:sz="0" w:space="0" w:color="auto"/>
          </w:divBdr>
        </w:div>
        <w:div w:id="430131820">
          <w:marLeft w:val="0"/>
          <w:marRight w:val="0"/>
          <w:marTop w:val="0"/>
          <w:marBottom w:val="0"/>
          <w:divBdr>
            <w:top w:val="none" w:sz="0" w:space="0" w:color="auto"/>
            <w:left w:val="none" w:sz="0" w:space="0" w:color="auto"/>
            <w:bottom w:val="none" w:sz="0" w:space="0" w:color="auto"/>
            <w:right w:val="none" w:sz="0" w:space="0" w:color="auto"/>
          </w:divBdr>
        </w:div>
        <w:div w:id="434325102">
          <w:marLeft w:val="0"/>
          <w:marRight w:val="0"/>
          <w:marTop w:val="0"/>
          <w:marBottom w:val="0"/>
          <w:divBdr>
            <w:top w:val="none" w:sz="0" w:space="0" w:color="auto"/>
            <w:left w:val="none" w:sz="0" w:space="0" w:color="auto"/>
            <w:bottom w:val="none" w:sz="0" w:space="0" w:color="auto"/>
            <w:right w:val="none" w:sz="0" w:space="0" w:color="auto"/>
          </w:divBdr>
        </w:div>
        <w:div w:id="472915803">
          <w:marLeft w:val="0"/>
          <w:marRight w:val="0"/>
          <w:marTop w:val="0"/>
          <w:marBottom w:val="0"/>
          <w:divBdr>
            <w:top w:val="none" w:sz="0" w:space="0" w:color="auto"/>
            <w:left w:val="none" w:sz="0" w:space="0" w:color="auto"/>
            <w:bottom w:val="none" w:sz="0" w:space="0" w:color="auto"/>
            <w:right w:val="none" w:sz="0" w:space="0" w:color="auto"/>
          </w:divBdr>
        </w:div>
        <w:div w:id="503473549">
          <w:marLeft w:val="0"/>
          <w:marRight w:val="0"/>
          <w:marTop w:val="0"/>
          <w:marBottom w:val="0"/>
          <w:divBdr>
            <w:top w:val="none" w:sz="0" w:space="0" w:color="auto"/>
            <w:left w:val="none" w:sz="0" w:space="0" w:color="auto"/>
            <w:bottom w:val="none" w:sz="0" w:space="0" w:color="auto"/>
            <w:right w:val="none" w:sz="0" w:space="0" w:color="auto"/>
          </w:divBdr>
        </w:div>
        <w:div w:id="504438262">
          <w:marLeft w:val="0"/>
          <w:marRight w:val="0"/>
          <w:marTop w:val="0"/>
          <w:marBottom w:val="0"/>
          <w:divBdr>
            <w:top w:val="none" w:sz="0" w:space="0" w:color="auto"/>
            <w:left w:val="none" w:sz="0" w:space="0" w:color="auto"/>
            <w:bottom w:val="none" w:sz="0" w:space="0" w:color="auto"/>
            <w:right w:val="none" w:sz="0" w:space="0" w:color="auto"/>
          </w:divBdr>
        </w:div>
        <w:div w:id="576286198">
          <w:marLeft w:val="0"/>
          <w:marRight w:val="0"/>
          <w:marTop w:val="0"/>
          <w:marBottom w:val="0"/>
          <w:divBdr>
            <w:top w:val="none" w:sz="0" w:space="0" w:color="auto"/>
            <w:left w:val="none" w:sz="0" w:space="0" w:color="auto"/>
            <w:bottom w:val="none" w:sz="0" w:space="0" w:color="auto"/>
            <w:right w:val="none" w:sz="0" w:space="0" w:color="auto"/>
          </w:divBdr>
        </w:div>
        <w:div w:id="577521199">
          <w:marLeft w:val="0"/>
          <w:marRight w:val="0"/>
          <w:marTop w:val="0"/>
          <w:marBottom w:val="0"/>
          <w:divBdr>
            <w:top w:val="none" w:sz="0" w:space="0" w:color="auto"/>
            <w:left w:val="none" w:sz="0" w:space="0" w:color="auto"/>
            <w:bottom w:val="none" w:sz="0" w:space="0" w:color="auto"/>
            <w:right w:val="none" w:sz="0" w:space="0" w:color="auto"/>
          </w:divBdr>
        </w:div>
        <w:div w:id="644621942">
          <w:marLeft w:val="0"/>
          <w:marRight w:val="0"/>
          <w:marTop w:val="0"/>
          <w:marBottom w:val="0"/>
          <w:divBdr>
            <w:top w:val="none" w:sz="0" w:space="0" w:color="auto"/>
            <w:left w:val="none" w:sz="0" w:space="0" w:color="auto"/>
            <w:bottom w:val="none" w:sz="0" w:space="0" w:color="auto"/>
            <w:right w:val="none" w:sz="0" w:space="0" w:color="auto"/>
          </w:divBdr>
        </w:div>
        <w:div w:id="645548927">
          <w:marLeft w:val="0"/>
          <w:marRight w:val="0"/>
          <w:marTop w:val="0"/>
          <w:marBottom w:val="0"/>
          <w:divBdr>
            <w:top w:val="none" w:sz="0" w:space="0" w:color="auto"/>
            <w:left w:val="none" w:sz="0" w:space="0" w:color="auto"/>
            <w:bottom w:val="none" w:sz="0" w:space="0" w:color="auto"/>
            <w:right w:val="none" w:sz="0" w:space="0" w:color="auto"/>
          </w:divBdr>
        </w:div>
        <w:div w:id="659501941">
          <w:marLeft w:val="0"/>
          <w:marRight w:val="0"/>
          <w:marTop w:val="0"/>
          <w:marBottom w:val="0"/>
          <w:divBdr>
            <w:top w:val="none" w:sz="0" w:space="0" w:color="auto"/>
            <w:left w:val="none" w:sz="0" w:space="0" w:color="auto"/>
            <w:bottom w:val="none" w:sz="0" w:space="0" w:color="auto"/>
            <w:right w:val="none" w:sz="0" w:space="0" w:color="auto"/>
          </w:divBdr>
        </w:div>
        <w:div w:id="689914200">
          <w:marLeft w:val="0"/>
          <w:marRight w:val="0"/>
          <w:marTop w:val="0"/>
          <w:marBottom w:val="0"/>
          <w:divBdr>
            <w:top w:val="none" w:sz="0" w:space="0" w:color="auto"/>
            <w:left w:val="none" w:sz="0" w:space="0" w:color="auto"/>
            <w:bottom w:val="none" w:sz="0" w:space="0" w:color="auto"/>
            <w:right w:val="none" w:sz="0" w:space="0" w:color="auto"/>
          </w:divBdr>
        </w:div>
        <w:div w:id="693723931">
          <w:marLeft w:val="0"/>
          <w:marRight w:val="0"/>
          <w:marTop w:val="0"/>
          <w:marBottom w:val="0"/>
          <w:divBdr>
            <w:top w:val="none" w:sz="0" w:space="0" w:color="auto"/>
            <w:left w:val="none" w:sz="0" w:space="0" w:color="auto"/>
            <w:bottom w:val="none" w:sz="0" w:space="0" w:color="auto"/>
            <w:right w:val="none" w:sz="0" w:space="0" w:color="auto"/>
          </w:divBdr>
        </w:div>
        <w:div w:id="705255713">
          <w:marLeft w:val="0"/>
          <w:marRight w:val="0"/>
          <w:marTop w:val="0"/>
          <w:marBottom w:val="0"/>
          <w:divBdr>
            <w:top w:val="none" w:sz="0" w:space="0" w:color="auto"/>
            <w:left w:val="none" w:sz="0" w:space="0" w:color="auto"/>
            <w:bottom w:val="none" w:sz="0" w:space="0" w:color="auto"/>
            <w:right w:val="none" w:sz="0" w:space="0" w:color="auto"/>
          </w:divBdr>
        </w:div>
        <w:div w:id="720976701">
          <w:marLeft w:val="0"/>
          <w:marRight w:val="0"/>
          <w:marTop w:val="0"/>
          <w:marBottom w:val="0"/>
          <w:divBdr>
            <w:top w:val="none" w:sz="0" w:space="0" w:color="auto"/>
            <w:left w:val="none" w:sz="0" w:space="0" w:color="auto"/>
            <w:bottom w:val="none" w:sz="0" w:space="0" w:color="auto"/>
            <w:right w:val="none" w:sz="0" w:space="0" w:color="auto"/>
          </w:divBdr>
        </w:div>
        <w:div w:id="720978771">
          <w:marLeft w:val="0"/>
          <w:marRight w:val="0"/>
          <w:marTop w:val="0"/>
          <w:marBottom w:val="0"/>
          <w:divBdr>
            <w:top w:val="none" w:sz="0" w:space="0" w:color="auto"/>
            <w:left w:val="none" w:sz="0" w:space="0" w:color="auto"/>
            <w:bottom w:val="none" w:sz="0" w:space="0" w:color="auto"/>
            <w:right w:val="none" w:sz="0" w:space="0" w:color="auto"/>
          </w:divBdr>
        </w:div>
        <w:div w:id="850072847">
          <w:marLeft w:val="0"/>
          <w:marRight w:val="0"/>
          <w:marTop w:val="0"/>
          <w:marBottom w:val="0"/>
          <w:divBdr>
            <w:top w:val="none" w:sz="0" w:space="0" w:color="auto"/>
            <w:left w:val="none" w:sz="0" w:space="0" w:color="auto"/>
            <w:bottom w:val="none" w:sz="0" w:space="0" w:color="auto"/>
            <w:right w:val="none" w:sz="0" w:space="0" w:color="auto"/>
          </w:divBdr>
        </w:div>
        <w:div w:id="875628643">
          <w:marLeft w:val="0"/>
          <w:marRight w:val="0"/>
          <w:marTop w:val="0"/>
          <w:marBottom w:val="0"/>
          <w:divBdr>
            <w:top w:val="none" w:sz="0" w:space="0" w:color="auto"/>
            <w:left w:val="none" w:sz="0" w:space="0" w:color="auto"/>
            <w:bottom w:val="none" w:sz="0" w:space="0" w:color="auto"/>
            <w:right w:val="none" w:sz="0" w:space="0" w:color="auto"/>
          </w:divBdr>
        </w:div>
        <w:div w:id="900211991">
          <w:marLeft w:val="0"/>
          <w:marRight w:val="0"/>
          <w:marTop w:val="0"/>
          <w:marBottom w:val="0"/>
          <w:divBdr>
            <w:top w:val="none" w:sz="0" w:space="0" w:color="auto"/>
            <w:left w:val="none" w:sz="0" w:space="0" w:color="auto"/>
            <w:bottom w:val="none" w:sz="0" w:space="0" w:color="auto"/>
            <w:right w:val="none" w:sz="0" w:space="0" w:color="auto"/>
          </w:divBdr>
        </w:div>
        <w:div w:id="922227593">
          <w:marLeft w:val="0"/>
          <w:marRight w:val="0"/>
          <w:marTop w:val="0"/>
          <w:marBottom w:val="0"/>
          <w:divBdr>
            <w:top w:val="none" w:sz="0" w:space="0" w:color="auto"/>
            <w:left w:val="none" w:sz="0" w:space="0" w:color="auto"/>
            <w:bottom w:val="none" w:sz="0" w:space="0" w:color="auto"/>
            <w:right w:val="none" w:sz="0" w:space="0" w:color="auto"/>
          </w:divBdr>
          <w:divsChild>
            <w:div w:id="1045985740">
              <w:marLeft w:val="-75"/>
              <w:marRight w:val="0"/>
              <w:marTop w:val="30"/>
              <w:marBottom w:val="30"/>
              <w:divBdr>
                <w:top w:val="none" w:sz="0" w:space="0" w:color="auto"/>
                <w:left w:val="none" w:sz="0" w:space="0" w:color="auto"/>
                <w:bottom w:val="none" w:sz="0" w:space="0" w:color="auto"/>
                <w:right w:val="none" w:sz="0" w:space="0" w:color="auto"/>
              </w:divBdr>
              <w:divsChild>
                <w:div w:id="1057700619">
                  <w:marLeft w:val="0"/>
                  <w:marRight w:val="0"/>
                  <w:marTop w:val="0"/>
                  <w:marBottom w:val="0"/>
                  <w:divBdr>
                    <w:top w:val="none" w:sz="0" w:space="0" w:color="auto"/>
                    <w:left w:val="none" w:sz="0" w:space="0" w:color="auto"/>
                    <w:bottom w:val="none" w:sz="0" w:space="0" w:color="auto"/>
                    <w:right w:val="none" w:sz="0" w:space="0" w:color="auto"/>
                  </w:divBdr>
                  <w:divsChild>
                    <w:div w:id="1929653810">
                      <w:marLeft w:val="0"/>
                      <w:marRight w:val="0"/>
                      <w:marTop w:val="0"/>
                      <w:marBottom w:val="0"/>
                      <w:divBdr>
                        <w:top w:val="none" w:sz="0" w:space="0" w:color="auto"/>
                        <w:left w:val="none" w:sz="0" w:space="0" w:color="auto"/>
                        <w:bottom w:val="none" w:sz="0" w:space="0" w:color="auto"/>
                        <w:right w:val="none" w:sz="0" w:space="0" w:color="auto"/>
                      </w:divBdr>
                    </w:div>
                  </w:divsChild>
                </w:div>
                <w:div w:id="1243949642">
                  <w:marLeft w:val="0"/>
                  <w:marRight w:val="0"/>
                  <w:marTop w:val="0"/>
                  <w:marBottom w:val="0"/>
                  <w:divBdr>
                    <w:top w:val="none" w:sz="0" w:space="0" w:color="auto"/>
                    <w:left w:val="none" w:sz="0" w:space="0" w:color="auto"/>
                    <w:bottom w:val="none" w:sz="0" w:space="0" w:color="auto"/>
                    <w:right w:val="none" w:sz="0" w:space="0" w:color="auto"/>
                  </w:divBdr>
                  <w:divsChild>
                    <w:div w:id="934019424">
                      <w:marLeft w:val="0"/>
                      <w:marRight w:val="0"/>
                      <w:marTop w:val="0"/>
                      <w:marBottom w:val="0"/>
                      <w:divBdr>
                        <w:top w:val="none" w:sz="0" w:space="0" w:color="auto"/>
                        <w:left w:val="none" w:sz="0" w:space="0" w:color="auto"/>
                        <w:bottom w:val="none" w:sz="0" w:space="0" w:color="auto"/>
                        <w:right w:val="none" w:sz="0" w:space="0" w:color="auto"/>
                      </w:divBdr>
                    </w:div>
                  </w:divsChild>
                </w:div>
                <w:div w:id="1280802227">
                  <w:marLeft w:val="0"/>
                  <w:marRight w:val="0"/>
                  <w:marTop w:val="0"/>
                  <w:marBottom w:val="0"/>
                  <w:divBdr>
                    <w:top w:val="none" w:sz="0" w:space="0" w:color="auto"/>
                    <w:left w:val="none" w:sz="0" w:space="0" w:color="auto"/>
                    <w:bottom w:val="none" w:sz="0" w:space="0" w:color="auto"/>
                    <w:right w:val="none" w:sz="0" w:space="0" w:color="auto"/>
                  </w:divBdr>
                  <w:divsChild>
                    <w:div w:id="892041878">
                      <w:marLeft w:val="0"/>
                      <w:marRight w:val="0"/>
                      <w:marTop w:val="0"/>
                      <w:marBottom w:val="0"/>
                      <w:divBdr>
                        <w:top w:val="none" w:sz="0" w:space="0" w:color="auto"/>
                        <w:left w:val="none" w:sz="0" w:space="0" w:color="auto"/>
                        <w:bottom w:val="none" w:sz="0" w:space="0" w:color="auto"/>
                        <w:right w:val="none" w:sz="0" w:space="0" w:color="auto"/>
                      </w:divBdr>
                    </w:div>
                    <w:div w:id="2146776106">
                      <w:marLeft w:val="0"/>
                      <w:marRight w:val="0"/>
                      <w:marTop w:val="0"/>
                      <w:marBottom w:val="0"/>
                      <w:divBdr>
                        <w:top w:val="none" w:sz="0" w:space="0" w:color="auto"/>
                        <w:left w:val="none" w:sz="0" w:space="0" w:color="auto"/>
                        <w:bottom w:val="none" w:sz="0" w:space="0" w:color="auto"/>
                        <w:right w:val="none" w:sz="0" w:space="0" w:color="auto"/>
                      </w:divBdr>
                    </w:div>
                  </w:divsChild>
                </w:div>
                <w:div w:id="1508710228">
                  <w:marLeft w:val="0"/>
                  <w:marRight w:val="0"/>
                  <w:marTop w:val="0"/>
                  <w:marBottom w:val="0"/>
                  <w:divBdr>
                    <w:top w:val="none" w:sz="0" w:space="0" w:color="auto"/>
                    <w:left w:val="none" w:sz="0" w:space="0" w:color="auto"/>
                    <w:bottom w:val="none" w:sz="0" w:space="0" w:color="auto"/>
                    <w:right w:val="none" w:sz="0" w:space="0" w:color="auto"/>
                  </w:divBdr>
                  <w:divsChild>
                    <w:div w:id="1602761917">
                      <w:marLeft w:val="0"/>
                      <w:marRight w:val="0"/>
                      <w:marTop w:val="0"/>
                      <w:marBottom w:val="0"/>
                      <w:divBdr>
                        <w:top w:val="none" w:sz="0" w:space="0" w:color="auto"/>
                        <w:left w:val="none" w:sz="0" w:space="0" w:color="auto"/>
                        <w:bottom w:val="none" w:sz="0" w:space="0" w:color="auto"/>
                        <w:right w:val="none" w:sz="0" w:space="0" w:color="auto"/>
                      </w:divBdr>
                    </w:div>
                  </w:divsChild>
                </w:div>
                <w:div w:id="1610889093">
                  <w:marLeft w:val="0"/>
                  <w:marRight w:val="0"/>
                  <w:marTop w:val="0"/>
                  <w:marBottom w:val="0"/>
                  <w:divBdr>
                    <w:top w:val="none" w:sz="0" w:space="0" w:color="auto"/>
                    <w:left w:val="none" w:sz="0" w:space="0" w:color="auto"/>
                    <w:bottom w:val="none" w:sz="0" w:space="0" w:color="auto"/>
                    <w:right w:val="none" w:sz="0" w:space="0" w:color="auto"/>
                  </w:divBdr>
                  <w:divsChild>
                    <w:div w:id="15245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17336">
          <w:marLeft w:val="0"/>
          <w:marRight w:val="0"/>
          <w:marTop w:val="0"/>
          <w:marBottom w:val="0"/>
          <w:divBdr>
            <w:top w:val="none" w:sz="0" w:space="0" w:color="auto"/>
            <w:left w:val="none" w:sz="0" w:space="0" w:color="auto"/>
            <w:bottom w:val="none" w:sz="0" w:space="0" w:color="auto"/>
            <w:right w:val="none" w:sz="0" w:space="0" w:color="auto"/>
          </w:divBdr>
        </w:div>
        <w:div w:id="996568419">
          <w:marLeft w:val="0"/>
          <w:marRight w:val="0"/>
          <w:marTop w:val="0"/>
          <w:marBottom w:val="0"/>
          <w:divBdr>
            <w:top w:val="none" w:sz="0" w:space="0" w:color="auto"/>
            <w:left w:val="none" w:sz="0" w:space="0" w:color="auto"/>
            <w:bottom w:val="none" w:sz="0" w:space="0" w:color="auto"/>
            <w:right w:val="none" w:sz="0" w:space="0" w:color="auto"/>
          </w:divBdr>
        </w:div>
        <w:div w:id="1047338338">
          <w:marLeft w:val="0"/>
          <w:marRight w:val="0"/>
          <w:marTop w:val="0"/>
          <w:marBottom w:val="0"/>
          <w:divBdr>
            <w:top w:val="none" w:sz="0" w:space="0" w:color="auto"/>
            <w:left w:val="none" w:sz="0" w:space="0" w:color="auto"/>
            <w:bottom w:val="none" w:sz="0" w:space="0" w:color="auto"/>
            <w:right w:val="none" w:sz="0" w:space="0" w:color="auto"/>
          </w:divBdr>
        </w:div>
        <w:div w:id="1048917652">
          <w:marLeft w:val="0"/>
          <w:marRight w:val="0"/>
          <w:marTop w:val="0"/>
          <w:marBottom w:val="0"/>
          <w:divBdr>
            <w:top w:val="none" w:sz="0" w:space="0" w:color="auto"/>
            <w:left w:val="none" w:sz="0" w:space="0" w:color="auto"/>
            <w:bottom w:val="none" w:sz="0" w:space="0" w:color="auto"/>
            <w:right w:val="none" w:sz="0" w:space="0" w:color="auto"/>
          </w:divBdr>
          <w:divsChild>
            <w:div w:id="155846337">
              <w:marLeft w:val="0"/>
              <w:marRight w:val="0"/>
              <w:marTop w:val="0"/>
              <w:marBottom w:val="0"/>
              <w:divBdr>
                <w:top w:val="none" w:sz="0" w:space="0" w:color="auto"/>
                <w:left w:val="none" w:sz="0" w:space="0" w:color="auto"/>
                <w:bottom w:val="none" w:sz="0" w:space="0" w:color="auto"/>
                <w:right w:val="none" w:sz="0" w:space="0" w:color="auto"/>
              </w:divBdr>
            </w:div>
            <w:div w:id="504829194">
              <w:marLeft w:val="0"/>
              <w:marRight w:val="0"/>
              <w:marTop w:val="0"/>
              <w:marBottom w:val="0"/>
              <w:divBdr>
                <w:top w:val="none" w:sz="0" w:space="0" w:color="auto"/>
                <w:left w:val="none" w:sz="0" w:space="0" w:color="auto"/>
                <w:bottom w:val="none" w:sz="0" w:space="0" w:color="auto"/>
                <w:right w:val="none" w:sz="0" w:space="0" w:color="auto"/>
              </w:divBdr>
            </w:div>
            <w:div w:id="642127533">
              <w:marLeft w:val="0"/>
              <w:marRight w:val="0"/>
              <w:marTop w:val="0"/>
              <w:marBottom w:val="0"/>
              <w:divBdr>
                <w:top w:val="none" w:sz="0" w:space="0" w:color="auto"/>
                <w:left w:val="none" w:sz="0" w:space="0" w:color="auto"/>
                <w:bottom w:val="none" w:sz="0" w:space="0" w:color="auto"/>
                <w:right w:val="none" w:sz="0" w:space="0" w:color="auto"/>
              </w:divBdr>
            </w:div>
            <w:div w:id="679819446">
              <w:marLeft w:val="0"/>
              <w:marRight w:val="0"/>
              <w:marTop w:val="0"/>
              <w:marBottom w:val="0"/>
              <w:divBdr>
                <w:top w:val="none" w:sz="0" w:space="0" w:color="auto"/>
                <w:left w:val="none" w:sz="0" w:space="0" w:color="auto"/>
                <w:bottom w:val="none" w:sz="0" w:space="0" w:color="auto"/>
                <w:right w:val="none" w:sz="0" w:space="0" w:color="auto"/>
              </w:divBdr>
            </w:div>
            <w:div w:id="2085377540">
              <w:marLeft w:val="0"/>
              <w:marRight w:val="0"/>
              <w:marTop w:val="0"/>
              <w:marBottom w:val="0"/>
              <w:divBdr>
                <w:top w:val="none" w:sz="0" w:space="0" w:color="auto"/>
                <w:left w:val="none" w:sz="0" w:space="0" w:color="auto"/>
                <w:bottom w:val="none" w:sz="0" w:space="0" w:color="auto"/>
                <w:right w:val="none" w:sz="0" w:space="0" w:color="auto"/>
              </w:divBdr>
            </w:div>
          </w:divsChild>
        </w:div>
        <w:div w:id="1105661364">
          <w:marLeft w:val="0"/>
          <w:marRight w:val="0"/>
          <w:marTop w:val="0"/>
          <w:marBottom w:val="0"/>
          <w:divBdr>
            <w:top w:val="none" w:sz="0" w:space="0" w:color="auto"/>
            <w:left w:val="none" w:sz="0" w:space="0" w:color="auto"/>
            <w:bottom w:val="none" w:sz="0" w:space="0" w:color="auto"/>
            <w:right w:val="none" w:sz="0" w:space="0" w:color="auto"/>
          </w:divBdr>
          <w:divsChild>
            <w:div w:id="558564164">
              <w:marLeft w:val="0"/>
              <w:marRight w:val="0"/>
              <w:marTop w:val="0"/>
              <w:marBottom w:val="0"/>
              <w:divBdr>
                <w:top w:val="none" w:sz="0" w:space="0" w:color="auto"/>
                <w:left w:val="none" w:sz="0" w:space="0" w:color="auto"/>
                <w:bottom w:val="none" w:sz="0" w:space="0" w:color="auto"/>
                <w:right w:val="none" w:sz="0" w:space="0" w:color="auto"/>
              </w:divBdr>
            </w:div>
            <w:div w:id="911820225">
              <w:marLeft w:val="0"/>
              <w:marRight w:val="0"/>
              <w:marTop w:val="0"/>
              <w:marBottom w:val="0"/>
              <w:divBdr>
                <w:top w:val="none" w:sz="0" w:space="0" w:color="auto"/>
                <w:left w:val="none" w:sz="0" w:space="0" w:color="auto"/>
                <w:bottom w:val="none" w:sz="0" w:space="0" w:color="auto"/>
                <w:right w:val="none" w:sz="0" w:space="0" w:color="auto"/>
              </w:divBdr>
            </w:div>
            <w:div w:id="1405954487">
              <w:marLeft w:val="0"/>
              <w:marRight w:val="0"/>
              <w:marTop w:val="0"/>
              <w:marBottom w:val="0"/>
              <w:divBdr>
                <w:top w:val="none" w:sz="0" w:space="0" w:color="auto"/>
                <w:left w:val="none" w:sz="0" w:space="0" w:color="auto"/>
                <w:bottom w:val="none" w:sz="0" w:space="0" w:color="auto"/>
                <w:right w:val="none" w:sz="0" w:space="0" w:color="auto"/>
              </w:divBdr>
            </w:div>
            <w:div w:id="1987053583">
              <w:marLeft w:val="0"/>
              <w:marRight w:val="0"/>
              <w:marTop w:val="0"/>
              <w:marBottom w:val="0"/>
              <w:divBdr>
                <w:top w:val="none" w:sz="0" w:space="0" w:color="auto"/>
                <w:left w:val="none" w:sz="0" w:space="0" w:color="auto"/>
                <w:bottom w:val="none" w:sz="0" w:space="0" w:color="auto"/>
                <w:right w:val="none" w:sz="0" w:space="0" w:color="auto"/>
              </w:divBdr>
            </w:div>
            <w:div w:id="2025010173">
              <w:marLeft w:val="0"/>
              <w:marRight w:val="0"/>
              <w:marTop w:val="0"/>
              <w:marBottom w:val="0"/>
              <w:divBdr>
                <w:top w:val="none" w:sz="0" w:space="0" w:color="auto"/>
                <w:left w:val="none" w:sz="0" w:space="0" w:color="auto"/>
                <w:bottom w:val="none" w:sz="0" w:space="0" w:color="auto"/>
                <w:right w:val="none" w:sz="0" w:space="0" w:color="auto"/>
              </w:divBdr>
            </w:div>
          </w:divsChild>
        </w:div>
        <w:div w:id="1107193082">
          <w:marLeft w:val="0"/>
          <w:marRight w:val="0"/>
          <w:marTop w:val="0"/>
          <w:marBottom w:val="0"/>
          <w:divBdr>
            <w:top w:val="none" w:sz="0" w:space="0" w:color="auto"/>
            <w:left w:val="none" w:sz="0" w:space="0" w:color="auto"/>
            <w:bottom w:val="none" w:sz="0" w:space="0" w:color="auto"/>
            <w:right w:val="none" w:sz="0" w:space="0" w:color="auto"/>
          </w:divBdr>
          <w:divsChild>
            <w:div w:id="2104102881">
              <w:marLeft w:val="-75"/>
              <w:marRight w:val="0"/>
              <w:marTop w:val="30"/>
              <w:marBottom w:val="30"/>
              <w:divBdr>
                <w:top w:val="none" w:sz="0" w:space="0" w:color="auto"/>
                <w:left w:val="none" w:sz="0" w:space="0" w:color="auto"/>
                <w:bottom w:val="none" w:sz="0" w:space="0" w:color="auto"/>
                <w:right w:val="none" w:sz="0" w:space="0" w:color="auto"/>
              </w:divBdr>
              <w:divsChild>
                <w:div w:id="106126186">
                  <w:marLeft w:val="0"/>
                  <w:marRight w:val="0"/>
                  <w:marTop w:val="0"/>
                  <w:marBottom w:val="0"/>
                  <w:divBdr>
                    <w:top w:val="none" w:sz="0" w:space="0" w:color="auto"/>
                    <w:left w:val="none" w:sz="0" w:space="0" w:color="auto"/>
                    <w:bottom w:val="none" w:sz="0" w:space="0" w:color="auto"/>
                    <w:right w:val="none" w:sz="0" w:space="0" w:color="auto"/>
                  </w:divBdr>
                  <w:divsChild>
                    <w:div w:id="840972859">
                      <w:marLeft w:val="0"/>
                      <w:marRight w:val="0"/>
                      <w:marTop w:val="0"/>
                      <w:marBottom w:val="0"/>
                      <w:divBdr>
                        <w:top w:val="none" w:sz="0" w:space="0" w:color="auto"/>
                        <w:left w:val="none" w:sz="0" w:space="0" w:color="auto"/>
                        <w:bottom w:val="none" w:sz="0" w:space="0" w:color="auto"/>
                        <w:right w:val="none" w:sz="0" w:space="0" w:color="auto"/>
                      </w:divBdr>
                    </w:div>
                  </w:divsChild>
                </w:div>
                <w:div w:id="151458941">
                  <w:marLeft w:val="0"/>
                  <w:marRight w:val="0"/>
                  <w:marTop w:val="0"/>
                  <w:marBottom w:val="0"/>
                  <w:divBdr>
                    <w:top w:val="none" w:sz="0" w:space="0" w:color="auto"/>
                    <w:left w:val="none" w:sz="0" w:space="0" w:color="auto"/>
                    <w:bottom w:val="none" w:sz="0" w:space="0" w:color="auto"/>
                    <w:right w:val="none" w:sz="0" w:space="0" w:color="auto"/>
                  </w:divBdr>
                  <w:divsChild>
                    <w:div w:id="1633828165">
                      <w:marLeft w:val="0"/>
                      <w:marRight w:val="0"/>
                      <w:marTop w:val="0"/>
                      <w:marBottom w:val="0"/>
                      <w:divBdr>
                        <w:top w:val="none" w:sz="0" w:space="0" w:color="auto"/>
                        <w:left w:val="none" w:sz="0" w:space="0" w:color="auto"/>
                        <w:bottom w:val="none" w:sz="0" w:space="0" w:color="auto"/>
                        <w:right w:val="none" w:sz="0" w:space="0" w:color="auto"/>
                      </w:divBdr>
                    </w:div>
                  </w:divsChild>
                </w:div>
                <w:div w:id="196547297">
                  <w:marLeft w:val="0"/>
                  <w:marRight w:val="0"/>
                  <w:marTop w:val="0"/>
                  <w:marBottom w:val="0"/>
                  <w:divBdr>
                    <w:top w:val="none" w:sz="0" w:space="0" w:color="auto"/>
                    <w:left w:val="none" w:sz="0" w:space="0" w:color="auto"/>
                    <w:bottom w:val="none" w:sz="0" w:space="0" w:color="auto"/>
                    <w:right w:val="none" w:sz="0" w:space="0" w:color="auto"/>
                  </w:divBdr>
                  <w:divsChild>
                    <w:div w:id="505174583">
                      <w:marLeft w:val="0"/>
                      <w:marRight w:val="0"/>
                      <w:marTop w:val="0"/>
                      <w:marBottom w:val="0"/>
                      <w:divBdr>
                        <w:top w:val="none" w:sz="0" w:space="0" w:color="auto"/>
                        <w:left w:val="none" w:sz="0" w:space="0" w:color="auto"/>
                        <w:bottom w:val="none" w:sz="0" w:space="0" w:color="auto"/>
                        <w:right w:val="none" w:sz="0" w:space="0" w:color="auto"/>
                      </w:divBdr>
                    </w:div>
                  </w:divsChild>
                </w:div>
                <w:div w:id="254560165">
                  <w:marLeft w:val="0"/>
                  <w:marRight w:val="0"/>
                  <w:marTop w:val="0"/>
                  <w:marBottom w:val="0"/>
                  <w:divBdr>
                    <w:top w:val="none" w:sz="0" w:space="0" w:color="auto"/>
                    <w:left w:val="none" w:sz="0" w:space="0" w:color="auto"/>
                    <w:bottom w:val="none" w:sz="0" w:space="0" w:color="auto"/>
                    <w:right w:val="none" w:sz="0" w:space="0" w:color="auto"/>
                  </w:divBdr>
                  <w:divsChild>
                    <w:div w:id="1401059360">
                      <w:marLeft w:val="0"/>
                      <w:marRight w:val="0"/>
                      <w:marTop w:val="0"/>
                      <w:marBottom w:val="0"/>
                      <w:divBdr>
                        <w:top w:val="none" w:sz="0" w:space="0" w:color="auto"/>
                        <w:left w:val="none" w:sz="0" w:space="0" w:color="auto"/>
                        <w:bottom w:val="none" w:sz="0" w:space="0" w:color="auto"/>
                        <w:right w:val="none" w:sz="0" w:space="0" w:color="auto"/>
                      </w:divBdr>
                    </w:div>
                  </w:divsChild>
                </w:div>
                <w:div w:id="1014453121">
                  <w:marLeft w:val="0"/>
                  <w:marRight w:val="0"/>
                  <w:marTop w:val="0"/>
                  <w:marBottom w:val="0"/>
                  <w:divBdr>
                    <w:top w:val="none" w:sz="0" w:space="0" w:color="auto"/>
                    <w:left w:val="none" w:sz="0" w:space="0" w:color="auto"/>
                    <w:bottom w:val="none" w:sz="0" w:space="0" w:color="auto"/>
                    <w:right w:val="none" w:sz="0" w:space="0" w:color="auto"/>
                  </w:divBdr>
                  <w:divsChild>
                    <w:div w:id="2044136043">
                      <w:marLeft w:val="0"/>
                      <w:marRight w:val="0"/>
                      <w:marTop w:val="0"/>
                      <w:marBottom w:val="0"/>
                      <w:divBdr>
                        <w:top w:val="none" w:sz="0" w:space="0" w:color="auto"/>
                        <w:left w:val="none" w:sz="0" w:space="0" w:color="auto"/>
                        <w:bottom w:val="none" w:sz="0" w:space="0" w:color="auto"/>
                        <w:right w:val="none" w:sz="0" w:space="0" w:color="auto"/>
                      </w:divBdr>
                    </w:div>
                  </w:divsChild>
                </w:div>
                <w:div w:id="1047872266">
                  <w:marLeft w:val="0"/>
                  <w:marRight w:val="0"/>
                  <w:marTop w:val="0"/>
                  <w:marBottom w:val="0"/>
                  <w:divBdr>
                    <w:top w:val="none" w:sz="0" w:space="0" w:color="auto"/>
                    <w:left w:val="none" w:sz="0" w:space="0" w:color="auto"/>
                    <w:bottom w:val="none" w:sz="0" w:space="0" w:color="auto"/>
                    <w:right w:val="none" w:sz="0" w:space="0" w:color="auto"/>
                  </w:divBdr>
                  <w:divsChild>
                    <w:div w:id="811412358">
                      <w:marLeft w:val="0"/>
                      <w:marRight w:val="0"/>
                      <w:marTop w:val="0"/>
                      <w:marBottom w:val="0"/>
                      <w:divBdr>
                        <w:top w:val="none" w:sz="0" w:space="0" w:color="auto"/>
                        <w:left w:val="none" w:sz="0" w:space="0" w:color="auto"/>
                        <w:bottom w:val="none" w:sz="0" w:space="0" w:color="auto"/>
                        <w:right w:val="none" w:sz="0" w:space="0" w:color="auto"/>
                      </w:divBdr>
                    </w:div>
                  </w:divsChild>
                </w:div>
                <w:div w:id="1913347192">
                  <w:marLeft w:val="0"/>
                  <w:marRight w:val="0"/>
                  <w:marTop w:val="0"/>
                  <w:marBottom w:val="0"/>
                  <w:divBdr>
                    <w:top w:val="none" w:sz="0" w:space="0" w:color="auto"/>
                    <w:left w:val="none" w:sz="0" w:space="0" w:color="auto"/>
                    <w:bottom w:val="none" w:sz="0" w:space="0" w:color="auto"/>
                    <w:right w:val="none" w:sz="0" w:space="0" w:color="auto"/>
                  </w:divBdr>
                  <w:divsChild>
                    <w:div w:id="220143511">
                      <w:marLeft w:val="0"/>
                      <w:marRight w:val="0"/>
                      <w:marTop w:val="0"/>
                      <w:marBottom w:val="0"/>
                      <w:divBdr>
                        <w:top w:val="none" w:sz="0" w:space="0" w:color="auto"/>
                        <w:left w:val="none" w:sz="0" w:space="0" w:color="auto"/>
                        <w:bottom w:val="none" w:sz="0" w:space="0" w:color="auto"/>
                        <w:right w:val="none" w:sz="0" w:space="0" w:color="auto"/>
                      </w:divBdr>
                    </w:div>
                  </w:divsChild>
                </w:div>
                <w:div w:id="2015572530">
                  <w:marLeft w:val="0"/>
                  <w:marRight w:val="0"/>
                  <w:marTop w:val="0"/>
                  <w:marBottom w:val="0"/>
                  <w:divBdr>
                    <w:top w:val="none" w:sz="0" w:space="0" w:color="auto"/>
                    <w:left w:val="none" w:sz="0" w:space="0" w:color="auto"/>
                    <w:bottom w:val="none" w:sz="0" w:space="0" w:color="auto"/>
                    <w:right w:val="none" w:sz="0" w:space="0" w:color="auto"/>
                  </w:divBdr>
                  <w:divsChild>
                    <w:div w:id="264386493">
                      <w:marLeft w:val="0"/>
                      <w:marRight w:val="0"/>
                      <w:marTop w:val="0"/>
                      <w:marBottom w:val="0"/>
                      <w:divBdr>
                        <w:top w:val="none" w:sz="0" w:space="0" w:color="auto"/>
                        <w:left w:val="none" w:sz="0" w:space="0" w:color="auto"/>
                        <w:bottom w:val="none" w:sz="0" w:space="0" w:color="auto"/>
                        <w:right w:val="none" w:sz="0" w:space="0" w:color="auto"/>
                      </w:divBdr>
                    </w:div>
                  </w:divsChild>
                </w:div>
                <w:div w:id="2061050795">
                  <w:marLeft w:val="0"/>
                  <w:marRight w:val="0"/>
                  <w:marTop w:val="0"/>
                  <w:marBottom w:val="0"/>
                  <w:divBdr>
                    <w:top w:val="none" w:sz="0" w:space="0" w:color="auto"/>
                    <w:left w:val="none" w:sz="0" w:space="0" w:color="auto"/>
                    <w:bottom w:val="none" w:sz="0" w:space="0" w:color="auto"/>
                    <w:right w:val="none" w:sz="0" w:space="0" w:color="auto"/>
                  </w:divBdr>
                  <w:divsChild>
                    <w:div w:id="3746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69">
          <w:marLeft w:val="0"/>
          <w:marRight w:val="0"/>
          <w:marTop w:val="0"/>
          <w:marBottom w:val="0"/>
          <w:divBdr>
            <w:top w:val="none" w:sz="0" w:space="0" w:color="auto"/>
            <w:left w:val="none" w:sz="0" w:space="0" w:color="auto"/>
            <w:bottom w:val="none" w:sz="0" w:space="0" w:color="auto"/>
            <w:right w:val="none" w:sz="0" w:space="0" w:color="auto"/>
          </w:divBdr>
        </w:div>
        <w:div w:id="1230069123">
          <w:marLeft w:val="0"/>
          <w:marRight w:val="0"/>
          <w:marTop w:val="0"/>
          <w:marBottom w:val="0"/>
          <w:divBdr>
            <w:top w:val="none" w:sz="0" w:space="0" w:color="auto"/>
            <w:left w:val="none" w:sz="0" w:space="0" w:color="auto"/>
            <w:bottom w:val="none" w:sz="0" w:space="0" w:color="auto"/>
            <w:right w:val="none" w:sz="0" w:space="0" w:color="auto"/>
          </w:divBdr>
        </w:div>
        <w:div w:id="1258058993">
          <w:marLeft w:val="0"/>
          <w:marRight w:val="0"/>
          <w:marTop w:val="0"/>
          <w:marBottom w:val="0"/>
          <w:divBdr>
            <w:top w:val="none" w:sz="0" w:space="0" w:color="auto"/>
            <w:left w:val="none" w:sz="0" w:space="0" w:color="auto"/>
            <w:bottom w:val="none" w:sz="0" w:space="0" w:color="auto"/>
            <w:right w:val="none" w:sz="0" w:space="0" w:color="auto"/>
          </w:divBdr>
        </w:div>
        <w:div w:id="1302150786">
          <w:marLeft w:val="0"/>
          <w:marRight w:val="0"/>
          <w:marTop w:val="0"/>
          <w:marBottom w:val="0"/>
          <w:divBdr>
            <w:top w:val="none" w:sz="0" w:space="0" w:color="auto"/>
            <w:left w:val="none" w:sz="0" w:space="0" w:color="auto"/>
            <w:bottom w:val="none" w:sz="0" w:space="0" w:color="auto"/>
            <w:right w:val="none" w:sz="0" w:space="0" w:color="auto"/>
          </w:divBdr>
          <w:divsChild>
            <w:div w:id="139614818">
              <w:marLeft w:val="0"/>
              <w:marRight w:val="0"/>
              <w:marTop w:val="0"/>
              <w:marBottom w:val="0"/>
              <w:divBdr>
                <w:top w:val="none" w:sz="0" w:space="0" w:color="auto"/>
                <w:left w:val="none" w:sz="0" w:space="0" w:color="auto"/>
                <w:bottom w:val="none" w:sz="0" w:space="0" w:color="auto"/>
                <w:right w:val="none" w:sz="0" w:space="0" w:color="auto"/>
              </w:divBdr>
            </w:div>
            <w:div w:id="142237866">
              <w:marLeft w:val="0"/>
              <w:marRight w:val="0"/>
              <w:marTop w:val="0"/>
              <w:marBottom w:val="0"/>
              <w:divBdr>
                <w:top w:val="none" w:sz="0" w:space="0" w:color="auto"/>
                <w:left w:val="none" w:sz="0" w:space="0" w:color="auto"/>
                <w:bottom w:val="none" w:sz="0" w:space="0" w:color="auto"/>
                <w:right w:val="none" w:sz="0" w:space="0" w:color="auto"/>
              </w:divBdr>
            </w:div>
            <w:div w:id="1209105014">
              <w:marLeft w:val="0"/>
              <w:marRight w:val="0"/>
              <w:marTop w:val="0"/>
              <w:marBottom w:val="0"/>
              <w:divBdr>
                <w:top w:val="none" w:sz="0" w:space="0" w:color="auto"/>
                <w:left w:val="none" w:sz="0" w:space="0" w:color="auto"/>
                <w:bottom w:val="none" w:sz="0" w:space="0" w:color="auto"/>
                <w:right w:val="none" w:sz="0" w:space="0" w:color="auto"/>
              </w:divBdr>
            </w:div>
            <w:div w:id="1300188699">
              <w:marLeft w:val="0"/>
              <w:marRight w:val="0"/>
              <w:marTop w:val="0"/>
              <w:marBottom w:val="0"/>
              <w:divBdr>
                <w:top w:val="none" w:sz="0" w:space="0" w:color="auto"/>
                <w:left w:val="none" w:sz="0" w:space="0" w:color="auto"/>
                <w:bottom w:val="none" w:sz="0" w:space="0" w:color="auto"/>
                <w:right w:val="none" w:sz="0" w:space="0" w:color="auto"/>
              </w:divBdr>
            </w:div>
            <w:div w:id="2083285612">
              <w:marLeft w:val="0"/>
              <w:marRight w:val="0"/>
              <w:marTop w:val="0"/>
              <w:marBottom w:val="0"/>
              <w:divBdr>
                <w:top w:val="none" w:sz="0" w:space="0" w:color="auto"/>
                <w:left w:val="none" w:sz="0" w:space="0" w:color="auto"/>
                <w:bottom w:val="none" w:sz="0" w:space="0" w:color="auto"/>
                <w:right w:val="none" w:sz="0" w:space="0" w:color="auto"/>
              </w:divBdr>
            </w:div>
          </w:divsChild>
        </w:div>
        <w:div w:id="1322926305">
          <w:marLeft w:val="0"/>
          <w:marRight w:val="0"/>
          <w:marTop w:val="0"/>
          <w:marBottom w:val="0"/>
          <w:divBdr>
            <w:top w:val="none" w:sz="0" w:space="0" w:color="auto"/>
            <w:left w:val="none" w:sz="0" w:space="0" w:color="auto"/>
            <w:bottom w:val="none" w:sz="0" w:space="0" w:color="auto"/>
            <w:right w:val="none" w:sz="0" w:space="0" w:color="auto"/>
          </w:divBdr>
        </w:div>
        <w:div w:id="1328703328">
          <w:marLeft w:val="0"/>
          <w:marRight w:val="0"/>
          <w:marTop w:val="0"/>
          <w:marBottom w:val="0"/>
          <w:divBdr>
            <w:top w:val="none" w:sz="0" w:space="0" w:color="auto"/>
            <w:left w:val="none" w:sz="0" w:space="0" w:color="auto"/>
            <w:bottom w:val="none" w:sz="0" w:space="0" w:color="auto"/>
            <w:right w:val="none" w:sz="0" w:space="0" w:color="auto"/>
          </w:divBdr>
        </w:div>
        <w:div w:id="1331719616">
          <w:marLeft w:val="0"/>
          <w:marRight w:val="0"/>
          <w:marTop w:val="0"/>
          <w:marBottom w:val="0"/>
          <w:divBdr>
            <w:top w:val="none" w:sz="0" w:space="0" w:color="auto"/>
            <w:left w:val="none" w:sz="0" w:space="0" w:color="auto"/>
            <w:bottom w:val="none" w:sz="0" w:space="0" w:color="auto"/>
            <w:right w:val="none" w:sz="0" w:space="0" w:color="auto"/>
          </w:divBdr>
        </w:div>
        <w:div w:id="1391728121">
          <w:marLeft w:val="0"/>
          <w:marRight w:val="0"/>
          <w:marTop w:val="0"/>
          <w:marBottom w:val="0"/>
          <w:divBdr>
            <w:top w:val="none" w:sz="0" w:space="0" w:color="auto"/>
            <w:left w:val="none" w:sz="0" w:space="0" w:color="auto"/>
            <w:bottom w:val="none" w:sz="0" w:space="0" w:color="auto"/>
            <w:right w:val="none" w:sz="0" w:space="0" w:color="auto"/>
          </w:divBdr>
        </w:div>
        <w:div w:id="1431193515">
          <w:marLeft w:val="0"/>
          <w:marRight w:val="0"/>
          <w:marTop w:val="0"/>
          <w:marBottom w:val="0"/>
          <w:divBdr>
            <w:top w:val="none" w:sz="0" w:space="0" w:color="auto"/>
            <w:left w:val="none" w:sz="0" w:space="0" w:color="auto"/>
            <w:bottom w:val="none" w:sz="0" w:space="0" w:color="auto"/>
            <w:right w:val="none" w:sz="0" w:space="0" w:color="auto"/>
          </w:divBdr>
        </w:div>
        <w:div w:id="1442142119">
          <w:marLeft w:val="0"/>
          <w:marRight w:val="0"/>
          <w:marTop w:val="0"/>
          <w:marBottom w:val="0"/>
          <w:divBdr>
            <w:top w:val="none" w:sz="0" w:space="0" w:color="auto"/>
            <w:left w:val="none" w:sz="0" w:space="0" w:color="auto"/>
            <w:bottom w:val="none" w:sz="0" w:space="0" w:color="auto"/>
            <w:right w:val="none" w:sz="0" w:space="0" w:color="auto"/>
          </w:divBdr>
          <w:divsChild>
            <w:div w:id="47191684">
              <w:marLeft w:val="0"/>
              <w:marRight w:val="0"/>
              <w:marTop w:val="0"/>
              <w:marBottom w:val="0"/>
              <w:divBdr>
                <w:top w:val="none" w:sz="0" w:space="0" w:color="auto"/>
                <w:left w:val="none" w:sz="0" w:space="0" w:color="auto"/>
                <w:bottom w:val="none" w:sz="0" w:space="0" w:color="auto"/>
                <w:right w:val="none" w:sz="0" w:space="0" w:color="auto"/>
              </w:divBdr>
            </w:div>
            <w:div w:id="328365883">
              <w:marLeft w:val="0"/>
              <w:marRight w:val="0"/>
              <w:marTop w:val="0"/>
              <w:marBottom w:val="0"/>
              <w:divBdr>
                <w:top w:val="none" w:sz="0" w:space="0" w:color="auto"/>
                <w:left w:val="none" w:sz="0" w:space="0" w:color="auto"/>
                <w:bottom w:val="none" w:sz="0" w:space="0" w:color="auto"/>
                <w:right w:val="none" w:sz="0" w:space="0" w:color="auto"/>
              </w:divBdr>
            </w:div>
            <w:div w:id="473107212">
              <w:marLeft w:val="0"/>
              <w:marRight w:val="0"/>
              <w:marTop w:val="0"/>
              <w:marBottom w:val="0"/>
              <w:divBdr>
                <w:top w:val="none" w:sz="0" w:space="0" w:color="auto"/>
                <w:left w:val="none" w:sz="0" w:space="0" w:color="auto"/>
                <w:bottom w:val="none" w:sz="0" w:space="0" w:color="auto"/>
                <w:right w:val="none" w:sz="0" w:space="0" w:color="auto"/>
              </w:divBdr>
            </w:div>
            <w:div w:id="548566609">
              <w:marLeft w:val="0"/>
              <w:marRight w:val="0"/>
              <w:marTop w:val="0"/>
              <w:marBottom w:val="0"/>
              <w:divBdr>
                <w:top w:val="none" w:sz="0" w:space="0" w:color="auto"/>
                <w:left w:val="none" w:sz="0" w:space="0" w:color="auto"/>
                <w:bottom w:val="none" w:sz="0" w:space="0" w:color="auto"/>
                <w:right w:val="none" w:sz="0" w:space="0" w:color="auto"/>
              </w:divBdr>
            </w:div>
            <w:div w:id="1491680037">
              <w:marLeft w:val="0"/>
              <w:marRight w:val="0"/>
              <w:marTop w:val="0"/>
              <w:marBottom w:val="0"/>
              <w:divBdr>
                <w:top w:val="none" w:sz="0" w:space="0" w:color="auto"/>
                <w:left w:val="none" w:sz="0" w:space="0" w:color="auto"/>
                <w:bottom w:val="none" w:sz="0" w:space="0" w:color="auto"/>
                <w:right w:val="none" w:sz="0" w:space="0" w:color="auto"/>
              </w:divBdr>
            </w:div>
          </w:divsChild>
        </w:div>
        <w:div w:id="1523780731">
          <w:marLeft w:val="0"/>
          <w:marRight w:val="0"/>
          <w:marTop w:val="0"/>
          <w:marBottom w:val="0"/>
          <w:divBdr>
            <w:top w:val="none" w:sz="0" w:space="0" w:color="auto"/>
            <w:left w:val="none" w:sz="0" w:space="0" w:color="auto"/>
            <w:bottom w:val="none" w:sz="0" w:space="0" w:color="auto"/>
            <w:right w:val="none" w:sz="0" w:space="0" w:color="auto"/>
          </w:divBdr>
        </w:div>
        <w:div w:id="1528174140">
          <w:marLeft w:val="0"/>
          <w:marRight w:val="0"/>
          <w:marTop w:val="0"/>
          <w:marBottom w:val="0"/>
          <w:divBdr>
            <w:top w:val="none" w:sz="0" w:space="0" w:color="auto"/>
            <w:left w:val="none" w:sz="0" w:space="0" w:color="auto"/>
            <w:bottom w:val="none" w:sz="0" w:space="0" w:color="auto"/>
            <w:right w:val="none" w:sz="0" w:space="0" w:color="auto"/>
          </w:divBdr>
          <w:divsChild>
            <w:div w:id="134757923">
              <w:marLeft w:val="0"/>
              <w:marRight w:val="0"/>
              <w:marTop w:val="0"/>
              <w:marBottom w:val="0"/>
              <w:divBdr>
                <w:top w:val="none" w:sz="0" w:space="0" w:color="auto"/>
                <w:left w:val="none" w:sz="0" w:space="0" w:color="auto"/>
                <w:bottom w:val="none" w:sz="0" w:space="0" w:color="auto"/>
                <w:right w:val="none" w:sz="0" w:space="0" w:color="auto"/>
              </w:divBdr>
            </w:div>
            <w:div w:id="178393349">
              <w:marLeft w:val="0"/>
              <w:marRight w:val="0"/>
              <w:marTop w:val="0"/>
              <w:marBottom w:val="0"/>
              <w:divBdr>
                <w:top w:val="none" w:sz="0" w:space="0" w:color="auto"/>
                <w:left w:val="none" w:sz="0" w:space="0" w:color="auto"/>
                <w:bottom w:val="none" w:sz="0" w:space="0" w:color="auto"/>
                <w:right w:val="none" w:sz="0" w:space="0" w:color="auto"/>
              </w:divBdr>
            </w:div>
            <w:div w:id="467549622">
              <w:marLeft w:val="0"/>
              <w:marRight w:val="0"/>
              <w:marTop w:val="0"/>
              <w:marBottom w:val="0"/>
              <w:divBdr>
                <w:top w:val="none" w:sz="0" w:space="0" w:color="auto"/>
                <w:left w:val="none" w:sz="0" w:space="0" w:color="auto"/>
                <w:bottom w:val="none" w:sz="0" w:space="0" w:color="auto"/>
                <w:right w:val="none" w:sz="0" w:space="0" w:color="auto"/>
              </w:divBdr>
            </w:div>
            <w:div w:id="654653087">
              <w:marLeft w:val="0"/>
              <w:marRight w:val="0"/>
              <w:marTop w:val="0"/>
              <w:marBottom w:val="0"/>
              <w:divBdr>
                <w:top w:val="none" w:sz="0" w:space="0" w:color="auto"/>
                <w:left w:val="none" w:sz="0" w:space="0" w:color="auto"/>
                <w:bottom w:val="none" w:sz="0" w:space="0" w:color="auto"/>
                <w:right w:val="none" w:sz="0" w:space="0" w:color="auto"/>
              </w:divBdr>
            </w:div>
            <w:div w:id="2135899623">
              <w:marLeft w:val="0"/>
              <w:marRight w:val="0"/>
              <w:marTop w:val="0"/>
              <w:marBottom w:val="0"/>
              <w:divBdr>
                <w:top w:val="none" w:sz="0" w:space="0" w:color="auto"/>
                <w:left w:val="none" w:sz="0" w:space="0" w:color="auto"/>
                <w:bottom w:val="none" w:sz="0" w:space="0" w:color="auto"/>
                <w:right w:val="none" w:sz="0" w:space="0" w:color="auto"/>
              </w:divBdr>
            </w:div>
          </w:divsChild>
        </w:div>
        <w:div w:id="1530921403">
          <w:marLeft w:val="0"/>
          <w:marRight w:val="0"/>
          <w:marTop w:val="0"/>
          <w:marBottom w:val="0"/>
          <w:divBdr>
            <w:top w:val="none" w:sz="0" w:space="0" w:color="auto"/>
            <w:left w:val="none" w:sz="0" w:space="0" w:color="auto"/>
            <w:bottom w:val="none" w:sz="0" w:space="0" w:color="auto"/>
            <w:right w:val="none" w:sz="0" w:space="0" w:color="auto"/>
          </w:divBdr>
          <w:divsChild>
            <w:div w:id="897014516">
              <w:marLeft w:val="0"/>
              <w:marRight w:val="0"/>
              <w:marTop w:val="0"/>
              <w:marBottom w:val="0"/>
              <w:divBdr>
                <w:top w:val="none" w:sz="0" w:space="0" w:color="auto"/>
                <w:left w:val="none" w:sz="0" w:space="0" w:color="auto"/>
                <w:bottom w:val="none" w:sz="0" w:space="0" w:color="auto"/>
                <w:right w:val="none" w:sz="0" w:space="0" w:color="auto"/>
              </w:divBdr>
            </w:div>
            <w:div w:id="934557976">
              <w:marLeft w:val="0"/>
              <w:marRight w:val="0"/>
              <w:marTop w:val="0"/>
              <w:marBottom w:val="0"/>
              <w:divBdr>
                <w:top w:val="none" w:sz="0" w:space="0" w:color="auto"/>
                <w:left w:val="none" w:sz="0" w:space="0" w:color="auto"/>
                <w:bottom w:val="none" w:sz="0" w:space="0" w:color="auto"/>
                <w:right w:val="none" w:sz="0" w:space="0" w:color="auto"/>
              </w:divBdr>
            </w:div>
            <w:div w:id="1123696129">
              <w:marLeft w:val="0"/>
              <w:marRight w:val="0"/>
              <w:marTop w:val="0"/>
              <w:marBottom w:val="0"/>
              <w:divBdr>
                <w:top w:val="none" w:sz="0" w:space="0" w:color="auto"/>
                <w:left w:val="none" w:sz="0" w:space="0" w:color="auto"/>
                <w:bottom w:val="none" w:sz="0" w:space="0" w:color="auto"/>
                <w:right w:val="none" w:sz="0" w:space="0" w:color="auto"/>
              </w:divBdr>
            </w:div>
            <w:div w:id="1485122015">
              <w:marLeft w:val="0"/>
              <w:marRight w:val="0"/>
              <w:marTop w:val="0"/>
              <w:marBottom w:val="0"/>
              <w:divBdr>
                <w:top w:val="none" w:sz="0" w:space="0" w:color="auto"/>
                <w:left w:val="none" w:sz="0" w:space="0" w:color="auto"/>
                <w:bottom w:val="none" w:sz="0" w:space="0" w:color="auto"/>
                <w:right w:val="none" w:sz="0" w:space="0" w:color="auto"/>
              </w:divBdr>
            </w:div>
            <w:div w:id="1999992051">
              <w:marLeft w:val="0"/>
              <w:marRight w:val="0"/>
              <w:marTop w:val="0"/>
              <w:marBottom w:val="0"/>
              <w:divBdr>
                <w:top w:val="none" w:sz="0" w:space="0" w:color="auto"/>
                <w:left w:val="none" w:sz="0" w:space="0" w:color="auto"/>
                <w:bottom w:val="none" w:sz="0" w:space="0" w:color="auto"/>
                <w:right w:val="none" w:sz="0" w:space="0" w:color="auto"/>
              </w:divBdr>
            </w:div>
          </w:divsChild>
        </w:div>
        <w:div w:id="1563559951">
          <w:marLeft w:val="0"/>
          <w:marRight w:val="0"/>
          <w:marTop w:val="0"/>
          <w:marBottom w:val="0"/>
          <w:divBdr>
            <w:top w:val="none" w:sz="0" w:space="0" w:color="auto"/>
            <w:left w:val="none" w:sz="0" w:space="0" w:color="auto"/>
            <w:bottom w:val="none" w:sz="0" w:space="0" w:color="auto"/>
            <w:right w:val="none" w:sz="0" w:space="0" w:color="auto"/>
          </w:divBdr>
        </w:div>
        <w:div w:id="1576085664">
          <w:marLeft w:val="0"/>
          <w:marRight w:val="0"/>
          <w:marTop w:val="0"/>
          <w:marBottom w:val="0"/>
          <w:divBdr>
            <w:top w:val="none" w:sz="0" w:space="0" w:color="auto"/>
            <w:left w:val="none" w:sz="0" w:space="0" w:color="auto"/>
            <w:bottom w:val="none" w:sz="0" w:space="0" w:color="auto"/>
            <w:right w:val="none" w:sz="0" w:space="0" w:color="auto"/>
          </w:divBdr>
        </w:div>
        <w:div w:id="1616791595">
          <w:marLeft w:val="0"/>
          <w:marRight w:val="0"/>
          <w:marTop w:val="0"/>
          <w:marBottom w:val="0"/>
          <w:divBdr>
            <w:top w:val="none" w:sz="0" w:space="0" w:color="auto"/>
            <w:left w:val="none" w:sz="0" w:space="0" w:color="auto"/>
            <w:bottom w:val="none" w:sz="0" w:space="0" w:color="auto"/>
            <w:right w:val="none" w:sz="0" w:space="0" w:color="auto"/>
          </w:divBdr>
          <w:divsChild>
            <w:div w:id="34239442">
              <w:marLeft w:val="0"/>
              <w:marRight w:val="0"/>
              <w:marTop w:val="0"/>
              <w:marBottom w:val="0"/>
              <w:divBdr>
                <w:top w:val="none" w:sz="0" w:space="0" w:color="auto"/>
                <w:left w:val="none" w:sz="0" w:space="0" w:color="auto"/>
                <w:bottom w:val="none" w:sz="0" w:space="0" w:color="auto"/>
                <w:right w:val="none" w:sz="0" w:space="0" w:color="auto"/>
              </w:divBdr>
            </w:div>
            <w:div w:id="127553295">
              <w:marLeft w:val="0"/>
              <w:marRight w:val="0"/>
              <w:marTop w:val="0"/>
              <w:marBottom w:val="0"/>
              <w:divBdr>
                <w:top w:val="none" w:sz="0" w:space="0" w:color="auto"/>
                <w:left w:val="none" w:sz="0" w:space="0" w:color="auto"/>
                <w:bottom w:val="none" w:sz="0" w:space="0" w:color="auto"/>
                <w:right w:val="none" w:sz="0" w:space="0" w:color="auto"/>
              </w:divBdr>
            </w:div>
            <w:div w:id="343898158">
              <w:marLeft w:val="0"/>
              <w:marRight w:val="0"/>
              <w:marTop w:val="0"/>
              <w:marBottom w:val="0"/>
              <w:divBdr>
                <w:top w:val="none" w:sz="0" w:space="0" w:color="auto"/>
                <w:left w:val="none" w:sz="0" w:space="0" w:color="auto"/>
                <w:bottom w:val="none" w:sz="0" w:space="0" w:color="auto"/>
                <w:right w:val="none" w:sz="0" w:space="0" w:color="auto"/>
              </w:divBdr>
            </w:div>
            <w:div w:id="483207181">
              <w:marLeft w:val="0"/>
              <w:marRight w:val="0"/>
              <w:marTop w:val="0"/>
              <w:marBottom w:val="0"/>
              <w:divBdr>
                <w:top w:val="none" w:sz="0" w:space="0" w:color="auto"/>
                <w:left w:val="none" w:sz="0" w:space="0" w:color="auto"/>
                <w:bottom w:val="none" w:sz="0" w:space="0" w:color="auto"/>
                <w:right w:val="none" w:sz="0" w:space="0" w:color="auto"/>
              </w:divBdr>
            </w:div>
            <w:div w:id="862984428">
              <w:marLeft w:val="0"/>
              <w:marRight w:val="0"/>
              <w:marTop w:val="0"/>
              <w:marBottom w:val="0"/>
              <w:divBdr>
                <w:top w:val="none" w:sz="0" w:space="0" w:color="auto"/>
                <w:left w:val="none" w:sz="0" w:space="0" w:color="auto"/>
                <w:bottom w:val="none" w:sz="0" w:space="0" w:color="auto"/>
                <w:right w:val="none" w:sz="0" w:space="0" w:color="auto"/>
              </w:divBdr>
            </w:div>
          </w:divsChild>
        </w:div>
        <w:div w:id="1635060003">
          <w:marLeft w:val="0"/>
          <w:marRight w:val="0"/>
          <w:marTop w:val="0"/>
          <w:marBottom w:val="0"/>
          <w:divBdr>
            <w:top w:val="none" w:sz="0" w:space="0" w:color="auto"/>
            <w:left w:val="none" w:sz="0" w:space="0" w:color="auto"/>
            <w:bottom w:val="none" w:sz="0" w:space="0" w:color="auto"/>
            <w:right w:val="none" w:sz="0" w:space="0" w:color="auto"/>
          </w:divBdr>
        </w:div>
        <w:div w:id="1667441746">
          <w:marLeft w:val="0"/>
          <w:marRight w:val="0"/>
          <w:marTop w:val="0"/>
          <w:marBottom w:val="0"/>
          <w:divBdr>
            <w:top w:val="none" w:sz="0" w:space="0" w:color="auto"/>
            <w:left w:val="none" w:sz="0" w:space="0" w:color="auto"/>
            <w:bottom w:val="none" w:sz="0" w:space="0" w:color="auto"/>
            <w:right w:val="none" w:sz="0" w:space="0" w:color="auto"/>
          </w:divBdr>
          <w:divsChild>
            <w:div w:id="178853512">
              <w:marLeft w:val="0"/>
              <w:marRight w:val="0"/>
              <w:marTop w:val="0"/>
              <w:marBottom w:val="0"/>
              <w:divBdr>
                <w:top w:val="none" w:sz="0" w:space="0" w:color="auto"/>
                <w:left w:val="none" w:sz="0" w:space="0" w:color="auto"/>
                <w:bottom w:val="none" w:sz="0" w:space="0" w:color="auto"/>
                <w:right w:val="none" w:sz="0" w:space="0" w:color="auto"/>
              </w:divBdr>
            </w:div>
            <w:div w:id="696928401">
              <w:marLeft w:val="0"/>
              <w:marRight w:val="0"/>
              <w:marTop w:val="0"/>
              <w:marBottom w:val="0"/>
              <w:divBdr>
                <w:top w:val="none" w:sz="0" w:space="0" w:color="auto"/>
                <w:left w:val="none" w:sz="0" w:space="0" w:color="auto"/>
                <w:bottom w:val="none" w:sz="0" w:space="0" w:color="auto"/>
                <w:right w:val="none" w:sz="0" w:space="0" w:color="auto"/>
              </w:divBdr>
            </w:div>
            <w:div w:id="821197233">
              <w:marLeft w:val="0"/>
              <w:marRight w:val="0"/>
              <w:marTop w:val="0"/>
              <w:marBottom w:val="0"/>
              <w:divBdr>
                <w:top w:val="none" w:sz="0" w:space="0" w:color="auto"/>
                <w:left w:val="none" w:sz="0" w:space="0" w:color="auto"/>
                <w:bottom w:val="none" w:sz="0" w:space="0" w:color="auto"/>
                <w:right w:val="none" w:sz="0" w:space="0" w:color="auto"/>
              </w:divBdr>
            </w:div>
            <w:div w:id="1320498366">
              <w:marLeft w:val="0"/>
              <w:marRight w:val="0"/>
              <w:marTop w:val="0"/>
              <w:marBottom w:val="0"/>
              <w:divBdr>
                <w:top w:val="none" w:sz="0" w:space="0" w:color="auto"/>
                <w:left w:val="none" w:sz="0" w:space="0" w:color="auto"/>
                <w:bottom w:val="none" w:sz="0" w:space="0" w:color="auto"/>
                <w:right w:val="none" w:sz="0" w:space="0" w:color="auto"/>
              </w:divBdr>
            </w:div>
            <w:div w:id="1857230235">
              <w:marLeft w:val="0"/>
              <w:marRight w:val="0"/>
              <w:marTop w:val="0"/>
              <w:marBottom w:val="0"/>
              <w:divBdr>
                <w:top w:val="none" w:sz="0" w:space="0" w:color="auto"/>
                <w:left w:val="none" w:sz="0" w:space="0" w:color="auto"/>
                <w:bottom w:val="none" w:sz="0" w:space="0" w:color="auto"/>
                <w:right w:val="none" w:sz="0" w:space="0" w:color="auto"/>
              </w:divBdr>
            </w:div>
          </w:divsChild>
        </w:div>
        <w:div w:id="1723941920">
          <w:marLeft w:val="0"/>
          <w:marRight w:val="0"/>
          <w:marTop w:val="0"/>
          <w:marBottom w:val="0"/>
          <w:divBdr>
            <w:top w:val="none" w:sz="0" w:space="0" w:color="auto"/>
            <w:left w:val="none" w:sz="0" w:space="0" w:color="auto"/>
            <w:bottom w:val="none" w:sz="0" w:space="0" w:color="auto"/>
            <w:right w:val="none" w:sz="0" w:space="0" w:color="auto"/>
          </w:divBdr>
        </w:div>
        <w:div w:id="1743485481">
          <w:marLeft w:val="0"/>
          <w:marRight w:val="0"/>
          <w:marTop w:val="0"/>
          <w:marBottom w:val="0"/>
          <w:divBdr>
            <w:top w:val="none" w:sz="0" w:space="0" w:color="auto"/>
            <w:left w:val="none" w:sz="0" w:space="0" w:color="auto"/>
            <w:bottom w:val="none" w:sz="0" w:space="0" w:color="auto"/>
            <w:right w:val="none" w:sz="0" w:space="0" w:color="auto"/>
          </w:divBdr>
        </w:div>
        <w:div w:id="1770349556">
          <w:marLeft w:val="0"/>
          <w:marRight w:val="0"/>
          <w:marTop w:val="0"/>
          <w:marBottom w:val="0"/>
          <w:divBdr>
            <w:top w:val="none" w:sz="0" w:space="0" w:color="auto"/>
            <w:left w:val="none" w:sz="0" w:space="0" w:color="auto"/>
            <w:bottom w:val="none" w:sz="0" w:space="0" w:color="auto"/>
            <w:right w:val="none" w:sz="0" w:space="0" w:color="auto"/>
          </w:divBdr>
        </w:div>
        <w:div w:id="1794060601">
          <w:marLeft w:val="0"/>
          <w:marRight w:val="0"/>
          <w:marTop w:val="0"/>
          <w:marBottom w:val="0"/>
          <w:divBdr>
            <w:top w:val="none" w:sz="0" w:space="0" w:color="auto"/>
            <w:left w:val="none" w:sz="0" w:space="0" w:color="auto"/>
            <w:bottom w:val="none" w:sz="0" w:space="0" w:color="auto"/>
            <w:right w:val="none" w:sz="0" w:space="0" w:color="auto"/>
          </w:divBdr>
        </w:div>
        <w:div w:id="1820732815">
          <w:marLeft w:val="0"/>
          <w:marRight w:val="0"/>
          <w:marTop w:val="0"/>
          <w:marBottom w:val="0"/>
          <w:divBdr>
            <w:top w:val="none" w:sz="0" w:space="0" w:color="auto"/>
            <w:left w:val="none" w:sz="0" w:space="0" w:color="auto"/>
            <w:bottom w:val="none" w:sz="0" w:space="0" w:color="auto"/>
            <w:right w:val="none" w:sz="0" w:space="0" w:color="auto"/>
          </w:divBdr>
        </w:div>
        <w:div w:id="1836066689">
          <w:marLeft w:val="0"/>
          <w:marRight w:val="0"/>
          <w:marTop w:val="0"/>
          <w:marBottom w:val="0"/>
          <w:divBdr>
            <w:top w:val="none" w:sz="0" w:space="0" w:color="auto"/>
            <w:left w:val="none" w:sz="0" w:space="0" w:color="auto"/>
            <w:bottom w:val="none" w:sz="0" w:space="0" w:color="auto"/>
            <w:right w:val="none" w:sz="0" w:space="0" w:color="auto"/>
          </w:divBdr>
        </w:div>
        <w:div w:id="1868519845">
          <w:marLeft w:val="0"/>
          <w:marRight w:val="0"/>
          <w:marTop w:val="0"/>
          <w:marBottom w:val="0"/>
          <w:divBdr>
            <w:top w:val="none" w:sz="0" w:space="0" w:color="auto"/>
            <w:left w:val="none" w:sz="0" w:space="0" w:color="auto"/>
            <w:bottom w:val="none" w:sz="0" w:space="0" w:color="auto"/>
            <w:right w:val="none" w:sz="0" w:space="0" w:color="auto"/>
          </w:divBdr>
        </w:div>
        <w:div w:id="1876232950">
          <w:marLeft w:val="0"/>
          <w:marRight w:val="0"/>
          <w:marTop w:val="0"/>
          <w:marBottom w:val="0"/>
          <w:divBdr>
            <w:top w:val="none" w:sz="0" w:space="0" w:color="auto"/>
            <w:left w:val="none" w:sz="0" w:space="0" w:color="auto"/>
            <w:bottom w:val="none" w:sz="0" w:space="0" w:color="auto"/>
            <w:right w:val="none" w:sz="0" w:space="0" w:color="auto"/>
          </w:divBdr>
        </w:div>
        <w:div w:id="1905137804">
          <w:marLeft w:val="0"/>
          <w:marRight w:val="0"/>
          <w:marTop w:val="0"/>
          <w:marBottom w:val="0"/>
          <w:divBdr>
            <w:top w:val="none" w:sz="0" w:space="0" w:color="auto"/>
            <w:left w:val="none" w:sz="0" w:space="0" w:color="auto"/>
            <w:bottom w:val="none" w:sz="0" w:space="0" w:color="auto"/>
            <w:right w:val="none" w:sz="0" w:space="0" w:color="auto"/>
          </w:divBdr>
        </w:div>
        <w:div w:id="1933587761">
          <w:marLeft w:val="0"/>
          <w:marRight w:val="0"/>
          <w:marTop w:val="0"/>
          <w:marBottom w:val="0"/>
          <w:divBdr>
            <w:top w:val="none" w:sz="0" w:space="0" w:color="auto"/>
            <w:left w:val="none" w:sz="0" w:space="0" w:color="auto"/>
            <w:bottom w:val="none" w:sz="0" w:space="0" w:color="auto"/>
            <w:right w:val="none" w:sz="0" w:space="0" w:color="auto"/>
          </w:divBdr>
          <w:divsChild>
            <w:div w:id="875119233">
              <w:marLeft w:val="0"/>
              <w:marRight w:val="0"/>
              <w:marTop w:val="0"/>
              <w:marBottom w:val="0"/>
              <w:divBdr>
                <w:top w:val="none" w:sz="0" w:space="0" w:color="auto"/>
                <w:left w:val="none" w:sz="0" w:space="0" w:color="auto"/>
                <w:bottom w:val="none" w:sz="0" w:space="0" w:color="auto"/>
                <w:right w:val="none" w:sz="0" w:space="0" w:color="auto"/>
              </w:divBdr>
            </w:div>
            <w:div w:id="1037198575">
              <w:marLeft w:val="0"/>
              <w:marRight w:val="0"/>
              <w:marTop w:val="0"/>
              <w:marBottom w:val="0"/>
              <w:divBdr>
                <w:top w:val="none" w:sz="0" w:space="0" w:color="auto"/>
                <w:left w:val="none" w:sz="0" w:space="0" w:color="auto"/>
                <w:bottom w:val="none" w:sz="0" w:space="0" w:color="auto"/>
                <w:right w:val="none" w:sz="0" w:space="0" w:color="auto"/>
              </w:divBdr>
            </w:div>
            <w:div w:id="1362053475">
              <w:marLeft w:val="0"/>
              <w:marRight w:val="0"/>
              <w:marTop w:val="0"/>
              <w:marBottom w:val="0"/>
              <w:divBdr>
                <w:top w:val="none" w:sz="0" w:space="0" w:color="auto"/>
                <w:left w:val="none" w:sz="0" w:space="0" w:color="auto"/>
                <w:bottom w:val="none" w:sz="0" w:space="0" w:color="auto"/>
                <w:right w:val="none" w:sz="0" w:space="0" w:color="auto"/>
              </w:divBdr>
            </w:div>
            <w:div w:id="1713771090">
              <w:marLeft w:val="0"/>
              <w:marRight w:val="0"/>
              <w:marTop w:val="0"/>
              <w:marBottom w:val="0"/>
              <w:divBdr>
                <w:top w:val="none" w:sz="0" w:space="0" w:color="auto"/>
                <w:left w:val="none" w:sz="0" w:space="0" w:color="auto"/>
                <w:bottom w:val="none" w:sz="0" w:space="0" w:color="auto"/>
                <w:right w:val="none" w:sz="0" w:space="0" w:color="auto"/>
              </w:divBdr>
            </w:div>
            <w:div w:id="1789621121">
              <w:marLeft w:val="0"/>
              <w:marRight w:val="0"/>
              <w:marTop w:val="0"/>
              <w:marBottom w:val="0"/>
              <w:divBdr>
                <w:top w:val="none" w:sz="0" w:space="0" w:color="auto"/>
                <w:left w:val="none" w:sz="0" w:space="0" w:color="auto"/>
                <w:bottom w:val="none" w:sz="0" w:space="0" w:color="auto"/>
                <w:right w:val="none" w:sz="0" w:space="0" w:color="auto"/>
              </w:divBdr>
            </w:div>
          </w:divsChild>
        </w:div>
        <w:div w:id="1956522168">
          <w:marLeft w:val="0"/>
          <w:marRight w:val="0"/>
          <w:marTop w:val="0"/>
          <w:marBottom w:val="0"/>
          <w:divBdr>
            <w:top w:val="none" w:sz="0" w:space="0" w:color="auto"/>
            <w:left w:val="none" w:sz="0" w:space="0" w:color="auto"/>
            <w:bottom w:val="none" w:sz="0" w:space="0" w:color="auto"/>
            <w:right w:val="none" w:sz="0" w:space="0" w:color="auto"/>
          </w:divBdr>
        </w:div>
        <w:div w:id="1976644247">
          <w:marLeft w:val="0"/>
          <w:marRight w:val="0"/>
          <w:marTop w:val="0"/>
          <w:marBottom w:val="0"/>
          <w:divBdr>
            <w:top w:val="none" w:sz="0" w:space="0" w:color="auto"/>
            <w:left w:val="none" w:sz="0" w:space="0" w:color="auto"/>
            <w:bottom w:val="none" w:sz="0" w:space="0" w:color="auto"/>
            <w:right w:val="none" w:sz="0" w:space="0" w:color="auto"/>
          </w:divBdr>
          <w:divsChild>
            <w:div w:id="655841096">
              <w:marLeft w:val="0"/>
              <w:marRight w:val="0"/>
              <w:marTop w:val="0"/>
              <w:marBottom w:val="0"/>
              <w:divBdr>
                <w:top w:val="none" w:sz="0" w:space="0" w:color="auto"/>
                <w:left w:val="none" w:sz="0" w:space="0" w:color="auto"/>
                <w:bottom w:val="none" w:sz="0" w:space="0" w:color="auto"/>
                <w:right w:val="none" w:sz="0" w:space="0" w:color="auto"/>
              </w:divBdr>
            </w:div>
            <w:div w:id="880362879">
              <w:marLeft w:val="0"/>
              <w:marRight w:val="0"/>
              <w:marTop w:val="0"/>
              <w:marBottom w:val="0"/>
              <w:divBdr>
                <w:top w:val="none" w:sz="0" w:space="0" w:color="auto"/>
                <w:left w:val="none" w:sz="0" w:space="0" w:color="auto"/>
                <w:bottom w:val="none" w:sz="0" w:space="0" w:color="auto"/>
                <w:right w:val="none" w:sz="0" w:space="0" w:color="auto"/>
              </w:divBdr>
            </w:div>
            <w:div w:id="1981036704">
              <w:marLeft w:val="0"/>
              <w:marRight w:val="0"/>
              <w:marTop w:val="0"/>
              <w:marBottom w:val="0"/>
              <w:divBdr>
                <w:top w:val="none" w:sz="0" w:space="0" w:color="auto"/>
                <w:left w:val="none" w:sz="0" w:space="0" w:color="auto"/>
                <w:bottom w:val="none" w:sz="0" w:space="0" w:color="auto"/>
                <w:right w:val="none" w:sz="0" w:space="0" w:color="auto"/>
              </w:divBdr>
            </w:div>
            <w:div w:id="2057311587">
              <w:marLeft w:val="0"/>
              <w:marRight w:val="0"/>
              <w:marTop w:val="0"/>
              <w:marBottom w:val="0"/>
              <w:divBdr>
                <w:top w:val="none" w:sz="0" w:space="0" w:color="auto"/>
                <w:left w:val="none" w:sz="0" w:space="0" w:color="auto"/>
                <w:bottom w:val="none" w:sz="0" w:space="0" w:color="auto"/>
                <w:right w:val="none" w:sz="0" w:space="0" w:color="auto"/>
              </w:divBdr>
            </w:div>
            <w:div w:id="2124418665">
              <w:marLeft w:val="0"/>
              <w:marRight w:val="0"/>
              <w:marTop w:val="0"/>
              <w:marBottom w:val="0"/>
              <w:divBdr>
                <w:top w:val="none" w:sz="0" w:space="0" w:color="auto"/>
                <w:left w:val="none" w:sz="0" w:space="0" w:color="auto"/>
                <w:bottom w:val="none" w:sz="0" w:space="0" w:color="auto"/>
                <w:right w:val="none" w:sz="0" w:space="0" w:color="auto"/>
              </w:divBdr>
            </w:div>
          </w:divsChild>
        </w:div>
        <w:div w:id="2023581785">
          <w:marLeft w:val="0"/>
          <w:marRight w:val="0"/>
          <w:marTop w:val="0"/>
          <w:marBottom w:val="0"/>
          <w:divBdr>
            <w:top w:val="none" w:sz="0" w:space="0" w:color="auto"/>
            <w:left w:val="none" w:sz="0" w:space="0" w:color="auto"/>
            <w:bottom w:val="none" w:sz="0" w:space="0" w:color="auto"/>
            <w:right w:val="none" w:sz="0" w:space="0" w:color="auto"/>
          </w:divBdr>
          <w:divsChild>
            <w:div w:id="2017729848">
              <w:marLeft w:val="-75"/>
              <w:marRight w:val="0"/>
              <w:marTop w:val="30"/>
              <w:marBottom w:val="30"/>
              <w:divBdr>
                <w:top w:val="none" w:sz="0" w:space="0" w:color="auto"/>
                <w:left w:val="none" w:sz="0" w:space="0" w:color="auto"/>
                <w:bottom w:val="none" w:sz="0" w:space="0" w:color="auto"/>
                <w:right w:val="none" w:sz="0" w:space="0" w:color="auto"/>
              </w:divBdr>
              <w:divsChild>
                <w:div w:id="466705368">
                  <w:marLeft w:val="0"/>
                  <w:marRight w:val="0"/>
                  <w:marTop w:val="0"/>
                  <w:marBottom w:val="0"/>
                  <w:divBdr>
                    <w:top w:val="none" w:sz="0" w:space="0" w:color="auto"/>
                    <w:left w:val="none" w:sz="0" w:space="0" w:color="auto"/>
                    <w:bottom w:val="none" w:sz="0" w:space="0" w:color="auto"/>
                    <w:right w:val="none" w:sz="0" w:space="0" w:color="auto"/>
                  </w:divBdr>
                  <w:divsChild>
                    <w:div w:id="36705438">
                      <w:marLeft w:val="0"/>
                      <w:marRight w:val="0"/>
                      <w:marTop w:val="0"/>
                      <w:marBottom w:val="0"/>
                      <w:divBdr>
                        <w:top w:val="none" w:sz="0" w:space="0" w:color="auto"/>
                        <w:left w:val="none" w:sz="0" w:space="0" w:color="auto"/>
                        <w:bottom w:val="none" w:sz="0" w:space="0" w:color="auto"/>
                        <w:right w:val="none" w:sz="0" w:space="0" w:color="auto"/>
                      </w:divBdr>
                    </w:div>
                    <w:div w:id="211121079">
                      <w:marLeft w:val="0"/>
                      <w:marRight w:val="0"/>
                      <w:marTop w:val="0"/>
                      <w:marBottom w:val="0"/>
                      <w:divBdr>
                        <w:top w:val="none" w:sz="0" w:space="0" w:color="auto"/>
                        <w:left w:val="none" w:sz="0" w:space="0" w:color="auto"/>
                        <w:bottom w:val="none" w:sz="0" w:space="0" w:color="auto"/>
                        <w:right w:val="none" w:sz="0" w:space="0" w:color="auto"/>
                      </w:divBdr>
                    </w:div>
                    <w:div w:id="326321646">
                      <w:marLeft w:val="0"/>
                      <w:marRight w:val="0"/>
                      <w:marTop w:val="0"/>
                      <w:marBottom w:val="0"/>
                      <w:divBdr>
                        <w:top w:val="none" w:sz="0" w:space="0" w:color="auto"/>
                        <w:left w:val="none" w:sz="0" w:space="0" w:color="auto"/>
                        <w:bottom w:val="none" w:sz="0" w:space="0" w:color="auto"/>
                        <w:right w:val="none" w:sz="0" w:space="0" w:color="auto"/>
                      </w:divBdr>
                    </w:div>
                    <w:div w:id="527066658">
                      <w:marLeft w:val="0"/>
                      <w:marRight w:val="0"/>
                      <w:marTop w:val="0"/>
                      <w:marBottom w:val="0"/>
                      <w:divBdr>
                        <w:top w:val="none" w:sz="0" w:space="0" w:color="auto"/>
                        <w:left w:val="none" w:sz="0" w:space="0" w:color="auto"/>
                        <w:bottom w:val="none" w:sz="0" w:space="0" w:color="auto"/>
                        <w:right w:val="none" w:sz="0" w:space="0" w:color="auto"/>
                      </w:divBdr>
                    </w:div>
                    <w:div w:id="1207525091">
                      <w:marLeft w:val="0"/>
                      <w:marRight w:val="0"/>
                      <w:marTop w:val="0"/>
                      <w:marBottom w:val="0"/>
                      <w:divBdr>
                        <w:top w:val="none" w:sz="0" w:space="0" w:color="auto"/>
                        <w:left w:val="none" w:sz="0" w:space="0" w:color="auto"/>
                        <w:bottom w:val="none" w:sz="0" w:space="0" w:color="auto"/>
                        <w:right w:val="none" w:sz="0" w:space="0" w:color="auto"/>
                      </w:divBdr>
                    </w:div>
                    <w:div w:id="1209417009">
                      <w:marLeft w:val="0"/>
                      <w:marRight w:val="0"/>
                      <w:marTop w:val="0"/>
                      <w:marBottom w:val="0"/>
                      <w:divBdr>
                        <w:top w:val="none" w:sz="0" w:space="0" w:color="auto"/>
                        <w:left w:val="none" w:sz="0" w:space="0" w:color="auto"/>
                        <w:bottom w:val="none" w:sz="0" w:space="0" w:color="auto"/>
                        <w:right w:val="none" w:sz="0" w:space="0" w:color="auto"/>
                      </w:divBdr>
                    </w:div>
                    <w:div w:id="1215002325">
                      <w:marLeft w:val="0"/>
                      <w:marRight w:val="0"/>
                      <w:marTop w:val="0"/>
                      <w:marBottom w:val="0"/>
                      <w:divBdr>
                        <w:top w:val="none" w:sz="0" w:space="0" w:color="auto"/>
                        <w:left w:val="none" w:sz="0" w:space="0" w:color="auto"/>
                        <w:bottom w:val="none" w:sz="0" w:space="0" w:color="auto"/>
                        <w:right w:val="none" w:sz="0" w:space="0" w:color="auto"/>
                      </w:divBdr>
                    </w:div>
                    <w:div w:id="1362853437">
                      <w:marLeft w:val="0"/>
                      <w:marRight w:val="0"/>
                      <w:marTop w:val="0"/>
                      <w:marBottom w:val="0"/>
                      <w:divBdr>
                        <w:top w:val="none" w:sz="0" w:space="0" w:color="auto"/>
                        <w:left w:val="none" w:sz="0" w:space="0" w:color="auto"/>
                        <w:bottom w:val="none" w:sz="0" w:space="0" w:color="auto"/>
                        <w:right w:val="none" w:sz="0" w:space="0" w:color="auto"/>
                      </w:divBdr>
                    </w:div>
                    <w:div w:id="1764839877">
                      <w:marLeft w:val="0"/>
                      <w:marRight w:val="0"/>
                      <w:marTop w:val="0"/>
                      <w:marBottom w:val="0"/>
                      <w:divBdr>
                        <w:top w:val="none" w:sz="0" w:space="0" w:color="auto"/>
                        <w:left w:val="none" w:sz="0" w:space="0" w:color="auto"/>
                        <w:bottom w:val="none" w:sz="0" w:space="0" w:color="auto"/>
                        <w:right w:val="none" w:sz="0" w:space="0" w:color="auto"/>
                      </w:divBdr>
                    </w:div>
                    <w:div w:id="1776750629">
                      <w:marLeft w:val="0"/>
                      <w:marRight w:val="0"/>
                      <w:marTop w:val="0"/>
                      <w:marBottom w:val="0"/>
                      <w:divBdr>
                        <w:top w:val="none" w:sz="0" w:space="0" w:color="auto"/>
                        <w:left w:val="none" w:sz="0" w:space="0" w:color="auto"/>
                        <w:bottom w:val="none" w:sz="0" w:space="0" w:color="auto"/>
                        <w:right w:val="none" w:sz="0" w:space="0" w:color="auto"/>
                      </w:divBdr>
                    </w:div>
                    <w:div w:id="1847286358">
                      <w:marLeft w:val="0"/>
                      <w:marRight w:val="0"/>
                      <w:marTop w:val="0"/>
                      <w:marBottom w:val="0"/>
                      <w:divBdr>
                        <w:top w:val="none" w:sz="0" w:space="0" w:color="auto"/>
                        <w:left w:val="none" w:sz="0" w:space="0" w:color="auto"/>
                        <w:bottom w:val="none" w:sz="0" w:space="0" w:color="auto"/>
                        <w:right w:val="none" w:sz="0" w:space="0" w:color="auto"/>
                      </w:divBdr>
                    </w:div>
                    <w:div w:id="1898852582">
                      <w:marLeft w:val="0"/>
                      <w:marRight w:val="0"/>
                      <w:marTop w:val="0"/>
                      <w:marBottom w:val="0"/>
                      <w:divBdr>
                        <w:top w:val="none" w:sz="0" w:space="0" w:color="auto"/>
                        <w:left w:val="none" w:sz="0" w:space="0" w:color="auto"/>
                        <w:bottom w:val="none" w:sz="0" w:space="0" w:color="auto"/>
                        <w:right w:val="none" w:sz="0" w:space="0" w:color="auto"/>
                      </w:divBdr>
                    </w:div>
                  </w:divsChild>
                </w:div>
                <w:div w:id="1381175447">
                  <w:marLeft w:val="0"/>
                  <w:marRight w:val="0"/>
                  <w:marTop w:val="0"/>
                  <w:marBottom w:val="0"/>
                  <w:divBdr>
                    <w:top w:val="none" w:sz="0" w:space="0" w:color="auto"/>
                    <w:left w:val="none" w:sz="0" w:space="0" w:color="auto"/>
                    <w:bottom w:val="none" w:sz="0" w:space="0" w:color="auto"/>
                    <w:right w:val="none" w:sz="0" w:space="0" w:color="auto"/>
                  </w:divBdr>
                  <w:divsChild>
                    <w:div w:id="882641139">
                      <w:marLeft w:val="0"/>
                      <w:marRight w:val="0"/>
                      <w:marTop w:val="0"/>
                      <w:marBottom w:val="0"/>
                      <w:divBdr>
                        <w:top w:val="none" w:sz="0" w:space="0" w:color="auto"/>
                        <w:left w:val="none" w:sz="0" w:space="0" w:color="auto"/>
                        <w:bottom w:val="none" w:sz="0" w:space="0" w:color="auto"/>
                        <w:right w:val="none" w:sz="0" w:space="0" w:color="auto"/>
                      </w:divBdr>
                    </w:div>
                  </w:divsChild>
                </w:div>
                <w:div w:id="1441216305">
                  <w:marLeft w:val="0"/>
                  <w:marRight w:val="0"/>
                  <w:marTop w:val="0"/>
                  <w:marBottom w:val="0"/>
                  <w:divBdr>
                    <w:top w:val="none" w:sz="0" w:space="0" w:color="auto"/>
                    <w:left w:val="none" w:sz="0" w:space="0" w:color="auto"/>
                    <w:bottom w:val="none" w:sz="0" w:space="0" w:color="auto"/>
                    <w:right w:val="none" w:sz="0" w:space="0" w:color="auto"/>
                  </w:divBdr>
                  <w:divsChild>
                    <w:div w:id="119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58854">
          <w:marLeft w:val="0"/>
          <w:marRight w:val="0"/>
          <w:marTop w:val="0"/>
          <w:marBottom w:val="0"/>
          <w:divBdr>
            <w:top w:val="none" w:sz="0" w:space="0" w:color="auto"/>
            <w:left w:val="none" w:sz="0" w:space="0" w:color="auto"/>
            <w:bottom w:val="none" w:sz="0" w:space="0" w:color="auto"/>
            <w:right w:val="none" w:sz="0" w:space="0" w:color="auto"/>
          </w:divBdr>
        </w:div>
        <w:div w:id="2061592073">
          <w:marLeft w:val="0"/>
          <w:marRight w:val="0"/>
          <w:marTop w:val="0"/>
          <w:marBottom w:val="0"/>
          <w:divBdr>
            <w:top w:val="none" w:sz="0" w:space="0" w:color="auto"/>
            <w:left w:val="none" w:sz="0" w:space="0" w:color="auto"/>
            <w:bottom w:val="none" w:sz="0" w:space="0" w:color="auto"/>
            <w:right w:val="none" w:sz="0" w:space="0" w:color="auto"/>
          </w:divBdr>
          <w:divsChild>
            <w:div w:id="533805806">
              <w:marLeft w:val="0"/>
              <w:marRight w:val="0"/>
              <w:marTop w:val="0"/>
              <w:marBottom w:val="0"/>
              <w:divBdr>
                <w:top w:val="none" w:sz="0" w:space="0" w:color="auto"/>
                <w:left w:val="none" w:sz="0" w:space="0" w:color="auto"/>
                <w:bottom w:val="none" w:sz="0" w:space="0" w:color="auto"/>
                <w:right w:val="none" w:sz="0" w:space="0" w:color="auto"/>
              </w:divBdr>
            </w:div>
            <w:div w:id="1413117539">
              <w:marLeft w:val="0"/>
              <w:marRight w:val="0"/>
              <w:marTop w:val="0"/>
              <w:marBottom w:val="0"/>
              <w:divBdr>
                <w:top w:val="none" w:sz="0" w:space="0" w:color="auto"/>
                <w:left w:val="none" w:sz="0" w:space="0" w:color="auto"/>
                <w:bottom w:val="none" w:sz="0" w:space="0" w:color="auto"/>
                <w:right w:val="none" w:sz="0" w:space="0" w:color="auto"/>
              </w:divBdr>
            </w:div>
            <w:div w:id="1568832791">
              <w:marLeft w:val="0"/>
              <w:marRight w:val="0"/>
              <w:marTop w:val="0"/>
              <w:marBottom w:val="0"/>
              <w:divBdr>
                <w:top w:val="none" w:sz="0" w:space="0" w:color="auto"/>
                <w:left w:val="none" w:sz="0" w:space="0" w:color="auto"/>
                <w:bottom w:val="none" w:sz="0" w:space="0" w:color="auto"/>
                <w:right w:val="none" w:sz="0" w:space="0" w:color="auto"/>
              </w:divBdr>
            </w:div>
            <w:div w:id="1666318646">
              <w:marLeft w:val="0"/>
              <w:marRight w:val="0"/>
              <w:marTop w:val="0"/>
              <w:marBottom w:val="0"/>
              <w:divBdr>
                <w:top w:val="none" w:sz="0" w:space="0" w:color="auto"/>
                <w:left w:val="none" w:sz="0" w:space="0" w:color="auto"/>
                <w:bottom w:val="none" w:sz="0" w:space="0" w:color="auto"/>
                <w:right w:val="none" w:sz="0" w:space="0" w:color="auto"/>
              </w:divBdr>
            </w:div>
            <w:div w:id="2062900502">
              <w:marLeft w:val="0"/>
              <w:marRight w:val="0"/>
              <w:marTop w:val="0"/>
              <w:marBottom w:val="0"/>
              <w:divBdr>
                <w:top w:val="none" w:sz="0" w:space="0" w:color="auto"/>
                <w:left w:val="none" w:sz="0" w:space="0" w:color="auto"/>
                <w:bottom w:val="none" w:sz="0" w:space="0" w:color="auto"/>
                <w:right w:val="none" w:sz="0" w:space="0" w:color="auto"/>
              </w:divBdr>
            </w:div>
          </w:divsChild>
        </w:div>
        <w:div w:id="2075660753">
          <w:marLeft w:val="0"/>
          <w:marRight w:val="0"/>
          <w:marTop w:val="0"/>
          <w:marBottom w:val="0"/>
          <w:divBdr>
            <w:top w:val="none" w:sz="0" w:space="0" w:color="auto"/>
            <w:left w:val="none" w:sz="0" w:space="0" w:color="auto"/>
            <w:bottom w:val="none" w:sz="0" w:space="0" w:color="auto"/>
            <w:right w:val="none" w:sz="0" w:space="0" w:color="auto"/>
          </w:divBdr>
        </w:div>
        <w:div w:id="2082872766">
          <w:marLeft w:val="0"/>
          <w:marRight w:val="0"/>
          <w:marTop w:val="0"/>
          <w:marBottom w:val="0"/>
          <w:divBdr>
            <w:top w:val="none" w:sz="0" w:space="0" w:color="auto"/>
            <w:left w:val="none" w:sz="0" w:space="0" w:color="auto"/>
            <w:bottom w:val="none" w:sz="0" w:space="0" w:color="auto"/>
            <w:right w:val="none" w:sz="0" w:space="0" w:color="auto"/>
          </w:divBdr>
        </w:div>
        <w:div w:id="2085831780">
          <w:marLeft w:val="0"/>
          <w:marRight w:val="0"/>
          <w:marTop w:val="0"/>
          <w:marBottom w:val="0"/>
          <w:divBdr>
            <w:top w:val="none" w:sz="0" w:space="0" w:color="auto"/>
            <w:left w:val="none" w:sz="0" w:space="0" w:color="auto"/>
            <w:bottom w:val="none" w:sz="0" w:space="0" w:color="auto"/>
            <w:right w:val="none" w:sz="0" w:space="0" w:color="auto"/>
          </w:divBdr>
        </w:div>
        <w:div w:id="2117287948">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7869039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829325477">
      <w:bodyDiv w:val="1"/>
      <w:marLeft w:val="0"/>
      <w:marRight w:val="0"/>
      <w:marTop w:val="0"/>
      <w:marBottom w:val="0"/>
      <w:divBdr>
        <w:top w:val="none" w:sz="0" w:space="0" w:color="auto"/>
        <w:left w:val="none" w:sz="0" w:space="0" w:color="auto"/>
        <w:bottom w:val="none" w:sz="0" w:space="0" w:color="auto"/>
        <w:right w:val="none" w:sz="0" w:space="0" w:color="auto"/>
      </w:divBdr>
    </w:div>
    <w:div w:id="189570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alentonopalanca.gov.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9656BAC-DC7C-4FAE-88E4-A8EC943E62F6}">
  <ds:schemaRefs>
    <ds:schemaRef ds:uri="http://schemas.openxmlformats.org/officeDocument/2006/bibliography"/>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4677</Words>
  <Characters>25724</Characters>
  <Application>Microsoft Office Word</Application>
  <DocSecurity>0</DocSecurity>
  <Lines>214</Lines>
  <Paragraphs>60</Paragraphs>
  <ScaleCrop>false</ScaleCrop>
  <Company/>
  <LinksUpToDate>false</LinksUpToDate>
  <CharactersWithSpaces>30341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Paola Yised Rojas Perilla</cp:lastModifiedBy>
  <cp:revision>10</cp:revision>
  <cp:lastPrinted>2020-02-07T19:29:00Z</cp:lastPrinted>
  <dcterms:created xsi:type="dcterms:W3CDTF">2022-06-13T15:32:00Z</dcterms:created>
  <dcterms:modified xsi:type="dcterms:W3CDTF">2022-08-08T17:01:00Z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2022-06-13T15:32:52Z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4a98ebb3-fb9f-4afd-850c-b923e2761324</vt:lpwstr>
  </property>
  <property fmtid="{D5CDD505-2E9C-101B-9397-08002B2CF9AE}" pid="14" name="MSIP_Label_6d4a1d0b-1085-4621-a04c-793d50865184_ContentBits">
    <vt:lpwstr>0</vt:lpwstr>
  </property>
</Properties>
</file>