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31D99383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A9116C">
        <w:rPr>
          <w:rFonts w:ascii="Arial" w:eastAsia="Calibri" w:hAnsi="Arial" w:cs="Arial"/>
          <w:b/>
          <w:sz w:val="20"/>
          <w:szCs w:val="20"/>
          <w:highlight w:val="lightGray"/>
        </w:rPr>
        <w:t>MC-0</w:t>
      </w:r>
      <w:r w:rsidR="00C30432">
        <w:rPr>
          <w:rFonts w:ascii="Arial" w:eastAsia="Calibri" w:hAnsi="Arial" w:cs="Arial"/>
          <w:b/>
          <w:sz w:val="20"/>
          <w:szCs w:val="20"/>
          <w:highlight w:val="lightGray"/>
        </w:rPr>
        <w:t>45</w:t>
      </w:r>
      <w:r w:rsidR="00A9116C">
        <w:rPr>
          <w:rFonts w:ascii="Arial" w:eastAsia="Calibri" w:hAnsi="Arial" w:cs="Arial"/>
          <w:b/>
          <w:sz w:val="20"/>
          <w:szCs w:val="20"/>
          <w:highlight w:val="lightGray"/>
        </w:rPr>
        <w:t>-2022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46EC49F3" w14:textId="77777777" w:rsidR="006B6F7B" w:rsidRDefault="006B6F7B" w:rsidP="006B6F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71DDCC43" w14:textId="77777777" w:rsidR="006B6F7B" w:rsidRPr="00734BD2" w:rsidRDefault="006B6F7B" w:rsidP="006B6F7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64F21023" w14:textId="77777777" w:rsidR="006B6F7B" w:rsidRDefault="006B6F7B" w:rsidP="006B6F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4459ACF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 w:rsidRP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MC-0</w:t>
      </w:r>
      <w:r w:rsidR="00C3043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45</w:t>
      </w:r>
      <w:r w:rsidR="00A9116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-2022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FD61AE0" w:rsidR="004A7117" w:rsidRDefault="006B6F7B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6B6F7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INTERVENTORIA PARA EL PROCESO DE SEÑALIZACION VIAL VERTICAL Y HORIZONTAL EN LA MALLA VIAL DEL MUNICIPIO DE SOACHA</w:t>
      </w:r>
    </w:p>
    <w:p w14:paraId="63D1F39E" w14:textId="77777777" w:rsidR="006B6F7B" w:rsidRDefault="006B6F7B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20AAD" w14:textId="77777777" w:rsidR="00AA63A8" w:rsidRDefault="00AA63A8" w:rsidP="00506AD4">
      <w:pPr>
        <w:spacing w:after="0" w:line="240" w:lineRule="auto"/>
      </w:pPr>
      <w:r>
        <w:separator/>
      </w:r>
    </w:p>
  </w:endnote>
  <w:endnote w:type="continuationSeparator" w:id="0">
    <w:p w14:paraId="2C43ABF5" w14:textId="77777777" w:rsidR="00AA63A8" w:rsidRDefault="00AA63A8" w:rsidP="00506AD4">
      <w:pPr>
        <w:spacing w:after="0" w:line="240" w:lineRule="auto"/>
      </w:pPr>
      <w:r>
        <w:continuationSeparator/>
      </w:r>
    </w:p>
  </w:endnote>
  <w:endnote w:type="continuationNotice" w:id="1">
    <w:p w14:paraId="23563E7D" w14:textId="77777777" w:rsidR="00AA63A8" w:rsidRDefault="00AA63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B26C9" w14:textId="77777777" w:rsidR="00AA63A8" w:rsidRDefault="00AA63A8" w:rsidP="00506AD4">
      <w:pPr>
        <w:spacing w:after="0" w:line="240" w:lineRule="auto"/>
      </w:pPr>
      <w:r>
        <w:separator/>
      </w:r>
    </w:p>
  </w:footnote>
  <w:footnote w:type="continuationSeparator" w:id="0">
    <w:p w14:paraId="17FB7049" w14:textId="77777777" w:rsidR="00AA63A8" w:rsidRDefault="00AA63A8" w:rsidP="00506AD4">
      <w:pPr>
        <w:spacing w:after="0" w:line="240" w:lineRule="auto"/>
      </w:pPr>
      <w:r>
        <w:continuationSeparator/>
      </w:r>
    </w:p>
  </w:footnote>
  <w:footnote w:type="continuationNotice" w:id="1">
    <w:p w14:paraId="7A5E3795" w14:textId="77777777" w:rsidR="00AA63A8" w:rsidRDefault="00AA63A8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2E2216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765D4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B6F7B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9116C"/>
    <w:rsid w:val="00AA63A8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043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B6F7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B6F7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C6491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90E5A"/>
    <w:rsid w:val="00EB05F0"/>
    <w:rsid w:val="00F7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Cartagena GarAY</cp:lastModifiedBy>
  <cp:revision>9</cp:revision>
  <cp:lastPrinted>2022-08-19T20:07:00Z</cp:lastPrinted>
  <dcterms:created xsi:type="dcterms:W3CDTF">2022-07-22T21:48:00Z</dcterms:created>
  <dcterms:modified xsi:type="dcterms:W3CDTF">2022-08-19T20:08:00Z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