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5239" w:type="pct"/>
        <w:tblInd w:w="-1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410"/>
        <w:gridCol w:w="568"/>
        <w:gridCol w:w="1224"/>
        <w:gridCol w:w="2886"/>
      </w:tblGrid>
      <w:tr w:rsidR="00733F85" w:rsidRPr="00E5301A" w:rsidTr="0047340D">
        <w:trPr>
          <w:trHeight w:val="164"/>
        </w:trPr>
        <w:tc>
          <w:tcPr>
            <w:tcW w:w="1154" w:type="pct"/>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Contrato No.</w:t>
            </w:r>
          </w:p>
        </w:tc>
        <w:tc>
          <w:tcPr>
            <w:tcW w:w="1616" w:type="pct"/>
            <w:gridSpan w:val="2"/>
            <w:tcBorders>
              <w:top w:val="single" w:sz="18" w:space="0" w:color="auto"/>
              <w:left w:val="single" w:sz="4" w:space="0" w:color="auto"/>
              <w:bottom w:val="single" w:sz="4" w:space="0" w:color="auto"/>
              <w:right w:val="single" w:sz="4" w:space="0" w:color="auto"/>
            </w:tcBorders>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 xml:space="preserve">      </w:t>
            </w:r>
          </w:p>
          <w:p w:rsidR="00733F85" w:rsidRPr="00E5301A" w:rsidRDefault="00733F85" w:rsidP="00733F85">
            <w:pPr>
              <w:jc w:val="center"/>
              <w:rPr>
                <w:rFonts w:ascii="Arial" w:hAnsi="Arial" w:cs="Arial"/>
                <w:b/>
                <w:sz w:val="18"/>
                <w:szCs w:val="18"/>
              </w:rPr>
            </w:pPr>
          </w:p>
        </w:tc>
        <w:tc>
          <w:tcPr>
            <w:tcW w:w="664" w:type="pct"/>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Fecha:</w:t>
            </w:r>
          </w:p>
        </w:tc>
        <w:tc>
          <w:tcPr>
            <w:tcW w:w="1566" w:type="pct"/>
            <w:tcBorders>
              <w:top w:val="single" w:sz="18" w:space="0" w:color="auto"/>
              <w:left w:val="single" w:sz="4" w:space="0" w:color="auto"/>
              <w:bottom w:val="single" w:sz="4" w:space="0" w:color="auto"/>
              <w:right w:val="single" w:sz="18" w:space="0" w:color="auto"/>
            </w:tcBorders>
            <w:vAlign w:val="center"/>
          </w:tcPr>
          <w:p w:rsidR="00733F85" w:rsidRPr="00E5301A" w:rsidRDefault="00733F85" w:rsidP="008B0315">
            <w:pPr>
              <w:rPr>
                <w:rFonts w:ascii="Arial" w:hAnsi="Arial" w:cs="Arial"/>
                <w:b/>
                <w:sz w:val="18"/>
                <w:szCs w:val="18"/>
              </w:rPr>
            </w:pPr>
          </w:p>
        </w:tc>
      </w:tr>
      <w:tr w:rsidR="00733F85" w:rsidRPr="00E5301A" w:rsidTr="0047340D">
        <w:trPr>
          <w:trHeight w:val="152"/>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Entidad contratante:</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 xml:space="preserve">MUNICIPIO DE CIRCASIA QUINDÍO </w:t>
            </w:r>
          </w:p>
        </w:tc>
      </w:tr>
      <w:tr w:rsidR="00733F85" w:rsidRPr="00E5301A" w:rsidTr="0047340D">
        <w:trPr>
          <w:trHeight w:val="164"/>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Nit:</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8B0315">
            <w:pPr>
              <w:rPr>
                <w:rFonts w:ascii="Arial" w:hAnsi="Arial" w:cs="Arial"/>
                <w:b/>
                <w:noProof/>
                <w:sz w:val="18"/>
                <w:szCs w:val="18"/>
                <w:lang w:val="es-ES" w:eastAsia="es-ES"/>
              </w:rPr>
            </w:pPr>
            <w:r w:rsidRPr="00E5301A">
              <w:rPr>
                <w:rFonts w:ascii="Arial" w:hAnsi="Arial" w:cs="Arial"/>
                <w:b/>
                <w:noProof/>
                <w:sz w:val="18"/>
                <w:szCs w:val="18"/>
                <w:lang w:val="es-ES" w:eastAsia="es-ES"/>
              </w:rPr>
              <w:t>890.001.044-8</w:t>
            </w:r>
          </w:p>
        </w:tc>
      </w:tr>
      <w:tr w:rsidR="00733F85" w:rsidRPr="00E5301A" w:rsidTr="0047340D">
        <w:trPr>
          <w:trHeight w:val="82"/>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Contratista:</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441C16" w:rsidP="001F253E">
            <w:pPr>
              <w:rPr>
                <w:rFonts w:ascii="Arial" w:hAnsi="Arial" w:cs="Arial"/>
                <w:b/>
                <w:sz w:val="18"/>
                <w:szCs w:val="18"/>
              </w:rPr>
            </w:pPr>
            <w:r w:rsidRPr="00E5301A">
              <w:rPr>
                <w:rFonts w:ascii="Arial" w:hAnsi="Arial" w:cs="Arial"/>
                <w:b/>
                <w:sz w:val="18"/>
                <w:szCs w:val="18"/>
              </w:rPr>
              <w:t xml:space="preserve">LUIS FELIPE RAMÍREZ </w:t>
            </w:r>
            <w:r w:rsidR="00147C24" w:rsidRPr="00E5301A">
              <w:rPr>
                <w:rFonts w:ascii="Arial" w:hAnsi="Arial" w:cs="Arial"/>
                <w:b/>
                <w:sz w:val="18"/>
                <w:szCs w:val="18"/>
              </w:rPr>
              <w:t>SOTO</w:t>
            </w:r>
          </w:p>
        </w:tc>
      </w:tr>
      <w:tr w:rsidR="00733F85" w:rsidRPr="00E5301A" w:rsidTr="0047340D">
        <w:trPr>
          <w:trHeight w:val="152"/>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Identificación:</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147C24">
            <w:pPr>
              <w:rPr>
                <w:rFonts w:ascii="Arial" w:hAnsi="Arial" w:cs="Arial"/>
                <w:b/>
                <w:sz w:val="18"/>
                <w:szCs w:val="18"/>
              </w:rPr>
            </w:pPr>
            <w:r w:rsidRPr="00E5301A">
              <w:rPr>
                <w:rFonts w:ascii="Arial" w:hAnsi="Arial" w:cs="Arial"/>
                <w:b/>
                <w:sz w:val="18"/>
                <w:szCs w:val="18"/>
              </w:rPr>
              <w:t xml:space="preserve">C.C.: </w:t>
            </w:r>
            <w:r w:rsidR="00147C24" w:rsidRPr="00E5301A">
              <w:rPr>
                <w:rFonts w:ascii="Arial" w:hAnsi="Arial" w:cs="Arial"/>
                <w:b/>
                <w:sz w:val="18"/>
                <w:szCs w:val="18"/>
              </w:rPr>
              <w:t>1.094.924.112 de Armenia Q.</w:t>
            </w:r>
            <w:r w:rsidR="001F253E" w:rsidRPr="00E5301A">
              <w:rPr>
                <w:rFonts w:ascii="Arial" w:hAnsi="Arial" w:cs="Arial"/>
                <w:b/>
                <w:sz w:val="18"/>
                <w:szCs w:val="18"/>
              </w:rPr>
              <w:t xml:space="preserve"> </w:t>
            </w:r>
          </w:p>
        </w:tc>
      </w:tr>
      <w:tr w:rsidR="00733F85" w:rsidRPr="00E5301A" w:rsidTr="0047340D">
        <w:trPr>
          <w:trHeight w:val="164"/>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Razón social:</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N/A</w:t>
            </w:r>
          </w:p>
        </w:tc>
      </w:tr>
      <w:tr w:rsidR="00733F85" w:rsidRPr="00E5301A" w:rsidTr="0047340D">
        <w:trPr>
          <w:trHeight w:val="152"/>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Nit:</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N/A</w:t>
            </w:r>
          </w:p>
        </w:tc>
      </w:tr>
      <w:tr w:rsidR="00733F85" w:rsidRPr="00E5301A" w:rsidTr="006D3490">
        <w:trPr>
          <w:trHeight w:val="1138"/>
        </w:trPr>
        <w:tc>
          <w:tcPr>
            <w:tcW w:w="5000" w:type="pct"/>
            <w:gridSpan w:val="5"/>
            <w:tcBorders>
              <w:top w:val="single" w:sz="4" w:space="0" w:color="auto"/>
              <w:left w:val="single" w:sz="18" w:space="0" w:color="auto"/>
              <w:bottom w:val="single" w:sz="8" w:space="0" w:color="auto"/>
              <w:right w:val="single" w:sz="18" w:space="0" w:color="auto"/>
            </w:tcBorders>
            <w:vAlign w:val="center"/>
          </w:tcPr>
          <w:p w:rsidR="00733F85" w:rsidRPr="00E5301A" w:rsidRDefault="00733F85" w:rsidP="00147C24">
            <w:pPr>
              <w:pStyle w:val="Encabezado"/>
              <w:jc w:val="both"/>
              <w:rPr>
                <w:rFonts w:ascii="Arial" w:hAnsi="Arial" w:cs="Arial"/>
                <w:sz w:val="18"/>
                <w:szCs w:val="18"/>
              </w:rPr>
            </w:pPr>
            <w:r w:rsidRPr="00E5301A">
              <w:rPr>
                <w:rFonts w:ascii="Arial" w:hAnsi="Arial" w:cs="Arial"/>
                <w:b/>
                <w:sz w:val="18"/>
                <w:szCs w:val="18"/>
              </w:rPr>
              <w:t>ANA YULIETH DÍAZ UBAQUE</w:t>
            </w:r>
            <w:r w:rsidRPr="00E5301A">
              <w:rPr>
                <w:rFonts w:ascii="Arial" w:hAnsi="Arial" w:cs="Arial"/>
                <w:sz w:val="18"/>
                <w:szCs w:val="18"/>
              </w:rPr>
              <w:t xml:space="preserve">, identificada con cédula de ciudadanía número 24.606.506 expedida en Circasia Q., en calidad de Alcaldesa Municipal, actuando en nombre y representación del </w:t>
            </w:r>
            <w:r w:rsidRPr="00E5301A">
              <w:rPr>
                <w:rFonts w:ascii="Arial" w:hAnsi="Arial" w:cs="Arial"/>
                <w:b/>
                <w:sz w:val="18"/>
                <w:szCs w:val="18"/>
              </w:rPr>
              <w:t>MUNICIPIO DE CIRCASIA QUINDÍO</w:t>
            </w:r>
            <w:r w:rsidRPr="00E5301A">
              <w:rPr>
                <w:rFonts w:ascii="Arial" w:hAnsi="Arial" w:cs="Arial"/>
                <w:sz w:val="18"/>
                <w:szCs w:val="18"/>
              </w:rPr>
              <w:t>, con NIT. 890.001.044-8, según acta de posesión No. 001 del 31 de Diciembre de 2019, facultada legalmente para contratar por el artículo 11, numerales 1 y 3, literal b) de la Ley 80 de 1993,</w:t>
            </w:r>
            <w:r w:rsidR="00247B7A" w:rsidRPr="00E5301A">
              <w:rPr>
                <w:rFonts w:ascii="Arial" w:hAnsi="Arial" w:cs="Arial"/>
                <w:sz w:val="18"/>
                <w:szCs w:val="18"/>
              </w:rPr>
              <w:t xml:space="preserve"> en concordancia con el Acuerdo Nro. 034 de diciembre 23 de 2020, emanado por el Honorable Concejo Municipal de Circasia,</w:t>
            </w:r>
            <w:r w:rsidRPr="00E5301A">
              <w:rPr>
                <w:rFonts w:ascii="Arial" w:hAnsi="Arial" w:cs="Arial"/>
                <w:sz w:val="18"/>
                <w:szCs w:val="18"/>
              </w:rPr>
              <w:t xml:space="preserve"> quien para los efectos del presente documento se denominará </w:t>
            </w:r>
            <w:r w:rsidRPr="00E5301A">
              <w:rPr>
                <w:rFonts w:ascii="Arial" w:hAnsi="Arial" w:cs="Arial"/>
                <w:b/>
                <w:sz w:val="18"/>
                <w:szCs w:val="18"/>
              </w:rPr>
              <w:t>EL MUNICIPIO</w:t>
            </w:r>
            <w:r w:rsidRPr="00E5301A">
              <w:rPr>
                <w:rFonts w:ascii="Arial" w:hAnsi="Arial" w:cs="Arial"/>
                <w:sz w:val="18"/>
                <w:szCs w:val="18"/>
              </w:rPr>
              <w:t>,  por una parte; y por la otra, , quien se denominará (el)</w:t>
            </w:r>
            <w:r w:rsidRPr="00E5301A">
              <w:rPr>
                <w:rFonts w:ascii="Arial" w:hAnsi="Arial" w:cs="Arial"/>
                <w:b/>
                <w:sz w:val="18"/>
                <w:szCs w:val="18"/>
              </w:rPr>
              <w:t xml:space="preserve"> CONTRATISTA </w:t>
            </w:r>
            <w:r w:rsidR="00147C24" w:rsidRPr="00E5301A">
              <w:rPr>
                <w:rFonts w:ascii="Arial" w:hAnsi="Arial" w:cs="Arial"/>
                <w:b/>
                <w:sz w:val="18"/>
                <w:szCs w:val="18"/>
              </w:rPr>
              <w:t>LUIS FELIPE RAMÍREZ SOTO</w:t>
            </w:r>
            <w:r w:rsidR="00147C24" w:rsidRPr="00E5301A">
              <w:rPr>
                <w:rFonts w:ascii="Arial" w:hAnsi="Arial" w:cs="Arial"/>
                <w:sz w:val="18"/>
                <w:szCs w:val="18"/>
              </w:rPr>
              <w:t xml:space="preserve"> </w:t>
            </w:r>
            <w:r w:rsidRPr="00E5301A">
              <w:rPr>
                <w:rFonts w:ascii="Arial" w:hAnsi="Arial" w:cs="Arial"/>
                <w:sz w:val="18"/>
                <w:szCs w:val="18"/>
              </w:rPr>
              <w:t>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p>
        </w:tc>
      </w:tr>
      <w:tr w:rsidR="00733F85" w:rsidRPr="00E5301A" w:rsidTr="006D3490">
        <w:trPr>
          <w:trHeight w:val="245"/>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rsidR="00733F85" w:rsidRPr="00E5301A" w:rsidRDefault="00733F85" w:rsidP="000441ED">
            <w:pPr>
              <w:jc w:val="center"/>
              <w:rPr>
                <w:rFonts w:ascii="Arial" w:hAnsi="Arial" w:cs="Arial"/>
                <w:b/>
                <w:sz w:val="18"/>
                <w:szCs w:val="18"/>
              </w:rPr>
            </w:pPr>
            <w:r w:rsidRPr="00E5301A">
              <w:rPr>
                <w:rFonts w:ascii="Arial" w:hAnsi="Arial" w:cs="Arial"/>
                <w:b/>
                <w:sz w:val="18"/>
                <w:szCs w:val="18"/>
              </w:rPr>
              <w:t>CLÁUSULAS:</w:t>
            </w:r>
          </w:p>
        </w:tc>
      </w:tr>
      <w:tr w:rsidR="00733F85" w:rsidRPr="00E5301A" w:rsidTr="006B6F79">
        <w:trPr>
          <w:trHeight w:val="700"/>
        </w:trPr>
        <w:tc>
          <w:tcPr>
            <w:tcW w:w="115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1) Objeto:</w:t>
            </w:r>
          </w:p>
        </w:tc>
        <w:tc>
          <w:tcPr>
            <w:tcW w:w="3846" w:type="pct"/>
            <w:gridSpan w:val="4"/>
            <w:tcBorders>
              <w:top w:val="single" w:sz="8" w:space="0" w:color="auto"/>
              <w:left w:val="single" w:sz="4" w:space="0" w:color="auto"/>
              <w:bottom w:val="single" w:sz="4" w:space="0" w:color="auto"/>
              <w:right w:val="single" w:sz="18" w:space="0" w:color="auto"/>
            </w:tcBorders>
            <w:vAlign w:val="center"/>
          </w:tcPr>
          <w:p w:rsidR="00733F85" w:rsidRPr="00E5301A" w:rsidRDefault="00147C24" w:rsidP="001E2A67">
            <w:pPr>
              <w:pStyle w:val="Prrafodelista"/>
              <w:kinsoku w:val="0"/>
              <w:overflowPunct w:val="0"/>
              <w:ind w:left="0"/>
              <w:jc w:val="both"/>
              <w:textAlignment w:val="baseline"/>
              <w:rPr>
                <w:rFonts w:ascii="Arial" w:hAnsi="Arial" w:cs="Arial"/>
                <w:color w:val="000000"/>
                <w:sz w:val="18"/>
                <w:szCs w:val="18"/>
                <w:shd w:val="clear" w:color="auto" w:fill="FFFFFF"/>
              </w:rPr>
            </w:pPr>
            <w:r w:rsidRPr="00E5301A">
              <w:rPr>
                <w:rFonts w:ascii="Arial" w:hAnsi="Arial" w:cs="Arial"/>
                <w:b/>
                <w:spacing w:val="-1"/>
                <w:sz w:val="18"/>
                <w:szCs w:val="18"/>
              </w:rPr>
              <w:t>“</w:t>
            </w:r>
            <w:r w:rsidRPr="00E5301A">
              <w:rPr>
                <w:rFonts w:ascii="Arial" w:hAnsi="Arial" w:cs="Arial"/>
                <w:sz w:val="18"/>
                <w:szCs w:val="18"/>
              </w:rPr>
              <w:t>PRESTAR SERVICIOS DE APOYO A LA GESTIÓN A LA OFICINA ASESORA DE PLANEACIÓN PARA EL DESARROLLO DE ACTIVIDADES FÍSICAS Y LUDICAS DIRIGIDAS A LOS ADULTOS MAYORES BENEFICIARIOS DEL CENTRO DÍA GONZALO GARCÍA GUTIÉRREZ EN EL CUMPLIMIENTO DE LOS LINEAMIENTOS TECNICOS ESTABLECIDOS PARA LA ATENCION INTEGRAL DE LOS ADULTOS MAYORES DEL MUNICIPIO DE QUINDIO”.</w:t>
            </w:r>
          </w:p>
        </w:tc>
      </w:tr>
      <w:tr w:rsidR="00733F85" w:rsidRPr="00E5301A" w:rsidTr="0047340D">
        <w:trPr>
          <w:trHeight w:val="580"/>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2) Plazo:</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E1777A" w:rsidP="00D669C6">
            <w:pPr>
              <w:pStyle w:val="Sinespaciado"/>
              <w:jc w:val="both"/>
              <w:rPr>
                <w:rFonts w:ascii="Arial" w:hAnsi="Arial" w:cs="Arial"/>
                <w:b/>
                <w:sz w:val="18"/>
                <w:szCs w:val="18"/>
              </w:rPr>
            </w:pPr>
            <w:r w:rsidRPr="00E5301A">
              <w:rPr>
                <w:rFonts w:ascii="Arial" w:hAnsi="Arial" w:cs="Arial"/>
                <w:sz w:val="18"/>
                <w:szCs w:val="18"/>
              </w:rPr>
              <w:t xml:space="preserve">El plazo de ejecución del contrato </w:t>
            </w:r>
            <w:r w:rsidR="00BC1F07" w:rsidRPr="00E5301A">
              <w:rPr>
                <w:rFonts w:ascii="Arial" w:hAnsi="Arial" w:cs="Arial"/>
                <w:sz w:val="18"/>
                <w:szCs w:val="18"/>
              </w:rPr>
              <w:t>será de Tres (03</w:t>
            </w:r>
            <w:r w:rsidR="00247B7A" w:rsidRPr="00E5301A">
              <w:rPr>
                <w:rFonts w:ascii="Arial" w:hAnsi="Arial" w:cs="Arial"/>
                <w:sz w:val="18"/>
                <w:szCs w:val="18"/>
              </w:rPr>
              <w:t>) meses</w:t>
            </w:r>
            <w:r w:rsidRPr="00E5301A">
              <w:rPr>
                <w:rFonts w:ascii="Arial" w:hAnsi="Arial" w:cs="Arial"/>
                <w:sz w:val="18"/>
                <w:szCs w:val="18"/>
              </w:rPr>
              <w:t xml:space="preserve"> contados a partir de la suscripción del acta de inicio. En todo caso, el plazo no excederá la vigencia 2022</w:t>
            </w:r>
            <w:r w:rsidR="00733F85" w:rsidRPr="00E5301A">
              <w:rPr>
                <w:rFonts w:ascii="Arial" w:hAnsi="Arial" w:cs="Arial"/>
                <w:sz w:val="18"/>
                <w:szCs w:val="18"/>
              </w:rPr>
              <w:t>.</w:t>
            </w:r>
          </w:p>
        </w:tc>
      </w:tr>
      <w:tr w:rsidR="00733F85" w:rsidRPr="00E5301A" w:rsidTr="0047340D">
        <w:trPr>
          <w:trHeight w:val="318"/>
        </w:trPr>
        <w:tc>
          <w:tcPr>
            <w:tcW w:w="115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3) Obligaciones del contratista:</w:t>
            </w:r>
          </w:p>
        </w:tc>
        <w:tc>
          <w:tcPr>
            <w:tcW w:w="3846" w:type="pct"/>
            <w:gridSpan w:val="4"/>
            <w:tcBorders>
              <w:top w:val="single" w:sz="4" w:space="0" w:color="auto"/>
              <w:left w:val="single" w:sz="4" w:space="0" w:color="auto"/>
              <w:bottom w:val="single" w:sz="6" w:space="0" w:color="auto"/>
              <w:right w:val="single" w:sz="18" w:space="0" w:color="auto"/>
            </w:tcBorders>
            <w:vAlign w:val="center"/>
          </w:tcPr>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1. Brindar apoyo en la realización de acciones para el cumplimiento de lo establecido en la Resolución 024 de 2017 modificada parcialmente por la Resolución 055 de 2018 expedida por el Ministerio de Salud y la Protección social y demás lineamientos técnicos y protocolos del Centro Día Gonzalo García atendiendo las disposiciones normativas, de manera articulada con el equipo interdisciplinario del Centro Día y demás actores i</w:t>
            </w:r>
            <w:r w:rsidRPr="00E5301A">
              <w:rPr>
                <w:rFonts w:ascii="Arial" w:hAnsi="Arial" w:cs="Arial"/>
                <w:noProof/>
                <w:sz w:val="18"/>
                <w:szCs w:val="18"/>
              </w:rPr>
              <w:t xml:space="preserve">nvolucrados. </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2. Brindar apoyo en la elaboración o actualización del Plan de Atención Integral centrado en la persona para cada beneficiario del centro día Gonzalo García Gutiérrez en lo concerniente al objeto contractual.</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3. Brindar apoyo en la implementación de actividades físicas con periodicidad semanal, tales como: actividades de resistencia o aeróbicas, ejercicios de fuerza para fortalecer los músculos, de equilibrio y de flexibilidad, a los adultos mayores beneficiarios del Centro Día Gonzalo García Gutiérrez aplicando los protocolos de bioseguridad acordes para la prevención del Covid-19</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4. Brindar apoyo en la implementación de actividades lúdicas con periodicidad semanal a los adultos mayores beneficiarios del Centro Día Gonzalo García Gutiérrez teniendo en cuenta los protocolos de bioseguridad acordes para la prevención del Covid-19.</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 xml:space="preserve">5. Brindar apoyo en el diligenciamiento y reporte mensual de la bitácora de atención integral en el que se evidencien los avances y resultados de las intervenciones de atención física, deportiva y lúdicas realizadas a los adultos mayores del Centro Día Gonzalo García Gutiérrez. </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6. Brindar apoyo en la difusión y canalización de la oferta institucional a los usuarios del Centro Día Gonzalo García Gutiérrez.</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7. Brindar apoyo en la ejecución de actividades programadas por el Centro Día Gonzalo García Gutiérrez y que le sean designadas por el supervisor del contrato.</w:t>
            </w:r>
          </w:p>
          <w:p w:rsidR="00E5301A" w:rsidRPr="00E5301A" w:rsidRDefault="00E5301A" w:rsidP="00E5301A">
            <w:pPr>
              <w:jc w:val="both"/>
              <w:rPr>
                <w:rFonts w:ascii="Arial" w:hAnsi="Arial" w:cs="Arial"/>
                <w:noProof/>
                <w:sz w:val="18"/>
                <w:szCs w:val="18"/>
              </w:rPr>
            </w:pPr>
            <w:r w:rsidRPr="00E5301A">
              <w:rPr>
                <w:rFonts w:ascii="Arial" w:hAnsi="Arial" w:cs="Arial"/>
                <w:noProof/>
                <w:sz w:val="18"/>
                <w:szCs w:val="18"/>
              </w:rPr>
              <w:t>8. Brindar apoyo en la realización de un plan de acción y/o cronograma de actividades programadas de actividad física, lúdica y deportiva para los adultos mayores del Centr</w:t>
            </w:r>
            <w:r w:rsidRPr="00E5301A">
              <w:rPr>
                <w:rFonts w:ascii="Arial" w:hAnsi="Arial" w:cs="Arial"/>
                <w:noProof/>
                <w:sz w:val="18"/>
                <w:szCs w:val="18"/>
              </w:rPr>
              <w:t>o Día Gonzalo García Gutiérrez.</w:t>
            </w:r>
          </w:p>
          <w:p w:rsidR="00E1777A" w:rsidRPr="00E5301A" w:rsidRDefault="00E5301A" w:rsidP="00E5301A">
            <w:pPr>
              <w:jc w:val="both"/>
              <w:rPr>
                <w:rFonts w:ascii="Arial" w:hAnsi="Arial" w:cs="Arial"/>
                <w:noProof/>
                <w:sz w:val="18"/>
                <w:szCs w:val="18"/>
              </w:rPr>
            </w:pPr>
            <w:r w:rsidRPr="00E5301A">
              <w:rPr>
                <w:rFonts w:ascii="Arial" w:hAnsi="Arial" w:cs="Arial"/>
                <w:noProof/>
                <w:sz w:val="18"/>
                <w:szCs w:val="18"/>
              </w:rPr>
              <w:t>9. Brindar apoyo en la elaboración de un informe final de análisis de resultados de las actividades físicas, deportivas y lúdicas desarrolladas con los adultos mayores del Centro Día Gonzalo García Gutiérrez según lineamientos del supervisor.</w:t>
            </w:r>
          </w:p>
          <w:p w:rsidR="00733F85" w:rsidRPr="00E5301A" w:rsidRDefault="00733F85" w:rsidP="0002440A">
            <w:pPr>
              <w:jc w:val="both"/>
              <w:rPr>
                <w:rFonts w:ascii="Arial" w:hAnsi="Arial" w:cs="Arial"/>
                <w:sz w:val="18"/>
                <w:szCs w:val="18"/>
              </w:rPr>
            </w:pPr>
            <w:r w:rsidRPr="00E5301A">
              <w:rPr>
                <w:rFonts w:ascii="Arial" w:hAnsi="Arial" w:cs="Arial"/>
                <w:sz w:val="18"/>
                <w:szCs w:val="18"/>
              </w:rPr>
              <w:t>(</w:t>
            </w:r>
            <w:r w:rsidRPr="00E5301A">
              <w:rPr>
                <w:rFonts w:ascii="Arial" w:hAnsi="Arial" w:cs="Arial"/>
                <w:b/>
                <w:bCs/>
                <w:sz w:val="18"/>
                <w:szCs w:val="18"/>
              </w:rPr>
              <w:t>Nota:</w:t>
            </w:r>
            <w:r w:rsidRPr="00E5301A">
              <w:rPr>
                <w:rFonts w:ascii="Arial" w:hAnsi="Arial" w:cs="Arial"/>
                <w:sz w:val="18"/>
                <w:szCs w:val="18"/>
              </w:rPr>
              <w:t xml:space="preserve"> El contratista además de las obligaciones específicas señaladas en el presente contrato, se obliga a cumplir las obligaciones generales se encuentran consignadas en el estudio previo que soporta la necesidad de suscribir el contrato). </w:t>
            </w:r>
          </w:p>
        </w:tc>
      </w:tr>
      <w:tr w:rsidR="00733F85" w:rsidRPr="00E5301A" w:rsidTr="0047340D">
        <w:trPr>
          <w:trHeight w:val="318"/>
        </w:trPr>
        <w:tc>
          <w:tcPr>
            <w:tcW w:w="115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 xml:space="preserve">4) Obligaciones del municipio.  </w:t>
            </w:r>
          </w:p>
        </w:tc>
        <w:tc>
          <w:tcPr>
            <w:tcW w:w="3846" w:type="pct"/>
            <w:gridSpan w:val="4"/>
            <w:tcBorders>
              <w:top w:val="single" w:sz="4" w:space="0" w:color="auto"/>
              <w:left w:val="single" w:sz="4" w:space="0" w:color="auto"/>
              <w:bottom w:val="single" w:sz="6" w:space="0" w:color="auto"/>
              <w:right w:val="single" w:sz="18" w:space="0" w:color="auto"/>
            </w:tcBorders>
            <w:vAlign w:val="center"/>
          </w:tcPr>
          <w:p w:rsidR="00733F85" w:rsidRPr="00E5301A" w:rsidRDefault="00733F85" w:rsidP="00E46D39">
            <w:pPr>
              <w:jc w:val="both"/>
              <w:rPr>
                <w:rFonts w:ascii="Arial" w:hAnsi="Arial" w:cs="Arial"/>
                <w:sz w:val="18"/>
                <w:szCs w:val="18"/>
              </w:rPr>
            </w:pPr>
            <w:r w:rsidRPr="00E5301A">
              <w:rPr>
                <w:rFonts w:ascii="Arial" w:hAnsi="Arial" w:cs="Arial"/>
                <w:sz w:val="18"/>
                <w:szCs w:val="18"/>
              </w:rPr>
              <w:t xml:space="preserve">El Municipio en virtud del presente contrato, se obliga a cumplir las obligaciones definidas en el acápite del estudio previo, denominado “obligaciones del contratante”, el cual hace parte integral del presente contrato. </w:t>
            </w:r>
          </w:p>
        </w:tc>
      </w:tr>
      <w:tr w:rsidR="00733F85" w:rsidRPr="00E5301A" w:rsidTr="0047340D">
        <w:trPr>
          <w:trHeight w:val="468"/>
        </w:trPr>
        <w:tc>
          <w:tcPr>
            <w:tcW w:w="1154"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5) Valor y certificado de disponibilidad presupuestal:</w:t>
            </w:r>
          </w:p>
        </w:tc>
        <w:tc>
          <w:tcPr>
            <w:tcW w:w="3846" w:type="pct"/>
            <w:gridSpan w:val="4"/>
            <w:tcBorders>
              <w:top w:val="single" w:sz="6" w:space="0" w:color="auto"/>
              <w:left w:val="single" w:sz="4" w:space="0" w:color="auto"/>
              <w:bottom w:val="single" w:sz="4" w:space="0" w:color="auto"/>
              <w:right w:val="single" w:sz="18" w:space="0" w:color="auto"/>
            </w:tcBorders>
            <w:vAlign w:val="center"/>
          </w:tcPr>
          <w:p w:rsidR="00733F85" w:rsidRPr="00E5301A" w:rsidRDefault="00147C24" w:rsidP="00562332">
            <w:pPr>
              <w:jc w:val="both"/>
              <w:rPr>
                <w:rFonts w:ascii="Arial" w:hAnsi="Arial" w:cs="Arial"/>
                <w:sz w:val="18"/>
                <w:szCs w:val="18"/>
              </w:rPr>
            </w:pPr>
            <w:r w:rsidRPr="00E5301A">
              <w:rPr>
                <w:rFonts w:ascii="Arial" w:hAnsi="Arial" w:cs="Arial"/>
                <w:noProof/>
                <w:sz w:val="18"/>
                <w:szCs w:val="18"/>
              </w:rPr>
              <w:t>CINCO MILLONES SETECIENTOS MIL PESOS M/T ($5.7</w:t>
            </w:r>
            <w:r w:rsidR="00733F85" w:rsidRPr="00E5301A">
              <w:rPr>
                <w:rFonts w:ascii="Arial" w:hAnsi="Arial" w:cs="Arial"/>
                <w:noProof/>
                <w:sz w:val="18"/>
                <w:szCs w:val="18"/>
              </w:rPr>
              <w:t>00.000)</w:t>
            </w:r>
            <w:r w:rsidR="00733F85" w:rsidRPr="00E5301A">
              <w:rPr>
                <w:rFonts w:ascii="Arial" w:hAnsi="Arial" w:cs="Arial"/>
                <w:sz w:val="18"/>
                <w:szCs w:val="18"/>
              </w:rPr>
              <w:t>. El valor del contrato incluye todos los gastos, costos, derechos, impuestos, tasas y demás contribuciones relacionados con el cumplimiento del objeto del presente contrato. La suma aquí señalada se encuentra amparada con el certificado de di</w:t>
            </w:r>
            <w:r w:rsidR="006E7E0E" w:rsidRPr="00E5301A">
              <w:rPr>
                <w:rFonts w:ascii="Arial" w:hAnsi="Arial" w:cs="Arial"/>
                <w:sz w:val="18"/>
                <w:szCs w:val="18"/>
              </w:rPr>
              <w:t>s</w:t>
            </w:r>
            <w:r w:rsidRPr="00E5301A">
              <w:rPr>
                <w:rFonts w:ascii="Arial" w:hAnsi="Arial" w:cs="Arial"/>
                <w:sz w:val="18"/>
                <w:szCs w:val="18"/>
              </w:rPr>
              <w:t>ponibilidad presupuestal Nro.826</w:t>
            </w:r>
            <w:r w:rsidR="00733F85" w:rsidRPr="00E5301A">
              <w:rPr>
                <w:rFonts w:ascii="Arial" w:hAnsi="Arial" w:cs="Arial"/>
                <w:sz w:val="18"/>
                <w:szCs w:val="18"/>
              </w:rPr>
              <w:t xml:space="preserve">, rubro </w:t>
            </w:r>
            <w:r w:rsidR="00733F85" w:rsidRPr="00E5301A">
              <w:rPr>
                <w:rFonts w:ascii="Arial" w:hAnsi="Arial" w:cs="Arial"/>
                <w:noProof/>
                <w:sz w:val="18"/>
                <w:szCs w:val="18"/>
              </w:rPr>
              <w:t>2.3.2.02.02.008</w:t>
            </w:r>
            <w:r w:rsidR="006E7E0E" w:rsidRPr="00E5301A">
              <w:rPr>
                <w:rFonts w:ascii="Arial" w:hAnsi="Arial" w:cs="Arial"/>
                <w:sz w:val="18"/>
                <w:szCs w:val="18"/>
              </w:rPr>
              <w:t>, concepto “Servicios prestados a las empresas y servici</w:t>
            </w:r>
            <w:r w:rsidRPr="00E5301A">
              <w:rPr>
                <w:rFonts w:ascii="Arial" w:hAnsi="Arial" w:cs="Arial"/>
                <w:sz w:val="18"/>
                <w:szCs w:val="18"/>
              </w:rPr>
              <w:t>os de producción” por valor $5.7</w:t>
            </w:r>
            <w:r w:rsidR="006E7E0E" w:rsidRPr="00E5301A">
              <w:rPr>
                <w:rFonts w:ascii="Arial" w:hAnsi="Arial" w:cs="Arial"/>
                <w:sz w:val="18"/>
                <w:szCs w:val="18"/>
              </w:rPr>
              <w:t>0</w:t>
            </w:r>
            <w:r w:rsidR="00733F85" w:rsidRPr="00E5301A">
              <w:rPr>
                <w:rFonts w:ascii="Arial" w:hAnsi="Arial" w:cs="Arial"/>
                <w:sz w:val="18"/>
                <w:szCs w:val="18"/>
              </w:rPr>
              <w:t xml:space="preserve">0.000. </w:t>
            </w:r>
          </w:p>
        </w:tc>
      </w:tr>
      <w:tr w:rsidR="00733F85" w:rsidRPr="00E5301A" w:rsidTr="0047340D">
        <w:trPr>
          <w:trHeight w:val="566"/>
        </w:trPr>
        <w:tc>
          <w:tcPr>
            <w:tcW w:w="115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r w:rsidRPr="00E5301A">
              <w:rPr>
                <w:rFonts w:ascii="Arial" w:hAnsi="Arial" w:cs="Arial"/>
                <w:b/>
                <w:sz w:val="18"/>
                <w:szCs w:val="18"/>
              </w:rPr>
              <w:t>6) Forma de pago:</w:t>
            </w:r>
          </w:p>
        </w:tc>
        <w:tc>
          <w:tcPr>
            <w:tcW w:w="3846" w:type="pct"/>
            <w:gridSpan w:val="4"/>
            <w:tcBorders>
              <w:top w:val="single" w:sz="4" w:space="0" w:color="auto"/>
              <w:left w:val="single" w:sz="4" w:space="0" w:color="auto"/>
              <w:bottom w:val="single" w:sz="6" w:space="0" w:color="auto"/>
              <w:right w:val="single" w:sz="18" w:space="0" w:color="auto"/>
            </w:tcBorders>
            <w:vAlign w:val="center"/>
          </w:tcPr>
          <w:p w:rsidR="00733F85" w:rsidRPr="00E5301A" w:rsidRDefault="00E1777A" w:rsidP="0047340D">
            <w:pPr>
              <w:jc w:val="both"/>
              <w:rPr>
                <w:rFonts w:ascii="Arial" w:eastAsia="Times New Roman" w:hAnsi="Arial" w:cs="Arial"/>
                <w:sz w:val="18"/>
                <w:szCs w:val="18"/>
                <w:lang w:val="es-ES" w:eastAsia="es-ES"/>
              </w:rPr>
            </w:pPr>
            <w:r w:rsidRPr="00E5301A">
              <w:rPr>
                <w:rFonts w:ascii="Arial" w:eastAsia="Times New Roman" w:hAnsi="Arial" w:cs="Arial"/>
                <w:noProof/>
                <w:sz w:val="18"/>
                <w:szCs w:val="18"/>
                <w:lang w:val="es-ES" w:eastAsia="es-ES"/>
              </w:rPr>
              <w:t>El Municipio de Circasia canc</w:t>
            </w:r>
            <w:r w:rsidR="00D14943" w:rsidRPr="00E5301A">
              <w:rPr>
                <w:rFonts w:ascii="Arial" w:eastAsia="Times New Roman" w:hAnsi="Arial" w:cs="Arial"/>
                <w:noProof/>
                <w:sz w:val="18"/>
                <w:szCs w:val="18"/>
                <w:lang w:val="es-ES" w:eastAsia="es-ES"/>
              </w:rPr>
              <w:t>elará mediante tres (3</w:t>
            </w:r>
            <w:r w:rsidR="00247B7A" w:rsidRPr="00E5301A">
              <w:rPr>
                <w:rFonts w:ascii="Arial" w:eastAsia="Times New Roman" w:hAnsi="Arial" w:cs="Arial"/>
                <w:noProof/>
                <w:sz w:val="18"/>
                <w:szCs w:val="18"/>
                <w:lang w:val="es-ES" w:eastAsia="es-ES"/>
              </w:rPr>
              <w:t>) pagos mensuales</w:t>
            </w:r>
            <w:r w:rsidRPr="00E5301A">
              <w:rPr>
                <w:rFonts w:ascii="Arial" w:eastAsia="Times New Roman" w:hAnsi="Arial" w:cs="Arial"/>
                <w:noProof/>
                <w:sz w:val="18"/>
                <w:szCs w:val="18"/>
                <w:lang w:val="es-ES" w:eastAsia="es-ES"/>
              </w:rPr>
              <w:t xml:space="preserve"> </w:t>
            </w:r>
            <w:r w:rsidR="00247B7A" w:rsidRPr="00E5301A">
              <w:rPr>
                <w:rFonts w:ascii="Arial" w:eastAsia="Times New Roman" w:hAnsi="Arial" w:cs="Arial"/>
                <w:noProof/>
                <w:sz w:val="18"/>
                <w:szCs w:val="18"/>
                <w:lang w:val="es-ES" w:eastAsia="es-ES"/>
              </w:rPr>
              <w:t>iguales,</w:t>
            </w:r>
            <w:r w:rsidR="00D14943" w:rsidRPr="00E5301A">
              <w:rPr>
                <w:rFonts w:ascii="Arial" w:eastAsia="Times New Roman" w:hAnsi="Arial" w:cs="Arial"/>
                <w:noProof/>
                <w:sz w:val="18"/>
                <w:szCs w:val="18"/>
                <w:lang w:val="es-ES" w:eastAsia="es-ES"/>
              </w:rPr>
              <w:t xml:space="preserve"> equivalentes a UN</w:t>
            </w:r>
            <w:r w:rsidRPr="00E5301A">
              <w:rPr>
                <w:rFonts w:ascii="Arial" w:eastAsia="Times New Roman" w:hAnsi="Arial" w:cs="Arial"/>
                <w:noProof/>
                <w:sz w:val="18"/>
                <w:szCs w:val="18"/>
                <w:lang w:val="es-ES" w:eastAsia="es-ES"/>
              </w:rPr>
              <w:t xml:space="preserve"> MILLO</w:t>
            </w:r>
            <w:r w:rsidR="00147C24" w:rsidRPr="00E5301A">
              <w:rPr>
                <w:rFonts w:ascii="Arial" w:eastAsia="Times New Roman" w:hAnsi="Arial" w:cs="Arial"/>
                <w:noProof/>
                <w:sz w:val="18"/>
                <w:szCs w:val="18"/>
                <w:lang w:val="es-ES" w:eastAsia="es-ES"/>
              </w:rPr>
              <w:t>N NOVECIENTOS MIL PESOS. ($1.9</w:t>
            </w:r>
            <w:r w:rsidRPr="00E5301A">
              <w:rPr>
                <w:rFonts w:ascii="Arial" w:eastAsia="Times New Roman" w:hAnsi="Arial" w:cs="Arial"/>
                <w:noProof/>
                <w:sz w:val="18"/>
                <w:szCs w:val="18"/>
                <w:lang w:val="es-ES" w:eastAsia="es-ES"/>
              </w:rPr>
              <w:t xml:space="preserve">00.000. M/CTE). Cada pago se hará después de radicar la factura o cuenta de cobro y de la presentación del informe que dé cuenta de las actividades realizadas durante el período, junto con el </w:t>
            </w:r>
            <w:r w:rsidRPr="00E5301A">
              <w:rPr>
                <w:rFonts w:ascii="Arial" w:eastAsia="Times New Roman" w:hAnsi="Arial" w:cs="Arial"/>
                <w:noProof/>
                <w:sz w:val="18"/>
                <w:szCs w:val="18"/>
                <w:lang w:val="es-ES" w:eastAsia="es-ES"/>
              </w:rPr>
              <w:lastRenderedPageBreak/>
              <w:t>recibo a satisfacción por parte del supervisor y la acreditación de los pagos correspondientes a seguridad social. Los pagos están sujetos a la disponibilidad del PAC y derecho a turno</w:t>
            </w:r>
            <w:r w:rsidR="00733F85" w:rsidRPr="00E5301A">
              <w:rPr>
                <w:rFonts w:ascii="Arial" w:eastAsia="Times New Roman" w:hAnsi="Arial" w:cs="Arial"/>
                <w:sz w:val="18"/>
                <w:szCs w:val="18"/>
                <w:lang w:val="es-ES" w:eastAsia="es-ES"/>
              </w:rPr>
              <w:t>.</w:t>
            </w:r>
          </w:p>
        </w:tc>
      </w:tr>
      <w:tr w:rsidR="00733F85" w:rsidRPr="00E5301A" w:rsidTr="0047340D">
        <w:trPr>
          <w:trHeight w:val="188"/>
        </w:trPr>
        <w:tc>
          <w:tcPr>
            <w:tcW w:w="1154" w:type="pct"/>
            <w:tcBorders>
              <w:top w:val="single" w:sz="6" w:space="0" w:color="auto"/>
              <w:left w:val="single" w:sz="18" w:space="0" w:color="auto"/>
              <w:bottom w:val="single" w:sz="6" w:space="0" w:color="auto"/>
            </w:tcBorders>
            <w:shd w:val="clear" w:color="auto" w:fill="D9D9D9" w:themeFill="background1" w:themeFillShade="D9"/>
            <w:vAlign w:val="center"/>
          </w:tcPr>
          <w:p w:rsidR="00733F85" w:rsidRPr="00E5301A" w:rsidRDefault="00733F85" w:rsidP="00BD3C1E">
            <w:pPr>
              <w:jc w:val="both"/>
              <w:rPr>
                <w:rFonts w:ascii="Arial" w:hAnsi="Arial" w:cs="Arial"/>
                <w:b/>
                <w:sz w:val="18"/>
                <w:szCs w:val="18"/>
              </w:rPr>
            </w:pPr>
          </w:p>
          <w:p w:rsidR="00733F85" w:rsidRPr="00E5301A" w:rsidRDefault="00733F85" w:rsidP="00BD3C1E">
            <w:pPr>
              <w:jc w:val="both"/>
              <w:rPr>
                <w:rFonts w:ascii="Arial" w:hAnsi="Arial" w:cs="Arial"/>
                <w:b/>
                <w:sz w:val="18"/>
                <w:szCs w:val="18"/>
              </w:rPr>
            </w:pPr>
            <w:r w:rsidRPr="00E5301A">
              <w:rPr>
                <w:rFonts w:ascii="Arial" w:hAnsi="Arial" w:cs="Arial"/>
                <w:b/>
                <w:sz w:val="18"/>
                <w:szCs w:val="18"/>
              </w:rPr>
              <w:t>7) Garantía:</w:t>
            </w:r>
          </w:p>
        </w:tc>
        <w:tc>
          <w:tcPr>
            <w:tcW w:w="3846" w:type="pct"/>
            <w:gridSpan w:val="4"/>
            <w:tcBorders>
              <w:top w:val="single" w:sz="6" w:space="0" w:color="auto"/>
              <w:bottom w:val="single" w:sz="6" w:space="0" w:color="auto"/>
              <w:right w:val="single" w:sz="18" w:space="0" w:color="auto"/>
            </w:tcBorders>
            <w:shd w:val="clear" w:color="auto" w:fill="FFFFFF" w:themeFill="background1"/>
            <w:vAlign w:val="center"/>
          </w:tcPr>
          <w:p w:rsidR="00733F85" w:rsidRPr="00E5301A" w:rsidRDefault="00733F85" w:rsidP="008B0315">
            <w:pPr>
              <w:jc w:val="both"/>
              <w:rPr>
                <w:rFonts w:ascii="Arial" w:hAnsi="Arial" w:cs="Arial"/>
                <w:sz w:val="18"/>
                <w:szCs w:val="18"/>
              </w:rPr>
            </w:pPr>
            <w:r w:rsidRPr="00E5301A">
              <w:rPr>
                <w:rFonts w:ascii="Arial" w:hAnsi="Arial" w:cs="Arial"/>
                <w:sz w:val="18"/>
                <w:szCs w:val="18"/>
              </w:rPr>
              <w:t xml:space="preserve">De conformidad con la disposición del artículo 2.2.1.2.1.4.5 del decreto 1082 de 2015, no es requisito la exigencia de garantía única y en este caso preciso, teniendo en cuenta el tipo de servicio y la forma de pago estipulada, esto es pago parcial en cada mes vencido tras la prestación del servicio, no se considera necesario que el contratista constituya garantía única. </w:t>
            </w:r>
          </w:p>
        </w:tc>
      </w:tr>
      <w:tr w:rsidR="00733F85" w:rsidRPr="00E5301A" w:rsidTr="0047340D">
        <w:trPr>
          <w:trHeight w:val="608"/>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BD3C1E">
            <w:pPr>
              <w:tabs>
                <w:tab w:val="left" w:pos="416"/>
              </w:tabs>
              <w:jc w:val="both"/>
              <w:rPr>
                <w:rFonts w:ascii="Arial" w:hAnsi="Arial" w:cs="Arial"/>
                <w:b/>
                <w:sz w:val="18"/>
                <w:szCs w:val="18"/>
              </w:rPr>
            </w:pPr>
            <w:r w:rsidRPr="00E5301A">
              <w:rPr>
                <w:rFonts w:ascii="Arial" w:hAnsi="Arial" w:cs="Arial"/>
                <w:b/>
                <w:sz w:val="18"/>
                <w:szCs w:val="18"/>
              </w:rPr>
              <w:t>8) Cláusulas excepcionales:</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9C22D0">
            <w:pPr>
              <w:pStyle w:val="Default"/>
              <w:jc w:val="both"/>
              <w:rPr>
                <w:rFonts w:eastAsiaTheme="minorHAnsi" w:cs="Arial"/>
                <w:color w:val="auto"/>
                <w:sz w:val="18"/>
                <w:szCs w:val="18"/>
                <w:lang w:eastAsia="en-US"/>
              </w:rPr>
            </w:pPr>
            <w:r w:rsidRPr="00E5301A">
              <w:rPr>
                <w:rFonts w:eastAsiaTheme="minorHAnsi" w:cs="Arial"/>
                <w:color w:val="auto"/>
                <w:sz w:val="18"/>
                <w:szCs w:val="18"/>
                <w:lang w:eastAsia="en-US"/>
              </w:rPr>
              <w:t>En este contrato se entienden pactadas las cláusulas excepcionales previstas en los artículos 14 a 18 de la Ley 80 de 1993, y demás normas que regulen la materia.</w:t>
            </w:r>
          </w:p>
        </w:tc>
      </w:tr>
      <w:tr w:rsidR="00733F85" w:rsidRPr="00E5301A" w:rsidTr="006B6F79">
        <w:trPr>
          <w:trHeight w:val="142"/>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BD3C1E">
            <w:pPr>
              <w:tabs>
                <w:tab w:val="left" w:pos="416"/>
              </w:tabs>
              <w:jc w:val="both"/>
              <w:rPr>
                <w:rFonts w:ascii="Arial" w:hAnsi="Arial" w:cs="Arial"/>
                <w:b/>
                <w:sz w:val="18"/>
                <w:szCs w:val="18"/>
              </w:rPr>
            </w:pPr>
            <w:r w:rsidRPr="00E5301A">
              <w:rPr>
                <w:rFonts w:ascii="Arial" w:hAnsi="Arial" w:cs="Arial"/>
                <w:b/>
                <w:sz w:val="18"/>
                <w:szCs w:val="18"/>
              </w:rPr>
              <w:t xml:space="preserve">9) Causales de Terminación y cesión: </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1D2703">
            <w:pPr>
              <w:pStyle w:val="Default"/>
              <w:jc w:val="both"/>
              <w:rPr>
                <w:rFonts w:cs="Arial"/>
                <w:color w:val="auto"/>
                <w:sz w:val="18"/>
                <w:szCs w:val="18"/>
              </w:rPr>
            </w:pPr>
            <w:r w:rsidRPr="00E5301A">
              <w:rPr>
                <w:rFonts w:cs="Arial"/>
                <w:color w:val="auto"/>
                <w:sz w:val="18"/>
                <w:szCs w:val="18"/>
              </w:rPr>
              <w:t xml:space="preserve">El contrato también podrá terminarse por cualquiera de los siguientes eventos: i) por acuerdo de las partes; ii) por vencimiento del plazo; iii) por caso fortuito o fuerza mayor. </w:t>
            </w:r>
            <w:r w:rsidRPr="00E5301A">
              <w:rPr>
                <w:rFonts w:cs="Arial"/>
                <w:b/>
                <w:color w:val="auto"/>
                <w:sz w:val="18"/>
                <w:szCs w:val="18"/>
              </w:rPr>
              <w:t>Cesión</w:t>
            </w:r>
            <w:r w:rsidRPr="00E5301A">
              <w:rPr>
                <w:rFonts w:cs="Arial"/>
                <w:color w:val="auto"/>
                <w:sz w:val="18"/>
                <w:szCs w:val="18"/>
              </w:rPr>
              <w:t xml:space="preserve">: CONTRATISTA no podrá ceder ni subcontratar sin previa autorización escrita del Contratante (artículo 41 Ley 80/93). </w:t>
            </w:r>
          </w:p>
        </w:tc>
      </w:tr>
      <w:tr w:rsidR="00733F85" w:rsidRPr="00E5301A" w:rsidTr="0047340D">
        <w:trPr>
          <w:trHeight w:val="608"/>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tabs>
                <w:tab w:val="left" w:pos="416"/>
              </w:tabs>
              <w:rPr>
                <w:rFonts w:ascii="Arial" w:hAnsi="Arial" w:cs="Arial"/>
                <w:b/>
                <w:sz w:val="18"/>
                <w:szCs w:val="18"/>
              </w:rPr>
            </w:pPr>
            <w:r w:rsidRPr="00E5301A">
              <w:rPr>
                <w:rFonts w:ascii="Arial" w:hAnsi="Arial" w:cs="Arial"/>
                <w:b/>
                <w:sz w:val="18"/>
                <w:szCs w:val="18"/>
              </w:rPr>
              <w:t>10) Multas:</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47340D">
            <w:pPr>
              <w:pStyle w:val="Default"/>
              <w:jc w:val="both"/>
              <w:rPr>
                <w:rFonts w:eastAsiaTheme="minorHAnsi" w:cs="Arial"/>
                <w:color w:val="auto"/>
                <w:sz w:val="18"/>
                <w:szCs w:val="18"/>
                <w:lang w:eastAsia="en-US"/>
              </w:rPr>
            </w:pPr>
            <w:r w:rsidRPr="00E5301A">
              <w:rPr>
                <w:rFonts w:eastAsiaTheme="minorHAnsi" w:cs="Arial"/>
                <w:color w:val="auto"/>
                <w:sz w:val="18"/>
                <w:szCs w:val="18"/>
                <w:lang w:eastAsia="en-US"/>
              </w:rPr>
              <w:t xml:space="preserve">El municipio podrá imponer multas diarias y sucesivas al contratista del cero punto dos por ciento (0.2%) del valor total del contrato en los siguientes eventos: a) por el cumplimiento tardío de las actividades encomendadas al contratista, b) por defectos y errores que reflejen descuido o negligencia en la ejecución de las obligaciones del contrato, y c) por las demás circunstancias que impliquen la mora o incumplimiento parcial de las obligaciones del contratista. La imposición de multas no impedirá la aplicación de otras sanciones a que haya lugar por la mora o el incumplimiento. </w:t>
            </w:r>
          </w:p>
        </w:tc>
      </w:tr>
      <w:tr w:rsidR="00733F85" w:rsidRPr="00E5301A" w:rsidTr="0047340D">
        <w:trPr>
          <w:trHeight w:val="650"/>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tabs>
                <w:tab w:val="left" w:pos="416"/>
              </w:tabs>
              <w:rPr>
                <w:rFonts w:ascii="Arial" w:hAnsi="Arial" w:cs="Arial"/>
                <w:b/>
                <w:sz w:val="18"/>
                <w:szCs w:val="18"/>
              </w:rPr>
            </w:pPr>
            <w:r w:rsidRPr="00E5301A">
              <w:rPr>
                <w:rFonts w:ascii="Arial" w:hAnsi="Arial" w:cs="Arial"/>
                <w:b/>
                <w:sz w:val="18"/>
                <w:szCs w:val="18"/>
              </w:rPr>
              <w:t>11) Cláusula penal:</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7F0AA4">
            <w:pPr>
              <w:pStyle w:val="Default"/>
              <w:jc w:val="both"/>
              <w:rPr>
                <w:rFonts w:eastAsiaTheme="minorHAnsi" w:cs="Arial"/>
                <w:color w:val="auto"/>
                <w:sz w:val="18"/>
                <w:szCs w:val="18"/>
                <w:lang w:eastAsia="en-US"/>
              </w:rPr>
            </w:pPr>
            <w:r w:rsidRPr="00E5301A">
              <w:rPr>
                <w:rFonts w:eastAsiaTheme="minorHAnsi" w:cs="Arial"/>
                <w:color w:val="auto"/>
                <w:sz w:val="18"/>
                <w:szCs w:val="18"/>
                <w:lang w:eastAsia="en-US"/>
              </w:rPr>
              <w:t>En caso de incumplimiento total a cargo del contratista, ésta pagará al MUNICIPIO DE CIRCASIA QUINDÍO una suma equivalente al veinte por ciento (20%)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733F85" w:rsidRPr="00E5301A" w:rsidTr="0047340D">
        <w:trPr>
          <w:trHeight w:val="447"/>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9C22D0">
            <w:pPr>
              <w:jc w:val="both"/>
              <w:rPr>
                <w:rFonts w:ascii="Arial" w:hAnsi="Arial" w:cs="Arial"/>
                <w:sz w:val="18"/>
                <w:szCs w:val="18"/>
              </w:rPr>
            </w:pPr>
            <w:r w:rsidRPr="00E5301A">
              <w:rPr>
                <w:rFonts w:ascii="Arial" w:hAnsi="Arial" w:cs="Arial"/>
                <w:b/>
                <w:sz w:val="18"/>
                <w:szCs w:val="18"/>
              </w:rPr>
              <w:t>12)</w:t>
            </w:r>
            <w:r w:rsidRPr="00E5301A">
              <w:rPr>
                <w:rFonts w:ascii="Arial" w:hAnsi="Arial" w:cs="Arial"/>
                <w:sz w:val="18"/>
                <w:szCs w:val="18"/>
              </w:rPr>
              <w:t xml:space="preserve"> </w:t>
            </w:r>
            <w:r w:rsidRPr="00E5301A">
              <w:rPr>
                <w:rFonts w:ascii="Arial" w:hAnsi="Arial" w:cs="Arial"/>
                <w:b/>
                <w:sz w:val="18"/>
                <w:szCs w:val="18"/>
              </w:rPr>
              <w:t xml:space="preserve">Documentos integrantes del contrato y supervisión. </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9E5EBC">
            <w:pPr>
              <w:jc w:val="both"/>
              <w:rPr>
                <w:rFonts w:ascii="Arial" w:hAnsi="Arial" w:cs="Arial"/>
                <w:sz w:val="18"/>
                <w:szCs w:val="18"/>
              </w:rPr>
            </w:pPr>
            <w:r w:rsidRPr="00E5301A">
              <w:rPr>
                <w:rFonts w:ascii="Arial" w:hAnsi="Arial" w:cs="Arial"/>
                <w:sz w:val="18"/>
                <w:szCs w:val="18"/>
              </w:rPr>
              <w:t xml:space="preserve">Hacen parte integral del presente contrato el CDP y los demás documentos expedidos en la etapa precontractual, contractual y postcontractual. Las demás cláusulas no dispuestas en el presente documento se encuentran en el numeral 9 del estudio previo. </w:t>
            </w:r>
            <w:r w:rsidRPr="00E5301A">
              <w:rPr>
                <w:rFonts w:ascii="Arial" w:hAnsi="Arial" w:cs="Arial"/>
                <w:b/>
                <w:sz w:val="18"/>
                <w:szCs w:val="18"/>
              </w:rPr>
              <w:t>Supervisión:</w:t>
            </w:r>
            <w:r w:rsidRPr="00E5301A">
              <w:rPr>
                <w:rFonts w:ascii="Arial" w:hAnsi="Arial" w:cs="Arial"/>
                <w:sz w:val="18"/>
                <w:szCs w:val="18"/>
              </w:rPr>
              <w:t xml:space="preserve"> El </w:t>
            </w:r>
            <w:r w:rsidR="00933681" w:rsidRPr="00E5301A">
              <w:rPr>
                <w:rFonts w:ascii="Arial" w:hAnsi="Arial" w:cs="Arial"/>
                <w:sz w:val="18"/>
                <w:szCs w:val="18"/>
              </w:rPr>
              <w:t>contrato será supervisado por la</w:t>
            </w:r>
            <w:r w:rsidRPr="00E5301A">
              <w:rPr>
                <w:rFonts w:ascii="Arial" w:hAnsi="Arial" w:cs="Arial"/>
                <w:sz w:val="18"/>
                <w:szCs w:val="18"/>
              </w:rPr>
              <w:t xml:space="preserve"> </w:t>
            </w:r>
            <w:r w:rsidRPr="00E5301A">
              <w:rPr>
                <w:rFonts w:ascii="Arial" w:hAnsi="Arial" w:cs="Arial"/>
                <w:noProof/>
                <w:sz w:val="18"/>
                <w:szCs w:val="18"/>
              </w:rPr>
              <w:t>Jefe Oficina Asesora de Planeación Municipal</w:t>
            </w:r>
            <w:r w:rsidRPr="00E5301A">
              <w:rPr>
                <w:rFonts w:ascii="Arial" w:hAnsi="Arial" w:cs="Arial"/>
                <w:sz w:val="18"/>
                <w:szCs w:val="18"/>
              </w:rPr>
              <w:t xml:space="preserve"> o quien haga sus veces. </w:t>
            </w:r>
          </w:p>
        </w:tc>
      </w:tr>
      <w:tr w:rsidR="00733F85" w:rsidRPr="00E5301A" w:rsidTr="0047340D">
        <w:trPr>
          <w:trHeight w:val="678"/>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9C22D0">
            <w:pPr>
              <w:jc w:val="both"/>
              <w:rPr>
                <w:rFonts w:ascii="Arial" w:hAnsi="Arial" w:cs="Arial"/>
                <w:b/>
                <w:sz w:val="18"/>
                <w:szCs w:val="18"/>
              </w:rPr>
            </w:pPr>
            <w:r w:rsidRPr="00E5301A">
              <w:rPr>
                <w:rFonts w:ascii="Arial" w:hAnsi="Arial" w:cs="Arial"/>
                <w:b/>
                <w:sz w:val="18"/>
                <w:szCs w:val="18"/>
              </w:rPr>
              <w:t>13) Requisitos de perfeccionamiento y ejecución:</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9E5EBC">
            <w:pPr>
              <w:jc w:val="both"/>
              <w:rPr>
                <w:rFonts w:ascii="Arial" w:hAnsi="Arial" w:cs="Arial"/>
                <w:sz w:val="18"/>
                <w:szCs w:val="18"/>
              </w:rPr>
            </w:pPr>
            <w:r w:rsidRPr="00E5301A">
              <w:rPr>
                <w:rFonts w:ascii="Arial" w:hAnsi="Arial" w:cs="Arial"/>
                <w:sz w:val="18"/>
                <w:szCs w:val="18"/>
              </w:rPr>
              <w:t xml:space="preserve">El presente contrato se entiende perfeccionado con la firma de las partes; y para su ejecución se requiere la aprobación de la garantía única cuando se solicite y la expedición del respectivo registro presupuestal. Para el pago de los honorarios deberá acreditarse el cumplimiento de los aportes al Sistema de Seguridad Social Integral. </w:t>
            </w:r>
          </w:p>
        </w:tc>
      </w:tr>
      <w:tr w:rsidR="00733F85" w:rsidRPr="00E5301A" w:rsidTr="0047340D">
        <w:trPr>
          <w:trHeight w:val="651"/>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sz w:val="18"/>
                <w:szCs w:val="18"/>
              </w:rPr>
            </w:pPr>
            <w:r w:rsidRPr="00E5301A">
              <w:rPr>
                <w:rFonts w:ascii="Arial" w:hAnsi="Arial" w:cs="Arial"/>
                <w:b/>
                <w:sz w:val="18"/>
                <w:szCs w:val="18"/>
              </w:rPr>
              <w:t>14) Declaraciones</w:t>
            </w:r>
            <w:r w:rsidRPr="00E5301A">
              <w:rPr>
                <w:rFonts w:ascii="Arial" w:hAnsi="Arial" w:cs="Arial"/>
                <w:sz w:val="18"/>
                <w:szCs w:val="18"/>
              </w:rPr>
              <w:t>:</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9E5EBC">
            <w:pPr>
              <w:jc w:val="both"/>
              <w:rPr>
                <w:rFonts w:ascii="Arial" w:hAnsi="Arial" w:cs="Arial"/>
                <w:sz w:val="18"/>
                <w:szCs w:val="18"/>
              </w:rPr>
            </w:pPr>
            <w:r w:rsidRPr="00E5301A">
              <w:rPr>
                <w:rFonts w:ascii="Arial" w:hAnsi="Arial" w:cs="Arial"/>
                <w:sz w:val="18"/>
                <w:szCs w:val="18"/>
              </w:rPr>
              <w:t xml:space="preserve">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w:t>
            </w:r>
          </w:p>
        </w:tc>
      </w:tr>
      <w:tr w:rsidR="00733F85" w:rsidRPr="00E5301A" w:rsidTr="0047340D">
        <w:trPr>
          <w:trHeight w:val="453"/>
        </w:trPr>
        <w:tc>
          <w:tcPr>
            <w:tcW w:w="115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rsidR="00733F85" w:rsidRPr="00E5301A" w:rsidRDefault="00733F85" w:rsidP="008B0315">
            <w:pPr>
              <w:rPr>
                <w:rFonts w:ascii="Arial" w:hAnsi="Arial" w:cs="Arial"/>
                <w:b/>
                <w:sz w:val="18"/>
                <w:szCs w:val="18"/>
              </w:rPr>
            </w:pPr>
            <w:r w:rsidRPr="00E5301A">
              <w:rPr>
                <w:rFonts w:ascii="Arial" w:hAnsi="Arial" w:cs="Arial"/>
                <w:b/>
                <w:sz w:val="18"/>
                <w:szCs w:val="18"/>
              </w:rPr>
              <w:t>15) Notificaciones:</w:t>
            </w:r>
          </w:p>
        </w:tc>
        <w:tc>
          <w:tcPr>
            <w:tcW w:w="3846" w:type="pct"/>
            <w:gridSpan w:val="4"/>
            <w:tcBorders>
              <w:top w:val="single" w:sz="4" w:space="0" w:color="auto"/>
              <w:left w:val="single" w:sz="4" w:space="0" w:color="auto"/>
              <w:bottom w:val="single" w:sz="4" w:space="0" w:color="auto"/>
              <w:right w:val="single" w:sz="18" w:space="0" w:color="auto"/>
            </w:tcBorders>
            <w:vAlign w:val="center"/>
          </w:tcPr>
          <w:p w:rsidR="00733F85" w:rsidRPr="00E5301A" w:rsidRDefault="00733F85" w:rsidP="00147C24">
            <w:pPr>
              <w:jc w:val="both"/>
              <w:rPr>
                <w:rFonts w:ascii="Arial" w:hAnsi="Arial" w:cs="Arial"/>
                <w:sz w:val="18"/>
                <w:szCs w:val="18"/>
              </w:rPr>
            </w:pPr>
            <w:r w:rsidRPr="00E5301A">
              <w:rPr>
                <w:rFonts w:ascii="Arial" w:hAnsi="Arial" w:cs="Arial"/>
                <w:sz w:val="18"/>
                <w:szCs w:val="18"/>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 la Entidad Estatal en la Carrera 14 Nro. 6-37 del Municipio de Circasia (Quindío). ii) Al Contratista, en el correo electrónico</w:t>
            </w:r>
            <w:r w:rsidR="00147C24" w:rsidRPr="00E5301A">
              <w:rPr>
                <w:rFonts w:ascii="Arial" w:hAnsi="Arial" w:cs="Arial"/>
                <w:sz w:val="18"/>
                <w:szCs w:val="18"/>
              </w:rPr>
              <w:t>; luis.felipe.ramirez0907@gmail.com</w:t>
            </w:r>
          </w:p>
        </w:tc>
      </w:tr>
      <w:tr w:rsidR="00733F85" w:rsidRPr="00E5301A" w:rsidTr="00956864">
        <w:trPr>
          <w:trHeight w:val="1078"/>
        </w:trPr>
        <w:tc>
          <w:tcPr>
            <w:tcW w:w="2462" w:type="pct"/>
            <w:gridSpan w:val="2"/>
            <w:tcBorders>
              <w:top w:val="single" w:sz="4" w:space="0" w:color="auto"/>
              <w:left w:val="single" w:sz="18" w:space="0" w:color="auto"/>
              <w:bottom w:val="single" w:sz="4" w:space="0" w:color="auto"/>
              <w:right w:val="single" w:sz="4" w:space="0" w:color="auto"/>
            </w:tcBorders>
          </w:tcPr>
          <w:p w:rsidR="00733F85" w:rsidRPr="00E5301A" w:rsidRDefault="00733F85" w:rsidP="008D4FFE">
            <w:pPr>
              <w:jc w:val="center"/>
              <w:rPr>
                <w:rFonts w:ascii="Arial" w:hAnsi="Arial" w:cs="Arial"/>
                <w:b/>
                <w:sz w:val="18"/>
                <w:szCs w:val="18"/>
              </w:rPr>
            </w:pPr>
          </w:p>
          <w:p w:rsidR="00733F85" w:rsidRPr="00E5301A" w:rsidRDefault="00733F85" w:rsidP="008D4FFE">
            <w:pPr>
              <w:jc w:val="center"/>
              <w:rPr>
                <w:rFonts w:ascii="Arial" w:hAnsi="Arial" w:cs="Arial"/>
                <w:b/>
                <w:sz w:val="18"/>
                <w:szCs w:val="18"/>
              </w:rPr>
            </w:pPr>
            <w:r w:rsidRPr="00E5301A">
              <w:rPr>
                <w:rFonts w:ascii="Arial" w:hAnsi="Arial" w:cs="Arial"/>
                <w:b/>
                <w:sz w:val="18"/>
                <w:szCs w:val="18"/>
              </w:rPr>
              <w:t xml:space="preserve">POR </w:t>
            </w:r>
            <w:r w:rsidRPr="00E5301A">
              <w:rPr>
                <w:rFonts w:ascii="Arial" w:hAnsi="Arial" w:cs="Arial"/>
                <w:b/>
                <w:bCs/>
                <w:sz w:val="18"/>
                <w:szCs w:val="18"/>
              </w:rPr>
              <w:t>EL MUNICIPIO DE CIRCASIA</w:t>
            </w:r>
          </w:p>
          <w:p w:rsidR="00733F85" w:rsidRPr="00E5301A" w:rsidRDefault="00733F85" w:rsidP="008D4FFE">
            <w:pPr>
              <w:rPr>
                <w:rFonts w:ascii="Arial" w:hAnsi="Arial" w:cs="Arial"/>
                <w:b/>
                <w:sz w:val="18"/>
                <w:szCs w:val="18"/>
              </w:rPr>
            </w:pPr>
          </w:p>
          <w:p w:rsidR="00733F85" w:rsidRPr="00E5301A" w:rsidRDefault="00733F85" w:rsidP="008D4FFE">
            <w:pPr>
              <w:rPr>
                <w:rFonts w:ascii="Arial" w:hAnsi="Arial" w:cs="Arial"/>
                <w:b/>
                <w:sz w:val="18"/>
                <w:szCs w:val="18"/>
              </w:rPr>
            </w:pPr>
          </w:p>
          <w:p w:rsidR="00733F85" w:rsidRPr="00E5301A" w:rsidRDefault="00733F85" w:rsidP="008D4FFE">
            <w:pPr>
              <w:rPr>
                <w:rFonts w:ascii="Arial" w:hAnsi="Arial" w:cs="Arial"/>
                <w:b/>
                <w:sz w:val="18"/>
                <w:szCs w:val="18"/>
              </w:rPr>
            </w:pPr>
          </w:p>
          <w:p w:rsidR="00733F85" w:rsidRPr="00E5301A" w:rsidRDefault="00733F85" w:rsidP="008D4FFE">
            <w:pPr>
              <w:rPr>
                <w:rFonts w:ascii="Arial" w:hAnsi="Arial" w:cs="Arial"/>
                <w:b/>
                <w:sz w:val="18"/>
                <w:szCs w:val="18"/>
              </w:rPr>
            </w:pPr>
          </w:p>
          <w:p w:rsidR="00733F85" w:rsidRPr="00E5301A" w:rsidRDefault="00733F85" w:rsidP="008D4FFE">
            <w:pPr>
              <w:jc w:val="center"/>
              <w:rPr>
                <w:rFonts w:ascii="Arial" w:hAnsi="Arial" w:cs="Arial"/>
                <w:b/>
                <w:bCs/>
                <w:sz w:val="18"/>
                <w:szCs w:val="18"/>
              </w:rPr>
            </w:pPr>
            <w:r w:rsidRPr="00E5301A">
              <w:rPr>
                <w:rFonts w:ascii="Arial" w:hAnsi="Arial" w:cs="Arial"/>
                <w:b/>
                <w:sz w:val="18"/>
                <w:szCs w:val="18"/>
              </w:rPr>
              <w:t>ANA YULIETH DÍAZ UBAQUE</w:t>
            </w:r>
          </w:p>
          <w:p w:rsidR="00733F85" w:rsidRPr="00E5301A" w:rsidRDefault="00733F85" w:rsidP="008D4FFE">
            <w:pPr>
              <w:jc w:val="center"/>
              <w:rPr>
                <w:rFonts w:ascii="Arial" w:hAnsi="Arial" w:cs="Arial"/>
                <w:b/>
                <w:sz w:val="18"/>
                <w:szCs w:val="18"/>
              </w:rPr>
            </w:pPr>
            <w:r w:rsidRPr="00E5301A">
              <w:rPr>
                <w:rFonts w:ascii="Arial" w:hAnsi="Arial" w:cs="Arial"/>
                <w:sz w:val="18"/>
                <w:szCs w:val="18"/>
              </w:rPr>
              <w:t>Alcaldesa</w:t>
            </w:r>
          </w:p>
        </w:tc>
        <w:tc>
          <w:tcPr>
            <w:tcW w:w="2538" w:type="pct"/>
            <w:gridSpan w:val="3"/>
            <w:tcBorders>
              <w:top w:val="single" w:sz="4" w:space="0" w:color="auto"/>
              <w:left w:val="single" w:sz="4" w:space="0" w:color="auto"/>
              <w:bottom w:val="single" w:sz="4" w:space="0" w:color="auto"/>
              <w:right w:val="single" w:sz="18" w:space="0" w:color="auto"/>
            </w:tcBorders>
          </w:tcPr>
          <w:p w:rsidR="00733F85" w:rsidRPr="00E5301A" w:rsidRDefault="00733F85" w:rsidP="008D4FFE">
            <w:pPr>
              <w:jc w:val="center"/>
              <w:rPr>
                <w:rFonts w:ascii="Arial" w:hAnsi="Arial" w:cs="Arial"/>
                <w:b/>
                <w:sz w:val="18"/>
                <w:szCs w:val="18"/>
              </w:rPr>
            </w:pPr>
          </w:p>
          <w:p w:rsidR="00733F85" w:rsidRPr="00E5301A" w:rsidRDefault="00733F85" w:rsidP="008D4FFE">
            <w:pPr>
              <w:jc w:val="center"/>
              <w:rPr>
                <w:rFonts w:ascii="Arial" w:hAnsi="Arial" w:cs="Arial"/>
                <w:b/>
                <w:sz w:val="18"/>
                <w:szCs w:val="18"/>
              </w:rPr>
            </w:pPr>
            <w:r w:rsidRPr="00E5301A">
              <w:rPr>
                <w:rFonts w:ascii="Arial" w:hAnsi="Arial" w:cs="Arial"/>
                <w:b/>
                <w:sz w:val="18"/>
                <w:szCs w:val="18"/>
              </w:rPr>
              <w:t>POR EL CONTRATISTA</w:t>
            </w:r>
          </w:p>
          <w:p w:rsidR="00733F85" w:rsidRPr="00E5301A" w:rsidRDefault="00733F85" w:rsidP="008D4FFE">
            <w:pPr>
              <w:rPr>
                <w:rFonts w:ascii="Arial" w:hAnsi="Arial" w:cs="Arial"/>
                <w:b/>
                <w:sz w:val="18"/>
                <w:szCs w:val="18"/>
                <w:shd w:val="clear" w:color="auto" w:fill="FFFFFF"/>
              </w:rPr>
            </w:pPr>
          </w:p>
          <w:p w:rsidR="00733F85" w:rsidRPr="00E5301A" w:rsidRDefault="00733F85" w:rsidP="008D4FFE">
            <w:pPr>
              <w:rPr>
                <w:rFonts w:ascii="Arial" w:hAnsi="Arial" w:cs="Arial"/>
                <w:b/>
                <w:sz w:val="18"/>
                <w:szCs w:val="18"/>
                <w:shd w:val="clear" w:color="auto" w:fill="FFFFFF"/>
              </w:rPr>
            </w:pPr>
          </w:p>
          <w:p w:rsidR="00247B7A" w:rsidRPr="00E5301A" w:rsidRDefault="00247B7A" w:rsidP="008D4FFE">
            <w:pPr>
              <w:rPr>
                <w:rFonts w:ascii="Arial" w:hAnsi="Arial" w:cs="Arial"/>
                <w:b/>
                <w:sz w:val="18"/>
                <w:szCs w:val="18"/>
                <w:shd w:val="clear" w:color="auto" w:fill="FFFFFF"/>
              </w:rPr>
            </w:pPr>
          </w:p>
          <w:p w:rsidR="00733F85" w:rsidRPr="00E5301A" w:rsidRDefault="00733F85" w:rsidP="008D4FFE">
            <w:pPr>
              <w:rPr>
                <w:rFonts w:ascii="Arial" w:hAnsi="Arial" w:cs="Arial"/>
                <w:b/>
                <w:sz w:val="18"/>
                <w:szCs w:val="18"/>
                <w:shd w:val="clear" w:color="auto" w:fill="FFFFFF"/>
              </w:rPr>
            </w:pPr>
          </w:p>
          <w:p w:rsidR="007E20FA" w:rsidRPr="00E5301A" w:rsidRDefault="00147C24" w:rsidP="00822F16">
            <w:pPr>
              <w:jc w:val="center"/>
              <w:rPr>
                <w:rFonts w:ascii="Arial" w:hAnsi="Arial" w:cs="Arial"/>
                <w:b/>
                <w:noProof/>
                <w:sz w:val="18"/>
                <w:szCs w:val="18"/>
                <w:shd w:val="clear" w:color="auto" w:fill="FFFFFF"/>
              </w:rPr>
            </w:pPr>
            <w:r w:rsidRPr="00E5301A">
              <w:rPr>
                <w:rFonts w:ascii="Arial" w:eastAsia="Dotum" w:hAnsi="Arial" w:cs="Arial"/>
                <w:b/>
                <w:sz w:val="18"/>
                <w:szCs w:val="18"/>
                <w:lang w:val="es-MX"/>
              </w:rPr>
              <w:t>LUIS FELIPE RAMÍREZ SOTO</w:t>
            </w:r>
          </w:p>
          <w:p w:rsidR="00733F85" w:rsidRPr="00E5301A" w:rsidRDefault="00733F85" w:rsidP="00822F16">
            <w:pPr>
              <w:jc w:val="center"/>
              <w:rPr>
                <w:rFonts w:ascii="Arial" w:hAnsi="Arial" w:cs="Arial"/>
                <w:bCs/>
                <w:sz w:val="18"/>
                <w:szCs w:val="18"/>
                <w:shd w:val="clear" w:color="auto" w:fill="FFFFFF"/>
              </w:rPr>
            </w:pPr>
            <w:r w:rsidRPr="00E5301A">
              <w:rPr>
                <w:rFonts w:ascii="Arial" w:hAnsi="Arial" w:cs="Arial"/>
                <w:bCs/>
                <w:sz w:val="18"/>
                <w:szCs w:val="18"/>
                <w:shd w:val="clear" w:color="auto" w:fill="FFFFFF"/>
              </w:rPr>
              <w:t>Contratista</w:t>
            </w:r>
          </w:p>
        </w:tc>
      </w:tr>
      <w:tr w:rsidR="00733F85" w:rsidRPr="00E5301A" w:rsidTr="00247B7A">
        <w:trPr>
          <w:trHeight w:val="622"/>
        </w:trPr>
        <w:tc>
          <w:tcPr>
            <w:tcW w:w="5000" w:type="pct"/>
            <w:gridSpan w:val="5"/>
            <w:tcBorders>
              <w:top w:val="single" w:sz="4" w:space="0" w:color="auto"/>
              <w:left w:val="single" w:sz="18" w:space="0" w:color="auto"/>
              <w:bottom w:val="single" w:sz="4" w:space="0" w:color="auto"/>
              <w:right w:val="single" w:sz="18" w:space="0" w:color="auto"/>
            </w:tcBorders>
          </w:tcPr>
          <w:p w:rsidR="00733F85" w:rsidRPr="00E5301A" w:rsidRDefault="00150AB4" w:rsidP="00247B7A">
            <w:pPr>
              <w:jc w:val="both"/>
              <w:rPr>
                <w:rFonts w:ascii="Arial" w:hAnsi="Arial" w:cs="Arial"/>
                <w:bCs/>
                <w:sz w:val="18"/>
                <w:szCs w:val="18"/>
              </w:rPr>
            </w:pPr>
            <w:r w:rsidRPr="00E5301A">
              <w:rPr>
                <w:rFonts w:ascii="Arial" w:hAnsi="Arial" w:cs="Arial"/>
                <w:bCs/>
                <w:sz w:val="18"/>
                <w:szCs w:val="18"/>
              </w:rPr>
              <w:t>Elabor</w:t>
            </w:r>
            <w:r w:rsidR="00247B7A" w:rsidRPr="00E5301A">
              <w:rPr>
                <w:rFonts w:ascii="Arial" w:hAnsi="Arial" w:cs="Arial"/>
                <w:bCs/>
                <w:sz w:val="18"/>
                <w:szCs w:val="18"/>
              </w:rPr>
              <w:t>ó: Natalia Arias Gil.  Abogada</w:t>
            </w:r>
            <w:r w:rsidRPr="00E5301A">
              <w:rPr>
                <w:rFonts w:ascii="Arial" w:hAnsi="Arial" w:cs="Arial"/>
                <w:bCs/>
                <w:sz w:val="18"/>
                <w:szCs w:val="18"/>
              </w:rPr>
              <w:t xml:space="preserve"> Contratista O.A.P.M.</w:t>
            </w:r>
          </w:p>
          <w:p w:rsidR="00733F85" w:rsidRPr="00E5301A" w:rsidRDefault="00247B7A" w:rsidP="008D4FFE">
            <w:pPr>
              <w:rPr>
                <w:rFonts w:ascii="Arial" w:hAnsi="Arial" w:cs="Arial"/>
                <w:bCs/>
                <w:noProof/>
                <w:sz w:val="18"/>
                <w:szCs w:val="18"/>
              </w:rPr>
            </w:pPr>
            <w:r w:rsidRPr="00E5301A">
              <w:rPr>
                <w:rFonts w:ascii="Arial" w:hAnsi="Arial" w:cs="Arial"/>
                <w:bCs/>
                <w:noProof/>
                <w:sz w:val="18"/>
                <w:szCs w:val="18"/>
              </w:rPr>
              <w:t>Revisó: Valentina Suárez Ferná</w:t>
            </w:r>
            <w:r w:rsidR="00733F85" w:rsidRPr="00E5301A">
              <w:rPr>
                <w:rFonts w:ascii="Arial" w:hAnsi="Arial" w:cs="Arial"/>
                <w:bCs/>
                <w:noProof/>
                <w:sz w:val="18"/>
                <w:szCs w:val="18"/>
              </w:rPr>
              <w:t>ndez . Jef</w:t>
            </w:r>
            <w:r w:rsidRPr="00E5301A">
              <w:rPr>
                <w:rFonts w:ascii="Arial" w:hAnsi="Arial" w:cs="Arial"/>
                <w:bCs/>
                <w:noProof/>
                <w:sz w:val="18"/>
                <w:szCs w:val="18"/>
              </w:rPr>
              <w:t>e Oficina Asesora de Planeación.</w:t>
            </w:r>
          </w:p>
        </w:tc>
      </w:tr>
    </w:tbl>
    <w:p w:rsidR="00733F85" w:rsidRDefault="00733F85" w:rsidP="00AF3A93">
      <w:pPr>
        <w:jc w:val="both"/>
        <w:rPr>
          <w:rFonts w:ascii="Arial" w:hAnsi="Arial" w:cs="Arial"/>
          <w:sz w:val="18"/>
          <w:szCs w:val="18"/>
        </w:rPr>
        <w:sectPr w:rsidR="00733F85" w:rsidSect="00733F85">
          <w:headerReference w:type="default" r:id="rId11"/>
          <w:footerReference w:type="default" r:id="rId12"/>
          <w:pgSz w:w="12242" w:h="18824" w:code="5"/>
          <w:pgMar w:top="1418" w:right="1701" w:bottom="1418" w:left="1701" w:header="567" w:footer="454" w:gutter="0"/>
          <w:pgNumType w:start="1"/>
          <w:cols w:space="708"/>
          <w:docGrid w:linePitch="360"/>
        </w:sectPr>
      </w:pPr>
    </w:p>
    <w:p w:rsidR="00733F85" w:rsidRPr="00B64C99" w:rsidRDefault="00733F85" w:rsidP="00AF3A93">
      <w:pPr>
        <w:jc w:val="both"/>
        <w:rPr>
          <w:rFonts w:ascii="Arial" w:hAnsi="Arial" w:cs="Arial"/>
          <w:sz w:val="18"/>
          <w:szCs w:val="18"/>
        </w:rPr>
      </w:pPr>
      <w:bookmarkStart w:id="0" w:name="_GoBack"/>
      <w:bookmarkEnd w:id="0"/>
    </w:p>
    <w:sectPr w:rsidR="00733F85" w:rsidRPr="00B64C99" w:rsidSect="00733F85">
      <w:headerReference w:type="default" r:id="rId13"/>
      <w:footerReference w:type="default" r:id="rId14"/>
      <w:type w:val="continuous"/>
      <w:pgSz w:w="12242" w:h="18824" w:code="5"/>
      <w:pgMar w:top="1418" w:right="1701" w:bottom="1418" w:left="1701" w:header="56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131" w:rsidRDefault="00313131" w:rsidP="00840443">
      <w:pPr>
        <w:spacing w:after="0" w:line="240" w:lineRule="auto"/>
      </w:pPr>
      <w:r>
        <w:separator/>
      </w:r>
    </w:p>
  </w:endnote>
  <w:endnote w:type="continuationSeparator" w:id="0">
    <w:p w:rsidR="00313131" w:rsidRDefault="00313131" w:rsidP="0084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tum">
    <w:altName w:val="돋움"/>
    <w:panose1 w:val="020B0600000101010101"/>
    <w:charset w:val="81"/>
    <w:family w:val="modern"/>
    <w:notTrueType/>
    <w:pitch w:val="fixed"/>
    <w:sig w:usb0="00000001" w:usb1="09060000" w:usb2="00000010" w:usb3="00000000" w:csb0="00080000" w:csb1="00000000"/>
  </w:font>
  <w:font w:name="Ebrima">
    <w:altName w:val="Ebrima"/>
    <w:panose1 w:val="02000000000000000000"/>
    <w:charset w:val="00"/>
    <w:family w:val="auto"/>
    <w:pitch w:val="variable"/>
    <w:sig w:usb0="A000005F" w:usb1="02000041"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811411"/>
      <w:docPartObj>
        <w:docPartGallery w:val="Page Numbers (Bottom of Page)"/>
        <w:docPartUnique/>
      </w:docPartObj>
    </w:sdtPr>
    <w:sdtEndPr/>
    <w:sdtContent>
      <w:sdt>
        <w:sdtPr>
          <w:id w:val="-376934458"/>
          <w:docPartObj>
            <w:docPartGallery w:val="Page Numbers (Top of Page)"/>
            <w:docPartUnique/>
          </w:docPartObj>
        </w:sdtPr>
        <w:sdtEndPr/>
        <w:sdtContent>
          <w:p w:rsidR="00733F85" w:rsidRDefault="00733F85" w:rsidP="006D35AE">
            <w:pPr>
              <w:pStyle w:val="Piedepgina"/>
              <w:jc w:val="right"/>
              <w:rPr>
                <w:rFonts w:ascii="Ebrima" w:hAnsi="Ebrima"/>
                <w:sz w:val="18"/>
                <w:szCs w:val="18"/>
                <w:lang w:val="es-ES"/>
              </w:rPr>
            </w:pPr>
            <w:r>
              <w:rPr>
                <w:noProof/>
                <w:lang w:val="es-ES" w:eastAsia="es-ES"/>
              </w:rPr>
              <w:drawing>
                <wp:anchor distT="0" distB="0" distL="114300" distR="114300" simplePos="0" relativeHeight="251665408" behindDoc="1" locked="0" layoutInCell="1" allowOverlap="1" wp14:anchorId="43134DD0" wp14:editId="569D0AB0">
                  <wp:simplePos x="0" y="0"/>
                  <wp:positionH relativeFrom="margin">
                    <wp:posOffset>-1247775</wp:posOffset>
                  </wp:positionH>
                  <wp:positionV relativeFrom="paragraph">
                    <wp:posOffset>282575</wp:posOffset>
                  </wp:positionV>
                  <wp:extent cx="6309360" cy="472440"/>
                  <wp:effectExtent l="0" t="0" r="0" b="0"/>
                  <wp:wrapTight wrapText="bothSides">
                    <wp:wrapPolygon edited="0">
                      <wp:start x="1696" y="2613"/>
                      <wp:lineTo x="1696" y="15677"/>
                      <wp:lineTo x="1826" y="17419"/>
                      <wp:lineTo x="2935" y="19161"/>
                      <wp:lineTo x="21391" y="19161"/>
                      <wp:lineTo x="21522" y="13065"/>
                      <wp:lineTo x="19957" y="11323"/>
                      <wp:lineTo x="10957" y="2613"/>
                      <wp:lineTo x="1696" y="2613"/>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ncabezado y pata-02.png"/>
                          <pic:cNvPicPr/>
                        </pic:nvPicPr>
                        <pic:blipFill rotWithShape="1">
                          <a:blip r:embed="rId1" cstate="print">
                            <a:extLst>
                              <a:ext uri="{28A0092B-C50C-407E-A947-70E740481C1C}">
                                <a14:useLocalDpi xmlns:a14="http://schemas.microsoft.com/office/drawing/2010/main" val="0"/>
                              </a:ext>
                            </a:extLst>
                          </a:blip>
                          <a:srcRect t="22740" r="14968" b="23032"/>
                          <a:stretch/>
                        </pic:blipFill>
                        <pic:spPr bwMode="auto">
                          <a:xfrm>
                            <a:off x="0" y="0"/>
                            <a:ext cx="6309360" cy="472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F85" w:rsidRDefault="00733F85" w:rsidP="006D35AE">
            <w:pPr>
              <w:pStyle w:val="Piedepgina"/>
              <w:jc w:val="right"/>
            </w:pPr>
            <w:r>
              <w:rPr>
                <w:rFonts w:ascii="Ebrima" w:hAnsi="Ebrima"/>
                <w:sz w:val="18"/>
                <w:szCs w:val="18"/>
                <w:lang w:val="es-ES"/>
              </w:rPr>
              <w:t xml:space="preserve">   </w:t>
            </w:r>
            <w:r w:rsidRPr="004C5C4B">
              <w:rPr>
                <w:rFonts w:ascii="Ebrima" w:hAnsi="Ebrima"/>
                <w:sz w:val="18"/>
                <w:szCs w:val="18"/>
                <w:lang w:val="es-ES"/>
              </w:rPr>
              <w:t xml:space="preserve">Pág. </w:t>
            </w:r>
            <w:r w:rsidRPr="004C5C4B">
              <w:rPr>
                <w:rFonts w:ascii="Ebrima" w:hAnsi="Ebrima"/>
                <w:b/>
                <w:bCs/>
                <w:sz w:val="18"/>
                <w:szCs w:val="18"/>
              </w:rPr>
              <w:fldChar w:fldCharType="begin"/>
            </w:r>
            <w:r w:rsidRPr="004C5C4B">
              <w:rPr>
                <w:rFonts w:ascii="Ebrima" w:hAnsi="Ebrima"/>
                <w:b/>
                <w:bCs/>
                <w:sz w:val="18"/>
                <w:szCs w:val="18"/>
              </w:rPr>
              <w:instrText>PAGE</w:instrText>
            </w:r>
            <w:r w:rsidRPr="004C5C4B">
              <w:rPr>
                <w:rFonts w:ascii="Ebrima" w:hAnsi="Ebrima"/>
                <w:b/>
                <w:bCs/>
                <w:sz w:val="18"/>
                <w:szCs w:val="18"/>
              </w:rPr>
              <w:fldChar w:fldCharType="separate"/>
            </w:r>
            <w:r w:rsidR="00E5301A">
              <w:rPr>
                <w:rFonts w:ascii="Ebrima" w:hAnsi="Ebrima"/>
                <w:b/>
                <w:bCs/>
                <w:noProof/>
                <w:sz w:val="18"/>
                <w:szCs w:val="18"/>
              </w:rPr>
              <w:t>2</w:t>
            </w:r>
            <w:r w:rsidRPr="004C5C4B">
              <w:rPr>
                <w:rFonts w:ascii="Ebrima" w:hAnsi="Ebrima"/>
                <w:b/>
                <w:bCs/>
                <w:sz w:val="18"/>
                <w:szCs w:val="18"/>
              </w:rPr>
              <w:fldChar w:fldCharType="end"/>
            </w:r>
            <w:r w:rsidRPr="004C5C4B">
              <w:rPr>
                <w:rFonts w:ascii="Ebrima" w:hAnsi="Ebrima"/>
                <w:sz w:val="18"/>
                <w:szCs w:val="18"/>
                <w:lang w:val="es-ES"/>
              </w:rPr>
              <w:t xml:space="preserve"> de </w:t>
            </w:r>
            <w:r w:rsidRPr="004C5C4B">
              <w:rPr>
                <w:rFonts w:ascii="Ebrima" w:hAnsi="Ebrima"/>
                <w:b/>
                <w:bCs/>
                <w:sz w:val="18"/>
                <w:szCs w:val="18"/>
              </w:rPr>
              <w:fldChar w:fldCharType="begin"/>
            </w:r>
            <w:r w:rsidRPr="004C5C4B">
              <w:rPr>
                <w:rFonts w:ascii="Ebrima" w:hAnsi="Ebrima"/>
                <w:b/>
                <w:bCs/>
                <w:sz w:val="18"/>
                <w:szCs w:val="18"/>
              </w:rPr>
              <w:instrText>NUMPAGES</w:instrText>
            </w:r>
            <w:r w:rsidRPr="004C5C4B">
              <w:rPr>
                <w:rFonts w:ascii="Ebrima" w:hAnsi="Ebrima"/>
                <w:b/>
                <w:bCs/>
                <w:sz w:val="18"/>
                <w:szCs w:val="18"/>
              </w:rPr>
              <w:fldChar w:fldCharType="separate"/>
            </w:r>
            <w:r w:rsidR="00E5301A">
              <w:rPr>
                <w:rFonts w:ascii="Ebrima" w:hAnsi="Ebrima"/>
                <w:b/>
                <w:bCs/>
                <w:noProof/>
                <w:sz w:val="18"/>
                <w:szCs w:val="18"/>
              </w:rPr>
              <w:t>2</w:t>
            </w:r>
            <w:r w:rsidRPr="004C5C4B">
              <w:rPr>
                <w:rFonts w:ascii="Ebrima" w:hAnsi="Ebrima"/>
                <w:b/>
                <w:bCs/>
                <w:sz w:val="18"/>
                <w:szCs w:val="18"/>
              </w:rPr>
              <w:fldChar w:fldCharType="end"/>
            </w:r>
          </w:p>
        </w:sdtContent>
      </w:sdt>
    </w:sdtContent>
  </w:sdt>
  <w:p w:rsidR="00733F85" w:rsidRDefault="00733F85" w:rsidP="006D35AE">
    <w:pPr>
      <w:pStyle w:val="Piedepgina"/>
    </w:pPr>
  </w:p>
  <w:p w:rsidR="00733F85" w:rsidRPr="006D35AE" w:rsidRDefault="00733F85" w:rsidP="006D35A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681410"/>
      <w:docPartObj>
        <w:docPartGallery w:val="Page Numbers (Bottom of Page)"/>
        <w:docPartUnique/>
      </w:docPartObj>
    </w:sdtPr>
    <w:sdtEndPr/>
    <w:sdtContent>
      <w:sdt>
        <w:sdtPr>
          <w:id w:val="-1769616900"/>
          <w:docPartObj>
            <w:docPartGallery w:val="Page Numbers (Top of Page)"/>
            <w:docPartUnique/>
          </w:docPartObj>
        </w:sdtPr>
        <w:sdtEndPr/>
        <w:sdtContent>
          <w:p w:rsidR="000646F6" w:rsidRDefault="000646F6" w:rsidP="006D35AE">
            <w:pPr>
              <w:pStyle w:val="Piedepgina"/>
              <w:jc w:val="right"/>
              <w:rPr>
                <w:rFonts w:ascii="Ebrima" w:hAnsi="Ebrima"/>
                <w:sz w:val="18"/>
                <w:szCs w:val="18"/>
                <w:lang w:val="es-ES"/>
              </w:rPr>
            </w:pPr>
            <w:r>
              <w:rPr>
                <w:noProof/>
                <w:lang w:val="es-ES" w:eastAsia="es-ES"/>
              </w:rPr>
              <w:drawing>
                <wp:anchor distT="0" distB="0" distL="114300" distR="114300" simplePos="0" relativeHeight="251661312" behindDoc="1" locked="0" layoutInCell="1" allowOverlap="1" wp14:anchorId="2A741F34" wp14:editId="43DDCA5C">
                  <wp:simplePos x="0" y="0"/>
                  <wp:positionH relativeFrom="margin">
                    <wp:posOffset>-1247775</wp:posOffset>
                  </wp:positionH>
                  <wp:positionV relativeFrom="paragraph">
                    <wp:posOffset>282575</wp:posOffset>
                  </wp:positionV>
                  <wp:extent cx="6309360" cy="472440"/>
                  <wp:effectExtent l="0" t="0" r="0" b="0"/>
                  <wp:wrapTight wrapText="bothSides">
                    <wp:wrapPolygon edited="0">
                      <wp:start x="1696" y="2613"/>
                      <wp:lineTo x="1696" y="15677"/>
                      <wp:lineTo x="1826" y="17419"/>
                      <wp:lineTo x="2935" y="19161"/>
                      <wp:lineTo x="21391" y="19161"/>
                      <wp:lineTo x="21522" y="13065"/>
                      <wp:lineTo x="19957" y="11323"/>
                      <wp:lineTo x="10957" y="2613"/>
                      <wp:lineTo x="1696" y="2613"/>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ncabezado y pata-02.png"/>
                          <pic:cNvPicPr/>
                        </pic:nvPicPr>
                        <pic:blipFill rotWithShape="1">
                          <a:blip r:embed="rId1" cstate="print">
                            <a:extLst>
                              <a:ext uri="{28A0092B-C50C-407E-A947-70E740481C1C}">
                                <a14:useLocalDpi xmlns:a14="http://schemas.microsoft.com/office/drawing/2010/main" val="0"/>
                              </a:ext>
                            </a:extLst>
                          </a:blip>
                          <a:srcRect t="22740" r="14968" b="23032"/>
                          <a:stretch/>
                        </pic:blipFill>
                        <pic:spPr bwMode="auto">
                          <a:xfrm>
                            <a:off x="0" y="0"/>
                            <a:ext cx="6309360" cy="472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46F6" w:rsidRDefault="000646F6" w:rsidP="006D35AE">
            <w:pPr>
              <w:pStyle w:val="Piedepgina"/>
              <w:jc w:val="right"/>
            </w:pPr>
            <w:r>
              <w:rPr>
                <w:rFonts w:ascii="Ebrima" w:hAnsi="Ebrima"/>
                <w:sz w:val="18"/>
                <w:szCs w:val="18"/>
                <w:lang w:val="es-ES"/>
              </w:rPr>
              <w:t xml:space="preserve">   </w:t>
            </w:r>
            <w:r w:rsidRPr="004C5C4B">
              <w:rPr>
                <w:rFonts w:ascii="Ebrima" w:hAnsi="Ebrima"/>
                <w:sz w:val="18"/>
                <w:szCs w:val="18"/>
                <w:lang w:val="es-ES"/>
              </w:rPr>
              <w:t xml:space="preserve">Pág. </w:t>
            </w:r>
            <w:r w:rsidRPr="004C5C4B">
              <w:rPr>
                <w:rFonts w:ascii="Ebrima" w:hAnsi="Ebrima"/>
                <w:b/>
                <w:bCs/>
                <w:sz w:val="18"/>
                <w:szCs w:val="18"/>
              </w:rPr>
              <w:fldChar w:fldCharType="begin"/>
            </w:r>
            <w:r w:rsidRPr="004C5C4B">
              <w:rPr>
                <w:rFonts w:ascii="Ebrima" w:hAnsi="Ebrima"/>
                <w:b/>
                <w:bCs/>
                <w:sz w:val="18"/>
                <w:szCs w:val="18"/>
              </w:rPr>
              <w:instrText>PAGE</w:instrText>
            </w:r>
            <w:r w:rsidRPr="004C5C4B">
              <w:rPr>
                <w:rFonts w:ascii="Ebrima" w:hAnsi="Ebrima"/>
                <w:b/>
                <w:bCs/>
                <w:sz w:val="18"/>
                <w:szCs w:val="18"/>
              </w:rPr>
              <w:fldChar w:fldCharType="separate"/>
            </w:r>
            <w:r w:rsidR="001F253E">
              <w:rPr>
                <w:rFonts w:ascii="Ebrima" w:hAnsi="Ebrima"/>
                <w:b/>
                <w:bCs/>
                <w:noProof/>
                <w:sz w:val="18"/>
                <w:szCs w:val="18"/>
              </w:rPr>
              <w:t>3</w:t>
            </w:r>
            <w:r w:rsidRPr="004C5C4B">
              <w:rPr>
                <w:rFonts w:ascii="Ebrima" w:hAnsi="Ebrima"/>
                <w:b/>
                <w:bCs/>
                <w:sz w:val="18"/>
                <w:szCs w:val="18"/>
              </w:rPr>
              <w:fldChar w:fldCharType="end"/>
            </w:r>
            <w:r w:rsidRPr="004C5C4B">
              <w:rPr>
                <w:rFonts w:ascii="Ebrima" w:hAnsi="Ebrima"/>
                <w:sz w:val="18"/>
                <w:szCs w:val="18"/>
                <w:lang w:val="es-ES"/>
              </w:rPr>
              <w:t xml:space="preserve"> de </w:t>
            </w:r>
            <w:r w:rsidRPr="004C5C4B">
              <w:rPr>
                <w:rFonts w:ascii="Ebrima" w:hAnsi="Ebrima"/>
                <w:b/>
                <w:bCs/>
                <w:sz w:val="18"/>
                <w:szCs w:val="18"/>
              </w:rPr>
              <w:fldChar w:fldCharType="begin"/>
            </w:r>
            <w:r w:rsidRPr="004C5C4B">
              <w:rPr>
                <w:rFonts w:ascii="Ebrima" w:hAnsi="Ebrima"/>
                <w:b/>
                <w:bCs/>
                <w:sz w:val="18"/>
                <w:szCs w:val="18"/>
              </w:rPr>
              <w:instrText>NUMPAGES</w:instrText>
            </w:r>
            <w:r w:rsidRPr="004C5C4B">
              <w:rPr>
                <w:rFonts w:ascii="Ebrima" w:hAnsi="Ebrima"/>
                <w:b/>
                <w:bCs/>
                <w:sz w:val="18"/>
                <w:szCs w:val="18"/>
              </w:rPr>
              <w:fldChar w:fldCharType="separate"/>
            </w:r>
            <w:r w:rsidR="001F253E">
              <w:rPr>
                <w:rFonts w:ascii="Ebrima" w:hAnsi="Ebrima"/>
                <w:b/>
                <w:bCs/>
                <w:noProof/>
                <w:sz w:val="18"/>
                <w:szCs w:val="18"/>
              </w:rPr>
              <w:t>3</w:t>
            </w:r>
            <w:r w:rsidRPr="004C5C4B">
              <w:rPr>
                <w:rFonts w:ascii="Ebrima" w:hAnsi="Ebrima"/>
                <w:b/>
                <w:bCs/>
                <w:sz w:val="18"/>
                <w:szCs w:val="18"/>
              </w:rPr>
              <w:fldChar w:fldCharType="end"/>
            </w:r>
          </w:p>
        </w:sdtContent>
      </w:sdt>
    </w:sdtContent>
  </w:sdt>
  <w:p w:rsidR="000646F6" w:rsidRDefault="000646F6" w:rsidP="006D35AE">
    <w:pPr>
      <w:pStyle w:val="Piedepgina"/>
    </w:pPr>
  </w:p>
  <w:p w:rsidR="000646F6" w:rsidRPr="006D35AE" w:rsidRDefault="000646F6" w:rsidP="006D35A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131" w:rsidRDefault="00313131" w:rsidP="00840443">
      <w:pPr>
        <w:spacing w:after="0" w:line="240" w:lineRule="auto"/>
      </w:pPr>
      <w:r>
        <w:separator/>
      </w:r>
    </w:p>
  </w:footnote>
  <w:footnote w:type="continuationSeparator" w:id="0">
    <w:p w:rsidR="00313131" w:rsidRDefault="00313131" w:rsidP="008404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F85" w:rsidRDefault="00733F85" w:rsidP="006D35AE">
    <w:pPr>
      <w:pStyle w:val="Encabezado"/>
      <w:tabs>
        <w:tab w:val="clear" w:pos="4419"/>
        <w:tab w:val="clear" w:pos="8838"/>
        <w:tab w:val="left" w:pos="1035"/>
      </w:tabs>
      <w:rPr>
        <w:rFonts w:ascii="Ebrima" w:hAnsi="Ebrima"/>
        <w:b/>
        <w:bCs/>
        <w:sz w:val="18"/>
        <w:szCs w:val="18"/>
      </w:rPr>
    </w:pPr>
    <w:r w:rsidRPr="00324B95">
      <w:rPr>
        <w:rFonts w:ascii="Ebrima" w:hAnsi="Ebrima"/>
        <w:noProof/>
        <w:sz w:val="16"/>
        <w:szCs w:val="16"/>
        <w:lang w:val="es-ES" w:eastAsia="es-ES"/>
      </w:rPr>
      <mc:AlternateContent>
        <mc:Choice Requires="wps">
          <w:drawing>
            <wp:anchor distT="0" distB="0" distL="114300" distR="114300" simplePos="0" relativeHeight="251664384" behindDoc="0" locked="0" layoutInCell="1" allowOverlap="1" wp14:anchorId="5CD3866A" wp14:editId="2747274B">
              <wp:simplePos x="0" y="0"/>
              <wp:positionH relativeFrom="column">
                <wp:posOffset>1015365</wp:posOffset>
              </wp:positionH>
              <wp:positionV relativeFrom="paragraph">
                <wp:posOffset>182245</wp:posOffset>
              </wp:positionV>
              <wp:extent cx="45720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45720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794856" id="Conector recto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95pt,14.35pt" to="439.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" strokecolor="black [3213]" strokeweight="1pt">
              <v:stroke joinstyle="miter"/>
            </v:line>
          </w:pict>
        </mc:Fallback>
      </mc:AlternateContent>
    </w:r>
    <w:r>
      <w:rPr>
        <w:rFonts w:ascii="Ebrima" w:hAnsi="Ebrima"/>
        <w:b/>
        <w:bCs/>
        <w:noProof/>
        <w:sz w:val="20"/>
        <w:szCs w:val="20"/>
        <w:lang w:val="es-ES" w:eastAsia="es-ES"/>
      </w:rPr>
      <w:drawing>
        <wp:anchor distT="0" distB="0" distL="114300" distR="114300" simplePos="0" relativeHeight="251663360" behindDoc="1" locked="0" layoutInCell="1" allowOverlap="1" wp14:anchorId="57E7C912" wp14:editId="10397D5D">
          <wp:simplePos x="0" y="0"/>
          <wp:positionH relativeFrom="page">
            <wp:posOffset>83820</wp:posOffset>
          </wp:positionH>
          <wp:positionV relativeFrom="paragraph">
            <wp:posOffset>-6985</wp:posOffset>
          </wp:positionV>
          <wp:extent cx="2095500" cy="567055"/>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ncabezado y pata-01.png"/>
                  <pic:cNvPicPr/>
                </pic:nvPicPr>
                <pic:blipFill rotWithShape="1">
                  <a:blip r:embed="rId1" cstate="print">
                    <a:extLst>
                      <a:ext uri="{28A0092B-C50C-407E-A947-70E740481C1C}">
                        <a14:useLocalDpi xmlns:a14="http://schemas.microsoft.com/office/drawing/2010/main" val="0"/>
                      </a:ext>
                    </a:extLst>
                  </a:blip>
                  <a:srcRect r="56536"/>
                  <a:stretch/>
                </pic:blipFill>
                <pic:spPr bwMode="auto">
                  <a:xfrm>
                    <a:off x="0" y="0"/>
                    <a:ext cx="2095500" cy="56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rPr>
        <w:rFonts w:ascii="Arial" w:hAnsi="Arial" w:cs="Arial"/>
        <w:sz w:val="18"/>
        <w:szCs w:val="18"/>
      </w:rPr>
      <w:tab/>
      <w:t xml:space="preserve">     </w:t>
    </w:r>
    <w:r>
      <w:rPr>
        <w:rFonts w:ascii="Ebrima" w:hAnsi="Ebrima"/>
        <w:b/>
        <w:bCs/>
        <w:sz w:val="20"/>
        <w:szCs w:val="20"/>
      </w:rPr>
      <w:t xml:space="preserve">CONTRATO DE PRESTACIÓN DE SERVICIOS                  </w:t>
    </w:r>
    <w:r w:rsidRPr="00324B95">
      <w:rPr>
        <w:rFonts w:ascii="Ebrima" w:hAnsi="Ebrima"/>
        <w:sz w:val="20"/>
        <w:szCs w:val="20"/>
      </w:rPr>
      <w:t>Código:</w:t>
    </w:r>
    <w:r>
      <w:rPr>
        <w:rFonts w:ascii="Ebrima" w:hAnsi="Ebrima"/>
        <w:sz w:val="20"/>
        <w:szCs w:val="20"/>
      </w:rPr>
      <w:t xml:space="preserve"> </w:t>
    </w:r>
    <w:r w:rsidRPr="006D35AE">
      <w:rPr>
        <w:rFonts w:ascii="Ebrima" w:hAnsi="Ebrima"/>
        <w:b/>
        <w:bCs/>
        <w:sz w:val="20"/>
        <w:szCs w:val="20"/>
      </w:rPr>
      <w:t>ALC.FTCPS.07</w:t>
    </w:r>
    <w:r>
      <w:rPr>
        <w:rFonts w:ascii="Ebrima" w:hAnsi="Ebrima"/>
        <w:b/>
        <w:bCs/>
        <w:sz w:val="20"/>
        <w:szCs w:val="20"/>
      </w:rPr>
      <w:tab/>
      <w:t xml:space="preserve">                                                                                                        </w:t>
    </w:r>
    <w:r w:rsidRPr="006D35AE">
      <w:rPr>
        <w:rFonts w:ascii="Ebrima" w:hAnsi="Ebrima"/>
        <w:sz w:val="20"/>
        <w:szCs w:val="20"/>
      </w:rPr>
      <w:t>V</w:t>
    </w:r>
    <w:r w:rsidRPr="00231A3C">
      <w:rPr>
        <w:rFonts w:ascii="Ebrima" w:hAnsi="Ebrima"/>
        <w:sz w:val="18"/>
        <w:szCs w:val="18"/>
      </w:rPr>
      <w:t>e</w:t>
    </w:r>
    <w:r>
      <w:rPr>
        <w:rFonts w:ascii="Ebrima" w:hAnsi="Ebrima"/>
        <w:sz w:val="18"/>
        <w:szCs w:val="18"/>
      </w:rPr>
      <w:t>r</w:t>
    </w:r>
    <w:r w:rsidRPr="00231A3C">
      <w:rPr>
        <w:rFonts w:ascii="Ebrima" w:hAnsi="Ebrima"/>
        <w:sz w:val="18"/>
        <w:szCs w:val="18"/>
      </w:rPr>
      <w:t>:</w:t>
    </w:r>
    <w:r w:rsidRPr="00231A3C">
      <w:rPr>
        <w:rFonts w:ascii="Ebrima" w:hAnsi="Ebrima"/>
        <w:b/>
        <w:bCs/>
        <w:sz w:val="18"/>
        <w:szCs w:val="18"/>
      </w:rPr>
      <w:t xml:space="preserve"> 01</w:t>
    </w:r>
    <w:r>
      <w:rPr>
        <w:rFonts w:ascii="Ebrima" w:hAnsi="Ebrima"/>
        <w:b/>
        <w:bCs/>
        <w:sz w:val="18"/>
        <w:szCs w:val="18"/>
      </w:rPr>
      <w:t xml:space="preserve">.  </w:t>
    </w:r>
    <w:r w:rsidRPr="001E45AE">
      <w:rPr>
        <w:rFonts w:ascii="Ebrima" w:hAnsi="Ebrima"/>
        <w:sz w:val="18"/>
        <w:szCs w:val="18"/>
      </w:rPr>
      <w:t>30 jul 2020</w:t>
    </w:r>
    <w:r>
      <w:rPr>
        <w:rFonts w:ascii="Ebrima" w:hAnsi="Ebrima"/>
        <w:b/>
        <w:bCs/>
        <w:sz w:val="18"/>
        <w:szCs w:val="18"/>
      </w:rPr>
      <w:t xml:space="preserve">                                                                                                       </w:t>
    </w:r>
  </w:p>
  <w:p w:rsidR="00733F85" w:rsidRDefault="00733F85" w:rsidP="006D35AE">
    <w:pPr>
      <w:pStyle w:val="Encabezado"/>
      <w:rPr>
        <w:rFonts w:ascii="Ebrima" w:hAnsi="Ebrima"/>
        <w:b/>
        <w:bCs/>
        <w:sz w:val="18"/>
        <w:szCs w:val="18"/>
      </w:rPr>
    </w:pPr>
  </w:p>
  <w:p w:rsidR="00733F85" w:rsidRPr="006D1CE4" w:rsidRDefault="00733F85" w:rsidP="006D1CE4">
    <w:pPr>
      <w:pStyle w:val="Encabezado"/>
      <w:tabs>
        <w:tab w:val="clear" w:pos="4419"/>
        <w:tab w:val="clear" w:pos="8838"/>
        <w:tab w:val="left" w:pos="1035"/>
      </w:tabs>
      <w:rPr>
        <w:rFonts w:ascii="Arial" w:hAnsi="Arial" w:cs="Arial"/>
        <w:sz w:val="18"/>
        <w:szCs w:val="18"/>
      </w:rPr>
    </w:pPr>
    <w:r w:rsidRPr="002E5452">
      <w:rPr>
        <w:rFonts w:ascii="Arial" w:hAnsi="Arial" w:cs="Arial"/>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6F6" w:rsidRDefault="000646F6" w:rsidP="006D35AE">
    <w:pPr>
      <w:pStyle w:val="Encabezado"/>
      <w:tabs>
        <w:tab w:val="clear" w:pos="4419"/>
        <w:tab w:val="clear" w:pos="8838"/>
        <w:tab w:val="left" w:pos="1035"/>
      </w:tabs>
      <w:rPr>
        <w:rFonts w:ascii="Ebrima" w:hAnsi="Ebrima"/>
        <w:b/>
        <w:bCs/>
        <w:sz w:val="18"/>
        <w:szCs w:val="18"/>
      </w:rPr>
    </w:pPr>
    <w:r w:rsidRPr="00324B95">
      <w:rPr>
        <w:rFonts w:ascii="Ebrima" w:hAnsi="Ebrima"/>
        <w:noProof/>
        <w:sz w:val="16"/>
        <w:szCs w:val="16"/>
        <w:lang w:val="es-ES" w:eastAsia="es-ES"/>
      </w:rPr>
      <mc:AlternateContent>
        <mc:Choice Requires="wps">
          <w:drawing>
            <wp:anchor distT="0" distB="0" distL="114300" distR="114300" simplePos="0" relativeHeight="251660288" behindDoc="0" locked="0" layoutInCell="1" allowOverlap="1" wp14:anchorId="5CD3866A" wp14:editId="2747274B">
              <wp:simplePos x="0" y="0"/>
              <wp:positionH relativeFrom="column">
                <wp:posOffset>1015365</wp:posOffset>
              </wp:positionH>
              <wp:positionV relativeFrom="paragraph">
                <wp:posOffset>182245</wp:posOffset>
              </wp:positionV>
              <wp:extent cx="4572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45720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3D6745"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95pt,14.35pt" to="439.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" strokecolor="black [3213]" strokeweight="1pt">
              <v:stroke joinstyle="miter"/>
            </v:line>
          </w:pict>
        </mc:Fallback>
      </mc:AlternateContent>
    </w:r>
    <w:r>
      <w:rPr>
        <w:rFonts w:ascii="Ebrima" w:hAnsi="Ebrima"/>
        <w:b/>
        <w:bCs/>
        <w:noProof/>
        <w:sz w:val="20"/>
        <w:szCs w:val="20"/>
        <w:lang w:val="es-ES" w:eastAsia="es-ES"/>
      </w:rPr>
      <w:drawing>
        <wp:anchor distT="0" distB="0" distL="114300" distR="114300" simplePos="0" relativeHeight="251659264" behindDoc="1" locked="0" layoutInCell="1" allowOverlap="1" wp14:anchorId="57E7C912" wp14:editId="10397D5D">
          <wp:simplePos x="0" y="0"/>
          <wp:positionH relativeFrom="page">
            <wp:posOffset>83820</wp:posOffset>
          </wp:positionH>
          <wp:positionV relativeFrom="paragraph">
            <wp:posOffset>-6985</wp:posOffset>
          </wp:positionV>
          <wp:extent cx="2095500" cy="567055"/>
          <wp:effectExtent l="0" t="0" r="0" b="444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ncabezado y pata-01.png"/>
                  <pic:cNvPicPr/>
                </pic:nvPicPr>
                <pic:blipFill rotWithShape="1">
                  <a:blip r:embed="rId1" cstate="print">
                    <a:extLst>
                      <a:ext uri="{28A0092B-C50C-407E-A947-70E740481C1C}">
                        <a14:useLocalDpi xmlns:a14="http://schemas.microsoft.com/office/drawing/2010/main" val="0"/>
                      </a:ext>
                    </a:extLst>
                  </a:blip>
                  <a:srcRect r="56536"/>
                  <a:stretch/>
                </pic:blipFill>
                <pic:spPr bwMode="auto">
                  <a:xfrm>
                    <a:off x="0" y="0"/>
                    <a:ext cx="2095500" cy="56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rPr>
        <w:rFonts w:ascii="Arial" w:hAnsi="Arial" w:cs="Arial"/>
        <w:sz w:val="18"/>
        <w:szCs w:val="18"/>
      </w:rPr>
      <w:tab/>
      <w:t xml:space="preserve">     </w:t>
    </w:r>
    <w:r>
      <w:rPr>
        <w:rFonts w:ascii="Ebrima" w:hAnsi="Ebrima"/>
        <w:b/>
        <w:bCs/>
        <w:sz w:val="20"/>
        <w:szCs w:val="20"/>
      </w:rPr>
      <w:t xml:space="preserve">CONTRATO DE PRESTACIÓN DE SERVICIOS                  </w:t>
    </w:r>
    <w:r w:rsidRPr="00324B95">
      <w:rPr>
        <w:rFonts w:ascii="Ebrima" w:hAnsi="Ebrima"/>
        <w:sz w:val="20"/>
        <w:szCs w:val="20"/>
      </w:rPr>
      <w:t>Código:</w:t>
    </w:r>
    <w:r>
      <w:rPr>
        <w:rFonts w:ascii="Ebrima" w:hAnsi="Ebrima"/>
        <w:sz w:val="20"/>
        <w:szCs w:val="20"/>
      </w:rPr>
      <w:t xml:space="preserve"> </w:t>
    </w:r>
    <w:r w:rsidRPr="006D35AE">
      <w:rPr>
        <w:rFonts w:ascii="Ebrima" w:hAnsi="Ebrima"/>
        <w:b/>
        <w:bCs/>
        <w:sz w:val="20"/>
        <w:szCs w:val="20"/>
      </w:rPr>
      <w:t>ALC.FTCPS.07</w:t>
    </w:r>
    <w:r>
      <w:rPr>
        <w:rFonts w:ascii="Ebrima" w:hAnsi="Ebrima"/>
        <w:b/>
        <w:bCs/>
        <w:sz w:val="20"/>
        <w:szCs w:val="20"/>
      </w:rPr>
      <w:tab/>
      <w:t xml:space="preserve">                                                                                                        </w:t>
    </w:r>
    <w:r w:rsidRPr="006D35AE">
      <w:rPr>
        <w:rFonts w:ascii="Ebrima" w:hAnsi="Ebrima"/>
        <w:sz w:val="20"/>
        <w:szCs w:val="20"/>
      </w:rPr>
      <w:t>V</w:t>
    </w:r>
    <w:r w:rsidRPr="00231A3C">
      <w:rPr>
        <w:rFonts w:ascii="Ebrima" w:hAnsi="Ebrima"/>
        <w:sz w:val="18"/>
        <w:szCs w:val="18"/>
      </w:rPr>
      <w:t>e</w:t>
    </w:r>
    <w:r>
      <w:rPr>
        <w:rFonts w:ascii="Ebrima" w:hAnsi="Ebrima"/>
        <w:sz w:val="18"/>
        <w:szCs w:val="18"/>
      </w:rPr>
      <w:t>r</w:t>
    </w:r>
    <w:r w:rsidRPr="00231A3C">
      <w:rPr>
        <w:rFonts w:ascii="Ebrima" w:hAnsi="Ebrima"/>
        <w:sz w:val="18"/>
        <w:szCs w:val="18"/>
      </w:rPr>
      <w:t>:</w:t>
    </w:r>
    <w:r w:rsidRPr="00231A3C">
      <w:rPr>
        <w:rFonts w:ascii="Ebrima" w:hAnsi="Ebrima"/>
        <w:b/>
        <w:bCs/>
        <w:sz w:val="18"/>
        <w:szCs w:val="18"/>
      </w:rPr>
      <w:t xml:space="preserve"> 01</w:t>
    </w:r>
    <w:r>
      <w:rPr>
        <w:rFonts w:ascii="Ebrima" w:hAnsi="Ebrima"/>
        <w:b/>
        <w:bCs/>
        <w:sz w:val="18"/>
        <w:szCs w:val="18"/>
      </w:rPr>
      <w:t xml:space="preserve">.  </w:t>
    </w:r>
    <w:r w:rsidRPr="001E45AE">
      <w:rPr>
        <w:rFonts w:ascii="Ebrima" w:hAnsi="Ebrima"/>
        <w:sz w:val="18"/>
        <w:szCs w:val="18"/>
      </w:rPr>
      <w:t>30 jul 2020</w:t>
    </w:r>
    <w:r>
      <w:rPr>
        <w:rFonts w:ascii="Ebrima" w:hAnsi="Ebrima"/>
        <w:b/>
        <w:bCs/>
        <w:sz w:val="18"/>
        <w:szCs w:val="18"/>
      </w:rPr>
      <w:t xml:space="preserve">                                                                                                       </w:t>
    </w:r>
  </w:p>
  <w:p w:rsidR="000646F6" w:rsidRDefault="000646F6" w:rsidP="006D35AE">
    <w:pPr>
      <w:pStyle w:val="Encabezado"/>
      <w:rPr>
        <w:rFonts w:ascii="Ebrima" w:hAnsi="Ebrima"/>
        <w:b/>
        <w:bCs/>
        <w:sz w:val="18"/>
        <w:szCs w:val="18"/>
      </w:rPr>
    </w:pPr>
  </w:p>
  <w:p w:rsidR="000646F6" w:rsidRPr="006D1CE4" w:rsidRDefault="000646F6" w:rsidP="006D1CE4">
    <w:pPr>
      <w:pStyle w:val="Encabezado"/>
      <w:tabs>
        <w:tab w:val="clear" w:pos="4419"/>
        <w:tab w:val="clear" w:pos="8838"/>
        <w:tab w:val="left" w:pos="1035"/>
      </w:tabs>
      <w:rPr>
        <w:rFonts w:ascii="Arial" w:hAnsi="Arial" w:cs="Arial"/>
        <w:sz w:val="18"/>
        <w:szCs w:val="18"/>
      </w:rPr>
    </w:pPr>
    <w:r w:rsidRPr="002E5452">
      <w:rPr>
        <w:rFonts w:ascii="Arial" w:hAnsi="Arial" w:cs="Arial"/>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4C5925"/>
    <w:multiLevelType w:val="hybridMultilevel"/>
    <w:tmpl w:val="197AC99C"/>
    <w:lvl w:ilvl="0" w:tplc="069C0486">
      <w:start w:val="1"/>
      <w:numFmt w:val="decimal"/>
      <w:lvlText w:val="%1."/>
      <w:lvlJc w:val="left"/>
      <w:pPr>
        <w:ind w:left="360" w:hanging="360"/>
      </w:pPr>
      <w:rPr>
        <w:rFonts w:ascii="Arial" w:eastAsiaTheme="minorHAnsi" w:hAnsi="Arial" w:cs="Arial"/>
      </w:rPr>
    </w:lvl>
    <w:lvl w:ilvl="1" w:tplc="C88ACBB2">
      <w:start w:val="1"/>
      <w:numFmt w:val="lowerLetter"/>
      <w:lvlText w:val="%2."/>
      <w:lvlJc w:val="left"/>
      <w:pPr>
        <w:ind w:left="85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nsid w:val="477228AF"/>
    <w:multiLevelType w:val="hybridMultilevel"/>
    <w:tmpl w:val="DB5AB2DC"/>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FF03B48"/>
    <w:multiLevelType w:val="hybridMultilevel"/>
    <w:tmpl w:val="DD14F2F2"/>
    <w:lvl w:ilvl="0" w:tplc="CA720ACE">
      <w:start w:val="1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8EE47C2"/>
    <w:multiLevelType w:val="hybridMultilevel"/>
    <w:tmpl w:val="2708B4B4"/>
    <w:lvl w:ilvl="0" w:tplc="2C4485D8">
      <w:start w:val="15"/>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6C6E794D"/>
    <w:multiLevelType w:val="hybridMultilevel"/>
    <w:tmpl w:val="D4B811BC"/>
    <w:lvl w:ilvl="0" w:tplc="E6888A8E">
      <w:start w:val="1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C866554"/>
    <w:multiLevelType w:val="hybridMultilevel"/>
    <w:tmpl w:val="960E3E46"/>
    <w:lvl w:ilvl="0" w:tplc="8EEC5C72">
      <w:start w:val="1"/>
      <w:numFmt w:val="decimal"/>
      <w:lvlText w:val="%1."/>
      <w:lvlJc w:val="left"/>
      <w:pPr>
        <w:ind w:left="720" w:hanging="360"/>
      </w:pPr>
      <w:rPr>
        <w:rFonts w:hint="default"/>
        <w:b/>
        <w:color w:val="525252" w:themeColor="accent3" w:themeShade="8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443"/>
    <w:rsid w:val="00001BF9"/>
    <w:rsid w:val="0000669B"/>
    <w:rsid w:val="000078DC"/>
    <w:rsid w:val="00014892"/>
    <w:rsid w:val="00015CDE"/>
    <w:rsid w:val="00020F0F"/>
    <w:rsid w:val="0002440A"/>
    <w:rsid w:val="00024C63"/>
    <w:rsid w:val="00025FEE"/>
    <w:rsid w:val="00030331"/>
    <w:rsid w:val="00033F19"/>
    <w:rsid w:val="000441ED"/>
    <w:rsid w:val="00044374"/>
    <w:rsid w:val="000469DF"/>
    <w:rsid w:val="00055A03"/>
    <w:rsid w:val="00063876"/>
    <w:rsid w:val="000646F6"/>
    <w:rsid w:val="00080757"/>
    <w:rsid w:val="00082D3C"/>
    <w:rsid w:val="0008335D"/>
    <w:rsid w:val="00087B4B"/>
    <w:rsid w:val="000927DC"/>
    <w:rsid w:val="00097B84"/>
    <w:rsid w:val="000B70A4"/>
    <w:rsid w:val="000C3D4F"/>
    <w:rsid w:val="000D06EF"/>
    <w:rsid w:val="000D162D"/>
    <w:rsid w:val="000D1BA3"/>
    <w:rsid w:val="000D49C3"/>
    <w:rsid w:val="000E1111"/>
    <w:rsid w:val="000F2C24"/>
    <w:rsid w:val="000F4679"/>
    <w:rsid w:val="000F5751"/>
    <w:rsid w:val="000F7AC9"/>
    <w:rsid w:val="00106FB7"/>
    <w:rsid w:val="00116D47"/>
    <w:rsid w:val="001268A4"/>
    <w:rsid w:val="00135B08"/>
    <w:rsid w:val="001445B6"/>
    <w:rsid w:val="00145C19"/>
    <w:rsid w:val="0014651E"/>
    <w:rsid w:val="00147C24"/>
    <w:rsid w:val="00147C2F"/>
    <w:rsid w:val="00150AB4"/>
    <w:rsid w:val="00156830"/>
    <w:rsid w:val="00160F23"/>
    <w:rsid w:val="00163151"/>
    <w:rsid w:val="00172BC8"/>
    <w:rsid w:val="00181477"/>
    <w:rsid w:val="001860CF"/>
    <w:rsid w:val="00190687"/>
    <w:rsid w:val="00195752"/>
    <w:rsid w:val="001A084A"/>
    <w:rsid w:val="001A3F8E"/>
    <w:rsid w:val="001B2B46"/>
    <w:rsid w:val="001C7DB5"/>
    <w:rsid w:val="001D2703"/>
    <w:rsid w:val="001D7FB0"/>
    <w:rsid w:val="001E2A67"/>
    <w:rsid w:val="001E32FE"/>
    <w:rsid w:val="001E7204"/>
    <w:rsid w:val="001F036A"/>
    <w:rsid w:val="001F253E"/>
    <w:rsid w:val="001F30FE"/>
    <w:rsid w:val="001F50CF"/>
    <w:rsid w:val="00205EC8"/>
    <w:rsid w:val="00217E95"/>
    <w:rsid w:val="002312D5"/>
    <w:rsid w:val="00232289"/>
    <w:rsid w:val="002332F8"/>
    <w:rsid w:val="002337CE"/>
    <w:rsid w:val="002355A7"/>
    <w:rsid w:val="00247B7A"/>
    <w:rsid w:val="00260790"/>
    <w:rsid w:val="00264F62"/>
    <w:rsid w:val="00265757"/>
    <w:rsid w:val="002663E9"/>
    <w:rsid w:val="00270D88"/>
    <w:rsid w:val="00273B82"/>
    <w:rsid w:val="00283E0B"/>
    <w:rsid w:val="0029141A"/>
    <w:rsid w:val="002970DC"/>
    <w:rsid w:val="002A6F1A"/>
    <w:rsid w:val="002B1AE5"/>
    <w:rsid w:val="002B651E"/>
    <w:rsid w:val="002B65B1"/>
    <w:rsid w:val="002C6BCE"/>
    <w:rsid w:val="002D07FA"/>
    <w:rsid w:val="002E226C"/>
    <w:rsid w:val="002E518F"/>
    <w:rsid w:val="002E5452"/>
    <w:rsid w:val="002F2387"/>
    <w:rsid w:val="002F7858"/>
    <w:rsid w:val="0030499C"/>
    <w:rsid w:val="0030553C"/>
    <w:rsid w:val="003076F3"/>
    <w:rsid w:val="00312145"/>
    <w:rsid w:val="00313131"/>
    <w:rsid w:val="00314775"/>
    <w:rsid w:val="00324ECB"/>
    <w:rsid w:val="0033093A"/>
    <w:rsid w:val="003362EC"/>
    <w:rsid w:val="00336A28"/>
    <w:rsid w:val="00337323"/>
    <w:rsid w:val="003376FF"/>
    <w:rsid w:val="00342459"/>
    <w:rsid w:val="00342596"/>
    <w:rsid w:val="0034585A"/>
    <w:rsid w:val="0035128F"/>
    <w:rsid w:val="00356C8D"/>
    <w:rsid w:val="00362FF2"/>
    <w:rsid w:val="0037103C"/>
    <w:rsid w:val="00372940"/>
    <w:rsid w:val="0037410A"/>
    <w:rsid w:val="00374915"/>
    <w:rsid w:val="00381162"/>
    <w:rsid w:val="00381CE9"/>
    <w:rsid w:val="00384816"/>
    <w:rsid w:val="00385962"/>
    <w:rsid w:val="00387E30"/>
    <w:rsid w:val="00390008"/>
    <w:rsid w:val="00394A4A"/>
    <w:rsid w:val="00396464"/>
    <w:rsid w:val="003A63B8"/>
    <w:rsid w:val="003B72FF"/>
    <w:rsid w:val="00400E47"/>
    <w:rsid w:val="00401381"/>
    <w:rsid w:val="00403E43"/>
    <w:rsid w:val="004043A3"/>
    <w:rsid w:val="004101D3"/>
    <w:rsid w:val="00413DD0"/>
    <w:rsid w:val="0041679C"/>
    <w:rsid w:val="0042150D"/>
    <w:rsid w:val="00424BAD"/>
    <w:rsid w:val="00441C16"/>
    <w:rsid w:val="00442E4D"/>
    <w:rsid w:val="00443605"/>
    <w:rsid w:val="00445A33"/>
    <w:rsid w:val="004540B6"/>
    <w:rsid w:val="00472F6C"/>
    <w:rsid w:val="0047340D"/>
    <w:rsid w:val="004854FA"/>
    <w:rsid w:val="00486494"/>
    <w:rsid w:val="00497098"/>
    <w:rsid w:val="004A7BC3"/>
    <w:rsid w:val="004B5850"/>
    <w:rsid w:val="004B6A9C"/>
    <w:rsid w:val="004B6F2B"/>
    <w:rsid w:val="004D06C8"/>
    <w:rsid w:val="004D7AB7"/>
    <w:rsid w:val="004E46EC"/>
    <w:rsid w:val="004E5050"/>
    <w:rsid w:val="004F1B3C"/>
    <w:rsid w:val="004F30B1"/>
    <w:rsid w:val="004F30B8"/>
    <w:rsid w:val="004F40C0"/>
    <w:rsid w:val="00500247"/>
    <w:rsid w:val="005105CB"/>
    <w:rsid w:val="00513C47"/>
    <w:rsid w:val="00523912"/>
    <w:rsid w:val="00523BDA"/>
    <w:rsid w:val="00531660"/>
    <w:rsid w:val="00533893"/>
    <w:rsid w:val="00541512"/>
    <w:rsid w:val="005424F2"/>
    <w:rsid w:val="0054294A"/>
    <w:rsid w:val="00550425"/>
    <w:rsid w:val="00557450"/>
    <w:rsid w:val="00561BAD"/>
    <w:rsid w:val="00562332"/>
    <w:rsid w:val="005639E6"/>
    <w:rsid w:val="00582C09"/>
    <w:rsid w:val="00584EDA"/>
    <w:rsid w:val="00590E8D"/>
    <w:rsid w:val="00592A45"/>
    <w:rsid w:val="005B3734"/>
    <w:rsid w:val="005B69C7"/>
    <w:rsid w:val="005B73A9"/>
    <w:rsid w:val="005D4A30"/>
    <w:rsid w:val="005D77B8"/>
    <w:rsid w:val="005E0394"/>
    <w:rsid w:val="005E05E2"/>
    <w:rsid w:val="005E1404"/>
    <w:rsid w:val="005E71A5"/>
    <w:rsid w:val="005F1BAF"/>
    <w:rsid w:val="005F2FFB"/>
    <w:rsid w:val="005F483D"/>
    <w:rsid w:val="006046ED"/>
    <w:rsid w:val="006057D2"/>
    <w:rsid w:val="00610920"/>
    <w:rsid w:val="006128B4"/>
    <w:rsid w:val="0061327C"/>
    <w:rsid w:val="00614316"/>
    <w:rsid w:val="00623F9F"/>
    <w:rsid w:val="0062588E"/>
    <w:rsid w:val="006311BC"/>
    <w:rsid w:val="00631615"/>
    <w:rsid w:val="00637AC5"/>
    <w:rsid w:val="00655593"/>
    <w:rsid w:val="00657FD9"/>
    <w:rsid w:val="00680CE9"/>
    <w:rsid w:val="0068177D"/>
    <w:rsid w:val="00682569"/>
    <w:rsid w:val="00697391"/>
    <w:rsid w:val="006A3A36"/>
    <w:rsid w:val="006A5223"/>
    <w:rsid w:val="006B322A"/>
    <w:rsid w:val="006B37EC"/>
    <w:rsid w:val="006B5DF8"/>
    <w:rsid w:val="006B6F79"/>
    <w:rsid w:val="006B7B2D"/>
    <w:rsid w:val="006B7C9D"/>
    <w:rsid w:val="006D1CE4"/>
    <w:rsid w:val="006D3490"/>
    <w:rsid w:val="006D35AE"/>
    <w:rsid w:val="006D51A0"/>
    <w:rsid w:val="006E65FE"/>
    <w:rsid w:val="006E7E0E"/>
    <w:rsid w:val="006F0E50"/>
    <w:rsid w:val="006F2A4D"/>
    <w:rsid w:val="006F4BB9"/>
    <w:rsid w:val="006F5914"/>
    <w:rsid w:val="006F5D10"/>
    <w:rsid w:val="006F6F9E"/>
    <w:rsid w:val="00705382"/>
    <w:rsid w:val="0071758B"/>
    <w:rsid w:val="00727E44"/>
    <w:rsid w:val="0073110E"/>
    <w:rsid w:val="00733F85"/>
    <w:rsid w:val="007341BA"/>
    <w:rsid w:val="00734763"/>
    <w:rsid w:val="007372B0"/>
    <w:rsid w:val="00741CB4"/>
    <w:rsid w:val="0075219C"/>
    <w:rsid w:val="007527EB"/>
    <w:rsid w:val="00752987"/>
    <w:rsid w:val="007751FF"/>
    <w:rsid w:val="00775C04"/>
    <w:rsid w:val="0078097B"/>
    <w:rsid w:val="007810FC"/>
    <w:rsid w:val="007817EE"/>
    <w:rsid w:val="007922AE"/>
    <w:rsid w:val="007924F3"/>
    <w:rsid w:val="007953BA"/>
    <w:rsid w:val="007B6C24"/>
    <w:rsid w:val="007E20FA"/>
    <w:rsid w:val="007E33A9"/>
    <w:rsid w:val="007E7493"/>
    <w:rsid w:val="007F0AA4"/>
    <w:rsid w:val="007F14E8"/>
    <w:rsid w:val="007F4AAE"/>
    <w:rsid w:val="00800FC5"/>
    <w:rsid w:val="008065E6"/>
    <w:rsid w:val="0081255A"/>
    <w:rsid w:val="00812A8C"/>
    <w:rsid w:val="008149F4"/>
    <w:rsid w:val="00814AAE"/>
    <w:rsid w:val="008173FD"/>
    <w:rsid w:val="0081771F"/>
    <w:rsid w:val="0082240F"/>
    <w:rsid w:val="00822F16"/>
    <w:rsid w:val="008253EC"/>
    <w:rsid w:val="00836754"/>
    <w:rsid w:val="00836C92"/>
    <w:rsid w:val="00840443"/>
    <w:rsid w:val="0084735D"/>
    <w:rsid w:val="00853647"/>
    <w:rsid w:val="00853CDB"/>
    <w:rsid w:val="0085770C"/>
    <w:rsid w:val="00886E58"/>
    <w:rsid w:val="00887FD7"/>
    <w:rsid w:val="0089082E"/>
    <w:rsid w:val="00892BF2"/>
    <w:rsid w:val="00897FE6"/>
    <w:rsid w:val="008A3D3A"/>
    <w:rsid w:val="008B0315"/>
    <w:rsid w:val="008B059D"/>
    <w:rsid w:val="008B3BBD"/>
    <w:rsid w:val="008B589C"/>
    <w:rsid w:val="008B5BF5"/>
    <w:rsid w:val="008B61D5"/>
    <w:rsid w:val="008B7EB1"/>
    <w:rsid w:val="008C15C3"/>
    <w:rsid w:val="008C392A"/>
    <w:rsid w:val="008D04B8"/>
    <w:rsid w:val="008D4FD7"/>
    <w:rsid w:val="008D4FFE"/>
    <w:rsid w:val="008E0B19"/>
    <w:rsid w:val="008E134A"/>
    <w:rsid w:val="008E1FC8"/>
    <w:rsid w:val="008E4F1A"/>
    <w:rsid w:val="008E644A"/>
    <w:rsid w:val="008F788F"/>
    <w:rsid w:val="00900E96"/>
    <w:rsid w:val="00902FD8"/>
    <w:rsid w:val="00906D9D"/>
    <w:rsid w:val="009248CF"/>
    <w:rsid w:val="00930F4D"/>
    <w:rsid w:val="00933681"/>
    <w:rsid w:val="0093760C"/>
    <w:rsid w:val="00942FA9"/>
    <w:rsid w:val="00943BA1"/>
    <w:rsid w:val="009446F2"/>
    <w:rsid w:val="009460D6"/>
    <w:rsid w:val="00947297"/>
    <w:rsid w:val="00954AAC"/>
    <w:rsid w:val="009552BB"/>
    <w:rsid w:val="00956864"/>
    <w:rsid w:val="00956CB5"/>
    <w:rsid w:val="009609AA"/>
    <w:rsid w:val="00961ABF"/>
    <w:rsid w:val="00963083"/>
    <w:rsid w:val="00967235"/>
    <w:rsid w:val="00972EC4"/>
    <w:rsid w:val="00980A85"/>
    <w:rsid w:val="0099589A"/>
    <w:rsid w:val="00996850"/>
    <w:rsid w:val="00996E25"/>
    <w:rsid w:val="009A4C99"/>
    <w:rsid w:val="009B3325"/>
    <w:rsid w:val="009B6ADD"/>
    <w:rsid w:val="009C0FA6"/>
    <w:rsid w:val="009C1DFB"/>
    <w:rsid w:val="009C22D0"/>
    <w:rsid w:val="009C27FF"/>
    <w:rsid w:val="009D097E"/>
    <w:rsid w:val="009D13AE"/>
    <w:rsid w:val="009D418C"/>
    <w:rsid w:val="009D572F"/>
    <w:rsid w:val="009D77CB"/>
    <w:rsid w:val="009E0FE7"/>
    <w:rsid w:val="009E5290"/>
    <w:rsid w:val="009E5EBC"/>
    <w:rsid w:val="009E75AD"/>
    <w:rsid w:val="00A04403"/>
    <w:rsid w:val="00A10551"/>
    <w:rsid w:val="00A138A4"/>
    <w:rsid w:val="00A16B52"/>
    <w:rsid w:val="00A17C61"/>
    <w:rsid w:val="00A3246B"/>
    <w:rsid w:val="00A41200"/>
    <w:rsid w:val="00A41FD1"/>
    <w:rsid w:val="00A421DB"/>
    <w:rsid w:val="00A453CD"/>
    <w:rsid w:val="00A4577F"/>
    <w:rsid w:val="00A529ED"/>
    <w:rsid w:val="00A5320E"/>
    <w:rsid w:val="00A53A5F"/>
    <w:rsid w:val="00A572F2"/>
    <w:rsid w:val="00A70DD1"/>
    <w:rsid w:val="00A7128F"/>
    <w:rsid w:val="00A75E2E"/>
    <w:rsid w:val="00A814A1"/>
    <w:rsid w:val="00A828F9"/>
    <w:rsid w:val="00A92D45"/>
    <w:rsid w:val="00A94073"/>
    <w:rsid w:val="00A97109"/>
    <w:rsid w:val="00AA4002"/>
    <w:rsid w:val="00AA56A8"/>
    <w:rsid w:val="00AA58C2"/>
    <w:rsid w:val="00AA5B89"/>
    <w:rsid w:val="00AA67E0"/>
    <w:rsid w:val="00AB4F62"/>
    <w:rsid w:val="00AC255F"/>
    <w:rsid w:val="00AC2AA8"/>
    <w:rsid w:val="00AC33D6"/>
    <w:rsid w:val="00AE39A8"/>
    <w:rsid w:val="00AE6AA0"/>
    <w:rsid w:val="00AF20DD"/>
    <w:rsid w:val="00AF3673"/>
    <w:rsid w:val="00AF3A93"/>
    <w:rsid w:val="00B00FF2"/>
    <w:rsid w:val="00B02131"/>
    <w:rsid w:val="00B06BA1"/>
    <w:rsid w:val="00B22DEE"/>
    <w:rsid w:val="00B240C7"/>
    <w:rsid w:val="00B25BF5"/>
    <w:rsid w:val="00B25DB7"/>
    <w:rsid w:val="00B261B1"/>
    <w:rsid w:val="00B3553B"/>
    <w:rsid w:val="00B40B33"/>
    <w:rsid w:val="00B40EDD"/>
    <w:rsid w:val="00B414F0"/>
    <w:rsid w:val="00B447AE"/>
    <w:rsid w:val="00B53BE7"/>
    <w:rsid w:val="00B549E6"/>
    <w:rsid w:val="00B61234"/>
    <w:rsid w:val="00B62E7F"/>
    <w:rsid w:val="00B64C99"/>
    <w:rsid w:val="00B704CA"/>
    <w:rsid w:val="00B87479"/>
    <w:rsid w:val="00B90CC3"/>
    <w:rsid w:val="00B92A36"/>
    <w:rsid w:val="00B93AE1"/>
    <w:rsid w:val="00B96391"/>
    <w:rsid w:val="00BA023E"/>
    <w:rsid w:val="00BA3713"/>
    <w:rsid w:val="00BA65E2"/>
    <w:rsid w:val="00BB1043"/>
    <w:rsid w:val="00BC1F07"/>
    <w:rsid w:val="00BD1B4B"/>
    <w:rsid w:val="00BD3C1E"/>
    <w:rsid w:val="00BE5334"/>
    <w:rsid w:val="00C00F1D"/>
    <w:rsid w:val="00C114FA"/>
    <w:rsid w:val="00C155A2"/>
    <w:rsid w:val="00C2229F"/>
    <w:rsid w:val="00C40664"/>
    <w:rsid w:val="00C42455"/>
    <w:rsid w:val="00C45F7C"/>
    <w:rsid w:val="00C52F13"/>
    <w:rsid w:val="00C533EC"/>
    <w:rsid w:val="00C603CF"/>
    <w:rsid w:val="00C61EC8"/>
    <w:rsid w:val="00C70B80"/>
    <w:rsid w:val="00C75581"/>
    <w:rsid w:val="00C916FC"/>
    <w:rsid w:val="00C92E4A"/>
    <w:rsid w:val="00CB3D51"/>
    <w:rsid w:val="00CB40D4"/>
    <w:rsid w:val="00CB6CE0"/>
    <w:rsid w:val="00CC7FAB"/>
    <w:rsid w:val="00CE09B8"/>
    <w:rsid w:val="00CE3D6C"/>
    <w:rsid w:val="00CE6C8B"/>
    <w:rsid w:val="00CF539A"/>
    <w:rsid w:val="00D0124E"/>
    <w:rsid w:val="00D0142F"/>
    <w:rsid w:val="00D122AB"/>
    <w:rsid w:val="00D14943"/>
    <w:rsid w:val="00D14BB7"/>
    <w:rsid w:val="00D22E9C"/>
    <w:rsid w:val="00D2351D"/>
    <w:rsid w:val="00D2567A"/>
    <w:rsid w:val="00D26919"/>
    <w:rsid w:val="00D3294C"/>
    <w:rsid w:val="00D41E63"/>
    <w:rsid w:val="00D557A9"/>
    <w:rsid w:val="00D62CCB"/>
    <w:rsid w:val="00D669C6"/>
    <w:rsid w:val="00D7083A"/>
    <w:rsid w:val="00D713A2"/>
    <w:rsid w:val="00D729E6"/>
    <w:rsid w:val="00D82A28"/>
    <w:rsid w:val="00D84934"/>
    <w:rsid w:val="00D84D5A"/>
    <w:rsid w:val="00D90DDD"/>
    <w:rsid w:val="00DA2E52"/>
    <w:rsid w:val="00DA478B"/>
    <w:rsid w:val="00DA493A"/>
    <w:rsid w:val="00DC0B05"/>
    <w:rsid w:val="00DC443F"/>
    <w:rsid w:val="00DD3C1A"/>
    <w:rsid w:val="00DE3B2C"/>
    <w:rsid w:val="00DE6C72"/>
    <w:rsid w:val="00DE7287"/>
    <w:rsid w:val="00DF2CF5"/>
    <w:rsid w:val="00E01843"/>
    <w:rsid w:val="00E032C2"/>
    <w:rsid w:val="00E04725"/>
    <w:rsid w:val="00E101F7"/>
    <w:rsid w:val="00E12AA6"/>
    <w:rsid w:val="00E1777A"/>
    <w:rsid w:val="00E17EC4"/>
    <w:rsid w:val="00E24B6E"/>
    <w:rsid w:val="00E2533F"/>
    <w:rsid w:val="00E32733"/>
    <w:rsid w:val="00E333BF"/>
    <w:rsid w:val="00E33F23"/>
    <w:rsid w:val="00E343C3"/>
    <w:rsid w:val="00E42C28"/>
    <w:rsid w:val="00E46D39"/>
    <w:rsid w:val="00E46D7F"/>
    <w:rsid w:val="00E47C16"/>
    <w:rsid w:val="00E5301A"/>
    <w:rsid w:val="00E57B66"/>
    <w:rsid w:val="00E60989"/>
    <w:rsid w:val="00E60ABE"/>
    <w:rsid w:val="00E76972"/>
    <w:rsid w:val="00E85BA2"/>
    <w:rsid w:val="00E9412A"/>
    <w:rsid w:val="00E95C14"/>
    <w:rsid w:val="00EA2EDE"/>
    <w:rsid w:val="00EB29D2"/>
    <w:rsid w:val="00EB3E8C"/>
    <w:rsid w:val="00EB40BF"/>
    <w:rsid w:val="00EC4A52"/>
    <w:rsid w:val="00EC63C2"/>
    <w:rsid w:val="00EE1D54"/>
    <w:rsid w:val="00EF1834"/>
    <w:rsid w:val="00EF4D3E"/>
    <w:rsid w:val="00EF77E4"/>
    <w:rsid w:val="00F0743B"/>
    <w:rsid w:val="00F105F8"/>
    <w:rsid w:val="00F12CD3"/>
    <w:rsid w:val="00F16F8F"/>
    <w:rsid w:val="00F22531"/>
    <w:rsid w:val="00F34D23"/>
    <w:rsid w:val="00F36DE0"/>
    <w:rsid w:val="00F37B39"/>
    <w:rsid w:val="00F37FBB"/>
    <w:rsid w:val="00F41DCC"/>
    <w:rsid w:val="00F46CAB"/>
    <w:rsid w:val="00F52F92"/>
    <w:rsid w:val="00F6498C"/>
    <w:rsid w:val="00F826F1"/>
    <w:rsid w:val="00F83F89"/>
    <w:rsid w:val="00F922F8"/>
    <w:rsid w:val="00F942F3"/>
    <w:rsid w:val="00FA5932"/>
    <w:rsid w:val="00FC0EE4"/>
    <w:rsid w:val="00FC3ABA"/>
    <w:rsid w:val="00FD139A"/>
    <w:rsid w:val="00FD5919"/>
    <w:rsid w:val="00FF61E6"/>
    <w:rsid w:val="00FF75D7"/>
    <w:rsid w:val="00FF7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0E0006-9B4D-42FB-9B05-E6F81510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0443"/>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4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443"/>
    <w:rPr>
      <w:lang w:val="es-CO"/>
    </w:rPr>
  </w:style>
  <w:style w:type="paragraph" w:styleId="Piedepgina">
    <w:name w:val="footer"/>
    <w:basedOn w:val="Normal"/>
    <w:link w:val="PiedepginaCar"/>
    <w:uiPriority w:val="99"/>
    <w:unhideWhenUsed/>
    <w:rsid w:val="008404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443"/>
    <w:rPr>
      <w:lang w:val="es-CO"/>
    </w:rPr>
  </w:style>
  <w:style w:type="table" w:styleId="Tablaconcuadrcula">
    <w:name w:val="Table Grid"/>
    <w:basedOn w:val="Tablanormal"/>
    <w:uiPriority w:val="39"/>
    <w:rsid w:val="0084044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840443"/>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840443"/>
    <w:rPr>
      <w:rFonts w:ascii="Arial" w:eastAsia="Times New Roman" w:hAnsi="Arial" w:cs="Times New Roman"/>
      <w:color w:val="000000"/>
      <w:sz w:val="24"/>
      <w:szCs w:val="24"/>
      <w:lang w:eastAsia="es-ES"/>
    </w:rPr>
  </w:style>
  <w:style w:type="table" w:customStyle="1" w:styleId="Cuadrculadetablaclara1">
    <w:name w:val="Cuadrícula de tabla clara1"/>
    <w:basedOn w:val="Tablanormal"/>
    <w:next w:val="Cuadrculadetablaclara"/>
    <w:uiPriority w:val="99"/>
    <w:rsid w:val="00840443"/>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84044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ipervnculo">
    <w:name w:val="Hyperlink"/>
    <w:basedOn w:val="Fuentedeprrafopredeter"/>
    <w:uiPriority w:val="99"/>
    <w:unhideWhenUsed/>
    <w:rsid w:val="008C392A"/>
    <w:rPr>
      <w:color w:val="0563C1" w:themeColor="hyperlink"/>
      <w:u w:val="single"/>
    </w:rPr>
  </w:style>
  <w:style w:type="character" w:customStyle="1" w:styleId="Mencinsinresolver1">
    <w:name w:val="Mención sin resolver1"/>
    <w:basedOn w:val="Fuentedeprrafopredeter"/>
    <w:uiPriority w:val="99"/>
    <w:semiHidden/>
    <w:unhideWhenUsed/>
    <w:rsid w:val="008C392A"/>
    <w:rPr>
      <w:color w:val="605E5C"/>
      <w:shd w:val="clear" w:color="auto" w:fill="E1DFDD"/>
    </w:rPr>
  </w:style>
  <w:style w:type="paragraph" w:styleId="Textodeglobo">
    <w:name w:val="Balloon Text"/>
    <w:basedOn w:val="Normal"/>
    <w:link w:val="TextodegloboCar"/>
    <w:uiPriority w:val="99"/>
    <w:semiHidden/>
    <w:unhideWhenUsed/>
    <w:rsid w:val="00D2691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26919"/>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26919"/>
    <w:rPr>
      <w:sz w:val="16"/>
      <w:szCs w:val="16"/>
    </w:rPr>
  </w:style>
  <w:style w:type="paragraph" w:styleId="Textocomentario">
    <w:name w:val="annotation text"/>
    <w:basedOn w:val="Normal"/>
    <w:link w:val="TextocomentarioCar"/>
    <w:uiPriority w:val="99"/>
    <w:semiHidden/>
    <w:unhideWhenUsed/>
    <w:rsid w:val="00D269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691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26919"/>
    <w:rPr>
      <w:b/>
      <w:bCs/>
    </w:rPr>
  </w:style>
  <w:style w:type="character" w:customStyle="1" w:styleId="AsuntodelcomentarioCar">
    <w:name w:val="Asunto del comentario Car"/>
    <w:basedOn w:val="TextocomentarioCar"/>
    <w:link w:val="Asuntodelcomentario"/>
    <w:uiPriority w:val="99"/>
    <w:semiHidden/>
    <w:rsid w:val="00D26919"/>
    <w:rPr>
      <w:b/>
      <w:bCs/>
      <w:sz w:val="20"/>
      <w:szCs w:val="20"/>
      <w:lang w:val="es-CO"/>
    </w:rPr>
  </w:style>
  <w:style w:type="paragraph" w:styleId="Prrafodelista">
    <w:name w:val="List Paragraph"/>
    <w:aliases w:val="LISTA,Lista HD,HOJA,Bolita,Párrafo de lista4,BOLADEF,Párrafo de lista21,BOLA,Nivel 1 OS,Colorful List Accent 1,Colorful List - Accent 11,Bullet List,FooterText,numbered,List Paragraph1,Paragraphe de liste1,lp1,List Paragraph"/>
    <w:basedOn w:val="Normal"/>
    <w:link w:val="PrrafodelistaCar"/>
    <w:uiPriority w:val="34"/>
    <w:qFormat/>
    <w:rsid w:val="00F16F8F"/>
    <w:pPr>
      <w:ind w:left="720"/>
      <w:contextualSpacing/>
    </w:pPr>
  </w:style>
  <w:style w:type="character" w:customStyle="1" w:styleId="PrrafodelistaCar">
    <w:name w:val="Párrafo de lista Car"/>
    <w:aliases w:val="LISTA Car,Lista HD Car,HOJA Car,Bolita Car,Párrafo de lista4 Car,BOLADEF Car,Párrafo de lista21 Car,BOLA Car,Nivel 1 OS Car,Colorful List Accent 1 Car,Colorful List - Accent 11 Car,Bullet List Car,FooterText Car,numbered Car,lp1 Car"/>
    <w:link w:val="Prrafodelista"/>
    <w:uiPriority w:val="34"/>
    <w:locked/>
    <w:rsid w:val="00F16F8F"/>
    <w:rPr>
      <w:lang w:val="es-CO"/>
    </w:rPr>
  </w:style>
  <w:style w:type="paragraph" w:styleId="Sinespaciado">
    <w:name w:val="No Spacing"/>
    <w:uiPriority w:val="1"/>
    <w:qFormat/>
    <w:rsid w:val="005E71A5"/>
    <w:pPr>
      <w:spacing w:after="0" w:line="240" w:lineRule="auto"/>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75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9" ma:contentTypeDescription="Crear nuevo documento." ma:contentTypeScope="" ma:versionID="06595553fb4ad8fbc4d884872b5abf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a344e9dd09cf5597aa71d709b3c0757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E9A52-E92F-4F41-A17A-026513C4E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A45433-6602-4C1C-AAB0-0D7791E7ECF3}">
  <ds:schemaRefs>
    <ds:schemaRef ds:uri="http://schemas.microsoft.com/sharepoint/v3/contenttype/forms"/>
  </ds:schemaRefs>
</ds:datastoreItem>
</file>

<file path=customXml/itemProps3.xml><?xml version="1.0" encoding="utf-8"?>
<ds:datastoreItem xmlns:ds="http://schemas.openxmlformats.org/officeDocument/2006/customXml" ds:itemID="{6D6C060B-E91D-48F9-A134-B9DD2CA234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DB4962-FA37-469A-946B-6BAF4B27F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1485</Words>
  <Characters>8170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Carrillo Torres</dc:creator>
  <cp:keywords/>
  <dc:description/>
  <cp:lastModifiedBy>ADMINISTRATIVA</cp:lastModifiedBy>
  <cp:revision>14</cp:revision>
  <cp:lastPrinted>2022-08-16T21:36:00Z</cp:lastPrinted>
  <dcterms:created xsi:type="dcterms:W3CDTF">2022-08-16T21:37:00Z</dcterms:created>
  <dcterms:modified xsi:type="dcterms:W3CDTF">2022-08-25T16:38:00Z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