
<file path=[Content_Types].xml><?xml version="1.0" encoding="utf-8"?>
<Types xmlns="http://schemas.openxmlformats.org/package/2006/content-types">
  <Default Extension="emf" ContentType="application/x-msmetafile"/>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0BF0C" w14:textId="77777777" w:rsidR="009913A4" w:rsidRPr="007776CD" w:rsidRDefault="009913A4" w:rsidP="006E76E4">
      <w:pPr>
        <w:rPr>
          <w:rFonts w:ascii="Arial" w:hAnsi="Arial" w:cs="Arial"/>
          <w:sz w:val="20"/>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p>
    <w:p w14:paraId="6BE1E428" w14:textId="4083E0B8" w:rsidR="005F51F0" w:rsidRPr="007776CD" w:rsidRDefault="005F51F0" w:rsidP="00BF2EB7">
      <w:pPr>
        <w:pStyle w:val="Ttulo1"/>
        <w:ind w:left="2124" w:hanging="1415"/>
        <w:jc w:val="center"/>
        <w:rPr>
          <w:rFonts w:ascii="Arial" w:eastAsia="Arial" w:hAnsi="Arial" w:cs="Arial"/>
          <w:sz w:val="20"/>
          <w:szCs w:val="20"/>
        </w:rPr>
      </w:pPr>
      <w:bookmarkStart w:id="12" w:name="_Toc108082870"/>
      <w:bookmarkStart w:id="13" w:name="_Toc108174995"/>
      <w:r w:rsidRPr="007776CD">
        <w:rPr>
          <w:rFonts w:ascii="Arial" w:hAnsi="Arial" w:cs="Arial"/>
          <w:sz w:val="20"/>
          <w:szCs w:val="20"/>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7776CD" w:rsidRDefault="005F51F0" w:rsidP="00BF2EB7">
      <w:pPr>
        <w:rPr>
          <w:rFonts w:ascii="Arial" w:hAnsi="Arial" w:cs="Arial"/>
          <w:sz w:val="20"/>
          <w:szCs w:val="20"/>
        </w:rPr>
      </w:pPr>
    </w:p>
    <w:p w14:paraId="1B20CAE1" w14:textId="57951FDC" w:rsidR="007776CD" w:rsidRPr="007776CD" w:rsidRDefault="007776CD" w:rsidP="007776CD">
      <w:pPr>
        <w:jc w:val="both"/>
        <w:rPr>
          <w:rFonts w:ascii="Arial" w:hAnsi="Arial" w:cs="Arial"/>
          <w:sz w:val="20"/>
          <w:szCs w:val="20"/>
        </w:rPr>
      </w:pPr>
      <w:r w:rsidRPr="007776CD">
        <w:rPr>
          <w:rFonts w:ascii="Arial" w:hAnsi="Arial" w:cs="Arial"/>
          <w:sz w:val="20"/>
          <w:szCs w:val="20"/>
        </w:rPr>
        <w:t xml:space="preserve">LA ALCALDIA DEL MUNICIPIO DE FUSAGASUGA en adelante la “Entidad”, pone a disposición de los interesados el Pliego de Condiciones para la selección del Contratista encargado de ejecutar el Contrato de Consultoría de estudios de ingeniería de infraestructura de transporte para </w:t>
      </w:r>
      <w:r w:rsidR="002E45A5" w:rsidRPr="002E45A5">
        <w:rPr>
          <w:rFonts w:ascii="Arial" w:hAnsi="Arial" w:cs="Arial"/>
          <w:b/>
          <w:bCs/>
          <w:sz w:val="20"/>
          <w:szCs w:val="20"/>
        </w:rPr>
        <w:t>INTERVENTORÍA TÉCNICA, ADMINISTRATIVA, FINANCIERA, AMBIENTAL Y JURÍDICA A LAS OBRAS DE CONSTRUCCIÓN Y REHABILITACIÓN DE LA CARRERA 17 ENTRE AVENIDA LAS PALMAS Y CALLE 17B COMUNA OCCIDENTAL EN EL MUNICIPIO DE FUSAGASUGÁ, CUNDINAMARCA</w:t>
      </w:r>
      <w:r w:rsidRPr="007776CD">
        <w:rPr>
          <w:rFonts w:ascii="Arial" w:hAnsi="Arial" w:cs="Arial"/>
          <w:sz w:val="20"/>
          <w:szCs w:val="20"/>
        </w:rPr>
        <w:t xml:space="preserve">, en adelante el “Contrato”. </w:t>
      </w:r>
    </w:p>
    <w:p w14:paraId="5413D24F" w14:textId="77777777" w:rsidR="007776CD" w:rsidRPr="007776CD" w:rsidRDefault="007776CD" w:rsidP="007776CD">
      <w:pPr>
        <w:jc w:val="both"/>
        <w:rPr>
          <w:rFonts w:ascii="Arial" w:hAnsi="Arial" w:cs="Arial"/>
          <w:sz w:val="20"/>
          <w:szCs w:val="20"/>
        </w:rPr>
      </w:pPr>
    </w:p>
    <w:p w14:paraId="1777FFDC" w14:textId="77777777" w:rsidR="007776CD" w:rsidRPr="007776CD" w:rsidRDefault="007776CD" w:rsidP="007776CD">
      <w:pPr>
        <w:jc w:val="both"/>
        <w:rPr>
          <w:rFonts w:ascii="Arial" w:hAnsi="Arial" w:cs="Arial"/>
          <w:sz w:val="20"/>
          <w:szCs w:val="20"/>
        </w:rPr>
      </w:pPr>
      <w:r w:rsidRPr="007776CD">
        <w:rPr>
          <w:rFonts w:ascii="Arial" w:hAnsi="Arial" w:cs="Arial"/>
          <w:sz w:val="20"/>
          <w:szCs w:val="20"/>
        </w:rPr>
        <w:t xml:space="preserve">Los documentos del proceso, que incluyen los estudios y documentos previos, el estudio de sector, así como cualquiera de sus anexos, están a disposición del público en el Sistema Electrónico de Contratación Pública –SECOP–. </w:t>
      </w:r>
    </w:p>
    <w:p w14:paraId="719F689F" w14:textId="77777777" w:rsidR="007776CD" w:rsidRPr="007776CD" w:rsidRDefault="007776CD" w:rsidP="007776CD">
      <w:pPr>
        <w:jc w:val="both"/>
        <w:rPr>
          <w:rFonts w:ascii="Arial" w:hAnsi="Arial" w:cs="Arial"/>
          <w:sz w:val="20"/>
          <w:szCs w:val="20"/>
        </w:rPr>
      </w:pPr>
    </w:p>
    <w:p w14:paraId="0B7D8377" w14:textId="5E8F8158" w:rsidR="007776CD" w:rsidRPr="007776CD" w:rsidRDefault="007776CD" w:rsidP="007776CD">
      <w:pPr>
        <w:jc w:val="both"/>
        <w:rPr>
          <w:rFonts w:ascii="Arial" w:hAnsi="Arial" w:cs="Arial"/>
          <w:sz w:val="20"/>
          <w:szCs w:val="20"/>
        </w:rPr>
      </w:pPr>
      <w:r w:rsidRPr="007776CD">
        <w:rPr>
          <w:rFonts w:ascii="Arial" w:hAnsi="Arial" w:cs="Arial"/>
          <w:sz w:val="20"/>
          <w:szCs w:val="20"/>
        </w:rPr>
        <w:t>La selección del Contratista se realizará a través del Proceso de Contratación No. 2022-0</w:t>
      </w:r>
      <w:r w:rsidR="001D7F13">
        <w:rPr>
          <w:rFonts w:ascii="Arial" w:hAnsi="Arial" w:cs="Arial"/>
          <w:sz w:val="20"/>
          <w:szCs w:val="20"/>
        </w:rPr>
        <w:t>702</w:t>
      </w:r>
    </w:p>
    <w:p w14:paraId="69292EB1" w14:textId="77777777" w:rsidR="007776CD" w:rsidRPr="007776CD" w:rsidRDefault="007776CD" w:rsidP="007776CD">
      <w:pPr>
        <w:jc w:val="both"/>
        <w:rPr>
          <w:rFonts w:ascii="Arial" w:hAnsi="Arial" w:cs="Arial"/>
          <w:sz w:val="20"/>
          <w:szCs w:val="20"/>
        </w:rPr>
      </w:pPr>
    </w:p>
    <w:p w14:paraId="6BF11A8F" w14:textId="77777777" w:rsidR="007776CD" w:rsidRPr="007776CD" w:rsidRDefault="007776CD" w:rsidP="007776CD">
      <w:pPr>
        <w:jc w:val="both"/>
        <w:rPr>
          <w:rFonts w:ascii="Arial" w:hAnsi="Arial" w:cs="Arial"/>
          <w:sz w:val="20"/>
          <w:szCs w:val="20"/>
        </w:rPr>
      </w:pPr>
      <w:r w:rsidRPr="007776CD">
        <w:rPr>
          <w:rFonts w:ascii="Arial" w:hAnsi="Arial" w:cs="Arial"/>
          <w:sz w:val="20"/>
          <w:szCs w:val="20"/>
        </w:rPr>
        <w:t>La Entidad evaluará las ofertas conforme con las reglas establecidas en el Pliego de Condiciones y la normativa aplicable.</w:t>
      </w:r>
    </w:p>
    <w:p w14:paraId="1B94CD1F" w14:textId="77777777" w:rsidR="007776CD" w:rsidRPr="007776CD" w:rsidRDefault="007776CD" w:rsidP="007776CD">
      <w:pPr>
        <w:jc w:val="both"/>
        <w:rPr>
          <w:rFonts w:ascii="Arial" w:hAnsi="Arial" w:cs="Arial"/>
          <w:sz w:val="20"/>
          <w:szCs w:val="20"/>
        </w:rPr>
      </w:pPr>
    </w:p>
    <w:p w14:paraId="368DEAC4" w14:textId="77777777" w:rsidR="007776CD" w:rsidRPr="007776CD" w:rsidRDefault="007776CD" w:rsidP="007776CD">
      <w:pPr>
        <w:jc w:val="both"/>
        <w:rPr>
          <w:rFonts w:ascii="Arial" w:hAnsi="Arial" w:cs="Arial"/>
          <w:sz w:val="20"/>
          <w:szCs w:val="20"/>
        </w:rPr>
      </w:pPr>
      <w:r w:rsidRPr="007776CD">
        <w:rPr>
          <w:rFonts w:ascii="Arial" w:hAnsi="Arial" w:cs="Arial"/>
          <w:sz w:val="20"/>
          <w:szCs w:val="20"/>
        </w:rPr>
        <w:t>El uso de los Documentos Tipo no exime a la Entidad Estatal de la obligación de tener en cuenta la normativa y la jurisprudencia aplicable al Proceso de Contratación, así como de cumplir lo ordenado por sentencia judicial.</w:t>
      </w:r>
    </w:p>
    <w:p w14:paraId="7D742622" w14:textId="77777777" w:rsidR="007776CD" w:rsidRPr="007776CD" w:rsidRDefault="007776CD" w:rsidP="007776CD">
      <w:pPr>
        <w:jc w:val="both"/>
        <w:rPr>
          <w:rFonts w:ascii="Arial" w:hAnsi="Arial" w:cs="Arial"/>
          <w:sz w:val="20"/>
          <w:szCs w:val="20"/>
        </w:rPr>
      </w:pPr>
    </w:p>
    <w:p w14:paraId="6BE7EABF" w14:textId="77777777" w:rsidR="007776CD" w:rsidRPr="007776CD" w:rsidRDefault="007776CD" w:rsidP="007776CD">
      <w:pPr>
        <w:jc w:val="both"/>
        <w:rPr>
          <w:rFonts w:ascii="Arial" w:hAnsi="Arial" w:cs="Arial"/>
          <w:sz w:val="20"/>
          <w:szCs w:val="20"/>
        </w:rPr>
      </w:pPr>
      <w:r w:rsidRPr="007776CD">
        <w:rPr>
          <w:rFonts w:ascii="Arial" w:eastAsiaTheme="minorEastAsia" w:hAnsi="Arial" w:cs="Arial"/>
          <w:sz w:val="20"/>
          <w:szCs w:val="20"/>
        </w:rPr>
        <w:t>La Entidad no podrá modificar los Formatos, Anexos, Matrices y Formularios, ni solicitar soportes o requisitos adicionales a los establecidos en el Documento Tipo</w:t>
      </w:r>
    </w:p>
    <w:p w14:paraId="3B25A017" w14:textId="77777777" w:rsidR="007776CD" w:rsidRPr="007776CD" w:rsidRDefault="007776CD" w:rsidP="007776CD">
      <w:pPr>
        <w:jc w:val="both"/>
        <w:rPr>
          <w:rFonts w:ascii="Arial" w:hAnsi="Arial" w:cs="Arial"/>
          <w:sz w:val="20"/>
          <w:szCs w:val="20"/>
        </w:rPr>
      </w:pPr>
    </w:p>
    <w:p w14:paraId="2D7B7231" w14:textId="77777777" w:rsidR="007776CD" w:rsidRPr="007776CD" w:rsidRDefault="007776CD" w:rsidP="007776CD">
      <w:pPr>
        <w:jc w:val="both"/>
        <w:rPr>
          <w:rFonts w:ascii="Arial" w:hAnsi="Arial" w:cs="Arial"/>
          <w:sz w:val="20"/>
          <w:szCs w:val="20"/>
        </w:rPr>
      </w:pPr>
      <w:r w:rsidRPr="007776CD">
        <w:rPr>
          <w:rFonts w:ascii="Arial" w:hAnsi="Arial" w:cs="Arial"/>
          <w:sz w:val="20"/>
          <w:szCs w:val="20"/>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73D8817D" w14:textId="77777777" w:rsidR="007776CD" w:rsidRPr="007776CD" w:rsidRDefault="007776CD" w:rsidP="007776CD">
      <w:pPr>
        <w:jc w:val="both"/>
        <w:rPr>
          <w:rFonts w:ascii="Arial" w:hAnsi="Arial" w:cs="Arial"/>
          <w:sz w:val="20"/>
          <w:szCs w:val="20"/>
        </w:rPr>
      </w:pPr>
    </w:p>
    <w:p w14:paraId="53EC8162" w14:textId="77777777" w:rsidR="007776CD" w:rsidRPr="007776CD" w:rsidRDefault="007776CD" w:rsidP="007776CD">
      <w:pPr>
        <w:jc w:val="both"/>
        <w:rPr>
          <w:rFonts w:ascii="Arial" w:hAnsi="Arial" w:cs="Arial"/>
          <w:sz w:val="20"/>
          <w:szCs w:val="20"/>
        </w:rPr>
      </w:pPr>
      <w:r w:rsidRPr="007776CD">
        <w:rPr>
          <w:rFonts w:ascii="Arial" w:hAnsi="Arial" w:cs="Arial"/>
          <w:sz w:val="20"/>
          <w:szCs w:val="20"/>
        </w:rPr>
        <w:t>Este Documento Tipo aplica a los procesos de consultoría de estudios de ingeniería de infraestructura de transporte</w:t>
      </w:r>
      <w:r w:rsidRPr="007776CD">
        <w:rPr>
          <w:rStyle w:val="Refdenotaalpie"/>
          <w:rFonts w:ascii="Arial" w:hAnsi="Arial" w:cs="Arial"/>
          <w:sz w:val="20"/>
          <w:szCs w:val="20"/>
        </w:rPr>
        <w:footnoteReference w:id="2"/>
      </w:r>
      <w:r w:rsidRPr="007776CD">
        <w:rPr>
          <w:rFonts w:ascii="Arial" w:hAnsi="Arial" w:cs="Arial"/>
          <w:sz w:val="20"/>
          <w:szCs w:val="20"/>
        </w:rPr>
        <w:t xml:space="preserve"> celebrados en la modalidad de concurso de méritos abierto, que correspondan con las actividades definidas en la “Matriz 1 – Experiencia”. En los términos del numeral 10.1.1, literal B, también aplica a los componentes de consultorías integrales (predial, ambiental, social y seguridad y salud en el trabajo) que tengan otros componentes aparte del técnico descrito en la mencionada Matriz. Por tanto, no son aplicables en las actividades de consultoría de estudios de ingeniería de infraestructura de transporte no contempladas en la “Matriz 1 – Experiencia”, sin perjuicio de lo previsto en el artículo 4 de la resolución que adopta estos Documentos Tipo. </w:t>
      </w:r>
    </w:p>
    <w:p w14:paraId="332C78E0" w14:textId="77777777" w:rsidR="007776CD" w:rsidRPr="007776CD" w:rsidRDefault="007776CD" w:rsidP="007776CD">
      <w:pPr>
        <w:jc w:val="both"/>
        <w:rPr>
          <w:rFonts w:ascii="Arial" w:hAnsi="Arial" w:cs="Arial"/>
          <w:sz w:val="20"/>
          <w:szCs w:val="20"/>
        </w:rPr>
      </w:pPr>
    </w:p>
    <w:p w14:paraId="4C25EEE8" w14:textId="77777777" w:rsidR="007776CD" w:rsidRPr="007776CD" w:rsidRDefault="007776CD" w:rsidP="007776CD">
      <w:pPr>
        <w:jc w:val="both"/>
        <w:rPr>
          <w:rFonts w:ascii="Arial" w:hAnsi="Arial" w:cs="Arial"/>
          <w:sz w:val="20"/>
          <w:szCs w:val="20"/>
        </w:rPr>
      </w:pPr>
      <w:r w:rsidRPr="007776CD">
        <w:rPr>
          <w:rFonts w:ascii="Arial" w:hAnsi="Arial" w:cs="Arial"/>
          <w:sz w:val="20"/>
          <w:szCs w:val="20"/>
        </w:rPr>
        <w:t>Se aclara que este Documento Tipo no aplica a las Consultorías de los Contratos de que trata la Ley 1508 de 2012, esto es, para las Asociaciones Público Privadas, debido a la naturaleza y especialidad de dichos Contratos.</w:t>
      </w:r>
    </w:p>
    <w:p w14:paraId="664B29B3" w14:textId="77777777" w:rsidR="007776CD" w:rsidRPr="00224AB9" w:rsidRDefault="007776CD" w:rsidP="007776CD">
      <w:pPr>
        <w:jc w:val="both"/>
      </w:pPr>
    </w:p>
    <w:p w14:paraId="6789BE33" w14:textId="14E987FF" w:rsidR="000A2A3E" w:rsidRDefault="006058FC" w:rsidP="006E76E4">
      <w:pPr>
        <w:jc w:val="both"/>
        <w:rPr>
          <w:rFonts w:ascii="Arial" w:eastAsia="Arial" w:hAnsi="Arial" w:cs="Arial"/>
          <w:sz w:val="20"/>
          <w:szCs w:val="20"/>
        </w:rPr>
      </w:pPr>
      <w:r w:rsidRPr="00BA09CA">
        <w:rPr>
          <w:rFonts w:ascii="Arial" w:eastAsia="Arial" w:hAnsi="Arial" w:cs="Arial"/>
          <w:sz w:val="20"/>
          <w:szCs w:val="20"/>
        </w:rPr>
        <w:t>.</w:t>
      </w:r>
      <w:bookmarkStart w:id="14" w:name="_Toc504124480"/>
      <w:bookmarkStart w:id="15" w:name="_Toc424219421"/>
      <w:bookmarkStart w:id="16" w:name="_Toc504145573"/>
    </w:p>
    <w:p w14:paraId="5723DA1B" w14:textId="77777777" w:rsidR="006E76E4" w:rsidRDefault="006E76E4"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77777777" w:rsidR="006E76E4" w:rsidRPr="006E76E4" w:rsidRDefault="006E76E4" w:rsidP="006E76E4">
      <w:pPr>
        <w:jc w:val="both"/>
        <w:rPr>
          <w:rFonts w:cs="Arial"/>
          <w:szCs w:val="20"/>
        </w:rPr>
      </w:pPr>
    </w:p>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7424A46A" w14:textId="321B0C65" w:rsidR="006E76E4" w:rsidRDefault="008F445A">
          <w:pPr>
            <w:pStyle w:val="TDC1"/>
            <w:rPr>
              <w:rFonts w:asciiTheme="minorHAnsi" w:eastAsiaTheme="minorEastAsia" w:hAnsiTheme="minorHAnsi" w:cstheme="minorBidi"/>
              <w:b w:val="0"/>
              <w:smallCaps w:val="0"/>
              <w:sz w:val="22"/>
              <w:szCs w:val="22"/>
              <w:lang w:eastAsia="es-CO"/>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08174995" w:history="1">
            <w:r w:rsidR="006E76E4" w:rsidRPr="0028265B">
              <w:rPr>
                <w:rStyle w:val="Hipervnculo"/>
              </w:rPr>
              <w:t>INTRODUCCIÓN</w:t>
            </w:r>
            <w:r w:rsidR="006E76E4">
              <w:rPr>
                <w:webHidden/>
              </w:rPr>
              <w:tab/>
            </w:r>
            <w:r w:rsidR="006E76E4">
              <w:rPr>
                <w:webHidden/>
              </w:rPr>
              <w:fldChar w:fldCharType="begin"/>
            </w:r>
            <w:r w:rsidR="006E76E4">
              <w:rPr>
                <w:webHidden/>
              </w:rPr>
              <w:instrText xml:space="preserve"> PAGEREF _Toc108174995 \h </w:instrText>
            </w:r>
            <w:r w:rsidR="006E76E4">
              <w:rPr>
                <w:webHidden/>
              </w:rPr>
            </w:r>
            <w:r w:rsidR="006E76E4">
              <w:rPr>
                <w:webHidden/>
              </w:rPr>
              <w:fldChar w:fldCharType="separate"/>
            </w:r>
            <w:r w:rsidR="00853B85">
              <w:rPr>
                <w:webHidden/>
              </w:rPr>
              <w:t>1</w:t>
            </w:r>
            <w:r w:rsidR="006E76E4">
              <w:rPr>
                <w:webHidden/>
              </w:rPr>
              <w:fldChar w:fldCharType="end"/>
            </w:r>
          </w:hyperlink>
        </w:p>
        <w:p w14:paraId="3CC47237" w14:textId="7CF81C16" w:rsidR="006E76E4" w:rsidRDefault="00000000">
          <w:pPr>
            <w:pStyle w:val="TDC1"/>
            <w:rPr>
              <w:rFonts w:asciiTheme="minorHAnsi" w:eastAsiaTheme="minorEastAsia" w:hAnsiTheme="minorHAnsi" w:cstheme="minorBidi"/>
              <w:b w:val="0"/>
              <w:smallCaps w:val="0"/>
              <w:sz w:val="22"/>
              <w:szCs w:val="22"/>
              <w:lang w:eastAsia="es-CO"/>
            </w:rPr>
          </w:pPr>
          <w:hyperlink w:anchor="_Toc108174996" w:history="1">
            <w:r w:rsidR="006E76E4" w:rsidRPr="0028265B">
              <w:rPr>
                <w:rStyle w:val="Hipervnculo"/>
              </w:rPr>
              <w:t>CAPÍTULO I. INFORMACIÓN GENERAL</w:t>
            </w:r>
            <w:r w:rsidR="006E76E4">
              <w:rPr>
                <w:webHidden/>
              </w:rPr>
              <w:tab/>
            </w:r>
            <w:r w:rsidR="006E76E4">
              <w:rPr>
                <w:webHidden/>
              </w:rPr>
              <w:fldChar w:fldCharType="begin"/>
            </w:r>
            <w:r w:rsidR="006E76E4">
              <w:rPr>
                <w:webHidden/>
              </w:rPr>
              <w:instrText xml:space="preserve"> PAGEREF _Toc108174996 \h </w:instrText>
            </w:r>
            <w:r w:rsidR="006E76E4">
              <w:rPr>
                <w:webHidden/>
              </w:rPr>
            </w:r>
            <w:r w:rsidR="006E76E4">
              <w:rPr>
                <w:webHidden/>
              </w:rPr>
              <w:fldChar w:fldCharType="separate"/>
            </w:r>
            <w:r w:rsidR="00853B85">
              <w:rPr>
                <w:webHidden/>
              </w:rPr>
              <w:t>6</w:t>
            </w:r>
            <w:r w:rsidR="006E76E4">
              <w:rPr>
                <w:webHidden/>
              </w:rPr>
              <w:fldChar w:fldCharType="end"/>
            </w:r>
          </w:hyperlink>
        </w:p>
        <w:p w14:paraId="575E7D9F" w14:textId="0C431696" w:rsidR="006E76E4" w:rsidRDefault="00000000">
          <w:pPr>
            <w:pStyle w:val="TDC2"/>
            <w:rPr>
              <w:rFonts w:asciiTheme="minorHAnsi" w:eastAsiaTheme="minorEastAsia" w:hAnsiTheme="minorHAnsi" w:cstheme="minorBidi"/>
              <w:bCs w:val="0"/>
              <w:smallCaps w:val="0"/>
              <w:sz w:val="22"/>
              <w:szCs w:val="22"/>
              <w:lang w:eastAsia="es-CO"/>
            </w:rPr>
          </w:pPr>
          <w:hyperlink w:anchor="_Toc108174997" w:history="1">
            <w:r w:rsidR="006E76E4" w:rsidRPr="0028265B">
              <w:rPr>
                <w:rStyle w:val="Hipervnculo"/>
              </w:rPr>
              <w:t>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OBJETO, PRESUPUESTO OFICIAL, PLAZO Y UBICACIÓN</w:t>
            </w:r>
            <w:r w:rsidR="006E76E4">
              <w:rPr>
                <w:webHidden/>
              </w:rPr>
              <w:tab/>
            </w:r>
            <w:r w:rsidR="006E76E4">
              <w:rPr>
                <w:webHidden/>
              </w:rPr>
              <w:fldChar w:fldCharType="begin"/>
            </w:r>
            <w:r w:rsidR="006E76E4">
              <w:rPr>
                <w:webHidden/>
              </w:rPr>
              <w:instrText xml:space="preserve"> PAGEREF _Toc108174997 \h </w:instrText>
            </w:r>
            <w:r w:rsidR="006E76E4">
              <w:rPr>
                <w:webHidden/>
              </w:rPr>
            </w:r>
            <w:r w:rsidR="006E76E4">
              <w:rPr>
                <w:webHidden/>
              </w:rPr>
              <w:fldChar w:fldCharType="separate"/>
            </w:r>
            <w:r w:rsidR="00853B85">
              <w:rPr>
                <w:webHidden/>
              </w:rPr>
              <w:t>6</w:t>
            </w:r>
            <w:r w:rsidR="006E76E4">
              <w:rPr>
                <w:webHidden/>
              </w:rPr>
              <w:fldChar w:fldCharType="end"/>
            </w:r>
          </w:hyperlink>
        </w:p>
        <w:p w14:paraId="5F062E34" w14:textId="404709A3" w:rsidR="006E76E4" w:rsidRDefault="00000000">
          <w:pPr>
            <w:pStyle w:val="TDC2"/>
            <w:rPr>
              <w:rFonts w:asciiTheme="minorHAnsi" w:eastAsiaTheme="minorEastAsia" w:hAnsiTheme="minorHAnsi" w:cstheme="minorBidi"/>
              <w:bCs w:val="0"/>
              <w:smallCaps w:val="0"/>
              <w:sz w:val="22"/>
              <w:szCs w:val="22"/>
              <w:lang w:eastAsia="es-CO"/>
            </w:rPr>
          </w:pPr>
          <w:hyperlink w:anchor="_Toc108174998" w:history="1">
            <w:r w:rsidR="006E76E4" w:rsidRPr="0028265B">
              <w:rPr>
                <w:rStyle w:val="Hipervnculo"/>
              </w:rPr>
              <w:t>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DEL PROCESO</w:t>
            </w:r>
            <w:r w:rsidR="006E76E4">
              <w:rPr>
                <w:webHidden/>
              </w:rPr>
              <w:tab/>
            </w:r>
            <w:r w:rsidR="006E76E4">
              <w:rPr>
                <w:webHidden/>
              </w:rPr>
              <w:fldChar w:fldCharType="begin"/>
            </w:r>
            <w:r w:rsidR="006E76E4">
              <w:rPr>
                <w:webHidden/>
              </w:rPr>
              <w:instrText xml:space="preserve"> PAGEREF _Toc108174998 \h </w:instrText>
            </w:r>
            <w:r w:rsidR="006E76E4">
              <w:rPr>
                <w:webHidden/>
              </w:rPr>
            </w:r>
            <w:r w:rsidR="006E76E4">
              <w:rPr>
                <w:webHidden/>
              </w:rPr>
              <w:fldChar w:fldCharType="separate"/>
            </w:r>
            <w:r w:rsidR="00853B85">
              <w:rPr>
                <w:webHidden/>
              </w:rPr>
              <w:t>7</w:t>
            </w:r>
            <w:r w:rsidR="006E76E4">
              <w:rPr>
                <w:webHidden/>
              </w:rPr>
              <w:fldChar w:fldCharType="end"/>
            </w:r>
          </w:hyperlink>
        </w:p>
        <w:p w14:paraId="0B275AE2" w14:textId="2285D021" w:rsidR="006E76E4" w:rsidRDefault="00000000">
          <w:pPr>
            <w:pStyle w:val="TDC2"/>
            <w:rPr>
              <w:rFonts w:asciiTheme="minorHAnsi" w:eastAsiaTheme="minorEastAsia" w:hAnsiTheme="minorHAnsi" w:cstheme="minorBidi"/>
              <w:bCs w:val="0"/>
              <w:smallCaps w:val="0"/>
              <w:sz w:val="22"/>
              <w:szCs w:val="22"/>
              <w:lang w:eastAsia="es-CO"/>
            </w:rPr>
          </w:pPr>
          <w:hyperlink w:anchor="_Toc108174999" w:history="1">
            <w:r w:rsidR="006E76E4" w:rsidRPr="0028265B">
              <w:rPr>
                <w:rStyle w:val="Hipervnculo"/>
              </w:rPr>
              <w:t>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COMUNICACIONES Y OBSERVACIONES AL PROCESO</w:t>
            </w:r>
            <w:r w:rsidR="006E76E4">
              <w:rPr>
                <w:webHidden/>
              </w:rPr>
              <w:tab/>
            </w:r>
            <w:r w:rsidR="006E76E4">
              <w:rPr>
                <w:webHidden/>
              </w:rPr>
              <w:fldChar w:fldCharType="begin"/>
            </w:r>
            <w:r w:rsidR="006E76E4">
              <w:rPr>
                <w:webHidden/>
              </w:rPr>
              <w:instrText xml:space="preserve"> PAGEREF _Toc108174999 \h </w:instrText>
            </w:r>
            <w:r w:rsidR="006E76E4">
              <w:rPr>
                <w:webHidden/>
              </w:rPr>
            </w:r>
            <w:r w:rsidR="006E76E4">
              <w:rPr>
                <w:webHidden/>
              </w:rPr>
              <w:fldChar w:fldCharType="separate"/>
            </w:r>
            <w:r w:rsidR="00853B85">
              <w:rPr>
                <w:webHidden/>
              </w:rPr>
              <w:t>7</w:t>
            </w:r>
            <w:r w:rsidR="006E76E4">
              <w:rPr>
                <w:webHidden/>
              </w:rPr>
              <w:fldChar w:fldCharType="end"/>
            </w:r>
          </w:hyperlink>
        </w:p>
        <w:p w14:paraId="7FD64958" w14:textId="25BCC9BF" w:rsidR="006E76E4" w:rsidRDefault="00000000">
          <w:pPr>
            <w:pStyle w:val="TDC2"/>
            <w:rPr>
              <w:rFonts w:asciiTheme="minorHAnsi" w:eastAsiaTheme="minorEastAsia" w:hAnsiTheme="minorHAnsi" w:cstheme="minorBidi"/>
              <w:bCs w:val="0"/>
              <w:smallCaps w:val="0"/>
              <w:sz w:val="22"/>
              <w:szCs w:val="22"/>
              <w:lang w:eastAsia="es-CO"/>
            </w:rPr>
          </w:pPr>
          <w:hyperlink w:anchor="_Toc108175000" w:history="1">
            <w:r w:rsidR="006E76E4" w:rsidRPr="0028265B">
              <w:rPr>
                <w:rStyle w:val="Hipervnculo"/>
              </w:rPr>
              <w:t>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CLASIFICADOR DE BIENES Y SERVICIOS DE NACIONES UNIDAS (UNSPSC)</w:t>
            </w:r>
            <w:r w:rsidR="006E76E4">
              <w:rPr>
                <w:webHidden/>
              </w:rPr>
              <w:tab/>
            </w:r>
            <w:r w:rsidR="006E76E4">
              <w:rPr>
                <w:webHidden/>
              </w:rPr>
              <w:fldChar w:fldCharType="begin"/>
            </w:r>
            <w:r w:rsidR="006E76E4">
              <w:rPr>
                <w:webHidden/>
              </w:rPr>
              <w:instrText xml:space="preserve"> PAGEREF _Toc108175000 \h </w:instrText>
            </w:r>
            <w:r w:rsidR="006E76E4">
              <w:rPr>
                <w:webHidden/>
              </w:rPr>
            </w:r>
            <w:r w:rsidR="006E76E4">
              <w:rPr>
                <w:webHidden/>
              </w:rPr>
              <w:fldChar w:fldCharType="separate"/>
            </w:r>
            <w:r w:rsidR="00853B85">
              <w:rPr>
                <w:webHidden/>
              </w:rPr>
              <w:t>8</w:t>
            </w:r>
            <w:r w:rsidR="006E76E4">
              <w:rPr>
                <w:webHidden/>
              </w:rPr>
              <w:fldChar w:fldCharType="end"/>
            </w:r>
          </w:hyperlink>
        </w:p>
        <w:p w14:paraId="5AC8AC7A" w14:textId="1688249B" w:rsidR="006E76E4" w:rsidRDefault="00000000">
          <w:pPr>
            <w:pStyle w:val="TDC2"/>
            <w:rPr>
              <w:rFonts w:asciiTheme="minorHAnsi" w:eastAsiaTheme="minorEastAsia" w:hAnsiTheme="minorHAnsi" w:cstheme="minorBidi"/>
              <w:bCs w:val="0"/>
              <w:smallCaps w:val="0"/>
              <w:sz w:val="22"/>
              <w:szCs w:val="22"/>
              <w:lang w:eastAsia="es-CO"/>
            </w:rPr>
          </w:pPr>
          <w:hyperlink w:anchor="_Toc108175001" w:history="1">
            <w:r w:rsidR="006E76E4" w:rsidRPr="0028265B">
              <w:rPr>
                <w:rStyle w:val="Hipervnculo"/>
              </w:rPr>
              <w:t>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RECURSOS QUE RESPALDAN LA CONTRATACIÓN</w:t>
            </w:r>
            <w:r w:rsidR="006E76E4">
              <w:rPr>
                <w:webHidden/>
              </w:rPr>
              <w:tab/>
            </w:r>
            <w:r w:rsidR="006E76E4">
              <w:rPr>
                <w:webHidden/>
              </w:rPr>
              <w:fldChar w:fldCharType="begin"/>
            </w:r>
            <w:r w:rsidR="006E76E4">
              <w:rPr>
                <w:webHidden/>
              </w:rPr>
              <w:instrText xml:space="preserve"> PAGEREF _Toc108175001 \h </w:instrText>
            </w:r>
            <w:r w:rsidR="006E76E4">
              <w:rPr>
                <w:webHidden/>
              </w:rPr>
            </w:r>
            <w:r w:rsidR="006E76E4">
              <w:rPr>
                <w:webHidden/>
              </w:rPr>
              <w:fldChar w:fldCharType="separate"/>
            </w:r>
            <w:r w:rsidR="00853B85">
              <w:rPr>
                <w:webHidden/>
              </w:rPr>
              <w:t>8</w:t>
            </w:r>
            <w:r w:rsidR="006E76E4">
              <w:rPr>
                <w:webHidden/>
              </w:rPr>
              <w:fldChar w:fldCharType="end"/>
            </w:r>
          </w:hyperlink>
        </w:p>
        <w:p w14:paraId="5F8DB9BB" w14:textId="5DFAB560" w:rsidR="006E76E4" w:rsidRDefault="00000000">
          <w:pPr>
            <w:pStyle w:val="TDC2"/>
            <w:rPr>
              <w:rFonts w:asciiTheme="minorHAnsi" w:eastAsiaTheme="minorEastAsia" w:hAnsiTheme="minorHAnsi" w:cstheme="minorBidi"/>
              <w:bCs w:val="0"/>
              <w:smallCaps w:val="0"/>
              <w:sz w:val="22"/>
              <w:szCs w:val="22"/>
              <w:lang w:eastAsia="es-CO"/>
            </w:rPr>
          </w:pPr>
          <w:hyperlink w:anchor="_Toc108175002" w:history="1">
            <w:r w:rsidR="006E76E4" w:rsidRPr="0028265B">
              <w:rPr>
                <w:rStyle w:val="Hipervnculo"/>
              </w:rPr>
              <w:t>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REGLAS DE SUBSANABILIDAD, EXPLICACIONES Y ACLARACIONES</w:t>
            </w:r>
            <w:r w:rsidR="006E76E4">
              <w:rPr>
                <w:webHidden/>
              </w:rPr>
              <w:tab/>
            </w:r>
            <w:r w:rsidR="006E76E4">
              <w:rPr>
                <w:webHidden/>
              </w:rPr>
              <w:fldChar w:fldCharType="begin"/>
            </w:r>
            <w:r w:rsidR="006E76E4">
              <w:rPr>
                <w:webHidden/>
              </w:rPr>
              <w:instrText xml:space="preserve"> PAGEREF _Toc108175002 \h </w:instrText>
            </w:r>
            <w:r w:rsidR="006E76E4">
              <w:rPr>
                <w:webHidden/>
              </w:rPr>
            </w:r>
            <w:r w:rsidR="006E76E4">
              <w:rPr>
                <w:webHidden/>
              </w:rPr>
              <w:fldChar w:fldCharType="separate"/>
            </w:r>
            <w:r w:rsidR="00853B85">
              <w:rPr>
                <w:webHidden/>
              </w:rPr>
              <w:t>8</w:t>
            </w:r>
            <w:r w:rsidR="006E76E4">
              <w:rPr>
                <w:webHidden/>
              </w:rPr>
              <w:fldChar w:fldCharType="end"/>
            </w:r>
          </w:hyperlink>
        </w:p>
        <w:p w14:paraId="5B1B2CF9" w14:textId="7002F262" w:rsidR="006E76E4" w:rsidRDefault="00000000">
          <w:pPr>
            <w:pStyle w:val="TDC2"/>
            <w:rPr>
              <w:rFonts w:asciiTheme="minorHAnsi" w:eastAsiaTheme="minorEastAsia" w:hAnsiTheme="minorHAnsi" w:cstheme="minorBidi"/>
              <w:bCs w:val="0"/>
              <w:smallCaps w:val="0"/>
              <w:sz w:val="22"/>
              <w:szCs w:val="22"/>
              <w:lang w:eastAsia="es-CO"/>
            </w:rPr>
          </w:pPr>
          <w:hyperlink w:anchor="_Toc108175003" w:history="1">
            <w:r w:rsidR="006E76E4" w:rsidRPr="0028265B">
              <w:rPr>
                <w:rStyle w:val="Hipervnculo"/>
              </w:rPr>
              <w:t>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CRONOGRAMA DEL PROCESO</w:t>
            </w:r>
            <w:r w:rsidR="006E76E4">
              <w:rPr>
                <w:webHidden/>
              </w:rPr>
              <w:tab/>
            </w:r>
            <w:r w:rsidR="006E76E4">
              <w:rPr>
                <w:webHidden/>
              </w:rPr>
              <w:fldChar w:fldCharType="begin"/>
            </w:r>
            <w:r w:rsidR="006E76E4">
              <w:rPr>
                <w:webHidden/>
              </w:rPr>
              <w:instrText xml:space="preserve"> PAGEREF _Toc108175003 \h </w:instrText>
            </w:r>
            <w:r w:rsidR="006E76E4">
              <w:rPr>
                <w:webHidden/>
              </w:rPr>
            </w:r>
            <w:r w:rsidR="006E76E4">
              <w:rPr>
                <w:webHidden/>
              </w:rPr>
              <w:fldChar w:fldCharType="separate"/>
            </w:r>
            <w:r w:rsidR="00853B85">
              <w:rPr>
                <w:webHidden/>
              </w:rPr>
              <w:t>9</w:t>
            </w:r>
            <w:r w:rsidR="006E76E4">
              <w:rPr>
                <w:webHidden/>
              </w:rPr>
              <w:fldChar w:fldCharType="end"/>
            </w:r>
          </w:hyperlink>
        </w:p>
        <w:p w14:paraId="3C9937D4" w14:textId="3E1FBAB8" w:rsidR="006E76E4" w:rsidRDefault="00000000">
          <w:pPr>
            <w:pStyle w:val="TDC2"/>
            <w:rPr>
              <w:rFonts w:asciiTheme="minorHAnsi" w:eastAsiaTheme="minorEastAsia" w:hAnsiTheme="minorHAnsi" w:cstheme="minorBidi"/>
              <w:bCs w:val="0"/>
              <w:smallCaps w:val="0"/>
              <w:sz w:val="22"/>
              <w:szCs w:val="22"/>
              <w:lang w:eastAsia="es-CO"/>
            </w:rPr>
          </w:pPr>
          <w:hyperlink w:anchor="_Toc108175004" w:history="1">
            <w:r w:rsidR="006E76E4" w:rsidRPr="0028265B">
              <w:rPr>
                <w:rStyle w:val="Hipervnculo"/>
              </w:rPr>
              <w:t>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IDIOMA</w:t>
            </w:r>
            <w:r w:rsidR="006E76E4">
              <w:rPr>
                <w:webHidden/>
              </w:rPr>
              <w:tab/>
            </w:r>
            <w:r w:rsidR="006E76E4">
              <w:rPr>
                <w:webHidden/>
              </w:rPr>
              <w:fldChar w:fldCharType="begin"/>
            </w:r>
            <w:r w:rsidR="006E76E4">
              <w:rPr>
                <w:webHidden/>
              </w:rPr>
              <w:instrText xml:space="preserve"> PAGEREF _Toc108175004 \h </w:instrText>
            </w:r>
            <w:r w:rsidR="006E76E4">
              <w:rPr>
                <w:webHidden/>
              </w:rPr>
            </w:r>
            <w:r w:rsidR="006E76E4">
              <w:rPr>
                <w:webHidden/>
              </w:rPr>
              <w:fldChar w:fldCharType="separate"/>
            </w:r>
            <w:r w:rsidR="00853B85">
              <w:rPr>
                <w:webHidden/>
              </w:rPr>
              <w:t>9</w:t>
            </w:r>
            <w:r w:rsidR="006E76E4">
              <w:rPr>
                <w:webHidden/>
              </w:rPr>
              <w:fldChar w:fldCharType="end"/>
            </w:r>
          </w:hyperlink>
        </w:p>
        <w:p w14:paraId="5CFFA504" w14:textId="72F0E78B" w:rsidR="006E76E4" w:rsidRDefault="00000000">
          <w:pPr>
            <w:pStyle w:val="TDC2"/>
            <w:rPr>
              <w:rFonts w:asciiTheme="minorHAnsi" w:eastAsiaTheme="minorEastAsia" w:hAnsiTheme="minorHAnsi" w:cstheme="minorBidi"/>
              <w:bCs w:val="0"/>
              <w:smallCaps w:val="0"/>
              <w:sz w:val="22"/>
              <w:szCs w:val="22"/>
              <w:lang w:eastAsia="es-CO"/>
            </w:rPr>
          </w:pPr>
          <w:hyperlink w:anchor="_Toc108175005" w:history="1">
            <w:r w:rsidR="006E76E4" w:rsidRPr="0028265B">
              <w:rPr>
                <w:rStyle w:val="Hipervnculo"/>
              </w:rPr>
              <w:t>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OTORGADOS EN EL EXTERIOR</w:t>
            </w:r>
            <w:r w:rsidR="006E76E4">
              <w:rPr>
                <w:webHidden/>
              </w:rPr>
              <w:tab/>
            </w:r>
            <w:r w:rsidR="006E76E4">
              <w:rPr>
                <w:webHidden/>
              </w:rPr>
              <w:fldChar w:fldCharType="begin"/>
            </w:r>
            <w:r w:rsidR="006E76E4">
              <w:rPr>
                <w:webHidden/>
              </w:rPr>
              <w:instrText xml:space="preserve"> PAGEREF _Toc108175005 \h </w:instrText>
            </w:r>
            <w:r w:rsidR="006E76E4">
              <w:rPr>
                <w:webHidden/>
              </w:rPr>
            </w:r>
            <w:r w:rsidR="006E76E4">
              <w:rPr>
                <w:webHidden/>
              </w:rPr>
              <w:fldChar w:fldCharType="separate"/>
            </w:r>
            <w:r w:rsidR="00853B85">
              <w:rPr>
                <w:webHidden/>
              </w:rPr>
              <w:t>10</w:t>
            </w:r>
            <w:r w:rsidR="006E76E4">
              <w:rPr>
                <w:webHidden/>
              </w:rPr>
              <w:fldChar w:fldCharType="end"/>
            </w:r>
          </w:hyperlink>
        </w:p>
        <w:p w14:paraId="566A84F6" w14:textId="6E356C39" w:rsidR="006E76E4" w:rsidRDefault="00000000">
          <w:pPr>
            <w:pStyle w:val="TDC2"/>
            <w:rPr>
              <w:rFonts w:asciiTheme="minorHAnsi" w:eastAsiaTheme="minorEastAsia" w:hAnsiTheme="minorHAnsi" w:cstheme="minorBidi"/>
              <w:bCs w:val="0"/>
              <w:smallCaps w:val="0"/>
              <w:sz w:val="22"/>
              <w:szCs w:val="22"/>
              <w:lang w:eastAsia="es-CO"/>
            </w:rPr>
          </w:pPr>
          <w:hyperlink w:anchor="_Toc108175006" w:history="1">
            <w:r w:rsidR="006E76E4" w:rsidRPr="0028265B">
              <w:rPr>
                <w:rStyle w:val="Hipervnculo"/>
              </w:rPr>
              <w:t>1.10.</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GLOSARIO</w:t>
            </w:r>
            <w:r w:rsidR="006E76E4">
              <w:rPr>
                <w:webHidden/>
              </w:rPr>
              <w:tab/>
            </w:r>
            <w:r w:rsidR="006E76E4">
              <w:rPr>
                <w:webHidden/>
              </w:rPr>
              <w:fldChar w:fldCharType="begin"/>
            </w:r>
            <w:r w:rsidR="006E76E4">
              <w:rPr>
                <w:webHidden/>
              </w:rPr>
              <w:instrText xml:space="preserve"> PAGEREF _Toc108175006 \h </w:instrText>
            </w:r>
            <w:r w:rsidR="006E76E4">
              <w:rPr>
                <w:webHidden/>
              </w:rPr>
            </w:r>
            <w:r w:rsidR="006E76E4">
              <w:rPr>
                <w:webHidden/>
              </w:rPr>
              <w:fldChar w:fldCharType="separate"/>
            </w:r>
            <w:r w:rsidR="00853B85">
              <w:rPr>
                <w:webHidden/>
              </w:rPr>
              <w:t>10</w:t>
            </w:r>
            <w:r w:rsidR="006E76E4">
              <w:rPr>
                <w:webHidden/>
              </w:rPr>
              <w:fldChar w:fldCharType="end"/>
            </w:r>
          </w:hyperlink>
        </w:p>
        <w:p w14:paraId="4F7BAA88" w14:textId="2FB9DB27" w:rsidR="006E76E4" w:rsidRDefault="00000000">
          <w:pPr>
            <w:pStyle w:val="TDC2"/>
            <w:rPr>
              <w:rFonts w:asciiTheme="minorHAnsi" w:eastAsiaTheme="minorEastAsia" w:hAnsiTheme="minorHAnsi" w:cstheme="minorBidi"/>
              <w:bCs w:val="0"/>
              <w:smallCaps w:val="0"/>
              <w:sz w:val="22"/>
              <w:szCs w:val="22"/>
              <w:lang w:eastAsia="es-CO"/>
            </w:rPr>
          </w:pPr>
          <w:hyperlink w:anchor="_Toc108175007"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INEXACTA</w:t>
            </w:r>
            <w:r w:rsidR="006E76E4">
              <w:rPr>
                <w:webHidden/>
              </w:rPr>
              <w:tab/>
            </w:r>
            <w:r w:rsidR="006E76E4">
              <w:rPr>
                <w:webHidden/>
              </w:rPr>
              <w:fldChar w:fldCharType="begin"/>
            </w:r>
            <w:r w:rsidR="006E76E4">
              <w:rPr>
                <w:webHidden/>
              </w:rPr>
              <w:instrText xml:space="preserve"> PAGEREF _Toc108175007 \h </w:instrText>
            </w:r>
            <w:r w:rsidR="006E76E4">
              <w:rPr>
                <w:webHidden/>
              </w:rPr>
            </w:r>
            <w:r w:rsidR="006E76E4">
              <w:rPr>
                <w:webHidden/>
              </w:rPr>
              <w:fldChar w:fldCharType="separate"/>
            </w:r>
            <w:r w:rsidR="00853B85">
              <w:rPr>
                <w:webHidden/>
              </w:rPr>
              <w:t>10</w:t>
            </w:r>
            <w:r w:rsidR="006E76E4">
              <w:rPr>
                <w:webHidden/>
              </w:rPr>
              <w:fldChar w:fldCharType="end"/>
            </w:r>
          </w:hyperlink>
        </w:p>
        <w:p w14:paraId="564A0317" w14:textId="47538FC6" w:rsidR="006E76E4" w:rsidRDefault="00000000">
          <w:pPr>
            <w:pStyle w:val="TDC2"/>
            <w:rPr>
              <w:rFonts w:asciiTheme="minorHAnsi" w:eastAsiaTheme="minorEastAsia" w:hAnsiTheme="minorHAnsi" w:cstheme="minorBidi"/>
              <w:bCs w:val="0"/>
              <w:smallCaps w:val="0"/>
              <w:sz w:val="22"/>
              <w:szCs w:val="22"/>
              <w:lang w:eastAsia="es-CO"/>
            </w:rPr>
          </w:pPr>
          <w:hyperlink w:anchor="_Toc108175008"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RESERVADA</w:t>
            </w:r>
            <w:r w:rsidR="006E76E4">
              <w:rPr>
                <w:webHidden/>
              </w:rPr>
              <w:tab/>
            </w:r>
            <w:r w:rsidR="006E76E4">
              <w:rPr>
                <w:webHidden/>
              </w:rPr>
              <w:fldChar w:fldCharType="begin"/>
            </w:r>
            <w:r w:rsidR="006E76E4">
              <w:rPr>
                <w:webHidden/>
              </w:rPr>
              <w:instrText xml:space="preserve"> PAGEREF _Toc108175008 \h </w:instrText>
            </w:r>
            <w:r w:rsidR="006E76E4">
              <w:rPr>
                <w:webHidden/>
              </w:rPr>
            </w:r>
            <w:r w:rsidR="006E76E4">
              <w:rPr>
                <w:webHidden/>
              </w:rPr>
              <w:fldChar w:fldCharType="separate"/>
            </w:r>
            <w:r w:rsidR="00853B85">
              <w:rPr>
                <w:webHidden/>
              </w:rPr>
              <w:t>10</w:t>
            </w:r>
            <w:r w:rsidR="006E76E4">
              <w:rPr>
                <w:webHidden/>
              </w:rPr>
              <w:fldChar w:fldCharType="end"/>
            </w:r>
          </w:hyperlink>
        </w:p>
        <w:p w14:paraId="70656178" w14:textId="2E602E85" w:rsidR="006E76E4" w:rsidRDefault="00000000">
          <w:pPr>
            <w:pStyle w:val="TDC2"/>
            <w:rPr>
              <w:rFonts w:asciiTheme="minorHAnsi" w:eastAsiaTheme="minorEastAsia" w:hAnsiTheme="minorHAnsi" w:cstheme="minorBidi"/>
              <w:bCs w:val="0"/>
              <w:smallCaps w:val="0"/>
              <w:sz w:val="22"/>
              <w:szCs w:val="22"/>
              <w:lang w:eastAsia="es-CO"/>
            </w:rPr>
          </w:pPr>
          <w:hyperlink w:anchor="_Toc108175009"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MONEDA</w:t>
            </w:r>
            <w:r w:rsidR="006E76E4">
              <w:rPr>
                <w:webHidden/>
              </w:rPr>
              <w:tab/>
            </w:r>
            <w:r w:rsidR="006E76E4">
              <w:rPr>
                <w:webHidden/>
              </w:rPr>
              <w:fldChar w:fldCharType="begin"/>
            </w:r>
            <w:r w:rsidR="006E76E4">
              <w:rPr>
                <w:webHidden/>
              </w:rPr>
              <w:instrText xml:space="preserve"> PAGEREF _Toc108175009 \h </w:instrText>
            </w:r>
            <w:r w:rsidR="006E76E4">
              <w:rPr>
                <w:webHidden/>
              </w:rPr>
            </w:r>
            <w:r w:rsidR="006E76E4">
              <w:rPr>
                <w:webHidden/>
              </w:rPr>
              <w:fldChar w:fldCharType="separate"/>
            </w:r>
            <w:r w:rsidR="00853B85">
              <w:rPr>
                <w:webHidden/>
              </w:rPr>
              <w:t>11</w:t>
            </w:r>
            <w:r w:rsidR="006E76E4">
              <w:rPr>
                <w:webHidden/>
              </w:rPr>
              <w:fldChar w:fldCharType="end"/>
            </w:r>
          </w:hyperlink>
        </w:p>
        <w:p w14:paraId="7C5929CF" w14:textId="1011A29F" w:rsidR="006E76E4" w:rsidRDefault="00000000">
          <w:pPr>
            <w:pStyle w:val="TDC2"/>
            <w:rPr>
              <w:rFonts w:asciiTheme="minorHAnsi" w:eastAsiaTheme="minorEastAsia" w:hAnsiTheme="minorHAnsi" w:cstheme="minorBidi"/>
              <w:bCs w:val="0"/>
              <w:smallCaps w:val="0"/>
              <w:sz w:val="22"/>
              <w:szCs w:val="22"/>
              <w:lang w:eastAsia="es-CO"/>
            </w:rPr>
          </w:pPr>
          <w:hyperlink w:anchor="_Toc108175010"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CONFLICTO DE INTERÉS DE ORIGEN CONSTITUCIONAL O LEGAL</w:t>
            </w:r>
            <w:r w:rsidR="006E76E4">
              <w:rPr>
                <w:webHidden/>
              </w:rPr>
              <w:tab/>
            </w:r>
            <w:r w:rsidR="006E76E4">
              <w:rPr>
                <w:webHidden/>
              </w:rPr>
              <w:fldChar w:fldCharType="begin"/>
            </w:r>
            <w:r w:rsidR="006E76E4">
              <w:rPr>
                <w:webHidden/>
              </w:rPr>
              <w:instrText xml:space="preserve"> PAGEREF _Toc108175010 \h </w:instrText>
            </w:r>
            <w:r w:rsidR="006E76E4">
              <w:rPr>
                <w:webHidden/>
              </w:rPr>
            </w:r>
            <w:r w:rsidR="006E76E4">
              <w:rPr>
                <w:webHidden/>
              </w:rPr>
              <w:fldChar w:fldCharType="separate"/>
            </w:r>
            <w:r w:rsidR="00853B85">
              <w:rPr>
                <w:webHidden/>
              </w:rPr>
              <w:t>12</w:t>
            </w:r>
            <w:r w:rsidR="006E76E4">
              <w:rPr>
                <w:webHidden/>
              </w:rPr>
              <w:fldChar w:fldCharType="end"/>
            </w:r>
          </w:hyperlink>
        </w:p>
        <w:p w14:paraId="03A5D5BA" w14:textId="6591DEEA" w:rsidR="006E76E4" w:rsidRDefault="00000000">
          <w:pPr>
            <w:pStyle w:val="TDC2"/>
            <w:rPr>
              <w:rFonts w:asciiTheme="minorHAnsi" w:eastAsiaTheme="minorEastAsia" w:hAnsiTheme="minorHAnsi" w:cstheme="minorBidi"/>
              <w:bCs w:val="0"/>
              <w:smallCaps w:val="0"/>
              <w:sz w:val="22"/>
              <w:szCs w:val="22"/>
              <w:lang w:eastAsia="es-CO"/>
            </w:rPr>
          </w:pPr>
          <w:hyperlink w:anchor="_Toc108175011" w:history="1">
            <w:r w:rsidR="006E76E4" w:rsidRPr="0028265B">
              <w:rPr>
                <w:rStyle w:val="Hipervnculo"/>
              </w:rPr>
              <w:t>1.15.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DE RECHAZO</w:t>
            </w:r>
            <w:r w:rsidR="006E76E4">
              <w:rPr>
                <w:webHidden/>
              </w:rPr>
              <w:tab/>
            </w:r>
            <w:r w:rsidR="006E76E4">
              <w:rPr>
                <w:webHidden/>
              </w:rPr>
              <w:fldChar w:fldCharType="begin"/>
            </w:r>
            <w:r w:rsidR="006E76E4">
              <w:rPr>
                <w:webHidden/>
              </w:rPr>
              <w:instrText xml:space="preserve"> PAGEREF _Toc108175011 \h </w:instrText>
            </w:r>
            <w:r w:rsidR="006E76E4">
              <w:rPr>
                <w:webHidden/>
              </w:rPr>
            </w:r>
            <w:r w:rsidR="006E76E4">
              <w:rPr>
                <w:webHidden/>
              </w:rPr>
              <w:fldChar w:fldCharType="separate"/>
            </w:r>
            <w:r w:rsidR="00853B85">
              <w:rPr>
                <w:webHidden/>
              </w:rPr>
              <w:t>12</w:t>
            </w:r>
            <w:r w:rsidR="006E76E4">
              <w:rPr>
                <w:webHidden/>
              </w:rPr>
              <w:fldChar w:fldCharType="end"/>
            </w:r>
          </w:hyperlink>
        </w:p>
        <w:p w14:paraId="0C04E6DD" w14:textId="2D4E0905" w:rsidR="006E76E4" w:rsidRDefault="00000000">
          <w:pPr>
            <w:pStyle w:val="TDC2"/>
            <w:rPr>
              <w:rFonts w:asciiTheme="minorHAnsi" w:eastAsiaTheme="minorEastAsia" w:hAnsiTheme="minorHAnsi" w:cstheme="minorBidi"/>
              <w:bCs w:val="0"/>
              <w:smallCaps w:val="0"/>
              <w:sz w:val="22"/>
              <w:szCs w:val="22"/>
              <w:lang w:eastAsia="es-CO"/>
            </w:rPr>
          </w:pPr>
          <w:hyperlink w:anchor="_Toc108175012" w:history="1">
            <w:r w:rsidR="006E76E4" w:rsidRPr="0028265B">
              <w:rPr>
                <w:rStyle w:val="Hipervnculo"/>
              </w:rPr>
              <w:t>1.16.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PARA DECLARAR DESIERTO EL PROCESO DE CONTRATACIÓN</w:t>
            </w:r>
            <w:r w:rsidR="006E76E4">
              <w:rPr>
                <w:webHidden/>
              </w:rPr>
              <w:tab/>
            </w:r>
            <w:r w:rsidR="006E76E4">
              <w:rPr>
                <w:webHidden/>
              </w:rPr>
              <w:fldChar w:fldCharType="begin"/>
            </w:r>
            <w:r w:rsidR="006E76E4">
              <w:rPr>
                <w:webHidden/>
              </w:rPr>
              <w:instrText xml:space="preserve"> PAGEREF _Toc108175012 \h </w:instrText>
            </w:r>
            <w:r w:rsidR="006E76E4">
              <w:rPr>
                <w:webHidden/>
              </w:rPr>
            </w:r>
            <w:r w:rsidR="006E76E4">
              <w:rPr>
                <w:webHidden/>
              </w:rPr>
              <w:fldChar w:fldCharType="separate"/>
            </w:r>
            <w:r w:rsidR="00853B85">
              <w:rPr>
                <w:webHidden/>
              </w:rPr>
              <w:t>14</w:t>
            </w:r>
            <w:r w:rsidR="006E76E4">
              <w:rPr>
                <w:webHidden/>
              </w:rPr>
              <w:fldChar w:fldCharType="end"/>
            </w:r>
          </w:hyperlink>
        </w:p>
        <w:p w14:paraId="331958CB" w14:textId="56D10611" w:rsidR="006E76E4" w:rsidRDefault="00000000">
          <w:pPr>
            <w:pStyle w:val="TDC2"/>
            <w:rPr>
              <w:rFonts w:asciiTheme="minorHAnsi" w:eastAsiaTheme="minorEastAsia" w:hAnsiTheme="minorHAnsi" w:cstheme="minorBidi"/>
              <w:bCs w:val="0"/>
              <w:smallCaps w:val="0"/>
              <w:sz w:val="22"/>
              <w:szCs w:val="22"/>
              <w:lang w:eastAsia="es-CO"/>
            </w:rPr>
          </w:pPr>
          <w:hyperlink w:anchor="_Toc108175013" w:history="1">
            <w:r w:rsidR="006E76E4" w:rsidRPr="0028265B">
              <w:rPr>
                <w:rStyle w:val="Hipervnculo"/>
              </w:rPr>
              <w:t>1.17.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NORMAS DE INTERPRETACIÓN DEL PLIEGO DE CONDICIONES</w:t>
            </w:r>
            <w:r w:rsidR="006E76E4">
              <w:rPr>
                <w:webHidden/>
              </w:rPr>
              <w:tab/>
            </w:r>
            <w:r w:rsidR="006E76E4">
              <w:rPr>
                <w:webHidden/>
              </w:rPr>
              <w:fldChar w:fldCharType="begin"/>
            </w:r>
            <w:r w:rsidR="006E76E4">
              <w:rPr>
                <w:webHidden/>
              </w:rPr>
              <w:instrText xml:space="preserve"> PAGEREF _Toc108175013 \h </w:instrText>
            </w:r>
            <w:r w:rsidR="006E76E4">
              <w:rPr>
                <w:webHidden/>
              </w:rPr>
            </w:r>
            <w:r w:rsidR="006E76E4">
              <w:rPr>
                <w:webHidden/>
              </w:rPr>
              <w:fldChar w:fldCharType="separate"/>
            </w:r>
            <w:r w:rsidR="00853B85">
              <w:rPr>
                <w:webHidden/>
              </w:rPr>
              <w:t>14</w:t>
            </w:r>
            <w:r w:rsidR="006E76E4">
              <w:rPr>
                <w:webHidden/>
              </w:rPr>
              <w:fldChar w:fldCharType="end"/>
            </w:r>
          </w:hyperlink>
        </w:p>
        <w:p w14:paraId="6E703989" w14:textId="32600092" w:rsidR="006E76E4" w:rsidRDefault="00000000">
          <w:pPr>
            <w:pStyle w:val="TDC2"/>
            <w:rPr>
              <w:rFonts w:asciiTheme="minorHAnsi" w:eastAsiaTheme="minorEastAsia" w:hAnsiTheme="minorHAnsi" w:cstheme="minorBidi"/>
              <w:bCs w:val="0"/>
              <w:smallCaps w:val="0"/>
              <w:sz w:val="22"/>
              <w:szCs w:val="22"/>
              <w:lang w:eastAsia="es-CO"/>
            </w:rPr>
          </w:pPr>
          <w:hyperlink w:anchor="_Toc108175014" w:history="1">
            <w:r w:rsidR="006E76E4" w:rsidRPr="0028265B">
              <w:rPr>
                <w:rStyle w:val="Hipervnculo"/>
              </w:rPr>
              <w:t>1.18.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RETIRO DE LA PROPUESTA</w:t>
            </w:r>
            <w:r w:rsidR="006E76E4">
              <w:rPr>
                <w:webHidden/>
              </w:rPr>
              <w:tab/>
            </w:r>
            <w:r w:rsidR="006E76E4">
              <w:rPr>
                <w:webHidden/>
              </w:rPr>
              <w:fldChar w:fldCharType="begin"/>
            </w:r>
            <w:r w:rsidR="006E76E4">
              <w:rPr>
                <w:webHidden/>
              </w:rPr>
              <w:instrText xml:space="preserve"> PAGEREF _Toc108175014 \h </w:instrText>
            </w:r>
            <w:r w:rsidR="006E76E4">
              <w:rPr>
                <w:webHidden/>
              </w:rPr>
            </w:r>
            <w:r w:rsidR="006E76E4">
              <w:rPr>
                <w:webHidden/>
              </w:rPr>
              <w:fldChar w:fldCharType="separate"/>
            </w:r>
            <w:r w:rsidR="00853B85">
              <w:rPr>
                <w:webHidden/>
              </w:rPr>
              <w:t>15</w:t>
            </w:r>
            <w:r w:rsidR="006E76E4">
              <w:rPr>
                <w:webHidden/>
              </w:rPr>
              <w:fldChar w:fldCharType="end"/>
            </w:r>
          </w:hyperlink>
        </w:p>
        <w:p w14:paraId="625C3C25" w14:textId="07DA08AE" w:rsidR="006E76E4" w:rsidRDefault="00000000">
          <w:pPr>
            <w:pStyle w:val="TDC2"/>
            <w:rPr>
              <w:rFonts w:asciiTheme="minorHAnsi" w:eastAsiaTheme="minorEastAsia" w:hAnsiTheme="minorHAnsi" w:cstheme="minorBidi"/>
              <w:bCs w:val="0"/>
              <w:smallCaps w:val="0"/>
              <w:sz w:val="22"/>
              <w:szCs w:val="22"/>
              <w:lang w:eastAsia="es-CO"/>
            </w:rPr>
          </w:pPr>
          <w:hyperlink w:anchor="_Toc108175015" w:history="1">
            <w:r w:rsidR="006E76E4" w:rsidRPr="0028265B">
              <w:rPr>
                <w:rStyle w:val="Hipervnculo"/>
              </w:rPr>
              <w:t>1.19.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CONFIDENCIALIDAD DE LA INFORMACIÓN RELACIONADA CON DATOS SENSIBLES</w:t>
            </w:r>
            <w:r w:rsidR="006E76E4">
              <w:rPr>
                <w:webHidden/>
              </w:rPr>
              <w:tab/>
            </w:r>
            <w:r w:rsidR="006E76E4">
              <w:rPr>
                <w:webHidden/>
              </w:rPr>
              <w:fldChar w:fldCharType="begin"/>
            </w:r>
            <w:r w:rsidR="006E76E4">
              <w:rPr>
                <w:webHidden/>
              </w:rPr>
              <w:instrText xml:space="preserve"> PAGEREF _Toc108175015 \h </w:instrText>
            </w:r>
            <w:r w:rsidR="006E76E4">
              <w:rPr>
                <w:webHidden/>
              </w:rPr>
            </w:r>
            <w:r w:rsidR="006E76E4">
              <w:rPr>
                <w:webHidden/>
              </w:rPr>
              <w:fldChar w:fldCharType="separate"/>
            </w:r>
            <w:r w:rsidR="00853B85">
              <w:rPr>
                <w:webHidden/>
              </w:rPr>
              <w:t>15</w:t>
            </w:r>
            <w:r w:rsidR="006E76E4">
              <w:rPr>
                <w:webHidden/>
              </w:rPr>
              <w:fldChar w:fldCharType="end"/>
            </w:r>
          </w:hyperlink>
        </w:p>
        <w:p w14:paraId="077C4F8E" w14:textId="51580307" w:rsidR="006E76E4" w:rsidRDefault="00000000">
          <w:pPr>
            <w:pStyle w:val="TDC1"/>
            <w:rPr>
              <w:rFonts w:asciiTheme="minorHAnsi" w:eastAsiaTheme="minorEastAsia" w:hAnsiTheme="minorHAnsi" w:cstheme="minorBidi"/>
              <w:b w:val="0"/>
              <w:smallCaps w:val="0"/>
              <w:sz w:val="22"/>
              <w:szCs w:val="22"/>
              <w:lang w:eastAsia="es-CO"/>
            </w:rPr>
          </w:pPr>
          <w:hyperlink w:anchor="_Toc108175016" w:history="1">
            <w:r w:rsidR="006E76E4" w:rsidRPr="0028265B">
              <w:rPr>
                <w:rStyle w:val="Hipervnculo"/>
              </w:rPr>
              <w:t>CAP</w:t>
            </w:r>
            <w:r w:rsidR="006E76E4" w:rsidRPr="0028265B">
              <w:rPr>
                <w:rStyle w:val="Hipervnculo"/>
                <w:shd w:val="clear" w:color="auto" w:fill="FFFFFF"/>
              </w:rPr>
              <w:t>ÍTULO II. ELABORACIÓN, PRESENTACIÓN DE LA OFERTA Y EVALUACIÓN</w:t>
            </w:r>
            <w:r w:rsidR="006E76E4">
              <w:rPr>
                <w:webHidden/>
              </w:rPr>
              <w:tab/>
            </w:r>
            <w:r w:rsidR="006E76E4">
              <w:rPr>
                <w:webHidden/>
              </w:rPr>
              <w:fldChar w:fldCharType="begin"/>
            </w:r>
            <w:r w:rsidR="006E76E4">
              <w:rPr>
                <w:webHidden/>
              </w:rPr>
              <w:instrText xml:space="preserve"> PAGEREF _Toc108175016 \h </w:instrText>
            </w:r>
            <w:r w:rsidR="006E76E4">
              <w:rPr>
                <w:webHidden/>
              </w:rPr>
            </w:r>
            <w:r w:rsidR="006E76E4">
              <w:rPr>
                <w:webHidden/>
              </w:rPr>
              <w:fldChar w:fldCharType="separate"/>
            </w:r>
            <w:r w:rsidR="00853B85">
              <w:rPr>
                <w:webHidden/>
              </w:rPr>
              <w:t>16</w:t>
            </w:r>
            <w:r w:rsidR="006E76E4">
              <w:rPr>
                <w:webHidden/>
              </w:rPr>
              <w:fldChar w:fldCharType="end"/>
            </w:r>
          </w:hyperlink>
        </w:p>
        <w:p w14:paraId="4704B495" w14:textId="133EBA0E"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17" w:history="1">
            <w:r w:rsidR="006E76E4" w:rsidRPr="006E76E4">
              <w:rPr>
                <w:rStyle w:val="Hipervnculo"/>
              </w:rPr>
              <w:t>2.1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CARTA DE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_Toc108175017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1A90823C" w14:textId="53E685C7"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18" w:history="1">
            <w:r w:rsidR="006E76E4" w:rsidRPr="006E76E4">
              <w:rPr>
                <w:rStyle w:val="Hipervnculo"/>
              </w:rPr>
              <w:t>2.2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APODERADO</w:t>
            </w:r>
            <w:r w:rsidR="006E76E4" w:rsidRPr="006E76E4">
              <w:rPr>
                <w:webHidden/>
              </w:rPr>
              <w:tab/>
            </w:r>
            <w:r w:rsidR="006E76E4" w:rsidRPr="006E76E4">
              <w:rPr>
                <w:webHidden/>
              </w:rPr>
              <w:fldChar w:fldCharType="begin"/>
            </w:r>
            <w:r w:rsidR="006E76E4" w:rsidRPr="006E76E4">
              <w:rPr>
                <w:webHidden/>
              </w:rPr>
              <w:instrText xml:space="preserve"> PAGEREF _Toc108175018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34E103ED" w14:textId="19529E26"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19" w:history="1">
            <w:r w:rsidR="006E76E4" w:rsidRPr="006E76E4">
              <w:rPr>
                <w:rStyle w:val="Hipervnculo"/>
              </w:rPr>
              <w:t>2.3</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LIMITACIÓN A MIPYME</w:t>
            </w:r>
            <w:r w:rsidR="006E76E4" w:rsidRPr="006E76E4">
              <w:rPr>
                <w:webHidden/>
              </w:rPr>
              <w:tab/>
            </w:r>
            <w:r w:rsidR="006E76E4" w:rsidRPr="006E76E4">
              <w:rPr>
                <w:webHidden/>
              </w:rPr>
              <w:fldChar w:fldCharType="begin"/>
            </w:r>
            <w:r w:rsidR="006E76E4" w:rsidRPr="006E76E4">
              <w:rPr>
                <w:webHidden/>
              </w:rPr>
              <w:instrText xml:space="preserve"> PAGEREF _Toc108175019 \h </w:instrText>
            </w:r>
            <w:r w:rsidR="006E76E4" w:rsidRPr="006E76E4">
              <w:rPr>
                <w:webHidden/>
              </w:rPr>
            </w:r>
            <w:r w:rsidR="006E76E4" w:rsidRPr="006E76E4">
              <w:rPr>
                <w:webHidden/>
              </w:rPr>
              <w:fldChar w:fldCharType="separate"/>
            </w:r>
            <w:r w:rsidR="00853B85">
              <w:rPr>
                <w:webHidden/>
              </w:rPr>
              <w:t>17</w:t>
            </w:r>
            <w:r w:rsidR="006E76E4" w:rsidRPr="006E76E4">
              <w:rPr>
                <w:webHidden/>
              </w:rPr>
              <w:fldChar w:fldCharType="end"/>
            </w:r>
          </w:hyperlink>
        </w:p>
        <w:p w14:paraId="3760638E" w14:textId="6F95CBD3"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0" w:history="1">
            <w:r w:rsidR="006E76E4" w:rsidRPr="006E76E4">
              <w:rPr>
                <w:rStyle w:val="Hipervnculo"/>
              </w:rPr>
              <w:t>2.4</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ELABORACIÓN Y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_Toc108175020 \h </w:instrText>
            </w:r>
            <w:r w:rsidR="006E76E4" w:rsidRPr="006E76E4">
              <w:rPr>
                <w:webHidden/>
              </w:rPr>
            </w:r>
            <w:r w:rsidR="006E76E4" w:rsidRPr="006E76E4">
              <w:rPr>
                <w:webHidden/>
              </w:rPr>
              <w:fldChar w:fldCharType="separate"/>
            </w:r>
            <w:r w:rsidR="00853B85">
              <w:rPr>
                <w:webHidden/>
              </w:rPr>
              <w:t>18</w:t>
            </w:r>
            <w:r w:rsidR="006E76E4" w:rsidRPr="006E76E4">
              <w:rPr>
                <w:webHidden/>
              </w:rPr>
              <w:fldChar w:fldCharType="end"/>
            </w:r>
          </w:hyperlink>
        </w:p>
        <w:p w14:paraId="07D80ADE" w14:textId="3F9ACB9A"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1" w:history="1">
            <w:r w:rsidR="006E76E4" w:rsidRPr="006E76E4">
              <w:rPr>
                <w:rStyle w:val="Hipervnculo"/>
              </w:rPr>
              <w:t>2.5</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CIERRE DEL PROCESO Y APERTURA DE OFERTAS</w:t>
            </w:r>
            <w:r w:rsidR="006E76E4" w:rsidRPr="006E76E4">
              <w:rPr>
                <w:webHidden/>
              </w:rPr>
              <w:tab/>
            </w:r>
            <w:r w:rsidR="006E76E4" w:rsidRPr="006E76E4">
              <w:rPr>
                <w:webHidden/>
              </w:rPr>
              <w:fldChar w:fldCharType="begin"/>
            </w:r>
            <w:r w:rsidR="006E76E4" w:rsidRPr="006E76E4">
              <w:rPr>
                <w:webHidden/>
              </w:rPr>
              <w:instrText xml:space="preserve"> PAGEREF _Toc108175021 \h </w:instrText>
            </w:r>
            <w:r w:rsidR="006E76E4" w:rsidRPr="006E76E4">
              <w:rPr>
                <w:webHidden/>
              </w:rPr>
            </w:r>
            <w:r w:rsidR="006E76E4" w:rsidRPr="006E76E4">
              <w:rPr>
                <w:webHidden/>
              </w:rPr>
              <w:fldChar w:fldCharType="separate"/>
            </w:r>
            <w:r w:rsidR="00853B85">
              <w:rPr>
                <w:webHidden/>
              </w:rPr>
              <w:t>19</w:t>
            </w:r>
            <w:r w:rsidR="006E76E4" w:rsidRPr="006E76E4">
              <w:rPr>
                <w:webHidden/>
              </w:rPr>
              <w:fldChar w:fldCharType="end"/>
            </w:r>
          </w:hyperlink>
        </w:p>
        <w:p w14:paraId="062596AE" w14:textId="7AC2C1B2"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2" w:history="1">
            <w:r w:rsidR="006E76E4" w:rsidRPr="006E76E4">
              <w:rPr>
                <w:rStyle w:val="Hipervnculo"/>
              </w:rPr>
              <w:t>2.6</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INFORME DE EVALUACIÓN</w:t>
            </w:r>
            <w:r w:rsidR="006E76E4" w:rsidRPr="006E76E4">
              <w:rPr>
                <w:webHidden/>
              </w:rPr>
              <w:tab/>
            </w:r>
            <w:r w:rsidR="006E76E4" w:rsidRPr="006E76E4">
              <w:rPr>
                <w:webHidden/>
              </w:rPr>
              <w:fldChar w:fldCharType="begin"/>
            </w:r>
            <w:r w:rsidR="006E76E4" w:rsidRPr="006E76E4">
              <w:rPr>
                <w:webHidden/>
              </w:rPr>
              <w:instrText xml:space="preserve"> PAGEREF _Toc108175022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6B12553E" w14:textId="05B444EA"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3" w:history="1">
            <w:r w:rsidR="006E76E4" w:rsidRPr="006E76E4">
              <w:rPr>
                <w:rStyle w:val="Hipervnculo"/>
              </w:rPr>
              <w:t>2.7</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ADJUDICACIÓN</w:t>
            </w:r>
            <w:r w:rsidR="006E76E4" w:rsidRPr="006E76E4">
              <w:rPr>
                <w:webHidden/>
              </w:rPr>
              <w:tab/>
            </w:r>
            <w:r w:rsidR="006E76E4" w:rsidRPr="006E76E4">
              <w:rPr>
                <w:webHidden/>
              </w:rPr>
              <w:fldChar w:fldCharType="begin"/>
            </w:r>
            <w:r w:rsidR="006E76E4" w:rsidRPr="006E76E4">
              <w:rPr>
                <w:webHidden/>
              </w:rPr>
              <w:instrText xml:space="preserve"> PAGEREF _Toc108175023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395D2907" w14:textId="606B91EA"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4" w:history="1">
            <w:r w:rsidR="006E76E4" w:rsidRPr="006E76E4">
              <w:rPr>
                <w:rStyle w:val="Hipervnculo"/>
              </w:rPr>
              <w:t>2.8</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PARCIALES</w:t>
            </w:r>
            <w:r w:rsidR="006E76E4" w:rsidRPr="006E76E4">
              <w:rPr>
                <w:webHidden/>
              </w:rPr>
              <w:tab/>
            </w:r>
            <w:r w:rsidR="006E76E4" w:rsidRPr="006E76E4">
              <w:rPr>
                <w:webHidden/>
              </w:rPr>
              <w:fldChar w:fldCharType="begin"/>
            </w:r>
            <w:r w:rsidR="006E76E4" w:rsidRPr="006E76E4">
              <w:rPr>
                <w:webHidden/>
              </w:rPr>
              <w:instrText xml:space="preserve"> PAGEREF _Toc108175024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45FBD4F9" w14:textId="67DE59F7"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5" w:history="1">
            <w:r w:rsidR="006E76E4" w:rsidRPr="006E76E4">
              <w:rPr>
                <w:rStyle w:val="Hipervnculo"/>
              </w:rPr>
              <w:t>2.9</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ALTERNATIVAS</w:t>
            </w:r>
            <w:r w:rsidR="006E76E4" w:rsidRPr="006E76E4">
              <w:rPr>
                <w:webHidden/>
              </w:rPr>
              <w:tab/>
            </w:r>
            <w:r w:rsidR="006E76E4" w:rsidRPr="006E76E4">
              <w:rPr>
                <w:webHidden/>
              </w:rPr>
              <w:fldChar w:fldCharType="begin"/>
            </w:r>
            <w:r w:rsidR="006E76E4" w:rsidRPr="006E76E4">
              <w:rPr>
                <w:webHidden/>
              </w:rPr>
              <w:instrText xml:space="preserve"> PAGEREF _Toc108175025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69262FB8" w14:textId="01DABFBF"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6" w:history="1">
            <w:r w:rsidR="006E76E4" w:rsidRPr="006E76E4">
              <w:rPr>
                <w:rStyle w:val="Hipervnculo"/>
              </w:rPr>
              <w:t>2.10</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REGLAS PARA LOS PROCESOS ESTRUCTURADOS POR LOTES O POR GRUPOS</w:t>
            </w:r>
            <w:r w:rsidR="006E76E4" w:rsidRPr="006E76E4">
              <w:rPr>
                <w:webHidden/>
              </w:rPr>
              <w:tab/>
            </w:r>
            <w:r w:rsidR="006E76E4" w:rsidRPr="006E76E4">
              <w:rPr>
                <w:webHidden/>
              </w:rPr>
              <w:fldChar w:fldCharType="begin"/>
            </w:r>
            <w:r w:rsidR="006E76E4" w:rsidRPr="006E76E4">
              <w:rPr>
                <w:webHidden/>
              </w:rPr>
              <w:instrText xml:space="preserve"> PAGEREF _Toc108175026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790188D2" w14:textId="0FB275E1" w:rsidR="006E76E4" w:rsidRDefault="00000000">
          <w:pPr>
            <w:pStyle w:val="TDC1"/>
            <w:rPr>
              <w:rFonts w:asciiTheme="minorHAnsi" w:eastAsiaTheme="minorEastAsia" w:hAnsiTheme="minorHAnsi" w:cstheme="minorBidi"/>
              <w:b w:val="0"/>
              <w:smallCaps w:val="0"/>
              <w:sz w:val="22"/>
              <w:szCs w:val="22"/>
              <w:lang w:eastAsia="es-CO"/>
            </w:rPr>
          </w:pPr>
          <w:hyperlink w:anchor="_Toc108175027" w:history="1">
            <w:r w:rsidR="006E76E4" w:rsidRPr="0028265B">
              <w:rPr>
                <w:rStyle w:val="Hipervnculo"/>
              </w:rPr>
              <w:t>CAPÍTULO III. REQUISITOS HABILITANTES Y SU VERIFICACIÓN</w:t>
            </w:r>
            <w:r w:rsidR="006E76E4">
              <w:rPr>
                <w:webHidden/>
              </w:rPr>
              <w:tab/>
            </w:r>
            <w:r w:rsidR="006E76E4">
              <w:rPr>
                <w:webHidden/>
              </w:rPr>
              <w:fldChar w:fldCharType="begin"/>
            </w:r>
            <w:r w:rsidR="006E76E4">
              <w:rPr>
                <w:webHidden/>
              </w:rPr>
              <w:instrText xml:space="preserve"> PAGEREF _Toc108175027 \h </w:instrText>
            </w:r>
            <w:r w:rsidR="006E76E4">
              <w:rPr>
                <w:webHidden/>
              </w:rPr>
            </w:r>
            <w:r w:rsidR="006E76E4">
              <w:rPr>
                <w:webHidden/>
              </w:rPr>
              <w:fldChar w:fldCharType="separate"/>
            </w:r>
            <w:r w:rsidR="00853B85">
              <w:rPr>
                <w:webHidden/>
              </w:rPr>
              <w:t>23</w:t>
            </w:r>
            <w:r w:rsidR="006E76E4">
              <w:rPr>
                <w:webHidden/>
              </w:rPr>
              <w:fldChar w:fldCharType="end"/>
            </w:r>
          </w:hyperlink>
        </w:p>
        <w:p w14:paraId="4AEADE78" w14:textId="3B6D0182" w:rsidR="006E76E4" w:rsidRDefault="00000000">
          <w:pPr>
            <w:pStyle w:val="TDC2"/>
            <w:rPr>
              <w:rFonts w:asciiTheme="minorHAnsi" w:eastAsiaTheme="minorEastAsia" w:hAnsiTheme="minorHAnsi" w:cstheme="minorBidi"/>
              <w:bCs w:val="0"/>
              <w:smallCaps w:val="0"/>
              <w:sz w:val="22"/>
              <w:szCs w:val="22"/>
              <w:lang w:eastAsia="es-CO"/>
            </w:rPr>
          </w:pPr>
          <w:hyperlink w:anchor="_Toc108175028" w:history="1">
            <w:r w:rsidR="006E76E4" w:rsidRPr="0028265B">
              <w:rPr>
                <w:rStyle w:val="Hipervnculo"/>
              </w:rPr>
              <w:t>3.1 GENERALIDADES</w:t>
            </w:r>
            <w:r w:rsidR="006E76E4">
              <w:rPr>
                <w:webHidden/>
              </w:rPr>
              <w:tab/>
            </w:r>
            <w:r w:rsidR="006E76E4">
              <w:rPr>
                <w:webHidden/>
              </w:rPr>
              <w:fldChar w:fldCharType="begin"/>
            </w:r>
            <w:r w:rsidR="006E76E4">
              <w:rPr>
                <w:webHidden/>
              </w:rPr>
              <w:instrText xml:space="preserve"> PAGEREF _Toc108175028 \h </w:instrText>
            </w:r>
            <w:r w:rsidR="006E76E4">
              <w:rPr>
                <w:webHidden/>
              </w:rPr>
            </w:r>
            <w:r w:rsidR="006E76E4">
              <w:rPr>
                <w:webHidden/>
              </w:rPr>
              <w:fldChar w:fldCharType="separate"/>
            </w:r>
            <w:r w:rsidR="00853B85">
              <w:rPr>
                <w:webHidden/>
              </w:rPr>
              <w:t>24</w:t>
            </w:r>
            <w:r w:rsidR="006E76E4">
              <w:rPr>
                <w:webHidden/>
              </w:rPr>
              <w:fldChar w:fldCharType="end"/>
            </w:r>
          </w:hyperlink>
        </w:p>
        <w:p w14:paraId="2F6576F0" w14:textId="2490DE69" w:rsidR="006E76E4" w:rsidRDefault="00000000">
          <w:pPr>
            <w:pStyle w:val="TDC2"/>
            <w:rPr>
              <w:rFonts w:asciiTheme="minorHAnsi" w:eastAsiaTheme="minorEastAsia" w:hAnsiTheme="minorHAnsi" w:cstheme="minorBidi"/>
              <w:bCs w:val="0"/>
              <w:smallCaps w:val="0"/>
              <w:sz w:val="22"/>
              <w:szCs w:val="22"/>
              <w:lang w:eastAsia="es-CO"/>
            </w:rPr>
          </w:pPr>
          <w:hyperlink w:anchor="_Toc108175029" w:history="1">
            <w:r w:rsidR="006E76E4" w:rsidRPr="0028265B">
              <w:rPr>
                <w:rStyle w:val="Hipervnculo"/>
              </w:rPr>
              <w:t>3.2 CAPACIDAD JURÍDICA</w:t>
            </w:r>
            <w:r w:rsidR="006E76E4">
              <w:rPr>
                <w:webHidden/>
              </w:rPr>
              <w:tab/>
            </w:r>
            <w:r w:rsidR="006E76E4">
              <w:rPr>
                <w:webHidden/>
              </w:rPr>
              <w:fldChar w:fldCharType="begin"/>
            </w:r>
            <w:r w:rsidR="006E76E4">
              <w:rPr>
                <w:webHidden/>
              </w:rPr>
              <w:instrText xml:space="preserve"> PAGEREF _Toc108175029 \h </w:instrText>
            </w:r>
            <w:r w:rsidR="006E76E4">
              <w:rPr>
                <w:webHidden/>
              </w:rPr>
            </w:r>
            <w:r w:rsidR="006E76E4">
              <w:rPr>
                <w:webHidden/>
              </w:rPr>
              <w:fldChar w:fldCharType="separate"/>
            </w:r>
            <w:r w:rsidR="00853B85">
              <w:rPr>
                <w:webHidden/>
              </w:rPr>
              <w:t>24</w:t>
            </w:r>
            <w:r w:rsidR="006E76E4">
              <w:rPr>
                <w:webHidden/>
              </w:rPr>
              <w:fldChar w:fldCharType="end"/>
            </w:r>
          </w:hyperlink>
        </w:p>
        <w:p w14:paraId="6290AAC1" w14:textId="796EDCBB" w:rsidR="006E76E4" w:rsidRDefault="00000000">
          <w:pPr>
            <w:pStyle w:val="TDC2"/>
            <w:rPr>
              <w:rFonts w:asciiTheme="minorHAnsi" w:eastAsiaTheme="minorEastAsia" w:hAnsiTheme="minorHAnsi" w:cstheme="minorBidi"/>
              <w:bCs w:val="0"/>
              <w:smallCaps w:val="0"/>
              <w:sz w:val="22"/>
              <w:szCs w:val="22"/>
              <w:lang w:eastAsia="es-CO"/>
            </w:rPr>
          </w:pPr>
          <w:hyperlink w:anchor="_Toc108175030" w:history="1">
            <w:r w:rsidR="006E76E4" w:rsidRPr="0028265B">
              <w:rPr>
                <w:rStyle w:val="Hipervnculo"/>
              </w:rPr>
              <w:t>3.3 EXISTENCIA Y REPRESENTACIÓN LEGAL</w:t>
            </w:r>
            <w:r w:rsidR="006E76E4">
              <w:rPr>
                <w:webHidden/>
              </w:rPr>
              <w:tab/>
            </w:r>
            <w:r w:rsidR="006E76E4">
              <w:rPr>
                <w:webHidden/>
              </w:rPr>
              <w:fldChar w:fldCharType="begin"/>
            </w:r>
            <w:r w:rsidR="006E76E4">
              <w:rPr>
                <w:webHidden/>
              </w:rPr>
              <w:instrText xml:space="preserve"> PAGEREF _Toc108175030 \h </w:instrText>
            </w:r>
            <w:r w:rsidR="006E76E4">
              <w:rPr>
                <w:webHidden/>
              </w:rPr>
            </w:r>
            <w:r w:rsidR="006E76E4">
              <w:rPr>
                <w:webHidden/>
              </w:rPr>
              <w:fldChar w:fldCharType="separate"/>
            </w:r>
            <w:r w:rsidR="00853B85">
              <w:rPr>
                <w:webHidden/>
              </w:rPr>
              <w:t>25</w:t>
            </w:r>
            <w:r w:rsidR="006E76E4">
              <w:rPr>
                <w:webHidden/>
              </w:rPr>
              <w:fldChar w:fldCharType="end"/>
            </w:r>
          </w:hyperlink>
        </w:p>
        <w:p w14:paraId="62F39896" w14:textId="63EF5EE9" w:rsidR="006E76E4" w:rsidRPr="006E76E4" w:rsidRDefault="00000000" w:rsidP="006E76E4">
          <w:pPr>
            <w:pStyle w:val="TDC3"/>
            <w:rPr>
              <w:rFonts w:asciiTheme="minorHAnsi" w:eastAsiaTheme="minorEastAsia" w:hAnsiTheme="minorHAnsi" w:cstheme="minorBidi"/>
              <w:sz w:val="22"/>
              <w:szCs w:val="22"/>
            </w:rPr>
          </w:pPr>
          <w:hyperlink w:anchor="_Toc108175031" w:history="1">
            <w:r w:rsidR="006E76E4" w:rsidRPr="006E76E4">
              <w:rPr>
                <w:rStyle w:val="Hipervnculo"/>
              </w:rPr>
              <w:t>3.3.1</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_Toc108175031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3631909A" w14:textId="6835572F" w:rsidR="006E76E4" w:rsidRPr="006E76E4" w:rsidRDefault="00000000" w:rsidP="006E76E4">
          <w:pPr>
            <w:pStyle w:val="TDC3"/>
            <w:rPr>
              <w:rFonts w:asciiTheme="minorHAnsi" w:eastAsiaTheme="minorEastAsia" w:hAnsiTheme="minorHAnsi" w:cstheme="minorBidi"/>
              <w:sz w:val="22"/>
              <w:szCs w:val="22"/>
            </w:rPr>
          </w:pPr>
          <w:hyperlink w:anchor="_Toc108175032" w:history="1">
            <w:r w:rsidR="006E76E4" w:rsidRPr="006E76E4">
              <w:rPr>
                <w:rStyle w:val="Hipervnculo"/>
              </w:rPr>
              <w:t>3.3.2</w:t>
            </w:r>
            <w:r w:rsidR="006E76E4" w:rsidRPr="006E76E4">
              <w:rPr>
                <w:rFonts w:asciiTheme="minorHAnsi" w:eastAsiaTheme="minorEastAsia" w:hAnsiTheme="minorHAnsi" w:cstheme="minorBidi"/>
                <w:sz w:val="22"/>
                <w:szCs w:val="22"/>
              </w:rPr>
              <w:tab/>
            </w:r>
            <w:r w:rsidR="006E76E4" w:rsidRPr="006E76E4">
              <w:rPr>
                <w:rStyle w:val="Hipervnculo"/>
              </w:rPr>
              <w:t>PERSONAS JURÍDICAS</w:t>
            </w:r>
            <w:r w:rsidR="006E76E4" w:rsidRPr="006E76E4">
              <w:rPr>
                <w:webHidden/>
              </w:rPr>
              <w:tab/>
            </w:r>
            <w:r w:rsidR="006E76E4" w:rsidRPr="006E76E4">
              <w:rPr>
                <w:webHidden/>
              </w:rPr>
              <w:fldChar w:fldCharType="begin"/>
            </w:r>
            <w:r w:rsidR="006E76E4" w:rsidRPr="006E76E4">
              <w:rPr>
                <w:webHidden/>
              </w:rPr>
              <w:instrText xml:space="preserve"> PAGEREF _Toc108175032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2685432E" w14:textId="063D8D8E" w:rsidR="006E76E4" w:rsidRPr="006E76E4" w:rsidRDefault="00000000" w:rsidP="006E76E4">
          <w:pPr>
            <w:pStyle w:val="TDC3"/>
            <w:rPr>
              <w:rFonts w:asciiTheme="minorHAnsi" w:eastAsiaTheme="minorEastAsia" w:hAnsiTheme="minorHAnsi" w:cstheme="minorBidi"/>
              <w:sz w:val="22"/>
              <w:szCs w:val="22"/>
            </w:rPr>
          </w:pPr>
          <w:hyperlink w:anchor="_Toc108175033" w:history="1">
            <w:r w:rsidR="006E76E4" w:rsidRPr="006E76E4">
              <w:rPr>
                <w:rStyle w:val="Hipervnculo"/>
              </w:rPr>
              <w:t>3.3.3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_Toc108175033 \h </w:instrText>
            </w:r>
            <w:r w:rsidR="006E76E4" w:rsidRPr="006E76E4">
              <w:rPr>
                <w:webHidden/>
              </w:rPr>
            </w:r>
            <w:r w:rsidR="006E76E4" w:rsidRPr="006E76E4">
              <w:rPr>
                <w:webHidden/>
              </w:rPr>
              <w:fldChar w:fldCharType="separate"/>
            </w:r>
            <w:r w:rsidR="00853B85">
              <w:rPr>
                <w:webHidden/>
              </w:rPr>
              <w:t>27</w:t>
            </w:r>
            <w:r w:rsidR="006E76E4" w:rsidRPr="006E76E4">
              <w:rPr>
                <w:webHidden/>
              </w:rPr>
              <w:fldChar w:fldCharType="end"/>
            </w:r>
          </w:hyperlink>
        </w:p>
        <w:p w14:paraId="616F1061" w14:textId="0E32832D" w:rsidR="006E76E4" w:rsidRDefault="00000000">
          <w:pPr>
            <w:pStyle w:val="TDC2"/>
            <w:rPr>
              <w:rFonts w:asciiTheme="minorHAnsi" w:eastAsiaTheme="minorEastAsia" w:hAnsiTheme="minorHAnsi" w:cstheme="minorBidi"/>
              <w:bCs w:val="0"/>
              <w:smallCaps w:val="0"/>
              <w:sz w:val="22"/>
              <w:szCs w:val="22"/>
              <w:lang w:eastAsia="es-CO"/>
            </w:rPr>
          </w:pPr>
          <w:hyperlink w:anchor="_Toc108175034" w:history="1">
            <w:r w:rsidR="006E76E4" w:rsidRPr="0028265B">
              <w:rPr>
                <w:rStyle w:val="Hipervnculo"/>
              </w:rPr>
              <w:t>3.4. CERTIFICACIÓN DE PAGOS AL SISTEMA DE SEGURIDAD SOCIAL Y APORTES LEGALES</w:t>
            </w:r>
            <w:r w:rsidR="006E76E4">
              <w:rPr>
                <w:webHidden/>
              </w:rPr>
              <w:tab/>
            </w:r>
            <w:r w:rsidR="006E76E4">
              <w:rPr>
                <w:webHidden/>
              </w:rPr>
              <w:fldChar w:fldCharType="begin"/>
            </w:r>
            <w:r w:rsidR="006E76E4">
              <w:rPr>
                <w:webHidden/>
              </w:rPr>
              <w:instrText xml:space="preserve"> PAGEREF _Toc108175034 \h </w:instrText>
            </w:r>
            <w:r w:rsidR="006E76E4">
              <w:rPr>
                <w:webHidden/>
              </w:rPr>
            </w:r>
            <w:r w:rsidR="006E76E4">
              <w:rPr>
                <w:webHidden/>
              </w:rPr>
              <w:fldChar w:fldCharType="separate"/>
            </w:r>
            <w:r w:rsidR="00853B85">
              <w:rPr>
                <w:webHidden/>
              </w:rPr>
              <w:t>28</w:t>
            </w:r>
            <w:r w:rsidR="006E76E4">
              <w:rPr>
                <w:webHidden/>
              </w:rPr>
              <w:fldChar w:fldCharType="end"/>
            </w:r>
          </w:hyperlink>
        </w:p>
        <w:p w14:paraId="7CD43CD1" w14:textId="0031BD0A" w:rsidR="006E76E4" w:rsidRPr="006E76E4" w:rsidRDefault="00000000" w:rsidP="006E76E4">
          <w:pPr>
            <w:pStyle w:val="TDC3"/>
            <w:rPr>
              <w:rFonts w:asciiTheme="minorHAnsi" w:eastAsiaTheme="minorEastAsia" w:hAnsiTheme="minorHAnsi" w:cstheme="minorBidi"/>
              <w:sz w:val="22"/>
              <w:szCs w:val="22"/>
            </w:rPr>
          </w:pPr>
          <w:hyperlink w:anchor="_Toc108175035" w:history="1">
            <w:r w:rsidR="006E76E4" w:rsidRPr="006E76E4">
              <w:rPr>
                <w:rStyle w:val="Hipervnculo"/>
              </w:rPr>
              <w:t>3.4.1 PERSONAS JURÍDICAS</w:t>
            </w:r>
            <w:r w:rsidR="006E76E4" w:rsidRPr="006E76E4">
              <w:rPr>
                <w:webHidden/>
              </w:rPr>
              <w:tab/>
            </w:r>
            <w:r w:rsidR="006E76E4" w:rsidRPr="006E76E4">
              <w:rPr>
                <w:webHidden/>
              </w:rPr>
              <w:fldChar w:fldCharType="begin"/>
            </w:r>
            <w:r w:rsidR="006E76E4" w:rsidRPr="006E76E4">
              <w:rPr>
                <w:webHidden/>
              </w:rPr>
              <w:instrText xml:space="preserve"> PAGEREF _Toc108175035 \h </w:instrText>
            </w:r>
            <w:r w:rsidR="006E76E4" w:rsidRPr="006E76E4">
              <w:rPr>
                <w:webHidden/>
              </w:rPr>
            </w:r>
            <w:r w:rsidR="006E76E4" w:rsidRPr="006E76E4">
              <w:rPr>
                <w:webHidden/>
              </w:rPr>
              <w:fldChar w:fldCharType="separate"/>
            </w:r>
            <w:r w:rsidR="00853B85">
              <w:rPr>
                <w:webHidden/>
              </w:rPr>
              <w:t>28</w:t>
            </w:r>
            <w:r w:rsidR="006E76E4" w:rsidRPr="006E76E4">
              <w:rPr>
                <w:webHidden/>
              </w:rPr>
              <w:fldChar w:fldCharType="end"/>
            </w:r>
          </w:hyperlink>
        </w:p>
        <w:p w14:paraId="752E071F" w14:textId="6E2E06A9" w:rsidR="006E76E4" w:rsidRPr="006E76E4" w:rsidRDefault="00000000" w:rsidP="006E76E4">
          <w:pPr>
            <w:pStyle w:val="TDC3"/>
            <w:rPr>
              <w:rFonts w:asciiTheme="minorHAnsi" w:eastAsiaTheme="minorEastAsia" w:hAnsiTheme="minorHAnsi" w:cstheme="minorBidi"/>
              <w:sz w:val="22"/>
              <w:szCs w:val="22"/>
            </w:rPr>
          </w:pPr>
          <w:hyperlink w:anchor="_Toc108175036" w:history="1">
            <w:r w:rsidR="006E76E4" w:rsidRPr="006E76E4">
              <w:rPr>
                <w:rStyle w:val="Hipervnculo"/>
              </w:rPr>
              <w:t>3.4.2</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_Toc108175036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01D4315E" w14:textId="1D6DD5D7" w:rsidR="006E76E4" w:rsidRPr="006E76E4" w:rsidRDefault="00000000" w:rsidP="006E76E4">
          <w:pPr>
            <w:pStyle w:val="TDC3"/>
            <w:rPr>
              <w:rFonts w:asciiTheme="minorHAnsi" w:eastAsiaTheme="minorEastAsia" w:hAnsiTheme="minorHAnsi" w:cstheme="minorBidi"/>
              <w:sz w:val="22"/>
              <w:szCs w:val="22"/>
            </w:rPr>
          </w:pPr>
          <w:hyperlink w:anchor="_Toc108175037" w:history="1">
            <w:r w:rsidR="006E76E4" w:rsidRPr="006E76E4">
              <w:rPr>
                <w:rStyle w:val="Hipervnculo"/>
              </w:rPr>
              <w:t>3.4.3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_Toc108175037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4476956D" w14:textId="461DD066" w:rsidR="006E76E4" w:rsidRPr="006E76E4" w:rsidRDefault="00000000" w:rsidP="006E76E4">
          <w:pPr>
            <w:pStyle w:val="TDC3"/>
            <w:rPr>
              <w:rFonts w:asciiTheme="minorHAnsi" w:eastAsiaTheme="minorEastAsia" w:hAnsiTheme="minorHAnsi" w:cstheme="minorBidi"/>
              <w:sz w:val="22"/>
              <w:szCs w:val="22"/>
            </w:rPr>
          </w:pPr>
          <w:hyperlink w:anchor="_Toc108175038" w:history="1">
            <w:r w:rsidR="006E76E4" w:rsidRPr="006E76E4">
              <w:rPr>
                <w:rStyle w:val="Hipervnculo"/>
              </w:rPr>
              <w:t>3.4.4</w:t>
            </w:r>
            <w:r w:rsidR="006E76E4" w:rsidRPr="006E76E4">
              <w:rPr>
                <w:rFonts w:asciiTheme="minorHAnsi" w:eastAsiaTheme="minorEastAsia" w:hAnsiTheme="minorHAnsi" w:cstheme="minorBidi"/>
                <w:sz w:val="22"/>
                <w:szCs w:val="22"/>
              </w:rPr>
              <w:tab/>
            </w:r>
            <w:r w:rsidR="006E76E4" w:rsidRPr="006E76E4">
              <w:rPr>
                <w:rStyle w:val="Hipervnculo"/>
              </w:rPr>
              <w:t>SEGURIDAD SOCIAL PARA LA SUSCRIPCIÓN DEL CONTRATO</w:t>
            </w:r>
            <w:r w:rsidR="006E76E4" w:rsidRPr="006E76E4">
              <w:rPr>
                <w:webHidden/>
              </w:rPr>
              <w:tab/>
            </w:r>
            <w:r w:rsidR="006E76E4" w:rsidRPr="006E76E4">
              <w:rPr>
                <w:webHidden/>
              </w:rPr>
              <w:fldChar w:fldCharType="begin"/>
            </w:r>
            <w:r w:rsidR="006E76E4" w:rsidRPr="006E76E4">
              <w:rPr>
                <w:webHidden/>
              </w:rPr>
              <w:instrText xml:space="preserve"> PAGEREF _Toc108175038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144F4BDF" w14:textId="6126CFF7" w:rsidR="006E76E4" w:rsidRDefault="00000000">
          <w:pPr>
            <w:pStyle w:val="TDC2"/>
            <w:rPr>
              <w:rFonts w:asciiTheme="minorHAnsi" w:eastAsiaTheme="minorEastAsia" w:hAnsiTheme="minorHAnsi" w:cstheme="minorBidi"/>
              <w:bCs w:val="0"/>
              <w:smallCaps w:val="0"/>
              <w:sz w:val="22"/>
              <w:szCs w:val="22"/>
              <w:lang w:eastAsia="es-CO"/>
            </w:rPr>
          </w:pPr>
          <w:hyperlink w:anchor="_Toc108175039" w:history="1">
            <w:r w:rsidR="006E76E4" w:rsidRPr="0028265B">
              <w:rPr>
                <w:rStyle w:val="Hipervnculo"/>
              </w:rPr>
              <w:t>3.5 CAPACIDAD FINANCIERA</w:t>
            </w:r>
            <w:r w:rsidR="006E76E4">
              <w:rPr>
                <w:webHidden/>
              </w:rPr>
              <w:tab/>
            </w:r>
            <w:r w:rsidR="006E76E4">
              <w:rPr>
                <w:webHidden/>
              </w:rPr>
              <w:fldChar w:fldCharType="begin"/>
            </w:r>
            <w:r w:rsidR="006E76E4">
              <w:rPr>
                <w:webHidden/>
              </w:rPr>
              <w:instrText xml:space="preserve"> PAGEREF _Toc108175039 \h </w:instrText>
            </w:r>
            <w:r w:rsidR="006E76E4">
              <w:rPr>
                <w:webHidden/>
              </w:rPr>
            </w:r>
            <w:r w:rsidR="006E76E4">
              <w:rPr>
                <w:webHidden/>
              </w:rPr>
              <w:fldChar w:fldCharType="separate"/>
            </w:r>
            <w:r w:rsidR="00853B85">
              <w:rPr>
                <w:webHidden/>
              </w:rPr>
              <w:t>29</w:t>
            </w:r>
            <w:r w:rsidR="006E76E4">
              <w:rPr>
                <w:webHidden/>
              </w:rPr>
              <w:fldChar w:fldCharType="end"/>
            </w:r>
          </w:hyperlink>
        </w:p>
        <w:p w14:paraId="411E6940" w14:textId="459B28AC" w:rsidR="006E76E4" w:rsidRDefault="00000000">
          <w:pPr>
            <w:pStyle w:val="TDC2"/>
            <w:rPr>
              <w:rFonts w:asciiTheme="minorHAnsi" w:eastAsiaTheme="minorEastAsia" w:hAnsiTheme="minorHAnsi" w:cstheme="minorBidi"/>
              <w:bCs w:val="0"/>
              <w:smallCaps w:val="0"/>
              <w:sz w:val="22"/>
              <w:szCs w:val="22"/>
              <w:lang w:eastAsia="es-CO"/>
            </w:rPr>
          </w:pPr>
          <w:hyperlink w:anchor="_Toc108175040" w:history="1">
            <w:r w:rsidR="006E76E4" w:rsidRPr="0028265B">
              <w:rPr>
                <w:rStyle w:val="Hipervnculo"/>
              </w:rPr>
              <w:t>3.6 CAPITAL DE TRABAJO</w:t>
            </w:r>
            <w:r w:rsidR="006E76E4">
              <w:rPr>
                <w:webHidden/>
              </w:rPr>
              <w:tab/>
            </w:r>
            <w:r w:rsidR="006E76E4">
              <w:rPr>
                <w:webHidden/>
              </w:rPr>
              <w:fldChar w:fldCharType="begin"/>
            </w:r>
            <w:r w:rsidR="006E76E4">
              <w:rPr>
                <w:webHidden/>
              </w:rPr>
              <w:instrText xml:space="preserve"> PAGEREF _Toc108175040 \h </w:instrText>
            </w:r>
            <w:r w:rsidR="006E76E4">
              <w:rPr>
                <w:webHidden/>
              </w:rPr>
            </w:r>
            <w:r w:rsidR="006E76E4">
              <w:rPr>
                <w:webHidden/>
              </w:rPr>
              <w:fldChar w:fldCharType="separate"/>
            </w:r>
            <w:r w:rsidR="00853B85">
              <w:rPr>
                <w:webHidden/>
              </w:rPr>
              <w:t>30</w:t>
            </w:r>
            <w:r w:rsidR="006E76E4">
              <w:rPr>
                <w:webHidden/>
              </w:rPr>
              <w:fldChar w:fldCharType="end"/>
            </w:r>
          </w:hyperlink>
        </w:p>
        <w:p w14:paraId="46B8A1C7" w14:textId="3D16C287" w:rsidR="006E76E4" w:rsidRDefault="00000000">
          <w:pPr>
            <w:pStyle w:val="TDC2"/>
            <w:rPr>
              <w:rFonts w:asciiTheme="minorHAnsi" w:eastAsiaTheme="minorEastAsia" w:hAnsiTheme="minorHAnsi" w:cstheme="minorBidi"/>
              <w:bCs w:val="0"/>
              <w:smallCaps w:val="0"/>
              <w:sz w:val="22"/>
              <w:szCs w:val="22"/>
              <w:lang w:eastAsia="es-CO"/>
            </w:rPr>
          </w:pPr>
          <w:hyperlink w:anchor="_Toc108175041" w:history="1">
            <w:r w:rsidR="006E76E4" w:rsidRPr="0028265B">
              <w:rPr>
                <w:rStyle w:val="Hipervnculo"/>
              </w:rPr>
              <w:t>3.7 CAPACIDAD ORGANIZACIONAL</w:t>
            </w:r>
            <w:r w:rsidR="006E76E4">
              <w:rPr>
                <w:webHidden/>
              </w:rPr>
              <w:tab/>
            </w:r>
            <w:r w:rsidR="006E76E4">
              <w:rPr>
                <w:webHidden/>
              </w:rPr>
              <w:fldChar w:fldCharType="begin"/>
            </w:r>
            <w:r w:rsidR="006E76E4">
              <w:rPr>
                <w:webHidden/>
              </w:rPr>
              <w:instrText xml:space="preserve"> PAGEREF _Toc108175041 \h </w:instrText>
            </w:r>
            <w:r w:rsidR="006E76E4">
              <w:rPr>
                <w:webHidden/>
              </w:rPr>
            </w:r>
            <w:r w:rsidR="006E76E4">
              <w:rPr>
                <w:webHidden/>
              </w:rPr>
              <w:fldChar w:fldCharType="separate"/>
            </w:r>
            <w:r w:rsidR="00853B85">
              <w:rPr>
                <w:webHidden/>
              </w:rPr>
              <w:t>32</w:t>
            </w:r>
            <w:r w:rsidR="006E76E4">
              <w:rPr>
                <w:webHidden/>
              </w:rPr>
              <w:fldChar w:fldCharType="end"/>
            </w:r>
          </w:hyperlink>
        </w:p>
        <w:p w14:paraId="34232DDB" w14:textId="5E6EE65D" w:rsidR="006E76E4" w:rsidRPr="006E76E4" w:rsidRDefault="00000000" w:rsidP="006E76E4">
          <w:pPr>
            <w:pStyle w:val="TDC3"/>
            <w:rPr>
              <w:rFonts w:asciiTheme="minorHAnsi" w:eastAsiaTheme="minorEastAsia" w:hAnsiTheme="minorHAnsi" w:cstheme="minorBidi"/>
              <w:sz w:val="22"/>
              <w:szCs w:val="22"/>
            </w:rPr>
          </w:pPr>
          <w:hyperlink w:anchor="_Toc108175042" w:history="1">
            <w:r w:rsidR="006E76E4" w:rsidRPr="006E76E4">
              <w:rPr>
                <w:rStyle w:val="Hipervnculo"/>
              </w:rPr>
              <w:t>3.7.1</w:t>
            </w:r>
            <w:r w:rsidR="006E76E4" w:rsidRPr="006E76E4">
              <w:rPr>
                <w:rFonts w:asciiTheme="minorHAnsi" w:eastAsiaTheme="minorEastAsia" w:hAnsiTheme="minorHAnsi" w:cstheme="minorBidi"/>
                <w:sz w:val="22"/>
                <w:szCs w:val="22"/>
              </w:rPr>
              <w:tab/>
            </w:r>
            <w:r w:rsidR="006E76E4" w:rsidRPr="006E76E4">
              <w:rPr>
                <w:rStyle w:val="Hipervnculo"/>
              </w:rPr>
              <w:t>ACREDITACIÓN DE LA CAPACIDAD FINANCIERA Y ORGANIZACIONAL</w:t>
            </w:r>
            <w:r w:rsidR="006E76E4" w:rsidRPr="006E76E4">
              <w:rPr>
                <w:webHidden/>
              </w:rPr>
              <w:tab/>
            </w:r>
            <w:r w:rsidR="006E76E4" w:rsidRPr="006E76E4">
              <w:rPr>
                <w:webHidden/>
              </w:rPr>
              <w:fldChar w:fldCharType="begin"/>
            </w:r>
            <w:r w:rsidR="006E76E4" w:rsidRPr="006E76E4">
              <w:rPr>
                <w:webHidden/>
              </w:rPr>
              <w:instrText xml:space="preserve"> PAGEREF _Toc108175042 \h </w:instrText>
            </w:r>
            <w:r w:rsidR="006E76E4" w:rsidRPr="006E76E4">
              <w:rPr>
                <w:webHidden/>
              </w:rPr>
            </w:r>
            <w:r w:rsidR="006E76E4" w:rsidRPr="006E76E4">
              <w:rPr>
                <w:webHidden/>
              </w:rPr>
              <w:fldChar w:fldCharType="separate"/>
            </w:r>
            <w:r w:rsidR="00853B85">
              <w:rPr>
                <w:webHidden/>
              </w:rPr>
              <w:t>32</w:t>
            </w:r>
            <w:r w:rsidR="006E76E4" w:rsidRPr="006E76E4">
              <w:rPr>
                <w:webHidden/>
              </w:rPr>
              <w:fldChar w:fldCharType="end"/>
            </w:r>
          </w:hyperlink>
        </w:p>
        <w:p w14:paraId="44A2E6E0" w14:textId="0CECA2EC" w:rsidR="006E76E4" w:rsidRDefault="00000000">
          <w:pPr>
            <w:pStyle w:val="TDC2"/>
            <w:rPr>
              <w:rFonts w:asciiTheme="minorHAnsi" w:eastAsiaTheme="minorEastAsia" w:hAnsiTheme="minorHAnsi" w:cstheme="minorBidi"/>
              <w:bCs w:val="0"/>
              <w:smallCaps w:val="0"/>
              <w:sz w:val="22"/>
              <w:szCs w:val="22"/>
              <w:lang w:eastAsia="es-CO"/>
            </w:rPr>
          </w:pPr>
          <w:hyperlink w:anchor="_Toc108175043" w:history="1">
            <w:r w:rsidR="006E76E4" w:rsidRPr="0028265B">
              <w:rPr>
                <w:rStyle w:val="Hipervnculo"/>
              </w:rPr>
              <w:t>3.8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EXIGENCIAS MÍNIMAS DE LA EXPERIENCIA DEL PROPONENTE, Y LA EXPERIENCIA Y FORMACIÓN ACADÉMICA DEL EQUIPO DE TRABAJO (Personal Clave Evaluable)</w:t>
            </w:r>
            <w:r w:rsidR="006E76E4">
              <w:rPr>
                <w:webHidden/>
              </w:rPr>
              <w:tab/>
            </w:r>
            <w:r w:rsidR="006E76E4">
              <w:rPr>
                <w:webHidden/>
              </w:rPr>
              <w:fldChar w:fldCharType="begin"/>
            </w:r>
            <w:r w:rsidR="006E76E4">
              <w:rPr>
                <w:webHidden/>
              </w:rPr>
              <w:instrText xml:space="preserve"> PAGEREF _Toc108175043 \h </w:instrText>
            </w:r>
            <w:r w:rsidR="006E76E4">
              <w:rPr>
                <w:webHidden/>
              </w:rPr>
            </w:r>
            <w:r w:rsidR="006E76E4">
              <w:rPr>
                <w:webHidden/>
              </w:rPr>
              <w:fldChar w:fldCharType="separate"/>
            </w:r>
            <w:r w:rsidR="00853B85">
              <w:rPr>
                <w:webHidden/>
              </w:rPr>
              <w:t>33</w:t>
            </w:r>
            <w:r w:rsidR="006E76E4">
              <w:rPr>
                <w:webHidden/>
              </w:rPr>
              <w:fldChar w:fldCharType="end"/>
            </w:r>
          </w:hyperlink>
        </w:p>
        <w:p w14:paraId="388001AF" w14:textId="541D57CF" w:rsidR="006E76E4" w:rsidRPr="006E76E4" w:rsidRDefault="00000000" w:rsidP="006E76E4">
          <w:pPr>
            <w:pStyle w:val="TDC3"/>
            <w:rPr>
              <w:rFonts w:asciiTheme="minorHAnsi" w:eastAsiaTheme="minorEastAsia" w:hAnsiTheme="minorHAnsi" w:cstheme="minorBidi"/>
              <w:sz w:val="22"/>
              <w:szCs w:val="22"/>
            </w:rPr>
          </w:pPr>
          <w:hyperlink w:anchor="_Toc108175044" w:history="1">
            <w:r w:rsidR="006E76E4" w:rsidRPr="006E76E4">
              <w:rPr>
                <w:rStyle w:val="Hipervnculo"/>
              </w:rPr>
              <w:t>3.8.1</w:t>
            </w:r>
            <w:r w:rsidR="006E76E4" w:rsidRPr="006E76E4">
              <w:rPr>
                <w:rFonts w:asciiTheme="minorHAnsi" w:eastAsiaTheme="minorEastAsia" w:hAnsiTheme="minorHAnsi" w:cstheme="minorBidi"/>
                <w:sz w:val="22"/>
                <w:szCs w:val="22"/>
              </w:rPr>
              <w:tab/>
            </w:r>
            <w:r w:rsidR="006E76E4" w:rsidRPr="006E76E4">
              <w:rPr>
                <w:rStyle w:val="Hipervnculo"/>
              </w:rPr>
              <w:t>EXIGENCIA MÍNIMA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_Toc108175044 \h </w:instrText>
            </w:r>
            <w:r w:rsidR="006E76E4" w:rsidRPr="006E76E4">
              <w:rPr>
                <w:webHidden/>
              </w:rPr>
            </w:r>
            <w:r w:rsidR="006E76E4" w:rsidRPr="006E76E4">
              <w:rPr>
                <w:webHidden/>
              </w:rPr>
              <w:fldChar w:fldCharType="separate"/>
            </w:r>
            <w:r w:rsidR="00853B85">
              <w:rPr>
                <w:webHidden/>
              </w:rPr>
              <w:t>33</w:t>
            </w:r>
            <w:r w:rsidR="006E76E4" w:rsidRPr="006E76E4">
              <w:rPr>
                <w:webHidden/>
              </w:rPr>
              <w:fldChar w:fldCharType="end"/>
            </w:r>
          </w:hyperlink>
        </w:p>
        <w:p w14:paraId="21CD560A" w14:textId="19B02B11" w:rsidR="006E76E4" w:rsidRDefault="00000000" w:rsidP="006E76E4">
          <w:pPr>
            <w:pStyle w:val="TDC3"/>
            <w:rPr>
              <w:rFonts w:asciiTheme="minorHAnsi" w:eastAsiaTheme="minorEastAsia" w:hAnsiTheme="minorHAnsi" w:cstheme="minorBidi"/>
              <w:sz w:val="22"/>
              <w:szCs w:val="22"/>
            </w:rPr>
          </w:pPr>
          <w:hyperlink w:anchor="_Toc108175045" w:history="1">
            <w:r w:rsidR="006E76E4" w:rsidRPr="006E76E4">
              <w:rPr>
                <w:rStyle w:val="Hipervnculo"/>
              </w:rPr>
              <w:t>3.8.2</w:t>
            </w:r>
            <w:r w:rsidR="006E76E4" w:rsidRPr="006E76E4">
              <w:rPr>
                <w:rFonts w:asciiTheme="minorHAnsi" w:eastAsiaTheme="minorEastAsia" w:hAnsiTheme="minorHAnsi" w:cstheme="minorBidi"/>
                <w:sz w:val="22"/>
                <w:szCs w:val="22"/>
              </w:rPr>
              <w:tab/>
            </w:r>
            <w:r w:rsidR="006E76E4" w:rsidRPr="006E76E4">
              <w:rPr>
                <w:rStyle w:val="Hipervnculo"/>
              </w:rPr>
              <w:t>EXIGENCIAS MÍNIMAS DE EXPERIENCIA Y FORMACIÓN ACADÉMICA DEL 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_Toc108175045 \h </w:instrText>
            </w:r>
            <w:r w:rsidR="006E76E4" w:rsidRPr="006E76E4">
              <w:rPr>
                <w:webHidden/>
              </w:rPr>
            </w:r>
            <w:r w:rsidR="006E76E4" w:rsidRPr="006E76E4">
              <w:rPr>
                <w:webHidden/>
              </w:rPr>
              <w:fldChar w:fldCharType="separate"/>
            </w:r>
            <w:r w:rsidR="00853B85">
              <w:rPr>
                <w:webHidden/>
              </w:rPr>
              <w:t>34</w:t>
            </w:r>
            <w:r w:rsidR="006E76E4" w:rsidRPr="006E76E4">
              <w:rPr>
                <w:webHidden/>
              </w:rPr>
              <w:fldChar w:fldCharType="end"/>
            </w:r>
          </w:hyperlink>
        </w:p>
        <w:p w14:paraId="5D6A91B3" w14:textId="0598A1A2" w:rsidR="006E76E4" w:rsidRDefault="00000000">
          <w:pPr>
            <w:pStyle w:val="TDC1"/>
            <w:rPr>
              <w:rFonts w:asciiTheme="minorHAnsi" w:eastAsiaTheme="minorEastAsia" w:hAnsiTheme="minorHAnsi" w:cstheme="minorBidi"/>
              <w:b w:val="0"/>
              <w:smallCaps w:val="0"/>
              <w:sz w:val="22"/>
              <w:szCs w:val="22"/>
              <w:lang w:eastAsia="es-CO"/>
            </w:rPr>
          </w:pPr>
          <w:hyperlink w:anchor="_Toc108175046" w:history="1">
            <w:r w:rsidR="006E76E4" w:rsidRPr="0028265B">
              <w:rPr>
                <w:rStyle w:val="Hipervnculo"/>
              </w:rPr>
              <w:t>CAPÍTULO IV. CRITERIOS DE EVALUACIÓN, ASIGNACIÓN DE PUNTAJE Y CRITERIOS DE DESEMPATE</w:t>
            </w:r>
            <w:r w:rsidR="006E76E4">
              <w:rPr>
                <w:webHidden/>
              </w:rPr>
              <w:tab/>
            </w:r>
            <w:r w:rsidR="006E76E4">
              <w:rPr>
                <w:webHidden/>
              </w:rPr>
              <w:fldChar w:fldCharType="begin"/>
            </w:r>
            <w:r w:rsidR="006E76E4">
              <w:rPr>
                <w:webHidden/>
              </w:rPr>
              <w:instrText xml:space="preserve"> PAGEREF _Toc108175046 \h </w:instrText>
            </w:r>
            <w:r w:rsidR="006E76E4">
              <w:rPr>
                <w:webHidden/>
              </w:rPr>
            </w:r>
            <w:r w:rsidR="006E76E4">
              <w:rPr>
                <w:webHidden/>
              </w:rPr>
              <w:fldChar w:fldCharType="separate"/>
            </w:r>
            <w:r w:rsidR="00853B85">
              <w:rPr>
                <w:webHidden/>
              </w:rPr>
              <w:t>35</w:t>
            </w:r>
            <w:r w:rsidR="006E76E4">
              <w:rPr>
                <w:webHidden/>
              </w:rPr>
              <w:fldChar w:fldCharType="end"/>
            </w:r>
          </w:hyperlink>
        </w:p>
        <w:p w14:paraId="5C647896" w14:textId="282699E1"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47" w:history="1">
            <w:r w:rsidR="006E76E4" w:rsidRPr="006E76E4">
              <w:rPr>
                <w:rStyle w:val="Hipervnculo"/>
              </w:rPr>
              <w:t>4.1 FORMA DE VERIFICACIÓN Y ASIGNACIÓN DE PUNTAJE POR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_Toc108175047 \h </w:instrText>
            </w:r>
            <w:r w:rsidR="006E76E4" w:rsidRPr="006E76E4">
              <w:rPr>
                <w:webHidden/>
              </w:rPr>
            </w:r>
            <w:r w:rsidR="006E76E4" w:rsidRPr="006E76E4">
              <w:rPr>
                <w:webHidden/>
              </w:rPr>
              <w:fldChar w:fldCharType="separate"/>
            </w:r>
            <w:r w:rsidR="00853B85">
              <w:rPr>
                <w:webHidden/>
              </w:rPr>
              <w:t>36</w:t>
            </w:r>
            <w:r w:rsidR="006E76E4" w:rsidRPr="006E76E4">
              <w:rPr>
                <w:webHidden/>
              </w:rPr>
              <w:fldChar w:fldCharType="end"/>
            </w:r>
          </w:hyperlink>
        </w:p>
        <w:p w14:paraId="1572F64D" w14:textId="0C8CBED8"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48" w:history="1">
            <w:r w:rsidR="006E76E4" w:rsidRPr="006E76E4">
              <w:rPr>
                <w:rStyle w:val="Hipervnculo"/>
              </w:rPr>
              <w:t>4.2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_Toc108175048 \h </w:instrText>
            </w:r>
            <w:r w:rsidR="006E76E4" w:rsidRPr="006E76E4">
              <w:rPr>
                <w:webHidden/>
              </w:rPr>
            </w:r>
            <w:r w:rsidR="006E76E4" w:rsidRPr="006E76E4">
              <w:rPr>
                <w:webHidden/>
              </w:rPr>
              <w:fldChar w:fldCharType="separate"/>
            </w:r>
            <w:r w:rsidR="00853B85">
              <w:rPr>
                <w:webHidden/>
              </w:rPr>
              <w:t>40</w:t>
            </w:r>
            <w:r w:rsidR="006E76E4" w:rsidRPr="006E76E4">
              <w:rPr>
                <w:webHidden/>
              </w:rPr>
              <w:fldChar w:fldCharType="end"/>
            </w:r>
          </w:hyperlink>
        </w:p>
        <w:p w14:paraId="765F9959" w14:textId="2FFFEF09" w:rsidR="006E76E4" w:rsidRPr="006E76E4" w:rsidRDefault="00000000" w:rsidP="006E76E4">
          <w:pPr>
            <w:pStyle w:val="TDC3"/>
            <w:rPr>
              <w:rFonts w:asciiTheme="minorHAnsi" w:eastAsiaTheme="minorEastAsia" w:hAnsiTheme="minorHAnsi" w:cstheme="minorBidi"/>
              <w:bCs/>
              <w:sz w:val="22"/>
              <w:szCs w:val="22"/>
            </w:rPr>
          </w:pPr>
          <w:hyperlink w:anchor="_Toc108175049" w:history="1">
            <w:r w:rsidR="006E76E4" w:rsidRPr="006E76E4">
              <w:rPr>
                <w:rStyle w:val="Hipervnculo"/>
                <w:bCs/>
              </w:rPr>
              <w:t>4.2.1</w:t>
            </w:r>
            <w:r w:rsidR="006E76E4" w:rsidRPr="006E76E4">
              <w:rPr>
                <w:rStyle w:val="Hipervnculo"/>
                <w:rFonts w:eastAsia="Times New Roman" w:cs="Times New Roman"/>
                <w:bCs/>
              </w:rPr>
              <w:t xml:space="preserve">      </w:t>
            </w:r>
            <w:r w:rsidR="006E76E4" w:rsidRPr="006E76E4">
              <w:rPr>
                <w:rStyle w:val="Hipervnculo"/>
                <w:bCs/>
              </w:rPr>
              <w:t>EXPERIENCIA ESPECÍFICA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_Toc108175049 \h </w:instrText>
            </w:r>
            <w:r w:rsidR="006E76E4" w:rsidRPr="006E76E4">
              <w:rPr>
                <w:bCs/>
                <w:webHidden/>
              </w:rPr>
            </w:r>
            <w:r w:rsidR="006E76E4" w:rsidRPr="006E76E4">
              <w:rPr>
                <w:bCs/>
                <w:webHidden/>
              </w:rPr>
              <w:fldChar w:fldCharType="separate"/>
            </w:r>
            <w:r w:rsidR="00853B85">
              <w:rPr>
                <w:bCs/>
                <w:webHidden/>
              </w:rPr>
              <w:t>40</w:t>
            </w:r>
            <w:r w:rsidR="006E76E4" w:rsidRPr="006E76E4">
              <w:rPr>
                <w:bCs/>
                <w:webHidden/>
              </w:rPr>
              <w:fldChar w:fldCharType="end"/>
            </w:r>
          </w:hyperlink>
        </w:p>
        <w:p w14:paraId="4C8AE012" w14:textId="7D7685C2" w:rsidR="006E76E4" w:rsidRPr="006E76E4" w:rsidRDefault="00000000" w:rsidP="006E76E4">
          <w:pPr>
            <w:pStyle w:val="TDC3"/>
            <w:rPr>
              <w:rFonts w:asciiTheme="minorHAnsi" w:eastAsiaTheme="minorEastAsia" w:hAnsiTheme="minorHAnsi" w:cstheme="minorBidi"/>
              <w:bCs/>
              <w:sz w:val="22"/>
              <w:szCs w:val="22"/>
            </w:rPr>
          </w:pPr>
          <w:hyperlink w:anchor="_Toc108175050" w:history="1">
            <w:r w:rsidR="006E76E4" w:rsidRPr="006E76E4">
              <w:rPr>
                <w:rStyle w:val="Hipervnculo"/>
                <w:bCs/>
              </w:rPr>
              <w:t>4.2.2     FORMACIÓN ACADÉMICA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_Toc108175050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06C2EC62" w14:textId="72A8FAFE" w:rsidR="006E76E4" w:rsidRDefault="00000000" w:rsidP="006E76E4">
          <w:pPr>
            <w:pStyle w:val="TDC3"/>
            <w:rPr>
              <w:rFonts w:asciiTheme="minorHAnsi" w:eastAsiaTheme="minorEastAsia" w:hAnsiTheme="minorHAnsi" w:cstheme="minorBidi"/>
              <w:sz w:val="22"/>
              <w:szCs w:val="22"/>
            </w:rPr>
          </w:pPr>
          <w:hyperlink w:anchor="_Toc108175051" w:history="1">
            <w:r w:rsidR="006E76E4" w:rsidRPr="006E76E4">
              <w:rPr>
                <w:rStyle w:val="Hipervnculo"/>
                <w:bCs/>
              </w:rPr>
              <w:t>4.2.3</w:t>
            </w:r>
            <w:r w:rsidR="006E76E4" w:rsidRPr="006E76E4">
              <w:rPr>
                <w:rStyle w:val="Hipervnculo"/>
                <w:rFonts w:eastAsia="Times New Roman" w:cs="Times New Roman"/>
                <w:bCs/>
              </w:rPr>
              <w:t xml:space="preserve">    </w:t>
            </w:r>
            <w:r w:rsidR="006E76E4" w:rsidRPr="006E76E4">
              <w:rPr>
                <w:rStyle w:val="Hipervnculo"/>
                <w:bCs/>
              </w:rPr>
              <w:t>CAMBIO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_Toc108175051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7EF316E8" w14:textId="5E025760" w:rsidR="006E76E4" w:rsidRDefault="00000000">
          <w:pPr>
            <w:pStyle w:val="TDC2"/>
            <w:rPr>
              <w:rFonts w:asciiTheme="minorHAnsi" w:eastAsiaTheme="minorEastAsia" w:hAnsiTheme="minorHAnsi" w:cstheme="minorBidi"/>
              <w:bCs w:val="0"/>
              <w:smallCaps w:val="0"/>
              <w:sz w:val="22"/>
              <w:szCs w:val="22"/>
              <w:lang w:eastAsia="es-CO"/>
            </w:rPr>
          </w:pPr>
          <w:hyperlink w:anchor="_Toc108175052" w:history="1">
            <w:r w:rsidR="006E76E4" w:rsidRPr="0028265B">
              <w:rPr>
                <w:rStyle w:val="Hipervnculo"/>
              </w:rPr>
              <w:t>4.3 FACTOR DE SOSTENIBILIDAD</w:t>
            </w:r>
            <w:r w:rsidR="006E76E4">
              <w:rPr>
                <w:webHidden/>
              </w:rPr>
              <w:tab/>
            </w:r>
            <w:r w:rsidR="006E76E4">
              <w:rPr>
                <w:webHidden/>
              </w:rPr>
              <w:fldChar w:fldCharType="begin"/>
            </w:r>
            <w:r w:rsidR="006E76E4">
              <w:rPr>
                <w:webHidden/>
              </w:rPr>
              <w:instrText xml:space="preserve"> PAGEREF _Toc108175052 \h </w:instrText>
            </w:r>
            <w:r w:rsidR="006E76E4">
              <w:rPr>
                <w:webHidden/>
              </w:rPr>
            </w:r>
            <w:r w:rsidR="006E76E4">
              <w:rPr>
                <w:webHidden/>
              </w:rPr>
              <w:fldChar w:fldCharType="separate"/>
            </w:r>
            <w:r w:rsidR="00853B85">
              <w:rPr>
                <w:webHidden/>
              </w:rPr>
              <w:t>42</w:t>
            </w:r>
            <w:r w:rsidR="006E76E4">
              <w:rPr>
                <w:webHidden/>
              </w:rPr>
              <w:fldChar w:fldCharType="end"/>
            </w:r>
          </w:hyperlink>
        </w:p>
        <w:p w14:paraId="4EC2C209" w14:textId="723CF6B1" w:rsidR="006E76E4" w:rsidRDefault="00000000">
          <w:pPr>
            <w:pStyle w:val="TDC2"/>
            <w:rPr>
              <w:rFonts w:asciiTheme="minorHAnsi" w:eastAsiaTheme="minorEastAsia" w:hAnsiTheme="minorHAnsi" w:cstheme="minorBidi"/>
              <w:bCs w:val="0"/>
              <w:smallCaps w:val="0"/>
              <w:sz w:val="22"/>
              <w:szCs w:val="22"/>
              <w:lang w:eastAsia="es-CO"/>
            </w:rPr>
          </w:pPr>
          <w:hyperlink w:anchor="_Toc108175053" w:history="1">
            <w:r w:rsidR="006E76E4" w:rsidRPr="0028265B">
              <w:rPr>
                <w:rStyle w:val="Hipervnculo"/>
              </w:rPr>
              <w:t>4.4. APOYO A LA INDUSTRIA NACIONAL</w:t>
            </w:r>
            <w:r w:rsidR="006E76E4">
              <w:rPr>
                <w:webHidden/>
              </w:rPr>
              <w:tab/>
            </w:r>
            <w:r w:rsidR="006E76E4">
              <w:rPr>
                <w:webHidden/>
              </w:rPr>
              <w:fldChar w:fldCharType="begin"/>
            </w:r>
            <w:r w:rsidR="006E76E4">
              <w:rPr>
                <w:webHidden/>
              </w:rPr>
              <w:instrText xml:space="preserve"> PAGEREF _Toc108175053 \h </w:instrText>
            </w:r>
            <w:r w:rsidR="006E76E4">
              <w:rPr>
                <w:webHidden/>
              </w:rPr>
            </w:r>
            <w:r w:rsidR="006E76E4">
              <w:rPr>
                <w:webHidden/>
              </w:rPr>
              <w:fldChar w:fldCharType="separate"/>
            </w:r>
            <w:r w:rsidR="00853B85">
              <w:rPr>
                <w:webHidden/>
              </w:rPr>
              <w:t>42</w:t>
            </w:r>
            <w:r w:rsidR="006E76E4">
              <w:rPr>
                <w:webHidden/>
              </w:rPr>
              <w:fldChar w:fldCharType="end"/>
            </w:r>
          </w:hyperlink>
        </w:p>
        <w:p w14:paraId="209AA192" w14:textId="138D5E08" w:rsidR="006E76E4" w:rsidRPr="006E76E4" w:rsidRDefault="00000000" w:rsidP="006E76E4">
          <w:pPr>
            <w:pStyle w:val="TDC3"/>
            <w:rPr>
              <w:rFonts w:asciiTheme="minorHAnsi" w:eastAsiaTheme="minorEastAsia" w:hAnsiTheme="minorHAnsi" w:cstheme="minorBidi"/>
              <w:sz w:val="22"/>
              <w:szCs w:val="22"/>
            </w:rPr>
          </w:pPr>
          <w:hyperlink w:anchor="_Toc108175054" w:history="1">
            <w:r w:rsidR="006E76E4" w:rsidRPr="006E76E4">
              <w:rPr>
                <w:rStyle w:val="Hipervnculo"/>
                <w:lang w:eastAsia="es-ES"/>
              </w:rPr>
              <w:t>4.4.1 PROMOCIÓN DE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_Toc108175054 \h </w:instrText>
            </w:r>
            <w:r w:rsidR="006E76E4" w:rsidRPr="006E76E4">
              <w:rPr>
                <w:webHidden/>
              </w:rPr>
            </w:r>
            <w:r w:rsidR="006E76E4" w:rsidRPr="006E76E4">
              <w:rPr>
                <w:webHidden/>
              </w:rPr>
              <w:fldChar w:fldCharType="separate"/>
            </w:r>
            <w:r w:rsidR="00853B85">
              <w:rPr>
                <w:webHidden/>
              </w:rPr>
              <w:t>42</w:t>
            </w:r>
            <w:r w:rsidR="006E76E4" w:rsidRPr="006E76E4">
              <w:rPr>
                <w:webHidden/>
              </w:rPr>
              <w:fldChar w:fldCharType="end"/>
            </w:r>
          </w:hyperlink>
        </w:p>
        <w:p w14:paraId="673530C2" w14:textId="590D04A5" w:rsidR="006E76E4" w:rsidRPr="006E76E4" w:rsidRDefault="00000000" w:rsidP="006E76E4">
          <w:pPr>
            <w:pStyle w:val="TDC3"/>
            <w:rPr>
              <w:rFonts w:asciiTheme="minorHAnsi" w:eastAsiaTheme="minorEastAsia" w:hAnsiTheme="minorHAnsi" w:cstheme="minorBidi"/>
              <w:sz w:val="22"/>
              <w:szCs w:val="22"/>
            </w:rPr>
          </w:pPr>
          <w:hyperlink w:anchor="_Toc108175055" w:history="1">
            <w:r w:rsidR="006E76E4" w:rsidRPr="006E76E4">
              <w:rPr>
                <w:rStyle w:val="Hipervnculo"/>
              </w:rPr>
              <w:t>4.4.1.1 ACREDITACIÓN DEL PUNTAJE POR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_Toc108175055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7E9C70B1" w14:textId="0F732DF6" w:rsidR="006E76E4" w:rsidRDefault="00000000" w:rsidP="006E76E4">
          <w:pPr>
            <w:pStyle w:val="TDC3"/>
            <w:rPr>
              <w:rFonts w:asciiTheme="minorHAnsi" w:eastAsiaTheme="minorEastAsia" w:hAnsiTheme="minorHAnsi" w:cstheme="minorBidi"/>
              <w:sz w:val="22"/>
              <w:szCs w:val="22"/>
            </w:rPr>
          </w:pPr>
          <w:hyperlink w:anchor="_Toc108175056" w:history="1">
            <w:r w:rsidR="006E76E4" w:rsidRPr="006E76E4">
              <w:rPr>
                <w:rStyle w:val="Hipervnculo"/>
              </w:rPr>
              <w:t>4.4.2 INCORPORACIÓN DE COMPONENTE NACIONAL EN SERVICIOS EXTRANJEROS</w:t>
            </w:r>
            <w:r w:rsidR="006E76E4" w:rsidRPr="006E76E4">
              <w:rPr>
                <w:webHidden/>
              </w:rPr>
              <w:tab/>
            </w:r>
            <w:r w:rsidR="006E76E4" w:rsidRPr="006E76E4">
              <w:rPr>
                <w:webHidden/>
              </w:rPr>
              <w:fldChar w:fldCharType="begin"/>
            </w:r>
            <w:r w:rsidR="006E76E4" w:rsidRPr="006E76E4">
              <w:rPr>
                <w:webHidden/>
              </w:rPr>
              <w:instrText xml:space="preserve"> PAGEREF _Toc108175056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529C3DEC" w14:textId="136F7E11" w:rsidR="006E76E4" w:rsidRDefault="00000000">
          <w:pPr>
            <w:pStyle w:val="TDC2"/>
            <w:rPr>
              <w:rFonts w:asciiTheme="minorHAnsi" w:eastAsiaTheme="minorEastAsia" w:hAnsiTheme="minorHAnsi" w:cstheme="minorBidi"/>
              <w:bCs w:val="0"/>
              <w:smallCaps w:val="0"/>
              <w:sz w:val="22"/>
              <w:szCs w:val="22"/>
              <w:lang w:eastAsia="es-CO"/>
            </w:rPr>
          </w:pPr>
          <w:hyperlink w:anchor="_Toc108175057" w:history="1">
            <w:r w:rsidR="006E76E4" w:rsidRPr="0028265B">
              <w:rPr>
                <w:rStyle w:val="Hipervnculo"/>
              </w:rPr>
              <w:t>4.5 VINCULACIÓN DE PERSONAS EN CONDICIÓN DE DISCAPACIDAD</w:t>
            </w:r>
            <w:r w:rsidR="006E76E4">
              <w:rPr>
                <w:webHidden/>
              </w:rPr>
              <w:tab/>
            </w:r>
            <w:r w:rsidR="006E76E4">
              <w:rPr>
                <w:webHidden/>
              </w:rPr>
              <w:fldChar w:fldCharType="begin"/>
            </w:r>
            <w:r w:rsidR="006E76E4">
              <w:rPr>
                <w:webHidden/>
              </w:rPr>
              <w:instrText xml:space="preserve"> PAGEREF _Toc108175057 \h </w:instrText>
            </w:r>
            <w:r w:rsidR="006E76E4">
              <w:rPr>
                <w:webHidden/>
              </w:rPr>
            </w:r>
            <w:r w:rsidR="006E76E4">
              <w:rPr>
                <w:webHidden/>
              </w:rPr>
              <w:fldChar w:fldCharType="separate"/>
            </w:r>
            <w:r w:rsidR="00853B85">
              <w:rPr>
                <w:webHidden/>
              </w:rPr>
              <w:t>45</w:t>
            </w:r>
            <w:r w:rsidR="006E76E4">
              <w:rPr>
                <w:webHidden/>
              </w:rPr>
              <w:fldChar w:fldCharType="end"/>
            </w:r>
          </w:hyperlink>
        </w:p>
        <w:p w14:paraId="4F0057E2" w14:textId="49E6EED4" w:rsidR="006E76E4" w:rsidRDefault="00000000">
          <w:pPr>
            <w:pStyle w:val="TDC2"/>
            <w:rPr>
              <w:rFonts w:asciiTheme="minorHAnsi" w:eastAsiaTheme="minorEastAsia" w:hAnsiTheme="minorHAnsi" w:cstheme="minorBidi"/>
              <w:bCs w:val="0"/>
              <w:smallCaps w:val="0"/>
              <w:sz w:val="22"/>
              <w:szCs w:val="22"/>
              <w:lang w:eastAsia="es-CO"/>
            </w:rPr>
          </w:pPr>
          <w:hyperlink w:anchor="_Toc108175058" w:history="1">
            <w:r w:rsidR="006E76E4" w:rsidRPr="0028265B">
              <w:rPr>
                <w:rStyle w:val="Hipervnculo"/>
              </w:rPr>
              <w:t>4.6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EMPRENDIMIENTOS Y EMPRESAS DE MUJERES</w:t>
            </w:r>
            <w:r w:rsidR="006E76E4">
              <w:rPr>
                <w:webHidden/>
              </w:rPr>
              <w:tab/>
            </w:r>
            <w:r w:rsidR="006E76E4">
              <w:rPr>
                <w:webHidden/>
              </w:rPr>
              <w:fldChar w:fldCharType="begin"/>
            </w:r>
            <w:r w:rsidR="006E76E4">
              <w:rPr>
                <w:webHidden/>
              </w:rPr>
              <w:instrText xml:space="preserve"> PAGEREF _Toc108175058 \h </w:instrText>
            </w:r>
            <w:r w:rsidR="006E76E4">
              <w:rPr>
                <w:webHidden/>
              </w:rPr>
            </w:r>
            <w:r w:rsidR="006E76E4">
              <w:rPr>
                <w:webHidden/>
              </w:rPr>
              <w:fldChar w:fldCharType="separate"/>
            </w:r>
            <w:r w:rsidR="00853B85">
              <w:rPr>
                <w:webHidden/>
              </w:rPr>
              <w:t>46</w:t>
            </w:r>
            <w:r w:rsidR="006E76E4">
              <w:rPr>
                <w:webHidden/>
              </w:rPr>
              <w:fldChar w:fldCharType="end"/>
            </w:r>
          </w:hyperlink>
        </w:p>
        <w:p w14:paraId="5B384813" w14:textId="2FAD096E" w:rsidR="006E76E4" w:rsidRDefault="00000000">
          <w:pPr>
            <w:pStyle w:val="TDC2"/>
            <w:rPr>
              <w:rFonts w:asciiTheme="minorHAnsi" w:eastAsiaTheme="minorEastAsia" w:hAnsiTheme="minorHAnsi" w:cstheme="minorBidi"/>
              <w:bCs w:val="0"/>
              <w:smallCaps w:val="0"/>
              <w:sz w:val="22"/>
              <w:szCs w:val="22"/>
              <w:lang w:eastAsia="es-CO"/>
            </w:rPr>
          </w:pPr>
          <w:hyperlink w:anchor="_Toc108175059" w:history="1">
            <w:r w:rsidR="006E76E4" w:rsidRPr="0028265B">
              <w:rPr>
                <w:rStyle w:val="Hipervnculo"/>
              </w:rPr>
              <w:t>4.7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MIPYME DOMICILIADA EN COLOMBIA</w:t>
            </w:r>
            <w:r w:rsidR="006E76E4">
              <w:rPr>
                <w:webHidden/>
              </w:rPr>
              <w:tab/>
            </w:r>
            <w:r w:rsidR="006E76E4">
              <w:rPr>
                <w:webHidden/>
              </w:rPr>
              <w:fldChar w:fldCharType="begin"/>
            </w:r>
            <w:r w:rsidR="006E76E4">
              <w:rPr>
                <w:webHidden/>
              </w:rPr>
              <w:instrText xml:space="preserve"> PAGEREF _Toc108175059 \h </w:instrText>
            </w:r>
            <w:r w:rsidR="006E76E4">
              <w:rPr>
                <w:webHidden/>
              </w:rPr>
            </w:r>
            <w:r w:rsidR="006E76E4">
              <w:rPr>
                <w:webHidden/>
              </w:rPr>
              <w:fldChar w:fldCharType="separate"/>
            </w:r>
            <w:r w:rsidR="00853B85">
              <w:rPr>
                <w:webHidden/>
              </w:rPr>
              <w:t>46</w:t>
            </w:r>
            <w:r w:rsidR="006E76E4">
              <w:rPr>
                <w:webHidden/>
              </w:rPr>
              <w:fldChar w:fldCharType="end"/>
            </w:r>
          </w:hyperlink>
        </w:p>
        <w:p w14:paraId="1931EBFA" w14:textId="33E1686E" w:rsidR="006E76E4" w:rsidRDefault="00000000">
          <w:pPr>
            <w:pStyle w:val="TDC2"/>
            <w:rPr>
              <w:rFonts w:asciiTheme="minorHAnsi" w:eastAsiaTheme="minorEastAsia" w:hAnsiTheme="minorHAnsi" w:cstheme="minorBidi"/>
              <w:bCs w:val="0"/>
              <w:smallCaps w:val="0"/>
              <w:sz w:val="22"/>
              <w:szCs w:val="22"/>
              <w:lang w:eastAsia="es-CO"/>
            </w:rPr>
          </w:pPr>
          <w:hyperlink w:anchor="_Toc108175060" w:history="1">
            <w:r w:rsidR="006E76E4" w:rsidRPr="0028265B">
              <w:rPr>
                <w:rStyle w:val="Hipervnculo"/>
              </w:rPr>
              <w:t>4.8 CRITERIOS DE DESEMPATE</w:t>
            </w:r>
            <w:r w:rsidR="006E76E4">
              <w:rPr>
                <w:webHidden/>
              </w:rPr>
              <w:tab/>
            </w:r>
            <w:r w:rsidR="006E76E4">
              <w:rPr>
                <w:webHidden/>
              </w:rPr>
              <w:fldChar w:fldCharType="begin"/>
            </w:r>
            <w:r w:rsidR="006E76E4">
              <w:rPr>
                <w:webHidden/>
              </w:rPr>
              <w:instrText xml:space="preserve"> PAGEREF _Toc108175060 \h </w:instrText>
            </w:r>
            <w:r w:rsidR="006E76E4">
              <w:rPr>
                <w:webHidden/>
              </w:rPr>
            </w:r>
            <w:r w:rsidR="006E76E4">
              <w:rPr>
                <w:webHidden/>
              </w:rPr>
              <w:fldChar w:fldCharType="separate"/>
            </w:r>
            <w:r w:rsidR="00853B85">
              <w:rPr>
                <w:webHidden/>
              </w:rPr>
              <w:t>46</w:t>
            </w:r>
            <w:r w:rsidR="006E76E4">
              <w:rPr>
                <w:webHidden/>
              </w:rPr>
              <w:fldChar w:fldCharType="end"/>
            </w:r>
          </w:hyperlink>
        </w:p>
        <w:p w14:paraId="2B369EF4" w14:textId="0E50A658" w:rsidR="006E76E4" w:rsidRDefault="00000000">
          <w:pPr>
            <w:pStyle w:val="TDC1"/>
            <w:rPr>
              <w:rFonts w:asciiTheme="minorHAnsi" w:eastAsiaTheme="minorEastAsia" w:hAnsiTheme="minorHAnsi" w:cstheme="minorBidi"/>
              <w:b w:val="0"/>
              <w:smallCaps w:val="0"/>
              <w:sz w:val="22"/>
              <w:szCs w:val="22"/>
              <w:lang w:eastAsia="es-CO"/>
            </w:rPr>
          </w:pPr>
          <w:hyperlink w:anchor="_Toc108175061" w:history="1">
            <w:r w:rsidR="006E76E4" w:rsidRPr="0028265B">
              <w:rPr>
                <w:rStyle w:val="Hipervnculo"/>
                <w:rFonts w:eastAsia="Arial"/>
                <w:lang w:val="es-ES"/>
              </w:rPr>
              <w:t>CAPÍTULO V. OFERTA ECONÓMICA</w:t>
            </w:r>
            <w:r w:rsidR="006E76E4">
              <w:rPr>
                <w:webHidden/>
              </w:rPr>
              <w:tab/>
            </w:r>
            <w:r w:rsidR="006E76E4">
              <w:rPr>
                <w:webHidden/>
              </w:rPr>
              <w:fldChar w:fldCharType="begin"/>
            </w:r>
            <w:r w:rsidR="006E76E4">
              <w:rPr>
                <w:webHidden/>
              </w:rPr>
              <w:instrText xml:space="preserve"> PAGEREF _Toc108175061 \h </w:instrText>
            </w:r>
            <w:r w:rsidR="006E76E4">
              <w:rPr>
                <w:webHidden/>
              </w:rPr>
            </w:r>
            <w:r w:rsidR="006E76E4">
              <w:rPr>
                <w:webHidden/>
              </w:rPr>
              <w:fldChar w:fldCharType="separate"/>
            </w:r>
            <w:r w:rsidR="00853B85">
              <w:rPr>
                <w:webHidden/>
              </w:rPr>
              <w:t>53</w:t>
            </w:r>
            <w:r w:rsidR="006E76E4">
              <w:rPr>
                <w:webHidden/>
              </w:rPr>
              <w:fldChar w:fldCharType="end"/>
            </w:r>
          </w:hyperlink>
        </w:p>
        <w:p w14:paraId="697CB4E7" w14:textId="6F1FFCAD"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62" w:history="1">
            <w:r w:rsidR="006E76E4" w:rsidRPr="006E76E4">
              <w:rPr>
                <w:rStyle w:val="Hipervnculo"/>
              </w:rPr>
              <w:t>5.1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CORRECCIONES ARITMÉTICAS</w:t>
            </w:r>
            <w:r w:rsidR="006E76E4" w:rsidRPr="006E76E4">
              <w:rPr>
                <w:webHidden/>
              </w:rPr>
              <w:tab/>
            </w:r>
            <w:r w:rsidR="006E76E4" w:rsidRPr="006E76E4">
              <w:rPr>
                <w:webHidden/>
              </w:rPr>
              <w:fldChar w:fldCharType="begin"/>
            </w:r>
            <w:r w:rsidR="006E76E4" w:rsidRPr="006E76E4">
              <w:rPr>
                <w:webHidden/>
              </w:rPr>
              <w:instrText xml:space="preserve"> PAGEREF _Toc108175062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7034FFF2" w14:textId="1DEBF7AE" w:rsidR="006E76E4" w:rsidRDefault="00000000">
          <w:pPr>
            <w:pStyle w:val="TDC2"/>
            <w:rPr>
              <w:rFonts w:asciiTheme="minorHAnsi" w:eastAsiaTheme="minorEastAsia" w:hAnsiTheme="minorHAnsi" w:cstheme="minorBidi"/>
              <w:bCs w:val="0"/>
              <w:smallCaps w:val="0"/>
              <w:sz w:val="22"/>
              <w:szCs w:val="22"/>
              <w:lang w:eastAsia="es-CO"/>
            </w:rPr>
          </w:pPr>
          <w:hyperlink w:anchor="_Toc108175063" w:history="1">
            <w:r w:rsidR="006E76E4" w:rsidRPr="006E76E4">
              <w:rPr>
                <w:rStyle w:val="Hipervnculo"/>
              </w:rPr>
              <w:t>5.2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PRECIO ARTIFICIALMENTE BAJO</w:t>
            </w:r>
            <w:r w:rsidR="006E76E4" w:rsidRPr="006E76E4">
              <w:rPr>
                <w:webHidden/>
              </w:rPr>
              <w:tab/>
            </w:r>
            <w:r w:rsidR="006E76E4" w:rsidRPr="006E76E4">
              <w:rPr>
                <w:webHidden/>
              </w:rPr>
              <w:fldChar w:fldCharType="begin"/>
            </w:r>
            <w:r w:rsidR="006E76E4" w:rsidRPr="006E76E4">
              <w:rPr>
                <w:webHidden/>
              </w:rPr>
              <w:instrText xml:space="preserve"> PAGEREF _Toc108175063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3C4BD4AF" w14:textId="38719564" w:rsidR="006E76E4" w:rsidRDefault="00000000">
          <w:pPr>
            <w:pStyle w:val="TDC1"/>
            <w:rPr>
              <w:rFonts w:asciiTheme="minorHAnsi" w:eastAsiaTheme="minorEastAsia" w:hAnsiTheme="minorHAnsi" w:cstheme="minorBidi"/>
              <w:b w:val="0"/>
              <w:smallCaps w:val="0"/>
              <w:sz w:val="22"/>
              <w:szCs w:val="22"/>
              <w:lang w:eastAsia="es-CO"/>
            </w:rPr>
          </w:pPr>
          <w:hyperlink w:anchor="_Toc108175064" w:history="1">
            <w:r w:rsidR="006E76E4" w:rsidRPr="0028265B">
              <w:rPr>
                <w:rStyle w:val="Hipervnculo"/>
                <w:rFonts w:eastAsia="Arial"/>
              </w:rPr>
              <w:t>CAPÍTULO VI. RIESGOS ASOCIADOS AL CONTRATO, FORMA DE MITIGARLOS Y ASIGNACIÓN DE RIESGOS</w:t>
            </w:r>
            <w:r w:rsidR="006E76E4">
              <w:rPr>
                <w:webHidden/>
              </w:rPr>
              <w:tab/>
            </w:r>
            <w:r w:rsidR="006E76E4">
              <w:rPr>
                <w:webHidden/>
              </w:rPr>
              <w:fldChar w:fldCharType="begin"/>
            </w:r>
            <w:r w:rsidR="006E76E4">
              <w:rPr>
                <w:webHidden/>
              </w:rPr>
              <w:instrText xml:space="preserve"> PAGEREF _Toc108175064 \h </w:instrText>
            </w:r>
            <w:r w:rsidR="006E76E4">
              <w:rPr>
                <w:webHidden/>
              </w:rPr>
            </w:r>
            <w:r w:rsidR="006E76E4">
              <w:rPr>
                <w:webHidden/>
              </w:rPr>
              <w:fldChar w:fldCharType="separate"/>
            </w:r>
            <w:r w:rsidR="00853B85">
              <w:rPr>
                <w:webHidden/>
              </w:rPr>
              <w:t>54</w:t>
            </w:r>
            <w:r w:rsidR="006E76E4">
              <w:rPr>
                <w:webHidden/>
              </w:rPr>
              <w:fldChar w:fldCharType="end"/>
            </w:r>
          </w:hyperlink>
        </w:p>
        <w:p w14:paraId="442B1B76" w14:textId="6D5F670A" w:rsidR="006E76E4" w:rsidRDefault="00000000">
          <w:pPr>
            <w:pStyle w:val="TDC2"/>
            <w:rPr>
              <w:rFonts w:asciiTheme="minorHAnsi" w:eastAsiaTheme="minorEastAsia" w:hAnsiTheme="minorHAnsi" w:cstheme="minorBidi"/>
              <w:bCs w:val="0"/>
              <w:smallCaps w:val="0"/>
              <w:sz w:val="22"/>
              <w:szCs w:val="22"/>
              <w:lang w:eastAsia="es-CO"/>
            </w:rPr>
          </w:pPr>
          <w:hyperlink w:anchor="_Toc108175065" w:history="1">
            <w:r w:rsidR="006E76E4" w:rsidRPr="0028265B">
              <w:rPr>
                <w:rStyle w:val="Hipervnculo"/>
              </w:rPr>
              <w:t>6.1 ASIGNACIÓN DE RIESGOS</w:t>
            </w:r>
            <w:r w:rsidR="006E76E4">
              <w:rPr>
                <w:webHidden/>
              </w:rPr>
              <w:tab/>
            </w:r>
            <w:r w:rsidR="006E76E4">
              <w:rPr>
                <w:webHidden/>
              </w:rPr>
              <w:fldChar w:fldCharType="begin"/>
            </w:r>
            <w:r w:rsidR="006E76E4">
              <w:rPr>
                <w:webHidden/>
              </w:rPr>
              <w:instrText xml:space="preserve"> PAGEREF _Toc108175065 \h </w:instrText>
            </w:r>
            <w:r w:rsidR="006E76E4">
              <w:rPr>
                <w:webHidden/>
              </w:rPr>
            </w:r>
            <w:r w:rsidR="006E76E4">
              <w:rPr>
                <w:webHidden/>
              </w:rPr>
              <w:fldChar w:fldCharType="separate"/>
            </w:r>
            <w:r w:rsidR="00853B85">
              <w:rPr>
                <w:webHidden/>
              </w:rPr>
              <w:t>55</w:t>
            </w:r>
            <w:r w:rsidR="006E76E4">
              <w:rPr>
                <w:webHidden/>
              </w:rPr>
              <w:fldChar w:fldCharType="end"/>
            </w:r>
          </w:hyperlink>
        </w:p>
        <w:p w14:paraId="44C94832" w14:textId="3B80850C" w:rsidR="006E76E4" w:rsidRDefault="00000000">
          <w:pPr>
            <w:pStyle w:val="TDC1"/>
            <w:rPr>
              <w:rFonts w:asciiTheme="minorHAnsi" w:eastAsiaTheme="minorEastAsia" w:hAnsiTheme="minorHAnsi" w:cstheme="minorBidi"/>
              <w:b w:val="0"/>
              <w:smallCaps w:val="0"/>
              <w:sz w:val="22"/>
              <w:szCs w:val="22"/>
              <w:lang w:eastAsia="es-CO"/>
            </w:rPr>
          </w:pPr>
          <w:hyperlink w:anchor="_Toc108175066" w:history="1">
            <w:r w:rsidR="006E76E4" w:rsidRPr="0028265B">
              <w:rPr>
                <w:rStyle w:val="Hipervnculo"/>
                <w:rFonts w:eastAsia="Arial"/>
              </w:rPr>
              <w:t>CAPÍTULO VII. ACUERDOS COMERCIALES</w:t>
            </w:r>
            <w:r w:rsidR="006E76E4">
              <w:rPr>
                <w:webHidden/>
              </w:rPr>
              <w:tab/>
            </w:r>
            <w:r w:rsidR="006E76E4">
              <w:rPr>
                <w:webHidden/>
              </w:rPr>
              <w:fldChar w:fldCharType="begin"/>
            </w:r>
            <w:r w:rsidR="006E76E4">
              <w:rPr>
                <w:webHidden/>
              </w:rPr>
              <w:instrText xml:space="preserve"> PAGEREF _Toc108175066 \h </w:instrText>
            </w:r>
            <w:r w:rsidR="006E76E4">
              <w:rPr>
                <w:webHidden/>
              </w:rPr>
            </w:r>
            <w:r w:rsidR="006E76E4">
              <w:rPr>
                <w:webHidden/>
              </w:rPr>
              <w:fldChar w:fldCharType="separate"/>
            </w:r>
            <w:r w:rsidR="00853B85">
              <w:rPr>
                <w:webHidden/>
              </w:rPr>
              <w:t>55</w:t>
            </w:r>
            <w:r w:rsidR="006E76E4">
              <w:rPr>
                <w:webHidden/>
              </w:rPr>
              <w:fldChar w:fldCharType="end"/>
            </w:r>
          </w:hyperlink>
        </w:p>
        <w:p w14:paraId="78E38731" w14:textId="6D9507FB" w:rsidR="006E76E4" w:rsidRDefault="00000000">
          <w:pPr>
            <w:pStyle w:val="TDC1"/>
            <w:rPr>
              <w:rFonts w:asciiTheme="minorHAnsi" w:eastAsiaTheme="minorEastAsia" w:hAnsiTheme="minorHAnsi" w:cstheme="minorBidi"/>
              <w:b w:val="0"/>
              <w:smallCaps w:val="0"/>
              <w:sz w:val="22"/>
              <w:szCs w:val="22"/>
              <w:lang w:eastAsia="es-CO"/>
            </w:rPr>
          </w:pPr>
          <w:hyperlink w:anchor="_Toc108175067" w:history="1">
            <w:r w:rsidR="006E76E4" w:rsidRPr="0028265B">
              <w:rPr>
                <w:rStyle w:val="Hipervnculo"/>
                <w:rFonts w:eastAsia="Arial"/>
              </w:rPr>
              <w:t>CAPÍTULO VIII. GARANTÍAS</w:t>
            </w:r>
            <w:r w:rsidR="006E76E4">
              <w:rPr>
                <w:webHidden/>
              </w:rPr>
              <w:tab/>
            </w:r>
            <w:r w:rsidR="006E76E4">
              <w:rPr>
                <w:webHidden/>
              </w:rPr>
              <w:fldChar w:fldCharType="begin"/>
            </w:r>
            <w:r w:rsidR="006E76E4">
              <w:rPr>
                <w:webHidden/>
              </w:rPr>
              <w:instrText xml:space="preserve"> PAGEREF _Toc108175067 \h </w:instrText>
            </w:r>
            <w:r w:rsidR="006E76E4">
              <w:rPr>
                <w:webHidden/>
              </w:rPr>
            </w:r>
            <w:r w:rsidR="006E76E4">
              <w:rPr>
                <w:webHidden/>
              </w:rPr>
              <w:fldChar w:fldCharType="separate"/>
            </w:r>
            <w:r w:rsidR="00853B85">
              <w:rPr>
                <w:webHidden/>
              </w:rPr>
              <w:t>56</w:t>
            </w:r>
            <w:r w:rsidR="006E76E4">
              <w:rPr>
                <w:webHidden/>
              </w:rPr>
              <w:fldChar w:fldCharType="end"/>
            </w:r>
          </w:hyperlink>
        </w:p>
        <w:p w14:paraId="4BC66B9F" w14:textId="45E3B334" w:rsidR="006E76E4" w:rsidRDefault="00000000">
          <w:pPr>
            <w:pStyle w:val="TDC2"/>
            <w:rPr>
              <w:rFonts w:asciiTheme="minorHAnsi" w:eastAsiaTheme="minorEastAsia" w:hAnsiTheme="minorHAnsi" w:cstheme="minorBidi"/>
              <w:bCs w:val="0"/>
              <w:smallCaps w:val="0"/>
              <w:sz w:val="22"/>
              <w:szCs w:val="22"/>
              <w:lang w:eastAsia="es-CO"/>
            </w:rPr>
          </w:pPr>
          <w:hyperlink w:anchor="_Toc108175068" w:history="1">
            <w:r w:rsidR="006E76E4" w:rsidRPr="0028265B">
              <w:rPr>
                <w:rStyle w:val="Hipervnculo"/>
              </w:rPr>
              <w:t>8.1 GARANTÍA DE SERIEDAD DE LA OFERTA</w:t>
            </w:r>
            <w:r w:rsidR="006E76E4">
              <w:rPr>
                <w:webHidden/>
              </w:rPr>
              <w:tab/>
            </w:r>
            <w:r w:rsidR="006E76E4">
              <w:rPr>
                <w:webHidden/>
              </w:rPr>
              <w:fldChar w:fldCharType="begin"/>
            </w:r>
            <w:r w:rsidR="006E76E4">
              <w:rPr>
                <w:webHidden/>
              </w:rPr>
              <w:instrText xml:space="preserve"> PAGEREF _Toc108175068 \h </w:instrText>
            </w:r>
            <w:r w:rsidR="006E76E4">
              <w:rPr>
                <w:webHidden/>
              </w:rPr>
            </w:r>
            <w:r w:rsidR="006E76E4">
              <w:rPr>
                <w:webHidden/>
              </w:rPr>
              <w:fldChar w:fldCharType="separate"/>
            </w:r>
            <w:r w:rsidR="00853B85">
              <w:rPr>
                <w:webHidden/>
              </w:rPr>
              <w:t>56</w:t>
            </w:r>
            <w:r w:rsidR="006E76E4">
              <w:rPr>
                <w:webHidden/>
              </w:rPr>
              <w:fldChar w:fldCharType="end"/>
            </w:r>
          </w:hyperlink>
        </w:p>
        <w:p w14:paraId="161B8051" w14:textId="073A35C7" w:rsidR="006E76E4" w:rsidRDefault="00000000">
          <w:pPr>
            <w:pStyle w:val="TDC2"/>
            <w:rPr>
              <w:rFonts w:asciiTheme="minorHAnsi" w:eastAsiaTheme="minorEastAsia" w:hAnsiTheme="minorHAnsi" w:cstheme="minorBidi"/>
              <w:bCs w:val="0"/>
              <w:smallCaps w:val="0"/>
              <w:sz w:val="22"/>
              <w:szCs w:val="22"/>
              <w:lang w:eastAsia="es-CO"/>
            </w:rPr>
          </w:pPr>
          <w:hyperlink w:anchor="_Toc108175069" w:history="1">
            <w:r w:rsidR="006E76E4" w:rsidRPr="0028265B">
              <w:rPr>
                <w:rStyle w:val="Hipervnculo"/>
              </w:rPr>
              <w:t>8.2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GARANTÍAS DEL CONTRATO</w:t>
            </w:r>
            <w:r w:rsidR="006E76E4">
              <w:rPr>
                <w:webHidden/>
              </w:rPr>
              <w:tab/>
            </w:r>
            <w:r w:rsidR="006E76E4">
              <w:rPr>
                <w:webHidden/>
              </w:rPr>
              <w:fldChar w:fldCharType="begin"/>
            </w:r>
            <w:r w:rsidR="006E76E4">
              <w:rPr>
                <w:webHidden/>
              </w:rPr>
              <w:instrText xml:space="preserve"> PAGEREF _Toc108175069 \h </w:instrText>
            </w:r>
            <w:r w:rsidR="006E76E4">
              <w:rPr>
                <w:webHidden/>
              </w:rPr>
            </w:r>
            <w:r w:rsidR="006E76E4">
              <w:rPr>
                <w:webHidden/>
              </w:rPr>
              <w:fldChar w:fldCharType="separate"/>
            </w:r>
            <w:r w:rsidR="00853B85">
              <w:rPr>
                <w:webHidden/>
              </w:rPr>
              <w:t>57</w:t>
            </w:r>
            <w:r w:rsidR="006E76E4">
              <w:rPr>
                <w:webHidden/>
              </w:rPr>
              <w:fldChar w:fldCharType="end"/>
            </w:r>
          </w:hyperlink>
        </w:p>
        <w:p w14:paraId="381656D4" w14:textId="797A2D62" w:rsidR="006E76E4" w:rsidRDefault="00000000" w:rsidP="006E76E4">
          <w:pPr>
            <w:pStyle w:val="TDC3"/>
            <w:rPr>
              <w:rFonts w:asciiTheme="minorHAnsi" w:eastAsiaTheme="minorEastAsia" w:hAnsiTheme="minorHAnsi" w:cstheme="minorBidi"/>
              <w:sz w:val="22"/>
              <w:szCs w:val="22"/>
            </w:rPr>
          </w:pPr>
          <w:hyperlink w:anchor="_Toc108175070" w:history="1">
            <w:r w:rsidR="006E76E4" w:rsidRPr="0028265B">
              <w:rPr>
                <w:rStyle w:val="Hipervnculo"/>
                <w:lang w:eastAsia="es-ES"/>
              </w:rPr>
              <w:t>8.2.1</w:t>
            </w:r>
            <w:r w:rsidR="006E76E4">
              <w:rPr>
                <w:rFonts w:asciiTheme="minorHAnsi" w:eastAsiaTheme="minorEastAsia" w:hAnsiTheme="minorHAnsi" w:cstheme="minorBidi"/>
                <w:sz w:val="22"/>
                <w:szCs w:val="22"/>
              </w:rPr>
              <w:tab/>
            </w:r>
            <w:r w:rsidR="006E76E4" w:rsidRPr="0028265B">
              <w:rPr>
                <w:rStyle w:val="Hipervnculo"/>
                <w:lang w:eastAsia="es-ES"/>
              </w:rPr>
              <w:t>GARANTÍA DE CUMPLIMIENTO</w:t>
            </w:r>
            <w:r w:rsidR="006E76E4">
              <w:rPr>
                <w:webHidden/>
              </w:rPr>
              <w:tab/>
            </w:r>
            <w:r w:rsidR="006E76E4">
              <w:rPr>
                <w:webHidden/>
              </w:rPr>
              <w:fldChar w:fldCharType="begin"/>
            </w:r>
            <w:r w:rsidR="006E76E4">
              <w:rPr>
                <w:webHidden/>
              </w:rPr>
              <w:instrText xml:space="preserve"> PAGEREF _Toc108175070 \h </w:instrText>
            </w:r>
            <w:r w:rsidR="006E76E4">
              <w:rPr>
                <w:webHidden/>
              </w:rPr>
            </w:r>
            <w:r w:rsidR="006E76E4">
              <w:rPr>
                <w:webHidden/>
              </w:rPr>
              <w:fldChar w:fldCharType="separate"/>
            </w:r>
            <w:r w:rsidR="00853B85">
              <w:rPr>
                <w:webHidden/>
              </w:rPr>
              <w:t>57</w:t>
            </w:r>
            <w:r w:rsidR="006E76E4">
              <w:rPr>
                <w:webHidden/>
              </w:rPr>
              <w:fldChar w:fldCharType="end"/>
            </w:r>
          </w:hyperlink>
        </w:p>
        <w:p w14:paraId="4C0DCDB8" w14:textId="35F348D3" w:rsidR="006E76E4" w:rsidRDefault="00000000" w:rsidP="006E76E4">
          <w:pPr>
            <w:pStyle w:val="TDC3"/>
            <w:rPr>
              <w:rFonts w:asciiTheme="minorHAnsi" w:eastAsiaTheme="minorEastAsia" w:hAnsiTheme="minorHAnsi" w:cstheme="minorBidi"/>
              <w:sz w:val="22"/>
              <w:szCs w:val="22"/>
            </w:rPr>
          </w:pPr>
          <w:hyperlink w:anchor="_Toc108175071" w:history="1">
            <w:r w:rsidR="006E76E4" w:rsidRPr="0028265B">
              <w:rPr>
                <w:rStyle w:val="Hipervnculo"/>
                <w:lang w:eastAsia="es-ES"/>
              </w:rPr>
              <w:t>8.2.2</w:t>
            </w:r>
            <w:r w:rsidR="006E76E4">
              <w:rPr>
                <w:rFonts w:asciiTheme="minorHAnsi" w:eastAsiaTheme="minorEastAsia" w:hAnsiTheme="minorHAnsi" w:cstheme="minorBidi"/>
                <w:sz w:val="22"/>
                <w:szCs w:val="22"/>
              </w:rPr>
              <w:tab/>
            </w:r>
            <w:r w:rsidR="006E76E4" w:rsidRPr="0028265B">
              <w:rPr>
                <w:rStyle w:val="Hipervnculo"/>
                <w:lang w:eastAsia="es-ES"/>
              </w:rPr>
              <w:t>DEL AMPARO DE CALIDAD DEL SERVICIO EN LA GARANTÍA ÚNICA DE CUMPLIMIENTO</w:t>
            </w:r>
            <w:r w:rsidR="006E76E4">
              <w:rPr>
                <w:webHidden/>
              </w:rPr>
              <w:tab/>
            </w:r>
            <w:r w:rsidR="006E76E4">
              <w:rPr>
                <w:webHidden/>
              </w:rPr>
              <w:fldChar w:fldCharType="begin"/>
            </w:r>
            <w:r w:rsidR="006E76E4">
              <w:rPr>
                <w:webHidden/>
              </w:rPr>
              <w:instrText xml:space="preserve"> PAGEREF _Toc108175071 \h </w:instrText>
            </w:r>
            <w:r w:rsidR="006E76E4">
              <w:rPr>
                <w:webHidden/>
              </w:rPr>
            </w:r>
            <w:r w:rsidR="006E76E4">
              <w:rPr>
                <w:webHidden/>
              </w:rPr>
              <w:fldChar w:fldCharType="separate"/>
            </w:r>
            <w:r w:rsidR="00853B85">
              <w:rPr>
                <w:webHidden/>
              </w:rPr>
              <w:t>59</w:t>
            </w:r>
            <w:r w:rsidR="006E76E4">
              <w:rPr>
                <w:webHidden/>
              </w:rPr>
              <w:fldChar w:fldCharType="end"/>
            </w:r>
          </w:hyperlink>
        </w:p>
        <w:p w14:paraId="4899E95B" w14:textId="42FE020F" w:rsidR="006E76E4" w:rsidRDefault="00000000">
          <w:pPr>
            <w:pStyle w:val="TDC1"/>
            <w:rPr>
              <w:rFonts w:asciiTheme="minorHAnsi" w:eastAsiaTheme="minorEastAsia" w:hAnsiTheme="minorHAnsi" w:cstheme="minorBidi"/>
              <w:b w:val="0"/>
              <w:smallCaps w:val="0"/>
              <w:sz w:val="22"/>
              <w:szCs w:val="22"/>
              <w:lang w:eastAsia="es-CO"/>
            </w:rPr>
          </w:pPr>
          <w:hyperlink w:anchor="_Toc108175072" w:history="1">
            <w:r w:rsidR="006E76E4" w:rsidRPr="0028265B">
              <w:rPr>
                <w:rStyle w:val="Hipervnculo"/>
                <w:rFonts w:eastAsia="Arial"/>
              </w:rPr>
              <w:t>CAPÍTULO IX. MINUTA Y CONDICIONES DEL CONTRATO</w:t>
            </w:r>
            <w:r w:rsidR="006E76E4">
              <w:rPr>
                <w:webHidden/>
              </w:rPr>
              <w:tab/>
            </w:r>
            <w:r w:rsidR="006E76E4">
              <w:rPr>
                <w:webHidden/>
              </w:rPr>
              <w:fldChar w:fldCharType="begin"/>
            </w:r>
            <w:r w:rsidR="006E76E4">
              <w:rPr>
                <w:webHidden/>
              </w:rPr>
              <w:instrText xml:space="preserve"> PAGEREF _Toc108175072 \h </w:instrText>
            </w:r>
            <w:r w:rsidR="006E76E4">
              <w:rPr>
                <w:webHidden/>
              </w:rPr>
            </w:r>
            <w:r w:rsidR="006E76E4">
              <w:rPr>
                <w:webHidden/>
              </w:rPr>
              <w:fldChar w:fldCharType="separate"/>
            </w:r>
            <w:r w:rsidR="00853B85">
              <w:rPr>
                <w:webHidden/>
              </w:rPr>
              <w:t>59</w:t>
            </w:r>
            <w:r w:rsidR="006E76E4">
              <w:rPr>
                <w:webHidden/>
              </w:rPr>
              <w:fldChar w:fldCharType="end"/>
            </w:r>
          </w:hyperlink>
        </w:p>
        <w:p w14:paraId="539A15E9" w14:textId="4CEE6726"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73" w:history="1">
            <w:r w:rsidR="006E76E4" w:rsidRPr="006E76E4">
              <w:rPr>
                <w:rStyle w:val="Hipervnculo"/>
              </w:rPr>
              <w:t>9.1 INFORMACIÓN PARA EL CONTROL DE LA EJECUCIÓN DE LA OBRA</w:t>
            </w:r>
            <w:r w:rsidR="006E76E4" w:rsidRPr="006E76E4">
              <w:rPr>
                <w:webHidden/>
              </w:rPr>
              <w:tab/>
            </w:r>
            <w:r w:rsidR="006E76E4" w:rsidRPr="006E76E4">
              <w:rPr>
                <w:webHidden/>
              </w:rPr>
              <w:fldChar w:fldCharType="begin"/>
            </w:r>
            <w:r w:rsidR="006E76E4" w:rsidRPr="006E76E4">
              <w:rPr>
                <w:webHidden/>
              </w:rPr>
              <w:instrText xml:space="preserve"> PAGEREF _Toc108175073 \h </w:instrText>
            </w:r>
            <w:r w:rsidR="006E76E4" w:rsidRPr="006E76E4">
              <w:rPr>
                <w:webHidden/>
              </w:rPr>
            </w:r>
            <w:r w:rsidR="006E76E4" w:rsidRPr="006E76E4">
              <w:rPr>
                <w:webHidden/>
              </w:rPr>
              <w:fldChar w:fldCharType="separate"/>
            </w:r>
            <w:r w:rsidR="00853B85">
              <w:rPr>
                <w:webHidden/>
              </w:rPr>
              <w:t>59</w:t>
            </w:r>
            <w:r w:rsidR="006E76E4" w:rsidRPr="006E76E4">
              <w:rPr>
                <w:webHidden/>
              </w:rPr>
              <w:fldChar w:fldCharType="end"/>
            </w:r>
          </w:hyperlink>
        </w:p>
        <w:p w14:paraId="59475AEB" w14:textId="73C68939" w:rsidR="006E76E4" w:rsidRDefault="00000000">
          <w:pPr>
            <w:pStyle w:val="TDC2"/>
            <w:rPr>
              <w:rFonts w:asciiTheme="minorHAnsi" w:eastAsiaTheme="minorEastAsia" w:hAnsiTheme="minorHAnsi" w:cstheme="minorBidi"/>
              <w:bCs w:val="0"/>
              <w:smallCaps w:val="0"/>
              <w:sz w:val="22"/>
              <w:szCs w:val="22"/>
              <w:lang w:eastAsia="es-CO"/>
            </w:rPr>
          </w:pPr>
          <w:hyperlink w:anchor="_Toc108175074" w:history="1">
            <w:r w:rsidR="006E76E4" w:rsidRPr="006E76E4">
              <w:rPr>
                <w:rStyle w:val="Hipervnculo"/>
              </w:rPr>
              <w:t>9.2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ANTICIPO Y/O PAGO ANTICIPADO</w:t>
            </w:r>
            <w:r w:rsidR="006E76E4" w:rsidRPr="006E76E4">
              <w:rPr>
                <w:webHidden/>
              </w:rPr>
              <w:tab/>
            </w:r>
            <w:r w:rsidR="006E76E4" w:rsidRPr="006E76E4">
              <w:rPr>
                <w:webHidden/>
              </w:rPr>
              <w:fldChar w:fldCharType="begin"/>
            </w:r>
            <w:r w:rsidR="006E76E4" w:rsidRPr="006E76E4">
              <w:rPr>
                <w:webHidden/>
              </w:rPr>
              <w:instrText xml:space="preserve"> PAGEREF _Toc108175074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2177C9F5" w14:textId="539CC560" w:rsidR="006E76E4" w:rsidRDefault="00000000">
          <w:pPr>
            <w:pStyle w:val="TDC1"/>
            <w:rPr>
              <w:rFonts w:asciiTheme="minorHAnsi" w:eastAsiaTheme="minorEastAsia" w:hAnsiTheme="minorHAnsi" w:cstheme="minorBidi"/>
              <w:b w:val="0"/>
              <w:smallCaps w:val="0"/>
              <w:sz w:val="22"/>
              <w:szCs w:val="22"/>
              <w:lang w:eastAsia="es-CO"/>
            </w:rPr>
          </w:pPr>
          <w:hyperlink w:anchor="_Toc108175075" w:history="1">
            <w:r w:rsidR="006E76E4" w:rsidRPr="0028265B">
              <w:rPr>
                <w:rStyle w:val="Hipervnculo"/>
              </w:rPr>
              <w:t>CAPÍTULO X. CONDICIONES DE ACREDITACIÓN DE LA EXPERIENCIA DEL PROPONENTE, Y LA EXPERIENCIA Y FORMACIÓN ACADÉMICA DEL EQUIPO DE TRABAJO Y EL PERSONAL CLAVE EVALUABLE</w:t>
            </w:r>
            <w:r w:rsidR="006E76E4">
              <w:rPr>
                <w:webHidden/>
              </w:rPr>
              <w:tab/>
            </w:r>
            <w:r w:rsidR="006E76E4">
              <w:rPr>
                <w:webHidden/>
              </w:rPr>
              <w:fldChar w:fldCharType="begin"/>
            </w:r>
            <w:r w:rsidR="006E76E4">
              <w:rPr>
                <w:webHidden/>
              </w:rPr>
              <w:instrText xml:space="preserve"> PAGEREF _Toc108175075 \h </w:instrText>
            </w:r>
            <w:r w:rsidR="006E76E4">
              <w:rPr>
                <w:webHidden/>
              </w:rPr>
            </w:r>
            <w:r w:rsidR="006E76E4">
              <w:rPr>
                <w:webHidden/>
              </w:rPr>
              <w:fldChar w:fldCharType="separate"/>
            </w:r>
            <w:r w:rsidR="00853B85">
              <w:rPr>
                <w:webHidden/>
              </w:rPr>
              <w:t>60</w:t>
            </w:r>
            <w:r w:rsidR="006E76E4">
              <w:rPr>
                <w:webHidden/>
              </w:rPr>
              <w:fldChar w:fldCharType="end"/>
            </w:r>
          </w:hyperlink>
        </w:p>
        <w:p w14:paraId="0B8B74A7" w14:textId="5FF7FA92"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76" w:history="1">
            <w:r w:rsidR="006E76E4" w:rsidRPr="006E76E4">
              <w:rPr>
                <w:rStyle w:val="Hipervnculo"/>
              </w:rPr>
              <w:t>10.1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ACREDITACIÓN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_Toc108175076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0006EA70" w14:textId="131A74FD" w:rsidR="006E76E4" w:rsidRPr="006E76E4" w:rsidRDefault="00000000" w:rsidP="006E76E4">
          <w:pPr>
            <w:pStyle w:val="TDC3"/>
            <w:rPr>
              <w:rFonts w:asciiTheme="minorHAnsi" w:eastAsiaTheme="minorEastAsia" w:hAnsiTheme="minorHAnsi" w:cstheme="minorBidi"/>
              <w:bCs/>
              <w:sz w:val="22"/>
              <w:szCs w:val="22"/>
            </w:rPr>
          </w:pPr>
          <w:hyperlink w:anchor="_Toc108175077" w:history="1">
            <w:r w:rsidR="006E76E4" w:rsidRPr="006E76E4">
              <w:rPr>
                <w:rStyle w:val="Hipervnculo"/>
                <w:bCs/>
              </w:rPr>
              <w:t>10.1.1</w:t>
            </w:r>
            <w:r w:rsidR="006E76E4" w:rsidRPr="006E76E4">
              <w:rPr>
                <w:rFonts w:asciiTheme="minorHAnsi" w:eastAsiaTheme="minorEastAsia" w:hAnsiTheme="minorHAnsi" w:cstheme="minorBidi"/>
                <w:bCs/>
                <w:sz w:val="22"/>
                <w:szCs w:val="22"/>
              </w:rPr>
              <w:tab/>
            </w:r>
            <w:r w:rsidR="006E76E4" w:rsidRPr="006E76E4">
              <w:rPr>
                <w:rStyle w:val="Hipervnculo"/>
                <w:bCs/>
              </w:rPr>
              <w:t>CARACTERÍSTICAS DE LOS CONTRATOS PRESENTADOS PARA ACREDITAR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_Toc108175077 \h </w:instrText>
            </w:r>
            <w:r w:rsidR="006E76E4" w:rsidRPr="006E76E4">
              <w:rPr>
                <w:bCs/>
                <w:webHidden/>
              </w:rPr>
            </w:r>
            <w:r w:rsidR="006E76E4" w:rsidRPr="006E76E4">
              <w:rPr>
                <w:bCs/>
                <w:webHidden/>
              </w:rPr>
              <w:fldChar w:fldCharType="separate"/>
            </w:r>
            <w:r w:rsidR="00853B85">
              <w:rPr>
                <w:bCs/>
                <w:webHidden/>
              </w:rPr>
              <w:t>62</w:t>
            </w:r>
            <w:r w:rsidR="006E76E4" w:rsidRPr="006E76E4">
              <w:rPr>
                <w:bCs/>
                <w:webHidden/>
              </w:rPr>
              <w:fldChar w:fldCharType="end"/>
            </w:r>
          </w:hyperlink>
        </w:p>
        <w:p w14:paraId="245C6DE8" w14:textId="15328DC0" w:rsidR="006E76E4" w:rsidRPr="006E76E4" w:rsidRDefault="00000000" w:rsidP="006E76E4">
          <w:pPr>
            <w:pStyle w:val="TDC3"/>
            <w:rPr>
              <w:rFonts w:asciiTheme="minorHAnsi" w:eastAsiaTheme="minorEastAsia" w:hAnsiTheme="minorHAnsi" w:cstheme="minorBidi"/>
              <w:bCs/>
              <w:sz w:val="22"/>
              <w:szCs w:val="22"/>
            </w:rPr>
          </w:pPr>
          <w:hyperlink w:anchor="_Toc108175078" w:history="1">
            <w:r w:rsidR="006E76E4" w:rsidRPr="006E76E4">
              <w:rPr>
                <w:rStyle w:val="Hipervnculo"/>
                <w:bCs/>
              </w:rPr>
              <w:t>10.1.2</w:t>
            </w:r>
            <w:r w:rsidR="006E76E4" w:rsidRPr="006E76E4">
              <w:rPr>
                <w:rFonts w:asciiTheme="minorHAnsi" w:eastAsiaTheme="minorEastAsia" w:hAnsiTheme="minorHAnsi" w:cstheme="minorBidi"/>
                <w:bCs/>
                <w:sz w:val="22"/>
                <w:szCs w:val="22"/>
              </w:rPr>
              <w:tab/>
            </w:r>
            <w:r w:rsidR="006E76E4" w:rsidRPr="006E76E4">
              <w:rPr>
                <w:rStyle w:val="Hipervnculo"/>
                <w:bCs/>
              </w:rPr>
              <w:t>CONSIDERACIONES PARA LA VALIDEZ DE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_Toc108175078 \h </w:instrText>
            </w:r>
            <w:r w:rsidR="006E76E4" w:rsidRPr="006E76E4">
              <w:rPr>
                <w:bCs/>
                <w:webHidden/>
              </w:rPr>
            </w:r>
            <w:r w:rsidR="006E76E4" w:rsidRPr="006E76E4">
              <w:rPr>
                <w:bCs/>
                <w:webHidden/>
              </w:rPr>
              <w:fldChar w:fldCharType="separate"/>
            </w:r>
            <w:r w:rsidR="00853B85">
              <w:rPr>
                <w:bCs/>
                <w:webHidden/>
              </w:rPr>
              <w:t>66</w:t>
            </w:r>
            <w:r w:rsidR="006E76E4" w:rsidRPr="006E76E4">
              <w:rPr>
                <w:bCs/>
                <w:webHidden/>
              </w:rPr>
              <w:fldChar w:fldCharType="end"/>
            </w:r>
          </w:hyperlink>
        </w:p>
        <w:p w14:paraId="08F11F00" w14:textId="4AC3AE4B" w:rsidR="006E76E4" w:rsidRPr="006E76E4" w:rsidRDefault="00000000" w:rsidP="006E76E4">
          <w:pPr>
            <w:pStyle w:val="TDC3"/>
            <w:rPr>
              <w:rFonts w:asciiTheme="minorHAnsi" w:eastAsiaTheme="minorEastAsia" w:hAnsiTheme="minorHAnsi" w:cstheme="minorBidi"/>
              <w:bCs/>
              <w:sz w:val="22"/>
              <w:szCs w:val="22"/>
            </w:rPr>
          </w:pPr>
          <w:hyperlink w:anchor="_Toc108175079" w:history="1">
            <w:r w:rsidR="006E76E4" w:rsidRPr="006E76E4">
              <w:rPr>
                <w:rStyle w:val="Hipervnculo"/>
                <w:bCs/>
              </w:rPr>
              <w:t>10.1.3</w:t>
            </w:r>
            <w:r w:rsidR="006E76E4" w:rsidRPr="006E76E4">
              <w:rPr>
                <w:rFonts w:asciiTheme="minorHAnsi" w:eastAsiaTheme="minorEastAsia" w:hAnsiTheme="minorHAnsi" w:cstheme="minorBidi"/>
                <w:bCs/>
                <w:sz w:val="22"/>
                <w:szCs w:val="22"/>
              </w:rPr>
              <w:tab/>
            </w:r>
            <w:r w:rsidR="006E76E4" w:rsidRPr="006E76E4">
              <w:rPr>
                <w:rStyle w:val="Hipervnculo"/>
                <w:bCs/>
              </w:rPr>
              <w:t>CLASIFICACIÓN DE LA EXPERIENCIA EN EL “CLASIFICADOR DE BIENES, OBRAS Y SERVICIOS DE LAS NACIONES UNIDAS”</w:t>
            </w:r>
            <w:r w:rsidR="006E76E4" w:rsidRPr="006E76E4">
              <w:rPr>
                <w:bCs/>
                <w:webHidden/>
              </w:rPr>
              <w:tab/>
            </w:r>
            <w:r w:rsidR="006E76E4" w:rsidRPr="006E76E4">
              <w:rPr>
                <w:bCs/>
                <w:webHidden/>
              </w:rPr>
              <w:fldChar w:fldCharType="begin"/>
            </w:r>
            <w:r w:rsidR="006E76E4" w:rsidRPr="006E76E4">
              <w:rPr>
                <w:bCs/>
                <w:webHidden/>
              </w:rPr>
              <w:instrText xml:space="preserve"> PAGEREF _Toc108175079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253EE937" w14:textId="04EC444E" w:rsidR="006E76E4" w:rsidRPr="006E76E4" w:rsidRDefault="00000000" w:rsidP="006E76E4">
          <w:pPr>
            <w:pStyle w:val="TDC3"/>
            <w:rPr>
              <w:rFonts w:asciiTheme="minorHAnsi" w:eastAsiaTheme="minorEastAsia" w:hAnsiTheme="minorHAnsi" w:cstheme="minorBidi"/>
              <w:bCs/>
              <w:sz w:val="22"/>
              <w:szCs w:val="22"/>
            </w:rPr>
          </w:pPr>
          <w:hyperlink w:anchor="_Toc108175080" w:history="1">
            <w:r w:rsidR="006E76E4" w:rsidRPr="006E76E4">
              <w:rPr>
                <w:rStyle w:val="Hipervnculo"/>
                <w:bCs/>
              </w:rPr>
              <w:t>10.1.4</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_Toc108175080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7985AEE1" w14:textId="17E869D3" w:rsidR="006E76E4" w:rsidRPr="006E76E4" w:rsidRDefault="00000000" w:rsidP="006E76E4">
          <w:pPr>
            <w:pStyle w:val="TDC3"/>
            <w:rPr>
              <w:rFonts w:asciiTheme="minorHAnsi" w:eastAsiaTheme="minorEastAsia" w:hAnsiTheme="minorHAnsi" w:cstheme="minorBidi"/>
              <w:bCs/>
              <w:sz w:val="22"/>
              <w:szCs w:val="22"/>
            </w:rPr>
          </w:pPr>
          <w:hyperlink w:anchor="_Toc108175081" w:history="1">
            <w:r w:rsidR="006E76E4" w:rsidRPr="006E76E4">
              <w:rPr>
                <w:rStyle w:val="Hipervnculo"/>
                <w:bCs/>
              </w:rPr>
              <w:t>10.1.5</w:t>
            </w:r>
            <w:r w:rsidR="006E76E4" w:rsidRPr="006E76E4">
              <w:rPr>
                <w:rFonts w:asciiTheme="minorHAnsi" w:eastAsiaTheme="minorEastAsia" w:hAnsiTheme="minorHAnsi" w:cstheme="minorBidi"/>
                <w:bCs/>
                <w:sz w:val="22"/>
                <w:szCs w:val="22"/>
              </w:rPr>
              <w:tab/>
            </w:r>
            <w:r w:rsidR="006E76E4" w:rsidRPr="006E76E4">
              <w:rPr>
                <w:rStyle w:val="Hipervnculo"/>
                <w:bCs/>
              </w:rPr>
              <w:t>DOCUMENTOS VÁLIDOS PARA LA 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_Toc108175081 \h </w:instrText>
            </w:r>
            <w:r w:rsidR="006E76E4" w:rsidRPr="006E76E4">
              <w:rPr>
                <w:bCs/>
                <w:webHidden/>
              </w:rPr>
            </w:r>
            <w:r w:rsidR="006E76E4" w:rsidRPr="006E76E4">
              <w:rPr>
                <w:bCs/>
                <w:webHidden/>
              </w:rPr>
              <w:fldChar w:fldCharType="separate"/>
            </w:r>
            <w:r w:rsidR="00853B85">
              <w:rPr>
                <w:bCs/>
                <w:webHidden/>
              </w:rPr>
              <w:t>70</w:t>
            </w:r>
            <w:r w:rsidR="006E76E4" w:rsidRPr="006E76E4">
              <w:rPr>
                <w:bCs/>
                <w:webHidden/>
              </w:rPr>
              <w:fldChar w:fldCharType="end"/>
            </w:r>
          </w:hyperlink>
        </w:p>
        <w:p w14:paraId="1892EE05" w14:textId="43CC56D4" w:rsidR="006E76E4" w:rsidRDefault="00000000" w:rsidP="006E76E4">
          <w:pPr>
            <w:pStyle w:val="TDC3"/>
            <w:rPr>
              <w:rFonts w:asciiTheme="minorHAnsi" w:eastAsiaTheme="minorEastAsia" w:hAnsiTheme="minorHAnsi" w:cstheme="minorBidi"/>
              <w:sz w:val="22"/>
              <w:szCs w:val="22"/>
            </w:rPr>
          </w:pPr>
          <w:hyperlink w:anchor="_Toc108175082" w:history="1">
            <w:r w:rsidR="006E76E4" w:rsidRPr="006E76E4">
              <w:rPr>
                <w:rStyle w:val="Hipervnculo"/>
                <w:bCs/>
              </w:rPr>
              <w:t>10.1.6</w:t>
            </w:r>
            <w:r w:rsidR="006E76E4" w:rsidRPr="006E76E4">
              <w:rPr>
                <w:rFonts w:asciiTheme="minorHAnsi" w:eastAsiaTheme="minorEastAsia" w:hAnsiTheme="minorHAnsi" w:cstheme="minorBidi"/>
                <w:bCs/>
                <w:sz w:val="22"/>
                <w:szCs w:val="22"/>
              </w:rPr>
              <w:tab/>
            </w:r>
            <w:r w:rsidR="006E76E4" w:rsidRPr="006E76E4">
              <w:rPr>
                <w:rStyle w:val="Hipervnculo"/>
                <w:bCs/>
              </w:rPr>
              <w:t>PARA SUBCONTRATOS</w:t>
            </w:r>
            <w:r w:rsidR="006E76E4" w:rsidRPr="006E76E4">
              <w:rPr>
                <w:bCs/>
                <w:webHidden/>
              </w:rPr>
              <w:tab/>
            </w:r>
            <w:r w:rsidR="006E76E4" w:rsidRPr="006E76E4">
              <w:rPr>
                <w:bCs/>
                <w:webHidden/>
              </w:rPr>
              <w:fldChar w:fldCharType="begin"/>
            </w:r>
            <w:r w:rsidR="006E76E4" w:rsidRPr="006E76E4">
              <w:rPr>
                <w:bCs/>
                <w:webHidden/>
              </w:rPr>
              <w:instrText xml:space="preserve"> PAGEREF _Toc108175082 \h </w:instrText>
            </w:r>
            <w:r w:rsidR="006E76E4" w:rsidRPr="006E76E4">
              <w:rPr>
                <w:bCs/>
                <w:webHidden/>
              </w:rPr>
            </w:r>
            <w:r w:rsidR="006E76E4" w:rsidRPr="006E76E4">
              <w:rPr>
                <w:bCs/>
                <w:webHidden/>
              </w:rPr>
              <w:fldChar w:fldCharType="separate"/>
            </w:r>
            <w:r w:rsidR="00853B85">
              <w:rPr>
                <w:bCs/>
                <w:webHidden/>
              </w:rPr>
              <w:t>71</w:t>
            </w:r>
            <w:r w:rsidR="006E76E4" w:rsidRPr="006E76E4">
              <w:rPr>
                <w:bCs/>
                <w:webHidden/>
              </w:rPr>
              <w:fldChar w:fldCharType="end"/>
            </w:r>
          </w:hyperlink>
        </w:p>
        <w:p w14:paraId="57C1E818" w14:textId="5A34D5B2"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83" w:history="1">
            <w:r w:rsidR="006E76E4" w:rsidRPr="006E76E4">
              <w:rPr>
                <w:rStyle w:val="Hipervnculo"/>
              </w:rPr>
              <w:t>10.2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 xml:space="preserve">ACREDITACIÓN DE EXPERIENCIA Y FORMACIÓN ACÁDEMICA DEL </w:t>
            </w:r>
            <w:r w:rsidR="006E76E4" w:rsidRPr="006E76E4">
              <w:rPr>
                <w:rStyle w:val="Hipervnculo"/>
                <w:lang w:val="es-MX"/>
              </w:rPr>
              <w:t xml:space="preserve">EQUIPO DE TRABAJO Y DEL </w:t>
            </w:r>
            <w:r w:rsidR="006E76E4" w:rsidRPr="006E76E4">
              <w:rPr>
                <w:rStyle w:val="Hipervnculo"/>
              </w:rPr>
              <w:t>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_Toc108175083 \h </w:instrText>
            </w:r>
            <w:r w:rsidR="006E76E4" w:rsidRPr="006E76E4">
              <w:rPr>
                <w:webHidden/>
              </w:rPr>
            </w:r>
            <w:r w:rsidR="006E76E4" w:rsidRPr="006E76E4">
              <w:rPr>
                <w:webHidden/>
              </w:rPr>
              <w:fldChar w:fldCharType="separate"/>
            </w:r>
            <w:r w:rsidR="00853B85">
              <w:rPr>
                <w:webHidden/>
              </w:rPr>
              <w:t>72</w:t>
            </w:r>
            <w:r w:rsidR="006E76E4" w:rsidRPr="006E76E4">
              <w:rPr>
                <w:webHidden/>
              </w:rPr>
              <w:fldChar w:fldCharType="end"/>
            </w:r>
          </w:hyperlink>
        </w:p>
        <w:p w14:paraId="44F1B5FD" w14:textId="182CF9BE" w:rsidR="006E76E4" w:rsidRPr="006E76E4" w:rsidRDefault="00000000" w:rsidP="006E76E4">
          <w:pPr>
            <w:pStyle w:val="TDC3"/>
            <w:rPr>
              <w:rFonts w:asciiTheme="minorHAnsi" w:eastAsiaTheme="minorEastAsia" w:hAnsiTheme="minorHAnsi" w:cstheme="minorBidi"/>
              <w:bCs/>
              <w:sz w:val="22"/>
              <w:szCs w:val="22"/>
            </w:rPr>
          </w:pPr>
          <w:hyperlink w:anchor="_Toc108175084" w:history="1">
            <w:r w:rsidR="006E76E4" w:rsidRPr="006E76E4">
              <w:rPr>
                <w:rStyle w:val="Hipervnculo"/>
                <w:bCs/>
              </w:rPr>
              <w:t>10.2.1</w:t>
            </w:r>
            <w:r w:rsidR="006E76E4" w:rsidRPr="006E76E4">
              <w:rPr>
                <w:rFonts w:asciiTheme="minorHAnsi" w:eastAsiaTheme="minorEastAsia" w:hAnsiTheme="minorHAnsi" w:cstheme="minorBidi"/>
                <w:bCs/>
                <w:sz w:val="22"/>
                <w:szCs w:val="22"/>
              </w:rPr>
              <w:tab/>
            </w:r>
            <w:r w:rsidR="006E76E4" w:rsidRPr="006E76E4">
              <w:rPr>
                <w:rStyle w:val="Hipervnculo"/>
                <w:bCs/>
              </w:rPr>
              <w:t>DISPOSICIONES GENERALES PARA LA VALIDEZ DE LA EXPERIENCIA DEL EQUIPO DE TRABAJO Y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_Toc108175084 \h </w:instrText>
            </w:r>
            <w:r w:rsidR="006E76E4" w:rsidRPr="006E76E4">
              <w:rPr>
                <w:bCs/>
                <w:webHidden/>
              </w:rPr>
            </w:r>
            <w:r w:rsidR="006E76E4" w:rsidRPr="006E76E4">
              <w:rPr>
                <w:bCs/>
                <w:webHidden/>
              </w:rPr>
              <w:fldChar w:fldCharType="separate"/>
            </w:r>
            <w:r w:rsidR="00853B85">
              <w:rPr>
                <w:bCs/>
                <w:webHidden/>
              </w:rPr>
              <w:t>72</w:t>
            </w:r>
            <w:r w:rsidR="006E76E4" w:rsidRPr="006E76E4">
              <w:rPr>
                <w:bCs/>
                <w:webHidden/>
              </w:rPr>
              <w:fldChar w:fldCharType="end"/>
            </w:r>
          </w:hyperlink>
        </w:p>
        <w:p w14:paraId="07DF7984" w14:textId="0D092E6F" w:rsidR="006E76E4" w:rsidRPr="006E76E4" w:rsidRDefault="00000000" w:rsidP="006E76E4">
          <w:pPr>
            <w:pStyle w:val="TDC3"/>
            <w:rPr>
              <w:rFonts w:asciiTheme="minorHAnsi" w:eastAsiaTheme="minorEastAsia" w:hAnsiTheme="minorHAnsi" w:cstheme="minorBidi"/>
              <w:bCs/>
              <w:sz w:val="22"/>
              <w:szCs w:val="22"/>
            </w:rPr>
          </w:pPr>
          <w:hyperlink w:anchor="_Toc108175085" w:history="1">
            <w:r w:rsidR="006E76E4" w:rsidRPr="006E76E4">
              <w:rPr>
                <w:rStyle w:val="Hipervnculo"/>
                <w:bCs/>
              </w:rPr>
              <w:t>10.2.2</w:t>
            </w:r>
            <w:r w:rsidR="006E76E4" w:rsidRPr="006E76E4">
              <w:rPr>
                <w:rFonts w:asciiTheme="minorHAnsi" w:eastAsiaTheme="minorEastAsia" w:hAnsiTheme="minorHAnsi" w:cstheme="minorBidi"/>
                <w:bCs/>
                <w:sz w:val="22"/>
                <w:szCs w:val="22"/>
              </w:rPr>
              <w:tab/>
            </w:r>
            <w:r w:rsidR="006E76E4" w:rsidRPr="006E76E4">
              <w:rPr>
                <w:rStyle w:val="Hipervnculo"/>
                <w:bCs/>
              </w:rPr>
              <w:t>DOCUMENTOS SOPORTE VÁLIDOS PARA ACREDITAR LA EXPERIENCIA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_Toc108175085 \h </w:instrText>
            </w:r>
            <w:r w:rsidR="006E76E4" w:rsidRPr="006E76E4">
              <w:rPr>
                <w:bCs/>
                <w:webHidden/>
              </w:rPr>
            </w:r>
            <w:r w:rsidR="006E76E4" w:rsidRPr="006E76E4">
              <w:rPr>
                <w:bCs/>
                <w:webHidden/>
              </w:rPr>
              <w:fldChar w:fldCharType="separate"/>
            </w:r>
            <w:r w:rsidR="00853B85">
              <w:rPr>
                <w:bCs/>
                <w:webHidden/>
              </w:rPr>
              <w:t>73</w:t>
            </w:r>
            <w:r w:rsidR="006E76E4" w:rsidRPr="006E76E4">
              <w:rPr>
                <w:bCs/>
                <w:webHidden/>
              </w:rPr>
              <w:fldChar w:fldCharType="end"/>
            </w:r>
          </w:hyperlink>
        </w:p>
        <w:p w14:paraId="23455ED3" w14:textId="23211A38" w:rsidR="006E76E4" w:rsidRDefault="00000000" w:rsidP="006E76E4">
          <w:pPr>
            <w:pStyle w:val="TDC3"/>
            <w:rPr>
              <w:rFonts w:asciiTheme="minorHAnsi" w:eastAsiaTheme="minorEastAsia" w:hAnsiTheme="minorHAnsi" w:cstheme="minorBidi"/>
              <w:sz w:val="22"/>
              <w:szCs w:val="22"/>
            </w:rPr>
          </w:pPr>
          <w:hyperlink w:anchor="_Toc108175086" w:history="1">
            <w:r w:rsidR="006E76E4" w:rsidRPr="006E76E4">
              <w:rPr>
                <w:rStyle w:val="Hipervnculo"/>
                <w:bCs/>
              </w:rPr>
              <w:t>10.2.3</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FORMACIÓN ACADÉMICA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_Toc108175086 \h </w:instrText>
            </w:r>
            <w:r w:rsidR="006E76E4" w:rsidRPr="006E76E4">
              <w:rPr>
                <w:bCs/>
                <w:webHidden/>
              </w:rPr>
            </w:r>
            <w:r w:rsidR="006E76E4" w:rsidRPr="006E76E4">
              <w:rPr>
                <w:bCs/>
                <w:webHidden/>
              </w:rPr>
              <w:fldChar w:fldCharType="separate"/>
            </w:r>
            <w:r w:rsidR="00853B85">
              <w:rPr>
                <w:bCs/>
                <w:webHidden/>
              </w:rPr>
              <w:t>74</w:t>
            </w:r>
            <w:r w:rsidR="006E76E4" w:rsidRPr="006E76E4">
              <w:rPr>
                <w:bCs/>
                <w:webHidden/>
              </w:rPr>
              <w:fldChar w:fldCharType="end"/>
            </w:r>
          </w:hyperlink>
        </w:p>
        <w:p w14:paraId="37537C06" w14:textId="7F6643D6" w:rsidR="006E76E4" w:rsidRDefault="00000000">
          <w:pPr>
            <w:pStyle w:val="TDC1"/>
            <w:rPr>
              <w:rFonts w:asciiTheme="minorHAnsi" w:eastAsiaTheme="minorEastAsia" w:hAnsiTheme="minorHAnsi" w:cstheme="minorBidi"/>
              <w:b w:val="0"/>
              <w:smallCaps w:val="0"/>
              <w:sz w:val="22"/>
              <w:szCs w:val="22"/>
              <w:lang w:eastAsia="es-CO"/>
            </w:rPr>
          </w:pPr>
          <w:hyperlink w:anchor="_Toc108175087" w:history="1">
            <w:r w:rsidR="006E76E4" w:rsidRPr="0028265B">
              <w:rPr>
                <w:rStyle w:val="Hipervnculo"/>
              </w:rPr>
              <w:t>CAPÍTULO XI. LISTA DE ANEXOS, FORMATOS, MATRICES Y FORMULARIOS</w:t>
            </w:r>
            <w:r w:rsidR="006E76E4">
              <w:rPr>
                <w:webHidden/>
              </w:rPr>
              <w:tab/>
            </w:r>
            <w:r w:rsidR="006E76E4">
              <w:rPr>
                <w:webHidden/>
              </w:rPr>
              <w:fldChar w:fldCharType="begin"/>
            </w:r>
            <w:r w:rsidR="006E76E4">
              <w:rPr>
                <w:webHidden/>
              </w:rPr>
              <w:instrText xml:space="preserve"> PAGEREF _Toc108175087 \h </w:instrText>
            </w:r>
            <w:r w:rsidR="006E76E4">
              <w:rPr>
                <w:webHidden/>
              </w:rPr>
            </w:r>
            <w:r w:rsidR="006E76E4">
              <w:rPr>
                <w:webHidden/>
              </w:rPr>
              <w:fldChar w:fldCharType="separate"/>
            </w:r>
            <w:r w:rsidR="00853B85">
              <w:rPr>
                <w:webHidden/>
              </w:rPr>
              <w:t>74</w:t>
            </w:r>
            <w:r w:rsidR="006E76E4">
              <w:rPr>
                <w:webHidden/>
              </w:rPr>
              <w:fldChar w:fldCharType="end"/>
            </w:r>
          </w:hyperlink>
        </w:p>
        <w:p w14:paraId="18C9D4F0" w14:textId="2D67EE37" w:rsidR="006E76E4" w:rsidRDefault="00000000">
          <w:pPr>
            <w:pStyle w:val="TDC2"/>
            <w:rPr>
              <w:rFonts w:asciiTheme="minorHAnsi" w:eastAsiaTheme="minorEastAsia" w:hAnsiTheme="minorHAnsi" w:cstheme="minorBidi"/>
              <w:bCs w:val="0"/>
              <w:smallCaps w:val="0"/>
              <w:sz w:val="22"/>
              <w:szCs w:val="22"/>
              <w:lang w:eastAsia="es-CO"/>
            </w:rPr>
          </w:pPr>
          <w:hyperlink w:anchor="_Toc108175088"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ANEXOS</w:t>
            </w:r>
            <w:r w:rsidR="006E76E4">
              <w:rPr>
                <w:webHidden/>
              </w:rPr>
              <w:tab/>
            </w:r>
            <w:r w:rsidR="006E76E4">
              <w:rPr>
                <w:webHidden/>
              </w:rPr>
              <w:fldChar w:fldCharType="begin"/>
            </w:r>
            <w:r w:rsidR="006E76E4">
              <w:rPr>
                <w:webHidden/>
              </w:rPr>
              <w:instrText xml:space="preserve"> PAGEREF _Toc108175088 \h </w:instrText>
            </w:r>
            <w:r w:rsidR="006E76E4">
              <w:rPr>
                <w:webHidden/>
              </w:rPr>
            </w:r>
            <w:r w:rsidR="006E76E4">
              <w:rPr>
                <w:webHidden/>
              </w:rPr>
              <w:fldChar w:fldCharType="separate"/>
            </w:r>
            <w:r w:rsidR="00853B85">
              <w:rPr>
                <w:webHidden/>
              </w:rPr>
              <w:t>74</w:t>
            </w:r>
            <w:r w:rsidR="006E76E4">
              <w:rPr>
                <w:webHidden/>
              </w:rPr>
              <w:fldChar w:fldCharType="end"/>
            </w:r>
          </w:hyperlink>
        </w:p>
        <w:p w14:paraId="11FABE1A" w14:textId="0619A844" w:rsidR="006E76E4" w:rsidRDefault="00000000">
          <w:pPr>
            <w:pStyle w:val="TDC2"/>
            <w:rPr>
              <w:rFonts w:asciiTheme="minorHAnsi" w:eastAsiaTheme="minorEastAsia" w:hAnsiTheme="minorHAnsi" w:cstheme="minorBidi"/>
              <w:bCs w:val="0"/>
              <w:smallCaps w:val="0"/>
              <w:sz w:val="22"/>
              <w:szCs w:val="22"/>
              <w:lang w:eastAsia="es-CO"/>
            </w:rPr>
          </w:pPr>
          <w:hyperlink w:anchor="_Toc108175089"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FORMATOS</w:t>
            </w:r>
            <w:r w:rsidR="006E76E4">
              <w:rPr>
                <w:webHidden/>
              </w:rPr>
              <w:tab/>
            </w:r>
            <w:r w:rsidR="006E76E4">
              <w:rPr>
                <w:webHidden/>
              </w:rPr>
              <w:fldChar w:fldCharType="begin"/>
            </w:r>
            <w:r w:rsidR="006E76E4">
              <w:rPr>
                <w:webHidden/>
              </w:rPr>
              <w:instrText xml:space="preserve"> PAGEREF _Toc108175089 \h </w:instrText>
            </w:r>
            <w:r w:rsidR="006E76E4">
              <w:rPr>
                <w:webHidden/>
              </w:rPr>
            </w:r>
            <w:r w:rsidR="006E76E4">
              <w:rPr>
                <w:webHidden/>
              </w:rPr>
              <w:fldChar w:fldCharType="separate"/>
            </w:r>
            <w:r w:rsidR="00853B85">
              <w:rPr>
                <w:webHidden/>
              </w:rPr>
              <w:t>74</w:t>
            </w:r>
            <w:r w:rsidR="006E76E4">
              <w:rPr>
                <w:webHidden/>
              </w:rPr>
              <w:fldChar w:fldCharType="end"/>
            </w:r>
          </w:hyperlink>
        </w:p>
        <w:p w14:paraId="5B5BA6CA" w14:textId="6DAB3863" w:rsidR="006E76E4" w:rsidRDefault="00000000">
          <w:pPr>
            <w:pStyle w:val="TDC2"/>
            <w:rPr>
              <w:rFonts w:asciiTheme="minorHAnsi" w:eastAsiaTheme="minorEastAsia" w:hAnsiTheme="minorHAnsi" w:cstheme="minorBidi"/>
              <w:bCs w:val="0"/>
              <w:smallCaps w:val="0"/>
              <w:sz w:val="22"/>
              <w:szCs w:val="22"/>
              <w:lang w:eastAsia="es-CO"/>
            </w:rPr>
          </w:pPr>
          <w:hyperlink w:anchor="_Toc108175090"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MATRICES</w:t>
            </w:r>
            <w:r w:rsidR="006E76E4">
              <w:rPr>
                <w:webHidden/>
              </w:rPr>
              <w:tab/>
            </w:r>
            <w:r w:rsidR="006E76E4">
              <w:rPr>
                <w:webHidden/>
              </w:rPr>
              <w:fldChar w:fldCharType="begin"/>
            </w:r>
            <w:r w:rsidR="006E76E4">
              <w:rPr>
                <w:webHidden/>
              </w:rPr>
              <w:instrText xml:space="preserve"> PAGEREF _Toc108175090 \h </w:instrText>
            </w:r>
            <w:r w:rsidR="006E76E4">
              <w:rPr>
                <w:webHidden/>
              </w:rPr>
            </w:r>
            <w:r w:rsidR="006E76E4">
              <w:rPr>
                <w:webHidden/>
              </w:rPr>
              <w:fldChar w:fldCharType="separate"/>
            </w:r>
            <w:r w:rsidR="00853B85">
              <w:rPr>
                <w:webHidden/>
              </w:rPr>
              <w:t>74</w:t>
            </w:r>
            <w:r w:rsidR="006E76E4">
              <w:rPr>
                <w:webHidden/>
              </w:rPr>
              <w:fldChar w:fldCharType="end"/>
            </w:r>
          </w:hyperlink>
        </w:p>
        <w:p w14:paraId="661A67D3" w14:textId="5E42C167" w:rsidR="006E76E4" w:rsidRDefault="00000000">
          <w:pPr>
            <w:pStyle w:val="TDC2"/>
            <w:rPr>
              <w:rFonts w:asciiTheme="minorHAnsi" w:eastAsiaTheme="minorEastAsia" w:hAnsiTheme="minorHAnsi" w:cstheme="minorBidi"/>
              <w:bCs w:val="0"/>
              <w:smallCaps w:val="0"/>
              <w:sz w:val="22"/>
              <w:szCs w:val="22"/>
              <w:lang w:eastAsia="es-CO"/>
            </w:rPr>
          </w:pPr>
          <w:hyperlink w:anchor="_Toc108175091"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FORMULARIOS</w:t>
            </w:r>
            <w:r w:rsidR="006E76E4">
              <w:rPr>
                <w:webHidden/>
              </w:rPr>
              <w:tab/>
            </w:r>
            <w:r w:rsidR="006E76E4">
              <w:rPr>
                <w:webHidden/>
              </w:rPr>
              <w:fldChar w:fldCharType="begin"/>
            </w:r>
            <w:r w:rsidR="006E76E4">
              <w:rPr>
                <w:webHidden/>
              </w:rPr>
              <w:instrText xml:space="preserve"> PAGEREF _Toc108175091 \h </w:instrText>
            </w:r>
            <w:r w:rsidR="006E76E4">
              <w:rPr>
                <w:webHidden/>
              </w:rPr>
            </w:r>
            <w:r w:rsidR="006E76E4">
              <w:rPr>
                <w:webHidden/>
              </w:rPr>
              <w:fldChar w:fldCharType="separate"/>
            </w:r>
            <w:r w:rsidR="00853B85">
              <w:rPr>
                <w:webHidden/>
              </w:rPr>
              <w:t>75</w:t>
            </w:r>
            <w:r w:rsidR="006E76E4">
              <w:rPr>
                <w:webHidden/>
              </w:rPr>
              <w:fldChar w:fldCharType="end"/>
            </w:r>
          </w:hyperlink>
        </w:p>
        <w:p w14:paraId="183CBA0E" w14:textId="1E0DFEB1"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77777777" w:rsidR="006E76E4"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16901040" w14:textId="77777777" w:rsidR="006E76E4" w:rsidRDefault="006E76E4">
      <w:pPr>
        <w:jc w:val="center"/>
        <w:rPr>
          <w:rFonts w:ascii="Arial" w:hAnsi="Arial" w:cs="Arial"/>
          <w:b/>
          <w:bCs/>
          <w:sz w:val="20"/>
          <w:szCs w:val="20"/>
        </w:rPr>
      </w:pPr>
    </w:p>
    <w:p w14:paraId="44C83C21" w14:textId="77777777" w:rsidR="006E76E4" w:rsidRDefault="006E76E4">
      <w:pPr>
        <w:jc w:val="center"/>
        <w:rPr>
          <w:rFonts w:ascii="Arial" w:hAnsi="Arial" w:cs="Arial"/>
          <w:b/>
          <w:bCs/>
          <w:sz w:val="20"/>
          <w:szCs w:val="20"/>
        </w:rPr>
      </w:pPr>
    </w:p>
    <w:p w14:paraId="2EBE4C63" w14:textId="77777777" w:rsidR="006E76E4" w:rsidRDefault="006E76E4">
      <w:pPr>
        <w:jc w:val="center"/>
        <w:rPr>
          <w:rFonts w:ascii="Arial" w:hAnsi="Arial" w:cs="Arial"/>
          <w:b/>
          <w:bCs/>
          <w:sz w:val="20"/>
          <w:szCs w:val="20"/>
        </w:rPr>
      </w:pPr>
    </w:p>
    <w:p w14:paraId="7355AB0D" w14:textId="77777777" w:rsidR="006E76E4" w:rsidRDefault="006E76E4">
      <w:pPr>
        <w:jc w:val="center"/>
        <w:rPr>
          <w:rFonts w:ascii="Arial" w:hAnsi="Arial" w:cs="Arial"/>
          <w:b/>
          <w:bCs/>
          <w:sz w:val="20"/>
          <w:szCs w:val="20"/>
        </w:rPr>
      </w:pPr>
    </w:p>
    <w:p w14:paraId="094BEB70" w14:textId="77777777" w:rsidR="006E76E4" w:rsidRDefault="006E76E4">
      <w:pPr>
        <w:jc w:val="center"/>
        <w:rPr>
          <w:rFonts w:ascii="Arial" w:hAnsi="Arial" w:cs="Arial"/>
          <w:b/>
          <w:bCs/>
          <w:sz w:val="20"/>
          <w:szCs w:val="20"/>
        </w:rPr>
      </w:pPr>
    </w:p>
    <w:p w14:paraId="045CBFA6" w14:textId="77777777" w:rsidR="006E76E4" w:rsidRDefault="006E76E4">
      <w:pPr>
        <w:jc w:val="center"/>
        <w:rPr>
          <w:rFonts w:ascii="Arial" w:hAnsi="Arial" w:cs="Arial"/>
          <w:b/>
          <w:bCs/>
          <w:sz w:val="20"/>
          <w:szCs w:val="20"/>
        </w:rPr>
      </w:pPr>
    </w:p>
    <w:p w14:paraId="713916AE" w14:textId="77777777" w:rsidR="006E76E4" w:rsidRDefault="006E76E4">
      <w:pPr>
        <w:jc w:val="center"/>
        <w:rPr>
          <w:rFonts w:ascii="Arial" w:hAnsi="Arial" w:cs="Arial"/>
          <w:b/>
          <w:bCs/>
          <w:sz w:val="20"/>
          <w:szCs w:val="20"/>
        </w:rPr>
      </w:pPr>
    </w:p>
    <w:p w14:paraId="39B266F2" w14:textId="77777777" w:rsidR="006E76E4" w:rsidRDefault="006E76E4">
      <w:pPr>
        <w:jc w:val="center"/>
        <w:rPr>
          <w:rFonts w:ascii="Arial" w:hAnsi="Arial" w:cs="Arial"/>
          <w:b/>
          <w:bCs/>
          <w:sz w:val="20"/>
          <w:szCs w:val="20"/>
        </w:rPr>
      </w:pPr>
    </w:p>
    <w:p w14:paraId="532A2FD6" w14:textId="1F928D85" w:rsidR="00086DBE" w:rsidRDefault="00086DBE">
      <w:pPr>
        <w:jc w:val="center"/>
        <w:rPr>
          <w:rFonts w:ascii="Arial" w:hAnsi="Arial" w:cs="Arial"/>
          <w:b/>
          <w:bCs/>
          <w:sz w:val="20"/>
          <w:szCs w:val="20"/>
        </w:rPr>
      </w:pPr>
      <w:r w:rsidRPr="00BA09CA">
        <w:rPr>
          <w:rFonts w:ascii="Arial" w:hAnsi="Arial" w:cs="Arial"/>
          <w:b/>
          <w:bCs/>
          <w:sz w:val="20"/>
          <w:szCs w:val="20"/>
        </w:rPr>
        <w:lastRenderedPageBreak/>
        <w:t>DOCUMENTOS TIPO</w:t>
      </w:r>
      <w:r w:rsidR="00563283">
        <w:rPr>
          <w:rFonts w:ascii="Arial" w:hAnsi="Arial" w:cs="Arial"/>
          <w:b/>
          <w:bCs/>
          <w:sz w:val="20"/>
          <w:szCs w:val="20"/>
        </w:rPr>
        <w:t xml:space="preserve"> 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DE TRANSPORTE </w:t>
      </w:r>
      <w:r w:rsidR="00354A29" w:rsidRPr="00BA09CA">
        <w:rPr>
          <w:rFonts w:ascii="Arial" w:hAnsi="Arial" w:cs="Arial"/>
          <w:b/>
          <w:bCs/>
          <w:sz w:val="20"/>
          <w:szCs w:val="20"/>
        </w:rPr>
        <w:t>– VERSIÓN 2</w:t>
      </w:r>
    </w:p>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570EE">
      <w:pPr>
        <w:pStyle w:val="Entidad-Capitulo"/>
      </w:pPr>
      <w:bookmarkStart w:id="17" w:name="_Toc40113307"/>
      <w:bookmarkStart w:id="18" w:name="_Toc108082871"/>
      <w:bookmarkStart w:id="19" w:name="_Toc108174996"/>
      <w:r w:rsidRPr="00BA09CA">
        <w:t>CAPÍTULO I</w:t>
      </w:r>
      <w:r w:rsidR="00AF18A9" w:rsidRPr="00BA09CA">
        <w:t>.</w:t>
      </w:r>
      <w:r w:rsidRPr="00BA09CA">
        <w:t xml:space="preserve"> INFORMACIÓN GENERAL</w:t>
      </w:r>
      <w:bookmarkEnd w:id="17"/>
      <w:bookmarkEnd w:id="18"/>
      <w:bookmarkEnd w:id="19"/>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BF2EB7">
      <w:pPr>
        <w:pStyle w:val="Capitulo1"/>
        <w:numPr>
          <w:ilvl w:val="0"/>
          <w:numId w:val="39"/>
        </w:numPr>
        <w:spacing w:line="240" w:lineRule="auto"/>
        <w:rPr>
          <w:rFonts w:ascii="Arial" w:hAnsi="Arial"/>
          <w:color w:val="auto"/>
          <w:sz w:val="20"/>
          <w:szCs w:val="16"/>
        </w:rPr>
      </w:pPr>
      <w:bookmarkStart w:id="20" w:name="_Toc508648241"/>
      <w:bookmarkStart w:id="21" w:name="_Toc508984025"/>
      <w:bookmarkStart w:id="22" w:name="_Toc509843855"/>
      <w:bookmarkStart w:id="23" w:name="_Toc511924764"/>
      <w:bookmarkStart w:id="24" w:name="_Toc520226852"/>
      <w:bookmarkStart w:id="25" w:name="_Toc520297822"/>
      <w:bookmarkStart w:id="26" w:name="_Toc520317087"/>
      <w:bookmarkStart w:id="27" w:name="_Toc533083688"/>
      <w:bookmarkStart w:id="28" w:name="_Toc35616178"/>
      <w:bookmarkStart w:id="29" w:name="_Toc40113308"/>
      <w:bookmarkStart w:id="30" w:name="_Toc108082872"/>
      <w:bookmarkStart w:id="31" w:name="_Toc108174997"/>
      <w:bookmarkStart w:id="32" w:name="_Toc508648240"/>
      <w:bookmarkStart w:id="33" w:name="_Toc508984024"/>
      <w:bookmarkStart w:id="34" w:name="_Toc509843854"/>
      <w:bookmarkStart w:id="35" w:name="_Toc511924763"/>
      <w:bookmarkStart w:id="36" w:name="_Toc517187332"/>
      <w:bookmarkStart w:id="37" w:name="_Toc520226851"/>
      <w:bookmarkStart w:id="38" w:name="_Toc520297821"/>
      <w:bookmarkStart w:id="39" w:name="_Toc520317086"/>
      <w:bookmarkStart w:id="40" w:name="_Toc533083687"/>
      <w:bookmarkStart w:id="41" w:name="_Toc35616132"/>
      <w:bookmarkStart w:id="42" w:name="_Toc35616177"/>
      <w:bookmarkStart w:id="43" w:name="_Toc36979684"/>
      <w:r w:rsidRPr="00BA09CA">
        <w:rPr>
          <w:rFonts w:ascii="Arial" w:hAnsi="Arial"/>
          <w:color w:val="auto"/>
          <w:sz w:val="20"/>
          <w:szCs w:val="16"/>
        </w:rPr>
        <w:t>OBJETO, PRESUPUESTO OFICIAL, PLAZO Y UBICACIÓN</w:t>
      </w:r>
      <w:bookmarkEnd w:id="20"/>
      <w:bookmarkEnd w:id="21"/>
      <w:bookmarkEnd w:id="22"/>
      <w:bookmarkEnd w:id="23"/>
      <w:bookmarkEnd w:id="24"/>
      <w:bookmarkEnd w:id="25"/>
      <w:bookmarkEnd w:id="26"/>
      <w:bookmarkEnd w:id="27"/>
      <w:bookmarkEnd w:id="28"/>
      <w:bookmarkEnd w:id="29"/>
      <w:bookmarkEnd w:id="30"/>
      <w:bookmarkEnd w:id="31"/>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63"/>
        <w:gridCol w:w="1813"/>
        <w:gridCol w:w="1775"/>
        <w:gridCol w:w="2121"/>
      </w:tblGrid>
      <w:tr w:rsidR="00432FD5" w:rsidRPr="00553B3B"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09D5FD00"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Plazo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r w:rsidRPr="00BF2EB7">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Valor </w:t>
            </w:r>
            <w:r w:rsidR="005C1AFF"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 xml:space="preserve">resupuesto </w:t>
            </w:r>
            <w:r w:rsidR="005C1AFF" w:rsidRPr="00BF2EB7">
              <w:rPr>
                <w:rFonts w:ascii="Arial" w:hAnsi="Arial" w:cs="Arial"/>
                <w:b/>
                <w:bCs/>
                <w:color w:val="FFFFFF" w:themeColor="background1"/>
                <w:sz w:val="20"/>
                <w:szCs w:val="20"/>
              </w:rPr>
              <w:t>O</w:t>
            </w:r>
            <w:r w:rsidRPr="00BF2EB7">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BF2EB7" w:rsidRDefault="00DC6734"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 xml:space="preserve">Lugar(es) de ejecución del </w:t>
            </w:r>
            <w:r w:rsidR="00C213DF" w:rsidRPr="00BF2EB7">
              <w:rPr>
                <w:rFonts w:ascii="Arial" w:hAnsi="Arial" w:cs="Arial"/>
                <w:b/>
                <w:bCs/>
                <w:color w:val="FFFFFF" w:themeColor="background1"/>
                <w:sz w:val="20"/>
                <w:szCs w:val="20"/>
              </w:rPr>
              <w:t>c</w:t>
            </w:r>
            <w:r w:rsidR="00DD0E76" w:rsidRPr="00BF2EB7">
              <w:rPr>
                <w:rFonts w:ascii="Arial" w:hAnsi="Arial" w:cs="Arial"/>
                <w:b/>
                <w:bCs/>
                <w:color w:val="FFFFFF" w:themeColor="background1"/>
                <w:sz w:val="20"/>
                <w:szCs w:val="20"/>
              </w:rPr>
              <w:t>ontrato</w:t>
            </w:r>
          </w:p>
        </w:tc>
      </w:tr>
      <w:tr w:rsidR="00BA09CA" w:rsidRPr="00553B3B" w14:paraId="282271CF" w14:textId="77777777" w:rsidTr="00021DA9">
        <w:trPr>
          <w:trHeight w:val="1203"/>
          <w:jc w:val="center"/>
        </w:trPr>
        <w:tc>
          <w:tcPr>
            <w:tcW w:w="1567" w:type="pct"/>
            <w:tcBorders>
              <w:top w:val="single" w:sz="6" w:space="0" w:color="auto"/>
            </w:tcBorders>
            <w:vAlign w:val="center"/>
          </w:tcPr>
          <w:p w14:paraId="65E87E01" w14:textId="4CFBB46B" w:rsidR="00DC6734" w:rsidRPr="001D7F13" w:rsidRDefault="001D7F13" w:rsidP="001D7F13">
            <w:pPr>
              <w:jc w:val="both"/>
              <w:rPr>
                <w:rFonts w:ascii="Arial" w:hAnsi="Arial" w:cs="Arial"/>
                <w:sz w:val="20"/>
                <w:szCs w:val="20"/>
              </w:rPr>
            </w:pPr>
            <w:r w:rsidRPr="001D7F13">
              <w:rPr>
                <w:rFonts w:ascii="Arial" w:hAnsi="Arial" w:cs="Arial"/>
                <w:sz w:val="20"/>
                <w:szCs w:val="20"/>
              </w:rPr>
              <w:t>INTERVENTORÍA TÉCNICA, ADMINISTRATIVA, FINANCIERA, AMBIENTAL Y JURÍDICA A LAS OBRAS DE CONSTRUCCIÓN Y REHABILITACIÓN DE LA CARRERA 17 ENTRE AVENIDA LAS PALMAS Y CALLE 17B COMUNA OCCIDENTAL EN EL MUNICIPIO DE FUSAGASUGÁ, CUNDINAMARCA</w:t>
            </w:r>
          </w:p>
        </w:tc>
        <w:tc>
          <w:tcPr>
            <w:tcW w:w="1113" w:type="pct"/>
            <w:tcBorders>
              <w:top w:val="single" w:sz="6" w:space="0" w:color="auto"/>
            </w:tcBorders>
            <w:vAlign w:val="center"/>
          </w:tcPr>
          <w:p w14:paraId="2336E66C" w14:textId="7DB55680" w:rsidR="00DC6734" w:rsidRPr="001D7F13" w:rsidRDefault="001D7F13" w:rsidP="00BF2EB7">
            <w:pPr>
              <w:jc w:val="center"/>
              <w:rPr>
                <w:rFonts w:ascii="Arial" w:hAnsi="Arial" w:cs="Arial"/>
                <w:sz w:val="20"/>
                <w:szCs w:val="20"/>
              </w:rPr>
            </w:pPr>
            <w:r w:rsidRPr="001D7F13">
              <w:rPr>
                <w:rFonts w:ascii="Arial" w:hAnsi="Arial" w:cs="Arial"/>
                <w:sz w:val="20"/>
                <w:szCs w:val="20"/>
              </w:rPr>
              <w:t>CUATRO (4) MESES</w:t>
            </w:r>
          </w:p>
        </w:tc>
        <w:tc>
          <w:tcPr>
            <w:tcW w:w="1020" w:type="pct"/>
            <w:tcBorders>
              <w:top w:val="single" w:sz="6" w:space="0" w:color="auto"/>
            </w:tcBorders>
            <w:vAlign w:val="center"/>
          </w:tcPr>
          <w:p w14:paraId="0C3292F5" w14:textId="623EFE68" w:rsidR="00DC6734" w:rsidRPr="001D7F13" w:rsidRDefault="001D7F13" w:rsidP="00BF2EB7">
            <w:pPr>
              <w:jc w:val="center"/>
              <w:rPr>
                <w:rFonts w:ascii="Arial" w:hAnsi="Arial" w:cs="Arial"/>
                <w:sz w:val="20"/>
                <w:szCs w:val="20"/>
              </w:rPr>
            </w:pPr>
            <w:r w:rsidRPr="001D7F13">
              <w:rPr>
                <w:rFonts w:ascii="Arial" w:hAnsi="Arial" w:cs="Arial"/>
                <w:sz w:val="20"/>
                <w:szCs w:val="20"/>
              </w:rPr>
              <w:t>CIENTO CINCO MILLONES SETECIENTOS CUARENTA Y SIETE MIL CIENTO SESENTA Y NUEVE PESOS M/CTE ($105.747.</w:t>
            </w:r>
            <w:proofErr w:type="gramStart"/>
            <w:r w:rsidRPr="001D7F13">
              <w:rPr>
                <w:rFonts w:ascii="Arial" w:hAnsi="Arial" w:cs="Arial"/>
                <w:sz w:val="20"/>
                <w:szCs w:val="20"/>
              </w:rPr>
              <w:t>169,oo</w:t>
            </w:r>
            <w:proofErr w:type="gramEnd"/>
            <w:r w:rsidRPr="001D7F13">
              <w:rPr>
                <w:rFonts w:ascii="Arial" w:hAnsi="Arial" w:cs="Arial"/>
                <w:sz w:val="20"/>
                <w:szCs w:val="20"/>
              </w:rPr>
              <w:t>)</w:t>
            </w:r>
          </w:p>
        </w:tc>
        <w:tc>
          <w:tcPr>
            <w:tcW w:w="1299" w:type="pct"/>
            <w:tcBorders>
              <w:top w:val="single" w:sz="6" w:space="0" w:color="auto"/>
            </w:tcBorders>
            <w:vAlign w:val="center"/>
          </w:tcPr>
          <w:p w14:paraId="0B3C6CB1" w14:textId="65D8356E" w:rsidR="00DC6734" w:rsidRPr="001D7F13" w:rsidRDefault="001D7F13" w:rsidP="00BF2EB7">
            <w:pPr>
              <w:jc w:val="center"/>
              <w:rPr>
                <w:rFonts w:ascii="Arial" w:hAnsi="Arial" w:cs="Arial"/>
                <w:sz w:val="20"/>
                <w:szCs w:val="20"/>
              </w:rPr>
            </w:pPr>
            <w:r w:rsidRPr="001D7F13">
              <w:rPr>
                <w:rFonts w:ascii="Arial" w:hAnsi="Arial" w:cs="Arial"/>
                <w:sz w:val="20"/>
                <w:szCs w:val="20"/>
              </w:rPr>
              <w:t>El lugar de ejecución del contrato será: Las vías urbanas de la carrera 17 entre avenida las palmas y calle 17B comuna occidental en el municipio de Fusagasugá, Cundinamarca.</w:t>
            </w: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6E7E36DE" w14:textId="77777777" w:rsidR="00DC6734" w:rsidRPr="00BA09CA" w:rsidRDefault="00DC6734" w:rsidP="00BF2EB7">
      <w:pPr>
        <w:rPr>
          <w:rFonts w:ascii="Arial" w:hAnsi="Arial" w:cs="Arial"/>
          <w:sz w:val="20"/>
          <w:szCs w:val="20"/>
        </w:rPr>
      </w:pPr>
    </w:p>
    <w:p w14:paraId="7EC4F024" w14:textId="1CB3CAFF"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137DA29C" w14:textId="77777777" w:rsidR="001C4EA3" w:rsidRDefault="001C4EA3" w:rsidP="00E63264">
      <w:pPr>
        <w:jc w:val="both"/>
        <w:rPr>
          <w:rFonts w:ascii="Arial" w:hAnsi="Arial" w:cs="Arial"/>
          <w:sz w:val="20"/>
          <w:szCs w:val="20"/>
        </w:rPr>
      </w:pPr>
    </w:p>
    <w:p w14:paraId="453D33E9" w14:textId="77777777" w:rsidR="001D7F13" w:rsidRDefault="001D7F13" w:rsidP="001D7F13">
      <w:pPr>
        <w:pStyle w:val="Prrafodelista"/>
        <w:ind w:left="0"/>
        <w:jc w:val="both"/>
        <w:rPr>
          <w:rFonts w:ascii="Arial" w:hAnsi="Arial"/>
        </w:rPr>
      </w:pPr>
      <w:r>
        <w:rPr>
          <w:rFonts w:ascii="Arial" w:hAnsi="Arial"/>
        </w:rPr>
        <w:t>De acuerdo con lo establecido dentro del Plan de Desarrollo CON LA FUERZA DE LA GENTE, se incluyó en las metas anteriormente citadas, “Construir 3.000 metros cuadrados de andenes</w:t>
      </w:r>
      <w:r>
        <w:rPr>
          <w:rFonts w:ascii="Arial" w:hAnsi="Arial"/>
          <w:sz w:val="20"/>
        </w:rPr>
        <w:t xml:space="preserve">, </w:t>
      </w:r>
      <w:r>
        <w:rPr>
          <w:rFonts w:ascii="Arial" w:hAnsi="Arial"/>
        </w:rPr>
        <w:t xml:space="preserve">Mantener 80. 000 metros cuadrados de vías urbanas y Construir y/o Ampliar 8.000 metros cuadrados de vías urbanas, realizar dos </w:t>
      </w:r>
      <w:proofErr w:type="spellStart"/>
      <w:r>
        <w:rPr>
          <w:rFonts w:ascii="Arial" w:hAnsi="Arial"/>
        </w:rPr>
        <w:t>destaponamientos</w:t>
      </w:r>
      <w:proofErr w:type="spellEnd"/>
      <w:r>
        <w:rPr>
          <w:rFonts w:ascii="Arial" w:hAnsi="Arial"/>
        </w:rPr>
        <w:t xml:space="preserve"> rurales y/o urbanos”, debe tenerse en cuenta que las obras relacionadas con el proyecto se regirán a la norma establecida para el sistema de tránsito y vías reglamentado por el INVIAS.</w:t>
      </w:r>
    </w:p>
    <w:p w14:paraId="57FD420B" w14:textId="77777777" w:rsidR="001D7F13" w:rsidRDefault="001D7F13" w:rsidP="001D7F13">
      <w:pPr>
        <w:pStyle w:val="Prrafodelista"/>
        <w:ind w:left="0"/>
        <w:jc w:val="both"/>
        <w:rPr>
          <w:rFonts w:ascii="Arial" w:hAnsi="Arial"/>
        </w:rPr>
      </w:pPr>
    </w:p>
    <w:p w14:paraId="29DB7604" w14:textId="77777777" w:rsidR="001D7F13" w:rsidRDefault="001D7F13" w:rsidP="001D7F13">
      <w:pPr>
        <w:jc w:val="both"/>
        <w:rPr>
          <w:rFonts w:ascii="Arial" w:hAnsi="Arial"/>
        </w:rPr>
      </w:pPr>
      <w:r>
        <w:rPr>
          <w:rFonts w:ascii="Arial" w:hAnsi="Arial"/>
        </w:rPr>
        <w:t xml:space="preserve">Debido al deterioro progresivo de la malla vial existente, por condiciones derivadas de la vida útil de los materiales que la componen, así como el uso al cual están sometidas constantemente, se requiere realizar su construcción y/o rehabilitación, </w:t>
      </w:r>
      <w:r>
        <w:rPr>
          <w:rFonts w:ascii="Arial" w:hAnsi="Arial"/>
        </w:rPr>
        <w:lastRenderedPageBreak/>
        <w:t xml:space="preserve">mediante la ejecución de obras de pavimentación, así como las recomendaciones mínimas de construcción de obras básicas arquitectónicas de espacio público. </w:t>
      </w:r>
    </w:p>
    <w:p w14:paraId="634B3F02" w14:textId="77777777" w:rsidR="001D7F13" w:rsidRDefault="001D7F13" w:rsidP="001D7F13">
      <w:pPr>
        <w:pStyle w:val="Prrafodelista"/>
        <w:ind w:left="0"/>
        <w:jc w:val="both"/>
        <w:rPr>
          <w:rFonts w:ascii="Arial" w:hAnsi="Arial"/>
          <w:color w:val="000000"/>
        </w:rPr>
      </w:pPr>
    </w:p>
    <w:p w14:paraId="58BD1B79" w14:textId="77777777" w:rsidR="001D7F13" w:rsidRDefault="001D7F13" w:rsidP="001D7F13">
      <w:pPr>
        <w:pStyle w:val="Prrafodelista"/>
        <w:ind w:left="0"/>
        <w:jc w:val="both"/>
        <w:rPr>
          <w:rFonts w:ascii="Arial" w:hAnsi="Arial"/>
          <w:color w:val="000000"/>
        </w:rPr>
      </w:pPr>
      <w:r>
        <w:rPr>
          <w:rFonts w:ascii="Arial" w:hAnsi="Arial"/>
          <w:color w:val="000000"/>
        </w:rPr>
        <w:t xml:space="preserve">Parte de la malla vial del municipio de Fusagasugá se encuentra deteriorada y en mal estado, tal es el caso que presentan en la vía Carrera 17 del barrio Santa Anita </w:t>
      </w:r>
      <w:r>
        <w:rPr>
          <w:rFonts w:ascii="Arial" w:hAnsi="Arial"/>
        </w:rPr>
        <w:t>entre la Avenida Las Palmas y la calle 17B, donde se evidencian</w:t>
      </w:r>
      <w:r>
        <w:rPr>
          <w:rFonts w:ascii="Arial" w:hAnsi="Arial"/>
          <w:color w:val="000000"/>
        </w:rPr>
        <w:t xml:space="preserve"> hundimientos a mayor altura de 40mm, desintegración de la superficie, presentando desprendimiento de agregados sobre la calzada, baches a una profundidad mayor a los 50 mm afectando la estructura de la base granular lo cual genera un impacto negativo impidiendo su uso adecuado para el tráfico vehicular.</w:t>
      </w:r>
    </w:p>
    <w:p w14:paraId="69D3D270" w14:textId="77777777" w:rsidR="001D7F13" w:rsidRDefault="001D7F13" w:rsidP="001D7F13">
      <w:pPr>
        <w:pStyle w:val="Prrafodelista"/>
        <w:ind w:left="0"/>
        <w:jc w:val="both"/>
        <w:rPr>
          <w:rFonts w:ascii="Arial" w:hAnsi="Arial"/>
          <w:color w:val="000000"/>
        </w:rPr>
      </w:pPr>
    </w:p>
    <w:p w14:paraId="7E3CF896" w14:textId="77777777" w:rsidR="001D7F13" w:rsidRDefault="001D7F13" w:rsidP="001D7F13">
      <w:pPr>
        <w:pStyle w:val="Default"/>
        <w:jc w:val="both"/>
        <w:rPr>
          <w:rFonts w:ascii="Arial" w:hAnsi="Arial"/>
          <w:sz w:val="22"/>
        </w:rPr>
      </w:pPr>
      <w:r>
        <w:rPr>
          <w:rFonts w:ascii="Arial" w:hAnsi="Arial"/>
          <w:color w:val="000000"/>
          <w:sz w:val="22"/>
        </w:rPr>
        <w:t>La vía presenta deterioro de la superficie de rodadura, deterioro o ausencia de obras de drenaje longitudinal (cunetas), esta situación genera congestiones intermitentes en la vía, aumento de los tiempos de viaje para vehículos de transporte particular, así como en los costos de mantenimiento de los vehículos.</w:t>
      </w:r>
    </w:p>
    <w:p w14:paraId="041993E6" w14:textId="77777777" w:rsidR="001D7F13" w:rsidRDefault="001D7F13" w:rsidP="001D7F13">
      <w:pPr>
        <w:pStyle w:val="Default"/>
        <w:jc w:val="both"/>
        <w:rPr>
          <w:rFonts w:ascii="Arial" w:hAnsi="Arial"/>
          <w:sz w:val="22"/>
        </w:rPr>
      </w:pPr>
    </w:p>
    <w:p w14:paraId="644B8657" w14:textId="77777777" w:rsidR="001D7F13" w:rsidRDefault="001D7F13" w:rsidP="001D7F13">
      <w:pPr>
        <w:pStyle w:val="Default"/>
        <w:jc w:val="both"/>
        <w:rPr>
          <w:rFonts w:ascii="Arial" w:hAnsi="Arial"/>
          <w:sz w:val="22"/>
        </w:rPr>
      </w:pPr>
      <w:r>
        <w:rPr>
          <w:rFonts w:ascii="Arial" w:hAnsi="Arial"/>
          <w:sz w:val="22"/>
        </w:rPr>
        <w:t xml:space="preserve">Bien se ha dicho que las vías son las arterias del desarrollo de las regiones, puesto que facilitan el intercambio comercial, acercan las distancias al favorecer la comunicación entre los pueblos (conectividad) y en general permitiendo sinergias entre los sistemas productivos tanto del área rural, con los centros poblados, barrios y veredas del municipio. </w:t>
      </w:r>
    </w:p>
    <w:p w14:paraId="406DA2C1" w14:textId="77777777" w:rsidR="001D7F13" w:rsidRDefault="001D7F13" w:rsidP="001D7F13">
      <w:pPr>
        <w:pStyle w:val="Default"/>
        <w:jc w:val="both"/>
        <w:rPr>
          <w:rFonts w:ascii="Arial" w:hAnsi="Arial"/>
          <w:sz w:val="22"/>
        </w:rPr>
      </w:pPr>
    </w:p>
    <w:p w14:paraId="49099636" w14:textId="77777777" w:rsidR="001D7F13" w:rsidRDefault="001D7F13" w:rsidP="001D7F13">
      <w:pPr>
        <w:pStyle w:val="Default"/>
        <w:jc w:val="both"/>
        <w:rPr>
          <w:rFonts w:ascii="Arial" w:hAnsi="Arial"/>
          <w:sz w:val="22"/>
        </w:rPr>
      </w:pPr>
      <w:r>
        <w:rPr>
          <w:rFonts w:ascii="Arial" w:hAnsi="Arial"/>
          <w:sz w:val="22"/>
        </w:rPr>
        <w:t xml:space="preserve">Algunas vías urbanas del municipio de Fusagasugá, Cundinamarca se encuentran en regulares condiciones de </w:t>
      </w:r>
      <w:proofErr w:type="spellStart"/>
      <w:r>
        <w:rPr>
          <w:rFonts w:ascii="Arial" w:hAnsi="Arial"/>
          <w:sz w:val="22"/>
        </w:rPr>
        <w:t>transitabilidad</w:t>
      </w:r>
      <w:proofErr w:type="spellEnd"/>
      <w:r>
        <w:rPr>
          <w:rFonts w:ascii="Arial" w:hAnsi="Arial"/>
          <w:sz w:val="22"/>
        </w:rPr>
        <w:t xml:space="preserve">, deteriorándose de manera evidente en las temporadas de lluvias, debido en la mayoría de los casos a la falta de mantenimiento preventivo y correctivo y el bajo nivel de estructura con el que cuentan. </w:t>
      </w:r>
    </w:p>
    <w:p w14:paraId="0FD47621" w14:textId="77777777" w:rsidR="001D7F13" w:rsidRDefault="001D7F13" w:rsidP="001D7F13">
      <w:pPr>
        <w:pStyle w:val="Default"/>
        <w:jc w:val="both"/>
        <w:rPr>
          <w:rFonts w:ascii="Arial" w:hAnsi="Arial"/>
          <w:sz w:val="22"/>
        </w:rPr>
      </w:pPr>
    </w:p>
    <w:p w14:paraId="64C481AA" w14:textId="77777777" w:rsidR="001D7F13" w:rsidRDefault="001D7F13" w:rsidP="001D7F13">
      <w:pPr>
        <w:pStyle w:val="Default"/>
        <w:jc w:val="both"/>
        <w:rPr>
          <w:rFonts w:ascii="Arial" w:hAnsi="Arial"/>
          <w:sz w:val="22"/>
        </w:rPr>
      </w:pPr>
      <w:r>
        <w:rPr>
          <w:rFonts w:ascii="Arial" w:hAnsi="Arial"/>
          <w:sz w:val="22"/>
        </w:rPr>
        <w:t xml:space="preserve">Las vías del área urbana, por la falta de mantenimiento han hecho que la circulación de los vehículos y personas sea cada vez más riesgosa, incrementando el número de accidentes; el mal estado de las vías y la poca o nula señalización de las mismas, problemática identificada por la comunidad como consecuencia de la falta de recursos para el mantenimiento y la poca importancia presentada por los gobiernos pasados.  </w:t>
      </w:r>
    </w:p>
    <w:p w14:paraId="61AF4101" w14:textId="77777777" w:rsidR="001D7F13" w:rsidRDefault="001D7F13" w:rsidP="001D7F13">
      <w:pPr>
        <w:pStyle w:val="Default"/>
        <w:jc w:val="both"/>
        <w:rPr>
          <w:rFonts w:ascii="Arial" w:hAnsi="Arial"/>
          <w:sz w:val="22"/>
        </w:rPr>
      </w:pPr>
    </w:p>
    <w:p w14:paraId="1B5DB2EF" w14:textId="77777777" w:rsidR="001D7F13" w:rsidRDefault="001D7F13" w:rsidP="001D7F13">
      <w:pPr>
        <w:pStyle w:val="Default"/>
        <w:jc w:val="both"/>
        <w:rPr>
          <w:rFonts w:ascii="Arial" w:hAnsi="Arial"/>
          <w:sz w:val="22"/>
        </w:rPr>
      </w:pPr>
      <w:r>
        <w:rPr>
          <w:rFonts w:ascii="Arial" w:hAnsi="Arial"/>
          <w:sz w:val="22"/>
        </w:rPr>
        <w:t xml:space="preserve">La Secretaría de Infraestructura del municipio de Fusagasugá tiene como objetivo mantener la infraestructura vial adecuada para una movilidad eficiente, logrando un efectivo transporte de personas y de carga, buscando realizarlas a través de la planificación, la buena dirección y coordinación del desarrollo de las obras públicas de infraestructura vial criterios de interés general, sustentabilidad ambiental, calidad y transparencia en la contratación. </w:t>
      </w:r>
    </w:p>
    <w:p w14:paraId="74A6400E" w14:textId="77777777" w:rsidR="001D7F13" w:rsidRDefault="001D7F13" w:rsidP="001D7F13">
      <w:pPr>
        <w:pStyle w:val="Default"/>
        <w:jc w:val="both"/>
        <w:rPr>
          <w:rFonts w:ascii="Arial" w:hAnsi="Arial"/>
          <w:sz w:val="22"/>
        </w:rPr>
      </w:pPr>
    </w:p>
    <w:p w14:paraId="28F452FF" w14:textId="77777777" w:rsidR="001D7F13" w:rsidRDefault="001D7F13" w:rsidP="001D7F13">
      <w:pPr>
        <w:pStyle w:val="Default"/>
        <w:jc w:val="both"/>
        <w:rPr>
          <w:rFonts w:ascii="Arial" w:hAnsi="Arial"/>
          <w:sz w:val="22"/>
        </w:rPr>
      </w:pPr>
      <w:r>
        <w:rPr>
          <w:rFonts w:ascii="Arial" w:hAnsi="Arial"/>
          <w:sz w:val="22"/>
        </w:rPr>
        <w:t xml:space="preserve">La comunidad que habita en el barrio Santa Anita de la Comuna Occidental del Municipio de Fusagasugá, manifestó a la administración municipal la necesidad de realizar el mejoramiento de las vías de acceso a este sector urbano del Municipio mediante algún tipo de pavimento; lo anterior debido al deterioro que actualmente presentan las vías a causa de las lluvias, filtraciones de agua por el suelo, provocando hundimiento en la vía y la pérdida del material que la conformaba. </w:t>
      </w:r>
    </w:p>
    <w:p w14:paraId="4020C87E" w14:textId="77777777" w:rsidR="001D7F13" w:rsidRDefault="001D7F13" w:rsidP="001D7F13">
      <w:pPr>
        <w:pStyle w:val="Default"/>
        <w:jc w:val="both"/>
        <w:rPr>
          <w:rFonts w:ascii="Arial" w:hAnsi="Arial"/>
          <w:sz w:val="22"/>
        </w:rPr>
      </w:pPr>
    </w:p>
    <w:p w14:paraId="44B86B08" w14:textId="77777777" w:rsidR="001D7F13" w:rsidRDefault="001D7F13" w:rsidP="001D7F13">
      <w:pPr>
        <w:pStyle w:val="Default"/>
        <w:jc w:val="both"/>
        <w:rPr>
          <w:rFonts w:ascii="Arial" w:hAnsi="Arial"/>
          <w:sz w:val="22"/>
        </w:rPr>
      </w:pPr>
      <w:r>
        <w:rPr>
          <w:rFonts w:ascii="Arial" w:hAnsi="Arial"/>
          <w:sz w:val="22"/>
        </w:rPr>
        <w:lastRenderedPageBreak/>
        <w:t>La red vial urbana tiene mucha demanda de reparación por el deterioro, pero por las limitaciones presupuestales del municipio no se alcanza a cubrir toda la necesidad en infraestructura vial y solo se permiten atender los sitios puntuales que presente un alto grado de deterioro y que sean de alta concurrencia, que ocasione dificultades en el tránsito vehicular y minimice la accidentalidad, y las incomodidades que aquejan la comunidad.</w:t>
      </w:r>
    </w:p>
    <w:p w14:paraId="71EEE2E7" w14:textId="77777777" w:rsidR="001D7F13" w:rsidRDefault="001D7F13" w:rsidP="001D7F13">
      <w:pPr>
        <w:pStyle w:val="Default"/>
        <w:jc w:val="both"/>
        <w:rPr>
          <w:rFonts w:ascii="Arial" w:hAnsi="Arial"/>
          <w:sz w:val="22"/>
        </w:rPr>
      </w:pPr>
      <w:r>
        <w:rPr>
          <w:rFonts w:ascii="Arial" w:hAnsi="Arial"/>
          <w:sz w:val="22"/>
        </w:rPr>
        <w:t xml:space="preserve"> </w:t>
      </w:r>
    </w:p>
    <w:p w14:paraId="74839F51" w14:textId="77777777" w:rsidR="001D7F13" w:rsidRDefault="001D7F13" w:rsidP="001D7F13">
      <w:pPr>
        <w:pStyle w:val="Prrafodelista"/>
        <w:ind w:left="0"/>
        <w:jc w:val="both"/>
        <w:rPr>
          <w:rFonts w:ascii="Arial" w:hAnsi="Arial"/>
          <w:color w:val="000000"/>
        </w:rPr>
      </w:pPr>
      <w:r>
        <w:rPr>
          <w:rFonts w:ascii="Arial" w:hAnsi="Arial"/>
        </w:rPr>
        <w:t xml:space="preserve">Por lo anterior se concluyó que es oportuna la gestión para atender la necesidad de la comuna Occidental, con recursos provenientes de recursos propios a través del empréstito, aunando esfuerzos financieros para realizar la rehabilitación de vías urbanas mediante la construcción de pavimento flexible en la vía urbana </w:t>
      </w:r>
      <w:r>
        <w:rPr>
          <w:rFonts w:ascii="Arial" w:hAnsi="Arial"/>
          <w:color w:val="000000"/>
        </w:rPr>
        <w:t xml:space="preserve">Carrera 17 del barrio Santa Anita </w:t>
      </w:r>
      <w:r>
        <w:rPr>
          <w:rFonts w:ascii="Arial" w:hAnsi="Arial"/>
        </w:rPr>
        <w:t xml:space="preserve">entre la Avenida Las Palmas y la calle 17B de la Comuna Occidental del Municipio de Fusagasugá – Cundinamarca, ya que es obligación Constitucional y Legal del Ente Territorial, velar por el bienestar y desarrollo de sus habitantes, garantizando de esta manera mejores condiciones de </w:t>
      </w:r>
      <w:proofErr w:type="spellStart"/>
      <w:r>
        <w:rPr>
          <w:rFonts w:ascii="Arial" w:hAnsi="Arial"/>
        </w:rPr>
        <w:t>transitabilidad</w:t>
      </w:r>
      <w:proofErr w:type="spellEnd"/>
      <w:r>
        <w:rPr>
          <w:rFonts w:ascii="Arial" w:hAnsi="Arial"/>
        </w:rPr>
        <w:t xml:space="preserve">, el desarrollo económico y social de los habitantes de esta zona del Municipio. </w:t>
      </w:r>
    </w:p>
    <w:p w14:paraId="7883D9BD" w14:textId="77777777" w:rsidR="001D7F13" w:rsidRDefault="001D7F13" w:rsidP="001D7F13">
      <w:pPr>
        <w:pStyle w:val="Prrafodelista"/>
        <w:ind w:left="0"/>
        <w:jc w:val="both"/>
        <w:rPr>
          <w:rFonts w:ascii="Arial" w:hAnsi="Arial"/>
          <w:color w:val="000000"/>
        </w:rPr>
      </w:pPr>
    </w:p>
    <w:p w14:paraId="7545167A" w14:textId="77777777" w:rsidR="001D7F13" w:rsidRDefault="001D7F13" w:rsidP="001D7F13">
      <w:pPr>
        <w:jc w:val="both"/>
        <w:rPr>
          <w:rFonts w:ascii="Arial" w:hAnsi="Arial"/>
        </w:rPr>
      </w:pPr>
      <w:r>
        <w:rPr>
          <w:rFonts w:ascii="Arial" w:hAnsi="Arial"/>
        </w:rPr>
        <w:t xml:space="preserve">Con estas obras se pretende obtener los siguientes beneficios: </w:t>
      </w:r>
    </w:p>
    <w:p w14:paraId="767C3908" w14:textId="77777777" w:rsidR="001D7F13" w:rsidRDefault="001D7F13" w:rsidP="001D7F13">
      <w:pPr>
        <w:jc w:val="both"/>
        <w:rPr>
          <w:rFonts w:ascii="Arial" w:hAnsi="Arial"/>
        </w:rPr>
      </w:pPr>
    </w:p>
    <w:p w14:paraId="16A4EBB5" w14:textId="77777777" w:rsidR="001D7F13" w:rsidRDefault="001D7F13" w:rsidP="001D7F13">
      <w:pPr>
        <w:pStyle w:val="Prrafodelista"/>
        <w:numPr>
          <w:ilvl w:val="0"/>
          <w:numId w:val="179"/>
        </w:numPr>
        <w:spacing w:after="0" w:line="240" w:lineRule="auto"/>
        <w:contextualSpacing w:val="0"/>
        <w:jc w:val="both"/>
        <w:rPr>
          <w:rFonts w:ascii="Arial" w:hAnsi="Arial"/>
        </w:rPr>
      </w:pPr>
      <w:r>
        <w:rPr>
          <w:rFonts w:ascii="Arial" w:hAnsi="Arial"/>
        </w:rPr>
        <w:t xml:space="preserve">Prevenir la accidentalidad y mejorar la movilidad de los vehículos sobre la vía. </w:t>
      </w:r>
    </w:p>
    <w:p w14:paraId="4FF345B6" w14:textId="77777777" w:rsidR="001D7F13" w:rsidRDefault="001D7F13" w:rsidP="001D7F13">
      <w:pPr>
        <w:pStyle w:val="Prrafodelista"/>
        <w:numPr>
          <w:ilvl w:val="0"/>
          <w:numId w:val="179"/>
        </w:numPr>
        <w:spacing w:after="0" w:line="240" w:lineRule="auto"/>
        <w:contextualSpacing w:val="0"/>
        <w:jc w:val="both"/>
        <w:rPr>
          <w:rFonts w:ascii="Arial" w:hAnsi="Arial"/>
        </w:rPr>
      </w:pPr>
      <w:r>
        <w:rPr>
          <w:rFonts w:ascii="Arial" w:hAnsi="Arial"/>
        </w:rPr>
        <w:t xml:space="preserve">Evitar el mayor deterioro de la estructura de la vía debido a los huecos que se presentan en el pavimento. </w:t>
      </w:r>
    </w:p>
    <w:p w14:paraId="42C6317B" w14:textId="77777777" w:rsidR="001D7F13" w:rsidRDefault="001D7F13" w:rsidP="001D7F13">
      <w:pPr>
        <w:pStyle w:val="Prrafodelista"/>
        <w:numPr>
          <w:ilvl w:val="0"/>
          <w:numId w:val="179"/>
        </w:numPr>
        <w:spacing w:after="0" w:line="240" w:lineRule="auto"/>
        <w:contextualSpacing w:val="0"/>
        <w:jc w:val="both"/>
        <w:rPr>
          <w:rFonts w:ascii="Arial" w:hAnsi="Arial"/>
        </w:rPr>
      </w:pPr>
      <w:r>
        <w:rPr>
          <w:rFonts w:ascii="Arial" w:hAnsi="Arial"/>
        </w:rPr>
        <w:t>Realizar un plan correctivo del pavimento de la malla vial mediante la construcción de pavimentos en vías urbanas del Municipio de Fusagasugá.</w:t>
      </w:r>
    </w:p>
    <w:p w14:paraId="486517C5" w14:textId="77777777" w:rsidR="001D7F13" w:rsidRDefault="001D7F13" w:rsidP="001D7F13">
      <w:pPr>
        <w:pStyle w:val="Prrafodelista"/>
        <w:numPr>
          <w:ilvl w:val="0"/>
          <w:numId w:val="179"/>
        </w:numPr>
        <w:spacing w:after="0" w:line="240" w:lineRule="auto"/>
        <w:contextualSpacing w:val="0"/>
        <w:jc w:val="both"/>
        <w:rPr>
          <w:rFonts w:ascii="Arial" w:hAnsi="Arial"/>
        </w:rPr>
      </w:pPr>
      <w:r>
        <w:rPr>
          <w:rFonts w:ascii="Arial" w:hAnsi="Arial"/>
        </w:rPr>
        <w:t>Rehabilitar espacios públicos (Andenes)</w:t>
      </w:r>
    </w:p>
    <w:p w14:paraId="694DC378" w14:textId="77777777" w:rsidR="001D7F13" w:rsidRDefault="001D7F13" w:rsidP="001D7F13">
      <w:pPr>
        <w:pStyle w:val="Prrafodelista"/>
        <w:ind w:left="0"/>
        <w:jc w:val="both"/>
        <w:rPr>
          <w:rFonts w:ascii="Arial" w:hAnsi="Arial"/>
          <w:color w:val="000000"/>
        </w:rPr>
      </w:pPr>
    </w:p>
    <w:p w14:paraId="6750C9CD" w14:textId="77777777" w:rsidR="001D7F13" w:rsidRDefault="001D7F13" w:rsidP="001D7F13">
      <w:pPr>
        <w:pStyle w:val="Prrafodelista"/>
        <w:ind w:left="0"/>
        <w:jc w:val="both"/>
        <w:rPr>
          <w:rFonts w:ascii="Arial" w:hAnsi="Arial"/>
          <w:color w:val="000000"/>
        </w:rPr>
      </w:pPr>
      <w:r>
        <w:rPr>
          <w:rFonts w:ascii="Arial" w:hAnsi="Arial"/>
          <w:color w:val="000000"/>
        </w:rPr>
        <w:t>A la Secretaria de Infraestructura le resulta necesario la presente contratación, de acuerdo con la necesidad presentada, donde la mejor forma y la más conveniente para satisfacerla es la realizar un proceso de selección mediante la modalidad de concurso de méritos a fin de celebrar un contrato de consultoría con una persona natural o jurídica, con el fin de realizar la “</w:t>
      </w:r>
      <w:r>
        <w:rPr>
          <w:rFonts w:ascii="Arial" w:hAnsi="Arial"/>
          <w:b/>
          <w:color w:val="000000"/>
        </w:rPr>
        <w:t>INTERVENTORÍA TÉCNICA, ADMINISTRATIVA, FINANCIERA, AMBIENTAL Y JURÍDICA A LAS OBRAS DE CONSTRUCCIÓN Y REHABILITACIÓN DE LA CARRERA 17 ENTRE AVENIDA LAS PALMAS Y CALLE 17B COMUNA OCCIDENTAL EN EL MUNICIPIO DE FUSAGASUGÁ, CUNDINAMARCA</w:t>
      </w:r>
      <w:r>
        <w:rPr>
          <w:rFonts w:ascii="Arial" w:hAnsi="Arial"/>
          <w:color w:val="000000"/>
        </w:rPr>
        <w:t xml:space="preserve">” garantizando la calidad de las obras y el cumplimiento de las especificaciones técnicas, vigilando la aplicación de los recursos financieros, donde primen la eficiencia, eficacia, la economía, la celeridad, y la calidad en la ejecución de las obras, por el cual es viable realizar el presente contrato de consultoría, para de esa manera cumplir con las funciones misionales de la Secretaria de Infraestructura, el programa “Vías al Servicio de la Gente” el cual está orientado a proveer la infraestructura de transporte, la red vial local, garantizar infraestructura para la movilidad peatonal y de acceso a la terminal promoviendo la generación de espacio público como punto de encuentro para la interacción social y el disfrute de las personas establecido en el Plan de Desarrollo </w:t>
      </w:r>
      <w:r>
        <w:rPr>
          <w:rFonts w:ascii="Arial" w:hAnsi="Arial"/>
          <w:b/>
          <w:color w:val="000000"/>
        </w:rPr>
        <w:t>“Con la Fuerza de la Gente”</w:t>
      </w:r>
      <w:r>
        <w:rPr>
          <w:rFonts w:ascii="Arial" w:hAnsi="Arial"/>
          <w:color w:val="000000"/>
        </w:rPr>
        <w:t xml:space="preserve"> Acuerdo 05 de 2020.</w:t>
      </w:r>
    </w:p>
    <w:p w14:paraId="215ABD4D" w14:textId="77777777" w:rsidR="001D7F13" w:rsidRDefault="001D7F13" w:rsidP="001D7F13">
      <w:pPr>
        <w:pStyle w:val="Prrafodelista"/>
        <w:ind w:left="0"/>
        <w:jc w:val="both"/>
        <w:rPr>
          <w:rFonts w:ascii="Arial" w:hAnsi="Arial"/>
          <w:color w:val="000000"/>
        </w:rPr>
      </w:pPr>
    </w:p>
    <w:p w14:paraId="311D082B" w14:textId="77777777" w:rsidR="001D7F13" w:rsidRDefault="001D7F13" w:rsidP="001D7F13">
      <w:pPr>
        <w:pStyle w:val="Prrafodelista"/>
        <w:ind w:left="0"/>
        <w:jc w:val="both"/>
        <w:rPr>
          <w:rFonts w:ascii="Arial" w:hAnsi="Arial"/>
          <w:color w:val="000000"/>
        </w:rPr>
      </w:pPr>
      <w:r>
        <w:rPr>
          <w:rFonts w:ascii="Arial" w:hAnsi="Arial"/>
          <w:color w:val="000000"/>
        </w:rPr>
        <w:t xml:space="preserve">A continuación, se presenta una imagen del tramo de vía objeto de intervención, el cual se espera que genere un </w:t>
      </w:r>
      <w:proofErr w:type="spellStart"/>
      <w:r>
        <w:rPr>
          <w:rFonts w:ascii="Arial" w:hAnsi="Arial"/>
          <w:color w:val="000000"/>
        </w:rPr>
        <w:t>Destaponamiento</w:t>
      </w:r>
      <w:proofErr w:type="spellEnd"/>
      <w:r>
        <w:rPr>
          <w:rFonts w:ascii="Arial" w:hAnsi="Arial"/>
          <w:color w:val="000000"/>
        </w:rPr>
        <w:t xml:space="preserve"> vial y una mejora en las condiciones de tránsito del sector para la conexión entre los diferentes sectores de la Comuna Occidental.</w:t>
      </w:r>
    </w:p>
    <w:p w14:paraId="41CF2141" w14:textId="77777777" w:rsidR="001D7F13" w:rsidRDefault="001D7F13" w:rsidP="001D7F13">
      <w:pPr>
        <w:pStyle w:val="Prrafodelista"/>
        <w:ind w:left="0"/>
        <w:jc w:val="both"/>
        <w:rPr>
          <w:rFonts w:ascii="Arial" w:hAnsi="Arial"/>
          <w:color w:val="000000"/>
        </w:rPr>
      </w:pPr>
    </w:p>
    <w:p w14:paraId="423B86F7" w14:textId="77777777" w:rsidR="001D7F13" w:rsidRDefault="001D7F13" w:rsidP="001D7F13">
      <w:pPr>
        <w:pStyle w:val="Prrafodelista"/>
        <w:ind w:left="0"/>
        <w:jc w:val="both"/>
        <w:rPr>
          <w:rFonts w:ascii="Arial" w:hAnsi="Arial"/>
          <w:color w:val="000000"/>
        </w:rPr>
      </w:pPr>
    </w:p>
    <w:p w14:paraId="00B58F18" w14:textId="77777777" w:rsidR="001D7F13" w:rsidRDefault="001D7F13" w:rsidP="001D7F13">
      <w:pPr>
        <w:pStyle w:val="Prrafodelista"/>
        <w:ind w:left="0"/>
        <w:jc w:val="both"/>
        <w:rPr>
          <w:rFonts w:ascii="Arial" w:hAnsi="Arial"/>
          <w:color w:val="000000"/>
        </w:rPr>
      </w:pPr>
    </w:p>
    <w:p w14:paraId="503F4BA2" w14:textId="77777777" w:rsidR="001D7F13" w:rsidRDefault="001D7F13" w:rsidP="001D7F13">
      <w:pPr>
        <w:pStyle w:val="Prrafodelista"/>
        <w:ind w:left="0"/>
        <w:jc w:val="center"/>
        <w:rPr>
          <w:rFonts w:ascii="Arial" w:hAnsi="Arial"/>
          <w:color w:val="000000"/>
        </w:rPr>
      </w:pPr>
      <w:r>
        <w:rPr>
          <w:noProof/>
        </w:rPr>
        <w:drawing>
          <wp:inline distT="0" distB="0" distL="0" distR="0" wp14:anchorId="4A4C6095" wp14:editId="6F222305">
            <wp:extent cx="5252085" cy="400939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stretch>
                      <a:fillRect/>
                    </a:stretch>
                  </pic:blipFill>
                  <pic:spPr>
                    <a:xfrm>
                      <a:off x="0" y="0"/>
                      <a:ext cx="5252085" cy="4009390"/>
                    </a:xfrm>
                    <a:prstGeom prst="rect">
                      <a:avLst/>
                    </a:prstGeom>
                    <a:noFill/>
                  </pic:spPr>
                </pic:pic>
              </a:graphicData>
            </a:graphic>
          </wp:inline>
        </w:drawing>
      </w:r>
    </w:p>
    <w:p w14:paraId="27455D5F" w14:textId="77777777" w:rsidR="001D7F13" w:rsidRDefault="001D7F13" w:rsidP="001D7F13">
      <w:pPr>
        <w:pStyle w:val="Prrafodelista"/>
        <w:ind w:left="0"/>
        <w:jc w:val="center"/>
        <w:rPr>
          <w:rFonts w:ascii="Arial" w:hAnsi="Arial"/>
          <w:b/>
          <w:i/>
          <w:color w:val="000000"/>
          <w:sz w:val="20"/>
        </w:rPr>
      </w:pPr>
      <w:r>
        <w:rPr>
          <w:rFonts w:ascii="Arial" w:hAnsi="Arial"/>
          <w:b/>
          <w:i/>
          <w:sz w:val="20"/>
        </w:rPr>
        <w:t>Representación gráfica de la zona de influencia</w:t>
      </w:r>
      <w:r>
        <w:rPr>
          <w:rFonts w:ascii="Arial" w:hAnsi="Arial"/>
          <w:b/>
          <w:i/>
          <w:color w:val="000000"/>
          <w:sz w:val="20"/>
        </w:rPr>
        <w:t>.</w:t>
      </w:r>
    </w:p>
    <w:p w14:paraId="2B1BCA73" w14:textId="77777777" w:rsidR="001D7F13" w:rsidRDefault="001D7F13" w:rsidP="001D7F13">
      <w:pPr>
        <w:pStyle w:val="Prrafodelista"/>
        <w:ind w:left="0"/>
        <w:jc w:val="center"/>
        <w:rPr>
          <w:rFonts w:ascii="Arial" w:hAnsi="Arial"/>
          <w:color w:val="000000"/>
        </w:rPr>
      </w:pPr>
      <w:r>
        <w:rPr>
          <w:rFonts w:ascii="Arial" w:hAnsi="Arial"/>
          <w:b/>
          <w:i/>
          <w:color w:val="000000"/>
          <w:sz w:val="20"/>
        </w:rPr>
        <w:t>Fuente: Estudio de Prefactibilidad</w:t>
      </w:r>
    </w:p>
    <w:p w14:paraId="64325572" w14:textId="77777777" w:rsidR="001D7F13" w:rsidRDefault="001D7F13" w:rsidP="001D7F13">
      <w:pPr>
        <w:pStyle w:val="Prrafodelista"/>
        <w:ind w:left="0"/>
        <w:jc w:val="both"/>
        <w:rPr>
          <w:rFonts w:ascii="Arial" w:hAnsi="Arial"/>
          <w:color w:val="000000"/>
        </w:rPr>
      </w:pPr>
    </w:p>
    <w:p w14:paraId="7A04F50A" w14:textId="77777777" w:rsidR="001D7F13" w:rsidRDefault="001D7F13" w:rsidP="001D7F13">
      <w:pPr>
        <w:pStyle w:val="Prrafodelista"/>
        <w:ind w:left="0"/>
        <w:jc w:val="both"/>
        <w:rPr>
          <w:rFonts w:ascii="Arial" w:hAnsi="Arial"/>
          <w:b/>
          <w:color w:val="000000"/>
        </w:rPr>
      </w:pPr>
      <w:bookmarkStart w:id="44" w:name="_Hlk63347795"/>
      <w:r>
        <w:rPr>
          <w:rFonts w:ascii="Arial" w:hAnsi="Arial"/>
          <w:b/>
          <w:color w:val="000000"/>
        </w:rPr>
        <w:t>Registro fotográfico del estado de la vía.</w:t>
      </w:r>
    </w:p>
    <w:p w14:paraId="2B397FCA" w14:textId="77777777" w:rsidR="001D7F13" w:rsidRDefault="001D7F13" w:rsidP="001D7F13">
      <w:pPr>
        <w:pStyle w:val="Prrafodelista"/>
        <w:ind w:left="0"/>
        <w:jc w:val="both"/>
        <w:rPr>
          <w:rFonts w:ascii="Arial" w:hAnsi="Arial"/>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3"/>
        <w:gridCol w:w="2736"/>
        <w:gridCol w:w="3166"/>
      </w:tblGrid>
      <w:tr w:rsidR="001D7F13" w14:paraId="495D2085" w14:textId="77777777" w:rsidTr="00310F61">
        <w:trPr>
          <w:trHeight w:val="2216"/>
        </w:trPr>
        <w:tc>
          <w:tcPr>
            <w:tcW w:w="2733" w:type="dxa"/>
          </w:tcPr>
          <w:p w14:paraId="57E8254C" w14:textId="77777777" w:rsidR="001D7F13" w:rsidRDefault="001D7F13" w:rsidP="00310F61">
            <w:pPr>
              <w:pStyle w:val="Prrafodelista"/>
              <w:ind w:left="0"/>
              <w:jc w:val="both"/>
              <w:rPr>
                <w:rFonts w:ascii="Arial" w:hAnsi="Arial"/>
                <w:color w:val="000000"/>
              </w:rPr>
            </w:pPr>
            <w:r>
              <w:rPr>
                <w:noProof/>
              </w:rPr>
              <w:lastRenderedPageBreak/>
              <w:drawing>
                <wp:inline distT="0" distB="0" distL="0" distR="0" wp14:anchorId="0BA6706E" wp14:editId="0B33D7F3">
                  <wp:extent cx="1800225" cy="144018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stretch>
                            <a:fillRect/>
                          </a:stretch>
                        </pic:blipFill>
                        <pic:spPr>
                          <a:xfrm>
                            <a:off x="0" y="0"/>
                            <a:ext cx="1800225" cy="1440180"/>
                          </a:xfrm>
                          <a:prstGeom prst="rect">
                            <a:avLst/>
                          </a:prstGeom>
                          <a:noFill/>
                        </pic:spPr>
                      </pic:pic>
                    </a:graphicData>
                  </a:graphic>
                </wp:inline>
              </w:drawing>
            </w:r>
          </w:p>
        </w:tc>
        <w:tc>
          <w:tcPr>
            <w:tcW w:w="2736" w:type="dxa"/>
          </w:tcPr>
          <w:p w14:paraId="7FEBC84C" w14:textId="77777777" w:rsidR="001D7F13" w:rsidRDefault="001D7F13" w:rsidP="00310F61">
            <w:pPr>
              <w:pStyle w:val="Prrafodelista"/>
              <w:ind w:left="0"/>
              <w:jc w:val="both"/>
              <w:rPr>
                <w:rFonts w:ascii="Arial" w:hAnsi="Arial"/>
                <w:color w:val="000000"/>
              </w:rPr>
            </w:pPr>
            <w:r>
              <w:rPr>
                <w:noProof/>
              </w:rPr>
              <w:drawing>
                <wp:inline distT="0" distB="0" distL="0" distR="0" wp14:anchorId="5EF02A4A" wp14:editId="3E934EBF">
                  <wp:extent cx="1614170" cy="143891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a:stretch>
                            <a:fillRect/>
                          </a:stretch>
                        </pic:blipFill>
                        <pic:spPr>
                          <a:xfrm>
                            <a:off x="0" y="0"/>
                            <a:ext cx="1614170" cy="1438910"/>
                          </a:xfrm>
                          <a:prstGeom prst="rect">
                            <a:avLst/>
                          </a:prstGeom>
                          <a:noFill/>
                        </pic:spPr>
                      </pic:pic>
                    </a:graphicData>
                  </a:graphic>
                </wp:inline>
              </w:drawing>
            </w:r>
          </w:p>
        </w:tc>
        <w:tc>
          <w:tcPr>
            <w:tcW w:w="3166" w:type="dxa"/>
          </w:tcPr>
          <w:p w14:paraId="136FF6D6" w14:textId="77777777" w:rsidR="001D7F13" w:rsidRDefault="001D7F13" w:rsidP="00310F61">
            <w:pPr>
              <w:pStyle w:val="Prrafodelista"/>
              <w:ind w:left="0"/>
              <w:jc w:val="both"/>
              <w:rPr>
                <w:rFonts w:ascii="Arial" w:hAnsi="Arial"/>
                <w:color w:val="000000"/>
              </w:rPr>
            </w:pPr>
            <w:r>
              <w:rPr>
                <w:noProof/>
              </w:rPr>
              <w:drawing>
                <wp:inline distT="0" distB="0" distL="0" distR="0" wp14:anchorId="3440C483" wp14:editId="33BFA83D">
                  <wp:extent cx="1800225" cy="1439545"/>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a:stretch>
                            <a:fillRect/>
                          </a:stretch>
                        </pic:blipFill>
                        <pic:spPr>
                          <a:xfrm>
                            <a:off x="0" y="0"/>
                            <a:ext cx="1800225" cy="1439545"/>
                          </a:xfrm>
                          <a:prstGeom prst="rect">
                            <a:avLst/>
                          </a:prstGeom>
                          <a:noFill/>
                        </pic:spPr>
                      </pic:pic>
                    </a:graphicData>
                  </a:graphic>
                </wp:inline>
              </w:drawing>
            </w:r>
          </w:p>
        </w:tc>
      </w:tr>
    </w:tbl>
    <w:p w14:paraId="14B571AD" w14:textId="77777777" w:rsidR="001D7F13" w:rsidRDefault="001D7F13" w:rsidP="001D7F13">
      <w:pPr>
        <w:jc w:val="center"/>
        <w:rPr>
          <w:i/>
          <w:sz w:val="18"/>
        </w:rPr>
      </w:pPr>
      <w:r>
        <w:rPr>
          <w:i/>
          <w:sz w:val="18"/>
        </w:rPr>
        <w:t xml:space="preserve">Fuente: Elaboración Propia - Dirección Valorización </w:t>
      </w:r>
    </w:p>
    <w:p w14:paraId="0FD6A7C8" w14:textId="77777777" w:rsidR="001D7F13" w:rsidRDefault="001D7F13" w:rsidP="001D7F13">
      <w:pPr>
        <w:jc w:val="center"/>
        <w:rPr>
          <w:i/>
          <w:color w:val="1F497D"/>
          <w:sz w:val="18"/>
        </w:rPr>
      </w:pPr>
      <w:r>
        <w:rPr>
          <w:i/>
          <w:color w:val="1F497D"/>
          <w:sz w:val="18"/>
        </w:rPr>
        <w:t xml:space="preserve">                                                                            </w:t>
      </w:r>
    </w:p>
    <w:bookmarkEnd w:id="44"/>
    <w:p w14:paraId="38EF6465" w14:textId="77777777" w:rsidR="001D7F13" w:rsidRDefault="001D7F13" w:rsidP="001D7F13">
      <w:pPr>
        <w:jc w:val="both"/>
        <w:rPr>
          <w:rFonts w:ascii="Arial" w:hAnsi="Arial"/>
        </w:rPr>
      </w:pPr>
      <w:r>
        <w:rPr>
          <w:rFonts w:ascii="Arial" w:hAnsi="Arial"/>
        </w:rPr>
        <w:t>Con estas obras la Administración Municipal podrá garantizar la movilidad, la seguridad y el transporte de la población de estos sectores y proporcionar ambientes sanos y saludables, las obras se ejecutarán acorde a lo establecido en la normatividad en materia de construcción y vías, cubriendo en primera instancia las necesidades que se tienen de carácter inaplazable y en segunda instancia gastos que garanticen la prestación de los servicios en forma adecuada y oportuna como son el mejoramiento de la infraestructura de la malla vial, en cumplimiento de la misión de la entidad.</w:t>
      </w:r>
    </w:p>
    <w:p w14:paraId="52EB4E22" w14:textId="77777777" w:rsidR="001D7F13" w:rsidRDefault="001D7F13" w:rsidP="001D7F13">
      <w:pPr>
        <w:jc w:val="both"/>
        <w:rPr>
          <w:rFonts w:ascii="Arial" w:hAnsi="Arial"/>
        </w:rPr>
      </w:pPr>
    </w:p>
    <w:p w14:paraId="28214738" w14:textId="77777777" w:rsidR="001D7F13" w:rsidRDefault="001D7F13" w:rsidP="001D7F13">
      <w:pPr>
        <w:jc w:val="both"/>
        <w:rPr>
          <w:rFonts w:ascii="Arial" w:hAnsi="Arial"/>
        </w:rPr>
      </w:pPr>
      <w:r>
        <w:rPr>
          <w:rFonts w:ascii="Arial" w:hAnsi="Arial"/>
        </w:rPr>
        <w:t>Una vez se dé inicio a la construcción de la obra, es necesario contar con profesionales idóneos en las obras a ejecutar, quienes deberán efectuar seguimiento a los procedimientos y los procesos constructivos aplicables al proyecto, así como la verificación de calidad y estabilidad de la obra.</w:t>
      </w:r>
    </w:p>
    <w:p w14:paraId="1FB5F328" w14:textId="77777777" w:rsidR="001D7F13" w:rsidRDefault="001D7F13" w:rsidP="001D7F13">
      <w:pPr>
        <w:jc w:val="both"/>
        <w:rPr>
          <w:rFonts w:ascii="Arial" w:hAnsi="Arial"/>
        </w:rPr>
      </w:pPr>
    </w:p>
    <w:p w14:paraId="223E07C5" w14:textId="77777777" w:rsidR="001D7F13" w:rsidRDefault="001D7F13" w:rsidP="001D7F13">
      <w:pPr>
        <w:jc w:val="both"/>
        <w:rPr>
          <w:rFonts w:ascii="Arial" w:hAnsi="Arial"/>
        </w:rPr>
      </w:pPr>
      <w:r>
        <w:rPr>
          <w:rFonts w:ascii="Arial" w:hAnsi="Arial"/>
        </w:rPr>
        <w:t>La interventoría consistirá en el seguimiento técnico, administrativo, financiero, jurídico y ambiental que sobre el cumplimiento del contrato realice una persona natural o jurídica contratada para tal fin por la Entidad Estatal, la cual contará con un equipo de profesionales que permitan la verificación del cumplimiento de especificaciones y normas técnicas vigentes.</w:t>
      </w:r>
    </w:p>
    <w:p w14:paraId="40BCD9EC" w14:textId="77777777" w:rsidR="001D7F13" w:rsidRDefault="001D7F13" w:rsidP="001D7F13">
      <w:pPr>
        <w:jc w:val="both"/>
        <w:rPr>
          <w:rFonts w:ascii="Arial" w:hAnsi="Arial"/>
        </w:rPr>
      </w:pPr>
    </w:p>
    <w:p w14:paraId="5587FD80" w14:textId="280105E8" w:rsidR="001870D4" w:rsidRPr="00BA09CA" w:rsidRDefault="001D7F13" w:rsidP="001D7F13">
      <w:pPr>
        <w:jc w:val="both"/>
        <w:rPr>
          <w:rFonts w:ascii="Arial" w:eastAsia="Arial" w:hAnsi="Arial" w:cs="Arial"/>
          <w:sz w:val="20"/>
          <w:szCs w:val="20"/>
        </w:rPr>
      </w:pPr>
      <w:r>
        <w:rPr>
          <w:rFonts w:ascii="Arial" w:hAnsi="Arial"/>
          <w:color w:val="000000"/>
          <w:sz w:val="22"/>
        </w:rPr>
        <w:t>El contrato de interventoría será supervisado directamente por la entidad estatal, para este caso el Municipio de Fusagasugá.</w:t>
      </w:r>
    </w:p>
    <w:p w14:paraId="39DB04B0" w14:textId="408BC321" w:rsidR="00615898" w:rsidRPr="00BA09CA" w:rsidRDefault="00615898">
      <w:pPr>
        <w:pStyle w:val="Capitulo1"/>
        <w:numPr>
          <w:ilvl w:val="0"/>
          <w:numId w:val="39"/>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08174998"/>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4"/>
      <w:bookmarkEnd w:id="15"/>
      <w:bookmarkEnd w:id="16"/>
      <w:bookmarkEnd w:id="32"/>
      <w:bookmarkEnd w:id="33"/>
      <w:bookmarkEnd w:id="34"/>
      <w:bookmarkEnd w:id="35"/>
      <w:bookmarkEnd w:id="36"/>
      <w:bookmarkEnd w:id="37"/>
      <w:bookmarkEnd w:id="38"/>
      <w:bookmarkEnd w:id="39"/>
      <w:bookmarkEnd w:id="40"/>
      <w:bookmarkEnd w:id="41"/>
      <w:bookmarkEnd w:id="42"/>
      <w:bookmarkEnd w:id="43"/>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6B34DB74"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002B6124" w:rsidRPr="00BA09CA">
        <w:rPr>
          <w:rFonts w:ascii="Arial" w:hAnsi="Arial" w:cs="Arial"/>
          <w:sz w:val="20"/>
          <w:szCs w:val="20"/>
        </w:rPr>
        <w:t>a</w:t>
      </w:r>
      <w:r w:rsidRPr="00BA09CA">
        <w:rPr>
          <w:rFonts w:ascii="Arial" w:hAnsi="Arial" w:cs="Arial"/>
          <w:sz w:val="20"/>
          <w:szCs w:val="20"/>
        </w:rPr>
        <w:t xml:space="preserve">rtículo </w:t>
      </w:r>
      <w:r w:rsidR="009F3A79" w:rsidRPr="006E76E4">
        <w:rPr>
          <w:rFonts w:ascii="Arial" w:hAnsi="Arial" w:cs="Arial"/>
          <w:sz w:val="20"/>
          <w:szCs w:val="20"/>
        </w:rPr>
        <w:t>1</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C87AE4">
        <w:rPr>
          <w:rFonts w:ascii="Arial" w:hAnsi="Arial" w:cs="Arial"/>
          <w:sz w:val="20"/>
          <w:szCs w:val="20"/>
        </w:rPr>
        <w:t>D</w:t>
      </w:r>
      <w:r w:rsidR="00607F51" w:rsidRPr="00BA09CA">
        <w:rPr>
          <w:rFonts w:ascii="Arial" w:hAnsi="Arial" w:cs="Arial"/>
          <w:sz w:val="20"/>
          <w:szCs w:val="20"/>
        </w:rPr>
        <w:t xml:space="preserve">ocumentos </w:t>
      </w:r>
      <w:r w:rsidR="00C87AE4">
        <w:rPr>
          <w:rFonts w:ascii="Arial" w:hAnsi="Arial" w:cs="Arial"/>
          <w:sz w:val="20"/>
          <w:szCs w:val="20"/>
        </w:rPr>
        <w:t>T</w:t>
      </w:r>
      <w:r w:rsidR="00607F51" w:rsidRPr="00BA09CA">
        <w:rPr>
          <w:rFonts w:ascii="Arial" w:hAnsi="Arial" w:cs="Arial"/>
          <w:sz w:val="20"/>
          <w:szCs w:val="20"/>
        </w:rPr>
        <w:t>ipo de interventoría de obra pública de infraestructura de transporte</w:t>
      </w:r>
      <w:r w:rsidR="00E014FE" w:rsidRPr="00BA09CA">
        <w:rPr>
          <w:rFonts w:ascii="Arial" w:hAnsi="Arial" w:cs="Arial"/>
          <w:sz w:val="20"/>
          <w:szCs w:val="20"/>
        </w:rPr>
        <w:t xml:space="preserve"> </w:t>
      </w:r>
      <w:r w:rsidR="009F3A79">
        <w:rPr>
          <w:rFonts w:ascii="Arial" w:hAnsi="Arial" w:cs="Arial"/>
          <w:sz w:val="20"/>
          <w:szCs w:val="20"/>
        </w:rPr>
        <w:t xml:space="preserve">– versión 2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7C03998E" w:rsidR="00CC1343" w:rsidRDefault="001D167B" w:rsidP="00BF2EB7">
      <w:pPr>
        <w:pStyle w:val="Capitulo1"/>
        <w:numPr>
          <w:ilvl w:val="0"/>
          <w:numId w:val="39"/>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08174999"/>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6297B44F" w14:textId="77777777" w:rsidR="001D7F13" w:rsidRPr="001D7F13" w:rsidRDefault="001D7F13" w:rsidP="001D7F13">
      <w:pPr>
        <w:ind w:right="-93"/>
        <w:rPr>
          <w:rFonts w:ascii="Arial" w:hAnsi="Arial" w:cs="Arial"/>
          <w:sz w:val="20"/>
          <w:szCs w:val="20"/>
        </w:rPr>
      </w:pPr>
      <w:r w:rsidRPr="001D7F13">
        <w:rPr>
          <w:rFonts w:ascii="Arial" w:hAnsi="Arial" w:cs="Arial"/>
          <w:sz w:val="20"/>
          <w:szCs w:val="20"/>
        </w:rPr>
        <w:t>Las respuestas se comunicarán a través de la plataforma del SECOP II de acuerdo con el Manual de Uso y condiciones de la plataforma.</w:t>
      </w:r>
    </w:p>
    <w:p w14:paraId="70ED34E8" w14:textId="77777777" w:rsidR="001D7F13" w:rsidRPr="001D7F13" w:rsidRDefault="001D7F13" w:rsidP="001D7F13">
      <w:pPr>
        <w:pStyle w:val="Prrafodelista"/>
        <w:ind w:left="0" w:right="-93"/>
        <w:rPr>
          <w:rFonts w:ascii="Arial" w:eastAsia="Times New Roman" w:hAnsi="Arial" w:cs="Arial"/>
          <w:sz w:val="20"/>
          <w:szCs w:val="20"/>
        </w:rPr>
      </w:pPr>
    </w:p>
    <w:p w14:paraId="3126DD50" w14:textId="4CF58D63" w:rsidR="001D7F13" w:rsidRPr="001D7F13" w:rsidRDefault="001D7F13" w:rsidP="001D7F13">
      <w:pPr>
        <w:pStyle w:val="Capitulo1"/>
        <w:spacing w:line="240" w:lineRule="auto"/>
        <w:ind w:left="0" w:right="-93" w:firstLine="0"/>
        <w:rPr>
          <w:rFonts w:ascii="Arial" w:hAnsi="Arial"/>
          <w:color w:val="auto"/>
          <w:sz w:val="20"/>
        </w:rPr>
      </w:pPr>
      <w:r w:rsidRPr="001D7F13">
        <w:rPr>
          <w:rFonts w:ascii="Arial" w:hAnsi="Arial"/>
          <w:b w:val="0"/>
          <w:color w:val="auto"/>
          <w:sz w:val="20"/>
        </w:rPr>
        <w:lastRenderedPageBreak/>
        <w:t xml:space="preserve">Cuando el Proponente registre el certificado de indisponibilidad de la plataforma, la Entidad pondrá a disposición el siguiente correo: </w:t>
      </w:r>
      <w:hyperlink r:id="rId15" w:history="1">
        <w:r w:rsidRPr="001D7F13">
          <w:rPr>
            <w:rStyle w:val="Hipervnculo"/>
            <w:rFonts w:ascii="Arial" w:hAnsi="Arial"/>
          </w:rPr>
          <w:t>dir.contratacion@fusagasugacundinamarca.gov.co</w:t>
        </w:r>
      </w:hyperlink>
    </w:p>
    <w:p w14:paraId="7B2E2187" w14:textId="644ED6FA" w:rsidR="001F5D17" w:rsidRPr="00BA09CA" w:rsidRDefault="001F5D17" w:rsidP="00BF2EB7">
      <w:pPr>
        <w:pStyle w:val="Capitulo1"/>
        <w:numPr>
          <w:ilvl w:val="0"/>
          <w:numId w:val="39"/>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08175000"/>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699DE06B" w14:textId="77777777" w:rsidR="001D7F13" w:rsidRPr="001D7F13" w:rsidRDefault="001D7F13" w:rsidP="001D7F13">
      <w:pPr>
        <w:ind w:left="357"/>
        <w:rPr>
          <w:rFonts w:ascii="Arial" w:hAnsi="Arial" w:cs="Arial"/>
          <w:sz w:val="20"/>
          <w:szCs w:val="20"/>
        </w:rPr>
      </w:pPr>
      <w:r w:rsidRPr="001D7F13">
        <w:rPr>
          <w:rFonts w:ascii="Arial" w:hAnsi="Arial" w:cs="Arial"/>
          <w:sz w:val="20"/>
          <w:szCs w:val="20"/>
        </w:rPr>
        <w:t>El Contrato de Consultoría del proceso de contratación está codificado en el Clasificador de Bienes y Servicios de Naciones Unidas (UNSPSC) bajo el segmento 81 y/o 80 con el tercer nivel, como se indica en la siguiente tabla:</w:t>
      </w:r>
    </w:p>
    <w:p w14:paraId="1E3348C8" w14:textId="77777777" w:rsidR="00CA286F" w:rsidRPr="00BA09CA" w:rsidRDefault="00CA286F" w:rsidP="00BF2EB7">
      <w:pPr>
        <w:jc w:val="both"/>
        <w:rPr>
          <w:rFonts w:ascii="Arial" w:eastAsia="Arial" w:hAnsi="Arial" w:cs="Arial"/>
          <w:sz w:val="20"/>
          <w:szCs w:val="20"/>
        </w:rPr>
      </w:pPr>
    </w:p>
    <w:tbl>
      <w:tblPr>
        <w:tblW w:w="7939"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828"/>
        <w:gridCol w:w="4111"/>
      </w:tblGrid>
      <w:tr w:rsidR="004F53B4" w:rsidRPr="004F53B4" w14:paraId="3A29831F" w14:textId="77777777" w:rsidTr="00FB552C">
        <w:trPr>
          <w:trHeight w:val="397"/>
          <w:tblHeader/>
          <w:jc w:val="center"/>
        </w:trPr>
        <w:tc>
          <w:tcPr>
            <w:tcW w:w="3828"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4111"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BA09CA" w:rsidRPr="00BA09CA" w14:paraId="5F7CB4CF" w14:textId="77777777" w:rsidTr="00FB552C">
        <w:trPr>
          <w:trHeight w:val="283"/>
          <w:jc w:val="center"/>
        </w:trPr>
        <w:tc>
          <w:tcPr>
            <w:tcW w:w="3828" w:type="dxa"/>
            <w:tcBorders>
              <w:top w:val="single" w:sz="6" w:space="0" w:color="auto"/>
              <w:bottom w:val="single" w:sz="6" w:space="0" w:color="auto"/>
            </w:tcBorders>
            <w:vAlign w:val="center"/>
          </w:tcPr>
          <w:p w14:paraId="1607DB75" w14:textId="5BB82961" w:rsidR="00E24276" w:rsidRPr="00BA09CA" w:rsidRDefault="00FB552C" w:rsidP="00BF2EB7">
            <w:pPr>
              <w:jc w:val="center"/>
              <w:rPr>
                <w:rFonts w:ascii="Arial" w:eastAsia="Arial,Times New Roman" w:hAnsi="Arial" w:cs="Arial"/>
                <w:sz w:val="20"/>
                <w:szCs w:val="20"/>
              </w:rPr>
            </w:pPr>
            <w:r>
              <w:rPr>
                <w:rFonts w:ascii="Arial" w:hAnsi="Arial"/>
              </w:rPr>
              <w:t>81101500</w:t>
            </w:r>
          </w:p>
        </w:tc>
        <w:tc>
          <w:tcPr>
            <w:tcW w:w="4111" w:type="dxa"/>
            <w:tcBorders>
              <w:top w:val="single" w:sz="6" w:space="0" w:color="auto"/>
              <w:bottom w:val="single" w:sz="6" w:space="0" w:color="auto"/>
            </w:tcBorders>
            <w:vAlign w:val="center"/>
          </w:tcPr>
          <w:p w14:paraId="5B8199CA" w14:textId="77777777" w:rsidR="00FB552C" w:rsidRDefault="00FB552C" w:rsidP="00FB552C">
            <w:pPr>
              <w:jc w:val="both"/>
              <w:rPr>
                <w:rFonts w:ascii="Arial" w:hAnsi="Arial"/>
              </w:rPr>
            </w:pPr>
            <w:r>
              <w:rPr>
                <w:rFonts w:ascii="Arial" w:hAnsi="Arial"/>
              </w:rPr>
              <w:t>INGENIERÍA CIVIL Y ARQUITECTURA</w:t>
            </w:r>
          </w:p>
          <w:p w14:paraId="467AD4A5" w14:textId="19E75A58" w:rsidR="00E24276" w:rsidRPr="00BA09CA" w:rsidRDefault="00E24276" w:rsidP="00BF2EB7">
            <w:pPr>
              <w:jc w:val="center"/>
              <w:rPr>
                <w:rFonts w:ascii="Arial" w:eastAsia="Arial,Times New Roman" w:hAnsi="Arial" w:cs="Arial"/>
                <w:sz w:val="20"/>
                <w:szCs w:val="20"/>
              </w:rPr>
            </w:pPr>
          </w:p>
        </w:tc>
      </w:tr>
      <w:tr w:rsidR="00BA09CA" w:rsidRPr="00BA09CA" w14:paraId="56817285" w14:textId="77777777" w:rsidTr="00FB552C">
        <w:trPr>
          <w:trHeight w:val="283"/>
          <w:jc w:val="center"/>
        </w:trPr>
        <w:tc>
          <w:tcPr>
            <w:tcW w:w="3828" w:type="dxa"/>
            <w:tcBorders>
              <w:top w:val="single" w:sz="6" w:space="0" w:color="auto"/>
              <w:bottom w:val="single" w:sz="6" w:space="0" w:color="auto"/>
            </w:tcBorders>
            <w:vAlign w:val="center"/>
          </w:tcPr>
          <w:p w14:paraId="6102A870" w14:textId="158AB8F9" w:rsidR="00E24276" w:rsidRPr="00BA09CA" w:rsidRDefault="00FB552C" w:rsidP="00BF2EB7">
            <w:pPr>
              <w:jc w:val="center"/>
              <w:rPr>
                <w:rFonts w:ascii="Arial" w:eastAsia="Arial,Times New Roman" w:hAnsi="Arial" w:cs="Arial"/>
                <w:sz w:val="20"/>
                <w:szCs w:val="20"/>
              </w:rPr>
            </w:pPr>
            <w:r>
              <w:rPr>
                <w:rFonts w:ascii="Arial" w:hAnsi="Arial"/>
              </w:rPr>
              <w:t>81102200</w:t>
            </w:r>
          </w:p>
        </w:tc>
        <w:tc>
          <w:tcPr>
            <w:tcW w:w="4111" w:type="dxa"/>
            <w:tcBorders>
              <w:top w:val="single" w:sz="6" w:space="0" w:color="auto"/>
              <w:bottom w:val="single" w:sz="6" w:space="0" w:color="auto"/>
            </w:tcBorders>
            <w:vAlign w:val="center"/>
          </w:tcPr>
          <w:p w14:paraId="3E04BADD" w14:textId="047BC72C" w:rsidR="00E24276" w:rsidRPr="00BA09CA" w:rsidRDefault="00FB552C" w:rsidP="00FB552C">
            <w:pPr>
              <w:rPr>
                <w:rFonts w:ascii="Arial" w:eastAsia="Arial,Times New Roman" w:hAnsi="Arial" w:cs="Arial"/>
                <w:sz w:val="20"/>
                <w:szCs w:val="20"/>
                <w:highlight w:val="lightGray"/>
              </w:rPr>
            </w:pPr>
            <w:r>
              <w:rPr>
                <w:rFonts w:ascii="Arial" w:hAnsi="Arial"/>
              </w:rPr>
              <w:t>INGENIERÍA DE TRANSPORTE</w:t>
            </w:r>
          </w:p>
        </w:tc>
      </w:tr>
    </w:tbl>
    <w:p w14:paraId="6C6D23C7" w14:textId="330B40D6" w:rsidR="00E24276" w:rsidRPr="00BA09CA" w:rsidRDefault="00E24276" w:rsidP="00E63264">
      <w:pPr>
        <w:rPr>
          <w:rFonts w:ascii="Arial" w:hAnsi="Arial" w:cs="Arial"/>
          <w:sz w:val="20"/>
          <w:szCs w:val="20"/>
        </w:rPr>
      </w:pPr>
    </w:p>
    <w:p w14:paraId="49B3584E" w14:textId="757AC70B" w:rsidR="001F5D17" w:rsidRPr="00BA09CA" w:rsidRDefault="001F5D17" w:rsidP="00BF2EB7">
      <w:pPr>
        <w:pStyle w:val="Capitulo1"/>
        <w:numPr>
          <w:ilvl w:val="0"/>
          <w:numId w:val="39"/>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08175001"/>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34"/>
        <w:gridCol w:w="2856"/>
        <w:gridCol w:w="3018"/>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33811A99" w14:textId="2F978B8C" w:rsidR="00FA2728" w:rsidRPr="00BF2EB7" w:rsidRDefault="00FB552C" w:rsidP="00BF2EB7">
            <w:pPr>
              <w:jc w:val="center"/>
              <w:rPr>
                <w:rFonts w:ascii="Arial" w:eastAsia="Arial,Times New Roman" w:hAnsi="Arial" w:cs="Arial"/>
                <w:sz w:val="20"/>
                <w:szCs w:val="20"/>
              </w:rPr>
            </w:pPr>
            <w:r>
              <w:rPr>
                <w:rFonts w:ascii="Arial" w:hAnsi="Arial" w:cs="Arial"/>
                <w:sz w:val="20"/>
                <w:szCs w:val="20"/>
              </w:rPr>
              <w:t>2022080158</w:t>
            </w:r>
          </w:p>
        </w:tc>
        <w:tc>
          <w:tcPr>
            <w:tcW w:w="0" w:type="auto"/>
            <w:vMerge w:val="restart"/>
            <w:tcBorders>
              <w:top w:val="single" w:sz="6" w:space="0" w:color="auto"/>
            </w:tcBorders>
            <w:vAlign w:val="center"/>
          </w:tcPr>
          <w:p w14:paraId="7AE6276F" w14:textId="424058CF" w:rsidR="00FA2728" w:rsidRPr="00BF2EB7" w:rsidRDefault="00FB552C" w:rsidP="00BF2EB7">
            <w:pPr>
              <w:jc w:val="center"/>
              <w:rPr>
                <w:rFonts w:ascii="Arial" w:eastAsia="Arial,Times New Roman" w:hAnsi="Arial" w:cs="Arial"/>
                <w:sz w:val="20"/>
                <w:szCs w:val="20"/>
              </w:rPr>
            </w:pPr>
            <w:r>
              <w:rPr>
                <w:rFonts w:ascii="Arial" w:hAnsi="Arial" w:cs="Arial"/>
                <w:sz w:val="20"/>
                <w:szCs w:val="20"/>
              </w:rPr>
              <w:t>25-08-2022</w:t>
            </w:r>
          </w:p>
        </w:tc>
        <w:tc>
          <w:tcPr>
            <w:tcW w:w="0" w:type="auto"/>
            <w:vMerge w:val="restart"/>
            <w:tcBorders>
              <w:top w:val="single" w:sz="6" w:space="0" w:color="auto"/>
            </w:tcBorders>
            <w:vAlign w:val="center"/>
          </w:tcPr>
          <w:p w14:paraId="6A83D4F1" w14:textId="30E756D7" w:rsidR="00FA2728" w:rsidRPr="00BF2EB7" w:rsidRDefault="00FB552C" w:rsidP="00BF2EB7">
            <w:pPr>
              <w:jc w:val="center"/>
              <w:rPr>
                <w:rFonts w:ascii="Arial" w:eastAsia="Arial,Times New Roman" w:hAnsi="Arial" w:cs="Arial"/>
                <w:sz w:val="20"/>
                <w:szCs w:val="20"/>
              </w:rPr>
            </w:pPr>
            <w:r>
              <w:rPr>
                <w:rFonts w:ascii="Arial" w:hAnsi="Arial" w:cs="Arial"/>
                <w:sz w:val="20"/>
                <w:szCs w:val="20"/>
              </w:rPr>
              <w:t>$105.747.</w:t>
            </w:r>
            <w:proofErr w:type="gramStart"/>
            <w:r>
              <w:rPr>
                <w:rFonts w:ascii="Arial" w:hAnsi="Arial" w:cs="Arial"/>
                <w:sz w:val="20"/>
                <w:szCs w:val="20"/>
              </w:rPr>
              <w:t>169,oo</w:t>
            </w:r>
            <w:proofErr w:type="gramEnd"/>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0A118AA1" w14:textId="77777777" w:rsidR="006A68E5" w:rsidRPr="00BA09CA" w:rsidRDefault="006A68E5" w:rsidP="00BF2EB7">
      <w:pPr>
        <w:rPr>
          <w:rFonts w:ascii="Arial" w:hAnsi="Arial" w:cs="Arial"/>
          <w:sz w:val="20"/>
          <w:szCs w:val="20"/>
        </w:rPr>
      </w:pPr>
    </w:p>
    <w:p w14:paraId="0E0EAC2A" w14:textId="1FBABB14"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557C32E6" w14:textId="77777777" w:rsidR="007E3FCA" w:rsidRPr="00BA09CA" w:rsidRDefault="007E3FCA">
      <w:pPr>
        <w:jc w:val="both"/>
        <w:rPr>
          <w:rFonts w:ascii="Arial" w:eastAsia="Arial" w:hAnsi="Arial" w:cs="Arial"/>
          <w:sz w:val="20"/>
          <w:szCs w:val="20"/>
        </w:rPr>
      </w:pPr>
      <w:bookmarkStart w:id="104" w:name="_Hlk516131190"/>
    </w:p>
    <w:p w14:paraId="069D9A60" w14:textId="7B7E3C41" w:rsidR="001F5D17" w:rsidRPr="00BA09CA" w:rsidRDefault="001F5D17" w:rsidP="00BF2EB7">
      <w:pPr>
        <w:pStyle w:val="Capitulo1"/>
        <w:numPr>
          <w:ilvl w:val="0"/>
          <w:numId w:val="39"/>
        </w:numPr>
        <w:spacing w:line="240" w:lineRule="auto"/>
        <w:rPr>
          <w:rFonts w:ascii="Arial" w:hAnsi="Arial"/>
          <w:color w:val="auto"/>
          <w:sz w:val="20"/>
          <w:szCs w:val="16"/>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08175002"/>
      <w:bookmarkEnd w:id="104"/>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5"/>
      <w:bookmarkEnd w:id="106"/>
      <w:bookmarkEnd w:id="107"/>
      <w:bookmarkEnd w:id="108"/>
      <w:bookmarkEnd w:id="109"/>
      <w:bookmarkEnd w:id="110"/>
      <w:bookmarkEnd w:id="111"/>
      <w:bookmarkEnd w:id="112"/>
      <w:bookmarkEnd w:id="113"/>
      <w:bookmarkEnd w:id="114"/>
      <w:bookmarkEnd w:id="115"/>
      <w:r w:rsidR="0071072B" w:rsidRPr="00BA09CA">
        <w:rPr>
          <w:rFonts w:ascii="Arial" w:hAnsi="Arial"/>
          <w:color w:val="auto"/>
          <w:sz w:val="20"/>
          <w:szCs w:val="16"/>
        </w:rPr>
        <w:t>, EXPLICACIONES Y ACLARACIONES</w:t>
      </w:r>
      <w:bookmarkStart w:id="120" w:name="_Hlk517248369"/>
      <w:bookmarkEnd w:id="116"/>
      <w:bookmarkEnd w:id="117"/>
      <w:bookmarkEnd w:id="118"/>
      <w:bookmarkEnd w:id="119"/>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 xml:space="preserve">Lo aquí </w:t>
      </w:r>
      <w:r w:rsidR="29320DA9" w:rsidRPr="00BA09CA">
        <w:rPr>
          <w:rFonts w:ascii="Arial" w:eastAsia="Arial" w:hAnsi="Arial" w:cs="Arial"/>
          <w:sz w:val="20"/>
          <w:szCs w:val="20"/>
        </w:rPr>
        <w:lastRenderedPageBreak/>
        <w:t>descrito también aplicará cuando la observación a la oferta provenga de otro Proponente y se hubiere realizado en el traslado del informe de evaluación.</w:t>
      </w:r>
    </w:p>
    <w:p w14:paraId="421C51FA" w14:textId="14DFF497"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proofErr w:type="spellStart"/>
      <w:r w:rsidR="00EA3223">
        <w:rPr>
          <w:rFonts w:ascii="Arial" w:hAnsi="Arial" w:cs="Arial"/>
          <w:sz w:val="20"/>
          <w:szCs w:val="20"/>
        </w:rPr>
        <w:t>ii</w:t>
      </w:r>
      <w:proofErr w:type="spellEnd"/>
      <w:r w:rsidR="00EA3223">
        <w:rPr>
          <w:rFonts w:ascii="Arial" w:hAnsi="Arial" w:cs="Arial"/>
          <w:sz w:val="20"/>
          <w:szCs w:val="20"/>
        </w:rPr>
        <w:t xml:space="preserve">)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00C6F878" w:rsidR="001F5D17" w:rsidRDefault="00EE3A1F">
      <w:pPr>
        <w:pStyle w:val="Capitulo1"/>
        <w:numPr>
          <w:ilvl w:val="0"/>
          <w:numId w:val="39"/>
        </w:numPr>
        <w:spacing w:before="0" w:after="0" w:line="240" w:lineRule="auto"/>
        <w:rPr>
          <w:rFonts w:ascii="Arial" w:hAnsi="Arial"/>
          <w:color w:val="auto"/>
          <w:sz w:val="20"/>
          <w:szCs w:val="16"/>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08175003"/>
      <w:bookmarkEnd w:id="120"/>
      <w:bookmarkEnd w:id="121"/>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3AC94680" w14:textId="77777777" w:rsidR="00CA286F" w:rsidRPr="00BA09CA" w:rsidRDefault="00CA286F" w:rsidP="00AB1346">
      <w:pPr>
        <w:jc w:val="both"/>
        <w:rPr>
          <w:rFonts w:ascii="Arial" w:hAnsi="Arial" w:cs="Arial"/>
          <w:sz w:val="20"/>
          <w:szCs w:val="20"/>
        </w:rPr>
      </w:pPr>
    </w:p>
    <w:p w14:paraId="6423B5F2" w14:textId="6433BE8D" w:rsidR="00CD0261" w:rsidRPr="00BA09CA" w:rsidRDefault="00CD0261" w:rsidP="00BF2EB7">
      <w:pPr>
        <w:pStyle w:val="Capitulo1"/>
        <w:numPr>
          <w:ilvl w:val="0"/>
          <w:numId w:val="39"/>
        </w:numPr>
        <w:spacing w:line="240" w:lineRule="auto"/>
        <w:rPr>
          <w:rFonts w:ascii="Arial" w:hAnsi="Arial"/>
          <w:color w:val="auto"/>
          <w:sz w:val="20"/>
        </w:rPr>
      </w:pPr>
      <w:bookmarkStart w:id="143" w:name="_Toc35616185"/>
      <w:bookmarkStart w:id="144" w:name="_Toc40113316"/>
      <w:bookmarkStart w:id="145" w:name="_Toc108082879"/>
      <w:bookmarkStart w:id="146" w:name="_Toc108175004"/>
      <w:r w:rsidRPr="01571462">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7ED0D05A" w:rsidR="0018351B" w:rsidRPr="00BA09CA" w:rsidRDefault="2C861B2C" w:rsidP="00E63264">
      <w:pPr>
        <w:jc w:val="both"/>
        <w:rPr>
          <w:rFonts w:ascii="Arial" w:eastAsia="Arial" w:hAnsi="Arial" w:cs="Arial"/>
          <w:sz w:val="20"/>
          <w:szCs w:val="20"/>
        </w:rPr>
      </w:pPr>
      <w:bookmarkStart w:id="147"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pPr>
        <w:pStyle w:val="Capitulo1"/>
        <w:numPr>
          <w:ilvl w:val="0"/>
          <w:numId w:val="39"/>
        </w:numPr>
        <w:spacing w:after="0" w:line="240" w:lineRule="auto"/>
        <w:rPr>
          <w:rFonts w:ascii="Arial" w:hAnsi="Arial"/>
          <w:color w:val="auto"/>
          <w:sz w:val="20"/>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08175005"/>
      <w:bookmarkEnd w:id="147"/>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84E3F22" w14:textId="77777777" w:rsidR="003C7464" w:rsidRDefault="003C7464">
      <w:pPr>
        <w:jc w:val="both"/>
        <w:rPr>
          <w:rFonts w:ascii="Arial" w:eastAsiaTheme="minorEastAsia" w:hAnsi="Arial" w:cs="Arial"/>
          <w:sz w:val="20"/>
          <w:szCs w:val="20"/>
          <w:lang w:eastAsia="es-ES"/>
        </w:rPr>
      </w:pPr>
      <w:bookmarkStart w:id="164" w:name="_Toc533083697"/>
      <w:bookmarkEnd w:id="163"/>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0ED521BF" w:rsidR="00C877D6" w:rsidRPr="00BA09CA" w:rsidRDefault="00C877D6" w:rsidP="00BF2EB7">
      <w:pPr>
        <w:pStyle w:val="Capitulo1"/>
        <w:numPr>
          <w:ilvl w:val="0"/>
          <w:numId w:val="39"/>
        </w:numPr>
        <w:tabs>
          <w:tab w:val="left" w:pos="851"/>
        </w:tabs>
        <w:spacing w:before="0" w:after="0" w:line="240" w:lineRule="auto"/>
        <w:ind w:left="0" w:firstLine="357"/>
        <w:rPr>
          <w:rFonts w:ascii="Arial" w:hAnsi="Arial"/>
          <w:color w:val="auto"/>
          <w:sz w:val="20"/>
        </w:rPr>
      </w:pPr>
      <w:bookmarkStart w:id="165" w:name="_Toc35616187"/>
      <w:bookmarkStart w:id="166" w:name="_Toc40113318"/>
      <w:bookmarkStart w:id="167" w:name="_Toc108082881"/>
      <w:bookmarkStart w:id="168" w:name="_Toc108175006"/>
      <w:r w:rsidRPr="01571462">
        <w:rPr>
          <w:rFonts w:ascii="Arial" w:hAnsi="Arial"/>
          <w:color w:val="auto"/>
          <w:sz w:val="20"/>
        </w:rPr>
        <w:t>GLOSARIO</w:t>
      </w:r>
      <w:bookmarkEnd w:id="164"/>
      <w:bookmarkEnd w:id="165"/>
      <w:bookmarkEnd w:id="166"/>
      <w:bookmarkEnd w:id="167"/>
      <w:bookmarkEnd w:id="168"/>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la Ley 1682 de 2013</w:t>
      </w:r>
      <w:r w:rsidR="00595252">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lastRenderedPageBreak/>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BF2EB7">
      <w:pPr>
        <w:pStyle w:val="Capitulo1"/>
        <w:numPr>
          <w:ilvl w:val="0"/>
          <w:numId w:val="39"/>
        </w:numPr>
        <w:tabs>
          <w:tab w:val="left" w:pos="851"/>
        </w:tabs>
        <w:spacing w:before="0" w:after="0" w:line="240" w:lineRule="auto"/>
        <w:rPr>
          <w:rFonts w:ascii="Arial" w:hAnsi="Arial"/>
          <w:color w:val="auto"/>
          <w:sz w:val="20"/>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08175007"/>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BF2EB7">
      <w:pPr>
        <w:pStyle w:val="Capitulo1"/>
        <w:numPr>
          <w:ilvl w:val="0"/>
          <w:numId w:val="39"/>
        </w:numPr>
        <w:tabs>
          <w:tab w:val="left" w:pos="851"/>
        </w:tabs>
        <w:spacing w:before="0" w:after="0" w:line="240" w:lineRule="auto"/>
        <w:rPr>
          <w:rFonts w:ascii="Arial" w:hAnsi="Arial"/>
          <w:color w:val="auto"/>
          <w:sz w:val="20"/>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08175008"/>
      <w:bookmarkEnd w:id="181"/>
      <w:bookmarkEnd w:id="182"/>
      <w:bookmarkEnd w:id="183"/>
      <w:bookmarkEnd w:id="184"/>
      <w:bookmarkEnd w:id="185"/>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BF2EB7">
      <w:pPr>
        <w:pStyle w:val="Capitulo1"/>
        <w:numPr>
          <w:ilvl w:val="0"/>
          <w:numId w:val="39"/>
        </w:numPr>
        <w:tabs>
          <w:tab w:val="left" w:pos="851"/>
        </w:tabs>
        <w:spacing w:line="240" w:lineRule="auto"/>
        <w:rPr>
          <w:color w:val="auto"/>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08175009"/>
      <w:bookmarkStart w:id="215" w:name="_Toc471839083"/>
      <w:bookmarkStart w:id="216" w:name="_Toc504124504"/>
      <w:r w:rsidRPr="01571462">
        <w:rPr>
          <w:rFonts w:ascii="Arial" w:hAnsi="Arial"/>
          <w:color w:val="auto"/>
          <w:sz w:val="20"/>
        </w:rPr>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002644ED" w:rsidRPr="00BA09CA">
        <w:rPr>
          <w:color w:val="auto"/>
        </w:rPr>
        <w:t xml:space="preserve"> </w:t>
      </w:r>
    </w:p>
    <w:p w14:paraId="5AF4AE33" w14:textId="77777777" w:rsidR="0067253A" w:rsidRDefault="00B46AA5" w:rsidP="00E63264">
      <w:pPr>
        <w:pStyle w:val="InviasNormal"/>
        <w:numPr>
          <w:ilvl w:val="0"/>
          <w:numId w:val="35"/>
        </w:numPr>
        <w:spacing w:before="0"/>
        <w:rPr>
          <w:rFonts w:ascii="Arial" w:eastAsia="Arial" w:hAnsi="Arial" w:cs="Arial"/>
          <w:b/>
          <w:bCs/>
          <w:sz w:val="20"/>
          <w:szCs w:val="20"/>
          <w:lang w:val="es-CO"/>
        </w:rPr>
      </w:pPr>
      <w:bookmarkStart w:id="217"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xml:space="preserve">.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teniendo en cuenta lo siguiente:</w:t>
      </w:r>
    </w:p>
    <w:p w14:paraId="0D821D5F" w14:textId="5D505E25" w:rsidR="00AA33D9" w:rsidRPr="00BA09CA" w:rsidRDefault="00925132" w:rsidP="00E6326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proofErr w:type="gramStart"/>
      <w:r w:rsidR="007A2DE1">
        <w:rPr>
          <w:rFonts w:ascii="Arial" w:eastAsia="Arial" w:hAnsi="Arial" w:cs="Arial"/>
          <w:sz w:val="20"/>
          <w:szCs w:val="20"/>
          <w:lang w:val="es-CO"/>
        </w:rPr>
        <w:t>D</w:t>
      </w:r>
      <w:r w:rsidRPr="00BA09CA">
        <w:rPr>
          <w:rFonts w:ascii="Arial" w:eastAsia="Arial" w:hAnsi="Arial" w:cs="Arial"/>
          <w:sz w:val="20"/>
          <w:szCs w:val="20"/>
          <w:lang w:val="es-CO"/>
        </w:rPr>
        <w:t>ólares</w:t>
      </w:r>
      <w:proofErr w:type="gramEnd"/>
      <w:r w:rsidRPr="00BA09CA">
        <w:rPr>
          <w:rFonts w:ascii="Arial" w:eastAsia="Arial" w:hAnsi="Arial" w:cs="Arial"/>
          <w:sz w:val="20"/>
          <w:szCs w:val="20"/>
          <w:lang w:val="es-CO"/>
        </w:rPr>
        <w:t xml:space="preserve">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6A159A5D" w:rsidR="00ED73AE" w:rsidRPr="00BA09CA" w:rsidRDefault="00925132" w:rsidP="00E6326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proofErr w:type="gramStart"/>
      <w:r w:rsidR="007A2DE1">
        <w:rPr>
          <w:rFonts w:ascii="Arial" w:eastAsia="Arial" w:hAnsi="Arial" w:cs="Arial"/>
          <w:sz w:val="20"/>
          <w:szCs w:val="20"/>
          <w:lang w:val="es-CO"/>
        </w:rPr>
        <w:t>D</w:t>
      </w:r>
      <w:r w:rsidRPr="00BA09CA">
        <w:rPr>
          <w:rFonts w:ascii="Arial" w:eastAsia="Arial" w:hAnsi="Arial" w:cs="Arial"/>
          <w:sz w:val="20"/>
          <w:szCs w:val="20"/>
          <w:lang w:val="es-CO"/>
        </w:rPr>
        <w:t>ólares</w:t>
      </w:r>
      <w:proofErr w:type="gramEnd"/>
      <w:r w:rsidRPr="00BA09CA">
        <w:rPr>
          <w:rFonts w:ascii="Arial" w:eastAsia="Arial" w:hAnsi="Arial" w:cs="Arial"/>
          <w:sz w:val="20"/>
          <w:szCs w:val="20"/>
          <w:lang w:val="es-CO"/>
        </w:rPr>
        <w:t xml:space="preserve">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w:t>
      </w:r>
      <w:r w:rsidR="00ED73AE" w:rsidRPr="00BA09CA">
        <w:rPr>
          <w:rFonts w:ascii="Arial" w:eastAsia="Arial" w:hAnsi="Arial" w:cs="Arial"/>
          <w:sz w:val="20"/>
          <w:szCs w:val="20"/>
          <w:highlight w:val="lightGray"/>
          <w:lang w:val="es-CO"/>
        </w:rPr>
        <w:t xml:space="preserve">[Para el cálculo se recomienda acudir al siguiente link: </w:t>
      </w:r>
      <w:hyperlink r:id="rId16">
        <w:r w:rsidR="04CAAA90" w:rsidRPr="00BA09CA">
          <w:rPr>
            <w:rFonts w:ascii="Arial" w:eastAsia="Arial" w:hAnsi="Arial" w:cs="Arial"/>
            <w:sz w:val="20"/>
            <w:szCs w:val="20"/>
            <w:highlight w:val="lightGray"/>
            <w:lang w:val="es-CO"/>
          </w:rPr>
          <w:t>https://www.oanda.com/lang/es/currency/converter/</w:t>
        </w:r>
      </w:hyperlink>
      <w:r w:rsidR="00ED73AE" w:rsidRPr="00BA09CA">
        <w:rPr>
          <w:rFonts w:ascii="Arial" w:eastAsia="Arial" w:hAnsi="Arial" w:cs="Arial"/>
          <w:sz w:val="20"/>
          <w:szCs w:val="20"/>
          <w:highlight w:val="lightGray"/>
          <w:lang w:val="es-CO"/>
        </w:rPr>
        <w:t>]</w:t>
      </w:r>
      <w:r w:rsidR="00ED73AE" w:rsidRPr="00BA09CA">
        <w:rPr>
          <w:rFonts w:ascii="Arial" w:eastAsia="Arial" w:hAnsi="Arial" w:cs="Arial"/>
          <w:sz w:val="20"/>
          <w:szCs w:val="20"/>
          <w:lang w:val="es-CO"/>
        </w:rPr>
        <w:t xml:space="preserve"> Hecho esto, se procederá en la forma señalada en el numeral anterior. </w:t>
      </w:r>
    </w:p>
    <w:p w14:paraId="7FBACF4F" w14:textId="2C26F012" w:rsidR="00925132" w:rsidRPr="00BA09CA" w:rsidRDefault="00952354" w:rsidP="00FF7818">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Pr="00BA09CA">
        <w:rPr>
          <w:rFonts w:ascii="Arial" w:eastAsia="Arial" w:hAnsi="Arial" w:cs="Arial"/>
          <w:sz w:val="20"/>
          <w:szCs w:val="20"/>
          <w:lang w:eastAsia="es-CO"/>
        </w:rPr>
        <w:t xml:space="preserve"> están expresados originalmente en </w:t>
      </w:r>
      <w:r w:rsidR="007A2DE1">
        <w:rPr>
          <w:rFonts w:ascii="Arial" w:eastAsia="Arial" w:hAnsi="Arial" w:cs="Arial"/>
          <w:sz w:val="20"/>
          <w:szCs w:val="20"/>
          <w:lang w:val="es-CO" w:eastAsia="es-CO"/>
        </w:rPr>
        <w:t>D</w:t>
      </w:r>
      <w:proofErr w:type="spellStart"/>
      <w:r w:rsidRPr="00BA09CA">
        <w:rPr>
          <w:rFonts w:ascii="Arial" w:eastAsia="Arial" w:hAnsi="Arial" w:cs="Arial"/>
          <w:sz w:val="20"/>
          <w:szCs w:val="20"/>
          <w:lang w:eastAsia="es-CO"/>
        </w:rPr>
        <w:t>ólares</w:t>
      </w:r>
      <w:proofErr w:type="spellEnd"/>
      <w:r w:rsidRPr="00BA09CA">
        <w:rPr>
          <w:rFonts w:ascii="Arial" w:eastAsia="Arial" w:hAnsi="Arial" w:cs="Arial"/>
          <w:sz w:val="20"/>
          <w:szCs w:val="20"/>
          <w:lang w:eastAsia="es-CO"/>
        </w:rPr>
        <w:t xml:space="preserve"> de los Estados Unidos de América, el </w:t>
      </w:r>
      <w:r w:rsidR="43D725C9" w:rsidRPr="00BA09CA">
        <w:rPr>
          <w:rFonts w:ascii="Arial" w:eastAsia="Arial" w:hAnsi="Arial" w:cs="Arial"/>
          <w:sz w:val="20"/>
          <w:szCs w:val="20"/>
          <w:lang w:val="es-CO" w:eastAsia="es-CO"/>
        </w:rPr>
        <w:t>P</w:t>
      </w:r>
      <w:proofErr w:type="spellStart"/>
      <w:r w:rsidR="63677A3B" w:rsidRPr="00BA09CA">
        <w:rPr>
          <w:rFonts w:ascii="Arial" w:eastAsia="Arial" w:hAnsi="Arial" w:cs="Arial"/>
          <w:sz w:val="20"/>
          <w:szCs w:val="20"/>
          <w:lang w:eastAsia="es-CO"/>
        </w:rPr>
        <w:t>roponente</w:t>
      </w:r>
      <w:proofErr w:type="spellEnd"/>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proofErr w:type="spellStart"/>
      <w:r w:rsidRPr="00BA09CA">
        <w:rPr>
          <w:rFonts w:ascii="Arial" w:eastAsia="Arial" w:hAnsi="Arial" w:cs="Arial"/>
          <w:sz w:val="20"/>
          <w:szCs w:val="20"/>
          <w:lang w:eastAsia="es-CO"/>
        </w:rPr>
        <w:t>epresentativa</w:t>
      </w:r>
      <w:proofErr w:type="spellEnd"/>
      <w:r w:rsidRPr="00BA09CA">
        <w:rPr>
          <w:rFonts w:ascii="Arial" w:eastAsia="Arial" w:hAnsi="Arial" w:cs="Arial"/>
          <w:sz w:val="20"/>
          <w:szCs w:val="20"/>
          <w:lang w:eastAsia="es-CO"/>
        </w:rPr>
        <w:t xml:space="preserve"> del </w:t>
      </w:r>
      <w:r w:rsidR="003C6826">
        <w:rPr>
          <w:rFonts w:ascii="Arial" w:eastAsia="Arial" w:hAnsi="Arial" w:cs="Arial"/>
          <w:sz w:val="20"/>
          <w:szCs w:val="20"/>
          <w:lang w:val="es-ES" w:eastAsia="es-CO"/>
        </w:rPr>
        <w:t>M</w:t>
      </w:r>
      <w:proofErr w:type="spellStart"/>
      <w:r w:rsidRPr="00BA09CA">
        <w:rPr>
          <w:rFonts w:ascii="Arial" w:eastAsia="Arial" w:hAnsi="Arial" w:cs="Arial"/>
          <w:sz w:val="20"/>
          <w:szCs w:val="20"/>
          <w:lang w:eastAsia="es-CO"/>
        </w:rPr>
        <w:t>ercado</w:t>
      </w:r>
      <w:proofErr w:type="spellEnd"/>
      <w:r w:rsidRPr="00BA09CA">
        <w:rPr>
          <w:rFonts w:ascii="Arial" w:eastAsia="Arial" w:hAnsi="Arial" w:cs="Arial"/>
          <w:sz w:val="20"/>
          <w:szCs w:val="20"/>
          <w:lang w:eastAsia="es-CO"/>
        </w:rPr>
        <w:t xml:space="preserve"> vigente certificada por la Superintendencia Financiera de Colombia de la fecha de expedición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00587309">
        <w:rPr>
          <w:rFonts w:ascii="Arial" w:eastAsia="Arial" w:hAnsi="Arial" w:cs="Arial"/>
          <w:sz w:val="20"/>
          <w:szCs w:val="20"/>
          <w:lang w:val="es-MX" w:eastAsia="es-CO"/>
        </w:rPr>
        <w:t xml:space="preserve">. </w:t>
      </w:r>
    </w:p>
    <w:p w14:paraId="3AD4BA90" w14:textId="4540C2AE" w:rsidR="00600F91" w:rsidRPr="00BA09CA" w:rsidRDefault="00925132" w:rsidP="00AB1346">
      <w:pPr>
        <w:pStyle w:val="InviasNormal"/>
        <w:numPr>
          <w:ilvl w:val="0"/>
          <w:numId w:val="41"/>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proofErr w:type="gramStart"/>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w:t>
      </w:r>
      <w:proofErr w:type="gramEnd"/>
      <w:r w:rsidR="005A6A76" w:rsidRPr="00BA09CA">
        <w:rPr>
          <w:rFonts w:ascii="Arial" w:eastAsia="Arial" w:hAnsi="Arial" w:cs="Arial"/>
          <w:sz w:val="20"/>
          <w:szCs w:val="20"/>
          <w:lang w:val="es-CO"/>
        </w:rPr>
        <w:t xml:space="preserve">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 xml:space="preserve">inancieros. </w:t>
      </w:r>
      <w:r w:rsidR="005212AD" w:rsidRPr="00BA09CA">
        <w:rPr>
          <w:rFonts w:ascii="Arial" w:eastAsia="Arial" w:hAnsi="Arial" w:cs="Arial"/>
          <w:sz w:val="20"/>
          <w:szCs w:val="20"/>
          <w:highlight w:val="lightGray"/>
          <w:lang w:val="es-CO"/>
        </w:rPr>
        <w:t>[</w:t>
      </w:r>
      <w:r w:rsidRPr="00BA09CA">
        <w:rPr>
          <w:rFonts w:ascii="Arial" w:eastAsia="Arial" w:hAnsi="Arial" w:cs="Arial"/>
          <w:sz w:val="20"/>
          <w:szCs w:val="20"/>
          <w:highlight w:val="lightGray"/>
          <w:lang w:val="es-CO"/>
        </w:rPr>
        <w:t xml:space="preserve">Para verificar la tasa de cambio entre la moneda y el </w:t>
      </w:r>
      <w:proofErr w:type="gramStart"/>
      <w:r w:rsidR="005A6A76" w:rsidRPr="00BA09CA">
        <w:rPr>
          <w:rFonts w:ascii="Arial" w:eastAsia="Arial" w:hAnsi="Arial" w:cs="Arial"/>
          <w:sz w:val="20"/>
          <w:szCs w:val="20"/>
          <w:highlight w:val="lightGray"/>
          <w:lang w:val="es-CO"/>
        </w:rPr>
        <w:t>Dólar</w:t>
      </w:r>
      <w:proofErr w:type="gramEnd"/>
      <w:r w:rsidR="005A6A76" w:rsidRPr="00BA09CA">
        <w:rPr>
          <w:rFonts w:ascii="Arial" w:eastAsia="Arial" w:hAnsi="Arial" w:cs="Arial"/>
          <w:sz w:val="20"/>
          <w:szCs w:val="20"/>
          <w:highlight w:val="lightGray"/>
          <w:lang w:val="es-CO"/>
        </w:rPr>
        <w:t xml:space="preserve"> de los Estados Unidos de América</w:t>
      </w:r>
      <w:r w:rsidRPr="00BA09CA">
        <w:rPr>
          <w:rFonts w:ascii="Arial" w:eastAsia="Arial" w:hAnsi="Arial" w:cs="Arial"/>
          <w:sz w:val="20"/>
          <w:szCs w:val="20"/>
          <w:highlight w:val="lightGray"/>
          <w:lang w:val="es-CO"/>
        </w:rPr>
        <w:t xml:space="preserve">, el </w:t>
      </w:r>
      <w:r w:rsidR="00DE1827" w:rsidRPr="00BA09CA">
        <w:rPr>
          <w:rFonts w:ascii="Arial" w:eastAsia="Arial" w:hAnsi="Arial" w:cs="Arial"/>
          <w:sz w:val="20"/>
          <w:szCs w:val="20"/>
          <w:highlight w:val="lightGray"/>
          <w:lang w:val="es-CO"/>
        </w:rPr>
        <w:t>P</w:t>
      </w:r>
      <w:r w:rsidRPr="00BA09CA">
        <w:rPr>
          <w:rFonts w:ascii="Arial" w:eastAsia="Arial" w:hAnsi="Arial" w:cs="Arial"/>
          <w:sz w:val="20"/>
          <w:szCs w:val="20"/>
          <w:highlight w:val="lightGray"/>
          <w:lang w:val="es-CO"/>
        </w:rPr>
        <w:t xml:space="preserve">roponente </w:t>
      </w:r>
      <w:r w:rsidR="00F42914" w:rsidRPr="00BA09CA">
        <w:rPr>
          <w:rFonts w:ascii="Arial" w:eastAsia="Arial" w:hAnsi="Arial" w:cs="Arial"/>
          <w:sz w:val="20"/>
          <w:szCs w:val="20"/>
          <w:highlight w:val="lightGray"/>
          <w:lang w:val="es-CO"/>
        </w:rPr>
        <w:t xml:space="preserve">podrá </w:t>
      </w:r>
      <w:r w:rsidRPr="00BA09CA">
        <w:rPr>
          <w:rFonts w:ascii="Arial" w:eastAsia="Arial" w:hAnsi="Arial" w:cs="Arial"/>
          <w:sz w:val="20"/>
          <w:szCs w:val="20"/>
          <w:highlight w:val="lightGray"/>
          <w:lang w:val="es-CO"/>
        </w:rPr>
        <w:t xml:space="preserve">utilizar la página web </w:t>
      </w:r>
      <w:hyperlink r:id="rId17">
        <w:r w:rsidR="00452B11" w:rsidRPr="00BA09CA">
          <w:rPr>
            <w:rFonts w:ascii="Arial" w:eastAsia="Arial" w:hAnsi="Arial" w:cs="Arial"/>
            <w:sz w:val="20"/>
            <w:szCs w:val="20"/>
            <w:highlight w:val="lightGray"/>
            <w:lang w:val="es-CO"/>
          </w:rPr>
          <w:t>https://www.oanda.com/lang/es/currency/converter/</w:t>
        </w:r>
      </w:hyperlink>
      <w:r w:rsidR="005212AD" w:rsidRPr="00BA09CA">
        <w:rPr>
          <w:rFonts w:ascii="Arial" w:eastAsia="Arial" w:hAnsi="Arial" w:cs="Arial"/>
          <w:sz w:val="20"/>
          <w:szCs w:val="20"/>
          <w:highlight w:val="lightGray"/>
          <w:lang w:val="es-CO"/>
        </w:rPr>
        <w:t>]</w:t>
      </w:r>
      <w:r w:rsidR="00373330" w:rsidRPr="00BA09CA">
        <w:rPr>
          <w:rFonts w:ascii="Arial" w:eastAsia="Arial" w:hAnsi="Arial" w:cs="Arial"/>
          <w:sz w:val="20"/>
          <w:szCs w:val="20"/>
          <w:lang w:val="es-CO"/>
        </w:rPr>
        <w:t>.</w:t>
      </w:r>
      <w:r w:rsidRPr="00BA09CA">
        <w:rPr>
          <w:rFonts w:ascii="Arial" w:eastAsia="Arial" w:hAnsi="Arial" w:cs="Arial"/>
          <w:sz w:val="20"/>
          <w:szCs w:val="20"/>
          <w:lang w:val="es-CO"/>
        </w:rPr>
        <w:t xml:space="preserve">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BF2EB7">
      <w:pPr>
        <w:pStyle w:val="InviasNormal"/>
        <w:numPr>
          <w:ilvl w:val="0"/>
          <w:numId w:val="35"/>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1745B6C6" w:rsidR="003E5B59" w:rsidRPr="00BA09CA" w:rsidRDefault="003E5B59" w:rsidP="00FF7818">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proofErr w:type="gramStart"/>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olombianos</w:t>
      </w:r>
      <w:proofErr w:type="gramEnd"/>
      <w:r w:rsidRPr="00BA09CA">
        <w:rPr>
          <w:rFonts w:ascii="Arial" w:eastAsia="Arial" w:hAnsi="Arial" w:cs="Arial"/>
          <w:sz w:val="20"/>
          <w:szCs w:val="20"/>
          <w:lang w:val="es-CO"/>
        </w:rPr>
        <w:t xml:space="preserve">,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rsidP="00AF15BF">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proofErr w:type="gramStart"/>
      <w:r w:rsidR="0091316D" w:rsidRPr="00BA09CA">
        <w:rPr>
          <w:rFonts w:ascii="Arial" w:eastAsia="Arial" w:hAnsi="Arial" w:cs="Arial"/>
          <w:sz w:val="20"/>
          <w:szCs w:val="20"/>
          <w:lang w:val="es-CO"/>
        </w:rPr>
        <w:t xml:space="preserve">cero </w:t>
      </w:r>
      <w:r w:rsidR="0091316D" w:rsidRPr="00BA09CA" w:rsidDel="00346042">
        <w:rPr>
          <w:rFonts w:ascii="Arial" w:eastAsia="Arial" w:hAnsi="Arial" w:cs="Arial"/>
          <w:sz w:val="20"/>
          <w:szCs w:val="20"/>
          <w:lang w:val="es-CO"/>
        </w:rPr>
        <w:t>punto</w:t>
      </w:r>
      <w:proofErr w:type="gramEnd"/>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BF2EB7">
      <w:pPr>
        <w:pStyle w:val="Capitulo1"/>
        <w:numPr>
          <w:ilvl w:val="0"/>
          <w:numId w:val="39"/>
        </w:numPr>
        <w:tabs>
          <w:tab w:val="left" w:pos="851"/>
        </w:tabs>
        <w:spacing w:line="240" w:lineRule="auto"/>
        <w:rPr>
          <w:rFonts w:ascii="Arial" w:hAnsi="Arial"/>
          <w:color w:val="auto"/>
          <w:sz w:val="20"/>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08175010"/>
      <w:bookmarkEnd w:id="217"/>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8"/>
      <w:bookmarkEnd w:id="219"/>
      <w:bookmarkEnd w:id="220"/>
      <w:bookmarkEnd w:id="221"/>
      <w:bookmarkEnd w:id="222"/>
      <w:bookmarkEnd w:id="223"/>
      <w:bookmarkEnd w:id="224"/>
      <w:r w:rsidR="002644ED" w:rsidRPr="00BA09CA">
        <w:rPr>
          <w:rFonts w:ascii="Arial" w:hAnsi="Arial"/>
          <w:color w:val="auto"/>
          <w:sz w:val="20"/>
        </w:rPr>
        <w:t xml:space="preserve"> </w:t>
      </w:r>
      <w:bookmarkStart w:id="230" w:name="_Hlk517180122"/>
      <w:bookmarkEnd w:id="215"/>
      <w:bookmarkEnd w:id="216"/>
      <w:bookmarkEnd w:id="225"/>
      <w:bookmarkEnd w:id="226"/>
      <w:bookmarkEnd w:id="227"/>
      <w:r w:rsidR="0002053B" w:rsidRPr="00BA09CA">
        <w:rPr>
          <w:rFonts w:ascii="Arial" w:hAnsi="Arial"/>
          <w:color w:val="auto"/>
          <w:sz w:val="20"/>
        </w:rPr>
        <w:t>DE ORIGEN CONSTITUCIONAL O LEGAL</w:t>
      </w:r>
      <w:bookmarkEnd w:id="228"/>
      <w:bookmarkEnd w:id="229"/>
    </w:p>
    <w:p w14:paraId="68925DC8" w14:textId="3FF560F5" w:rsidR="00FD49B3" w:rsidRPr="00BA09CA" w:rsidRDefault="00FD49B3" w:rsidP="00E63264">
      <w:pPr>
        <w:jc w:val="both"/>
        <w:rPr>
          <w:rFonts w:ascii="Arial" w:eastAsia="Arial" w:hAnsi="Arial" w:cs="Arial"/>
          <w:sz w:val="20"/>
          <w:szCs w:val="20"/>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BA09CA" w:rsidRDefault="001021A2" w:rsidP="00BF2EB7">
      <w:pPr>
        <w:jc w:val="both"/>
        <w:rPr>
          <w:rFonts w:ascii="Arial" w:eastAsia="Arial" w:hAnsi="Arial" w:cs="Arial"/>
          <w:sz w:val="20"/>
          <w:szCs w:val="20"/>
        </w:rPr>
      </w:pPr>
    </w:p>
    <w:p w14:paraId="0B945780" w14:textId="5D5972FD" w:rsidR="005B122A" w:rsidRPr="00BA09CA" w:rsidRDefault="005B122A" w:rsidP="00BF2EB7">
      <w:pPr>
        <w:pStyle w:val="Capitulo1"/>
        <w:numPr>
          <w:ilvl w:val="0"/>
          <w:numId w:val="39"/>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08175011"/>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lastRenderedPageBreak/>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0"/>
      <w:bookmarkEnd w:id="251"/>
      <w:r w:rsidR="002644ED" w:rsidRPr="00BA09CA">
        <w:rPr>
          <w:rFonts w:ascii="Arial" w:hAnsi="Arial"/>
          <w:color w:val="auto"/>
          <w:sz w:val="20"/>
        </w:rPr>
        <w:t xml:space="preserve"> </w:t>
      </w:r>
    </w:p>
    <w:p w14:paraId="217D6CB6" w14:textId="59A7AEA1"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AB1346">
      <w:pPr>
        <w:pStyle w:val="Prrafodelista"/>
        <w:numPr>
          <w:ilvl w:val="0"/>
          <w:numId w:val="31"/>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0B32A731" w:rsidR="00162F82" w:rsidRPr="00BA09CA" w:rsidRDefault="00067668">
      <w:pPr>
        <w:pStyle w:val="Prrafodelista"/>
        <w:spacing w:line="240" w:lineRule="auto"/>
        <w:jc w:val="both"/>
        <w:rPr>
          <w:rFonts w:ascii="Arial" w:eastAsia="Arial" w:hAnsi="Arial" w:cs="Arial"/>
          <w:sz w:val="20"/>
          <w:szCs w:val="20"/>
        </w:rPr>
      </w:pPr>
      <w:r w:rsidRPr="00BA09CA">
        <w:rPr>
          <w:rFonts w:ascii="Arial" w:eastAsia="Arial" w:hAnsi="Arial" w:cs="Arial"/>
          <w:sz w:val="20"/>
          <w:szCs w:val="20"/>
          <w:highlight w:val="lightGray"/>
        </w:rPr>
        <w:t xml:space="preserve">[Cuando en un mismo </w:t>
      </w:r>
      <w:r w:rsidR="00613FF7">
        <w:rPr>
          <w:rFonts w:ascii="Arial" w:eastAsia="Arial" w:hAnsi="Arial" w:cs="Arial"/>
          <w:sz w:val="20"/>
          <w:szCs w:val="20"/>
          <w:highlight w:val="lightGray"/>
        </w:rPr>
        <w:t>P</w:t>
      </w:r>
      <w:r w:rsidRPr="00BA09CA">
        <w:rPr>
          <w:rFonts w:ascii="Arial" w:eastAsia="Arial" w:hAnsi="Arial" w:cs="Arial"/>
          <w:sz w:val="20"/>
          <w:szCs w:val="20"/>
          <w:highlight w:val="lightGray"/>
        </w:rPr>
        <w:t xml:space="preserve">roceso de </w:t>
      </w:r>
      <w:r w:rsidR="00613FF7">
        <w:rPr>
          <w:rFonts w:ascii="Arial" w:eastAsia="Arial" w:hAnsi="Arial" w:cs="Arial"/>
          <w:sz w:val="20"/>
          <w:szCs w:val="20"/>
          <w:highlight w:val="lightGray"/>
        </w:rPr>
        <w:t>C</w:t>
      </w:r>
      <w:r w:rsidRPr="00BA09CA">
        <w:rPr>
          <w:rFonts w:ascii="Arial" w:eastAsia="Arial" w:hAnsi="Arial" w:cs="Arial"/>
          <w:sz w:val="20"/>
          <w:szCs w:val="20"/>
          <w:highlight w:val="lightGray"/>
        </w:rPr>
        <w:t xml:space="preserve">ontratación se </w:t>
      </w:r>
      <w:r w:rsidR="00835676">
        <w:rPr>
          <w:rFonts w:ascii="Arial" w:eastAsia="Arial" w:hAnsi="Arial" w:cs="Arial"/>
          <w:sz w:val="20"/>
          <w:szCs w:val="20"/>
          <w:highlight w:val="lightGray"/>
        </w:rPr>
        <w:t>postulen</w:t>
      </w:r>
      <w:r w:rsidR="005B49AA"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oferentes en la situación descrita por los literales g) y h) del numeral 1 del artículo 8 de la</w:t>
      </w:r>
      <w:r w:rsidR="00EE4359" w:rsidRPr="00BA09CA">
        <w:rPr>
          <w:rFonts w:ascii="Arial" w:eastAsia="Arial" w:hAnsi="Arial" w:cs="Arial"/>
          <w:sz w:val="20"/>
          <w:szCs w:val="20"/>
          <w:highlight w:val="lightGray"/>
        </w:rPr>
        <w:t xml:space="preserve"> Ley 80 de 1993</w:t>
      </w:r>
      <w:r w:rsidR="006D154A"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 xml:space="preserve">la </w:t>
      </w:r>
      <w:r w:rsidR="006D154A" w:rsidRPr="00BA09CA">
        <w:rPr>
          <w:rFonts w:ascii="Arial" w:eastAsia="Arial" w:hAnsi="Arial" w:cs="Arial"/>
          <w:sz w:val="20"/>
          <w:szCs w:val="20"/>
          <w:highlight w:val="lightGray"/>
        </w:rPr>
        <w:t>E</w:t>
      </w:r>
      <w:r w:rsidRPr="00BA09CA">
        <w:rPr>
          <w:rFonts w:ascii="Arial" w:eastAsia="Arial" w:hAnsi="Arial" w:cs="Arial"/>
          <w:sz w:val="20"/>
          <w:szCs w:val="20"/>
          <w:highlight w:val="lightGray"/>
        </w:rPr>
        <w:t xml:space="preserve">ntidad solo admitirá la </w:t>
      </w:r>
      <w:r w:rsidR="006D154A" w:rsidRPr="00BA09CA">
        <w:rPr>
          <w:rFonts w:ascii="Arial" w:eastAsia="Arial" w:hAnsi="Arial" w:cs="Arial"/>
          <w:sz w:val="20"/>
          <w:szCs w:val="20"/>
          <w:highlight w:val="lightGray"/>
        </w:rPr>
        <w:t xml:space="preserve">primera </w:t>
      </w:r>
      <w:r w:rsidRPr="00BA09CA">
        <w:rPr>
          <w:rFonts w:ascii="Arial" w:eastAsia="Arial" w:hAnsi="Arial" w:cs="Arial"/>
          <w:sz w:val="20"/>
          <w:szCs w:val="20"/>
          <w:highlight w:val="lightGray"/>
        </w:rPr>
        <w:t>oferta presentada en el tiempo]</w:t>
      </w:r>
    </w:p>
    <w:p w14:paraId="7628B9A9" w14:textId="0A4BE9EF" w:rsidR="00EC59C8" w:rsidRPr="00BA09CA" w:rsidRDefault="00EC59C8">
      <w:pPr>
        <w:pStyle w:val="Prrafodelista"/>
        <w:spacing w:line="240" w:lineRule="auto"/>
        <w:jc w:val="both"/>
      </w:pPr>
    </w:p>
    <w:p w14:paraId="7B2DE2B2" w14:textId="2534F284" w:rsidR="00CA286F" w:rsidRPr="00BA09CA" w:rsidRDefault="009E30DF">
      <w:pPr>
        <w:pStyle w:val="Prrafodelista"/>
        <w:numPr>
          <w:ilvl w:val="0"/>
          <w:numId w:val="31"/>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1D3AC8FD" w14:textId="3BA79308" w:rsidR="00120CA0" w:rsidRPr="00BA09CA" w:rsidRDefault="00A979C8">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pPr>
        <w:pStyle w:val="Prrafodelista"/>
        <w:numPr>
          <w:ilvl w:val="0"/>
          <w:numId w:val="31"/>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pPr>
        <w:pStyle w:val="Prrafodelista"/>
        <w:numPr>
          <w:ilvl w:val="0"/>
          <w:numId w:val="31"/>
        </w:numPr>
        <w:spacing w:line="240" w:lineRule="auto"/>
        <w:jc w:val="both"/>
        <w:rPr>
          <w:rFonts w:ascii="Arial" w:eastAsia="Arial" w:hAnsi="Arial" w:cs="Arial"/>
          <w:sz w:val="20"/>
          <w:szCs w:val="20"/>
        </w:rPr>
      </w:pPr>
      <w:bookmarkStart w:id="252"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BA09CA" w:rsidRDefault="00DA5B54">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123F6F41" w14:textId="1F5B0D1C" w:rsidR="000F25F3" w:rsidRPr="00FB552C" w:rsidRDefault="00CC4B59" w:rsidP="00FB552C">
      <w:pPr>
        <w:pStyle w:val="Prrafodelista"/>
        <w:numPr>
          <w:ilvl w:val="0"/>
          <w:numId w:val="31"/>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62D607ED" w14:textId="77777777" w:rsidR="000F25F3" w:rsidRPr="00BA09CA" w:rsidRDefault="000F25F3">
      <w:pPr>
        <w:pStyle w:val="Prrafodelista"/>
        <w:spacing w:line="240" w:lineRule="auto"/>
        <w:rPr>
          <w:rFonts w:ascii="Arial" w:eastAsiaTheme="minorEastAsia" w:hAnsi="Arial" w:cs="Arial"/>
          <w:sz w:val="20"/>
          <w:szCs w:val="20"/>
        </w:rPr>
      </w:pPr>
    </w:p>
    <w:p w14:paraId="701BF11E" w14:textId="5274BB20" w:rsidR="004F75BC" w:rsidRPr="00BA09CA" w:rsidRDefault="6520ABCF">
      <w:pPr>
        <w:pStyle w:val="Prrafodelista"/>
        <w:numPr>
          <w:ilvl w:val="0"/>
          <w:numId w:val="31"/>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793B2C63" w:rsidR="00CB0B7B" w:rsidRPr="00BA09CA" w:rsidRDefault="56E79879">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6031CAC5" w:rsidRPr="00BA09CA">
        <w:rPr>
          <w:rFonts w:ascii="Arial" w:eastAsia="Arial" w:hAnsi="Arial" w:cs="Arial"/>
          <w:sz w:val="20"/>
          <w:szCs w:val="20"/>
        </w:rPr>
        <w:t xml:space="preserve"> </w:t>
      </w:r>
      <w:r w:rsidR="00645A0E" w:rsidRPr="00BA09CA">
        <w:rPr>
          <w:rFonts w:ascii="Arial" w:eastAsia="Arial" w:hAnsi="Arial" w:cs="Arial"/>
          <w:sz w:val="20"/>
          <w:szCs w:val="20"/>
          <w:highlight w:val="lightGray"/>
        </w:rPr>
        <w:t>[</w:t>
      </w:r>
      <w:r w:rsidR="6031CAC5" w:rsidRPr="00BA09CA">
        <w:rPr>
          <w:rFonts w:ascii="Arial" w:eastAsia="Arial" w:hAnsi="Arial" w:cs="Arial"/>
          <w:sz w:val="20"/>
          <w:szCs w:val="20"/>
          <w:highlight w:val="lightGray"/>
        </w:rPr>
        <w:t xml:space="preserve">o para el lote o </w:t>
      </w:r>
      <w:r w:rsidR="00CB5BB6">
        <w:rPr>
          <w:rFonts w:ascii="Arial" w:eastAsia="Arial" w:hAnsi="Arial" w:cs="Arial"/>
          <w:sz w:val="20"/>
          <w:szCs w:val="20"/>
          <w:highlight w:val="lightGray"/>
        </w:rPr>
        <w:t xml:space="preserve">el </w:t>
      </w:r>
      <w:r w:rsidR="6031CAC5" w:rsidRPr="00BA09CA">
        <w:rPr>
          <w:rFonts w:ascii="Arial" w:eastAsia="Arial" w:hAnsi="Arial" w:cs="Arial"/>
          <w:sz w:val="20"/>
          <w:szCs w:val="20"/>
          <w:highlight w:val="lightGray"/>
        </w:rPr>
        <w:t>grupo frente al que presentó oferta</w:t>
      </w:r>
      <w:r w:rsidR="00645A0E" w:rsidRPr="00BA09CA">
        <w:rPr>
          <w:rFonts w:ascii="Arial" w:eastAsia="Arial" w:hAnsi="Arial" w:cs="Arial"/>
          <w:sz w:val="20"/>
          <w:szCs w:val="20"/>
          <w:highlight w:val="lightGray"/>
        </w:rPr>
        <w:t>]</w:t>
      </w:r>
      <w:r w:rsidR="007B3FEB" w:rsidRPr="00BA09CA">
        <w:rPr>
          <w:rFonts w:ascii="Arial" w:eastAsia="Arial" w:hAnsi="Arial" w:cs="Arial"/>
          <w:sz w:val="20"/>
          <w:szCs w:val="20"/>
        </w:rPr>
        <w:t xml:space="preserve"> 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2E6448CE" w14:textId="7A43FF28" w:rsidR="008F445A" w:rsidRPr="00BA09CA" w:rsidRDefault="008F445A" w:rsidP="00BF2EB7">
      <w:pPr>
        <w:pStyle w:val="Prrafodelista"/>
        <w:spacing w:line="240" w:lineRule="auto"/>
        <w:jc w:val="both"/>
        <w:rPr>
          <w:rFonts w:ascii="Arial" w:eastAsia="Arial" w:hAnsi="Arial" w:cs="Arial"/>
          <w:sz w:val="20"/>
          <w:szCs w:val="20"/>
        </w:rPr>
      </w:pPr>
      <w:bookmarkStart w:id="253" w:name="_Hlk511139274"/>
      <w:bookmarkStart w:id="254" w:name="_Hlk516133682"/>
    </w:p>
    <w:p w14:paraId="667C0D2E" w14:textId="77777777" w:rsidR="003F1774" w:rsidRPr="00BA09CA" w:rsidRDefault="003F1774" w:rsidP="00BF2EB7">
      <w:pPr>
        <w:pStyle w:val="Prrafodelista"/>
        <w:spacing w:line="240" w:lineRule="auto"/>
        <w:jc w:val="both"/>
        <w:rPr>
          <w:rFonts w:ascii="Arial" w:eastAsia="Arial" w:hAnsi="Arial" w:cs="Arial"/>
          <w:sz w:val="20"/>
          <w:szCs w:val="20"/>
        </w:rPr>
      </w:pPr>
    </w:p>
    <w:p w14:paraId="3FE6D9C8" w14:textId="691B296F" w:rsidR="00E91DD7" w:rsidRPr="00BA09CA" w:rsidRDefault="29CFB786" w:rsidP="00E63264">
      <w:pPr>
        <w:pStyle w:val="Prrafodelista"/>
        <w:numPr>
          <w:ilvl w:val="0"/>
          <w:numId w:val="31"/>
        </w:numPr>
        <w:spacing w:line="240" w:lineRule="auto"/>
        <w:jc w:val="both"/>
      </w:pPr>
      <w:r w:rsidRPr="00BA09CA">
        <w:rPr>
          <w:rFonts w:ascii="Arial" w:eastAsia="Arial" w:hAnsi="Arial" w:cs="Arial"/>
          <w:sz w:val="20"/>
          <w:szCs w:val="20"/>
          <w:highlight w:val="lightGray"/>
        </w:rPr>
        <w:t xml:space="preserve">[Incluir cuando la </w:t>
      </w:r>
      <w:r w:rsidR="00E41DBB" w:rsidRPr="00BA09CA">
        <w:rPr>
          <w:rFonts w:ascii="Arial" w:eastAsia="Arial" w:hAnsi="Arial" w:cs="Arial"/>
          <w:sz w:val="20"/>
          <w:szCs w:val="20"/>
          <w:highlight w:val="lightGray"/>
        </w:rPr>
        <w:t>Entidad</w:t>
      </w:r>
      <w:r w:rsidRPr="00BA09CA">
        <w:rPr>
          <w:rFonts w:ascii="Arial" w:eastAsia="Arial" w:hAnsi="Arial" w:cs="Arial"/>
          <w:sz w:val="20"/>
          <w:szCs w:val="20"/>
          <w:highlight w:val="lightGray"/>
        </w:rPr>
        <w:t xml:space="preserve"> exija la discriminación del valor de la oferta económica incluyendo el factor multiplicador]</w:t>
      </w:r>
      <w:r w:rsidR="09AD4C75" w:rsidRPr="00BA09CA">
        <w:rPr>
          <w:rFonts w:ascii="Arial" w:eastAsia="Arial" w:hAnsi="Arial" w:cs="Arial"/>
          <w:sz w:val="20"/>
          <w:szCs w:val="20"/>
        </w:rPr>
        <w:t xml:space="preserve"> </w:t>
      </w:r>
      <w:r w:rsidR="7E1FCE7C" w:rsidRPr="00BA09CA">
        <w:rPr>
          <w:rFonts w:ascii="Arial" w:eastAsia="Arial" w:hAnsi="Arial" w:cs="Arial"/>
          <w:sz w:val="20"/>
          <w:szCs w:val="20"/>
        </w:rPr>
        <w:t xml:space="preserve">No haber realizado la operación matemática con el </w:t>
      </w:r>
      <w:r w:rsidR="00C03B8A">
        <w:rPr>
          <w:rFonts w:ascii="Arial" w:eastAsia="Arial" w:hAnsi="Arial" w:cs="Arial"/>
          <w:sz w:val="20"/>
          <w:szCs w:val="20"/>
        </w:rPr>
        <w:t>f</w:t>
      </w:r>
      <w:r w:rsidR="7E1FCE7C" w:rsidRPr="00BA09CA">
        <w:rPr>
          <w:rFonts w:ascii="Arial" w:eastAsia="Arial" w:hAnsi="Arial" w:cs="Arial"/>
          <w:sz w:val="20"/>
          <w:szCs w:val="20"/>
        </w:rPr>
        <w:t xml:space="preserve">actor </w:t>
      </w:r>
      <w:r w:rsidR="00C03B8A">
        <w:rPr>
          <w:rFonts w:ascii="Arial" w:eastAsia="Arial" w:hAnsi="Arial" w:cs="Arial"/>
          <w:sz w:val="20"/>
          <w:szCs w:val="20"/>
        </w:rPr>
        <w:t>m</w:t>
      </w:r>
      <w:r w:rsidR="7E1FCE7C" w:rsidRPr="00BA09CA">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p>
    <w:p w14:paraId="3904C928" w14:textId="41120162" w:rsidR="794895E2" w:rsidRPr="00BA09CA" w:rsidRDefault="3F9D0D04" w:rsidP="00AB1346">
      <w:pPr>
        <w:pStyle w:val="Prrafodelista"/>
        <w:numPr>
          <w:ilvl w:val="0"/>
          <w:numId w:val="31"/>
        </w:numPr>
        <w:spacing w:line="240" w:lineRule="auto"/>
        <w:jc w:val="both"/>
        <w:rPr>
          <w:rFonts w:asciiTheme="minorHAnsi" w:eastAsiaTheme="minorEastAsia" w:hAnsiTheme="minorHAnsi" w:cstheme="minorBidi"/>
        </w:rPr>
      </w:pPr>
      <w:r w:rsidRPr="00BA09CA">
        <w:rPr>
          <w:rFonts w:ascii="Arial" w:eastAsia="Arial" w:hAnsi="Arial" w:cs="Arial"/>
          <w:sz w:val="20"/>
          <w:szCs w:val="20"/>
        </w:rPr>
        <w:lastRenderedPageBreak/>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6F499858" w:rsidR="00E91DD7" w:rsidRPr="00BA09CA" w:rsidRDefault="3D53DF14">
      <w:pPr>
        <w:pStyle w:val="Prrafodelista"/>
        <w:numPr>
          <w:ilvl w:val="0"/>
          <w:numId w:val="31"/>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AD725F" w:rsidRPr="00BA09CA">
        <w:rPr>
          <w:rFonts w:ascii="Arial" w:eastAsia="Arial" w:hAnsi="Arial" w:cs="Arial"/>
          <w:sz w:val="20"/>
          <w:szCs w:val="20"/>
        </w:rPr>
        <w:t xml:space="preserve">ersonal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w:t>
      </w:r>
      <w:proofErr w:type="spellStart"/>
      <w:r w:rsidR="00C23904" w:rsidRPr="00BA09CA">
        <w:rPr>
          <w:rFonts w:ascii="Arial" w:eastAsia="Arial" w:hAnsi="Arial" w:cs="Arial"/>
          <w:sz w:val="20"/>
          <w:szCs w:val="20"/>
        </w:rPr>
        <w:t>subsanabilidad</w:t>
      </w:r>
      <w:proofErr w:type="spellEnd"/>
      <w:r w:rsidR="00C23904" w:rsidRPr="00BA09CA">
        <w:rPr>
          <w:rFonts w:ascii="Arial" w:eastAsia="Arial" w:hAnsi="Arial" w:cs="Arial"/>
          <w:sz w:val="20"/>
          <w:szCs w:val="20"/>
        </w:rPr>
        <w:t xml:space="preserve">,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BF2EB7">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1B183FA1" w14:textId="77777777" w:rsidR="00306D54" w:rsidRPr="00BA09CA" w:rsidRDefault="00306D54" w:rsidP="00BF2EB7">
      <w:pPr>
        <w:pStyle w:val="Prrafodelista"/>
        <w:spacing w:line="240" w:lineRule="auto"/>
        <w:jc w:val="both"/>
        <w:rPr>
          <w:rFonts w:ascii="Arial" w:eastAsia="Arial" w:hAnsi="Arial" w:cs="Arial"/>
          <w:sz w:val="20"/>
          <w:szCs w:val="20"/>
        </w:rPr>
      </w:pPr>
    </w:p>
    <w:p w14:paraId="2A50F42A" w14:textId="11ABC1F9" w:rsidR="00E91DD7" w:rsidRPr="00BA09CA" w:rsidRDefault="15AE408F" w:rsidP="00BF2EB7">
      <w:pPr>
        <w:pStyle w:val="Prrafodelista"/>
        <w:numPr>
          <w:ilvl w:val="0"/>
          <w:numId w:val="31"/>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3"/>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BF2EB7">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BF2EB7">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E63264">
      <w:pPr>
        <w:pStyle w:val="Prrafodelista"/>
        <w:numPr>
          <w:ilvl w:val="0"/>
          <w:numId w:val="31"/>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17A473CE" w14:textId="60B2F47A" w:rsidR="008C31F8" w:rsidRPr="00BA09CA" w:rsidRDefault="57E10913" w:rsidP="00AB1346">
      <w:pPr>
        <w:pStyle w:val="Prrafodelista"/>
        <w:numPr>
          <w:ilvl w:val="0"/>
          <w:numId w:val="31"/>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73874DC3" w14:textId="77777777" w:rsidR="00B24498" w:rsidRPr="00BA09CA" w:rsidRDefault="00B24498">
      <w:pPr>
        <w:pStyle w:val="Prrafodelista"/>
        <w:spacing w:line="240" w:lineRule="auto"/>
      </w:pPr>
    </w:p>
    <w:p w14:paraId="375D0841" w14:textId="25D9AE30" w:rsidR="00484C2D" w:rsidRPr="00745CDD" w:rsidRDefault="00484C2D" w:rsidP="00745CDD">
      <w:pPr>
        <w:pStyle w:val="Prrafodelista"/>
        <w:numPr>
          <w:ilvl w:val="0"/>
          <w:numId w:val="31"/>
        </w:numPr>
        <w:spacing w:before="240" w:line="240" w:lineRule="auto"/>
        <w:jc w:val="both"/>
        <w:rPr>
          <w:rFonts w:ascii="Arial" w:eastAsia="Arial" w:hAnsi="Arial" w:cs="Arial"/>
          <w:sz w:val="20"/>
          <w:szCs w:val="20"/>
        </w:rPr>
      </w:pPr>
      <w:r w:rsidRPr="00745CDD">
        <w:rPr>
          <w:rFonts w:ascii="Arial" w:eastAsia="Arial" w:hAnsi="Arial" w:cs="Arial"/>
          <w:sz w:val="20"/>
          <w:szCs w:val="20"/>
          <w:highlight w:val="lightGray"/>
        </w:rPr>
        <w:t xml:space="preserve">[Incluir cuando la convocatoria del Proceso de Contratación esté limitada a </w:t>
      </w:r>
      <w:proofErr w:type="spellStart"/>
      <w:r w:rsidRPr="00745CDD">
        <w:rPr>
          <w:rFonts w:ascii="Arial" w:eastAsia="Arial" w:hAnsi="Arial" w:cs="Arial"/>
          <w:sz w:val="20"/>
          <w:szCs w:val="20"/>
          <w:highlight w:val="lightGray"/>
        </w:rPr>
        <w:t>Mipyme</w:t>
      </w:r>
      <w:proofErr w:type="spellEnd"/>
      <w:r w:rsidRPr="006E76E4">
        <w:rPr>
          <w:rFonts w:ascii="Arial" w:eastAsia="Arial" w:hAnsi="Arial" w:cs="Arial"/>
          <w:sz w:val="20"/>
          <w:szCs w:val="20"/>
          <w:highlight w:val="lightGray"/>
        </w:rPr>
        <w:t>]</w:t>
      </w:r>
      <w:r w:rsidRPr="00745CDD">
        <w:rPr>
          <w:rFonts w:ascii="Arial" w:eastAsia="Arial" w:hAnsi="Arial" w:cs="Arial"/>
          <w:sz w:val="20"/>
          <w:szCs w:val="20"/>
        </w:rPr>
        <w:t xml:space="preserve"> </w:t>
      </w:r>
      <w:r w:rsidR="001E6C16" w:rsidRPr="00745CDD">
        <w:rPr>
          <w:rFonts w:ascii="Arial" w:eastAsia="Arial" w:hAnsi="Arial" w:cs="Arial"/>
          <w:sz w:val="20"/>
          <w:szCs w:val="20"/>
        </w:rPr>
        <w:t>Cuando el que presenta oferta</w:t>
      </w:r>
      <w:r w:rsidR="00A130B6" w:rsidRPr="00745CDD">
        <w:rPr>
          <w:rFonts w:ascii="Arial" w:eastAsia="Arial" w:hAnsi="Arial" w:cs="Arial"/>
          <w:sz w:val="20"/>
          <w:szCs w:val="20"/>
        </w:rPr>
        <w:t xml:space="preserve"> o alguno </w:t>
      </w:r>
      <w:r w:rsidR="00993190" w:rsidRPr="00745CDD">
        <w:rPr>
          <w:rFonts w:ascii="Arial" w:eastAsia="Arial" w:hAnsi="Arial" w:cs="Arial"/>
          <w:sz w:val="20"/>
          <w:szCs w:val="20"/>
        </w:rPr>
        <w:t>de los miembros del Proponente Plural</w:t>
      </w:r>
      <w:r w:rsidR="001E6C16" w:rsidRPr="00745CDD">
        <w:rPr>
          <w:rFonts w:ascii="Arial" w:eastAsia="Arial" w:hAnsi="Arial" w:cs="Arial"/>
          <w:sz w:val="20"/>
          <w:szCs w:val="20"/>
        </w:rPr>
        <w:t xml:space="preserve"> no acredita la condición de </w:t>
      </w:r>
      <w:proofErr w:type="spellStart"/>
      <w:r w:rsidR="001E6C16" w:rsidRPr="00745CDD">
        <w:rPr>
          <w:rFonts w:ascii="Arial" w:eastAsia="Arial" w:hAnsi="Arial" w:cs="Arial"/>
          <w:sz w:val="20"/>
          <w:szCs w:val="20"/>
        </w:rPr>
        <w:t>Mipyme</w:t>
      </w:r>
      <w:proofErr w:type="spellEnd"/>
      <w:r w:rsidR="00FB0A25">
        <w:rPr>
          <w:rFonts w:ascii="Arial" w:eastAsia="Arial" w:hAnsi="Arial" w:cs="Arial"/>
          <w:sz w:val="20"/>
          <w:szCs w:val="20"/>
        </w:rPr>
        <w:t xml:space="preserve"> y</w:t>
      </w:r>
      <w:r w:rsidR="00086100" w:rsidRPr="00745CDD">
        <w:rPr>
          <w:rFonts w:ascii="Arial" w:eastAsia="Arial" w:hAnsi="Arial" w:cs="Arial"/>
          <w:sz w:val="20"/>
          <w:szCs w:val="20"/>
        </w:rPr>
        <w:t>,</w:t>
      </w:r>
      <w:r w:rsidR="00FB0A25">
        <w:rPr>
          <w:rFonts w:ascii="Arial" w:eastAsia="Arial" w:hAnsi="Arial" w:cs="Arial"/>
          <w:sz w:val="20"/>
          <w:szCs w:val="20"/>
        </w:rPr>
        <w:t xml:space="preserve"> en consecuencia, no aporta el</w:t>
      </w:r>
      <w:r w:rsidR="00B53014">
        <w:rPr>
          <w:rFonts w:ascii="Arial" w:eastAsia="Arial" w:hAnsi="Arial" w:cs="Arial"/>
          <w:sz w:val="20"/>
          <w:szCs w:val="20"/>
        </w:rPr>
        <w:t xml:space="preserve"> Registro Único de Proponentes</w:t>
      </w:r>
      <w:r w:rsidR="00FB0A25">
        <w:rPr>
          <w:rFonts w:ascii="Arial" w:eastAsia="Arial" w:hAnsi="Arial" w:cs="Arial"/>
          <w:sz w:val="20"/>
          <w:szCs w:val="20"/>
        </w:rPr>
        <w:t xml:space="preserve"> </w:t>
      </w:r>
      <w:r w:rsidR="00B53014">
        <w:rPr>
          <w:rFonts w:ascii="Arial" w:eastAsia="Arial" w:hAnsi="Arial" w:cs="Arial"/>
          <w:sz w:val="20"/>
          <w:szCs w:val="20"/>
        </w:rPr>
        <w:t>(</w:t>
      </w:r>
      <w:r w:rsidR="00FB0A25">
        <w:rPr>
          <w:rFonts w:ascii="Arial" w:eastAsia="Arial" w:hAnsi="Arial" w:cs="Arial"/>
          <w:sz w:val="20"/>
          <w:szCs w:val="20"/>
        </w:rPr>
        <w:t>RUP</w:t>
      </w:r>
      <w:r w:rsidR="00B53014">
        <w:rPr>
          <w:rFonts w:ascii="Arial" w:eastAsia="Arial" w:hAnsi="Arial" w:cs="Arial"/>
          <w:sz w:val="20"/>
          <w:szCs w:val="20"/>
        </w:rPr>
        <w:t>)</w:t>
      </w:r>
      <w:r w:rsidR="00FB0A25">
        <w:rPr>
          <w:rFonts w:ascii="Arial" w:eastAsia="Arial" w:hAnsi="Arial" w:cs="Arial"/>
          <w:sz w:val="20"/>
          <w:szCs w:val="20"/>
        </w:rPr>
        <w:t xml:space="preserve"> vigente y en firme al momento de </w:t>
      </w:r>
      <w:r w:rsidR="006B6CD8" w:rsidRPr="00745CDD">
        <w:rPr>
          <w:rFonts w:ascii="Arial" w:eastAsia="Arial" w:hAnsi="Arial" w:cs="Arial"/>
          <w:sz w:val="20"/>
          <w:szCs w:val="20"/>
        </w:rPr>
        <w:t xml:space="preserve">su presentación </w:t>
      </w:r>
      <w:r w:rsidR="00FA70C2" w:rsidRPr="00745CDD">
        <w:rPr>
          <w:rFonts w:ascii="Arial" w:eastAsia="Arial" w:hAnsi="Arial" w:cs="Arial"/>
          <w:sz w:val="20"/>
          <w:szCs w:val="20"/>
        </w:rPr>
        <w:t>y</w:t>
      </w:r>
      <w:r w:rsidR="006B6CD8" w:rsidRPr="00745CDD">
        <w:rPr>
          <w:rFonts w:ascii="Arial" w:eastAsia="Arial" w:hAnsi="Arial" w:cs="Arial"/>
          <w:sz w:val="20"/>
          <w:szCs w:val="20"/>
        </w:rPr>
        <w:t xml:space="preserve"> no subsana su entrega, en los términos del numeral 1.6</w:t>
      </w:r>
      <w:r w:rsidR="00C55041" w:rsidRPr="00745CDD">
        <w:rPr>
          <w:rFonts w:ascii="Arial" w:eastAsia="Arial" w:hAnsi="Arial" w:cs="Arial"/>
          <w:sz w:val="20"/>
          <w:szCs w:val="20"/>
        </w:rPr>
        <w:t xml:space="preserve"> de</w:t>
      </w:r>
      <w:r w:rsidR="00480BC2">
        <w:rPr>
          <w:rFonts w:ascii="Arial" w:eastAsia="Arial" w:hAnsi="Arial" w:cs="Arial"/>
          <w:sz w:val="20"/>
          <w:szCs w:val="20"/>
        </w:rPr>
        <w:t>l</w:t>
      </w:r>
      <w:r w:rsidR="00C55041" w:rsidRPr="00745CDD">
        <w:rPr>
          <w:rFonts w:ascii="Arial" w:eastAsia="Arial" w:hAnsi="Arial" w:cs="Arial"/>
          <w:sz w:val="20"/>
          <w:szCs w:val="20"/>
        </w:rPr>
        <w:t xml:space="preserve"> Pliego de Condiciones</w:t>
      </w:r>
      <w:r w:rsidR="00B13183" w:rsidRPr="00745CDD">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7A7EF4EE" w14:textId="634A6C5F" w:rsidR="00B24498" w:rsidRPr="00BA09CA" w:rsidRDefault="5BBA2DE2">
      <w:pPr>
        <w:pStyle w:val="Prrafodelista"/>
        <w:numPr>
          <w:ilvl w:val="0"/>
          <w:numId w:val="31"/>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4"/>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BF2EB7">
      <w:pPr>
        <w:pStyle w:val="Capitulo1"/>
        <w:numPr>
          <w:ilvl w:val="0"/>
          <w:numId w:val="39"/>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08175012"/>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5"/>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E63264">
      <w:pPr>
        <w:pStyle w:val="Prrafodelista"/>
        <w:numPr>
          <w:ilvl w:val="0"/>
          <w:numId w:val="25"/>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AB1346">
      <w:pPr>
        <w:pStyle w:val="Prrafodelista"/>
        <w:numPr>
          <w:ilvl w:val="0"/>
          <w:numId w:val="25"/>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AB1346">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0809C5">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BF2EB7">
      <w:pPr>
        <w:pStyle w:val="Capitulo1"/>
        <w:numPr>
          <w:ilvl w:val="0"/>
          <w:numId w:val="39"/>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08175013"/>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lastRenderedPageBreak/>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AB1346">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pPr>
        <w:pStyle w:val="Prrafodelista"/>
        <w:numPr>
          <w:ilvl w:val="0"/>
          <w:numId w:val="34"/>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BF2EB7">
      <w:pPr>
        <w:pStyle w:val="Capitulo1"/>
        <w:numPr>
          <w:ilvl w:val="0"/>
          <w:numId w:val="39"/>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08175014"/>
      <w:r w:rsidRPr="00BA09CA">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proofErr w:type="spellStart"/>
      <w:r w:rsidR="099C3D13" w:rsidRPr="00BA09CA">
        <w:rPr>
          <w:rFonts w:ascii="Arial" w:eastAsia="Arial" w:hAnsi="Arial" w:cs="Arial"/>
          <w:sz w:val="20"/>
          <w:szCs w:val="20"/>
        </w:rPr>
        <w:t>roponentes</w:t>
      </w:r>
      <w:proofErr w:type="spellEnd"/>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BA09CA" w:rsidRDefault="3FD96E09" w:rsidP="00AB1346">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Pr="00BA09CA" w:rsidDel="0028059C">
        <w:rPr>
          <w:rFonts w:ascii="Arial" w:eastAsia="Arial" w:hAnsi="Arial" w:cs="Arial"/>
          <w:sz w:val="20"/>
          <w:szCs w:val="20"/>
          <w:lang w:val="es-CO"/>
        </w:rPr>
        <w:t>s</w:t>
      </w:r>
      <w:r w:rsidRPr="00BA09CA">
        <w:rPr>
          <w:rFonts w:ascii="Arial" w:eastAsia="Arial" w:hAnsi="Arial" w:cs="Arial"/>
          <w:sz w:val="20"/>
          <w:szCs w:val="20"/>
          <w:lang w:val="es-CO"/>
        </w:rPr>
        <w:t xml:space="preserve">eriedad de la </w:t>
      </w:r>
      <w:r w:rsidRPr="00BA09CA" w:rsidDel="0028059C">
        <w:rPr>
          <w:rFonts w:ascii="Arial" w:eastAsia="Arial" w:hAnsi="Arial" w:cs="Arial"/>
          <w:sz w:val="20"/>
          <w:szCs w:val="20"/>
          <w:lang w:val="es-CO"/>
        </w:rPr>
        <w:t>o</w:t>
      </w:r>
      <w:r w:rsidRPr="00BA09CA">
        <w:rPr>
          <w:rFonts w:ascii="Arial" w:eastAsia="Arial" w:hAnsi="Arial" w:cs="Arial"/>
          <w:sz w:val="20"/>
          <w:szCs w:val="20"/>
          <w:lang w:val="es-CO"/>
        </w:rPr>
        <w:t>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09F5BA9" w:rsidR="009030FC" w:rsidRPr="00BA09CA" w:rsidRDefault="0447148E">
      <w:pPr>
        <w:pStyle w:val="InviasNormal"/>
        <w:spacing w:before="0"/>
        <w:jc w:val="both"/>
        <w:rPr>
          <w:rFonts w:ascii="Arial" w:eastAsia="Arial" w:hAnsi="Arial" w:cs="Arial"/>
          <w:sz w:val="20"/>
          <w:szCs w:val="20"/>
          <w:lang w:val="es-CO"/>
        </w:rPr>
      </w:pPr>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En este sentido, basta el retiro en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BF2EB7">
      <w:pPr>
        <w:pStyle w:val="Capitulo1"/>
        <w:numPr>
          <w:ilvl w:val="0"/>
          <w:numId w:val="39"/>
        </w:numPr>
        <w:tabs>
          <w:tab w:val="left" w:pos="851"/>
        </w:tabs>
        <w:spacing w:line="240" w:lineRule="auto"/>
        <w:jc w:val="both"/>
        <w:rPr>
          <w:rFonts w:ascii="Arial" w:eastAsia="Arial" w:hAnsi="Arial"/>
          <w:color w:val="auto"/>
          <w:sz w:val="20"/>
        </w:rPr>
      </w:pPr>
      <w:bookmarkStart w:id="305" w:name="_Toc108082890"/>
      <w:bookmarkStart w:id="306" w:name="_Toc108175015"/>
      <w:r w:rsidRPr="00BA09CA">
        <w:rPr>
          <w:rFonts w:ascii="Arial" w:eastAsia="Arial" w:hAnsi="Arial"/>
          <w:color w:val="auto"/>
          <w:sz w:val="20"/>
        </w:rPr>
        <w:t>CONFIDENCIALIDAD DE LA INFORMACIÓN RELACIONADA CON DATOS SENSIBLES</w:t>
      </w:r>
      <w:bookmarkEnd w:id="305"/>
      <w:bookmarkEnd w:id="306"/>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w:t>
      </w:r>
      <w:r w:rsidRPr="00BA09CA">
        <w:rPr>
          <w:rFonts w:ascii="Arial" w:eastAsia="Arial" w:hAnsi="Arial" w:cs="Arial"/>
          <w:sz w:val="20"/>
          <w:szCs w:val="20"/>
          <w:lang w:eastAsia="es-ES"/>
        </w:rPr>
        <w:lastRenderedPageBreak/>
        <w:t xml:space="preserve">violencia intrafamiliar,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w:t>
      </w:r>
      <w:r w:rsidR="00EC20AA" w:rsidRPr="00BA09CA">
        <w:rPr>
          <w:rFonts w:ascii="Arial" w:eastAsia="Arial" w:hAnsi="Arial" w:cs="Arial"/>
          <w:sz w:val="20"/>
          <w:szCs w:val="20"/>
          <w:lang w:eastAsia="es-ES"/>
        </w:rPr>
        <w:t xml:space="preserve">personas en proceso de reincorporación y/o reintegración y </w:t>
      </w:r>
      <w:proofErr w:type="spellStart"/>
      <w:r w:rsidR="00EC20AA" w:rsidRPr="00BA09CA">
        <w:rPr>
          <w:rFonts w:ascii="Arial" w:eastAsia="Arial" w:hAnsi="Arial" w:cs="Arial"/>
          <w:sz w:val="20"/>
          <w:szCs w:val="20"/>
          <w:lang w:eastAsia="es-ES"/>
        </w:rPr>
        <w:t>iii</w:t>
      </w:r>
      <w:proofErr w:type="spellEnd"/>
      <w:r w:rsidR="00EC20AA" w:rsidRPr="00BA09CA">
        <w:rPr>
          <w:rFonts w:ascii="Arial" w:eastAsia="Arial" w:hAnsi="Arial" w:cs="Arial"/>
          <w:sz w:val="20"/>
          <w:szCs w:val="20"/>
          <w:lang w:eastAsia="es-ES"/>
        </w:rPr>
        <w:t>)</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w:t>
      </w:r>
      <w:proofErr w:type="spellStart"/>
      <w:r w:rsidRPr="00BA09CA">
        <w:rPr>
          <w:rFonts w:ascii="Arial" w:eastAsia="Arial" w:hAnsi="Arial" w:cs="Arial"/>
          <w:sz w:val="20"/>
          <w:szCs w:val="20"/>
        </w:rPr>
        <w:t>Rrom</w:t>
      </w:r>
      <w:proofErr w:type="spellEnd"/>
      <w:r w:rsidRPr="00BA09CA">
        <w:rPr>
          <w:rFonts w:ascii="Arial" w:eastAsia="Arial" w:hAnsi="Arial" w:cs="Arial"/>
          <w:sz w:val="20"/>
          <w:szCs w:val="20"/>
        </w:rPr>
        <w:t xml:space="preserve">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0DBAB1C2" w:rsidR="0044485E" w:rsidRPr="00392D1D" w:rsidRDefault="0044485E" w:rsidP="008570EE">
      <w:pPr>
        <w:pStyle w:val="Entidad-Capitulo"/>
        <w:rPr>
          <w:shd w:val="clear" w:color="auto" w:fill="FFFFFF"/>
        </w:rPr>
      </w:pPr>
      <w:bookmarkStart w:id="307" w:name="_Toc35616201"/>
      <w:bookmarkStart w:id="308" w:name="_Toc40113328"/>
      <w:bookmarkStart w:id="309" w:name="_Toc108082891"/>
      <w:bookmarkStart w:id="310" w:name="_Toc108175016"/>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7"/>
      <w:bookmarkEnd w:id="308"/>
      <w:r w:rsidR="006466B4" w:rsidRPr="00392D1D">
        <w:rPr>
          <w:shd w:val="clear" w:color="auto" w:fill="FFFFFF"/>
        </w:rPr>
        <w:t xml:space="preserve"> Y EVALUACIÓN</w:t>
      </w:r>
      <w:bookmarkEnd w:id="309"/>
      <w:bookmarkEnd w:id="310"/>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BF2EB7">
      <w:pPr>
        <w:pStyle w:val="Prrafodelista"/>
        <w:numPr>
          <w:ilvl w:val="1"/>
          <w:numId w:val="60"/>
        </w:numPr>
        <w:spacing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08175017"/>
      <w:r w:rsidRPr="00BA09CA">
        <w:rPr>
          <w:rFonts w:ascii="Arial" w:hAnsi="Arial" w:cs="Arial"/>
          <w:b/>
          <w:smallCaps/>
          <w:sz w:val="20"/>
          <w:szCs w:val="20"/>
          <w:lang w:eastAsia="es-ES"/>
        </w:rPr>
        <w:t>CARTA DE PRESENTACIÓN DE LA OFERTA</w:t>
      </w:r>
      <w:bookmarkEnd w:id="313"/>
      <w:bookmarkEnd w:id="314"/>
      <w:bookmarkEnd w:id="315"/>
      <w:bookmarkEnd w:id="316"/>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7127F59F" w14:textId="035C3747" w:rsidR="00CA286F" w:rsidRPr="00BA09CA" w:rsidRDefault="000A5DC9">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rsidP="00BF2EB7">
      <w:pPr>
        <w:pStyle w:val="Prrafodelista"/>
        <w:numPr>
          <w:ilvl w:val="1"/>
          <w:numId w:val="60"/>
        </w:numPr>
        <w:spacing w:line="240" w:lineRule="auto"/>
        <w:outlineLvl w:val="1"/>
        <w:rPr>
          <w:smallCaps/>
          <w:szCs w:val="20"/>
          <w:lang w:eastAsia="es-ES"/>
        </w:rPr>
      </w:pPr>
      <w:bookmarkStart w:id="326" w:name="_Toc108082893"/>
      <w:bookmarkStart w:id="327" w:name="_Toc108175018"/>
      <w:bookmarkStart w:id="328" w:name="_Toc35616203"/>
      <w:bookmarkStart w:id="329" w:name="_Toc40113330"/>
      <w:r w:rsidRPr="00BA09CA">
        <w:rPr>
          <w:rFonts w:ascii="Arial" w:hAnsi="Arial" w:cs="Arial"/>
          <w:b/>
          <w:smallCaps/>
          <w:sz w:val="20"/>
          <w:szCs w:val="20"/>
          <w:lang w:eastAsia="es-ES"/>
        </w:rPr>
        <w:lastRenderedPageBreak/>
        <w:t>APODERADO</w:t>
      </w:r>
      <w:bookmarkEnd w:id="326"/>
      <w:bookmarkEnd w:id="327"/>
      <w:r w:rsidR="002644ED" w:rsidRPr="00BA09CA">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0"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iv</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BA09CA" w:rsidRDefault="00DC5F74" w:rsidP="00BF2EB7">
      <w:pPr>
        <w:pStyle w:val="Prrafodelista"/>
        <w:numPr>
          <w:ilvl w:val="1"/>
          <w:numId w:val="60"/>
        </w:numPr>
        <w:spacing w:line="240" w:lineRule="auto"/>
        <w:outlineLvl w:val="1"/>
        <w:rPr>
          <w:smallCaps/>
          <w:szCs w:val="20"/>
          <w:lang w:eastAsia="es-ES"/>
        </w:rPr>
      </w:pPr>
      <w:bookmarkStart w:id="331" w:name="_Toc108082894"/>
      <w:bookmarkStart w:id="332" w:name="_Toc108175019"/>
      <w:bookmarkStart w:id="333" w:name="_Toc35616204"/>
      <w:bookmarkStart w:id="334" w:name="_Toc40113331"/>
      <w:r w:rsidRPr="00BA09CA">
        <w:rPr>
          <w:rFonts w:ascii="Arial" w:hAnsi="Arial" w:cs="Arial"/>
          <w:b/>
          <w:smallCaps/>
          <w:sz w:val="20"/>
          <w:szCs w:val="20"/>
          <w:lang w:eastAsia="es-ES"/>
        </w:rPr>
        <w:t>LIMITACIÓN A MIPYME</w:t>
      </w:r>
      <w:bookmarkEnd w:id="331"/>
      <w:bookmarkEnd w:id="332"/>
      <w:r w:rsidRPr="00BA09CA">
        <w:rPr>
          <w:rFonts w:ascii="Arial" w:hAnsi="Arial" w:cs="Arial"/>
          <w:b/>
          <w:smallCaps/>
          <w:sz w:val="20"/>
          <w:szCs w:val="20"/>
          <w:lang w:eastAsia="es-ES"/>
        </w:rPr>
        <w:t xml:space="preserve"> </w:t>
      </w:r>
      <w:bookmarkEnd w:id="333"/>
      <w:bookmarkEnd w:id="334"/>
      <w:r w:rsidR="00626528" w:rsidRPr="00BA09CA">
        <w:rPr>
          <w:rFonts w:ascii="Arial" w:hAnsi="Arial" w:cs="Arial"/>
          <w:b/>
          <w:smallCaps/>
          <w:sz w:val="20"/>
          <w:szCs w:val="20"/>
          <w:lang w:eastAsia="es-ES"/>
        </w:rPr>
        <w:t xml:space="preserve"> </w:t>
      </w:r>
    </w:p>
    <w:p w14:paraId="5F52B5C9" w14:textId="77777777" w:rsidR="00A31D03" w:rsidRPr="00A31D03" w:rsidRDefault="00A31D03" w:rsidP="00A31D03">
      <w:pPr>
        <w:pStyle w:val="Default"/>
        <w:jc w:val="both"/>
        <w:rPr>
          <w:rFonts w:ascii="Arial" w:eastAsia="Arial" w:hAnsi="Arial" w:cs="Arial"/>
          <w:sz w:val="20"/>
          <w:lang w:eastAsia="es-ES"/>
        </w:rPr>
      </w:pPr>
      <w:r w:rsidRPr="00A31D03">
        <w:rPr>
          <w:rFonts w:ascii="Arial" w:eastAsia="Arial" w:hAnsi="Arial" w:cs="Arial"/>
          <w:sz w:val="20"/>
          <w:lang w:eastAsia="es-ES"/>
        </w:rPr>
        <w:t xml:space="preserve">Se limitará el proceso de Contratación con pluralidad de oferentes a las </w:t>
      </w:r>
      <w:proofErr w:type="spellStart"/>
      <w:r w:rsidRPr="00A31D03">
        <w:rPr>
          <w:rFonts w:ascii="Arial" w:eastAsia="Arial" w:hAnsi="Arial" w:cs="Arial"/>
          <w:sz w:val="20"/>
          <w:lang w:eastAsia="es-ES"/>
        </w:rPr>
        <w:t>Mipyme</w:t>
      </w:r>
      <w:proofErr w:type="spellEnd"/>
      <w:r w:rsidRPr="00A31D03">
        <w:rPr>
          <w:rFonts w:ascii="Arial" w:eastAsia="Arial" w:hAnsi="Arial" w:cs="Arial"/>
          <w:sz w:val="20"/>
          <w:lang w:eastAsia="es-ES"/>
        </w:rPr>
        <w:t xml:space="preserve"> colombianas de acuerdo a los requisitos establecidos en el Decreto 1082: con mínimo un (1) año de existencia, cuando concurran los siguientes requisitos: </w:t>
      </w:r>
    </w:p>
    <w:p w14:paraId="0314C999" w14:textId="77777777" w:rsidR="00A31D03" w:rsidRPr="00A31D03" w:rsidRDefault="00A31D03" w:rsidP="00A31D03">
      <w:pPr>
        <w:pStyle w:val="Default"/>
        <w:ind w:left="360"/>
        <w:jc w:val="both"/>
        <w:rPr>
          <w:rFonts w:ascii="Arial" w:eastAsia="Arial" w:hAnsi="Arial" w:cs="Arial"/>
          <w:sz w:val="20"/>
          <w:lang w:eastAsia="es-ES"/>
        </w:rPr>
      </w:pPr>
    </w:p>
    <w:p w14:paraId="4F86A36F" w14:textId="77777777" w:rsidR="00A31D03" w:rsidRPr="00A31D03" w:rsidRDefault="00A31D03" w:rsidP="00A31D03">
      <w:pPr>
        <w:pStyle w:val="Default"/>
        <w:jc w:val="both"/>
        <w:rPr>
          <w:rFonts w:ascii="Arial" w:eastAsia="Arial" w:hAnsi="Arial" w:cs="Arial"/>
          <w:sz w:val="20"/>
          <w:lang w:eastAsia="es-ES"/>
        </w:rPr>
      </w:pPr>
      <w:r w:rsidRPr="00A31D03">
        <w:rPr>
          <w:rFonts w:ascii="Arial" w:eastAsia="Arial" w:hAnsi="Arial" w:cs="Arial"/>
          <w:sz w:val="20"/>
          <w:lang w:eastAsia="es-ES"/>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7B38C3A6" w14:textId="77777777" w:rsidR="00A31D03" w:rsidRPr="00A31D03" w:rsidRDefault="00A31D03" w:rsidP="00A31D03">
      <w:pPr>
        <w:pStyle w:val="Default"/>
        <w:ind w:left="360"/>
        <w:jc w:val="both"/>
        <w:rPr>
          <w:rFonts w:ascii="Arial" w:eastAsia="Arial" w:hAnsi="Arial" w:cs="Arial"/>
          <w:sz w:val="20"/>
          <w:lang w:eastAsia="es-ES"/>
        </w:rPr>
      </w:pPr>
    </w:p>
    <w:p w14:paraId="4BB69E7B" w14:textId="77777777" w:rsidR="00A31D03" w:rsidRPr="00A31D03" w:rsidRDefault="00A31D03" w:rsidP="00A31D03">
      <w:pPr>
        <w:pStyle w:val="Default"/>
        <w:jc w:val="both"/>
        <w:rPr>
          <w:rFonts w:ascii="Arial" w:eastAsia="Arial" w:hAnsi="Arial" w:cs="Arial"/>
          <w:sz w:val="20"/>
          <w:lang w:eastAsia="es-ES"/>
        </w:rPr>
      </w:pPr>
      <w:r w:rsidRPr="00A31D03">
        <w:rPr>
          <w:rFonts w:ascii="Arial" w:eastAsia="Arial" w:hAnsi="Arial" w:cs="Arial"/>
          <w:sz w:val="20"/>
          <w:lang w:eastAsia="es-ES"/>
        </w:rPr>
        <w:t xml:space="preserve">2. Se hayan recibido solicitudes de por lo menos dos (2) </w:t>
      </w:r>
      <w:proofErr w:type="spellStart"/>
      <w:r w:rsidRPr="00A31D03">
        <w:rPr>
          <w:rFonts w:ascii="Arial" w:eastAsia="Arial" w:hAnsi="Arial" w:cs="Arial"/>
          <w:sz w:val="20"/>
          <w:lang w:eastAsia="es-ES"/>
        </w:rPr>
        <w:t>Mipyme</w:t>
      </w:r>
      <w:proofErr w:type="spellEnd"/>
      <w:r w:rsidRPr="00A31D03">
        <w:rPr>
          <w:rFonts w:ascii="Arial" w:eastAsia="Arial" w:hAnsi="Arial" w:cs="Arial"/>
          <w:sz w:val="20"/>
          <w:lang w:eastAsia="es-ES"/>
        </w:rPr>
        <w:t xml:space="preserve"> colombianas para limitar la convocatoria a </w:t>
      </w:r>
      <w:proofErr w:type="spellStart"/>
      <w:r w:rsidRPr="00A31D03">
        <w:rPr>
          <w:rFonts w:ascii="Arial" w:eastAsia="Arial" w:hAnsi="Arial" w:cs="Arial"/>
          <w:sz w:val="20"/>
          <w:lang w:eastAsia="es-ES"/>
        </w:rPr>
        <w:t>Mipyme</w:t>
      </w:r>
      <w:proofErr w:type="spellEnd"/>
      <w:r w:rsidRPr="00A31D03">
        <w:rPr>
          <w:rFonts w:ascii="Arial" w:eastAsia="Arial" w:hAnsi="Arial" w:cs="Arial"/>
          <w:sz w:val="20"/>
          <w:lang w:eastAsia="es-ES"/>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5FB9AABB" w14:textId="77777777" w:rsidR="00A31D03" w:rsidRDefault="00A31D03" w:rsidP="00A31D03">
      <w:pPr>
        <w:pStyle w:val="Default"/>
        <w:jc w:val="both"/>
        <w:rPr>
          <w:rFonts w:ascii="Arial" w:eastAsia="Arial" w:hAnsi="Arial" w:cs="Arial"/>
          <w:sz w:val="20"/>
          <w:lang w:eastAsia="es-ES"/>
        </w:rPr>
      </w:pPr>
    </w:p>
    <w:p w14:paraId="37EAB32B" w14:textId="2CEEC99F" w:rsidR="00A31D03" w:rsidRPr="00A31D03" w:rsidRDefault="00A31D03" w:rsidP="00A31D03">
      <w:pPr>
        <w:pStyle w:val="Default"/>
        <w:jc w:val="both"/>
        <w:rPr>
          <w:rFonts w:ascii="Arial" w:eastAsia="Arial" w:hAnsi="Arial" w:cs="Arial"/>
          <w:sz w:val="20"/>
          <w:lang w:eastAsia="es-ES"/>
        </w:rPr>
      </w:pPr>
      <w:r w:rsidRPr="00A31D03">
        <w:rPr>
          <w:rFonts w:ascii="Arial" w:eastAsia="Arial" w:hAnsi="Arial" w:cs="Arial"/>
          <w:sz w:val="20"/>
          <w:lang w:eastAsia="es-ES"/>
        </w:rPr>
        <w:t xml:space="preserve">Tratándose de personas jurídicas, las solicitudes solo las podrán realizar </w:t>
      </w:r>
      <w:proofErr w:type="spellStart"/>
      <w:r w:rsidRPr="00A31D03">
        <w:rPr>
          <w:rFonts w:ascii="Arial" w:eastAsia="Arial" w:hAnsi="Arial" w:cs="Arial"/>
          <w:sz w:val="20"/>
          <w:lang w:eastAsia="es-ES"/>
        </w:rPr>
        <w:t>Mipyme</w:t>
      </w:r>
      <w:proofErr w:type="spellEnd"/>
      <w:r w:rsidRPr="00A31D03">
        <w:rPr>
          <w:rFonts w:ascii="Arial" w:eastAsia="Arial" w:hAnsi="Arial" w:cs="Arial"/>
          <w:sz w:val="20"/>
          <w:lang w:eastAsia="es-ES"/>
        </w:rPr>
        <w:t xml:space="preserve">, cuyo objeto social les permita ejecutar el contrato relacionado con el proceso contractual. </w:t>
      </w:r>
    </w:p>
    <w:p w14:paraId="3FBCBDC1" w14:textId="77777777" w:rsidR="00634313" w:rsidRDefault="00634313" w:rsidP="00634313">
      <w:pPr>
        <w:rPr>
          <w:rFonts w:ascii="Arial" w:eastAsia="Arial" w:hAnsi="Arial" w:cs="Arial"/>
          <w:sz w:val="20"/>
          <w:szCs w:val="20"/>
          <w:lang w:eastAsia="es-ES"/>
        </w:rPr>
      </w:pPr>
    </w:p>
    <w:p w14:paraId="41E85455" w14:textId="055F9AA7" w:rsidR="00A31D03" w:rsidRPr="00634313" w:rsidRDefault="00A31D03" w:rsidP="00634313">
      <w:pPr>
        <w:rPr>
          <w:rFonts w:ascii="Arial" w:eastAsia="Arial" w:hAnsi="Arial" w:cs="Arial"/>
          <w:sz w:val="20"/>
          <w:szCs w:val="20"/>
          <w:lang w:eastAsia="es-ES"/>
        </w:rPr>
      </w:pPr>
      <w:r w:rsidRPr="00634313">
        <w:rPr>
          <w:rFonts w:ascii="Arial" w:eastAsia="Arial" w:hAnsi="Arial" w:cs="Arial"/>
          <w:sz w:val="20"/>
          <w:szCs w:val="20"/>
          <w:lang w:eastAsia="es-ES"/>
        </w:rPr>
        <w:t xml:space="preserve">PARÁGRAFO. Las cooperativas y demás entidades de economía solidaria, siempre que tengan la calidad de </w:t>
      </w:r>
      <w:proofErr w:type="spellStart"/>
      <w:r w:rsidRPr="00634313">
        <w:rPr>
          <w:rFonts w:ascii="Arial" w:eastAsia="Arial" w:hAnsi="Arial" w:cs="Arial"/>
          <w:sz w:val="20"/>
          <w:szCs w:val="20"/>
          <w:lang w:eastAsia="es-ES"/>
        </w:rPr>
        <w:t>Mípyme</w:t>
      </w:r>
      <w:proofErr w:type="spellEnd"/>
      <w:r w:rsidRPr="00634313">
        <w:rPr>
          <w:rFonts w:ascii="Arial" w:eastAsia="Arial" w:hAnsi="Arial" w:cs="Arial"/>
          <w:sz w:val="20"/>
          <w:szCs w:val="20"/>
          <w:lang w:eastAsia="es-ES"/>
        </w:rPr>
        <w:t>, podrán solicitar y participar en las convocatorias limitadas en las mismas condiciones dispuestas en el presente artículo.</w:t>
      </w:r>
    </w:p>
    <w:p w14:paraId="0F4D3B3C" w14:textId="77777777" w:rsidR="00634313" w:rsidRDefault="00634313">
      <w:pPr>
        <w:ind w:right="49"/>
        <w:jc w:val="both"/>
        <w:rPr>
          <w:rFonts w:ascii="Arial" w:eastAsia="Arial" w:hAnsi="Arial" w:cs="Arial"/>
          <w:sz w:val="20"/>
          <w:szCs w:val="20"/>
          <w:lang w:eastAsia="es-ES"/>
        </w:rPr>
      </w:pPr>
    </w:p>
    <w:p w14:paraId="131BDCCE" w14:textId="20E61FFA" w:rsidR="009E2E18" w:rsidRPr="00BA09CA" w:rsidRDefault="009E2E18" w:rsidP="00E63264">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3715A7">
        <w:rPr>
          <w:rFonts w:ascii="Arial" w:eastAsia="Arial" w:hAnsi="Arial" w:cs="Arial"/>
          <w:sz w:val="20"/>
          <w:szCs w:val="20"/>
          <w:lang w:eastAsia="es-ES"/>
        </w:rPr>
        <w:t>interesados</w:t>
      </w:r>
      <w:r w:rsidR="003715A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manifestarán su intención de limitar las convocatorias a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en la sección mensajes o en el módulo dispuesto en la plataforma del SECOP II. Asimismo, los </w:t>
      </w:r>
      <w:r w:rsidR="003715A7">
        <w:rPr>
          <w:rFonts w:ascii="Arial" w:eastAsia="Arial" w:hAnsi="Arial" w:cs="Arial"/>
          <w:sz w:val="20"/>
          <w:szCs w:val="20"/>
          <w:lang w:eastAsia="es-ES"/>
        </w:rPr>
        <w:t>interesados</w:t>
      </w:r>
      <w:r w:rsidR="003715A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deberán </w:t>
      </w:r>
      <w:r w:rsidR="002F0E8B">
        <w:rPr>
          <w:rFonts w:ascii="Arial" w:eastAsia="Arial" w:hAnsi="Arial" w:cs="Arial"/>
          <w:sz w:val="20"/>
          <w:szCs w:val="20"/>
          <w:lang w:eastAsia="es-ES"/>
        </w:rPr>
        <w:t>demostrar</w:t>
      </w:r>
      <w:r w:rsidR="002F0E8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cumplimiento de los requisitos definidos en el artículo 2.2.1.2.4.2.4 del Decreto 1082 de 2015 o la norma que lo modifique, sustituya o complemente, para cual </w:t>
      </w:r>
      <w:r w:rsidR="00E71EC0">
        <w:rPr>
          <w:rFonts w:ascii="Arial" w:eastAsia="Arial" w:hAnsi="Arial" w:cs="Arial"/>
          <w:sz w:val="20"/>
          <w:szCs w:val="20"/>
          <w:lang w:eastAsia="es-ES"/>
        </w:rPr>
        <w:t>diligenciarán</w:t>
      </w:r>
      <w:r w:rsidRPr="00BA09CA">
        <w:rPr>
          <w:rFonts w:ascii="Arial" w:eastAsia="Arial" w:hAnsi="Arial" w:cs="Arial"/>
          <w:sz w:val="20"/>
          <w:szCs w:val="20"/>
          <w:lang w:eastAsia="es-ES"/>
        </w:rPr>
        <w:t xml:space="preserve"> el </w:t>
      </w:r>
      <w:r w:rsidR="008E750A">
        <w:rPr>
          <w:rFonts w:ascii="Arial" w:eastAsia="Arial" w:hAnsi="Arial" w:cs="Arial"/>
          <w:sz w:val="20"/>
          <w:szCs w:val="20"/>
          <w:lang w:eastAsia="es-ES"/>
        </w:rPr>
        <w:lastRenderedPageBreak/>
        <w:t>“</w:t>
      </w:r>
      <w:r w:rsidRPr="00BA09CA">
        <w:rPr>
          <w:rFonts w:ascii="Arial" w:eastAsia="Arial" w:hAnsi="Arial" w:cs="Arial"/>
          <w:sz w:val="20"/>
          <w:szCs w:val="20"/>
          <w:lang w:eastAsia="es-ES"/>
        </w:rPr>
        <w:t>Formato 1</w:t>
      </w:r>
      <w:r w:rsidR="00030A6C" w:rsidRPr="00BA09CA">
        <w:rPr>
          <w:rFonts w:ascii="Arial" w:eastAsia="Arial" w:hAnsi="Arial" w:cs="Arial"/>
          <w:sz w:val="20"/>
          <w:szCs w:val="20"/>
          <w:lang w:eastAsia="es-ES"/>
        </w:rPr>
        <w:t>4</w:t>
      </w:r>
      <w:r w:rsidRPr="00BA09CA">
        <w:rPr>
          <w:rFonts w:ascii="Arial" w:eastAsia="Arial" w:hAnsi="Arial" w:cs="Arial"/>
          <w:sz w:val="20"/>
          <w:szCs w:val="20"/>
          <w:lang w:eastAsia="es-ES"/>
        </w:rPr>
        <w:t xml:space="preserve"> – Acreditación de </w:t>
      </w:r>
      <w:proofErr w:type="spellStart"/>
      <w:r w:rsidRPr="00BA09CA">
        <w:rPr>
          <w:rFonts w:ascii="Arial" w:eastAsia="Arial" w:hAnsi="Arial" w:cs="Arial"/>
          <w:sz w:val="20"/>
          <w:szCs w:val="20"/>
          <w:lang w:eastAsia="es-ES"/>
        </w:rPr>
        <w:t>Mipyme</w:t>
      </w:r>
      <w:proofErr w:type="spellEnd"/>
      <w:r w:rsidR="00000E68">
        <w:rPr>
          <w:rFonts w:ascii="Arial" w:eastAsia="Arial" w:hAnsi="Arial" w:cs="Arial"/>
          <w:sz w:val="20"/>
          <w:szCs w:val="20"/>
          <w:lang w:eastAsia="es-ES"/>
        </w:rPr>
        <w:t>”</w:t>
      </w:r>
      <w:r w:rsidRPr="00BA09CA">
        <w:rPr>
          <w:rFonts w:ascii="Arial" w:eastAsia="Arial" w:hAnsi="Arial" w:cs="Arial"/>
          <w:sz w:val="20"/>
          <w:szCs w:val="20"/>
          <w:lang w:eastAsia="es-ES"/>
        </w:rPr>
        <w:t xml:space="preserve"> y </w:t>
      </w:r>
      <w:r w:rsidR="008E77E8">
        <w:rPr>
          <w:rFonts w:ascii="Arial" w:eastAsia="Arial" w:hAnsi="Arial" w:cs="Arial"/>
          <w:sz w:val="20"/>
          <w:szCs w:val="20"/>
          <w:lang w:eastAsia="es-ES"/>
        </w:rPr>
        <w:t>aportar</w:t>
      </w:r>
      <w:r w:rsidR="0061420E">
        <w:rPr>
          <w:rFonts w:ascii="Arial" w:eastAsia="Arial" w:hAnsi="Arial" w:cs="Arial"/>
          <w:sz w:val="20"/>
          <w:szCs w:val="20"/>
          <w:lang w:eastAsia="es-ES"/>
        </w:rPr>
        <w:t>á</w:t>
      </w:r>
      <w:r w:rsidR="008E77E8">
        <w:rPr>
          <w:rFonts w:ascii="Arial" w:eastAsia="Arial" w:hAnsi="Arial" w:cs="Arial"/>
          <w:sz w:val="20"/>
          <w:szCs w:val="20"/>
          <w:lang w:eastAsia="es-ES"/>
        </w:rPr>
        <w:t xml:space="preserve">n </w:t>
      </w:r>
      <w:r w:rsidRPr="00BA09CA">
        <w:rPr>
          <w:rFonts w:ascii="Arial" w:eastAsia="Arial" w:hAnsi="Arial" w:cs="Arial"/>
          <w:sz w:val="20"/>
          <w:szCs w:val="20"/>
          <w:lang w:eastAsia="es-ES"/>
        </w:rPr>
        <w:t xml:space="preserve">los soportes requeridos para que proceda la limitación de la convocatoria a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w:t>
      </w:r>
      <w:r w:rsidR="0061420E">
        <w:rPr>
          <w:rFonts w:ascii="Arial" w:eastAsia="Arial" w:hAnsi="Arial" w:cs="Arial"/>
          <w:sz w:val="20"/>
          <w:szCs w:val="20"/>
          <w:lang w:eastAsia="es-ES"/>
        </w:rPr>
        <w:t xml:space="preserve"> En caso de que la condición de </w:t>
      </w:r>
      <w:proofErr w:type="spellStart"/>
      <w:r w:rsidR="0061420E">
        <w:rPr>
          <w:rFonts w:ascii="Arial" w:eastAsia="Arial" w:hAnsi="Arial" w:cs="Arial"/>
          <w:sz w:val="20"/>
          <w:szCs w:val="20"/>
          <w:lang w:eastAsia="es-ES"/>
        </w:rPr>
        <w:t>Mipyme</w:t>
      </w:r>
      <w:proofErr w:type="spellEnd"/>
      <w:r w:rsidR="0061420E">
        <w:rPr>
          <w:rFonts w:ascii="Arial" w:eastAsia="Arial" w:hAnsi="Arial" w:cs="Arial"/>
          <w:sz w:val="20"/>
          <w:szCs w:val="20"/>
          <w:lang w:eastAsia="es-ES"/>
        </w:rPr>
        <w:t xml:space="preserve"> se </w:t>
      </w:r>
      <w:r w:rsidR="00B354D6">
        <w:rPr>
          <w:rFonts w:ascii="Arial" w:eastAsia="Arial" w:hAnsi="Arial" w:cs="Arial"/>
          <w:sz w:val="20"/>
          <w:szCs w:val="20"/>
          <w:lang w:eastAsia="es-ES"/>
        </w:rPr>
        <w:t xml:space="preserve">pruebe </w:t>
      </w:r>
      <w:r w:rsidR="007E7B3C">
        <w:rPr>
          <w:rFonts w:ascii="Arial" w:eastAsia="Arial" w:hAnsi="Arial" w:cs="Arial"/>
          <w:sz w:val="20"/>
          <w:szCs w:val="20"/>
          <w:lang w:eastAsia="es-ES"/>
        </w:rPr>
        <w:t xml:space="preserve">con </w:t>
      </w:r>
      <w:r w:rsidR="0061420E">
        <w:rPr>
          <w:rFonts w:ascii="Arial" w:eastAsia="Arial" w:hAnsi="Arial" w:cs="Arial"/>
          <w:sz w:val="20"/>
          <w:szCs w:val="20"/>
          <w:lang w:eastAsia="es-ES"/>
        </w:rPr>
        <w:t xml:space="preserve">la presentación del </w:t>
      </w:r>
      <w:r w:rsidR="00B354D6">
        <w:rPr>
          <w:rFonts w:ascii="Arial" w:eastAsia="Arial" w:hAnsi="Arial" w:cs="Arial"/>
          <w:sz w:val="20"/>
          <w:szCs w:val="20"/>
          <w:lang w:eastAsia="es-ES"/>
        </w:rPr>
        <w:t>Registro Único de Proponentes (</w:t>
      </w:r>
      <w:r w:rsidR="0061420E">
        <w:rPr>
          <w:rFonts w:ascii="Arial" w:eastAsia="Arial" w:hAnsi="Arial" w:cs="Arial"/>
          <w:sz w:val="20"/>
          <w:szCs w:val="20"/>
          <w:lang w:eastAsia="es-ES"/>
        </w:rPr>
        <w:t>RUP</w:t>
      </w:r>
      <w:r w:rsidR="00B354D6">
        <w:rPr>
          <w:rFonts w:ascii="Arial" w:eastAsia="Arial" w:hAnsi="Arial" w:cs="Arial"/>
          <w:sz w:val="20"/>
          <w:szCs w:val="20"/>
          <w:lang w:eastAsia="es-ES"/>
        </w:rPr>
        <w:t>)</w:t>
      </w:r>
      <w:r w:rsidR="0061420E">
        <w:rPr>
          <w:rFonts w:ascii="Arial" w:eastAsia="Arial" w:hAnsi="Arial" w:cs="Arial"/>
          <w:sz w:val="20"/>
          <w:szCs w:val="20"/>
          <w:lang w:eastAsia="es-ES"/>
        </w:rPr>
        <w:t xml:space="preserve">, en los términos </w:t>
      </w:r>
      <w:r w:rsidR="002D4C95">
        <w:rPr>
          <w:rFonts w:ascii="Arial" w:eastAsia="Arial" w:hAnsi="Arial" w:cs="Arial"/>
          <w:sz w:val="20"/>
          <w:szCs w:val="20"/>
          <w:lang w:eastAsia="es-ES"/>
        </w:rPr>
        <w:t xml:space="preserve">contemplados </w:t>
      </w:r>
      <w:r w:rsidR="0061420E">
        <w:rPr>
          <w:rFonts w:ascii="Arial" w:eastAsia="Arial" w:hAnsi="Arial" w:cs="Arial"/>
          <w:sz w:val="20"/>
          <w:szCs w:val="20"/>
          <w:lang w:eastAsia="es-ES"/>
        </w:rPr>
        <w:t xml:space="preserve">en el artículo 2.2.1.2.4.2.4 del Decreto 1082 de 2015, no será necesario </w:t>
      </w:r>
      <w:r w:rsidR="00F76F15">
        <w:rPr>
          <w:rFonts w:ascii="Arial" w:eastAsia="Arial" w:hAnsi="Arial" w:cs="Arial"/>
          <w:sz w:val="20"/>
          <w:szCs w:val="20"/>
          <w:lang w:eastAsia="es-ES"/>
        </w:rPr>
        <w:t>presentar el formato indicado.</w:t>
      </w:r>
    </w:p>
    <w:p w14:paraId="2EF2873B" w14:textId="77777777" w:rsidR="009E2E18" w:rsidRPr="00BA09CA" w:rsidRDefault="009E2E18" w:rsidP="00AB1346">
      <w:pPr>
        <w:jc w:val="both"/>
        <w:rPr>
          <w:rFonts w:ascii="Arial" w:eastAsia="Arial" w:hAnsi="Arial" w:cs="Arial"/>
          <w:sz w:val="20"/>
          <w:szCs w:val="20"/>
          <w:lang w:eastAsia="es-ES"/>
        </w:rPr>
      </w:pPr>
    </w:p>
    <w:p w14:paraId="597C3AA8" w14:textId="70B70444" w:rsidR="00444308" w:rsidRPr="00BA09CA" w:rsidRDefault="00444308" w:rsidP="00BF2EB7">
      <w:pPr>
        <w:pStyle w:val="Prrafodelista"/>
        <w:numPr>
          <w:ilvl w:val="1"/>
          <w:numId w:val="60"/>
        </w:numPr>
        <w:spacing w:line="240" w:lineRule="auto"/>
        <w:outlineLvl w:val="1"/>
        <w:rPr>
          <w:smallCaps/>
          <w:szCs w:val="20"/>
          <w:lang w:eastAsia="es-ES"/>
        </w:rPr>
      </w:pPr>
      <w:bookmarkStart w:id="335" w:name="_Toc99029270"/>
      <w:bookmarkStart w:id="336" w:name="_Toc99029271"/>
      <w:bookmarkStart w:id="337" w:name="_Toc99029272"/>
      <w:bookmarkStart w:id="338" w:name="_Toc99029273"/>
      <w:bookmarkStart w:id="339" w:name="_Toc99029274"/>
      <w:bookmarkStart w:id="340" w:name="_Toc99029275"/>
      <w:bookmarkStart w:id="341" w:name="_Toc99029276"/>
      <w:bookmarkStart w:id="342" w:name="_Ref25305537"/>
      <w:bookmarkStart w:id="343" w:name="_Toc32147324"/>
      <w:bookmarkStart w:id="344" w:name="_Toc32238846"/>
      <w:bookmarkStart w:id="345" w:name="_Toc35616205"/>
      <w:bookmarkStart w:id="346" w:name="_Toc40113332"/>
      <w:bookmarkStart w:id="347" w:name="_Toc108082895"/>
      <w:bookmarkStart w:id="348" w:name="_Toc108175020"/>
      <w:bookmarkEnd w:id="335"/>
      <w:bookmarkEnd w:id="336"/>
      <w:bookmarkEnd w:id="337"/>
      <w:bookmarkEnd w:id="338"/>
      <w:bookmarkEnd w:id="339"/>
      <w:bookmarkEnd w:id="340"/>
      <w:bookmarkEnd w:id="341"/>
      <w:r w:rsidRPr="00BA09CA">
        <w:rPr>
          <w:rFonts w:ascii="Arial" w:hAnsi="Arial" w:cs="Arial"/>
          <w:b/>
          <w:smallCaps/>
          <w:sz w:val="20"/>
          <w:szCs w:val="20"/>
          <w:lang w:eastAsia="es-ES"/>
        </w:rPr>
        <w:t>ELABORACIÓN Y PRESENTACIÓN DE LA OFERTA</w:t>
      </w:r>
      <w:bookmarkEnd w:id="342"/>
      <w:bookmarkEnd w:id="343"/>
      <w:bookmarkEnd w:id="344"/>
      <w:bookmarkEnd w:id="345"/>
      <w:bookmarkEnd w:id="346"/>
      <w:bookmarkEnd w:id="347"/>
      <w:bookmarkEnd w:id="348"/>
    </w:p>
    <w:p w14:paraId="4977EA46" w14:textId="77777777" w:rsidR="00634313" w:rsidRPr="00634313" w:rsidRDefault="00634313" w:rsidP="00634313">
      <w:pPr>
        <w:jc w:val="both"/>
        <w:rPr>
          <w:rFonts w:ascii="Arial" w:eastAsia="Arial" w:hAnsi="Arial" w:cs="Arial"/>
          <w:sz w:val="20"/>
          <w:szCs w:val="20"/>
          <w:lang w:eastAsia="es-ES"/>
        </w:rPr>
      </w:pPr>
      <w:bookmarkStart w:id="349" w:name="_Toc517179745"/>
      <w:bookmarkStart w:id="350" w:name="_Toc517179817"/>
      <w:bookmarkStart w:id="351" w:name="_Toc517179878"/>
      <w:bookmarkStart w:id="352" w:name="_Toc517183475"/>
      <w:bookmarkStart w:id="353" w:name="_Toc517183535"/>
      <w:bookmarkStart w:id="354" w:name="_Toc517187075"/>
      <w:bookmarkStart w:id="355" w:name="_Toc517187222"/>
      <w:bookmarkStart w:id="356" w:name="_Toc517187769"/>
      <w:bookmarkStart w:id="357" w:name="_Toc517187832"/>
      <w:bookmarkEnd w:id="312"/>
      <w:bookmarkEnd w:id="325"/>
      <w:bookmarkEnd w:id="330"/>
      <w:bookmarkEnd w:id="349"/>
      <w:bookmarkEnd w:id="350"/>
      <w:bookmarkEnd w:id="351"/>
      <w:bookmarkEnd w:id="352"/>
      <w:bookmarkEnd w:id="353"/>
      <w:bookmarkEnd w:id="354"/>
      <w:bookmarkEnd w:id="355"/>
      <w:bookmarkEnd w:id="356"/>
      <w:bookmarkEnd w:id="357"/>
      <w:r w:rsidRPr="00634313">
        <w:rPr>
          <w:rFonts w:ascii="Arial" w:hAnsi="Arial" w:cs="Arial"/>
          <w:sz w:val="20"/>
          <w:szCs w:val="20"/>
          <w:lang w:eastAsia="es-ES"/>
        </w:rPr>
        <w:t xml:space="preserve">La Entidad solo recibirá una oferta por Proponente, salvo los procesos estructurados por lotes o grupos </w:t>
      </w:r>
      <w:r w:rsidRPr="00634313">
        <w:rPr>
          <w:rFonts w:ascii="Arial" w:eastAsia="Arial" w:hAnsi="Arial" w:cs="Arial"/>
          <w:sz w:val="20"/>
          <w:szCs w:val="20"/>
          <w:lang w:eastAsia="es-ES"/>
        </w:rPr>
        <w:t>cuando la Entidad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Proceso de Contratación y de todas las condiciones y obligaciones contenidas en el mismo. Adicionalmente, si se hace a través del SECOP II el Proponente deberá cumplir con el Manual de Usos y Condiciones de la plataforma</w:t>
      </w:r>
    </w:p>
    <w:p w14:paraId="11B07DC2" w14:textId="77777777" w:rsidR="00CA17F1" w:rsidRPr="00634313" w:rsidRDefault="00CA17F1" w:rsidP="00634313">
      <w:pPr>
        <w:jc w:val="both"/>
        <w:rPr>
          <w:rFonts w:ascii="Arial" w:eastAsia="Arial" w:hAnsi="Arial" w:cs="Arial"/>
          <w:sz w:val="20"/>
          <w:szCs w:val="20"/>
          <w:lang w:eastAsia="es-ES"/>
        </w:rPr>
      </w:pPr>
    </w:p>
    <w:p w14:paraId="649BB656" w14:textId="77777777" w:rsidR="00634313" w:rsidRPr="00634313" w:rsidRDefault="00634313" w:rsidP="00634313">
      <w:pPr>
        <w:jc w:val="both"/>
        <w:rPr>
          <w:rFonts w:ascii="Arial" w:eastAsia="Arial" w:hAnsi="Arial" w:cs="Arial"/>
          <w:sz w:val="20"/>
          <w:szCs w:val="20"/>
          <w:lang w:eastAsia="es-ES"/>
        </w:rPr>
      </w:pPr>
      <w:r w:rsidRPr="00634313">
        <w:rPr>
          <w:rFonts w:ascii="Arial" w:eastAsia="Arial" w:hAnsi="Arial" w:cs="Arial"/>
          <w:sz w:val="20"/>
          <w:szCs w:val="20"/>
          <w:lang w:eastAsia="es-ES"/>
        </w:rPr>
        <w:t>Estarán a cargo del Proponente todos los costos asociados a la elaboración y presentación de su oferta y en ningún caso la Entidad contratante será responsable de estos.</w:t>
      </w:r>
    </w:p>
    <w:p w14:paraId="44AEE8DE" w14:textId="77777777" w:rsidR="00634313" w:rsidRPr="00634313" w:rsidRDefault="00634313" w:rsidP="00634313">
      <w:pPr>
        <w:jc w:val="both"/>
        <w:rPr>
          <w:rFonts w:ascii="Arial" w:eastAsia="Arial" w:hAnsi="Arial" w:cs="Arial"/>
          <w:sz w:val="20"/>
          <w:szCs w:val="20"/>
          <w:lang w:eastAsia="es-ES"/>
        </w:rPr>
      </w:pPr>
    </w:p>
    <w:p w14:paraId="05286E82" w14:textId="77777777" w:rsidR="00634313" w:rsidRPr="00634313" w:rsidRDefault="00634313" w:rsidP="00634313">
      <w:pPr>
        <w:jc w:val="both"/>
        <w:rPr>
          <w:rFonts w:ascii="Arial" w:eastAsia="Arial" w:hAnsi="Arial" w:cs="Arial"/>
          <w:sz w:val="20"/>
          <w:szCs w:val="20"/>
          <w:lang w:eastAsia="es-ES"/>
        </w:rPr>
      </w:pPr>
      <w:r w:rsidRPr="00634313">
        <w:rPr>
          <w:rFonts w:ascii="Arial" w:eastAsia="Arial" w:hAnsi="Arial" w:cs="Arial"/>
          <w:sz w:val="20"/>
          <w:szCs w:val="20"/>
          <w:lang w:eastAsia="es-ES"/>
        </w:rPr>
        <w:t xml:space="preserve">Las tachaduras y/o enmendaduras sobre alguno de los documentos que acreditan los requisitos habilitantes o los factores de evaluación de la oferta, debe estar salvado con la firma de quien suscribe el correspondiente documento al pie de la misma y nota al margen del documento donde manifieste clara y expresamente la corrección realizada. </w:t>
      </w:r>
    </w:p>
    <w:p w14:paraId="4541D0C0" w14:textId="52B21851" w:rsidR="00811D4F" w:rsidRPr="00BA09CA" w:rsidRDefault="00811D4F" w:rsidP="00BF2EB7">
      <w:pPr>
        <w:jc w:val="both"/>
        <w:rPr>
          <w:rFonts w:ascii="Arial" w:eastAsia="Arial" w:hAnsi="Arial" w:cs="Arial"/>
          <w:sz w:val="20"/>
          <w:szCs w:val="20"/>
        </w:rPr>
      </w:pPr>
      <w:bookmarkStart w:id="358" w:name="_Toc45547579"/>
      <w:bookmarkEnd w:id="358"/>
    </w:p>
    <w:p w14:paraId="6DB91E6D" w14:textId="625F5184" w:rsidR="002B56E2" w:rsidRPr="00BA09CA" w:rsidRDefault="002B56E2" w:rsidP="00BF2EB7">
      <w:pPr>
        <w:pStyle w:val="Prrafodelista"/>
        <w:numPr>
          <w:ilvl w:val="1"/>
          <w:numId w:val="60"/>
        </w:numPr>
        <w:spacing w:line="240" w:lineRule="auto"/>
        <w:outlineLvl w:val="1"/>
        <w:rPr>
          <w:smallCaps/>
          <w:szCs w:val="20"/>
          <w:lang w:eastAsia="es-ES"/>
        </w:rPr>
      </w:pPr>
      <w:bookmarkStart w:id="359" w:name="_Toc108082896"/>
      <w:bookmarkStart w:id="360" w:name="_Toc108175021"/>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1" w:name="_Toc35616206"/>
      <w:bookmarkStart w:id="362" w:name="_Toc35616533"/>
      <w:bookmarkStart w:id="363" w:name="_Toc35616207"/>
      <w:bookmarkStart w:id="364" w:name="_Toc35616534"/>
      <w:bookmarkStart w:id="365" w:name="_Toc35616208"/>
      <w:bookmarkStart w:id="366" w:name="_Toc35616535"/>
      <w:bookmarkStart w:id="367" w:name="_Toc35616209"/>
      <w:bookmarkStart w:id="368" w:name="_Toc35616536"/>
      <w:bookmarkStart w:id="369" w:name="_Toc35616210"/>
      <w:bookmarkStart w:id="370" w:name="_Toc35616537"/>
      <w:bookmarkStart w:id="371" w:name="_Toc35616211"/>
      <w:bookmarkStart w:id="372" w:name="_Toc35616538"/>
      <w:bookmarkStart w:id="373" w:name="_Toc35616212"/>
      <w:bookmarkStart w:id="374" w:name="_Toc35616539"/>
      <w:bookmarkStart w:id="375" w:name="_Toc35616213"/>
      <w:bookmarkStart w:id="376" w:name="_Toc35616540"/>
      <w:bookmarkStart w:id="377" w:name="_Toc35616214"/>
      <w:bookmarkStart w:id="378" w:name="_Toc35616541"/>
      <w:bookmarkStart w:id="379" w:name="_Toc35616215"/>
      <w:bookmarkStart w:id="380" w:name="_Toc35616542"/>
      <w:bookmarkStart w:id="381" w:name="_Toc35616216"/>
      <w:bookmarkStart w:id="382" w:name="_Toc35616543"/>
      <w:bookmarkStart w:id="383" w:name="_Toc35616217"/>
      <w:bookmarkStart w:id="384" w:name="_Toc35616544"/>
      <w:bookmarkStart w:id="385" w:name="_Toc35616218"/>
      <w:bookmarkStart w:id="386" w:name="_Toc35616545"/>
      <w:bookmarkStart w:id="387" w:name="_Toc35616219"/>
      <w:bookmarkStart w:id="388" w:name="_Toc35616546"/>
      <w:bookmarkStart w:id="389" w:name="_Toc35616220"/>
      <w:bookmarkStart w:id="390" w:name="_Toc35616547"/>
      <w:bookmarkStart w:id="391" w:name="_Toc35616221"/>
      <w:bookmarkStart w:id="392" w:name="_Toc35616548"/>
      <w:bookmarkStart w:id="393" w:name="_Toc35616222"/>
      <w:bookmarkStart w:id="394" w:name="_Toc35616549"/>
      <w:bookmarkStart w:id="395" w:name="_Toc35616223"/>
      <w:bookmarkStart w:id="396" w:name="_Toc35616550"/>
      <w:bookmarkStart w:id="397" w:name="_Toc35616224"/>
      <w:bookmarkStart w:id="398" w:name="_Toc35616551"/>
      <w:bookmarkStart w:id="399" w:name="_Toc471839115"/>
      <w:bookmarkStart w:id="400" w:name="_Toc504124513"/>
      <w:bookmarkStart w:id="401" w:name="_Toc508648262"/>
      <w:bookmarkStart w:id="402" w:name="_Toc508984046"/>
      <w:bookmarkStart w:id="403" w:name="_Toc509843877"/>
      <w:bookmarkStart w:id="404" w:name="_Toc511924785"/>
      <w:bookmarkStart w:id="405" w:name="_Toc520226874"/>
      <w:bookmarkStart w:id="406" w:name="_Toc520297844"/>
      <w:bookmarkStart w:id="407" w:name="_Toc520317109"/>
      <w:bookmarkStart w:id="408" w:name="_Toc533083710"/>
      <w:bookmarkStart w:id="409" w:name="_Toc35616225"/>
      <w:bookmarkStart w:id="410" w:name="_Toc40113333"/>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14:paraId="6178E30C" w14:textId="6D6BC018" w:rsidR="00634313" w:rsidRPr="00634313" w:rsidRDefault="00634313" w:rsidP="00634313">
      <w:pPr>
        <w:jc w:val="both"/>
        <w:rPr>
          <w:rFonts w:ascii="Arial" w:eastAsia="Arial" w:hAnsi="Arial" w:cs="Arial"/>
          <w:sz w:val="20"/>
          <w:szCs w:val="20"/>
        </w:rPr>
      </w:pPr>
      <w:r w:rsidRPr="00634313">
        <w:rPr>
          <w:rFonts w:ascii="Arial" w:eastAsia="Arial" w:hAnsi="Arial" w:cs="Arial"/>
          <w:sz w:val="20"/>
          <w:szCs w:val="20"/>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75AB2E47" w14:textId="77777777" w:rsidR="00634313" w:rsidRPr="00634313" w:rsidRDefault="00634313" w:rsidP="00634313">
      <w:pPr>
        <w:jc w:val="both"/>
        <w:rPr>
          <w:rFonts w:ascii="Arial" w:eastAsia="Arial" w:hAnsi="Arial" w:cs="Arial"/>
          <w:sz w:val="20"/>
          <w:szCs w:val="20"/>
        </w:rPr>
      </w:pPr>
    </w:p>
    <w:p w14:paraId="431B61B7" w14:textId="1EEDDBAE" w:rsidR="00634313" w:rsidRPr="00634313" w:rsidRDefault="00634313" w:rsidP="00634313">
      <w:pPr>
        <w:jc w:val="both"/>
        <w:rPr>
          <w:rFonts w:ascii="Arial" w:eastAsia="Arial" w:hAnsi="Arial" w:cs="Arial"/>
          <w:sz w:val="20"/>
          <w:szCs w:val="20"/>
        </w:rPr>
      </w:pPr>
      <w:r w:rsidRPr="00634313">
        <w:rPr>
          <w:rFonts w:ascii="Arial" w:eastAsia="Arial" w:hAnsi="Arial" w:cs="Arial"/>
          <w:sz w:val="20"/>
          <w:szCs w:val="20"/>
        </w:rPr>
        <w:t>Vencido el término para presentar ofertas, la Entidad Estatal debe realizar su apertura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 y los interesados en el proceso.</w:t>
      </w:r>
    </w:p>
    <w:p w14:paraId="0DF6E9EC" w14:textId="77777777" w:rsidR="00634313" w:rsidRPr="00634313" w:rsidRDefault="00634313" w:rsidP="00634313">
      <w:pPr>
        <w:jc w:val="both"/>
        <w:rPr>
          <w:rFonts w:ascii="Arial" w:eastAsia="Arial" w:hAnsi="Arial" w:cs="Arial"/>
          <w:sz w:val="20"/>
          <w:szCs w:val="20"/>
        </w:rPr>
      </w:pPr>
    </w:p>
    <w:p w14:paraId="365AD392" w14:textId="041E001C" w:rsidR="00634313" w:rsidRPr="00634313" w:rsidRDefault="00634313" w:rsidP="00634313">
      <w:pPr>
        <w:jc w:val="both"/>
        <w:rPr>
          <w:rFonts w:ascii="Arial" w:eastAsia="Arial" w:hAnsi="Arial" w:cs="Arial"/>
          <w:sz w:val="20"/>
          <w:szCs w:val="20"/>
        </w:rPr>
      </w:pPr>
      <w:r w:rsidRPr="00634313">
        <w:rPr>
          <w:rFonts w:ascii="Arial" w:eastAsia="Arial" w:hAnsi="Arial" w:cs="Arial"/>
          <w:sz w:val="20"/>
          <w:szCs w:val="20"/>
        </w:rPr>
        <w:t>Se darán por no presentadas las propuestas que no hayan sido entregadas en la plataforma y en el plazo previsto para ello en el Pliego de Condiciones. No se tendrán como recibidas las ofertas allegadas por medios distintos al SECOP II, para asegurar la efectiva transmisión de los datos y garantizar el cumplimiento estricto de los Términos y Condiciones de Uso del SECOP II.</w:t>
      </w:r>
    </w:p>
    <w:p w14:paraId="7DC94114" w14:textId="77777777" w:rsidR="00634313" w:rsidRPr="00634313" w:rsidRDefault="00634313" w:rsidP="00634313">
      <w:pPr>
        <w:jc w:val="both"/>
        <w:rPr>
          <w:rFonts w:ascii="Arial" w:eastAsia="Arial" w:hAnsi="Arial" w:cs="Arial"/>
          <w:sz w:val="20"/>
          <w:szCs w:val="20"/>
        </w:rPr>
      </w:pPr>
    </w:p>
    <w:p w14:paraId="438DA84B" w14:textId="13049A1B" w:rsidR="00634313" w:rsidRDefault="00634313" w:rsidP="00634313">
      <w:pPr>
        <w:jc w:val="both"/>
        <w:rPr>
          <w:rFonts w:ascii="Arial" w:eastAsia="Arial" w:hAnsi="Arial" w:cs="Arial"/>
          <w:sz w:val="20"/>
          <w:szCs w:val="20"/>
        </w:rPr>
      </w:pPr>
      <w:r w:rsidRPr="00634313">
        <w:rPr>
          <w:rFonts w:ascii="Arial" w:eastAsia="Arial" w:hAnsi="Arial" w:cs="Arial"/>
          <w:sz w:val="20"/>
          <w:szCs w:val="20"/>
        </w:rPr>
        <w:t xml:space="preserve">Sin embargo, cuando haya una indisponibilidad del SECOP II, la cual haya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[Puede consultarlo en el siguiente enlace: </w:t>
      </w:r>
      <w:hyperlink r:id="rId18" w:history="1">
        <w:r w:rsidRPr="00634313">
          <w:rPr>
            <w:rFonts w:ascii="Arial" w:eastAsia="Arial" w:hAnsi="Arial" w:cs="Arial"/>
            <w:sz w:val="20"/>
            <w:szCs w:val="20"/>
          </w:rPr>
          <w:t>https://www.colombiacompra.gov.co/secop-ii/indisponibilidad-en-el-secop-ii</w:t>
        </w:r>
      </w:hyperlink>
      <w:r w:rsidRPr="00634313">
        <w:rPr>
          <w:rFonts w:ascii="Arial" w:eastAsia="Arial" w:hAnsi="Arial" w:cs="Arial"/>
          <w:sz w:val="20"/>
          <w:szCs w:val="20"/>
        </w:rPr>
        <w:t>]</w:t>
      </w:r>
      <w:r>
        <w:rPr>
          <w:rFonts w:ascii="Arial" w:eastAsia="Arial" w:hAnsi="Arial" w:cs="Arial"/>
          <w:sz w:val="20"/>
          <w:szCs w:val="20"/>
        </w:rPr>
        <w:t xml:space="preserve"> </w:t>
      </w:r>
    </w:p>
    <w:p w14:paraId="15DE7A40" w14:textId="77777777" w:rsidR="00634313" w:rsidRPr="00634313" w:rsidRDefault="00634313" w:rsidP="00634313">
      <w:pPr>
        <w:jc w:val="both"/>
        <w:rPr>
          <w:rFonts w:ascii="Arial" w:eastAsia="Arial" w:hAnsi="Arial" w:cs="Arial"/>
          <w:sz w:val="20"/>
          <w:szCs w:val="20"/>
        </w:rPr>
      </w:pPr>
    </w:p>
    <w:p w14:paraId="7E3ED7DE" w14:textId="77777777" w:rsidR="00634313" w:rsidRPr="00634313" w:rsidRDefault="00634313" w:rsidP="00634313">
      <w:pPr>
        <w:jc w:val="both"/>
        <w:rPr>
          <w:rFonts w:ascii="Arial" w:eastAsia="Arial" w:hAnsi="Arial" w:cs="Arial"/>
          <w:sz w:val="20"/>
          <w:szCs w:val="20"/>
        </w:rPr>
      </w:pPr>
      <w:r w:rsidRPr="00634313">
        <w:rPr>
          <w:rFonts w:ascii="Arial" w:eastAsia="Arial" w:hAnsi="Arial" w:cs="Arial"/>
          <w:sz w:val="20"/>
          <w:szCs w:val="20"/>
        </w:rPr>
        <w:t>La Entidad no será responsable por abrir el Sobre incorrectamente dirigido o sin la identificación adecuada.</w:t>
      </w:r>
    </w:p>
    <w:p w14:paraId="5E31EB8E" w14:textId="73CED972" w:rsidR="00EA7555" w:rsidRPr="00BA09CA" w:rsidRDefault="00EA7555">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BF2EB7">
      <w:pPr>
        <w:pStyle w:val="Prrafodelista"/>
        <w:numPr>
          <w:ilvl w:val="1"/>
          <w:numId w:val="60"/>
        </w:numPr>
        <w:spacing w:line="240" w:lineRule="auto"/>
        <w:outlineLvl w:val="1"/>
        <w:rPr>
          <w:smallCaps/>
          <w:szCs w:val="20"/>
          <w:lang w:eastAsia="es-ES"/>
        </w:rPr>
      </w:pPr>
      <w:bookmarkStart w:id="411" w:name="_Toc35616226"/>
      <w:bookmarkStart w:id="412" w:name="_Toc35616553"/>
      <w:bookmarkStart w:id="413" w:name="_Toc35616227"/>
      <w:bookmarkStart w:id="414" w:name="_Toc35616554"/>
      <w:bookmarkStart w:id="415" w:name="_Toc35616228"/>
      <w:bookmarkStart w:id="416" w:name="_Toc35616555"/>
      <w:bookmarkStart w:id="417" w:name="_Toc35616229"/>
      <w:bookmarkStart w:id="418" w:name="_Toc35616556"/>
      <w:bookmarkStart w:id="419" w:name="_Toc35616230"/>
      <w:bookmarkStart w:id="420" w:name="_Toc35616557"/>
      <w:bookmarkStart w:id="421" w:name="_Toc35616231"/>
      <w:bookmarkStart w:id="422" w:name="_Toc35616558"/>
      <w:bookmarkStart w:id="423" w:name="_Toc108082897"/>
      <w:bookmarkStart w:id="424" w:name="_Toc108175022"/>
      <w:bookmarkStart w:id="425" w:name="_Toc35616232"/>
      <w:bookmarkStart w:id="426" w:name="_Toc40113334"/>
      <w:bookmarkEnd w:id="411"/>
      <w:bookmarkEnd w:id="412"/>
      <w:bookmarkEnd w:id="413"/>
      <w:bookmarkEnd w:id="414"/>
      <w:bookmarkEnd w:id="415"/>
      <w:bookmarkEnd w:id="416"/>
      <w:bookmarkEnd w:id="417"/>
      <w:bookmarkEnd w:id="418"/>
      <w:bookmarkEnd w:id="419"/>
      <w:bookmarkEnd w:id="420"/>
      <w:bookmarkEnd w:id="421"/>
      <w:bookmarkEnd w:id="422"/>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23"/>
      <w:bookmarkEnd w:id="424"/>
      <w:r w:rsidR="002A1B7F" w:rsidRPr="00BA09CA">
        <w:rPr>
          <w:rFonts w:ascii="Arial" w:hAnsi="Arial" w:cs="Arial"/>
          <w:b/>
          <w:smallCaps/>
          <w:sz w:val="20"/>
          <w:szCs w:val="20"/>
          <w:lang w:eastAsia="es-ES"/>
        </w:rPr>
        <w:t xml:space="preserve"> </w:t>
      </w:r>
      <w:bookmarkEnd w:id="425"/>
      <w:bookmarkEnd w:id="426"/>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lastRenderedPageBreak/>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27"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27"/>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552E042" w14:textId="6AE1A5D5" w:rsidR="006F43D7" w:rsidRPr="00DF3A17" w:rsidRDefault="0066353E">
      <w:pPr>
        <w:pStyle w:val="Prrafodelista"/>
        <w:numPr>
          <w:ilvl w:val="1"/>
          <w:numId w:val="6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28" w:name="_Toc108082898"/>
      <w:bookmarkStart w:id="429" w:name="_Toc108175023"/>
      <w:r w:rsidR="006F43D7" w:rsidRPr="00BA09CA">
        <w:rPr>
          <w:rFonts w:ascii="Arial" w:hAnsi="Arial" w:cs="Arial"/>
          <w:b/>
          <w:smallCaps/>
          <w:sz w:val="20"/>
          <w:szCs w:val="20"/>
          <w:lang w:eastAsia="es-ES"/>
        </w:rPr>
        <w:t>ADJUDICACIÓN</w:t>
      </w:r>
      <w:bookmarkEnd w:id="428"/>
      <w:bookmarkEnd w:id="429"/>
      <w:r w:rsidR="006F43D7" w:rsidRPr="00BA09CA">
        <w:rPr>
          <w:rFonts w:ascii="Arial" w:hAnsi="Arial" w:cs="Arial"/>
          <w:b/>
          <w:smallCaps/>
          <w:sz w:val="20"/>
          <w:szCs w:val="20"/>
          <w:lang w:eastAsia="es-ES"/>
        </w:rPr>
        <w:t xml:space="preserve"> </w:t>
      </w:r>
      <w:bookmarkStart w:id="430" w:name="_Toc35616233"/>
      <w:bookmarkStart w:id="431" w:name="_Toc35616560"/>
      <w:bookmarkStart w:id="432" w:name="_Toc533083712"/>
      <w:bookmarkStart w:id="433" w:name="_Toc40113335"/>
      <w:bookmarkStart w:id="434" w:name="_Toc35616234"/>
      <w:bookmarkStart w:id="435" w:name="_Hlk516136065"/>
      <w:bookmarkEnd w:id="430"/>
      <w:bookmarkEnd w:id="431"/>
      <w:bookmarkEnd w:id="432"/>
      <w:bookmarkEnd w:id="433"/>
      <w:bookmarkEnd w:id="434"/>
    </w:p>
    <w:p w14:paraId="06DE2D78" w14:textId="77777777" w:rsidR="00FB1918" w:rsidRPr="00BA09CA" w:rsidRDefault="00FB1918" w:rsidP="00BF2EB7">
      <w:pPr>
        <w:rPr>
          <w:lang w:eastAsia="es-ES"/>
        </w:rPr>
      </w:pPr>
    </w:p>
    <w:p w14:paraId="022AA710" w14:textId="1DB6FB05" w:rsidR="00634313" w:rsidRPr="00634313" w:rsidRDefault="00634313" w:rsidP="00634313">
      <w:pPr>
        <w:jc w:val="both"/>
        <w:rPr>
          <w:rFonts w:ascii="Arial" w:eastAsia="Arial" w:hAnsi="Arial" w:cs="Arial"/>
          <w:sz w:val="20"/>
          <w:szCs w:val="20"/>
          <w:lang w:eastAsia="es-ES"/>
        </w:rPr>
      </w:pPr>
      <w:bookmarkStart w:id="436" w:name="_Hlk520136929"/>
      <w:r w:rsidRPr="00634313">
        <w:rPr>
          <w:rFonts w:ascii="Arial" w:eastAsia="Arial" w:hAnsi="Arial" w:cs="Arial"/>
          <w:sz w:val="20"/>
          <w:szCs w:val="20"/>
          <w:lang w:eastAsia="es-ES"/>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0FC8AE49" w14:textId="77777777" w:rsidR="00634313" w:rsidRPr="00634313" w:rsidRDefault="00634313" w:rsidP="00634313">
      <w:pPr>
        <w:jc w:val="both"/>
        <w:rPr>
          <w:rFonts w:ascii="Arial" w:eastAsia="Arial" w:hAnsi="Arial" w:cs="Arial"/>
          <w:sz w:val="20"/>
          <w:szCs w:val="20"/>
          <w:lang w:eastAsia="es-ES"/>
        </w:rPr>
      </w:pPr>
    </w:p>
    <w:p w14:paraId="3957CD48" w14:textId="77777777" w:rsidR="00634313" w:rsidRPr="00634313" w:rsidRDefault="00634313" w:rsidP="00634313">
      <w:pPr>
        <w:jc w:val="both"/>
        <w:rPr>
          <w:rFonts w:ascii="Arial" w:eastAsia="Arial" w:hAnsi="Arial" w:cs="Arial"/>
          <w:sz w:val="20"/>
          <w:szCs w:val="20"/>
          <w:lang w:eastAsia="es-ES"/>
        </w:rPr>
      </w:pPr>
      <w:r w:rsidRPr="00634313">
        <w:rPr>
          <w:rFonts w:ascii="Arial" w:eastAsia="Arial" w:hAnsi="Arial" w:cs="Arial"/>
          <w:sz w:val="20"/>
          <w:szCs w:val="20"/>
          <w:lang w:eastAsia="es-ES"/>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3FC90025" w14:textId="16968BA2" w:rsidR="00BE3EE1" w:rsidRDefault="00BE3EE1" w:rsidP="00E63264">
      <w:pPr>
        <w:pStyle w:val="InviasNormal"/>
        <w:spacing w:before="0" w:after="0"/>
        <w:jc w:val="both"/>
        <w:rPr>
          <w:rFonts w:ascii="Arial" w:eastAsia="Arial" w:hAnsi="Arial" w:cs="Arial"/>
          <w:sz w:val="20"/>
          <w:szCs w:val="20"/>
          <w:lang w:val="es-CO"/>
        </w:rPr>
      </w:pPr>
    </w:p>
    <w:p w14:paraId="28777D3A" w14:textId="77777777" w:rsidR="00634313" w:rsidRPr="00BA09CA" w:rsidRDefault="00634313" w:rsidP="00E63264">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BF2EB7">
      <w:pPr>
        <w:pStyle w:val="Prrafodelista"/>
        <w:numPr>
          <w:ilvl w:val="1"/>
          <w:numId w:val="60"/>
        </w:numPr>
        <w:spacing w:after="0" w:line="240" w:lineRule="auto"/>
        <w:outlineLvl w:val="1"/>
      </w:pPr>
      <w:bookmarkStart w:id="437" w:name="_Toc35616235"/>
      <w:bookmarkStart w:id="438" w:name="_Toc35616562"/>
      <w:bookmarkStart w:id="439" w:name="_Toc35616236"/>
      <w:bookmarkStart w:id="440" w:name="_Toc35616563"/>
      <w:bookmarkStart w:id="441" w:name="_Toc35616237"/>
      <w:bookmarkStart w:id="442" w:name="_Toc35616564"/>
      <w:bookmarkStart w:id="443" w:name="_Toc35616238"/>
      <w:bookmarkStart w:id="444" w:name="_Toc35616565"/>
      <w:bookmarkStart w:id="445" w:name="_Toc35616239"/>
      <w:bookmarkStart w:id="446" w:name="_Toc35616566"/>
      <w:bookmarkStart w:id="447" w:name="_Toc35616240"/>
      <w:bookmarkStart w:id="448" w:name="_Toc35616567"/>
      <w:bookmarkStart w:id="449" w:name="_Toc424219468"/>
      <w:bookmarkStart w:id="450" w:name="_Toc504124511"/>
      <w:bookmarkStart w:id="451" w:name="_Toc508648263"/>
      <w:bookmarkStart w:id="452" w:name="_Toc508984047"/>
      <w:bookmarkStart w:id="453" w:name="_Toc509843878"/>
      <w:bookmarkStart w:id="454" w:name="_Toc511924786"/>
      <w:bookmarkStart w:id="455" w:name="_Toc520226875"/>
      <w:bookmarkStart w:id="456" w:name="_Toc520297845"/>
      <w:bookmarkStart w:id="457" w:name="_Toc520317110"/>
      <w:bookmarkStart w:id="458" w:name="_Toc533083713"/>
      <w:bookmarkStart w:id="459" w:name="_Toc35616241"/>
      <w:bookmarkStart w:id="460" w:name="_Toc40113336"/>
      <w:bookmarkStart w:id="461" w:name="_Toc108082899"/>
      <w:bookmarkStart w:id="462" w:name="_Toc10817502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BF2EB7">
      <w:pPr>
        <w:pStyle w:val="Prrafodelista"/>
        <w:numPr>
          <w:ilvl w:val="1"/>
          <w:numId w:val="60"/>
        </w:numPr>
        <w:spacing w:line="240" w:lineRule="auto"/>
        <w:outlineLvl w:val="1"/>
        <w:rPr>
          <w:smallCaps/>
          <w:lang w:eastAsia="es-ES"/>
        </w:rPr>
      </w:pPr>
      <w:bookmarkStart w:id="463" w:name="_Toc108082900"/>
      <w:bookmarkStart w:id="464" w:name="_Toc108175025"/>
      <w:bookmarkStart w:id="465" w:name="_Toc424219469"/>
      <w:bookmarkStart w:id="466" w:name="_Toc504124512"/>
      <w:bookmarkStart w:id="467" w:name="_Toc508648264"/>
      <w:bookmarkStart w:id="468" w:name="_Toc508984048"/>
      <w:bookmarkStart w:id="469" w:name="_Toc509843879"/>
      <w:bookmarkStart w:id="470" w:name="_Toc511924787"/>
      <w:bookmarkStart w:id="471" w:name="_Toc520226876"/>
      <w:bookmarkStart w:id="472" w:name="_Toc520297846"/>
      <w:bookmarkStart w:id="473" w:name="_Toc520317111"/>
      <w:bookmarkStart w:id="474" w:name="_Toc533083714"/>
      <w:bookmarkStart w:id="475" w:name="_Toc35616242"/>
      <w:bookmarkStart w:id="476" w:name="_Toc40113337"/>
      <w:r w:rsidRPr="00BA09CA">
        <w:rPr>
          <w:rFonts w:ascii="Arial" w:hAnsi="Arial" w:cs="Arial"/>
          <w:b/>
          <w:smallCaps/>
          <w:sz w:val="20"/>
          <w:szCs w:val="20"/>
          <w:lang w:eastAsia="es-ES"/>
        </w:rPr>
        <w:t>PROPUESTAS ALTERNATIVAS</w:t>
      </w:r>
      <w:bookmarkEnd w:id="463"/>
      <w:bookmarkEnd w:id="464"/>
    </w:p>
    <w:p w14:paraId="2AED297B" w14:textId="77777777" w:rsidR="00634313" w:rsidRPr="002F3D54" w:rsidRDefault="00634313" w:rsidP="00634313">
      <w:pPr>
        <w:rPr>
          <w:rFonts w:ascii="Arial" w:hAnsi="Arial" w:cs="Arial"/>
        </w:rPr>
      </w:pPr>
      <w:r w:rsidRPr="002F3D54">
        <w:rPr>
          <w:rFonts w:ascii="Arial" w:hAnsi="Arial" w:cs="Arial"/>
          <w:highlight w:val="lightGray"/>
        </w:rPr>
        <w:t>Para este procedimiento de selección no se admite la presentación de ofertas alternativas</w:t>
      </w:r>
    </w:p>
    <w:p w14:paraId="354712C6" w14:textId="77777777" w:rsidR="008B295E" w:rsidRPr="00BA09CA" w:rsidRDefault="008B295E" w:rsidP="00BF2EB7">
      <w:pPr>
        <w:pStyle w:val="InviasNormal"/>
        <w:tabs>
          <w:tab w:val="clear" w:pos="-142"/>
          <w:tab w:val="left" w:pos="0"/>
        </w:tabs>
        <w:spacing w:before="0" w:after="0"/>
        <w:jc w:val="both"/>
        <w:rPr>
          <w:rFonts w:ascii="Arial" w:eastAsia="Arial" w:hAnsi="Arial" w:cs="Arial"/>
          <w:sz w:val="20"/>
          <w:szCs w:val="20"/>
          <w:lang w:val="es-CO"/>
        </w:rPr>
      </w:pPr>
    </w:p>
    <w:p w14:paraId="052FC3AA" w14:textId="67E81DAB" w:rsidR="00413369" w:rsidRPr="00BA09CA" w:rsidRDefault="00413369" w:rsidP="00BF2EB7">
      <w:pPr>
        <w:pStyle w:val="Prrafodelista"/>
        <w:numPr>
          <w:ilvl w:val="1"/>
          <w:numId w:val="60"/>
        </w:numPr>
        <w:spacing w:line="240" w:lineRule="auto"/>
        <w:outlineLvl w:val="1"/>
        <w:rPr>
          <w:smallCaps/>
          <w:lang w:eastAsia="es-ES"/>
        </w:rPr>
      </w:pPr>
      <w:bookmarkStart w:id="477" w:name="_Toc45870444"/>
      <w:bookmarkStart w:id="478" w:name="_Toc48204131"/>
      <w:bookmarkStart w:id="479" w:name="_Toc45870445"/>
      <w:bookmarkStart w:id="480" w:name="_Toc48204132"/>
      <w:bookmarkStart w:id="481" w:name="_Toc45870446"/>
      <w:bookmarkStart w:id="482" w:name="_Toc48204133"/>
      <w:bookmarkStart w:id="483" w:name="_Toc45870447"/>
      <w:bookmarkStart w:id="484" w:name="_Toc48204134"/>
      <w:bookmarkStart w:id="485" w:name="_Toc45870448"/>
      <w:bookmarkStart w:id="486" w:name="_Toc48204135"/>
      <w:bookmarkStart w:id="487" w:name="_Toc45870449"/>
      <w:bookmarkStart w:id="488" w:name="_Toc48204136"/>
      <w:bookmarkStart w:id="489" w:name="_Toc45870450"/>
      <w:bookmarkStart w:id="490" w:name="_Toc48204137"/>
      <w:bookmarkStart w:id="491" w:name="_Toc45870451"/>
      <w:bookmarkStart w:id="492" w:name="_Toc48204138"/>
      <w:bookmarkStart w:id="493" w:name="_Toc45870452"/>
      <w:bookmarkStart w:id="494" w:name="_Toc48204139"/>
      <w:bookmarkStart w:id="495" w:name="_Toc108082901"/>
      <w:bookmarkStart w:id="496" w:name="_Toc108175026"/>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sidRPr="00BA09CA">
        <w:rPr>
          <w:rFonts w:ascii="Arial" w:hAnsi="Arial" w:cs="Arial"/>
          <w:b/>
          <w:smallCaps/>
          <w:sz w:val="20"/>
          <w:szCs w:val="20"/>
          <w:lang w:eastAsia="es-ES"/>
        </w:rPr>
        <w:t xml:space="preserve">REGLAS PARA LOS PROCESOS ESTRUCTURADOS POR LOTES O </w:t>
      </w:r>
      <w:r w:rsidR="009044E3">
        <w:rPr>
          <w:rFonts w:ascii="Arial" w:hAnsi="Arial" w:cs="Arial"/>
          <w:b/>
          <w:smallCaps/>
          <w:sz w:val="20"/>
          <w:szCs w:val="20"/>
          <w:lang w:eastAsia="es-ES"/>
        </w:rPr>
        <w:t xml:space="preserve">POR </w:t>
      </w:r>
      <w:r w:rsidRPr="00BA09CA">
        <w:rPr>
          <w:rFonts w:ascii="Arial" w:hAnsi="Arial" w:cs="Arial"/>
          <w:b/>
          <w:smallCaps/>
          <w:sz w:val="20"/>
          <w:szCs w:val="20"/>
          <w:lang w:eastAsia="es-ES"/>
        </w:rPr>
        <w:t>GRUPOS</w:t>
      </w:r>
      <w:bookmarkStart w:id="497" w:name="_Toc35616243"/>
      <w:bookmarkStart w:id="498" w:name="_Toc40113338"/>
      <w:bookmarkEnd w:id="495"/>
      <w:bookmarkEnd w:id="496"/>
      <w:bookmarkEnd w:id="497"/>
      <w:bookmarkEnd w:id="498"/>
    </w:p>
    <w:p w14:paraId="13445401" w14:textId="7703DB0A" w:rsidR="001B40C4" w:rsidRPr="00BA09CA" w:rsidRDefault="00F4632B" w:rsidP="00BF2EB7">
      <w:pPr>
        <w:pStyle w:val="InviasNormal"/>
        <w:numPr>
          <w:ilvl w:val="0"/>
          <w:numId w:val="46"/>
        </w:numPr>
        <w:spacing w:before="0"/>
        <w:ind w:left="714" w:hanging="357"/>
        <w:jc w:val="both"/>
        <w:rPr>
          <w:rFonts w:ascii="Arial" w:eastAsiaTheme="minorEastAsia" w:hAnsi="Arial" w:cs="Arial"/>
          <w:sz w:val="20"/>
          <w:szCs w:val="20"/>
          <w:lang w:val="es-CO"/>
        </w:rPr>
      </w:pPr>
      <w:r>
        <w:rPr>
          <w:rFonts w:ascii="Arial" w:eastAsiaTheme="minorEastAsia" w:hAnsi="Arial" w:cs="Arial"/>
          <w:sz w:val="20"/>
          <w:szCs w:val="20"/>
          <w:lang w:val="es-CO"/>
        </w:rPr>
        <w:t>NO APLICA</w:t>
      </w:r>
    </w:p>
    <w:p w14:paraId="18D085E7" w14:textId="535DE68A" w:rsidR="00D40CA0" w:rsidRPr="00BA09CA" w:rsidRDefault="00D40CA0" w:rsidP="008570EE">
      <w:pPr>
        <w:pStyle w:val="Entidad-Capitulo"/>
      </w:pPr>
      <w:bookmarkStart w:id="499" w:name="_Toc424219486"/>
      <w:bookmarkStart w:id="500" w:name="_Toc505100173"/>
      <w:bookmarkStart w:id="501" w:name="_Toc508648265"/>
      <w:bookmarkStart w:id="502" w:name="_Toc508984049"/>
      <w:bookmarkStart w:id="503" w:name="_Toc509843880"/>
      <w:bookmarkStart w:id="504" w:name="_Toc511924788"/>
      <w:bookmarkStart w:id="505" w:name="_Toc517187334"/>
      <w:bookmarkStart w:id="506" w:name="_Toc520226877"/>
      <w:bookmarkStart w:id="507" w:name="_Toc520297847"/>
      <w:bookmarkStart w:id="508" w:name="_Toc520317112"/>
      <w:bookmarkStart w:id="509" w:name="_Toc533083715"/>
      <w:bookmarkStart w:id="510" w:name="_Toc35616134"/>
      <w:bookmarkStart w:id="511" w:name="_Toc35616244"/>
      <w:bookmarkStart w:id="512" w:name="_Toc36979686"/>
      <w:bookmarkStart w:id="513" w:name="_Toc40113339"/>
      <w:bookmarkStart w:id="514" w:name="_Toc108082902"/>
      <w:bookmarkStart w:id="515" w:name="_Toc108175027"/>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103B66A6" w14:textId="77777777" w:rsidR="00F4632B" w:rsidRDefault="00F4632B" w:rsidP="00F4632B">
      <w:pPr>
        <w:jc w:val="both"/>
        <w:rPr>
          <w:rFonts w:ascii="Arial" w:eastAsia="Arial" w:hAnsi="Arial" w:cs="Arial"/>
          <w:sz w:val="20"/>
          <w:szCs w:val="20"/>
          <w:lang w:eastAsia="es-ES"/>
        </w:rPr>
      </w:pPr>
      <w:bookmarkStart w:id="516" w:name="_Toc508648266"/>
      <w:bookmarkStart w:id="517" w:name="_Toc508984050"/>
      <w:bookmarkStart w:id="518" w:name="_Toc509843881"/>
      <w:bookmarkStart w:id="519" w:name="_Toc511924789"/>
      <w:bookmarkStart w:id="520" w:name="_Toc520226878"/>
      <w:bookmarkStart w:id="521" w:name="_Toc520297848"/>
      <w:bookmarkStart w:id="522" w:name="_Toc520317113"/>
      <w:bookmarkStart w:id="523" w:name="_Toc533083716"/>
      <w:bookmarkStart w:id="524" w:name="_Toc35616245"/>
      <w:bookmarkStart w:id="525" w:name="_Toc40113340"/>
      <w:bookmarkStart w:id="526" w:name="_Toc108082903"/>
      <w:bookmarkStart w:id="527" w:name="_Toc108175028"/>
    </w:p>
    <w:p w14:paraId="48C7A056" w14:textId="7805C3F4" w:rsidR="00F4632B" w:rsidRPr="00F4632B" w:rsidRDefault="00F4632B" w:rsidP="00F4632B">
      <w:pPr>
        <w:jc w:val="both"/>
        <w:rPr>
          <w:rFonts w:ascii="Arial" w:eastAsia="Arial" w:hAnsi="Arial" w:cs="Arial"/>
          <w:sz w:val="20"/>
          <w:szCs w:val="20"/>
          <w:lang w:eastAsia="es-ES"/>
        </w:rPr>
      </w:pPr>
      <w:r w:rsidRPr="00F4632B">
        <w:rPr>
          <w:rFonts w:ascii="Arial" w:eastAsia="Arial" w:hAnsi="Arial" w:cs="Arial"/>
          <w:sz w:val="20"/>
          <w:szCs w:val="20"/>
          <w:lang w:eastAsia="es-ES"/>
        </w:rPr>
        <w:t xml:space="preserve">La Entidad verificará los requisitos habilitantes dentro del término señalado en el Cronograma del Pliego de Condiciones de acuerdo con los soportes documentales que acompañan la propuesta presentada. </w:t>
      </w:r>
    </w:p>
    <w:p w14:paraId="2D5EE83F" w14:textId="77777777" w:rsidR="00F4632B" w:rsidRPr="00F4632B" w:rsidRDefault="00F4632B" w:rsidP="00F4632B">
      <w:pPr>
        <w:jc w:val="both"/>
        <w:rPr>
          <w:rFonts w:ascii="Arial" w:eastAsia="Arial" w:hAnsi="Arial" w:cs="Arial"/>
          <w:sz w:val="20"/>
          <w:szCs w:val="20"/>
          <w:lang w:eastAsia="es-ES"/>
        </w:rPr>
      </w:pPr>
    </w:p>
    <w:p w14:paraId="2D008D08" w14:textId="77777777" w:rsidR="00F4632B" w:rsidRPr="00F4632B" w:rsidRDefault="00F4632B" w:rsidP="00F4632B">
      <w:pPr>
        <w:jc w:val="both"/>
        <w:rPr>
          <w:rFonts w:ascii="Arial" w:eastAsia="Arial" w:hAnsi="Arial" w:cs="Arial"/>
          <w:sz w:val="20"/>
          <w:szCs w:val="20"/>
          <w:lang w:eastAsia="es-ES"/>
        </w:rPr>
      </w:pPr>
      <w:r w:rsidRPr="00F4632B">
        <w:rPr>
          <w:rFonts w:ascii="Arial" w:eastAsia="Arial" w:hAnsi="Arial" w:cs="Arial"/>
          <w:sz w:val="20"/>
          <w:szCs w:val="20"/>
          <w:lang w:eastAsia="es-ES"/>
        </w:rPr>
        <w:t xml:space="preserve">Los requisitos habilitantes serán objeto de verificación. Por lo tanto, si la propuesta cumple con todos los aspectos se evaluarán como “cumple”. En caso contrario, se evaluará como “no cumple”. </w:t>
      </w:r>
    </w:p>
    <w:p w14:paraId="092F4513" w14:textId="77777777" w:rsidR="00F4632B" w:rsidRPr="00F4632B" w:rsidRDefault="00F4632B" w:rsidP="00F4632B">
      <w:pPr>
        <w:jc w:val="both"/>
        <w:rPr>
          <w:rFonts w:ascii="Arial" w:eastAsia="Arial" w:hAnsi="Arial" w:cs="Arial"/>
          <w:sz w:val="20"/>
          <w:szCs w:val="20"/>
          <w:lang w:eastAsia="es-ES"/>
        </w:rPr>
      </w:pPr>
    </w:p>
    <w:p w14:paraId="7579A338" w14:textId="77777777" w:rsidR="00F4632B" w:rsidRPr="00F4632B" w:rsidRDefault="00F4632B" w:rsidP="00F4632B">
      <w:pPr>
        <w:jc w:val="both"/>
        <w:rPr>
          <w:rFonts w:ascii="Arial" w:eastAsia="Arial" w:hAnsi="Arial" w:cs="Arial"/>
          <w:sz w:val="20"/>
          <w:szCs w:val="20"/>
          <w:lang w:eastAsia="es-ES"/>
        </w:rPr>
      </w:pPr>
      <w:r w:rsidRPr="00F4632B">
        <w:rPr>
          <w:rFonts w:ascii="Arial" w:eastAsia="Arial" w:hAnsi="Arial" w:cs="Arial"/>
          <w:sz w:val="20"/>
          <w:szCs w:val="20"/>
          <w:lang w:eastAsia="es-ES"/>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en el Documento Tipo. </w:t>
      </w:r>
    </w:p>
    <w:p w14:paraId="567799D2" w14:textId="77777777" w:rsidR="00F4632B" w:rsidRPr="00F4632B" w:rsidRDefault="00F4632B" w:rsidP="00F4632B">
      <w:pPr>
        <w:jc w:val="both"/>
        <w:rPr>
          <w:rFonts w:ascii="Arial" w:eastAsia="Arial" w:hAnsi="Arial" w:cs="Arial"/>
          <w:sz w:val="20"/>
          <w:szCs w:val="20"/>
          <w:lang w:eastAsia="es-ES"/>
        </w:rPr>
      </w:pPr>
    </w:p>
    <w:p w14:paraId="4554FE81" w14:textId="77777777" w:rsidR="00F4632B" w:rsidRPr="00F4632B" w:rsidRDefault="00F4632B" w:rsidP="00F4632B">
      <w:pPr>
        <w:jc w:val="both"/>
        <w:rPr>
          <w:rFonts w:ascii="Arial" w:eastAsia="Arial" w:hAnsi="Arial" w:cs="Arial"/>
          <w:sz w:val="20"/>
          <w:szCs w:val="20"/>
          <w:lang w:eastAsia="es-ES"/>
        </w:rPr>
      </w:pPr>
      <w:r w:rsidRPr="00F4632B">
        <w:rPr>
          <w:rFonts w:ascii="Arial" w:eastAsia="Arial" w:hAnsi="Arial" w:cs="Arial"/>
          <w:sz w:val="20"/>
          <w:szCs w:val="20"/>
          <w:lang w:eastAsia="es-ES"/>
        </w:rPr>
        <w:lastRenderedPageBreak/>
        <w:t>La Entidad no podrá exigir requisitos habilitantes diferentes a los señalados en los Documentos Tipo.</w:t>
      </w:r>
    </w:p>
    <w:p w14:paraId="2224A2AD" w14:textId="0B2E3CE0" w:rsidR="00D40CA0" w:rsidRPr="00BA09CA" w:rsidRDefault="00552C86" w:rsidP="00FB703A">
      <w:pPr>
        <w:pStyle w:val="Capitulo2"/>
        <w:rPr>
          <w:rFonts w:eastAsia="Arial"/>
        </w:rPr>
      </w:pPr>
      <w:r w:rsidRPr="00BA09CA">
        <w:rPr>
          <w:rFonts w:eastAsia="Arial"/>
        </w:rPr>
        <w:t xml:space="preserve">3.1 </w:t>
      </w:r>
      <w:r w:rsidR="008A63CF" w:rsidRPr="00BA09CA">
        <w:rPr>
          <w:rFonts w:eastAsia="Arial"/>
        </w:rPr>
        <w:t>G</w:t>
      </w:r>
      <w:r w:rsidR="00D40CA0" w:rsidRPr="00BA09CA">
        <w:rPr>
          <w:rFonts w:eastAsia="Arial"/>
        </w:rPr>
        <w:t>ENERALIDADES</w:t>
      </w:r>
      <w:bookmarkEnd w:id="516"/>
      <w:bookmarkEnd w:id="517"/>
      <w:bookmarkEnd w:id="518"/>
      <w:bookmarkEnd w:id="519"/>
      <w:bookmarkEnd w:id="520"/>
      <w:bookmarkEnd w:id="521"/>
      <w:bookmarkEnd w:id="522"/>
      <w:bookmarkEnd w:id="523"/>
      <w:bookmarkEnd w:id="524"/>
      <w:bookmarkEnd w:id="525"/>
      <w:bookmarkEnd w:id="526"/>
      <w:bookmarkEnd w:id="527"/>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ontratación</w:t>
      </w:r>
      <w:proofErr w:type="spellEnd"/>
      <w:r w:rsidR="433EF35F" w:rsidRPr="00BA09CA">
        <w:rPr>
          <w:rFonts w:ascii="Arial" w:eastAsia="Arial" w:hAnsi="Arial" w:cs="Arial"/>
          <w:sz w:val="20"/>
          <w:szCs w:val="20"/>
        </w:rPr>
        <w:t>.</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ondiciones</w:t>
      </w:r>
      <w:proofErr w:type="spellEnd"/>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28" w:name="_Toc508648267"/>
      <w:bookmarkStart w:id="529" w:name="_Toc508984051"/>
      <w:bookmarkStart w:id="530" w:name="_Toc509843882"/>
      <w:bookmarkStart w:id="531" w:name="_Toc511924790"/>
      <w:bookmarkStart w:id="532" w:name="_Toc520226879"/>
      <w:bookmarkStart w:id="533" w:name="_Toc520297849"/>
      <w:bookmarkStart w:id="534" w:name="_Toc520317114"/>
      <w:bookmarkStart w:id="535" w:name="_Toc533083717"/>
      <w:bookmarkStart w:id="536" w:name="_Toc35616246"/>
      <w:bookmarkStart w:id="537" w:name="_Toc40113341"/>
      <w:bookmarkStart w:id="538" w:name="_Toc108082904"/>
      <w:bookmarkStart w:id="539" w:name="_Toc108175029"/>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28"/>
      <w:bookmarkEnd w:id="529"/>
      <w:bookmarkEnd w:id="530"/>
      <w:bookmarkEnd w:id="531"/>
      <w:bookmarkEnd w:id="532"/>
      <w:bookmarkEnd w:id="533"/>
      <w:bookmarkEnd w:id="534"/>
      <w:bookmarkEnd w:id="535"/>
      <w:bookmarkEnd w:id="536"/>
      <w:bookmarkEnd w:id="537"/>
      <w:bookmarkEnd w:id="538"/>
      <w:bookmarkEnd w:id="539"/>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AB1346">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pPr>
        <w:numPr>
          <w:ilvl w:val="0"/>
          <w:numId w:val="19"/>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304F2A7B"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w:t>
      </w:r>
      <w:r w:rsidRPr="00BA09CA">
        <w:rPr>
          <w:rFonts w:ascii="Arial" w:hAnsi="Arial" w:cs="Arial"/>
          <w:sz w:val="20"/>
          <w:szCs w:val="20"/>
        </w:rPr>
        <w:lastRenderedPageBreak/>
        <w:t xml:space="preserve">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40" w:name="_Toc508648269"/>
      <w:bookmarkStart w:id="541" w:name="_Toc508984053"/>
      <w:bookmarkStart w:id="542" w:name="_Toc509843884"/>
      <w:bookmarkStart w:id="543" w:name="_Toc511924791"/>
      <w:bookmarkStart w:id="544" w:name="_Toc520226880"/>
      <w:bookmarkStart w:id="545" w:name="_Toc520297850"/>
      <w:bookmarkStart w:id="546" w:name="_Toc520317115"/>
      <w:bookmarkStart w:id="547" w:name="_Toc533083718"/>
    </w:p>
    <w:p w14:paraId="3450239B" w14:textId="531987B4" w:rsidR="00D40CA0" w:rsidRPr="00BA09CA" w:rsidRDefault="00552C86" w:rsidP="00FB703A">
      <w:pPr>
        <w:pStyle w:val="Capitulo2"/>
        <w:rPr>
          <w:rFonts w:eastAsia="Arial"/>
        </w:rPr>
      </w:pPr>
      <w:bookmarkStart w:id="548" w:name="_Toc35616247"/>
      <w:bookmarkStart w:id="549" w:name="_Toc40113342"/>
      <w:bookmarkStart w:id="550" w:name="_Toc108082905"/>
      <w:bookmarkStart w:id="551" w:name="_Toc10817503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40"/>
      <w:bookmarkEnd w:id="541"/>
      <w:bookmarkEnd w:id="542"/>
      <w:bookmarkEnd w:id="543"/>
      <w:bookmarkEnd w:id="544"/>
      <w:bookmarkEnd w:id="545"/>
      <w:bookmarkEnd w:id="546"/>
      <w:bookmarkEnd w:id="547"/>
      <w:bookmarkEnd w:id="548"/>
      <w:bookmarkEnd w:id="549"/>
      <w:bookmarkEnd w:id="550"/>
      <w:bookmarkEnd w:id="551"/>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52" w:name="_Toc45547590"/>
      <w:bookmarkStart w:id="553" w:name="_Toc45870458"/>
      <w:bookmarkStart w:id="554" w:name="_Toc48204145"/>
      <w:bookmarkStart w:id="555" w:name="_Toc52776725"/>
      <w:bookmarkStart w:id="556" w:name="_Toc52777853"/>
      <w:bookmarkStart w:id="557" w:name="_Toc57994244"/>
      <w:bookmarkStart w:id="558" w:name="_Toc45547591"/>
      <w:bookmarkStart w:id="559" w:name="_Toc45870459"/>
      <w:bookmarkStart w:id="560" w:name="_Toc48204146"/>
      <w:bookmarkStart w:id="561" w:name="_Toc52776726"/>
      <w:bookmarkStart w:id="562" w:name="_Toc52777854"/>
      <w:bookmarkStart w:id="563" w:name="_Toc57994245"/>
      <w:bookmarkStart w:id="564" w:name="_Toc45547592"/>
      <w:bookmarkStart w:id="565" w:name="_Toc45870460"/>
      <w:bookmarkStart w:id="566" w:name="_Toc48204147"/>
      <w:bookmarkStart w:id="567" w:name="_Toc52776727"/>
      <w:bookmarkStart w:id="568" w:name="_Toc52777855"/>
      <w:bookmarkStart w:id="569" w:name="_Toc57994246"/>
      <w:bookmarkStart w:id="570" w:name="_Toc45547593"/>
      <w:bookmarkStart w:id="571" w:name="_Toc45870461"/>
      <w:bookmarkStart w:id="572" w:name="_Toc48204148"/>
      <w:bookmarkStart w:id="573" w:name="_Toc52776728"/>
      <w:bookmarkStart w:id="574" w:name="_Toc52777856"/>
      <w:bookmarkStart w:id="575" w:name="_Toc57994247"/>
      <w:bookmarkStart w:id="576" w:name="_Toc35616248"/>
      <w:bookmarkStart w:id="577" w:name="_Toc40113343"/>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157399A8" w14:textId="1DD32E26" w:rsidR="00CB216E" w:rsidRPr="00BA09CA" w:rsidRDefault="00CB216E" w:rsidP="00AB1346">
      <w:pPr>
        <w:pStyle w:val="InviasNormal"/>
        <w:numPr>
          <w:ilvl w:val="2"/>
          <w:numId w:val="101"/>
        </w:numPr>
        <w:outlineLvl w:val="2"/>
        <w:rPr>
          <w:rFonts w:ascii="Arial" w:eastAsia="Arial" w:hAnsi="Arial" w:cs="Arial"/>
          <w:b/>
          <w:sz w:val="20"/>
          <w:szCs w:val="16"/>
          <w:lang w:val="es-CO" w:eastAsia="es-CO"/>
        </w:rPr>
      </w:pPr>
      <w:bookmarkStart w:id="578" w:name="_Toc108082906"/>
      <w:bookmarkStart w:id="579" w:name="_Toc10817503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76"/>
      <w:bookmarkEnd w:id="577"/>
      <w:bookmarkEnd w:id="578"/>
      <w:bookmarkEnd w:id="579"/>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BF2EB7">
      <w:pPr>
        <w:pStyle w:val="InviasNormal"/>
        <w:numPr>
          <w:ilvl w:val="2"/>
          <w:numId w:val="101"/>
        </w:numPr>
        <w:jc w:val="both"/>
        <w:outlineLvl w:val="2"/>
        <w:rPr>
          <w:rFonts w:ascii="Arial" w:eastAsia="Arial" w:hAnsi="Arial" w:cs="Arial"/>
          <w:b/>
          <w:bCs/>
          <w:sz w:val="20"/>
          <w:szCs w:val="20"/>
          <w:lang w:val="es-CO"/>
        </w:rPr>
      </w:pPr>
      <w:bookmarkStart w:id="580" w:name="_Toc35616249"/>
      <w:bookmarkStart w:id="581" w:name="_Toc35616576"/>
      <w:bookmarkStart w:id="582" w:name="_Toc35616250"/>
      <w:bookmarkStart w:id="583" w:name="_Toc40113344"/>
      <w:bookmarkStart w:id="584" w:name="_Toc108082907"/>
      <w:bookmarkStart w:id="585" w:name="_Toc108175032"/>
      <w:bookmarkEnd w:id="580"/>
      <w:bookmarkEnd w:id="581"/>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82"/>
      <w:bookmarkEnd w:id="583"/>
      <w:bookmarkEnd w:id="584"/>
      <w:bookmarkEnd w:id="585"/>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AB1346">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proofErr w:type="spellStart"/>
      <w:r w:rsidRPr="00BA09CA">
        <w:rPr>
          <w:rFonts w:ascii="Arial" w:eastAsia="Arial" w:hAnsi="Arial" w:cs="Arial"/>
          <w:sz w:val="20"/>
          <w:szCs w:val="20"/>
        </w:rPr>
        <w:t>roceso</w:t>
      </w:r>
      <w:proofErr w:type="spellEnd"/>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proofErr w:type="spellStart"/>
      <w:r w:rsidR="0B891205" w:rsidRPr="00BA09CA">
        <w:rPr>
          <w:rFonts w:ascii="Arial" w:eastAsia="Arial" w:hAnsi="Arial" w:cs="Arial"/>
          <w:sz w:val="20"/>
          <w:szCs w:val="20"/>
        </w:rPr>
        <w:t>ondiciones</w:t>
      </w:r>
      <w:proofErr w:type="spellEnd"/>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lastRenderedPageBreak/>
        <w:t xml:space="preserve">Certificación del </w:t>
      </w:r>
      <w:r w:rsidR="00C57DAA" w:rsidRPr="00BA09CA">
        <w:rPr>
          <w:rFonts w:ascii="Arial" w:eastAsia="Arial" w:hAnsi="Arial" w:cs="Arial"/>
          <w:sz w:val="20"/>
          <w:szCs w:val="20"/>
          <w:lang w:val="es-CO"/>
        </w:rPr>
        <w:t>r</w:t>
      </w:r>
      <w:proofErr w:type="spellStart"/>
      <w:r w:rsidRPr="00BA09CA">
        <w:rPr>
          <w:rFonts w:ascii="Arial" w:eastAsia="Arial" w:hAnsi="Arial" w:cs="Arial"/>
          <w:sz w:val="20"/>
          <w:szCs w:val="20"/>
        </w:rPr>
        <w:t>evisor</w:t>
      </w:r>
      <w:proofErr w:type="spellEnd"/>
      <w:r w:rsidRPr="00BA09CA">
        <w:rPr>
          <w:rFonts w:ascii="Arial" w:eastAsia="Arial" w:hAnsi="Arial" w:cs="Arial"/>
          <w:sz w:val="20"/>
          <w:szCs w:val="20"/>
        </w:rPr>
        <w:t xml:space="preserve">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proofErr w:type="spellStart"/>
      <w:r w:rsidRPr="00BA09CA">
        <w:rPr>
          <w:rFonts w:ascii="Arial" w:eastAsia="Arial" w:hAnsi="Arial" w:cs="Arial"/>
          <w:sz w:val="20"/>
          <w:szCs w:val="20"/>
        </w:rPr>
        <w:t>atriz</w:t>
      </w:r>
      <w:proofErr w:type="spellEnd"/>
      <w:r w:rsidRPr="00BA09CA">
        <w:rPr>
          <w:rFonts w:ascii="Arial" w:eastAsia="Arial" w:hAnsi="Arial" w:cs="Arial"/>
          <w:sz w:val="20"/>
          <w:szCs w:val="20"/>
        </w:rPr>
        <w:t xml:space="preserve">,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AB1346">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BF2E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E63264">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proofErr w:type="spellStart"/>
      <w:r w:rsidRPr="00BA09CA">
        <w:rPr>
          <w:rFonts w:ascii="Arial" w:eastAsia="Arial" w:hAnsi="Arial" w:cs="Arial"/>
          <w:sz w:val="20"/>
          <w:szCs w:val="20"/>
        </w:rPr>
        <w:t>epresentante</w:t>
      </w:r>
      <w:proofErr w:type="spellEnd"/>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proofErr w:type="spellStart"/>
      <w:r w:rsidR="00547AF2" w:rsidRPr="00BA09CA">
        <w:rPr>
          <w:rFonts w:ascii="Arial" w:eastAsia="Arial" w:hAnsi="Arial" w:cs="Arial"/>
          <w:sz w:val="20"/>
          <w:szCs w:val="20"/>
        </w:rPr>
        <w:t>egal</w:t>
      </w:r>
      <w:proofErr w:type="spellEnd"/>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proofErr w:type="spellStart"/>
      <w:r w:rsidR="5E682895"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proofErr w:type="spellStart"/>
      <w:r w:rsidR="5E682895" w:rsidRPr="00BA09CA">
        <w:rPr>
          <w:rFonts w:ascii="Arial" w:eastAsia="Arial" w:hAnsi="Arial" w:cs="Arial"/>
          <w:sz w:val="20"/>
          <w:szCs w:val="20"/>
        </w:rPr>
        <w:t>ontratación</w:t>
      </w:r>
      <w:proofErr w:type="spellEnd"/>
      <w:r w:rsidR="00A863CA" w:rsidRPr="00BA09CA">
        <w:rPr>
          <w:rFonts w:ascii="Arial" w:eastAsia="Arial" w:hAnsi="Arial" w:cs="Arial"/>
          <w:sz w:val="20"/>
          <w:szCs w:val="20"/>
        </w:rPr>
        <w:t>.</w:t>
      </w:r>
    </w:p>
    <w:p w14:paraId="75755BFB" w14:textId="0C4CAA4F" w:rsidR="00A863CA" w:rsidRPr="00BA09CA" w:rsidRDefault="00B414A9"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w:t>
      </w:r>
      <w:r w:rsidRPr="00BA09CA">
        <w:rPr>
          <w:rFonts w:ascii="Arial" w:eastAsia="Arial" w:hAnsi="Arial" w:cs="Arial"/>
          <w:sz w:val="20"/>
          <w:szCs w:val="20"/>
          <w:lang w:val="es-CO"/>
        </w:rPr>
        <w:lastRenderedPageBreak/>
        <w:t xml:space="preserve">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 xml:space="preserve">) la información requerida en el presente numeral y </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 xml:space="preserve">)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pPr>
        <w:pStyle w:val="InviasNormal"/>
        <w:numPr>
          <w:ilvl w:val="0"/>
          <w:numId w:val="23"/>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E63264">
      <w:pPr>
        <w:pStyle w:val="Prrafodelista"/>
        <w:numPr>
          <w:ilvl w:val="0"/>
          <w:numId w:val="59"/>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AB1346">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pPr>
        <w:pStyle w:val="Prrafodelista"/>
        <w:numPr>
          <w:ilvl w:val="0"/>
          <w:numId w:val="5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BF2EB7">
      <w:pPr>
        <w:pStyle w:val="InviasNormal"/>
        <w:numPr>
          <w:ilvl w:val="2"/>
          <w:numId w:val="101"/>
        </w:numPr>
        <w:outlineLvl w:val="2"/>
        <w:rPr>
          <w:rFonts w:ascii="Arial" w:eastAsia="Arial" w:hAnsi="Arial" w:cs="Arial"/>
          <w:b/>
          <w:bCs/>
          <w:sz w:val="20"/>
          <w:szCs w:val="20"/>
          <w:lang w:val="es-CO"/>
        </w:rPr>
      </w:pPr>
      <w:bookmarkStart w:id="586" w:name="_Toc108082908"/>
      <w:bookmarkStart w:id="587" w:name="_Toc108175033"/>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586"/>
      <w:bookmarkEnd w:id="587"/>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E63264">
      <w:pPr>
        <w:numPr>
          <w:ilvl w:val="0"/>
          <w:numId w:val="24"/>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AB1346">
      <w:pPr>
        <w:numPr>
          <w:ilvl w:val="0"/>
          <w:numId w:val="24"/>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 xml:space="preserve">Formato 2 – Conformación </w:t>
      </w:r>
      <w:r w:rsidRPr="00BF2EB7">
        <w:rPr>
          <w:rFonts w:ascii="Arial" w:hAnsi="Arial" w:cs="Arial"/>
          <w:sz w:val="20"/>
          <w:szCs w:val="20"/>
        </w:rPr>
        <w:lastRenderedPageBreak/>
        <w:t>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BF2EB7">
      <w:pPr>
        <w:pStyle w:val="Prrafodelista"/>
        <w:numPr>
          <w:ilvl w:val="0"/>
          <w:numId w:val="24"/>
        </w:numPr>
        <w:spacing w:line="240" w:lineRule="auto"/>
        <w:jc w:val="both"/>
        <w:rPr>
          <w:lang w:val="x-none" w:eastAsia="es-ES"/>
        </w:rPr>
      </w:pPr>
      <w:bookmarkStart w:id="588"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E63264">
      <w:pPr>
        <w:numPr>
          <w:ilvl w:val="0"/>
          <w:numId w:val="24"/>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AB1346">
      <w:pPr>
        <w:numPr>
          <w:ilvl w:val="0"/>
          <w:numId w:val="24"/>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0B248423" w14:textId="22A087A1" w:rsidR="002D1126" w:rsidRPr="006E76E4" w:rsidRDefault="762456EF" w:rsidP="006E76E4">
      <w:pPr>
        <w:pStyle w:val="Prrafodelista"/>
        <w:numPr>
          <w:ilvl w:val="0"/>
          <w:numId w:val="24"/>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589" w:name="_Hlk530414282"/>
      <w:bookmarkEnd w:id="588"/>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590" w:name="_Toc35616251"/>
      <w:bookmarkStart w:id="591" w:name="_Toc35616578"/>
      <w:bookmarkStart w:id="592" w:name="_Toc508648270"/>
      <w:bookmarkStart w:id="593" w:name="_Toc508984054"/>
      <w:bookmarkStart w:id="594" w:name="_Toc509843885"/>
      <w:bookmarkStart w:id="595" w:name="_Toc511924792"/>
      <w:bookmarkStart w:id="596" w:name="_Toc520226881"/>
      <w:bookmarkStart w:id="597" w:name="_Toc520297851"/>
      <w:bookmarkStart w:id="598" w:name="_Toc520317116"/>
      <w:bookmarkStart w:id="599" w:name="_Toc533083719"/>
      <w:bookmarkStart w:id="600" w:name="_Toc35616252"/>
      <w:bookmarkStart w:id="601" w:name="_Toc40113345"/>
      <w:bookmarkStart w:id="602" w:name="_Toc108082909"/>
      <w:bookmarkStart w:id="603" w:name="_Toc108175034"/>
      <w:bookmarkStart w:id="604" w:name="_Hlk530414304"/>
      <w:bookmarkStart w:id="605" w:name="_Hlk511410135"/>
      <w:bookmarkEnd w:id="589"/>
      <w:bookmarkEnd w:id="590"/>
      <w:bookmarkEnd w:id="591"/>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592"/>
      <w:bookmarkEnd w:id="593"/>
      <w:bookmarkEnd w:id="594"/>
      <w:bookmarkEnd w:id="595"/>
      <w:bookmarkEnd w:id="596"/>
      <w:bookmarkEnd w:id="597"/>
      <w:bookmarkEnd w:id="598"/>
      <w:bookmarkEnd w:id="599"/>
      <w:bookmarkEnd w:id="600"/>
      <w:bookmarkEnd w:id="601"/>
      <w:bookmarkEnd w:id="602"/>
      <w:bookmarkEnd w:id="603"/>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06" w:name="_Toc35616253"/>
      <w:bookmarkStart w:id="607" w:name="_Toc40113346"/>
      <w:bookmarkStart w:id="608" w:name="_Toc108082910"/>
      <w:bookmarkStart w:id="609" w:name="_Toc108175035"/>
      <w:bookmarkStart w:id="610" w:name="_Hlk530414327"/>
      <w:bookmarkEnd w:id="604"/>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606"/>
      <w:bookmarkEnd w:id="607"/>
      <w:bookmarkEnd w:id="608"/>
      <w:bookmarkEnd w:id="609"/>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11" w:name="_Hlk516152939"/>
      <w:bookmarkEnd w:id="610"/>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BF2EB7">
      <w:pPr>
        <w:pStyle w:val="InviasNormal"/>
        <w:numPr>
          <w:ilvl w:val="2"/>
          <w:numId w:val="92"/>
        </w:numPr>
        <w:outlineLvl w:val="2"/>
        <w:rPr>
          <w:rFonts w:ascii="Arial" w:eastAsia="Arial" w:hAnsi="Arial" w:cs="Arial"/>
          <w:b/>
          <w:bCs/>
          <w:sz w:val="20"/>
          <w:szCs w:val="20"/>
          <w:lang w:val="es-CO"/>
        </w:rPr>
      </w:pPr>
      <w:bookmarkStart w:id="612" w:name="_Toc35616254"/>
      <w:bookmarkStart w:id="613" w:name="_Toc40113347"/>
      <w:bookmarkStart w:id="614" w:name="_Toc108082911"/>
      <w:bookmarkStart w:id="615" w:name="_Toc10817503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12"/>
      <w:bookmarkEnd w:id="613"/>
      <w:bookmarkEnd w:id="614"/>
      <w:bookmarkEnd w:id="615"/>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16" w:name="_Toc35616255"/>
      <w:bookmarkStart w:id="617" w:name="_Toc35616582"/>
      <w:bookmarkStart w:id="618" w:name="_Toc35616256"/>
      <w:bookmarkStart w:id="619" w:name="_Toc35616583"/>
      <w:bookmarkStart w:id="620" w:name="_Toc35616257"/>
      <w:bookmarkEnd w:id="616"/>
      <w:bookmarkEnd w:id="617"/>
      <w:bookmarkEnd w:id="618"/>
      <w:bookmarkEnd w:id="619"/>
      <w:r>
        <w:rPr>
          <w:rFonts w:ascii="Arial" w:hAnsi="Arial" w:cs="Arial"/>
          <w:sz w:val="20"/>
          <w:szCs w:val="20"/>
          <w:lang w:val="es-ES" w:eastAsia="es-CO"/>
        </w:rPr>
        <w:lastRenderedPageBreak/>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BF2EB7">
      <w:pPr>
        <w:pStyle w:val="InviasNormal"/>
        <w:numPr>
          <w:ilvl w:val="2"/>
          <w:numId w:val="92"/>
        </w:numPr>
        <w:outlineLvl w:val="2"/>
        <w:rPr>
          <w:rFonts w:ascii="Arial" w:eastAsia="Arial" w:hAnsi="Arial" w:cs="Arial"/>
          <w:b/>
          <w:bCs/>
          <w:sz w:val="20"/>
          <w:szCs w:val="20"/>
          <w:lang w:val="es-CO"/>
        </w:rPr>
      </w:pPr>
      <w:bookmarkStart w:id="621" w:name="_Toc40113348"/>
      <w:bookmarkStart w:id="622" w:name="_Toc108082912"/>
      <w:bookmarkStart w:id="623" w:name="_Toc10817503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20"/>
      <w:bookmarkEnd w:id="621"/>
      <w:bookmarkEnd w:id="622"/>
      <w:bookmarkEnd w:id="623"/>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BF2EB7">
      <w:pPr>
        <w:pStyle w:val="InviasNormal"/>
        <w:numPr>
          <w:ilvl w:val="2"/>
          <w:numId w:val="92"/>
        </w:numPr>
        <w:outlineLvl w:val="2"/>
        <w:rPr>
          <w:rFonts w:ascii="Arial" w:eastAsia="Arial" w:hAnsi="Arial" w:cs="Arial"/>
          <w:b/>
          <w:bCs/>
          <w:sz w:val="20"/>
          <w:szCs w:val="20"/>
          <w:lang w:val="es-CO"/>
        </w:rPr>
      </w:pPr>
      <w:bookmarkStart w:id="624" w:name="_Toc35616258"/>
      <w:bookmarkStart w:id="625" w:name="_Toc40113349"/>
      <w:bookmarkStart w:id="626" w:name="_Toc108082913"/>
      <w:bookmarkStart w:id="627" w:name="_Toc108175038"/>
      <w:r w:rsidRPr="00BA09CA">
        <w:rPr>
          <w:rFonts w:ascii="Arial" w:eastAsia="Arial" w:hAnsi="Arial" w:cs="Arial"/>
          <w:b/>
          <w:bCs/>
          <w:sz w:val="20"/>
          <w:szCs w:val="20"/>
          <w:lang w:val="es-CO"/>
        </w:rPr>
        <w:t xml:space="preserve">SEGURIDAD SOCIAL PARA LA SUSCRIPCIÓN DEL </w:t>
      </w:r>
      <w:bookmarkEnd w:id="624"/>
      <w:bookmarkEnd w:id="625"/>
      <w:r w:rsidR="00DD0E76">
        <w:rPr>
          <w:rFonts w:ascii="Arial" w:eastAsia="Arial" w:hAnsi="Arial" w:cs="Arial"/>
          <w:b/>
          <w:bCs/>
          <w:sz w:val="20"/>
          <w:szCs w:val="20"/>
          <w:lang w:val="es-CO"/>
        </w:rPr>
        <w:t>CONTRATO</w:t>
      </w:r>
      <w:bookmarkEnd w:id="626"/>
      <w:bookmarkEnd w:id="627"/>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28" w:name="_Toc45547602"/>
      <w:bookmarkStart w:id="629" w:name="_Toc45870470"/>
      <w:bookmarkStart w:id="630" w:name="_Toc48204157"/>
      <w:bookmarkStart w:id="631" w:name="_Toc45547603"/>
      <w:bookmarkStart w:id="632" w:name="_Toc45870471"/>
      <w:bookmarkStart w:id="633" w:name="_Toc48204158"/>
      <w:bookmarkStart w:id="634" w:name="_Toc35616267"/>
      <w:bookmarkStart w:id="635" w:name="_Toc35616594"/>
      <w:bookmarkStart w:id="636" w:name="_Toc36796772"/>
      <w:bookmarkStart w:id="637" w:name="_Toc36797009"/>
      <w:bookmarkStart w:id="638" w:name="_Toc36797247"/>
      <w:bookmarkStart w:id="639" w:name="_Toc35616269"/>
      <w:bookmarkStart w:id="640" w:name="_Toc35616596"/>
      <w:bookmarkStart w:id="641" w:name="_Toc36796774"/>
      <w:bookmarkStart w:id="642" w:name="_Toc36797011"/>
      <w:bookmarkStart w:id="643" w:name="_Toc36797249"/>
      <w:bookmarkStart w:id="644" w:name="_Toc35616271"/>
      <w:bookmarkStart w:id="645" w:name="_Toc35616598"/>
      <w:bookmarkStart w:id="646" w:name="_Toc36796776"/>
      <w:bookmarkStart w:id="647" w:name="_Toc36797013"/>
      <w:bookmarkStart w:id="648" w:name="_Toc36797251"/>
      <w:bookmarkStart w:id="649" w:name="_Toc511029823"/>
      <w:bookmarkStart w:id="650" w:name="_Toc511375663"/>
      <w:bookmarkStart w:id="651" w:name="_Toc511375841"/>
      <w:bookmarkStart w:id="652" w:name="_Toc511924794"/>
      <w:bookmarkStart w:id="653" w:name="_Toc520226883"/>
      <w:bookmarkStart w:id="654" w:name="_Toc520297853"/>
      <w:bookmarkStart w:id="655" w:name="_Toc520317118"/>
      <w:bookmarkStart w:id="656" w:name="_Toc533083721"/>
      <w:bookmarkStart w:id="657" w:name="_Toc35616389"/>
      <w:bookmarkStart w:id="658" w:name="_Toc40113351"/>
      <w:bookmarkStart w:id="659" w:name="_Toc108082914"/>
      <w:bookmarkStart w:id="660" w:name="_Toc108175039"/>
      <w:bookmarkStart w:id="661" w:name="_Toc508648272"/>
      <w:bookmarkStart w:id="662" w:name="_Toc508984056"/>
      <w:bookmarkStart w:id="663" w:name="_Toc509843887"/>
      <w:bookmarkEnd w:id="605"/>
      <w:bookmarkEnd w:id="611"/>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rsidRPr="00BA09CA">
        <w:t xml:space="preserve">3.5 </w:t>
      </w:r>
      <w:r w:rsidR="006C2EB0" w:rsidRPr="00BA09CA">
        <w:t>CAPACIDAD</w:t>
      </w:r>
      <w:r w:rsidR="002644ED" w:rsidRPr="00BA09CA">
        <w:t xml:space="preserve"> </w:t>
      </w:r>
      <w:r w:rsidR="006C2EB0" w:rsidRPr="00BA09CA">
        <w:t>FINANCIERA</w:t>
      </w:r>
      <w:bookmarkEnd w:id="652"/>
      <w:bookmarkEnd w:id="653"/>
      <w:bookmarkEnd w:id="654"/>
      <w:bookmarkEnd w:id="655"/>
      <w:bookmarkEnd w:id="656"/>
      <w:bookmarkEnd w:id="657"/>
      <w:bookmarkEnd w:id="658"/>
      <w:bookmarkEnd w:id="659"/>
      <w:bookmarkEnd w:id="660"/>
      <w:r w:rsidR="002644ED" w:rsidRPr="00BA09CA">
        <w:t xml:space="preserve"> </w:t>
      </w:r>
      <w:bookmarkEnd w:id="661"/>
      <w:bookmarkEnd w:id="662"/>
      <w:bookmarkEnd w:id="663"/>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BA09CA"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64" w:name="_Hlk530507326"/>
            <w:r w:rsidRPr="00BF2EB7">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000000"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65" w:name="_Hlk520284067"/>
      <w:bookmarkEnd w:id="664"/>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66"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2C896166" w:rsidR="001840CF" w:rsidRDefault="0060073C">
      <w:pPr>
        <w:jc w:val="both"/>
        <w:rPr>
          <w:rFonts w:ascii="Arial" w:eastAsia="Arial" w:hAnsi="Arial" w:cs="Arial"/>
          <w:sz w:val="20"/>
          <w:szCs w:val="20"/>
        </w:rPr>
      </w:pPr>
      <w:r>
        <w:rPr>
          <w:rFonts w:ascii="Arial" w:eastAsia="Arial" w:hAnsi="Arial" w:cs="Arial"/>
          <w:sz w:val="20"/>
          <w:szCs w:val="20"/>
        </w:rPr>
        <w:t xml:space="preserve">El Proponente que demuestre la condición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w:t>
      </w:r>
      <w:proofErr w:type="spellStart"/>
      <w:r w:rsidR="00DA5886">
        <w:rPr>
          <w:rFonts w:ascii="Arial" w:eastAsia="Arial" w:hAnsi="Arial" w:cs="Arial"/>
          <w:sz w:val="20"/>
          <w:szCs w:val="20"/>
        </w:rPr>
        <w:t>Mipyme</w:t>
      </w:r>
      <w:proofErr w:type="spellEnd"/>
      <w:r w:rsidR="00DA5886">
        <w:rPr>
          <w:rFonts w:ascii="Arial" w:eastAsia="Arial" w:hAnsi="Arial" w:cs="Arial"/>
          <w:sz w:val="20"/>
          <w:szCs w:val="20"/>
        </w:rPr>
        <w:t xml:space="preserv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67" w:name="_Toc518033892"/>
      <w:bookmarkStart w:id="668" w:name="_Toc518033893"/>
      <w:bookmarkStart w:id="669" w:name="_Toc518033894"/>
      <w:bookmarkStart w:id="670" w:name="_Toc511924795"/>
      <w:bookmarkStart w:id="671" w:name="_Toc520226884"/>
      <w:bookmarkStart w:id="672" w:name="_Toc520297854"/>
      <w:bookmarkStart w:id="673" w:name="_Toc520317119"/>
      <w:bookmarkStart w:id="674" w:name="_Toc533083722"/>
      <w:bookmarkStart w:id="675" w:name="_Toc35616390"/>
      <w:bookmarkStart w:id="676" w:name="_Toc40113352"/>
      <w:bookmarkStart w:id="677" w:name="_Toc108082915"/>
      <w:bookmarkStart w:id="678" w:name="_Toc108175040"/>
      <w:bookmarkEnd w:id="665"/>
      <w:bookmarkEnd w:id="666"/>
      <w:bookmarkEnd w:id="667"/>
      <w:bookmarkEnd w:id="668"/>
      <w:bookmarkEnd w:id="669"/>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70"/>
      <w:bookmarkEnd w:id="671"/>
      <w:bookmarkEnd w:id="672"/>
      <w:bookmarkEnd w:id="673"/>
      <w:bookmarkEnd w:id="674"/>
      <w:bookmarkEnd w:id="675"/>
      <w:bookmarkEnd w:id="676"/>
      <w:bookmarkEnd w:id="677"/>
      <w:bookmarkEnd w:id="678"/>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AC - PC ≥ </w:t>
      </w:r>
      <w:proofErr w:type="spellStart"/>
      <w:r w:rsidRPr="00BA09CA">
        <w:rPr>
          <w:rFonts w:ascii="Arial" w:eastAsiaTheme="minorHAnsi" w:hAnsi="Arial" w:cs="Arial"/>
          <w:sz w:val="20"/>
          <w:szCs w:val="20"/>
          <w:lang w:val="en-US"/>
        </w:rPr>
        <w:t>CTd</w:t>
      </w:r>
      <w:proofErr w:type="spellEnd"/>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proofErr w:type="spellStart"/>
      <w:r w:rsidRPr="00BA09CA">
        <w:rPr>
          <w:rFonts w:ascii="Arial" w:hAnsi="Arial" w:cs="Arial"/>
          <w:sz w:val="20"/>
          <w:szCs w:val="20"/>
          <w:lang w:val="en-US"/>
        </w:rPr>
        <w:t>Donde</w:t>
      </w:r>
      <w:proofErr w:type="spellEnd"/>
      <w:r w:rsidRPr="00BA09CA">
        <w:rPr>
          <w:rFonts w:ascii="Arial" w:hAnsi="Arial" w:cs="Arial"/>
          <w:sz w:val="20"/>
          <w:szCs w:val="20"/>
          <w:lang w:val="en-US"/>
        </w:rPr>
        <w:t>,</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proofErr w:type="spellStart"/>
      <w:r w:rsidRPr="00BA09CA">
        <w:rPr>
          <w:rFonts w:ascii="Arial" w:hAnsi="Arial" w:cs="Arial"/>
          <w:sz w:val="20"/>
          <w:szCs w:val="20"/>
        </w:rPr>
        <w:t>CTd</w:t>
      </w:r>
      <w:proofErr w:type="spellEnd"/>
      <w:r w:rsidRPr="00BA09CA">
        <w:rPr>
          <w:rFonts w:ascii="Arial" w:hAnsi="Arial" w:cs="Arial"/>
          <w:sz w:val="20"/>
          <w:szCs w:val="20"/>
        </w:rPr>
        <w:t xml:space="preserve">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w:t>
      </w:r>
      <w:proofErr w:type="spellStart"/>
      <w:r w:rsidRPr="00BA09CA">
        <w:rPr>
          <w:rFonts w:ascii="Arial" w:hAnsi="Arial" w:cs="Arial"/>
          <w:sz w:val="20"/>
          <w:szCs w:val="20"/>
        </w:rPr>
        <w:t>CTd</w:t>
      </w:r>
      <w:proofErr w:type="spellEnd"/>
      <w:r w:rsidRPr="00BA09CA">
        <w:rPr>
          <w:rFonts w:ascii="Arial" w:hAnsi="Arial" w:cs="Arial"/>
          <w:sz w:val="20"/>
          <w:szCs w:val="20"/>
        </w:rPr>
        <w:t xml:space="preserve">):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05CC8487" w14:textId="77777777" w:rsidR="00F15ECD"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0D12EE0E" w14:textId="132336D5" w:rsidR="008D5823" w:rsidRPr="00BA09CA" w:rsidDel="00F425D4" w:rsidRDefault="006F626A" w:rsidP="00BF2EB7">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sidR="005247F6">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2D9575FB" w14:textId="77777777" w:rsidR="006F626A" w:rsidRPr="00BA09CA" w:rsidRDefault="006F626A" w:rsidP="00BF2EB7">
      <w:pPr>
        <w:jc w:val="both"/>
        <w:rPr>
          <w:rFonts w:ascii="Arial" w:hAnsi="Arial"/>
          <w:sz w:val="20"/>
          <w:szCs w:val="20"/>
          <w:lang w:eastAsia="es-ES"/>
        </w:rPr>
      </w:pPr>
    </w:p>
    <w:p w14:paraId="13065400" w14:textId="1A62387F" w:rsidR="008D5823" w:rsidRPr="00BA09CA" w:rsidRDefault="008D5823" w:rsidP="00BF2EB7">
      <w:pPr>
        <w:jc w:val="both"/>
        <w:rPr>
          <w:rFonts w:ascii="Arial" w:hAnsi="Arial"/>
          <w:sz w:val="20"/>
          <w:szCs w:val="20"/>
          <w:lang w:eastAsia="es-ES"/>
        </w:rPr>
      </w:pPr>
      <w:r w:rsidRPr="00BA09CA">
        <w:rPr>
          <w:rFonts w:ascii="Arial" w:hAnsi="Arial"/>
          <w:sz w:val="20"/>
          <w:szCs w:val="20"/>
          <w:lang w:eastAsia="es-ES"/>
        </w:rPr>
        <w:t xml:space="preserve">La determinación del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del </w:t>
      </w:r>
      <w:r w:rsidR="3F02A3F6" w:rsidRPr="00BA09CA">
        <w:rPr>
          <w:rFonts w:ascii="Arial" w:hAnsi="Arial"/>
          <w:sz w:val="20"/>
          <w:szCs w:val="20"/>
          <w:lang w:eastAsia="es-ES"/>
        </w:rPr>
        <w:t>P</w:t>
      </w:r>
      <w:r w:rsidR="79DDC635" w:rsidRPr="00BA09CA">
        <w:rPr>
          <w:rFonts w:ascii="Arial" w:hAnsi="Arial"/>
          <w:sz w:val="20"/>
          <w:szCs w:val="20"/>
          <w:lang w:eastAsia="es-ES"/>
        </w:rPr>
        <w:t>roponente</w:t>
      </w:r>
      <w:r w:rsidRPr="00BA09CA">
        <w:rPr>
          <w:rFonts w:ascii="Arial" w:hAnsi="Arial"/>
          <w:sz w:val="20"/>
          <w:szCs w:val="20"/>
          <w:lang w:eastAsia="es-ES"/>
        </w:rPr>
        <w:t xml:space="preserve"> se hará como se presenta a continuación:</w:t>
      </w:r>
    </w:p>
    <w:p w14:paraId="74D14123" w14:textId="77777777" w:rsidR="008D5823" w:rsidRPr="00BA09CA" w:rsidRDefault="008D5823" w:rsidP="00BF2EB7">
      <w:pPr>
        <w:ind w:left="709"/>
        <w:jc w:val="both"/>
        <w:rPr>
          <w:sz w:val="22"/>
          <w:szCs w:val="22"/>
        </w:rPr>
      </w:pPr>
    </w:p>
    <w:p w14:paraId="5B8F89A2" w14:textId="5BD6A75F" w:rsidR="008D5823" w:rsidRPr="00BA09CA" w:rsidRDefault="008D5823" w:rsidP="00BF2EB7">
      <w:pPr>
        <w:jc w:val="center"/>
      </w:pPr>
      <w:bookmarkStart w:id="679"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79"/>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BA09CA" w:rsidRDefault="008D5823" w:rsidP="00BF2EB7">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589F015" w14:textId="77777777" w:rsidR="002339B4" w:rsidRPr="00BA09CA" w:rsidRDefault="002339B4" w:rsidP="00BF2EB7">
      <w:pPr>
        <w:jc w:val="both"/>
        <w:rPr>
          <w:sz w:val="22"/>
          <w:szCs w:val="22"/>
        </w:rPr>
      </w:pPr>
    </w:p>
    <w:p w14:paraId="5DECB558" w14:textId="0C8209E3" w:rsidR="00877D00" w:rsidRPr="00BA09CA" w:rsidDel="00E339BA" w:rsidRDefault="00EA5659" w:rsidP="00BF2EB7">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rsidP="00BF2EB7">
      <w:pPr>
        <w:rPr>
          <w:sz w:val="22"/>
          <w:szCs w:val="22"/>
        </w:rPr>
      </w:pPr>
    </w:p>
    <w:p w14:paraId="0947B8BD" w14:textId="763A249F" w:rsidR="005B6907" w:rsidRPr="00BA09CA" w:rsidDel="00E339BA" w:rsidRDefault="00185282" w:rsidP="00BF2EB7">
      <w:pPr>
        <w:rPr>
          <w:sz w:val="22"/>
          <w:szCs w:val="22"/>
        </w:rPr>
      </w:pPr>
      <m:oMathPara>
        <m:oMath>
          <m:r>
            <m:rPr>
              <m:sty m:val="p"/>
            </m:rPr>
            <w:rPr>
              <w:rFonts w:ascii="Cambria Math" w:hAnsi="Cambria Math"/>
              <w:sz w:val="22"/>
              <w:szCs w:val="22"/>
            </w:rPr>
            <w:lastRenderedPageBreak/>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rsidP="00BF2EB7">
      <w:pPr>
        <w:rPr>
          <w:rFonts w:ascii="Arial" w:hAnsi="Arial"/>
          <w:sz w:val="20"/>
          <w:szCs w:val="20"/>
          <w:lang w:eastAsia="es-ES"/>
        </w:rPr>
      </w:pPr>
    </w:p>
    <w:p w14:paraId="4E2824C0" w14:textId="1F641004" w:rsidR="005B6907" w:rsidRPr="00BA09CA" w:rsidDel="00E339BA" w:rsidRDefault="005B6907" w:rsidP="00BF2EB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77777777" w:rsidR="008D5823" w:rsidRPr="00BA09CA" w:rsidRDefault="008D5823" w:rsidP="00BF2EB7">
      <w:pPr>
        <w:jc w:val="both"/>
        <w:rPr>
          <w:rFonts w:ascii="Arial" w:hAnsi="Arial" w:cs="Arial"/>
          <w:sz w:val="20"/>
          <w:szCs w:val="20"/>
        </w:rPr>
      </w:pPr>
    </w:p>
    <w:p w14:paraId="44858820" w14:textId="26B57694" w:rsidR="006C2EB0" w:rsidRPr="00BA09CA" w:rsidRDefault="006366D9" w:rsidP="00430CB4">
      <w:pPr>
        <w:pStyle w:val="Capitulo2"/>
      </w:pPr>
      <w:bookmarkStart w:id="680" w:name="_Toc511029826"/>
      <w:bookmarkStart w:id="681" w:name="_Toc511375666"/>
      <w:bookmarkStart w:id="682" w:name="_Toc511375844"/>
      <w:bookmarkStart w:id="683" w:name="_Toc511029832"/>
      <w:bookmarkStart w:id="684" w:name="_Toc511375672"/>
      <w:bookmarkStart w:id="685" w:name="_Toc511375850"/>
      <w:bookmarkStart w:id="686" w:name="_Toc511029833"/>
      <w:bookmarkStart w:id="687" w:name="_Toc511375673"/>
      <w:bookmarkStart w:id="688" w:name="_Toc511375851"/>
      <w:bookmarkStart w:id="689" w:name="_Toc511029835"/>
      <w:bookmarkStart w:id="690" w:name="_Toc511375675"/>
      <w:bookmarkStart w:id="691" w:name="_Toc511375853"/>
      <w:bookmarkStart w:id="692" w:name="_Toc511029837"/>
      <w:bookmarkStart w:id="693" w:name="_Toc511375677"/>
      <w:bookmarkStart w:id="694" w:name="_Toc511375855"/>
      <w:bookmarkStart w:id="695" w:name="_Toc511924796"/>
      <w:bookmarkStart w:id="696" w:name="_Toc520226885"/>
      <w:bookmarkStart w:id="697" w:name="_Toc520297855"/>
      <w:bookmarkStart w:id="698" w:name="_Toc520317120"/>
      <w:bookmarkStart w:id="699" w:name="_Toc533083723"/>
      <w:bookmarkStart w:id="700" w:name="_Toc35616391"/>
      <w:bookmarkStart w:id="701" w:name="_Toc40113353"/>
      <w:bookmarkStart w:id="702" w:name="_Toc108082916"/>
      <w:bookmarkStart w:id="703" w:name="_Toc108175041"/>
      <w:bookmarkStart w:id="704" w:name="_Toc508648273"/>
      <w:bookmarkStart w:id="705" w:name="_Toc508984057"/>
      <w:bookmarkStart w:id="706" w:name="_Toc509843888"/>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r w:rsidRPr="00BA09CA">
        <w:t xml:space="preserve">3.7 </w:t>
      </w:r>
      <w:r w:rsidR="006C2EB0" w:rsidRPr="00BA09CA">
        <w:t>CAPACIDAD</w:t>
      </w:r>
      <w:r w:rsidR="002644ED" w:rsidRPr="00BA09CA">
        <w:t xml:space="preserve"> </w:t>
      </w:r>
      <w:r w:rsidR="006C2EB0" w:rsidRPr="00BA09CA">
        <w:t>ORGANIZACIONAL</w:t>
      </w:r>
      <w:bookmarkEnd w:id="695"/>
      <w:bookmarkEnd w:id="696"/>
      <w:bookmarkEnd w:id="697"/>
      <w:bookmarkEnd w:id="698"/>
      <w:bookmarkEnd w:id="699"/>
      <w:bookmarkEnd w:id="700"/>
      <w:bookmarkEnd w:id="701"/>
      <w:bookmarkEnd w:id="702"/>
      <w:bookmarkEnd w:id="703"/>
      <w:r w:rsidR="002644ED" w:rsidRPr="00BA09CA">
        <w:t xml:space="preserve"> </w:t>
      </w:r>
      <w:bookmarkEnd w:id="704"/>
      <w:bookmarkEnd w:id="705"/>
      <w:bookmarkEnd w:id="706"/>
    </w:p>
    <w:p w14:paraId="4F8BFDAF" w14:textId="1FA643DF" w:rsidR="006C2EB0" w:rsidRPr="00BA09CA" w:rsidRDefault="00E64E9E" w:rsidP="00BF2EB7">
      <w:pPr>
        <w:jc w:val="both"/>
        <w:rPr>
          <w:rFonts w:ascii="Arial" w:hAnsi="Arial" w:cs="Arial"/>
          <w:sz w:val="20"/>
          <w:szCs w:val="20"/>
        </w:rPr>
      </w:pPr>
      <w:bookmarkStart w:id="707" w:name="_Hlk516153838"/>
      <w:bookmarkStart w:id="708"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07"/>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77253AD1" w14:textId="6CD1BDCF" w:rsidR="00BE4366" w:rsidRDefault="00BE4366">
      <w:pPr>
        <w:jc w:val="both"/>
        <w:rPr>
          <w:rFonts w:ascii="Arial" w:hAnsi="Arial" w:cs="Arial"/>
          <w:sz w:val="20"/>
          <w:szCs w:val="20"/>
        </w:rPr>
      </w:pPr>
      <w:r>
        <w:rPr>
          <w:rFonts w:ascii="Arial" w:hAnsi="Arial" w:cs="Arial"/>
          <w:sz w:val="20"/>
          <w:szCs w:val="20"/>
        </w:rPr>
        <w:t xml:space="preserve">El Proponente que </w:t>
      </w:r>
      <w:r w:rsidR="00346456">
        <w:rPr>
          <w:rFonts w:ascii="Arial" w:hAnsi="Arial" w:cs="Arial"/>
          <w:sz w:val="20"/>
          <w:szCs w:val="20"/>
        </w:rPr>
        <w:t xml:space="preserve">demuestre la condición de </w:t>
      </w:r>
      <w:proofErr w:type="spellStart"/>
      <w:r w:rsidR="00346456">
        <w:rPr>
          <w:rFonts w:ascii="Arial" w:hAnsi="Arial" w:cs="Arial"/>
          <w:sz w:val="20"/>
          <w:szCs w:val="20"/>
        </w:rPr>
        <w:t>Mipyme</w:t>
      </w:r>
      <w:proofErr w:type="spellEnd"/>
      <w:r w:rsidR="00346456">
        <w:rPr>
          <w:rFonts w:ascii="Arial" w:hAnsi="Arial" w:cs="Arial"/>
          <w:sz w:val="20"/>
          <w:szCs w:val="20"/>
        </w:rPr>
        <w:t xml:space="preserve"> domiciliada en Colombia acreditará la </w:t>
      </w:r>
      <w:r w:rsidR="00157CA4">
        <w:rPr>
          <w:rFonts w:ascii="Arial" w:hAnsi="Arial" w:cs="Arial"/>
          <w:sz w:val="20"/>
          <w:szCs w:val="20"/>
        </w:rPr>
        <w:t>C</w:t>
      </w:r>
      <w:r w:rsidR="00346456">
        <w:rPr>
          <w:rFonts w:ascii="Arial" w:hAnsi="Arial" w:cs="Arial"/>
          <w:sz w:val="20"/>
          <w:szCs w:val="20"/>
        </w:rPr>
        <w:t xml:space="preserve">apacidad </w:t>
      </w:r>
      <w:r w:rsidR="00A96F5F">
        <w:rPr>
          <w:rFonts w:ascii="Arial" w:hAnsi="Arial" w:cs="Arial"/>
          <w:sz w:val="20"/>
          <w:szCs w:val="20"/>
        </w:rPr>
        <w:t>O</w:t>
      </w:r>
      <w:r w:rsidR="00346456">
        <w:rPr>
          <w:rFonts w:ascii="Arial" w:hAnsi="Arial" w:cs="Arial"/>
          <w:sz w:val="20"/>
          <w:szCs w:val="20"/>
        </w:rPr>
        <w:t xml:space="preserve">rganizacional de acuerdo con los indicadores señalados en la “Matriz 2 – Indicadores </w:t>
      </w:r>
      <w:r w:rsidR="003E0BD5">
        <w:rPr>
          <w:rFonts w:ascii="Arial" w:hAnsi="Arial" w:cs="Arial"/>
          <w:sz w:val="20"/>
          <w:szCs w:val="20"/>
        </w:rPr>
        <w:t xml:space="preserve">financieros y organizacionales”. El Proponente </w:t>
      </w:r>
      <w:r w:rsidR="00EB64CF">
        <w:rPr>
          <w:rFonts w:ascii="Arial" w:hAnsi="Arial" w:cs="Arial"/>
          <w:sz w:val="20"/>
          <w:szCs w:val="20"/>
        </w:rPr>
        <w:t xml:space="preserve">probará </w:t>
      </w:r>
      <w:r w:rsidR="003E0BD5">
        <w:rPr>
          <w:rFonts w:ascii="Arial" w:hAnsi="Arial" w:cs="Arial"/>
          <w:sz w:val="20"/>
          <w:szCs w:val="20"/>
        </w:rPr>
        <w:t xml:space="preserve">la </w:t>
      </w:r>
      <w:r w:rsidR="00723AF1">
        <w:rPr>
          <w:rFonts w:ascii="Arial" w:hAnsi="Arial" w:cs="Arial"/>
          <w:sz w:val="20"/>
          <w:szCs w:val="20"/>
        </w:rPr>
        <w:t xml:space="preserve">calidad </w:t>
      </w:r>
      <w:r w:rsidR="003E0BD5">
        <w:rPr>
          <w:rFonts w:ascii="Arial" w:hAnsi="Arial" w:cs="Arial"/>
          <w:sz w:val="20"/>
          <w:szCs w:val="20"/>
        </w:rPr>
        <w:t xml:space="preserve">de </w:t>
      </w:r>
      <w:proofErr w:type="spellStart"/>
      <w:r w:rsidR="003E0BD5">
        <w:rPr>
          <w:rFonts w:ascii="Arial" w:hAnsi="Arial" w:cs="Arial"/>
          <w:sz w:val="20"/>
          <w:szCs w:val="20"/>
        </w:rPr>
        <w:t>Mipyme</w:t>
      </w:r>
      <w:proofErr w:type="spellEnd"/>
      <w:r w:rsidR="003E0BD5">
        <w:rPr>
          <w:rFonts w:ascii="Arial" w:hAnsi="Arial" w:cs="Arial"/>
          <w:sz w:val="20"/>
          <w:szCs w:val="20"/>
        </w:rPr>
        <w:t xml:space="preserve"> con la copia del certificado del Registro Único de Proponentes</w:t>
      </w:r>
      <w:r w:rsidR="00056B24">
        <w:rPr>
          <w:rFonts w:ascii="Arial" w:hAnsi="Arial" w:cs="Arial"/>
          <w:sz w:val="20"/>
          <w:szCs w:val="20"/>
        </w:rPr>
        <w:t xml:space="preserve"> (RUP)</w:t>
      </w:r>
      <w:r w:rsidR="003E0BD5">
        <w:rPr>
          <w:rFonts w:ascii="Arial" w:hAnsi="Arial" w:cs="Arial"/>
          <w:sz w:val="20"/>
          <w:szCs w:val="20"/>
        </w:rPr>
        <w:t>, el cual deberá encontrarse vigente y en firme al momento de su presentación</w:t>
      </w:r>
      <w:r w:rsidR="00B967AE">
        <w:rPr>
          <w:rFonts w:ascii="Arial" w:hAnsi="Arial" w:cs="Arial"/>
          <w:sz w:val="20"/>
          <w:szCs w:val="20"/>
        </w:rPr>
        <w:t>.</w:t>
      </w:r>
    </w:p>
    <w:p w14:paraId="0A9362C0" w14:textId="6B47D8C6" w:rsidR="0013646F" w:rsidRPr="00BA09CA" w:rsidRDefault="0013646F" w:rsidP="00BF2EB7">
      <w:pPr>
        <w:jc w:val="both"/>
        <w:rPr>
          <w:rFonts w:ascii="Arial" w:hAnsi="Arial" w:cs="Arial"/>
          <w:sz w:val="20"/>
          <w:szCs w:val="20"/>
        </w:rPr>
      </w:pPr>
    </w:p>
    <w:p w14:paraId="2EA170EF" w14:textId="4A4A3CC7" w:rsidR="006C2EB0" w:rsidRPr="00BA09CA" w:rsidRDefault="006C2EB0" w:rsidP="00BF2EB7">
      <w:pPr>
        <w:pStyle w:val="InviasNormal"/>
        <w:numPr>
          <w:ilvl w:val="2"/>
          <w:numId w:val="93"/>
        </w:numPr>
        <w:jc w:val="both"/>
        <w:outlineLvl w:val="2"/>
        <w:rPr>
          <w:rFonts w:ascii="Arial" w:eastAsia="Arial" w:hAnsi="Arial" w:cs="Arial"/>
          <w:b/>
          <w:bCs/>
          <w:sz w:val="20"/>
          <w:szCs w:val="20"/>
          <w:lang w:val="es-CO"/>
        </w:rPr>
      </w:pPr>
      <w:bookmarkStart w:id="709" w:name="_Toc517187236"/>
      <w:bookmarkStart w:id="710" w:name="_Toc517187783"/>
      <w:bookmarkStart w:id="711" w:name="_Toc517187846"/>
      <w:bookmarkStart w:id="712" w:name="_Toc517189243"/>
      <w:bookmarkStart w:id="713" w:name="_Toc517247448"/>
      <w:bookmarkStart w:id="714" w:name="_Toc518033897"/>
      <w:bookmarkStart w:id="715" w:name="_Toc517187237"/>
      <w:bookmarkStart w:id="716" w:name="_Toc517187784"/>
      <w:bookmarkStart w:id="717" w:name="_Toc517187847"/>
      <w:bookmarkStart w:id="718" w:name="_Toc517189244"/>
      <w:bookmarkStart w:id="719" w:name="_Toc517247449"/>
      <w:bookmarkStart w:id="720" w:name="_Toc518033898"/>
      <w:bookmarkStart w:id="721" w:name="_Toc517187238"/>
      <w:bookmarkStart w:id="722" w:name="_Toc517187785"/>
      <w:bookmarkStart w:id="723" w:name="_Toc517187848"/>
      <w:bookmarkStart w:id="724" w:name="_Toc517189245"/>
      <w:bookmarkStart w:id="725" w:name="_Toc517247450"/>
      <w:bookmarkStart w:id="726" w:name="_Toc518033899"/>
      <w:bookmarkStart w:id="727" w:name="_Toc508648274"/>
      <w:bookmarkStart w:id="728" w:name="_Toc508984058"/>
      <w:bookmarkStart w:id="729" w:name="_Toc509843889"/>
      <w:bookmarkStart w:id="730" w:name="_Toc511924797"/>
      <w:bookmarkStart w:id="731" w:name="_Toc520226886"/>
      <w:bookmarkStart w:id="732" w:name="_Toc520297856"/>
      <w:bookmarkStart w:id="733" w:name="_Toc520317121"/>
      <w:bookmarkStart w:id="734" w:name="_Toc533083724"/>
      <w:bookmarkStart w:id="735" w:name="_Ref775718"/>
      <w:bookmarkStart w:id="736" w:name="_Toc35616392"/>
      <w:bookmarkStart w:id="737" w:name="_Toc40113354"/>
      <w:bookmarkStart w:id="738" w:name="_Toc108082917"/>
      <w:bookmarkStart w:id="739" w:name="_Toc108175042"/>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40" w:name="_Hlk516153904"/>
      <w:bookmarkEnd w:id="727"/>
      <w:bookmarkEnd w:id="728"/>
      <w:bookmarkEnd w:id="729"/>
      <w:bookmarkEnd w:id="730"/>
      <w:bookmarkEnd w:id="731"/>
      <w:bookmarkEnd w:id="732"/>
      <w:bookmarkEnd w:id="733"/>
      <w:bookmarkEnd w:id="734"/>
      <w:bookmarkEnd w:id="735"/>
      <w:bookmarkEnd w:id="736"/>
      <w:bookmarkEnd w:id="737"/>
      <w:bookmarkEnd w:id="738"/>
      <w:bookmarkEnd w:id="739"/>
      <w:r w:rsidR="002644ED" w:rsidRPr="00BA09CA">
        <w:rPr>
          <w:rFonts w:ascii="Arial" w:eastAsia="Arial" w:hAnsi="Arial" w:cs="Arial"/>
          <w:b/>
          <w:bCs/>
          <w:sz w:val="20"/>
          <w:szCs w:val="20"/>
          <w:lang w:val="es-CO"/>
        </w:rPr>
        <w:t xml:space="preserve"> </w:t>
      </w:r>
    </w:p>
    <w:p w14:paraId="02763CB2" w14:textId="64621782" w:rsidR="006C2EB0" w:rsidRPr="00BA09CA" w:rsidRDefault="006C2EB0" w:rsidP="00BF2EB7">
      <w:pPr>
        <w:pStyle w:val="InviasNormal"/>
        <w:numPr>
          <w:ilvl w:val="3"/>
          <w:numId w:val="93"/>
        </w:numPr>
        <w:jc w:val="both"/>
        <w:outlineLvl w:val="3"/>
        <w:rPr>
          <w:rFonts w:ascii="Arial" w:eastAsia="Arial" w:hAnsi="Arial" w:cs="Arial"/>
          <w:b/>
          <w:bCs/>
          <w:sz w:val="20"/>
          <w:szCs w:val="20"/>
          <w:lang w:val="es-CO"/>
        </w:rPr>
      </w:pPr>
      <w:bookmarkStart w:id="741" w:name="_Toc35616393"/>
      <w:bookmarkEnd w:id="740"/>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41"/>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3C57C9FB" w14:textId="77777777" w:rsidR="007D06E2" w:rsidRPr="00BA09CA" w:rsidRDefault="007D06E2" w:rsidP="00AB1346">
      <w:pPr>
        <w:widowControl w:val="0"/>
        <w:jc w:val="both"/>
        <w:rPr>
          <w:rFonts w:ascii="Arial" w:eastAsia="Arial" w:hAnsi="Arial" w:cs="Arial"/>
          <w:sz w:val="20"/>
          <w:szCs w:val="20"/>
        </w:rPr>
      </w:pPr>
    </w:p>
    <w:p w14:paraId="69ED4D0E" w14:textId="6C3C438C" w:rsidR="006C2EB0" w:rsidRPr="00BA09CA" w:rsidRDefault="006C2EB0" w:rsidP="00BF2EB7">
      <w:pPr>
        <w:pStyle w:val="InviasNormal"/>
        <w:numPr>
          <w:ilvl w:val="3"/>
          <w:numId w:val="93"/>
        </w:numPr>
        <w:spacing w:before="0" w:after="0"/>
        <w:jc w:val="both"/>
        <w:outlineLvl w:val="3"/>
        <w:rPr>
          <w:rFonts w:ascii="Arial" w:eastAsia="Arial" w:hAnsi="Arial" w:cs="Arial"/>
          <w:b/>
          <w:bCs/>
          <w:sz w:val="20"/>
          <w:szCs w:val="20"/>
          <w:lang w:val="es-CO"/>
        </w:rPr>
      </w:pPr>
      <w:bookmarkStart w:id="742" w:name="_Ref776902"/>
      <w:bookmarkStart w:id="743" w:name="_Toc35616394"/>
      <w:r w:rsidRPr="00BA09CA">
        <w:rPr>
          <w:rFonts w:ascii="Arial" w:eastAsia="Arial" w:hAnsi="Arial" w:cs="Arial"/>
          <w:b/>
          <w:bCs/>
          <w:sz w:val="20"/>
          <w:szCs w:val="20"/>
          <w:lang w:val="es-CO"/>
        </w:rPr>
        <w:lastRenderedPageBreak/>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44" w:name="_Hlk516154006"/>
      <w:bookmarkEnd w:id="742"/>
      <w:bookmarkEnd w:id="743"/>
    </w:p>
    <w:p w14:paraId="745ED725" w14:textId="77777777" w:rsidR="00567DD5" w:rsidRDefault="00567DD5" w:rsidP="00E63264">
      <w:pPr>
        <w:tabs>
          <w:tab w:val="left" w:pos="5103"/>
        </w:tabs>
        <w:jc w:val="both"/>
        <w:rPr>
          <w:rFonts w:ascii="Arial" w:hAnsi="Arial" w:cs="Arial"/>
          <w:sz w:val="20"/>
          <w:szCs w:val="20"/>
        </w:rPr>
      </w:pPr>
      <w:bookmarkStart w:id="745" w:name="_Hlk516154029"/>
      <w:bookmarkEnd w:id="744"/>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proofErr w:type="gramStart"/>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proofErr w:type="gram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pPr>
        <w:pStyle w:val="Prrafodelista"/>
        <w:widowControl w:val="0"/>
        <w:numPr>
          <w:ilvl w:val="0"/>
          <w:numId w:val="12"/>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E63264">
      <w:pPr>
        <w:pStyle w:val="Prrafodelista"/>
        <w:numPr>
          <w:ilvl w:val="0"/>
          <w:numId w:val="12"/>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AB1346">
      <w:pPr>
        <w:pStyle w:val="Prrafodelista"/>
        <w:widowControl w:val="0"/>
        <w:numPr>
          <w:ilvl w:val="0"/>
          <w:numId w:val="12"/>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ex</w:t>
      </w:r>
      <w:r w:rsidR="0031079B" w:rsidRPr="00DD2967">
        <w:rPr>
          <w:rStyle w:val="normaltextrun"/>
          <w:rFonts w:ascii="Arial" w:hAnsi="Arial" w:cs="Arial"/>
          <w:color w:val="D13438"/>
          <w:sz w:val="20"/>
          <w:szCs w:val="20"/>
          <w:u w:val="single"/>
          <w:shd w:val="clear" w:color="auto" w:fill="FFFFFF"/>
          <w:lang w:val="es-ES"/>
        </w:rPr>
        <w:t>t</w:t>
      </w:r>
      <w:r w:rsidR="0031079B" w:rsidRPr="00DD2967">
        <w:rPr>
          <w:rStyle w:val="normaltextrun"/>
          <w:rFonts w:ascii="Arial" w:hAnsi="Arial" w:cs="Arial"/>
          <w:color w:val="000000"/>
          <w:sz w:val="20"/>
          <w:szCs w:val="20"/>
          <w:shd w:val="clear" w:color="auto" w:fill="FFFFFF"/>
          <w:lang w:val="es-ES"/>
        </w:rPr>
        <w:t>ranjeras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31F5C5D9" w:rsidR="006C2EB0" w:rsidRPr="00BA09CA" w:rsidRDefault="00610CB9">
      <w:pPr>
        <w:jc w:val="both"/>
        <w:rPr>
          <w:rFonts w:ascii="Arial" w:eastAsia="Arial" w:hAnsi="Arial" w:cs="Arial"/>
          <w:sz w:val="20"/>
          <w:szCs w:val="20"/>
        </w:rPr>
      </w:pPr>
      <w:r w:rsidRPr="00BA09CA">
        <w:rPr>
          <w:rFonts w:ascii="Arial" w:hAnsi="Arial" w:cs="Arial"/>
          <w:sz w:val="20"/>
          <w:szCs w:val="20"/>
        </w:rPr>
        <w:t xml:space="preserve">Las fechas de corte de los documentos señalados en el literal A será </w:t>
      </w:r>
      <w:r w:rsidR="00C62201">
        <w:rPr>
          <w:rFonts w:ascii="Arial" w:hAnsi="Arial" w:cs="Arial"/>
          <w:sz w:val="20"/>
          <w:szCs w:val="20"/>
        </w:rPr>
        <w:t>31 de diciembre de 2021</w:t>
      </w:r>
      <w:r w:rsidRPr="00BA09CA">
        <w:rPr>
          <w:rFonts w:ascii="Arial" w:hAnsi="Arial" w:cs="Arial"/>
          <w:sz w:val="20"/>
          <w:szCs w:val="20"/>
        </w:rPr>
        <w:t xml:space="preserve">, 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180C7333"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proofErr w:type="gramStart"/>
      <w:r w:rsidR="00D91452">
        <w:rPr>
          <w:rFonts w:ascii="Arial" w:eastAsia="Arial" w:hAnsi="Arial" w:cs="Arial"/>
          <w:sz w:val="20"/>
          <w:szCs w:val="20"/>
        </w:rPr>
        <w:t>D</w:t>
      </w:r>
      <w:r w:rsidR="00921B53" w:rsidRPr="00BA09CA">
        <w:rPr>
          <w:rFonts w:ascii="Arial" w:eastAsia="Arial" w:hAnsi="Arial" w:cs="Arial"/>
          <w:sz w:val="20"/>
          <w:szCs w:val="20"/>
        </w:rPr>
        <w:t>ólares</w:t>
      </w:r>
      <w:proofErr w:type="gramEnd"/>
      <w:r w:rsidR="00921B53" w:rsidRPr="00BA09CA">
        <w:rPr>
          <w:rFonts w:ascii="Arial" w:eastAsia="Arial" w:hAnsi="Arial" w:cs="Arial"/>
          <w:sz w:val="20"/>
          <w:szCs w:val="20"/>
        </w:rPr>
        <w:t xml:space="preserve">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r w:rsidRPr="00BA09CA">
        <w:rPr>
          <w:rFonts w:ascii="Arial" w:eastAsia="Arial" w:hAnsi="Arial" w:cs="Arial"/>
          <w:sz w:val="20"/>
          <w:szCs w:val="20"/>
        </w:rPr>
        <w:t>.</w:t>
      </w:r>
      <w:bookmarkStart w:id="746" w:name="_Hlk511144838"/>
      <w:bookmarkStart w:id="747" w:name="_Hlk516154246"/>
      <w:bookmarkEnd w:id="745"/>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00AB1346">
      <w:pPr>
        <w:jc w:val="both"/>
        <w:rPr>
          <w:rFonts w:ascii="Arial" w:eastAsiaTheme="minorEastAsia" w:hAnsi="Arial" w:cs="Arial"/>
          <w:sz w:val="20"/>
          <w:szCs w:val="20"/>
        </w:rPr>
      </w:pPr>
    </w:p>
    <w:p w14:paraId="2ACFE1F0" w14:textId="20954515" w:rsidR="007D06E2" w:rsidRDefault="00E2021A" w:rsidP="00430CB4">
      <w:pPr>
        <w:pStyle w:val="Capitulo2"/>
        <w:numPr>
          <w:ilvl w:val="1"/>
          <w:numId w:val="95"/>
        </w:numPr>
        <w:rPr>
          <w:rFonts w:eastAsia="Arial"/>
        </w:rPr>
      </w:pPr>
      <w:bookmarkStart w:id="748" w:name="_Toc108082918"/>
      <w:bookmarkStart w:id="749" w:name="_Toc108175043"/>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48"/>
      <w:bookmarkEnd w:id="749"/>
      <w:r w:rsidR="00D46BC2" w:rsidRPr="00BA09CA">
        <w:rPr>
          <w:rFonts w:eastAsia="Arial"/>
        </w:rPr>
        <w:t xml:space="preserve"> </w:t>
      </w:r>
    </w:p>
    <w:p w14:paraId="63974BEE" w14:textId="37B41DC2" w:rsidR="00796CF1" w:rsidRPr="00BA09CA" w:rsidRDefault="00B36F91" w:rsidP="00BF2EB7">
      <w:pPr>
        <w:pStyle w:val="InviasNormal"/>
        <w:numPr>
          <w:ilvl w:val="2"/>
          <w:numId w:val="95"/>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50" w:name="_Toc108082919"/>
      <w:bookmarkStart w:id="751" w:name="_Toc108175044"/>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50"/>
      <w:bookmarkEnd w:id="751"/>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3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4AED78DA"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lastRenderedPageBreak/>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Pr>
          <w:rFonts w:ascii="Arial" w:eastAsia="Arial" w:hAnsi="Arial" w:cs="Arial"/>
          <w:sz w:val="20"/>
          <w:szCs w:val="20"/>
        </w:rPr>
        <w:t>I</w:t>
      </w:r>
      <w:r w:rsidRPr="00BA09CA">
        <w:rPr>
          <w:rFonts w:ascii="Arial" w:eastAsia="Arial" w:hAnsi="Arial" w:cs="Arial"/>
          <w:sz w:val="20"/>
          <w:szCs w:val="20"/>
        </w:rPr>
        <w:t xml:space="preserve">gualmente, deberá </w:t>
      </w:r>
      <w:r w:rsidR="00A95B0A">
        <w:rPr>
          <w:rFonts w:ascii="Arial" w:eastAsia="Arial" w:hAnsi="Arial" w:cs="Arial"/>
          <w:sz w:val="20"/>
          <w:szCs w:val="20"/>
        </w:rPr>
        <w:t>demostrarse</w:t>
      </w:r>
      <w:r w:rsidRPr="00BA09CA">
        <w:rPr>
          <w:rFonts w:ascii="Arial" w:eastAsia="Arial" w:hAnsi="Arial" w:cs="Arial"/>
          <w:sz w:val="20"/>
          <w:szCs w:val="20"/>
        </w:rPr>
        <w:t xml:space="preserve"> la experiencia adicional cuando el proyecto a ejecutar incluya servicios adicionales a la interventoría </w:t>
      </w:r>
      <w:r w:rsidR="00192B63" w:rsidRPr="00BA09CA">
        <w:rPr>
          <w:rFonts w:ascii="Arial" w:eastAsia="Arial" w:hAnsi="Arial" w:cs="Arial"/>
          <w:sz w:val="20"/>
          <w:szCs w:val="20"/>
        </w:rPr>
        <w:t xml:space="preserve">de obra pública </w:t>
      </w:r>
      <w:r w:rsidRPr="00BA09CA">
        <w:rPr>
          <w:rFonts w:ascii="Arial" w:eastAsia="Arial" w:hAnsi="Arial" w:cs="Arial"/>
          <w:sz w:val="20"/>
          <w:szCs w:val="20"/>
        </w:rPr>
        <w:t>de infraestructura de transporte. Lo anterior, de conformidad con lo exigido en el numeral 10.1.1</w:t>
      </w:r>
      <w:r w:rsidR="00727CA9">
        <w:rPr>
          <w:rFonts w:ascii="Arial" w:eastAsia="Arial" w:hAnsi="Arial" w:cs="Arial"/>
          <w:sz w:val="20"/>
          <w:szCs w:val="20"/>
        </w:rPr>
        <w:t xml:space="preserve"> </w:t>
      </w:r>
      <w:r w:rsidR="00727CA9">
        <w:rPr>
          <w:rFonts w:ascii="Arial" w:hAnsi="Arial" w:cs="Arial"/>
          <w:sz w:val="20"/>
          <w:szCs w:val="20"/>
        </w:rPr>
        <w:t>del Pliego de Condiciones</w:t>
      </w:r>
      <w:r w:rsidRPr="00BA09C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7EFE3E25" w14:textId="77777777" w:rsidR="0018116D" w:rsidRPr="00BA09CA" w:rsidRDefault="0018116D" w:rsidP="00BF2EB7">
      <w:pPr>
        <w:jc w:val="both"/>
        <w:rPr>
          <w:rFonts w:ascii="Arial" w:eastAsia="Arial" w:hAnsi="Arial" w:cs="Arial"/>
          <w:sz w:val="20"/>
          <w:szCs w:val="20"/>
        </w:rPr>
      </w:pPr>
    </w:p>
    <w:p w14:paraId="30BCEA3E" w14:textId="40C80A14" w:rsidR="00A47A7D" w:rsidRDefault="004A7134" w:rsidP="00A47A7D">
      <w:pPr>
        <w:jc w:val="both"/>
        <w:rPr>
          <w:rFonts w:ascii="Arial" w:hAnsi="Arial" w:cs="Arial"/>
          <w:sz w:val="20"/>
          <w:szCs w:val="20"/>
        </w:rPr>
      </w:pPr>
      <w:r w:rsidRPr="00BA09CA">
        <w:rPr>
          <w:rFonts w:ascii="Arial" w:hAnsi="Arial" w:cs="Arial"/>
          <w:sz w:val="20"/>
          <w:szCs w:val="20"/>
        </w:rPr>
        <w:t xml:space="preserve">Asimismo, </w:t>
      </w:r>
      <w:r w:rsidR="005A3467" w:rsidRPr="00BA09CA">
        <w:rPr>
          <w:rFonts w:ascii="Arial" w:hAnsi="Arial" w:cs="Arial"/>
          <w:sz w:val="20"/>
          <w:szCs w:val="20"/>
        </w:rPr>
        <w:t xml:space="preserve">el Proponente </w:t>
      </w:r>
      <w:r w:rsidR="00585E1F">
        <w:rPr>
          <w:rFonts w:ascii="Arial" w:hAnsi="Arial" w:cs="Arial"/>
          <w:sz w:val="20"/>
          <w:szCs w:val="20"/>
        </w:rPr>
        <w:t>demostrará</w:t>
      </w:r>
      <w:r w:rsidR="00585E1F" w:rsidRPr="00BA09CA">
        <w:rPr>
          <w:rFonts w:ascii="Arial" w:hAnsi="Arial" w:cs="Arial"/>
          <w:sz w:val="20"/>
          <w:szCs w:val="20"/>
        </w:rPr>
        <w:t xml:space="preserve"> </w:t>
      </w:r>
      <w:r w:rsidR="005A3467" w:rsidRPr="00BA09CA">
        <w:rPr>
          <w:rFonts w:ascii="Arial" w:hAnsi="Arial" w:cs="Arial"/>
          <w:sz w:val="20"/>
          <w:szCs w:val="20"/>
        </w:rPr>
        <w:t>para cada lote</w:t>
      </w:r>
      <w:r w:rsidR="00D43839">
        <w:rPr>
          <w:rFonts w:ascii="Arial" w:hAnsi="Arial" w:cs="Arial"/>
          <w:sz w:val="20"/>
          <w:szCs w:val="20"/>
        </w:rPr>
        <w:t xml:space="preserve"> o grupo</w:t>
      </w:r>
      <w:r w:rsidR="005A3467" w:rsidRPr="00BA09CA">
        <w:rPr>
          <w:rFonts w:ascii="Arial" w:hAnsi="Arial" w:cs="Arial"/>
          <w:sz w:val="20"/>
          <w:szCs w:val="20"/>
        </w:rPr>
        <w:t xml:space="preserve"> la experiencia</w:t>
      </w:r>
      <w:r w:rsidR="00432F9F" w:rsidRPr="00BA09CA">
        <w:rPr>
          <w:rFonts w:ascii="Arial" w:hAnsi="Arial" w:cs="Arial"/>
          <w:sz w:val="20"/>
          <w:szCs w:val="20"/>
        </w:rPr>
        <w:t xml:space="preserve"> solicitada</w:t>
      </w:r>
      <w:r w:rsidR="00150776">
        <w:rPr>
          <w:rFonts w:ascii="Arial" w:hAnsi="Arial" w:cs="Arial"/>
          <w:sz w:val="20"/>
          <w:szCs w:val="20"/>
        </w:rPr>
        <w:t xml:space="preserve"> frente a la actividad principal</w:t>
      </w:r>
      <w:r w:rsidR="005A3467" w:rsidRPr="00BA09CA">
        <w:rPr>
          <w:rFonts w:ascii="Arial" w:hAnsi="Arial" w:cs="Arial"/>
          <w:sz w:val="20"/>
          <w:szCs w:val="20"/>
        </w:rPr>
        <w:t xml:space="preserve">; al igual </w:t>
      </w:r>
      <w:r w:rsidR="003F1FB5" w:rsidRPr="00BA09CA">
        <w:rPr>
          <w:rFonts w:ascii="Arial" w:eastAsia="Arial" w:hAnsi="Arial" w:cs="Arial"/>
          <w:sz w:val="20"/>
          <w:szCs w:val="20"/>
        </w:rPr>
        <w:t xml:space="preserve">que la experiencia </w:t>
      </w:r>
      <w:r w:rsidR="00987E8A">
        <w:rPr>
          <w:rFonts w:ascii="Arial" w:eastAsia="Arial" w:hAnsi="Arial" w:cs="Arial"/>
          <w:sz w:val="20"/>
          <w:szCs w:val="20"/>
        </w:rPr>
        <w:t>respecto de</w:t>
      </w:r>
      <w:r w:rsidR="00987E8A" w:rsidRPr="00BA09CA">
        <w:rPr>
          <w:rFonts w:ascii="Arial" w:eastAsia="Arial" w:hAnsi="Arial" w:cs="Arial"/>
          <w:sz w:val="20"/>
          <w:szCs w:val="20"/>
        </w:rPr>
        <w:t xml:space="preserve"> </w:t>
      </w:r>
      <w:r w:rsidR="003F1FB5" w:rsidRPr="00BA09CA">
        <w:rPr>
          <w:rFonts w:ascii="Arial" w:eastAsia="Arial" w:hAnsi="Arial" w:cs="Arial"/>
          <w:sz w:val="20"/>
          <w:szCs w:val="20"/>
        </w:rPr>
        <w:t xml:space="preserve">las actividades secundarias, en caso de que se </w:t>
      </w:r>
      <w:r w:rsidR="00C75404">
        <w:rPr>
          <w:rFonts w:ascii="Arial" w:eastAsia="Arial" w:hAnsi="Arial" w:cs="Arial"/>
          <w:sz w:val="20"/>
          <w:szCs w:val="20"/>
        </w:rPr>
        <w:t>exija</w:t>
      </w:r>
      <w:r w:rsidR="00C75404" w:rsidRPr="00BA09CA">
        <w:rPr>
          <w:rFonts w:ascii="Arial" w:eastAsia="Arial" w:hAnsi="Arial" w:cs="Arial"/>
          <w:sz w:val="20"/>
          <w:szCs w:val="20"/>
        </w:rPr>
        <w:t xml:space="preserve"> </w:t>
      </w:r>
      <w:r w:rsidR="003F1FB5" w:rsidRPr="00BA09CA">
        <w:rPr>
          <w:rFonts w:ascii="Arial" w:eastAsia="Arial" w:hAnsi="Arial" w:cs="Arial"/>
          <w:sz w:val="20"/>
          <w:szCs w:val="20"/>
        </w:rPr>
        <w:t>combinación de experiencia de la “Matriz 1 – Experiencia”</w:t>
      </w:r>
      <w:r w:rsidR="00E1008B">
        <w:rPr>
          <w:rFonts w:ascii="Arial" w:eastAsia="Arial" w:hAnsi="Arial" w:cs="Arial"/>
          <w:sz w:val="20"/>
          <w:szCs w:val="20"/>
        </w:rPr>
        <w:t>.</w:t>
      </w:r>
      <w:r w:rsidR="003F1FB5" w:rsidRPr="00BA09CA">
        <w:rPr>
          <w:rFonts w:ascii="Arial" w:eastAsia="Arial" w:hAnsi="Arial" w:cs="Arial"/>
          <w:sz w:val="20"/>
          <w:szCs w:val="20"/>
        </w:rPr>
        <w:t xml:space="preserve"> </w:t>
      </w:r>
      <w:r w:rsidR="00C75404">
        <w:rPr>
          <w:rFonts w:ascii="Arial" w:eastAsia="Arial" w:hAnsi="Arial" w:cs="Arial"/>
          <w:sz w:val="20"/>
          <w:szCs w:val="20"/>
        </w:rPr>
        <w:t>I</w:t>
      </w:r>
      <w:r w:rsidR="003F1FB5" w:rsidRPr="00BA09CA">
        <w:rPr>
          <w:rFonts w:ascii="Arial" w:eastAsia="Arial" w:hAnsi="Arial" w:cs="Arial"/>
          <w:sz w:val="20"/>
          <w:szCs w:val="20"/>
        </w:rPr>
        <w:t xml:space="preserve">gualmente, deberá </w:t>
      </w:r>
      <w:r w:rsidR="00E1008B">
        <w:rPr>
          <w:rFonts w:ascii="Arial" w:eastAsia="Arial" w:hAnsi="Arial" w:cs="Arial"/>
          <w:sz w:val="20"/>
          <w:szCs w:val="20"/>
        </w:rPr>
        <w:t>acreditarse</w:t>
      </w:r>
      <w:r w:rsidR="00E1008B" w:rsidRPr="00BA09CA">
        <w:rPr>
          <w:rFonts w:ascii="Arial" w:eastAsia="Arial" w:hAnsi="Arial" w:cs="Arial"/>
          <w:sz w:val="20"/>
          <w:szCs w:val="20"/>
        </w:rPr>
        <w:t xml:space="preserve"> </w:t>
      </w:r>
      <w:r w:rsidR="003F1FB5" w:rsidRPr="00BA09CA">
        <w:rPr>
          <w:rFonts w:ascii="Arial" w:eastAsia="Arial" w:hAnsi="Arial" w:cs="Arial"/>
          <w:sz w:val="20"/>
          <w:szCs w:val="20"/>
        </w:rPr>
        <w:t>la experiencia adicional cuando el proyecto a ejecutar incluya servicios adicionales a la interventoría de obra pública de infraestructura de transporte</w:t>
      </w:r>
      <w:r w:rsidR="00432F9F" w:rsidRPr="00BA09CA">
        <w:rPr>
          <w:rFonts w:ascii="Arial" w:eastAsia="Arial" w:hAnsi="Arial" w:cs="Arial"/>
          <w:sz w:val="20"/>
          <w:szCs w:val="20"/>
        </w:rPr>
        <w:t>.</w:t>
      </w:r>
      <w:r w:rsidR="005A3467" w:rsidRPr="00BA09CA">
        <w:rPr>
          <w:rFonts w:ascii="Arial" w:hAnsi="Arial" w:cs="Arial"/>
          <w:sz w:val="20"/>
          <w:szCs w:val="20"/>
        </w:rPr>
        <w:t xml:space="preserve"> </w:t>
      </w:r>
      <w:r w:rsidR="0018116D" w:rsidRPr="00BA09CA">
        <w:rPr>
          <w:rFonts w:ascii="Arial" w:hAnsi="Arial" w:cs="Arial"/>
          <w:sz w:val="20"/>
          <w:szCs w:val="20"/>
        </w:rPr>
        <w:t xml:space="preserve">En consecuencia, si el Proponente </w:t>
      </w:r>
      <w:r w:rsidR="00533465" w:rsidRPr="00BA09CA">
        <w:rPr>
          <w:rFonts w:ascii="Arial" w:hAnsi="Arial" w:cs="Arial"/>
          <w:sz w:val="20"/>
          <w:szCs w:val="20"/>
        </w:rPr>
        <w:t xml:space="preserve">se presenta </w:t>
      </w:r>
      <w:r w:rsidR="0018116D" w:rsidRPr="00BA09CA">
        <w:rPr>
          <w:rFonts w:ascii="Arial" w:hAnsi="Arial" w:cs="Arial"/>
          <w:sz w:val="20"/>
          <w:szCs w:val="20"/>
        </w:rPr>
        <w:t>a varios lotes</w:t>
      </w:r>
      <w:r w:rsidR="0080741E">
        <w:rPr>
          <w:rFonts w:ascii="Arial" w:hAnsi="Arial" w:cs="Arial"/>
          <w:sz w:val="20"/>
          <w:szCs w:val="20"/>
        </w:rPr>
        <w:t xml:space="preserve"> o grupos</w:t>
      </w:r>
      <w:r w:rsidR="0018116D" w:rsidRPr="00BA09CA">
        <w:rPr>
          <w:rFonts w:ascii="Arial" w:hAnsi="Arial" w:cs="Arial"/>
          <w:sz w:val="20"/>
          <w:szCs w:val="20"/>
        </w:rPr>
        <w:t xml:space="preserve">, </w:t>
      </w:r>
      <w:r w:rsidR="00605135" w:rsidRPr="00BA09CA">
        <w:rPr>
          <w:rFonts w:ascii="Arial" w:hAnsi="Arial" w:cs="Arial"/>
          <w:sz w:val="20"/>
          <w:szCs w:val="20"/>
        </w:rPr>
        <w:t xml:space="preserve">la experiencia mínima </w:t>
      </w:r>
      <w:r w:rsidR="0018116D" w:rsidRPr="00BA09CA">
        <w:rPr>
          <w:rFonts w:ascii="Arial" w:hAnsi="Arial" w:cs="Arial"/>
          <w:sz w:val="20"/>
          <w:szCs w:val="20"/>
        </w:rPr>
        <w:t>se evaluará de manera independiente para cada uno de ellos.</w:t>
      </w:r>
      <w:r w:rsidR="0077289A" w:rsidRPr="00BA09CA">
        <w:rPr>
          <w:rFonts w:ascii="Arial" w:hAnsi="Arial" w:cs="Arial"/>
          <w:sz w:val="20"/>
          <w:szCs w:val="20"/>
        </w:rPr>
        <w:t xml:space="preserve"> </w:t>
      </w:r>
    </w:p>
    <w:p w14:paraId="22ED4F20" w14:textId="77777777" w:rsidR="00A47A7D" w:rsidRDefault="00A47A7D" w:rsidP="00A47A7D">
      <w:pPr>
        <w:jc w:val="both"/>
        <w:rPr>
          <w:rFonts w:ascii="Arial" w:hAnsi="Arial" w:cs="Arial"/>
          <w:sz w:val="20"/>
          <w:szCs w:val="20"/>
        </w:rPr>
      </w:pPr>
    </w:p>
    <w:p w14:paraId="178C8A53" w14:textId="4C804C39" w:rsidR="0018116D" w:rsidRPr="006E76E4" w:rsidRDefault="0077289A" w:rsidP="00E63264">
      <w:pPr>
        <w:jc w:val="both"/>
        <w:rPr>
          <w:rFonts w:ascii="Arial" w:hAnsi="Arial" w:cs="Arial"/>
          <w:sz w:val="20"/>
          <w:szCs w:val="20"/>
        </w:rPr>
      </w:pPr>
      <w:r w:rsidRPr="00BA09CA">
        <w:rPr>
          <w:rFonts w:ascii="Arial" w:hAnsi="Arial" w:cs="Arial"/>
          <w:sz w:val="20"/>
          <w:szCs w:val="20"/>
        </w:rPr>
        <w:t xml:space="preserve">En todo caso, un Proponente podrá </w:t>
      </w:r>
      <w:r w:rsidR="00086F04">
        <w:rPr>
          <w:rFonts w:ascii="Arial" w:hAnsi="Arial" w:cs="Arial"/>
          <w:sz w:val="20"/>
          <w:szCs w:val="20"/>
        </w:rPr>
        <w:t>probar</w:t>
      </w:r>
      <w:r w:rsidR="00086F04" w:rsidRPr="00BA09CA">
        <w:rPr>
          <w:rFonts w:ascii="Arial" w:hAnsi="Arial" w:cs="Arial"/>
          <w:sz w:val="20"/>
          <w:szCs w:val="20"/>
        </w:rPr>
        <w:t xml:space="preserve"> </w:t>
      </w:r>
      <w:r w:rsidR="00304120" w:rsidRPr="00BA09CA">
        <w:rPr>
          <w:rFonts w:ascii="Arial" w:hAnsi="Arial" w:cs="Arial"/>
          <w:sz w:val="20"/>
          <w:szCs w:val="20"/>
        </w:rPr>
        <w:t>la</w:t>
      </w:r>
      <w:r w:rsidRPr="00BA09CA">
        <w:rPr>
          <w:rFonts w:ascii="Arial" w:hAnsi="Arial" w:cs="Arial"/>
          <w:sz w:val="20"/>
          <w:szCs w:val="20"/>
        </w:rPr>
        <w:t xml:space="preserve"> experiencia solicitada en uno o más lotes </w:t>
      </w:r>
      <w:r w:rsidR="00086F04">
        <w:rPr>
          <w:rFonts w:ascii="Arial" w:hAnsi="Arial" w:cs="Arial"/>
          <w:sz w:val="20"/>
          <w:szCs w:val="20"/>
        </w:rPr>
        <w:t xml:space="preserve">o grupos </w:t>
      </w:r>
      <w:r w:rsidRPr="00BA09CA">
        <w:rPr>
          <w:rFonts w:ascii="Arial" w:hAnsi="Arial" w:cs="Arial"/>
          <w:sz w:val="20"/>
          <w:szCs w:val="20"/>
        </w:rPr>
        <w:t xml:space="preserve">con un </w:t>
      </w:r>
      <w:r w:rsidR="003F2123" w:rsidRPr="00BA09CA">
        <w:rPr>
          <w:rFonts w:ascii="Arial" w:hAnsi="Arial" w:cs="Arial"/>
          <w:sz w:val="20"/>
          <w:szCs w:val="20"/>
        </w:rPr>
        <w:t xml:space="preserve">mismo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o mediante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s distintos</w:t>
      </w:r>
      <w:r w:rsidR="00304120" w:rsidRPr="00BA09CA">
        <w:rPr>
          <w:rFonts w:ascii="Arial" w:hAnsi="Arial" w:cs="Arial"/>
          <w:sz w:val="20"/>
          <w:szCs w:val="20"/>
        </w:rPr>
        <w:t>.</w:t>
      </w:r>
      <w:r w:rsidR="00DB42C9" w:rsidRPr="00BA09CA">
        <w:rPr>
          <w:rFonts w:ascii="Arial" w:eastAsia="Arial" w:hAnsi="Arial" w:cs="Arial"/>
          <w:sz w:val="20"/>
          <w:szCs w:val="20"/>
        </w:rPr>
        <w:t xml:space="preserve"> </w:t>
      </w:r>
    </w:p>
    <w:p w14:paraId="3A7D60E0" w14:textId="77777777" w:rsidR="008C53EA" w:rsidRPr="00BA09CA" w:rsidRDefault="008C53EA" w:rsidP="00AB1346">
      <w:pPr>
        <w:jc w:val="both"/>
        <w:rPr>
          <w:rFonts w:ascii="Arial" w:hAnsi="Arial" w:cs="Arial"/>
          <w:sz w:val="20"/>
          <w:szCs w:val="20"/>
        </w:rPr>
      </w:pPr>
    </w:p>
    <w:p w14:paraId="3BF30348" w14:textId="52020326" w:rsidR="00787EF8" w:rsidRPr="00BA09CA" w:rsidRDefault="00750D75" w:rsidP="00BF2EB7">
      <w:pPr>
        <w:pStyle w:val="InviasNormal"/>
        <w:numPr>
          <w:ilvl w:val="2"/>
          <w:numId w:val="95"/>
        </w:numPr>
        <w:jc w:val="both"/>
        <w:outlineLvl w:val="2"/>
        <w:rPr>
          <w:rFonts w:ascii="Arial" w:eastAsia="Arial" w:hAnsi="Arial" w:cs="Arial"/>
          <w:b/>
          <w:bCs/>
          <w:sz w:val="20"/>
          <w:szCs w:val="20"/>
          <w:lang w:val="es-CO"/>
        </w:rPr>
      </w:pPr>
      <w:bookmarkStart w:id="752" w:name="_Toc52776743"/>
      <w:bookmarkStart w:id="753" w:name="_Toc52777871"/>
      <w:bookmarkStart w:id="754" w:name="_Toc57994262"/>
      <w:bookmarkStart w:id="755" w:name="_Toc58490513"/>
      <w:bookmarkStart w:id="756" w:name="_Toc58490829"/>
      <w:bookmarkStart w:id="757" w:name="_Toc58491127"/>
      <w:bookmarkStart w:id="758" w:name="_Toc52776744"/>
      <w:bookmarkStart w:id="759" w:name="_Toc52777872"/>
      <w:bookmarkStart w:id="760" w:name="_Toc57994263"/>
      <w:bookmarkStart w:id="761" w:name="_Toc58490514"/>
      <w:bookmarkStart w:id="762" w:name="_Toc58490830"/>
      <w:bookmarkStart w:id="763" w:name="_Toc58491128"/>
      <w:bookmarkStart w:id="764" w:name="_Toc108082920"/>
      <w:bookmarkStart w:id="765" w:name="_Toc108175045"/>
      <w:bookmarkEnd w:id="752"/>
      <w:bookmarkEnd w:id="753"/>
      <w:bookmarkEnd w:id="754"/>
      <w:bookmarkEnd w:id="755"/>
      <w:bookmarkEnd w:id="756"/>
      <w:bookmarkEnd w:id="757"/>
      <w:bookmarkEnd w:id="758"/>
      <w:bookmarkEnd w:id="759"/>
      <w:bookmarkEnd w:id="760"/>
      <w:bookmarkEnd w:id="761"/>
      <w:bookmarkEnd w:id="762"/>
      <w:bookmarkEnd w:id="763"/>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63307F">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63307F">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64"/>
      <w:bookmarkEnd w:id="765"/>
      <w:r w:rsidR="00CB7564" w:rsidRPr="00BA09CA">
        <w:rPr>
          <w:rFonts w:ascii="Arial" w:eastAsia="Arial" w:hAnsi="Arial" w:cs="Arial"/>
          <w:b/>
          <w:bCs/>
          <w:sz w:val="20"/>
          <w:szCs w:val="20"/>
          <w:lang w:val="es-CO"/>
        </w:rPr>
        <w:t xml:space="preserve"> </w:t>
      </w:r>
    </w:p>
    <w:p w14:paraId="1BEF1F65" w14:textId="5C30A96C" w:rsidR="00F6535A" w:rsidRDefault="00F6535A" w:rsidP="00F6535A">
      <w:pPr>
        <w:jc w:val="both"/>
        <w:rPr>
          <w:rFonts w:ascii="Arial" w:hAnsi="Arial"/>
        </w:rPr>
      </w:pPr>
      <w:bookmarkStart w:id="766" w:name="_Toc508648276"/>
      <w:bookmarkStart w:id="767" w:name="_Toc508984060"/>
      <w:bookmarkStart w:id="768" w:name="_Toc509843891"/>
      <w:bookmarkStart w:id="769" w:name="_Toc511924799"/>
      <w:bookmarkStart w:id="770" w:name="_Toc517187335"/>
      <w:bookmarkStart w:id="771" w:name="_Toc520226888"/>
      <w:bookmarkStart w:id="772" w:name="_Toc520297858"/>
      <w:bookmarkStart w:id="773" w:name="_Toc520317123"/>
      <w:bookmarkStart w:id="774" w:name="_Toc533083726"/>
      <w:bookmarkStart w:id="775" w:name="_Toc35616135"/>
      <w:bookmarkStart w:id="776" w:name="_Toc35616395"/>
      <w:bookmarkStart w:id="777" w:name="_Toc36979687"/>
      <w:bookmarkStart w:id="778" w:name="_Toc40113355"/>
      <w:bookmarkEnd w:id="746"/>
      <w:bookmarkEnd w:id="747"/>
      <w:r>
        <w:rPr>
          <w:rFonts w:ascii="Arial" w:hAnsi="Arial"/>
        </w:rPr>
        <w:t>Durante el desarrollo del proceso de selección, NO se evaluarán los soportes de los perfiles requeridos, por tal motivo, no serán requeridos como parte de los documentos que conformen la propuesta por parte de los oferentes. En tal sentido, para habilitarse en el proceso de selección, el proponente deberá cumplir las siguientes reglas:</w:t>
      </w:r>
    </w:p>
    <w:p w14:paraId="51E08334" w14:textId="77777777" w:rsidR="00F6535A" w:rsidRDefault="00F6535A" w:rsidP="00F6535A">
      <w:pPr>
        <w:jc w:val="both"/>
        <w:rPr>
          <w:rFonts w:ascii="Arial" w:hAnsi="Arial"/>
        </w:rPr>
      </w:pPr>
    </w:p>
    <w:p w14:paraId="3F94229C" w14:textId="77777777" w:rsidR="00F6535A" w:rsidRDefault="00F6535A" w:rsidP="00F6535A">
      <w:pPr>
        <w:pStyle w:val="Prrafodelista"/>
        <w:numPr>
          <w:ilvl w:val="0"/>
          <w:numId w:val="100"/>
        </w:numPr>
        <w:spacing w:line="240" w:lineRule="auto"/>
        <w:jc w:val="both"/>
        <w:rPr>
          <w:rFonts w:ascii="Arial" w:hAnsi="Arial"/>
        </w:rPr>
      </w:pPr>
      <w:r>
        <w:rPr>
          <w:rFonts w:ascii="Arial" w:hAnsi="Arial"/>
        </w:rPr>
        <w:t xml:space="preserve">Aportar y diligenciar en forma clara, completa, correcta y legible el </w:t>
      </w:r>
      <w:r>
        <w:rPr>
          <w:rFonts w:ascii="Arial" w:hAnsi="Arial"/>
          <w:b/>
        </w:rPr>
        <w:t>“Formato 8 - Aceptación y cumplimiento de la formación académica y la experiencia del personal clave evaluable”,</w:t>
      </w:r>
      <w:r>
        <w:rPr>
          <w:rFonts w:ascii="Arial" w:hAnsi="Arial"/>
        </w:rPr>
        <w:t xml:space="preserve"> de acuerdo con los requisitos y condiciones que allí se indican y demás señaladas en el Pliego de Condiciones y sus documentos anexos. </w:t>
      </w:r>
    </w:p>
    <w:p w14:paraId="31008800" w14:textId="77777777" w:rsidR="00F6535A" w:rsidRDefault="00F6535A" w:rsidP="00F6535A">
      <w:pPr>
        <w:pStyle w:val="Prrafodelista"/>
        <w:jc w:val="both"/>
        <w:rPr>
          <w:rFonts w:ascii="Arial" w:hAnsi="Arial"/>
        </w:rPr>
      </w:pPr>
    </w:p>
    <w:p w14:paraId="7C6E2CDB" w14:textId="77777777" w:rsidR="00F6535A" w:rsidRDefault="00F6535A" w:rsidP="00F6535A">
      <w:pPr>
        <w:pStyle w:val="Prrafodelista"/>
        <w:numPr>
          <w:ilvl w:val="0"/>
          <w:numId w:val="100"/>
        </w:numPr>
        <w:spacing w:line="240" w:lineRule="auto"/>
        <w:jc w:val="both"/>
        <w:rPr>
          <w:rFonts w:ascii="Arial" w:hAnsi="Arial"/>
        </w:rPr>
      </w:pPr>
      <w:r>
        <w:rPr>
          <w:rFonts w:ascii="Arial" w:hAnsi="Arial"/>
        </w:rPr>
        <w:t>El “</w:t>
      </w:r>
      <w:r>
        <w:rPr>
          <w:rFonts w:ascii="Arial" w:hAnsi="Arial"/>
          <w:b/>
        </w:rPr>
        <w:t xml:space="preserve">Formato 8 – Aceptación y cumplimiento de la formación académica y la experiencia del personal clave evaluable” </w:t>
      </w:r>
      <w:r>
        <w:rPr>
          <w:rFonts w:ascii="Arial" w:hAnsi="Arial"/>
        </w:rPr>
        <w:t>debe suscribirlo el Proponente persona natural, representante legal de la persona jurídica o representante del Proponente Plural.</w:t>
      </w:r>
    </w:p>
    <w:p w14:paraId="29BBCAFE" w14:textId="77777777" w:rsidR="00F6535A" w:rsidRDefault="00F6535A" w:rsidP="00F6535A">
      <w:pPr>
        <w:jc w:val="both"/>
        <w:rPr>
          <w:rFonts w:ascii="Arial" w:hAnsi="Arial"/>
        </w:rPr>
      </w:pPr>
      <w:r>
        <w:rPr>
          <w:rFonts w:ascii="Arial" w:hAnsi="Arial"/>
        </w:rPr>
        <w:t>Para los fines de este numeral, se entiende por personal clave evaluable los siguientes perfiles:</w:t>
      </w:r>
    </w:p>
    <w:tbl>
      <w:tblPr>
        <w:tblW w:w="0" w:type="auto"/>
        <w:tblLayout w:type="fixed"/>
        <w:tblCellMar>
          <w:top w:w="15" w:type="dxa"/>
          <w:left w:w="70" w:type="dxa"/>
          <w:bottom w:w="15" w:type="dxa"/>
          <w:right w:w="70" w:type="dxa"/>
        </w:tblCellMar>
        <w:tblLook w:val="04A0" w:firstRow="1" w:lastRow="0" w:firstColumn="1" w:lastColumn="0" w:noHBand="0" w:noVBand="1"/>
      </w:tblPr>
      <w:tblGrid>
        <w:gridCol w:w="570"/>
        <w:gridCol w:w="1182"/>
        <w:gridCol w:w="1386"/>
        <w:gridCol w:w="1887"/>
        <w:gridCol w:w="1266"/>
        <w:gridCol w:w="2356"/>
      </w:tblGrid>
      <w:tr w:rsidR="00F6535A" w14:paraId="743CBD8E" w14:textId="77777777" w:rsidTr="00310F61">
        <w:trPr>
          <w:trHeight w:val="527"/>
          <w:tblHeader/>
        </w:trPr>
        <w:tc>
          <w:tcPr>
            <w:tcW w:w="57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4672873" w14:textId="77777777" w:rsidR="00F6535A" w:rsidRDefault="00F6535A" w:rsidP="00310F61">
            <w:pPr>
              <w:jc w:val="center"/>
              <w:rPr>
                <w:rFonts w:ascii="Arial" w:hAnsi="Arial"/>
                <w:b/>
                <w:sz w:val="17"/>
              </w:rPr>
            </w:pPr>
            <w:r>
              <w:rPr>
                <w:rFonts w:ascii="Arial" w:hAnsi="Arial"/>
                <w:b/>
                <w:sz w:val="17"/>
              </w:rPr>
              <w:lastRenderedPageBreak/>
              <w:t>Perfil No.</w:t>
            </w:r>
          </w:p>
        </w:tc>
        <w:tc>
          <w:tcPr>
            <w:tcW w:w="118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48783C5" w14:textId="77777777" w:rsidR="00F6535A" w:rsidRDefault="00F6535A" w:rsidP="00310F61">
            <w:pPr>
              <w:jc w:val="center"/>
              <w:rPr>
                <w:rFonts w:ascii="Arial" w:hAnsi="Arial"/>
                <w:b/>
                <w:sz w:val="17"/>
              </w:rPr>
            </w:pPr>
            <w:r>
              <w:rPr>
                <w:rFonts w:ascii="Arial" w:hAnsi="Arial"/>
                <w:b/>
                <w:sz w:val="17"/>
              </w:rPr>
              <w:t>Cargo</w:t>
            </w:r>
          </w:p>
        </w:tc>
        <w:tc>
          <w:tcPr>
            <w:tcW w:w="138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DD6D4AF" w14:textId="77777777" w:rsidR="00F6535A" w:rsidRDefault="00F6535A" w:rsidP="00310F61">
            <w:pPr>
              <w:jc w:val="center"/>
              <w:rPr>
                <w:rFonts w:ascii="Arial" w:hAnsi="Arial"/>
                <w:b/>
                <w:sz w:val="17"/>
              </w:rPr>
            </w:pPr>
            <w:r>
              <w:rPr>
                <w:rFonts w:ascii="Arial" w:hAnsi="Arial"/>
                <w:b/>
                <w:sz w:val="17"/>
              </w:rPr>
              <w:t>Título Profesional</w:t>
            </w:r>
          </w:p>
        </w:tc>
        <w:tc>
          <w:tcPr>
            <w:tcW w:w="188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5AA3FA7" w14:textId="77777777" w:rsidR="00F6535A" w:rsidRDefault="00F6535A" w:rsidP="00310F61">
            <w:pPr>
              <w:jc w:val="center"/>
              <w:rPr>
                <w:rFonts w:ascii="Arial" w:hAnsi="Arial"/>
                <w:b/>
                <w:sz w:val="17"/>
              </w:rPr>
            </w:pPr>
            <w:r>
              <w:rPr>
                <w:rFonts w:ascii="Arial" w:hAnsi="Arial"/>
                <w:b/>
                <w:sz w:val="17"/>
              </w:rPr>
              <w:t>Título de Posgrado</w:t>
            </w:r>
          </w:p>
        </w:tc>
        <w:tc>
          <w:tcPr>
            <w:tcW w:w="126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F58A9BB" w14:textId="77777777" w:rsidR="00F6535A" w:rsidRDefault="00F6535A" w:rsidP="00310F61">
            <w:pPr>
              <w:jc w:val="center"/>
              <w:rPr>
                <w:rFonts w:ascii="Arial" w:hAnsi="Arial"/>
                <w:b/>
                <w:sz w:val="17"/>
              </w:rPr>
            </w:pPr>
            <w:r>
              <w:rPr>
                <w:rFonts w:ascii="Arial" w:hAnsi="Arial"/>
                <w:b/>
                <w:sz w:val="17"/>
              </w:rPr>
              <w:t>Experiencia General</w:t>
            </w:r>
            <w:r>
              <w:rPr>
                <w:rFonts w:ascii="Arial" w:hAnsi="Arial"/>
                <w:b/>
                <w:sz w:val="17"/>
              </w:rPr>
              <w:br/>
              <w:t>(años mínimos)</w:t>
            </w:r>
          </w:p>
        </w:tc>
        <w:tc>
          <w:tcPr>
            <w:tcW w:w="235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7745062" w14:textId="77777777" w:rsidR="00F6535A" w:rsidRDefault="00F6535A" w:rsidP="00310F61">
            <w:pPr>
              <w:jc w:val="center"/>
              <w:rPr>
                <w:rFonts w:ascii="Arial" w:hAnsi="Arial"/>
                <w:b/>
                <w:sz w:val="17"/>
              </w:rPr>
            </w:pPr>
            <w:r>
              <w:rPr>
                <w:rFonts w:ascii="Arial" w:hAnsi="Arial"/>
                <w:b/>
                <w:sz w:val="17"/>
              </w:rPr>
              <w:t>Experiencia Específica</w:t>
            </w:r>
            <w:r>
              <w:rPr>
                <w:rFonts w:ascii="Arial" w:hAnsi="Arial"/>
                <w:b/>
                <w:sz w:val="17"/>
              </w:rPr>
              <w:br/>
              <w:t>(años mínimos)</w:t>
            </w:r>
          </w:p>
        </w:tc>
      </w:tr>
      <w:tr w:rsidR="00F6535A" w14:paraId="535C5B98" w14:textId="77777777" w:rsidTr="00310F61">
        <w:trPr>
          <w:trHeight w:val="1935"/>
        </w:trPr>
        <w:tc>
          <w:tcPr>
            <w:tcW w:w="570" w:type="dxa"/>
            <w:tcBorders>
              <w:top w:val="single" w:sz="4" w:space="0" w:color="auto"/>
              <w:left w:val="single" w:sz="4" w:space="0" w:color="auto"/>
              <w:bottom w:val="single" w:sz="4" w:space="0" w:color="auto"/>
              <w:right w:val="single" w:sz="4" w:space="0" w:color="auto"/>
            </w:tcBorders>
            <w:noWrap/>
            <w:vAlign w:val="center"/>
            <w:hideMark/>
          </w:tcPr>
          <w:p w14:paraId="5940D763" w14:textId="77777777" w:rsidR="00F6535A" w:rsidRDefault="00F6535A" w:rsidP="00310F61">
            <w:pPr>
              <w:jc w:val="center"/>
              <w:rPr>
                <w:rFonts w:ascii="Arial" w:hAnsi="Arial"/>
                <w:b/>
                <w:sz w:val="17"/>
              </w:rPr>
            </w:pPr>
            <w:r>
              <w:rPr>
                <w:rFonts w:ascii="Arial" w:hAnsi="Arial"/>
                <w:b/>
                <w:sz w:val="17"/>
              </w:rPr>
              <w:t>1</w:t>
            </w:r>
          </w:p>
        </w:tc>
        <w:tc>
          <w:tcPr>
            <w:tcW w:w="1182" w:type="dxa"/>
            <w:tcBorders>
              <w:top w:val="single" w:sz="4" w:space="0" w:color="auto"/>
              <w:left w:val="single" w:sz="4" w:space="0" w:color="auto"/>
              <w:bottom w:val="single" w:sz="4" w:space="0" w:color="auto"/>
              <w:right w:val="single" w:sz="4" w:space="0" w:color="auto"/>
            </w:tcBorders>
            <w:vAlign w:val="center"/>
            <w:hideMark/>
          </w:tcPr>
          <w:p w14:paraId="2793D2E6" w14:textId="77777777" w:rsidR="00F6535A" w:rsidRDefault="00F6535A" w:rsidP="00310F61">
            <w:pPr>
              <w:jc w:val="center"/>
              <w:rPr>
                <w:rFonts w:ascii="Arial" w:hAnsi="Arial"/>
                <w:b/>
                <w:sz w:val="17"/>
              </w:rPr>
            </w:pPr>
            <w:r>
              <w:rPr>
                <w:rFonts w:ascii="Arial" w:hAnsi="Arial"/>
                <w:b/>
                <w:sz w:val="17"/>
              </w:rPr>
              <w:t>Director de Interventoría</w:t>
            </w:r>
          </w:p>
          <w:p w14:paraId="6D0E848A" w14:textId="77777777" w:rsidR="00F6535A" w:rsidRDefault="00F6535A" w:rsidP="00310F61">
            <w:pPr>
              <w:jc w:val="center"/>
              <w:rPr>
                <w:rFonts w:ascii="Arial" w:hAnsi="Arial"/>
                <w:b/>
                <w:sz w:val="17"/>
              </w:rPr>
            </w:pPr>
          </w:p>
          <w:p w14:paraId="60FF8ACE" w14:textId="77777777" w:rsidR="00F6535A" w:rsidRDefault="00F6535A" w:rsidP="00310F61">
            <w:pPr>
              <w:jc w:val="center"/>
              <w:rPr>
                <w:rFonts w:ascii="Arial" w:hAnsi="Arial"/>
                <w:b/>
                <w:sz w:val="17"/>
              </w:rPr>
            </w:pPr>
            <w:r>
              <w:rPr>
                <w:rFonts w:ascii="Arial" w:hAnsi="Arial"/>
                <w:b/>
                <w:sz w:val="17"/>
              </w:rPr>
              <w:t>Dedicación del 30% mensual</w:t>
            </w:r>
          </w:p>
        </w:tc>
        <w:tc>
          <w:tcPr>
            <w:tcW w:w="1386" w:type="dxa"/>
            <w:tcBorders>
              <w:top w:val="single" w:sz="4" w:space="0" w:color="auto"/>
              <w:left w:val="single" w:sz="4" w:space="0" w:color="auto"/>
              <w:bottom w:val="single" w:sz="4" w:space="0" w:color="auto"/>
              <w:right w:val="single" w:sz="4" w:space="0" w:color="auto"/>
            </w:tcBorders>
            <w:vAlign w:val="center"/>
            <w:hideMark/>
          </w:tcPr>
          <w:p w14:paraId="467CF799" w14:textId="77777777" w:rsidR="00F6535A" w:rsidRDefault="00F6535A" w:rsidP="00310F61">
            <w:pPr>
              <w:rPr>
                <w:rFonts w:ascii="Arial" w:hAnsi="Arial"/>
                <w:sz w:val="17"/>
              </w:rPr>
            </w:pPr>
            <w:r>
              <w:rPr>
                <w:rFonts w:ascii="Arial" w:hAnsi="Arial"/>
                <w:sz w:val="17"/>
              </w:rPr>
              <w:t>Título profesional entre alguna de las siguientes alternativas: Ingeniero Civil o Ingeniero de transporte y vías.</w:t>
            </w:r>
          </w:p>
        </w:tc>
        <w:tc>
          <w:tcPr>
            <w:tcW w:w="1887" w:type="dxa"/>
            <w:tcBorders>
              <w:top w:val="single" w:sz="4" w:space="0" w:color="auto"/>
              <w:left w:val="single" w:sz="4" w:space="0" w:color="auto"/>
              <w:bottom w:val="single" w:sz="4" w:space="0" w:color="auto"/>
              <w:right w:val="single" w:sz="4" w:space="0" w:color="auto"/>
            </w:tcBorders>
            <w:vAlign w:val="center"/>
            <w:hideMark/>
          </w:tcPr>
          <w:p w14:paraId="43337E9A" w14:textId="77777777" w:rsidR="00F6535A" w:rsidRDefault="00F6535A" w:rsidP="00310F61">
            <w:pPr>
              <w:rPr>
                <w:rFonts w:ascii="Arial" w:hAnsi="Arial"/>
                <w:sz w:val="17"/>
              </w:rPr>
            </w:pPr>
            <w:r>
              <w:rPr>
                <w:rFonts w:ascii="Arial" w:hAnsi="Arial"/>
                <w:sz w:val="17"/>
              </w:rPr>
              <w:t>Posgrado entre alguna de las siguientes alternativas: Posgrado en el área de gerencia o en el área de Geotecnia, pavimentos y/o vías.</w:t>
            </w:r>
            <w:r>
              <w:rPr>
                <w:rFonts w:ascii="Arial" w:hAnsi="Arial"/>
                <w:sz w:val="17"/>
              </w:rPr>
              <w:br/>
            </w:r>
            <w:r>
              <w:rPr>
                <w:rFonts w:ascii="Arial" w:hAnsi="Arial"/>
                <w:sz w:val="17"/>
              </w:rPr>
              <w:br/>
            </w:r>
            <w:r>
              <w:rPr>
                <w:rFonts w:ascii="Arial" w:hAnsi="Arial"/>
                <w:b/>
                <w:sz w:val="17"/>
              </w:rPr>
              <w:t xml:space="preserve">Nota 1: </w:t>
            </w:r>
            <w:r>
              <w:rPr>
                <w:rFonts w:ascii="Arial" w:hAnsi="Arial"/>
                <w:sz w:val="17"/>
              </w:rPr>
              <w:t>En caso de no requerir título de posgrado, indicar "N.A."</w:t>
            </w:r>
          </w:p>
          <w:p w14:paraId="298CA181" w14:textId="77777777" w:rsidR="00F6535A" w:rsidRDefault="00F6535A" w:rsidP="00310F61">
            <w:pPr>
              <w:rPr>
                <w:rFonts w:ascii="Arial" w:hAnsi="Arial"/>
                <w:sz w:val="17"/>
              </w:rPr>
            </w:pPr>
          </w:p>
          <w:p w14:paraId="131C9740" w14:textId="77777777" w:rsidR="00F6535A" w:rsidRDefault="00F6535A" w:rsidP="00310F61">
            <w:pPr>
              <w:rPr>
                <w:rFonts w:ascii="Arial" w:hAnsi="Arial"/>
                <w:sz w:val="17"/>
              </w:rPr>
            </w:pPr>
            <w:r>
              <w:rPr>
                <w:rFonts w:ascii="Arial" w:hAnsi="Arial"/>
                <w:b/>
                <w:sz w:val="17"/>
              </w:rPr>
              <w:t>Nota 2</w:t>
            </w:r>
            <w:r>
              <w:rPr>
                <w:rFonts w:ascii="Arial" w:hAnsi="Arial"/>
                <w:sz w:val="17"/>
              </w:rPr>
              <w:t>: La entidad propenderá por establecer perfiles profesionales, en cuanto a su formación académica, adecuados y proporcionales con el objeto contractual. Asimismo, no podrá bajo ningún supuesto establecer títulos de posgrado particulares (especializaciones, maestrías, doctorados o posdoctorados), toda vez que la formación académica obedece a un título de posgrado independiente de su nivel académico, en un área de conocimiento acorde al cargo a desempeñar</w:t>
            </w:r>
          </w:p>
          <w:p w14:paraId="4AE32D5E" w14:textId="77777777" w:rsidR="00F6535A" w:rsidRDefault="00F6535A" w:rsidP="00310F61">
            <w:pPr>
              <w:rPr>
                <w:rFonts w:ascii="Arial" w:hAnsi="Arial"/>
                <w:sz w:val="17"/>
              </w:rPr>
            </w:pPr>
            <w:r>
              <w:rPr>
                <w:rFonts w:ascii="Arial" w:hAnsi="Arial"/>
                <w:color w:val="FF0000"/>
                <w:sz w:val="17"/>
              </w:rPr>
              <w:br/>
            </w:r>
            <w:r>
              <w:rPr>
                <w:rFonts w:ascii="Arial" w:hAnsi="Arial"/>
                <w:b/>
                <w:sz w:val="17"/>
              </w:rPr>
              <w:t xml:space="preserve">Nota 3: </w:t>
            </w:r>
            <w:r>
              <w:rPr>
                <w:rFonts w:ascii="Arial" w:hAnsi="Arial"/>
                <w:sz w:val="17"/>
              </w:rPr>
              <w:t xml:space="preserve">No se aceptarán estudios de tipo: diplomado, curso, seminario como un estudio de posgrado. </w:t>
            </w:r>
          </w:p>
        </w:tc>
        <w:tc>
          <w:tcPr>
            <w:tcW w:w="1266" w:type="dxa"/>
            <w:tcBorders>
              <w:top w:val="single" w:sz="4" w:space="0" w:color="auto"/>
              <w:left w:val="single" w:sz="4" w:space="0" w:color="auto"/>
              <w:bottom w:val="single" w:sz="4" w:space="0" w:color="auto"/>
              <w:right w:val="single" w:sz="4" w:space="0" w:color="auto"/>
            </w:tcBorders>
            <w:noWrap/>
            <w:vAlign w:val="center"/>
            <w:hideMark/>
          </w:tcPr>
          <w:p w14:paraId="0850550E" w14:textId="77777777" w:rsidR="00F6535A" w:rsidRDefault="00F6535A" w:rsidP="00310F61">
            <w:pPr>
              <w:rPr>
                <w:rFonts w:ascii="Arial" w:hAnsi="Arial"/>
                <w:sz w:val="17"/>
              </w:rPr>
            </w:pPr>
            <w:r>
              <w:rPr>
                <w:rFonts w:ascii="Arial" w:hAnsi="Arial"/>
                <w:sz w:val="17"/>
              </w:rPr>
              <w:t>No menor a SEIS (6) años, contados a partir de la terminación y aprobación del pensum académico de educación superior y la fecha de cierre del plazo del presente concurso de méritos abierto</w:t>
            </w:r>
          </w:p>
        </w:tc>
        <w:tc>
          <w:tcPr>
            <w:tcW w:w="2356" w:type="dxa"/>
            <w:tcBorders>
              <w:top w:val="single" w:sz="4" w:space="0" w:color="auto"/>
              <w:left w:val="single" w:sz="4" w:space="0" w:color="auto"/>
              <w:bottom w:val="single" w:sz="4" w:space="0" w:color="auto"/>
              <w:right w:val="single" w:sz="4" w:space="0" w:color="auto"/>
            </w:tcBorders>
            <w:noWrap/>
            <w:vAlign w:val="center"/>
            <w:hideMark/>
          </w:tcPr>
          <w:p w14:paraId="0CDBAEC4" w14:textId="77777777" w:rsidR="00F6535A" w:rsidRDefault="00F6535A" w:rsidP="00310F61">
            <w:pPr>
              <w:rPr>
                <w:rFonts w:ascii="Arial" w:hAnsi="Arial"/>
                <w:sz w:val="17"/>
              </w:rPr>
            </w:pPr>
            <w:r>
              <w:rPr>
                <w:rFonts w:ascii="Arial" w:hAnsi="Arial"/>
                <w:sz w:val="17"/>
              </w:rPr>
              <w:t xml:space="preserve">Experiencia Específica: </w:t>
            </w:r>
          </w:p>
          <w:p w14:paraId="62CC3CEA" w14:textId="77777777" w:rsidR="00F6535A" w:rsidRDefault="00F6535A" w:rsidP="00310F61">
            <w:pPr>
              <w:rPr>
                <w:rFonts w:ascii="Arial" w:hAnsi="Arial"/>
                <w:sz w:val="17"/>
              </w:rPr>
            </w:pPr>
          </w:p>
          <w:p w14:paraId="5049C130" w14:textId="77777777" w:rsidR="00F6535A" w:rsidRDefault="00F6535A" w:rsidP="00310F61">
            <w:pPr>
              <w:rPr>
                <w:rFonts w:ascii="Arial" w:hAnsi="Arial"/>
                <w:sz w:val="17"/>
              </w:rPr>
            </w:pPr>
            <w:r>
              <w:rPr>
                <w:rFonts w:ascii="Arial" w:hAnsi="Arial"/>
                <w:sz w:val="17"/>
              </w:rPr>
              <w:t xml:space="preserve">Mínimo CUATRO (04) contratos relacionados en cualquiera de las siguientes opciones o mediante la suma de las dos:  </w:t>
            </w:r>
          </w:p>
          <w:p w14:paraId="388522A8" w14:textId="77777777" w:rsidR="00F6535A" w:rsidRDefault="00F6535A" w:rsidP="00310F61">
            <w:pPr>
              <w:rPr>
                <w:rFonts w:ascii="Arial" w:hAnsi="Arial"/>
                <w:sz w:val="17"/>
              </w:rPr>
            </w:pPr>
          </w:p>
          <w:p w14:paraId="668F672A" w14:textId="77777777" w:rsidR="00F6535A" w:rsidRDefault="00F6535A" w:rsidP="00310F61">
            <w:pPr>
              <w:rPr>
                <w:rFonts w:ascii="Arial" w:hAnsi="Arial"/>
                <w:sz w:val="17"/>
              </w:rPr>
            </w:pPr>
            <w:r>
              <w:rPr>
                <w:rFonts w:ascii="Arial" w:hAnsi="Arial"/>
                <w:sz w:val="17"/>
              </w:rPr>
              <w:t>• Ejercicio en ENTIDADES OFICIALES como profesional del nivel ejecutivo y/o asesor y/o directivo y/o coordinador y/o profesional y/o como contratista de prestación de servicios, siempre y cuando se haya desempeñado en actividades relacionadas con obra civil en vías.</w:t>
            </w:r>
          </w:p>
          <w:p w14:paraId="267591D2" w14:textId="77777777" w:rsidR="00F6535A" w:rsidRDefault="00F6535A" w:rsidP="00310F61">
            <w:pPr>
              <w:rPr>
                <w:rFonts w:ascii="Arial" w:hAnsi="Arial"/>
                <w:sz w:val="17"/>
              </w:rPr>
            </w:pPr>
          </w:p>
          <w:p w14:paraId="0767FDC8" w14:textId="77777777" w:rsidR="00F6535A" w:rsidRDefault="00F6535A" w:rsidP="00310F61">
            <w:pPr>
              <w:rPr>
                <w:rFonts w:ascii="Arial" w:hAnsi="Arial"/>
                <w:sz w:val="17"/>
              </w:rPr>
            </w:pPr>
            <w:r>
              <w:rPr>
                <w:rFonts w:ascii="Arial" w:hAnsi="Arial"/>
                <w:sz w:val="17"/>
              </w:rPr>
              <w:t>• Ejercicio profesional en la EMPRESA PRIVADA, como director y/o coordinador de consultoría o interventoría de obra civil en vías.</w:t>
            </w:r>
          </w:p>
          <w:p w14:paraId="3B7FA8FD" w14:textId="77777777" w:rsidR="00F6535A" w:rsidRDefault="00F6535A" w:rsidP="00310F61">
            <w:pPr>
              <w:rPr>
                <w:rFonts w:ascii="Arial" w:hAnsi="Arial"/>
                <w:sz w:val="17"/>
              </w:rPr>
            </w:pPr>
          </w:p>
          <w:p w14:paraId="2B82C8C1" w14:textId="77777777" w:rsidR="00F6535A" w:rsidRDefault="00F6535A" w:rsidP="00310F61">
            <w:pPr>
              <w:rPr>
                <w:rFonts w:ascii="Arial" w:hAnsi="Arial"/>
                <w:sz w:val="17"/>
              </w:rPr>
            </w:pPr>
            <w:r>
              <w:rPr>
                <w:rFonts w:ascii="Arial" w:hAnsi="Arial"/>
                <w:sz w:val="17"/>
              </w:rPr>
              <w:t>Se tendrán en cuenta las equivalencias indicadas en la Matriz 4.</w:t>
            </w:r>
          </w:p>
        </w:tc>
      </w:tr>
      <w:tr w:rsidR="00F6535A" w14:paraId="3DB7ADF3" w14:textId="77777777" w:rsidTr="00310F61">
        <w:trPr>
          <w:trHeight w:val="1935"/>
        </w:trPr>
        <w:tc>
          <w:tcPr>
            <w:tcW w:w="570" w:type="dxa"/>
            <w:tcBorders>
              <w:top w:val="single" w:sz="4" w:space="0" w:color="auto"/>
              <w:left w:val="single" w:sz="4" w:space="0" w:color="auto"/>
              <w:bottom w:val="single" w:sz="4" w:space="0" w:color="auto"/>
              <w:right w:val="single" w:sz="4" w:space="0" w:color="auto"/>
            </w:tcBorders>
            <w:noWrap/>
            <w:vAlign w:val="center"/>
          </w:tcPr>
          <w:p w14:paraId="1932BB00" w14:textId="77777777" w:rsidR="00F6535A" w:rsidRDefault="00F6535A" w:rsidP="00310F61">
            <w:pPr>
              <w:jc w:val="center"/>
              <w:rPr>
                <w:rFonts w:ascii="Arial" w:hAnsi="Arial"/>
                <w:b/>
                <w:sz w:val="17"/>
              </w:rPr>
            </w:pPr>
            <w:r>
              <w:rPr>
                <w:rFonts w:ascii="Arial" w:hAnsi="Arial"/>
                <w:b/>
                <w:sz w:val="17"/>
              </w:rPr>
              <w:t>2</w:t>
            </w:r>
          </w:p>
        </w:tc>
        <w:tc>
          <w:tcPr>
            <w:tcW w:w="1182" w:type="dxa"/>
            <w:tcBorders>
              <w:top w:val="single" w:sz="4" w:space="0" w:color="auto"/>
              <w:left w:val="single" w:sz="4" w:space="0" w:color="auto"/>
              <w:bottom w:val="single" w:sz="4" w:space="0" w:color="auto"/>
              <w:right w:val="single" w:sz="4" w:space="0" w:color="auto"/>
            </w:tcBorders>
            <w:vAlign w:val="center"/>
          </w:tcPr>
          <w:p w14:paraId="4A3CAE3D" w14:textId="77777777" w:rsidR="00F6535A" w:rsidRDefault="00F6535A" w:rsidP="00310F61">
            <w:pPr>
              <w:jc w:val="center"/>
              <w:rPr>
                <w:rFonts w:ascii="Arial" w:hAnsi="Arial"/>
                <w:b/>
                <w:sz w:val="17"/>
              </w:rPr>
            </w:pPr>
            <w:r>
              <w:rPr>
                <w:rFonts w:ascii="Arial" w:hAnsi="Arial"/>
                <w:b/>
                <w:sz w:val="17"/>
              </w:rPr>
              <w:t>Residente de Interventoría</w:t>
            </w:r>
          </w:p>
          <w:p w14:paraId="14F53FB1" w14:textId="77777777" w:rsidR="00F6535A" w:rsidRDefault="00F6535A" w:rsidP="00310F61">
            <w:pPr>
              <w:jc w:val="center"/>
              <w:rPr>
                <w:rFonts w:ascii="Arial" w:hAnsi="Arial"/>
                <w:b/>
                <w:sz w:val="17"/>
              </w:rPr>
            </w:pPr>
          </w:p>
          <w:p w14:paraId="1F992180" w14:textId="77777777" w:rsidR="00F6535A" w:rsidRDefault="00F6535A" w:rsidP="00310F61">
            <w:pPr>
              <w:jc w:val="center"/>
              <w:rPr>
                <w:rFonts w:ascii="Arial" w:hAnsi="Arial"/>
                <w:b/>
                <w:sz w:val="17"/>
              </w:rPr>
            </w:pPr>
            <w:r>
              <w:rPr>
                <w:rFonts w:ascii="Arial" w:hAnsi="Arial"/>
                <w:b/>
                <w:sz w:val="17"/>
              </w:rPr>
              <w:t>Dedicación del 100% mensual</w:t>
            </w:r>
          </w:p>
        </w:tc>
        <w:tc>
          <w:tcPr>
            <w:tcW w:w="1386" w:type="dxa"/>
            <w:tcBorders>
              <w:top w:val="single" w:sz="4" w:space="0" w:color="auto"/>
              <w:left w:val="single" w:sz="4" w:space="0" w:color="auto"/>
              <w:bottom w:val="single" w:sz="4" w:space="0" w:color="auto"/>
              <w:right w:val="single" w:sz="4" w:space="0" w:color="auto"/>
            </w:tcBorders>
            <w:vAlign w:val="center"/>
          </w:tcPr>
          <w:p w14:paraId="50A6E7D1" w14:textId="77777777" w:rsidR="00F6535A" w:rsidRDefault="00F6535A" w:rsidP="00310F61">
            <w:pPr>
              <w:rPr>
                <w:rFonts w:ascii="Arial" w:hAnsi="Arial"/>
                <w:sz w:val="17"/>
              </w:rPr>
            </w:pPr>
            <w:r>
              <w:rPr>
                <w:rFonts w:ascii="Arial" w:hAnsi="Arial"/>
                <w:sz w:val="17"/>
              </w:rPr>
              <w:t>Título profesional entre alguna de las siguientes alternativas: Ingeniero Civil o Ingeniero de transporte y vías.</w:t>
            </w:r>
          </w:p>
        </w:tc>
        <w:tc>
          <w:tcPr>
            <w:tcW w:w="1887" w:type="dxa"/>
            <w:tcBorders>
              <w:top w:val="single" w:sz="4" w:space="0" w:color="auto"/>
              <w:left w:val="single" w:sz="4" w:space="0" w:color="auto"/>
              <w:bottom w:val="single" w:sz="4" w:space="0" w:color="auto"/>
              <w:right w:val="single" w:sz="4" w:space="0" w:color="auto"/>
            </w:tcBorders>
            <w:vAlign w:val="center"/>
          </w:tcPr>
          <w:p w14:paraId="2E181F3C" w14:textId="77777777" w:rsidR="00F6535A" w:rsidRDefault="00F6535A" w:rsidP="00310F61">
            <w:pPr>
              <w:rPr>
                <w:rFonts w:ascii="Arial" w:hAnsi="Arial"/>
                <w:sz w:val="17"/>
              </w:rPr>
            </w:pPr>
            <w:r>
              <w:rPr>
                <w:rFonts w:ascii="Arial" w:hAnsi="Arial"/>
                <w:sz w:val="17"/>
              </w:rPr>
              <w:t>Posgrado entre alguna de las siguientes alternativas: N.A.</w:t>
            </w:r>
            <w:r>
              <w:rPr>
                <w:rFonts w:ascii="Arial" w:hAnsi="Arial"/>
                <w:sz w:val="17"/>
              </w:rPr>
              <w:br/>
            </w:r>
          </w:p>
          <w:p w14:paraId="6E730042" w14:textId="77777777" w:rsidR="00F6535A" w:rsidRDefault="00F6535A" w:rsidP="00310F61">
            <w:pPr>
              <w:rPr>
                <w:rFonts w:ascii="Arial" w:hAnsi="Arial"/>
                <w:sz w:val="17"/>
              </w:rPr>
            </w:pPr>
          </w:p>
        </w:tc>
        <w:tc>
          <w:tcPr>
            <w:tcW w:w="1266" w:type="dxa"/>
            <w:tcBorders>
              <w:top w:val="single" w:sz="4" w:space="0" w:color="auto"/>
              <w:left w:val="single" w:sz="4" w:space="0" w:color="auto"/>
              <w:bottom w:val="single" w:sz="4" w:space="0" w:color="auto"/>
              <w:right w:val="single" w:sz="4" w:space="0" w:color="auto"/>
            </w:tcBorders>
            <w:noWrap/>
            <w:vAlign w:val="center"/>
          </w:tcPr>
          <w:p w14:paraId="4CDDDE69" w14:textId="77777777" w:rsidR="00F6535A" w:rsidRDefault="00F6535A" w:rsidP="00310F61">
            <w:pPr>
              <w:rPr>
                <w:rFonts w:ascii="Arial" w:hAnsi="Arial"/>
                <w:sz w:val="17"/>
              </w:rPr>
            </w:pPr>
            <w:r>
              <w:rPr>
                <w:rFonts w:ascii="Arial" w:hAnsi="Arial"/>
                <w:sz w:val="17"/>
              </w:rPr>
              <w:t xml:space="preserve">No menor de TRES (03) años, contados a partir de la terminación y aprobación del pensum académico de educación superior y la fecha de cierre del plazo del presente </w:t>
            </w:r>
            <w:r>
              <w:rPr>
                <w:rFonts w:ascii="Arial" w:hAnsi="Arial"/>
                <w:sz w:val="17"/>
              </w:rPr>
              <w:lastRenderedPageBreak/>
              <w:t>concurso de méritos abierto.</w:t>
            </w:r>
          </w:p>
        </w:tc>
        <w:tc>
          <w:tcPr>
            <w:tcW w:w="2356" w:type="dxa"/>
            <w:tcBorders>
              <w:top w:val="single" w:sz="4" w:space="0" w:color="auto"/>
              <w:left w:val="single" w:sz="4" w:space="0" w:color="auto"/>
              <w:bottom w:val="single" w:sz="4" w:space="0" w:color="auto"/>
              <w:right w:val="single" w:sz="4" w:space="0" w:color="auto"/>
            </w:tcBorders>
            <w:noWrap/>
            <w:vAlign w:val="center"/>
          </w:tcPr>
          <w:p w14:paraId="76AA347D" w14:textId="77777777" w:rsidR="00F6535A" w:rsidRDefault="00F6535A" w:rsidP="00310F61">
            <w:pPr>
              <w:rPr>
                <w:rFonts w:ascii="Arial" w:hAnsi="Arial"/>
                <w:sz w:val="17"/>
              </w:rPr>
            </w:pPr>
            <w:r>
              <w:rPr>
                <w:rFonts w:ascii="Arial" w:hAnsi="Arial"/>
                <w:sz w:val="17"/>
              </w:rPr>
              <w:lastRenderedPageBreak/>
              <w:t xml:space="preserve">Experiencia específica: Mínimo TRES (03) contratos relacionados en cualquiera de las siguientes opciones o mediante la suma de las dos:  </w:t>
            </w:r>
          </w:p>
          <w:p w14:paraId="7AAC9126" w14:textId="77777777" w:rsidR="00F6535A" w:rsidRDefault="00F6535A" w:rsidP="00310F61">
            <w:pPr>
              <w:rPr>
                <w:rFonts w:ascii="Arial" w:hAnsi="Arial"/>
                <w:sz w:val="17"/>
              </w:rPr>
            </w:pPr>
          </w:p>
          <w:p w14:paraId="494954D1" w14:textId="77777777" w:rsidR="00F6535A" w:rsidRDefault="00F6535A" w:rsidP="00310F61">
            <w:pPr>
              <w:rPr>
                <w:rFonts w:ascii="Arial" w:hAnsi="Arial"/>
                <w:sz w:val="17"/>
              </w:rPr>
            </w:pPr>
            <w:r>
              <w:rPr>
                <w:rFonts w:ascii="Arial" w:hAnsi="Arial"/>
                <w:sz w:val="17"/>
              </w:rPr>
              <w:t xml:space="preserve">• Ejercicio en ENTIDADES OFICIALES como profesional del nivel ejecutivo y/o asesor y/o directivo y/o coordinador y/o profesional y/o como contratista de prestación de servicios, siempre y cuando </w:t>
            </w:r>
            <w:r>
              <w:rPr>
                <w:rFonts w:ascii="Arial" w:hAnsi="Arial"/>
                <w:sz w:val="17"/>
              </w:rPr>
              <w:lastRenderedPageBreak/>
              <w:t>se haya desempeñado en actividades relacionadas con obra civil en vías.</w:t>
            </w:r>
          </w:p>
          <w:p w14:paraId="1D47B310" w14:textId="77777777" w:rsidR="00F6535A" w:rsidRDefault="00F6535A" w:rsidP="00310F61">
            <w:pPr>
              <w:rPr>
                <w:rFonts w:ascii="Arial" w:hAnsi="Arial"/>
                <w:sz w:val="17"/>
              </w:rPr>
            </w:pPr>
          </w:p>
          <w:p w14:paraId="62AD3E2F" w14:textId="77777777" w:rsidR="00F6535A" w:rsidRDefault="00F6535A" w:rsidP="00310F61">
            <w:pPr>
              <w:rPr>
                <w:rFonts w:ascii="Arial" w:hAnsi="Arial"/>
                <w:sz w:val="17"/>
              </w:rPr>
            </w:pPr>
            <w:r>
              <w:rPr>
                <w:rFonts w:ascii="Arial" w:hAnsi="Arial"/>
                <w:sz w:val="17"/>
              </w:rPr>
              <w:t>• Ejercicio profesional en la EMPRESA PRIVADA, como director y/o coordinador de consultoría o interventoría de obra civil en vías.</w:t>
            </w:r>
          </w:p>
          <w:p w14:paraId="2B3774F5" w14:textId="77777777" w:rsidR="00F6535A" w:rsidRDefault="00F6535A" w:rsidP="00310F61">
            <w:pPr>
              <w:rPr>
                <w:rFonts w:ascii="Arial" w:hAnsi="Arial"/>
                <w:sz w:val="17"/>
              </w:rPr>
            </w:pPr>
          </w:p>
          <w:p w14:paraId="098E935B" w14:textId="77777777" w:rsidR="00F6535A" w:rsidRDefault="00F6535A" w:rsidP="00310F61">
            <w:pPr>
              <w:rPr>
                <w:rFonts w:ascii="Arial" w:hAnsi="Arial"/>
                <w:sz w:val="17"/>
              </w:rPr>
            </w:pPr>
            <w:r>
              <w:rPr>
                <w:rFonts w:ascii="Arial" w:hAnsi="Arial"/>
                <w:sz w:val="17"/>
              </w:rPr>
              <w:t>Se tendrán en cuenta las equivalencias indicadas en la Matriz 4.</w:t>
            </w:r>
          </w:p>
        </w:tc>
      </w:tr>
      <w:tr w:rsidR="00F6535A" w14:paraId="6C102A57" w14:textId="77777777" w:rsidTr="00310F61">
        <w:trPr>
          <w:trHeight w:val="658"/>
        </w:trPr>
        <w:tc>
          <w:tcPr>
            <w:tcW w:w="570" w:type="dxa"/>
            <w:tcBorders>
              <w:top w:val="single" w:sz="4" w:space="0" w:color="auto"/>
              <w:left w:val="single" w:sz="4" w:space="0" w:color="auto"/>
              <w:bottom w:val="single" w:sz="4" w:space="0" w:color="auto"/>
              <w:right w:val="single" w:sz="4" w:space="0" w:color="auto"/>
            </w:tcBorders>
            <w:noWrap/>
            <w:vAlign w:val="center"/>
          </w:tcPr>
          <w:p w14:paraId="4A991D57" w14:textId="77777777" w:rsidR="00F6535A" w:rsidRDefault="00F6535A" w:rsidP="00310F61">
            <w:pPr>
              <w:jc w:val="center"/>
              <w:rPr>
                <w:rFonts w:ascii="Arial" w:hAnsi="Arial"/>
                <w:b/>
                <w:sz w:val="17"/>
              </w:rPr>
            </w:pPr>
            <w:r>
              <w:rPr>
                <w:rFonts w:ascii="Arial" w:hAnsi="Arial"/>
                <w:b/>
                <w:sz w:val="17"/>
              </w:rPr>
              <w:lastRenderedPageBreak/>
              <w:t>3</w:t>
            </w:r>
          </w:p>
        </w:tc>
        <w:tc>
          <w:tcPr>
            <w:tcW w:w="1182" w:type="dxa"/>
            <w:tcBorders>
              <w:top w:val="single" w:sz="4" w:space="0" w:color="auto"/>
              <w:left w:val="single" w:sz="4" w:space="0" w:color="auto"/>
              <w:bottom w:val="single" w:sz="4" w:space="0" w:color="auto"/>
              <w:right w:val="single" w:sz="4" w:space="0" w:color="auto"/>
            </w:tcBorders>
            <w:vAlign w:val="center"/>
          </w:tcPr>
          <w:p w14:paraId="6F07792E" w14:textId="77777777" w:rsidR="00F6535A" w:rsidRDefault="00F6535A" w:rsidP="00310F61">
            <w:pPr>
              <w:jc w:val="center"/>
              <w:rPr>
                <w:rFonts w:ascii="Arial" w:hAnsi="Arial"/>
                <w:b/>
                <w:sz w:val="17"/>
              </w:rPr>
            </w:pPr>
            <w:r>
              <w:rPr>
                <w:rFonts w:ascii="Arial" w:hAnsi="Arial"/>
                <w:b/>
                <w:sz w:val="17"/>
              </w:rPr>
              <w:t>Especialista en Geotecnia o Pavimentos o vías</w:t>
            </w:r>
          </w:p>
          <w:p w14:paraId="0CC0CD1B" w14:textId="77777777" w:rsidR="00F6535A" w:rsidRDefault="00F6535A" w:rsidP="00310F61">
            <w:pPr>
              <w:jc w:val="center"/>
              <w:rPr>
                <w:rFonts w:ascii="Arial" w:hAnsi="Arial"/>
                <w:b/>
                <w:sz w:val="17"/>
              </w:rPr>
            </w:pPr>
          </w:p>
          <w:p w14:paraId="5B892DCB" w14:textId="77777777" w:rsidR="00F6535A" w:rsidRDefault="00F6535A" w:rsidP="00310F61">
            <w:pPr>
              <w:jc w:val="center"/>
              <w:rPr>
                <w:rFonts w:ascii="Arial" w:hAnsi="Arial"/>
                <w:b/>
                <w:sz w:val="17"/>
              </w:rPr>
            </w:pPr>
            <w:r>
              <w:rPr>
                <w:rFonts w:ascii="Arial" w:hAnsi="Arial"/>
                <w:b/>
                <w:sz w:val="17"/>
              </w:rPr>
              <w:t>Dedicación del 25% mensual</w:t>
            </w:r>
          </w:p>
        </w:tc>
        <w:tc>
          <w:tcPr>
            <w:tcW w:w="1386" w:type="dxa"/>
            <w:tcBorders>
              <w:top w:val="single" w:sz="4" w:space="0" w:color="auto"/>
              <w:left w:val="single" w:sz="4" w:space="0" w:color="auto"/>
              <w:bottom w:val="single" w:sz="4" w:space="0" w:color="auto"/>
              <w:right w:val="single" w:sz="4" w:space="0" w:color="auto"/>
            </w:tcBorders>
            <w:vAlign w:val="center"/>
          </w:tcPr>
          <w:p w14:paraId="38AEAC4C" w14:textId="77777777" w:rsidR="00F6535A" w:rsidRDefault="00F6535A" w:rsidP="00310F61">
            <w:pPr>
              <w:rPr>
                <w:rFonts w:ascii="Arial" w:hAnsi="Arial"/>
                <w:sz w:val="17"/>
              </w:rPr>
            </w:pPr>
            <w:r>
              <w:rPr>
                <w:rFonts w:ascii="Arial" w:hAnsi="Arial"/>
                <w:sz w:val="17"/>
              </w:rPr>
              <w:t>Título profesional entre alguna de las siguientes alternativas: Ingeniero Civil o Ingeniero Geólogo o Ingeniero de transporte y vías.</w:t>
            </w:r>
          </w:p>
        </w:tc>
        <w:tc>
          <w:tcPr>
            <w:tcW w:w="1887" w:type="dxa"/>
            <w:tcBorders>
              <w:top w:val="single" w:sz="4" w:space="0" w:color="auto"/>
              <w:left w:val="single" w:sz="4" w:space="0" w:color="auto"/>
              <w:bottom w:val="single" w:sz="4" w:space="0" w:color="auto"/>
              <w:right w:val="single" w:sz="4" w:space="0" w:color="auto"/>
            </w:tcBorders>
            <w:vAlign w:val="center"/>
          </w:tcPr>
          <w:p w14:paraId="2014BA80" w14:textId="77777777" w:rsidR="00F6535A" w:rsidRDefault="00F6535A" w:rsidP="00310F61">
            <w:pPr>
              <w:rPr>
                <w:rFonts w:ascii="Arial" w:hAnsi="Arial"/>
                <w:sz w:val="17"/>
              </w:rPr>
            </w:pPr>
            <w:r>
              <w:rPr>
                <w:rFonts w:ascii="Arial" w:hAnsi="Arial"/>
                <w:sz w:val="17"/>
              </w:rPr>
              <w:t>Posgrado entre alguna de las siguientes alternativas: Posgrado en el área de Geotecnia, pavimentos y/o vías.</w:t>
            </w:r>
            <w:r>
              <w:rPr>
                <w:rFonts w:ascii="Arial" w:hAnsi="Arial"/>
                <w:sz w:val="17"/>
              </w:rPr>
              <w:br/>
            </w:r>
            <w:r>
              <w:rPr>
                <w:rFonts w:ascii="Arial" w:hAnsi="Arial"/>
                <w:sz w:val="17"/>
              </w:rPr>
              <w:br/>
            </w:r>
            <w:r>
              <w:rPr>
                <w:rFonts w:ascii="Arial" w:hAnsi="Arial"/>
                <w:b/>
                <w:sz w:val="17"/>
              </w:rPr>
              <w:t xml:space="preserve">Nota 1: </w:t>
            </w:r>
            <w:r>
              <w:rPr>
                <w:rFonts w:ascii="Arial" w:hAnsi="Arial"/>
                <w:sz w:val="17"/>
              </w:rPr>
              <w:t>En caso de no requerir título de posgrado, indicar "N.A."</w:t>
            </w:r>
          </w:p>
          <w:p w14:paraId="564380A3" w14:textId="77777777" w:rsidR="00F6535A" w:rsidRDefault="00F6535A" w:rsidP="00310F61">
            <w:pPr>
              <w:rPr>
                <w:rFonts w:ascii="Arial" w:hAnsi="Arial"/>
                <w:sz w:val="17"/>
              </w:rPr>
            </w:pPr>
          </w:p>
          <w:p w14:paraId="76AAD9A2" w14:textId="77777777" w:rsidR="00F6535A" w:rsidRDefault="00F6535A" w:rsidP="00310F61">
            <w:pPr>
              <w:rPr>
                <w:rFonts w:ascii="Arial" w:hAnsi="Arial"/>
                <w:sz w:val="17"/>
              </w:rPr>
            </w:pPr>
            <w:r>
              <w:rPr>
                <w:rFonts w:ascii="Arial" w:hAnsi="Arial"/>
                <w:b/>
                <w:sz w:val="17"/>
              </w:rPr>
              <w:t>Nota 2</w:t>
            </w:r>
            <w:r>
              <w:rPr>
                <w:rFonts w:ascii="Arial" w:hAnsi="Arial"/>
                <w:sz w:val="17"/>
              </w:rPr>
              <w:t>: La entidad propenderá por establecer perfiles profesionales, en cuanto a su formación académica, adecuados y proporcionales con el objeto contractual. Asimismo, no podrá bajo ningún supuesto establecer títulos de posgrado particulares (especializaciones, maestrías, doctorados o posdoctorados), toda vez que la formación académica obedece a un título de posgrado independiente de su nivel académico, en un área de conocimiento acorde al cargo a desempeñar</w:t>
            </w:r>
          </w:p>
          <w:p w14:paraId="136C15B0" w14:textId="77777777" w:rsidR="00F6535A" w:rsidRDefault="00F6535A" w:rsidP="00310F61">
            <w:pPr>
              <w:rPr>
                <w:rFonts w:ascii="Arial" w:hAnsi="Arial"/>
                <w:sz w:val="17"/>
              </w:rPr>
            </w:pPr>
            <w:r>
              <w:rPr>
                <w:rFonts w:ascii="Arial" w:hAnsi="Arial"/>
                <w:color w:val="FF0000"/>
                <w:sz w:val="17"/>
              </w:rPr>
              <w:br/>
            </w:r>
            <w:r>
              <w:rPr>
                <w:rFonts w:ascii="Arial" w:hAnsi="Arial"/>
                <w:b/>
                <w:sz w:val="17"/>
              </w:rPr>
              <w:t xml:space="preserve">Nota 3: </w:t>
            </w:r>
            <w:r>
              <w:rPr>
                <w:rFonts w:ascii="Arial" w:hAnsi="Arial"/>
                <w:sz w:val="17"/>
              </w:rPr>
              <w:t xml:space="preserve">No se aceptarán estudios de tipo: diplomado, curso, seminario como un estudio de posgrado. </w:t>
            </w:r>
          </w:p>
        </w:tc>
        <w:tc>
          <w:tcPr>
            <w:tcW w:w="1266" w:type="dxa"/>
            <w:tcBorders>
              <w:top w:val="single" w:sz="4" w:space="0" w:color="auto"/>
              <w:left w:val="single" w:sz="4" w:space="0" w:color="auto"/>
              <w:bottom w:val="single" w:sz="4" w:space="0" w:color="auto"/>
              <w:right w:val="single" w:sz="4" w:space="0" w:color="auto"/>
            </w:tcBorders>
            <w:noWrap/>
            <w:vAlign w:val="center"/>
          </w:tcPr>
          <w:p w14:paraId="3488C1E7" w14:textId="77777777" w:rsidR="00F6535A" w:rsidRDefault="00F6535A" w:rsidP="00310F61">
            <w:pPr>
              <w:rPr>
                <w:rFonts w:ascii="Arial" w:hAnsi="Arial"/>
                <w:sz w:val="17"/>
              </w:rPr>
            </w:pPr>
            <w:r>
              <w:rPr>
                <w:rFonts w:ascii="Arial" w:hAnsi="Arial"/>
                <w:sz w:val="17"/>
              </w:rPr>
              <w:t>No menor de cuatro (04) años, contados a partir de la terminación y aprobación del pensum académico de educación superior y la fecha de cierre del plazo del presente concurso de méritos abierto.</w:t>
            </w:r>
          </w:p>
        </w:tc>
        <w:tc>
          <w:tcPr>
            <w:tcW w:w="2356" w:type="dxa"/>
            <w:tcBorders>
              <w:top w:val="single" w:sz="4" w:space="0" w:color="auto"/>
              <w:left w:val="single" w:sz="4" w:space="0" w:color="auto"/>
              <w:bottom w:val="single" w:sz="4" w:space="0" w:color="auto"/>
              <w:right w:val="single" w:sz="4" w:space="0" w:color="auto"/>
            </w:tcBorders>
            <w:noWrap/>
            <w:vAlign w:val="center"/>
          </w:tcPr>
          <w:p w14:paraId="7D8380E6" w14:textId="77777777" w:rsidR="00F6535A" w:rsidRDefault="00F6535A" w:rsidP="00310F61">
            <w:pPr>
              <w:rPr>
                <w:rFonts w:ascii="Arial" w:hAnsi="Arial"/>
                <w:sz w:val="17"/>
              </w:rPr>
            </w:pPr>
            <w:r>
              <w:rPr>
                <w:rFonts w:ascii="Arial" w:hAnsi="Arial"/>
                <w:sz w:val="17"/>
              </w:rPr>
              <w:t xml:space="preserve">Experiencia Específica: </w:t>
            </w:r>
          </w:p>
          <w:p w14:paraId="38F4EA6C" w14:textId="77777777" w:rsidR="00F6535A" w:rsidRDefault="00F6535A" w:rsidP="00310F61">
            <w:pPr>
              <w:rPr>
                <w:rFonts w:ascii="Arial" w:hAnsi="Arial"/>
                <w:sz w:val="17"/>
              </w:rPr>
            </w:pPr>
          </w:p>
          <w:p w14:paraId="26D1F63F" w14:textId="77777777" w:rsidR="00F6535A" w:rsidRDefault="00F6535A" w:rsidP="00310F61">
            <w:pPr>
              <w:rPr>
                <w:rFonts w:ascii="Arial" w:hAnsi="Arial"/>
                <w:sz w:val="17"/>
              </w:rPr>
            </w:pPr>
            <w:r>
              <w:rPr>
                <w:rFonts w:ascii="Arial" w:hAnsi="Arial"/>
                <w:sz w:val="17"/>
              </w:rPr>
              <w:t xml:space="preserve">Mínimo TRES (03) contratos relacionados en cualquiera de las siguientes opciones o mediante la suma de las dos:  </w:t>
            </w:r>
          </w:p>
          <w:p w14:paraId="5FE08D86" w14:textId="77777777" w:rsidR="00F6535A" w:rsidRDefault="00F6535A" w:rsidP="00310F61">
            <w:pPr>
              <w:rPr>
                <w:rFonts w:ascii="Arial" w:hAnsi="Arial"/>
                <w:sz w:val="17"/>
              </w:rPr>
            </w:pPr>
          </w:p>
          <w:p w14:paraId="44A24830" w14:textId="77777777" w:rsidR="00F6535A" w:rsidRDefault="00F6535A" w:rsidP="00310F61">
            <w:pPr>
              <w:rPr>
                <w:rFonts w:ascii="Arial" w:hAnsi="Arial"/>
                <w:sz w:val="17"/>
              </w:rPr>
            </w:pPr>
            <w:r>
              <w:rPr>
                <w:rFonts w:ascii="Arial" w:hAnsi="Arial"/>
                <w:sz w:val="17"/>
              </w:rPr>
              <w:t>•</w:t>
            </w:r>
            <w:r>
              <w:rPr>
                <w:rFonts w:ascii="Arial" w:hAnsi="Arial"/>
                <w:sz w:val="17"/>
              </w:rPr>
              <w:tab/>
              <w:t>Ejercicio en ENTIDADES OFICIALES como profesional y/o como contratista de prestación de servicios especialista en geotecnia, siempre y cuando se haya desempeñado en actividades de estudios y diseños de obra civil en vías.</w:t>
            </w:r>
          </w:p>
          <w:p w14:paraId="20B8329B" w14:textId="77777777" w:rsidR="00F6535A" w:rsidRDefault="00F6535A" w:rsidP="00310F61">
            <w:pPr>
              <w:rPr>
                <w:rFonts w:ascii="Arial" w:hAnsi="Arial"/>
                <w:sz w:val="17"/>
              </w:rPr>
            </w:pPr>
          </w:p>
          <w:p w14:paraId="557A1DA1" w14:textId="77777777" w:rsidR="00F6535A" w:rsidRDefault="00F6535A" w:rsidP="00310F61">
            <w:pPr>
              <w:rPr>
                <w:rFonts w:ascii="Arial" w:hAnsi="Arial"/>
                <w:sz w:val="17"/>
              </w:rPr>
            </w:pPr>
            <w:r>
              <w:rPr>
                <w:rFonts w:ascii="Arial" w:hAnsi="Arial"/>
                <w:sz w:val="17"/>
              </w:rPr>
              <w:t>•</w:t>
            </w:r>
            <w:r>
              <w:rPr>
                <w:rFonts w:ascii="Arial" w:hAnsi="Arial"/>
                <w:sz w:val="17"/>
              </w:rPr>
              <w:tab/>
              <w:t>Ejercicio profesional en la EMPRESA PRIVADA, como profesional y/o como contratista de prestación de servicios especialista en geotecnia, siempre y cuando se haya desempeñado en actividades de estudios y diseños de obra civil en vías.</w:t>
            </w:r>
          </w:p>
          <w:p w14:paraId="48CF819B" w14:textId="77777777" w:rsidR="00F6535A" w:rsidRDefault="00F6535A" w:rsidP="00310F61">
            <w:pPr>
              <w:rPr>
                <w:rFonts w:ascii="Arial" w:hAnsi="Arial"/>
                <w:sz w:val="17"/>
              </w:rPr>
            </w:pPr>
          </w:p>
          <w:p w14:paraId="5BABE229" w14:textId="77777777" w:rsidR="00F6535A" w:rsidRDefault="00F6535A" w:rsidP="00310F61">
            <w:pPr>
              <w:rPr>
                <w:rFonts w:ascii="Arial" w:hAnsi="Arial"/>
                <w:sz w:val="17"/>
              </w:rPr>
            </w:pPr>
            <w:r>
              <w:rPr>
                <w:rFonts w:ascii="Arial" w:hAnsi="Arial"/>
                <w:sz w:val="17"/>
              </w:rPr>
              <w:t>Se tendrán en cuenta las equivalencias indicadas en la Matriz 4</w:t>
            </w:r>
          </w:p>
        </w:tc>
      </w:tr>
    </w:tbl>
    <w:p w14:paraId="43353794" w14:textId="77777777" w:rsidR="00F6535A" w:rsidRDefault="00F6535A" w:rsidP="00F6535A">
      <w:pPr>
        <w:jc w:val="both"/>
        <w:rPr>
          <w:rFonts w:ascii="Arial" w:hAnsi="Arial"/>
        </w:rPr>
      </w:pPr>
    </w:p>
    <w:p w14:paraId="6BA1F8DD" w14:textId="77777777" w:rsidR="00F6535A" w:rsidRDefault="00F6535A" w:rsidP="00F6535A">
      <w:pPr>
        <w:jc w:val="both"/>
      </w:pPr>
      <w:r>
        <w:rPr>
          <w:rFonts w:ascii="Arial" w:hAnsi="Arial"/>
        </w:rPr>
        <w:lastRenderedPageBreak/>
        <w:t xml:space="preserve">Las condiciones de formación y experiencia de los perfiles del personal integrante del equipo de trabajo denominado </w:t>
      </w:r>
      <w:r>
        <w:rPr>
          <w:rFonts w:ascii="Arial" w:hAnsi="Arial"/>
          <w:i/>
        </w:rPr>
        <w:t>personal clave</w:t>
      </w:r>
      <w:r>
        <w:rPr>
          <w:rFonts w:ascii="Arial" w:hAnsi="Arial"/>
        </w:rPr>
        <w:t xml:space="preserve"> se encuentran en el Anexo 1 – Anexo Técnico del presente proceso de selección, las cuales serán verificadas dentro de los 5 días hábiles siguientes a la firma del contrato resultante del presente proceso, de acuerdo con las reglas establecidas en el Pliego de Condiciones, particularmente, en el numeral “10.2. Acreditación de experiencia y formación académica del equipo de trabajo y del Personal Clave Evaluable”.</w:t>
      </w:r>
    </w:p>
    <w:p w14:paraId="3FD516CB" w14:textId="77777777" w:rsidR="00F6535A" w:rsidRDefault="00F6535A" w:rsidP="00F6535A">
      <w:pPr>
        <w:jc w:val="both"/>
        <w:rPr>
          <w:rFonts w:ascii="Arial" w:hAnsi="Arial"/>
        </w:rPr>
      </w:pPr>
      <w:r>
        <w:rPr>
          <w:rFonts w:ascii="Arial" w:hAnsi="Arial"/>
          <w:b/>
        </w:rPr>
        <w:t>Nota 1:</w:t>
      </w:r>
      <w:r>
        <w:rPr>
          <w:rFonts w:ascii="Arial" w:hAnsi="Arial"/>
        </w:rPr>
        <w:t xml:space="preserve"> El Proponente en la etapa de selección </w:t>
      </w:r>
      <w:r>
        <w:rPr>
          <w:rFonts w:ascii="Arial" w:hAnsi="Arial"/>
          <w:b/>
          <w:u w:val="single"/>
        </w:rPr>
        <w:t>no</w:t>
      </w:r>
      <w:r>
        <w:rPr>
          <w:rFonts w:ascii="Arial" w:hAnsi="Arial"/>
        </w:rPr>
        <w:t xml:space="preserve"> deberá allegar con su propuesta documentos soporte, hojas de vida, ni certificaciones de los profesionales y del equipo de trabajo que considerará para el futuro contrato, ya que serán verificados con posterioridad a la celebración del contrato.</w:t>
      </w:r>
    </w:p>
    <w:p w14:paraId="2F624954" w14:textId="6CD841C9" w:rsidR="006715A7" w:rsidRPr="00BA09CA" w:rsidRDefault="00F6535A" w:rsidP="00F6535A">
      <w:pPr>
        <w:spacing w:after="160"/>
        <w:jc w:val="both"/>
        <w:rPr>
          <w:rFonts w:ascii="Arial" w:hAnsi="Arial" w:cs="Arial"/>
          <w:b/>
          <w:smallCaps/>
          <w:sz w:val="20"/>
          <w:szCs w:val="20"/>
          <w:lang w:eastAsia="es-ES"/>
        </w:rPr>
      </w:pPr>
      <w:r>
        <w:rPr>
          <w:rFonts w:ascii="Arial" w:hAnsi="Arial"/>
          <w:b/>
        </w:rPr>
        <w:t>Nota 2:</w:t>
      </w:r>
      <w:r>
        <w:rPr>
          <w:rFonts w:ascii="Arial" w:hAnsi="Arial"/>
        </w:rPr>
        <w:t xml:space="preserve"> Los documentos aportados en el presente acápite podrán tenerse en cuenta para demostrar el cumplimiento de los criterios de evaluación y asignación de puntaje, sin perjuicio de las reglas de subsanación dispuestas en el numeral 1.6. del Pliego de </w:t>
      </w:r>
      <w:proofErr w:type="gramStart"/>
      <w:r>
        <w:rPr>
          <w:rFonts w:ascii="Arial" w:hAnsi="Arial"/>
        </w:rPr>
        <w:t>Condiciones.</w:t>
      </w:r>
      <w:r w:rsidR="00AA695D">
        <w:rPr>
          <w:rFonts w:ascii="Arial" w:eastAsia="Arial" w:hAnsi="Arial" w:cs="Arial"/>
          <w:sz w:val="20"/>
          <w:szCs w:val="20"/>
        </w:rPr>
        <w:t>.</w:t>
      </w:r>
      <w:proofErr w:type="gramEnd"/>
      <w:r w:rsidR="00AA695D">
        <w:rPr>
          <w:rFonts w:ascii="Arial" w:eastAsia="Arial" w:hAnsi="Arial" w:cs="Arial"/>
          <w:sz w:val="20"/>
          <w:szCs w:val="20"/>
        </w:rPr>
        <w:t xml:space="preserve"> </w:t>
      </w:r>
    </w:p>
    <w:p w14:paraId="78D939F6" w14:textId="1BF1BB51" w:rsidR="006A54F7" w:rsidRPr="00BA09CA" w:rsidRDefault="006A54F7" w:rsidP="008570EE">
      <w:pPr>
        <w:pStyle w:val="Entidad-Capitulo"/>
      </w:pPr>
      <w:bookmarkStart w:id="779" w:name="_Toc108082921"/>
      <w:bookmarkStart w:id="780" w:name="_Toc108175046"/>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66"/>
      <w:bookmarkEnd w:id="767"/>
      <w:bookmarkEnd w:id="768"/>
      <w:bookmarkEnd w:id="769"/>
      <w:r w:rsidR="00750230" w:rsidRPr="00BA09CA">
        <w:t xml:space="preserve"> </w:t>
      </w:r>
      <w:r w:rsidR="2A0763CD" w:rsidRPr="00BA09CA">
        <w:t xml:space="preserve">Y CRITERIOS </w:t>
      </w:r>
      <w:r w:rsidR="50B59415" w:rsidRPr="00BA09CA">
        <w:t>DE DESEMPATE</w:t>
      </w:r>
      <w:bookmarkEnd w:id="770"/>
      <w:bookmarkEnd w:id="771"/>
      <w:bookmarkEnd w:id="772"/>
      <w:bookmarkEnd w:id="773"/>
      <w:bookmarkEnd w:id="774"/>
      <w:bookmarkEnd w:id="775"/>
      <w:bookmarkEnd w:id="776"/>
      <w:bookmarkEnd w:id="777"/>
      <w:bookmarkEnd w:id="778"/>
      <w:bookmarkEnd w:id="779"/>
      <w:bookmarkEnd w:id="780"/>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F2EB7">
            <w:pPr>
              <w:tabs>
                <w:tab w:val="left" w:pos="1039"/>
              </w:tabs>
              <w:jc w:val="center"/>
              <w:rPr>
                <w:rFonts w:ascii="Arial" w:eastAsia="Arial" w:hAnsi="Arial" w:cs="Arial"/>
                <w:sz w:val="20"/>
                <w:szCs w:val="20"/>
                <w:lang w:val="es"/>
              </w:rPr>
            </w:pPr>
            <w:proofErr w:type="spellStart"/>
            <w:r w:rsidRPr="00BA09CA">
              <w:rPr>
                <w:rFonts w:ascii="Arial" w:eastAsia="Arial" w:hAnsi="Arial" w:cs="Arial"/>
                <w:sz w:val="20"/>
                <w:szCs w:val="20"/>
                <w:lang w:val="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BA09CA" w:rsidRDefault="003347E6" w:rsidP="00BF2EB7">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BA09CA" w:rsidRDefault="00862315" w:rsidP="00BF2EB7">
            <w:pPr>
              <w:tabs>
                <w:tab w:val="left" w:pos="1039"/>
              </w:tabs>
              <w:jc w:val="center"/>
              <w:rPr>
                <w:rFonts w:ascii="Arial" w:eastAsia="Arial" w:hAnsi="Arial" w:cs="Arial"/>
                <w:sz w:val="20"/>
                <w:szCs w:val="20"/>
                <w:lang w:val="es"/>
              </w:rPr>
            </w:pPr>
            <w:r>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BA09CA" w:rsidRDefault="00862315">
            <w:pPr>
              <w:jc w:val="center"/>
              <w:rPr>
                <w:rFonts w:ascii="Arial" w:eastAsia="Arial" w:hAnsi="Arial" w:cs="Arial"/>
                <w:sz w:val="20"/>
                <w:szCs w:val="20"/>
                <w:lang w:val="es"/>
              </w:rPr>
            </w:pPr>
            <w:r>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4F76FE25" w14:textId="37803D6D" w:rsidR="006E20ED" w:rsidRDefault="006E20ED" w:rsidP="00E63264">
      <w:pPr>
        <w:jc w:val="both"/>
        <w:rPr>
          <w:rFonts w:ascii="Arial" w:hAnsi="Arial" w:cs="Arial"/>
          <w:sz w:val="20"/>
          <w:szCs w:val="20"/>
          <w:lang w:eastAsia="es-ES"/>
        </w:rPr>
      </w:pPr>
      <w:bookmarkStart w:id="781" w:name="_Toc35616396"/>
      <w:r w:rsidRPr="00B16600">
        <w:rPr>
          <w:rFonts w:ascii="Arial" w:hAnsi="Arial" w:cs="Arial"/>
          <w:sz w:val="20"/>
          <w:szCs w:val="20"/>
          <w:lang w:eastAsia="es-ES"/>
        </w:rPr>
        <w:t xml:space="preserve">En las convocatorias limitadas a </w:t>
      </w:r>
      <w:proofErr w:type="spellStart"/>
      <w:r w:rsidRPr="00B16600">
        <w:rPr>
          <w:rFonts w:ascii="Arial" w:hAnsi="Arial" w:cs="Arial"/>
          <w:sz w:val="20"/>
          <w:szCs w:val="20"/>
          <w:lang w:eastAsia="es-ES"/>
        </w:rPr>
        <w:t>Mipyme</w:t>
      </w:r>
      <w:proofErr w:type="spellEnd"/>
      <w:r w:rsidRPr="00B16600">
        <w:rPr>
          <w:rFonts w:ascii="Arial" w:hAnsi="Arial" w:cs="Arial"/>
          <w:sz w:val="20"/>
          <w:szCs w:val="20"/>
          <w:lang w:eastAsia="es-ES"/>
        </w:rPr>
        <w:t xml:space="preserve"> el puntaje por este concepto se trasladará </w:t>
      </w:r>
      <w:r w:rsidR="00B232EB" w:rsidRPr="00B16600">
        <w:rPr>
          <w:rFonts w:ascii="Arial" w:hAnsi="Arial" w:cs="Arial"/>
          <w:sz w:val="20"/>
          <w:szCs w:val="20"/>
          <w:lang w:eastAsia="es-ES"/>
        </w:rPr>
        <w:t>al</w:t>
      </w:r>
      <w:r w:rsidR="00B232EB">
        <w:rPr>
          <w:rFonts w:ascii="Arial" w:hAnsi="Arial" w:cs="Arial"/>
          <w:sz w:val="20"/>
          <w:szCs w:val="20"/>
          <w:lang w:eastAsia="es-ES"/>
        </w:rPr>
        <w:t xml:space="preserve"> </w:t>
      </w:r>
      <w:r w:rsidR="00537FC8">
        <w:rPr>
          <w:rFonts w:ascii="Arial" w:hAnsi="Arial" w:cs="Arial"/>
          <w:sz w:val="20"/>
          <w:szCs w:val="20"/>
          <w:lang w:eastAsia="es-ES"/>
        </w:rPr>
        <w:t>factor de evaluación</w:t>
      </w:r>
      <w:r w:rsidR="00B232EB" w:rsidRPr="00B16600">
        <w:rPr>
          <w:rFonts w:ascii="Arial" w:hAnsi="Arial" w:cs="Arial"/>
          <w:sz w:val="20"/>
          <w:szCs w:val="20"/>
          <w:lang w:eastAsia="es-ES"/>
        </w:rPr>
        <w:t xml:space="preserve"> de </w:t>
      </w:r>
      <w:r w:rsidR="00F16026">
        <w:rPr>
          <w:rFonts w:ascii="Arial" w:hAnsi="Arial" w:cs="Arial"/>
          <w:sz w:val="20"/>
          <w:szCs w:val="20"/>
          <w:lang w:eastAsia="es-ES"/>
        </w:rPr>
        <w:t>e</w:t>
      </w:r>
      <w:r w:rsidR="00B232EB" w:rsidRPr="00B16600">
        <w:rPr>
          <w:rFonts w:ascii="Arial" w:hAnsi="Arial" w:cs="Arial"/>
          <w:sz w:val="20"/>
          <w:szCs w:val="20"/>
          <w:lang w:eastAsia="es-ES"/>
        </w:rPr>
        <w:t>xperiencia del Proponente. En este caso, el Pliego de Condiciones definitivo incluirá el siguiente cuadro:</w:t>
      </w:r>
      <w:r w:rsidR="00B232EB">
        <w:rPr>
          <w:rFonts w:ascii="Arial" w:hAnsi="Arial" w:cs="Arial"/>
          <w:sz w:val="20"/>
          <w:szCs w:val="20"/>
          <w:lang w:eastAsia="es-ES"/>
        </w:rPr>
        <w:t xml:space="preserve"> </w:t>
      </w:r>
    </w:p>
    <w:p w14:paraId="76BE5E88" w14:textId="4F390C3D" w:rsidR="000B347C" w:rsidRDefault="000B347C" w:rsidP="00E63264">
      <w:pPr>
        <w:jc w:val="both"/>
        <w:rPr>
          <w:rFonts w:ascii="Arial" w:hAnsi="Arial" w:cs="Arial"/>
          <w:sz w:val="20"/>
          <w:szCs w:val="20"/>
          <w:lang w:eastAsia="es-ES"/>
        </w:rPr>
      </w:pPr>
    </w:p>
    <w:p w14:paraId="7AFFE832" w14:textId="4DC1555D" w:rsidR="000B347C" w:rsidRPr="00B16600" w:rsidRDefault="000B347C" w:rsidP="00E63264">
      <w:pPr>
        <w:jc w:val="both"/>
        <w:rPr>
          <w:rFonts w:ascii="Arial" w:hAnsi="Arial" w:cs="Arial"/>
          <w:sz w:val="20"/>
          <w:szCs w:val="20"/>
          <w:lang w:eastAsia="es-ES"/>
        </w:rPr>
      </w:pPr>
      <w:r w:rsidRPr="00B16600">
        <w:rPr>
          <w:rFonts w:ascii="Arial" w:hAnsi="Arial" w:cs="Arial"/>
          <w:sz w:val="20"/>
          <w:szCs w:val="20"/>
          <w:lang w:eastAsia="es-ES"/>
        </w:rPr>
        <w:t>La Entidad calificará las ofertas que hayan cumplido los requisitos habilitantes con los siguientes criterios de evaluación y puntaj</w:t>
      </w:r>
      <w:r w:rsidR="00537FC8">
        <w:rPr>
          <w:rFonts w:ascii="Arial" w:hAnsi="Arial" w:cs="Arial"/>
          <w:sz w:val="20"/>
          <w:szCs w:val="20"/>
          <w:lang w:eastAsia="es-ES"/>
        </w:rPr>
        <w:t>e</w:t>
      </w:r>
      <w:r w:rsidRPr="00B16600">
        <w:rPr>
          <w:rFonts w:ascii="Arial" w:hAnsi="Arial" w:cs="Arial"/>
          <w:sz w:val="20"/>
          <w:szCs w:val="20"/>
          <w:lang w:eastAsia="es-ES"/>
        </w:rPr>
        <w:t xml:space="preserve">: </w:t>
      </w:r>
    </w:p>
    <w:p w14:paraId="452B3832" w14:textId="77777777" w:rsidR="00B232EB" w:rsidRPr="00B16600" w:rsidRDefault="00B232EB" w:rsidP="00E63264">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5A508E" w:rsidRPr="00D6110F" w14:paraId="3645E955" w14:textId="77777777" w:rsidTr="00AD5CF4">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073BD6" w14:textId="77777777" w:rsidR="005A508E" w:rsidRPr="00B16600" w:rsidRDefault="005A508E" w:rsidP="00AD5CF4">
            <w:pPr>
              <w:ind w:left="567" w:right="624"/>
              <w:jc w:val="center"/>
              <w:rPr>
                <w:rFonts w:ascii="Arial" w:hAnsi="Arial" w:cs="Arial"/>
                <w:b/>
                <w:color w:val="FFFFFF" w:themeColor="background1"/>
                <w:sz w:val="20"/>
                <w:szCs w:val="20"/>
              </w:rPr>
            </w:pPr>
            <w:r w:rsidRPr="00B16600">
              <w:rPr>
                <w:rFonts w:ascii="Arial" w:hAnsi="Arial" w:cs="Arial"/>
                <w:b/>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48F3DE1" w14:textId="77777777" w:rsidR="005A508E" w:rsidRPr="00B16600" w:rsidRDefault="005A508E" w:rsidP="00AD5CF4">
            <w:pPr>
              <w:ind w:left="567" w:right="624"/>
              <w:jc w:val="center"/>
              <w:rPr>
                <w:rFonts w:ascii="Arial" w:hAnsi="Arial" w:cs="Arial"/>
                <w:b/>
                <w:color w:val="FFFFFF" w:themeColor="background1"/>
                <w:sz w:val="20"/>
                <w:szCs w:val="20"/>
              </w:rPr>
            </w:pPr>
            <w:r w:rsidRPr="00B16600">
              <w:rPr>
                <w:rFonts w:ascii="Arial" w:hAnsi="Arial" w:cs="Arial"/>
                <w:b/>
                <w:color w:val="FFFFFF" w:themeColor="background1"/>
                <w:sz w:val="20"/>
                <w:szCs w:val="20"/>
              </w:rPr>
              <w:t>Puntaje máximo</w:t>
            </w:r>
          </w:p>
        </w:tc>
      </w:tr>
      <w:tr w:rsidR="005A508E" w:rsidRPr="00D6110F" w14:paraId="0F9368E9"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331540D0"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51644AB8"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67,75</w:t>
            </w:r>
          </w:p>
        </w:tc>
      </w:tr>
      <w:tr w:rsidR="005A508E" w:rsidRPr="00D6110F" w14:paraId="4A1923F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252C73FC" w14:textId="77777777" w:rsidR="005A508E" w:rsidRPr="00B16600" w:rsidDel="00B463AB" w:rsidRDefault="005A508E" w:rsidP="00AD5CF4">
            <w:pPr>
              <w:ind w:left="164" w:right="624"/>
              <w:jc w:val="center"/>
              <w:rPr>
                <w:rFonts w:ascii="Arial" w:hAnsi="Arial" w:cs="Arial"/>
                <w:sz w:val="20"/>
                <w:szCs w:val="20"/>
              </w:rPr>
            </w:pPr>
            <w:r w:rsidRPr="00B16600">
              <w:rPr>
                <w:rFonts w:ascii="Arial" w:hAnsi="Arial" w:cs="Arial"/>
                <w:sz w:val="20"/>
                <w:szCs w:val="20"/>
              </w:rPr>
              <w:lastRenderedPageBreak/>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356A4D02"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10</w:t>
            </w:r>
          </w:p>
        </w:tc>
      </w:tr>
      <w:tr w:rsidR="005A508E" w:rsidRPr="00D6110F" w14:paraId="7C6D9D64"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18667B8"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5C45CA45"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1</w:t>
            </w:r>
          </w:p>
        </w:tc>
      </w:tr>
      <w:tr w:rsidR="005A508E" w:rsidRPr="00D6110F" w14:paraId="220FF6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43C0DDA"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5EEC15DF"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20</w:t>
            </w:r>
          </w:p>
        </w:tc>
      </w:tr>
      <w:tr w:rsidR="005A508E" w:rsidRPr="00D6110F" w14:paraId="6905A5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967318B"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66E48D17"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1</w:t>
            </w:r>
          </w:p>
        </w:tc>
      </w:tr>
      <w:tr w:rsidR="005A508E" w:rsidRPr="00D6110F" w14:paraId="5723FC5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8A1E97D"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16871457" w14:textId="77777777" w:rsidR="005A508E" w:rsidRPr="00B16600" w:rsidRDefault="005A508E" w:rsidP="00AD5CF4">
            <w:pPr>
              <w:ind w:left="567" w:right="624"/>
              <w:jc w:val="center"/>
              <w:rPr>
                <w:rFonts w:ascii="Arial" w:hAnsi="Arial" w:cs="Arial"/>
                <w:sz w:val="20"/>
                <w:szCs w:val="20"/>
              </w:rPr>
            </w:pPr>
            <w:r w:rsidRPr="00B16600">
              <w:rPr>
                <w:rFonts w:ascii="Arial" w:hAnsi="Arial" w:cs="Arial"/>
                <w:sz w:val="20"/>
                <w:szCs w:val="20"/>
              </w:rPr>
              <w:t>0,25</w:t>
            </w:r>
          </w:p>
        </w:tc>
      </w:tr>
      <w:tr w:rsidR="005A508E" w:rsidRPr="0006009E" w14:paraId="3B40EC3D"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A953C73" w14:textId="77777777" w:rsidR="005A508E" w:rsidRPr="00B16600" w:rsidRDefault="005A508E" w:rsidP="00AD5CF4">
            <w:pPr>
              <w:ind w:left="164" w:right="624"/>
              <w:jc w:val="center"/>
              <w:rPr>
                <w:rFonts w:ascii="Arial" w:hAnsi="Arial" w:cs="Arial"/>
                <w:sz w:val="20"/>
                <w:szCs w:val="20"/>
              </w:rPr>
            </w:pPr>
            <w:r w:rsidRPr="00B16600">
              <w:rPr>
                <w:rFonts w:ascii="Arial" w:hAnsi="Arial" w:cs="Arial"/>
                <w:sz w:val="20"/>
                <w:szCs w:val="20"/>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6A3CD840" w14:textId="77777777" w:rsidR="005A508E" w:rsidRPr="00BF2EB7" w:rsidRDefault="005A508E" w:rsidP="00AD5CF4">
            <w:pPr>
              <w:ind w:left="567" w:right="624"/>
              <w:jc w:val="center"/>
              <w:rPr>
                <w:rFonts w:ascii="Arial" w:hAnsi="Arial" w:cs="Arial"/>
                <w:iCs/>
                <w:sz w:val="20"/>
                <w:szCs w:val="20"/>
              </w:rPr>
            </w:pPr>
            <w:r w:rsidRPr="00B16600">
              <w:rPr>
                <w:rFonts w:ascii="Arial" w:hAnsi="Arial" w:cs="Arial"/>
                <w:sz w:val="20"/>
                <w:szCs w:val="20"/>
              </w:rPr>
              <w:t>100</w:t>
            </w:r>
          </w:p>
        </w:tc>
      </w:tr>
    </w:tbl>
    <w:p w14:paraId="35F3C6AF" w14:textId="77777777" w:rsidR="00B232EB" w:rsidRDefault="00B232EB" w:rsidP="00E63264">
      <w:pPr>
        <w:jc w:val="both"/>
        <w:rPr>
          <w:rFonts w:ascii="Arial" w:hAnsi="Arial" w:cs="Arial"/>
          <w:sz w:val="20"/>
          <w:szCs w:val="20"/>
          <w:lang w:eastAsia="es-ES"/>
        </w:rPr>
      </w:pPr>
    </w:p>
    <w:p w14:paraId="2775255F" w14:textId="05229D7A" w:rsidR="00642348" w:rsidRDefault="00927A47" w:rsidP="00E63264">
      <w:pPr>
        <w:jc w:val="both"/>
        <w:rPr>
          <w:rFonts w:ascii="Arial" w:hAnsi="Arial" w:cs="Arial"/>
          <w:sz w:val="20"/>
          <w:szCs w:val="20"/>
          <w:lang w:val="x-none" w:eastAsia="es-ES"/>
        </w:rPr>
      </w:pPr>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0A71E4CA"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en caso de que los actos administrativos que hayan impuesto las multas sean objeto de control jurisdiccional previst</w:t>
      </w:r>
      <w:r w:rsidR="00F51ABD">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782" w:name="_Toc108082922"/>
      <w:bookmarkStart w:id="783" w:name="_Toc108175047"/>
      <w:bookmarkStart w:id="784"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782"/>
      <w:bookmarkEnd w:id="783"/>
    </w:p>
    <w:bookmarkEnd w:id="781"/>
    <w:bookmarkEnd w:id="784"/>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785" w:name="_Toc58490518"/>
      <w:bookmarkStart w:id="786" w:name="_Toc58490834"/>
      <w:bookmarkStart w:id="787" w:name="_Toc58491132"/>
      <w:bookmarkStart w:id="788" w:name="_Toc58490519"/>
      <w:bookmarkStart w:id="789" w:name="_Toc58490835"/>
      <w:bookmarkStart w:id="790" w:name="_Toc58491133"/>
      <w:bookmarkStart w:id="791" w:name="_Toc58490520"/>
      <w:bookmarkStart w:id="792" w:name="_Toc58490836"/>
      <w:bookmarkStart w:id="793" w:name="_Toc58491134"/>
      <w:bookmarkStart w:id="794" w:name="_Toc58490521"/>
      <w:bookmarkStart w:id="795" w:name="_Toc58490837"/>
      <w:bookmarkStart w:id="796" w:name="_Toc58491135"/>
      <w:bookmarkStart w:id="797" w:name="_Toc58490522"/>
      <w:bookmarkStart w:id="798" w:name="_Toc58490838"/>
      <w:bookmarkStart w:id="799" w:name="_Toc58491136"/>
      <w:bookmarkStart w:id="800" w:name="_Toc58490523"/>
      <w:bookmarkStart w:id="801" w:name="_Toc58490839"/>
      <w:bookmarkStart w:id="802" w:name="_Toc58491137"/>
      <w:bookmarkStart w:id="803" w:name="_Toc58490524"/>
      <w:bookmarkStart w:id="804" w:name="_Toc58490840"/>
      <w:bookmarkStart w:id="805" w:name="_Toc58491138"/>
      <w:bookmarkStart w:id="806" w:name="_Toc58490525"/>
      <w:bookmarkStart w:id="807" w:name="_Toc58490841"/>
      <w:bookmarkStart w:id="808" w:name="_Toc58491139"/>
      <w:bookmarkStart w:id="809" w:name="_Toc58490526"/>
      <w:bookmarkStart w:id="810" w:name="_Toc58490842"/>
      <w:bookmarkStart w:id="811" w:name="_Toc58491140"/>
      <w:bookmarkStart w:id="812" w:name="_Toc58490527"/>
      <w:bookmarkStart w:id="813" w:name="_Toc58490843"/>
      <w:bookmarkStart w:id="814" w:name="_Toc58491141"/>
      <w:bookmarkStart w:id="815" w:name="_Toc58490528"/>
      <w:bookmarkStart w:id="816" w:name="_Toc58490844"/>
      <w:bookmarkStart w:id="817" w:name="_Toc58491142"/>
      <w:bookmarkStart w:id="818" w:name="_Toc58490529"/>
      <w:bookmarkStart w:id="819" w:name="_Toc58490845"/>
      <w:bookmarkStart w:id="820" w:name="_Toc58491143"/>
      <w:bookmarkStart w:id="821" w:name="_Toc58490530"/>
      <w:bookmarkStart w:id="822" w:name="_Toc58490846"/>
      <w:bookmarkStart w:id="823" w:name="_Toc58491144"/>
      <w:bookmarkStart w:id="824" w:name="_Toc58490531"/>
      <w:bookmarkStart w:id="825" w:name="_Toc58490847"/>
      <w:bookmarkStart w:id="826" w:name="_Toc58491145"/>
      <w:bookmarkStart w:id="827" w:name="_Toc58490532"/>
      <w:bookmarkStart w:id="828" w:name="_Toc58490848"/>
      <w:bookmarkStart w:id="829" w:name="_Toc58491146"/>
      <w:bookmarkStart w:id="830" w:name="_Toc35616398"/>
      <w:bookmarkStart w:id="831" w:name="_Toc35616725"/>
      <w:bookmarkStart w:id="832" w:name="_Toc35616399"/>
      <w:bookmarkStart w:id="833" w:name="_Toc35616726"/>
      <w:bookmarkStart w:id="834" w:name="_Toc35616400"/>
      <w:bookmarkStart w:id="835" w:name="_Toc35616727"/>
      <w:bookmarkStart w:id="836" w:name="_Toc35616401"/>
      <w:bookmarkStart w:id="837" w:name="_Toc35616728"/>
      <w:bookmarkStart w:id="838" w:name="_Toc35616402"/>
      <w:bookmarkStart w:id="839" w:name="_Toc35616729"/>
      <w:bookmarkStart w:id="840" w:name="_Toc35616403"/>
      <w:bookmarkStart w:id="841" w:name="_Toc35616730"/>
      <w:bookmarkStart w:id="842" w:name="_Toc35616404"/>
      <w:bookmarkStart w:id="843" w:name="_Toc35616731"/>
      <w:bookmarkStart w:id="844" w:name="_Toc35616405"/>
      <w:bookmarkStart w:id="845" w:name="_Toc35616732"/>
      <w:bookmarkStart w:id="846" w:name="_Toc35616406"/>
      <w:bookmarkStart w:id="847" w:name="_Toc35616733"/>
      <w:bookmarkStart w:id="848" w:name="_Toc35616407"/>
      <w:bookmarkStart w:id="849" w:name="_Toc35616734"/>
      <w:bookmarkStart w:id="850" w:name="_Toc35616408"/>
      <w:bookmarkStart w:id="851" w:name="_Toc35616735"/>
      <w:bookmarkStart w:id="852" w:name="_Toc35616409"/>
      <w:bookmarkStart w:id="853" w:name="_Toc35616736"/>
      <w:bookmarkStart w:id="854" w:name="_Toc58490533"/>
      <w:bookmarkStart w:id="855" w:name="_Toc58490849"/>
      <w:bookmarkStart w:id="856" w:name="_Toc58491147"/>
      <w:bookmarkStart w:id="857" w:name="_Toc58490534"/>
      <w:bookmarkStart w:id="858" w:name="_Toc58490850"/>
      <w:bookmarkStart w:id="859" w:name="_Toc58491148"/>
      <w:bookmarkStart w:id="860" w:name="_Toc58490535"/>
      <w:bookmarkStart w:id="861" w:name="_Toc58490851"/>
      <w:bookmarkStart w:id="862" w:name="_Toc58491149"/>
      <w:bookmarkStart w:id="863" w:name="_Toc58490536"/>
      <w:bookmarkStart w:id="864" w:name="_Toc58490852"/>
      <w:bookmarkStart w:id="865" w:name="_Toc58491150"/>
      <w:bookmarkStart w:id="866" w:name="_Toc58490537"/>
      <w:bookmarkStart w:id="867" w:name="_Toc58490853"/>
      <w:bookmarkStart w:id="868" w:name="_Toc58491151"/>
      <w:bookmarkStart w:id="869" w:name="_Toc58490538"/>
      <w:bookmarkStart w:id="870" w:name="_Toc58490854"/>
      <w:bookmarkStart w:id="871" w:name="_Toc58491152"/>
      <w:bookmarkStart w:id="872" w:name="_Toc58490539"/>
      <w:bookmarkStart w:id="873" w:name="_Toc58490855"/>
      <w:bookmarkStart w:id="874" w:name="_Toc58491153"/>
      <w:bookmarkStart w:id="875" w:name="_Toc58490540"/>
      <w:bookmarkStart w:id="876" w:name="_Toc58490856"/>
      <w:bookmarkStart w:id="877" w:name="_Toc58491154"/>
      <w:bookmarkStart w:id="878" w:name="_Toc58490541"/>
      <w:bookmarkStart w:id="879" w:name="_Toc58490857"/>
      <w:bookmarkStart w:id="880" w:name="_Toc58491155"/>
      <w:bookmarkStart w:id="881" w:name="_Toc58490542"/>
      <w:bookmarkStart w:id="882" w:name="_Toc58490858"/>
      <w:bookmarkStart w:id="883" w:name="_Toc58491156"/>
      <w:bookmarkStart w:id="884" w:name="_Toc58490543"/>
      <w:bookmarkStart w:id="885" w:name="_Toc58490859"/>
      <w:bookmarkStart w:id="886" w:name="_Toc58491157"/>
      <w:bookmarkStart w:id="887" w:name="_Toc58490544"/>
      <w:bookmarkStart w:id="888" w:name="_Toc58490860"/>
      <w:bookmarkStart w:id="889" w:name="_Toc58491158"/>
      <w:bookmarkStart w:id="890" w:name="_Toc58490545"/>
      <w:bookmarkStart w:id="891" w:name="_Toc58490861"/>
      <w:bookmarkStart w:id="892" w:name="_Toc58491159"/>
      <w:bookmarkStart w:id="893" w:name="_Toc58490546"/>
      <w:bookmarkStart w:id="894" w:name="_Toc58490862"/>
      <w:bookmarkStart w:id="895" w:name="_Toc58491160"/>
      <w:bookmarkStart w:id="896" w:name="_Toc35616411"/>
      <w:bookmarkStart w:id="897" w:name="_Toc35616738"/>
      <w:bookmarkStart w:id="898" w:name="_Toc35616412"/>
      <w:bookmarkStart w:id="899" w:name="_Toc35616739"/>
      <w:bookmarkStart w:id="900" w:name="_Toc35616413"/>
      <w:bookmarkStart w:id="901" w:name="_Toc35616740"/>
      <w:bookmarkStart w:id="902" w:name="_Toc58490547"/>
      <w:bookmarkStart w:id="903" w:name="_Toc58490863"/>
      <w:bookmarkStart w:id="904" w:name="_Toc58491161"/>
      <w:bookmarkStart w:id="905" w:name="_Toc58490548"/>
      <w:bookmarkStart w:id="906" w:name="_Toc58490864"/>
      <w:bookmarkStart w:id="907" w:name="_Toc58491162"/>
      <w:bookmarkStart w:id="908" w:name="_Toc58490574"/>
      <w:bookmarkStart w:id="909" w:name="_Toc58490890"/>
      <w:bookmarkStart w:id="910" w:name="_Toc58491188"/>
      <w:bookmarkStart w:id="911" w:name="_Toc58490575"/>
      <w:bookmarkStart w:id="912" w:name="_Toc58490891"/>
      <w:bookmarkStart w:id="913" w:name="_Toc58491189"/>
      <w:bookmarkStart w:id="914" w:name="_Toc58490576"/>
      <w:bookmarkStart w:id="915" w:name="_Toc58490892"/>
      <w:bookmarkStart w:id="916" w:name="_Toc58491190"/>
      <w:bookmarkStart w:id="917" w:name="_Toc58490577"/>
      <w:bookmarkStart w:id="918" w:name="_Toc58490893"/>
      <w:bookmarkStart w:id="919" w:name="_Toc58491191"/>
      <w:bookmarkStart w:id="920" w:name="_Toc58490578"/>
      <w:bookmarkStart w:id="921" w:name="_Toc58490894"/>
      <w:bookmarkStart w:id="922" w:name="_Toc58491192"/>
      <w:bookmarkStart w:id="923" w:name="_Toc58490579"/>
      <w:bookmarkStart w:id="924" w:name="_Toc58490895"/>
      <w:bookmarkStart w:id="925" w:name="_Toc58491193"/>
      <w:bookmarkStart w:id="926" w:name="_Toc58490580"/>
      <w:bookmarkStart w:id="927" w:name="_Toc58490896"/>
      <w:bookmarkStart w:id="928" w:name="_Toc58491194"/>
      <w:bookmarkStart w:id="929" w:name="_Toc58490581"/>
      <w:bookmarkStart w:id="930" w:name="_Toc58490897"/>
      <w:bookmarkStart w:id="931" w:name="_Toc58491195"/>
      <w:bookmarkStart w:id="932" w:name="_Toc58490582"/>
      <w:bookmarkStart w:id="933" w:name="_Toc58490898"/>
      <w:bookmarkStart w:id="934" w:name="_Toc58491196"/>
      <w:bookmarkStart w:id="935" w:name="_Toc58490583"/>
      <w:bookmarkStart w:id="936" w:name="_Toc58490899"/>
      <w:bookmarkStart w:id="937" w:name="_Toc58491197"/>
      <w:bookmarkStart w:id="938" w:name="_Toc58490584"/>
      <w:bookmarkStart w:id="939" w:name="_Toc58490900"/>
      <w:bookmarkStart w:id="940" w:name="_Toc58491198"/>
      <w:bookmarkStart w:id="941" w:name="_Toc58490585"/>
      <w:bookmarkStart w:id="942" w:name="_Toc58490901"/>
      <w:bookmarkStart w:id="943" w:name="_Toc58491199"/>
      <w:bookmarkStart w:id="944" w:name="_Toc58490586"/>
      <w:bookmarkStart w:id="945" w:name="_Toc58490902"/>
      <w:bookmarkStart w:id="946" w:name="_Toc58491200"/>
      <w:bookmarkStart w:id="947" w:name="_Toc58490587"/>
      <w:bookmarkStart w:id="948" w:name="_Toc58490903"/>
      <w:bookmarkStart w:id="949" w:name="_Toc58491201"/>
      <w:bookmarkStart w:id="950" w:name="_Toc58490588"/>
      <w:bookmarkStart w:id="951" w:name="_Toc58490904"/>
      <w:bookmarkStart w:id="952" w:name="_Toc58491202"/>
      <w:bookmarkStart w:id="953" w:name="_Toc58490589"/>
      <w:bookmarkStart w:id="954" w:name="_Toc58490905"/>
      <w:bookmarkStart w:id="955" w:name="_Toc58491203"/>
      <w:bookmarkStart w:id="956" w:name="_Toc58490590"/>
      <w:bookmarkStart w:id="957" w:name="_Toc58490906"/>
      <w:bookmarkStart w:id="958" w:name="_Toc58491204"/>
      <w:bookmarkStart w:id="959" w:name="_Toc58490591"/>
      <w:bookmarkStart w:id="960" w:name="_Toc58490907"/>
      <w:bookmarkStart w:id="961" w:name="_Toc58491205"/>
      <w:bookmarkStart w:id="962" w:name="_Toc58490592"/>
      <w:bookmarkStart w:id="963" w:name="_Toc58490908"/>
      <w:bookmarkStart w:id="964" w:name="_Toc58491206"/>
      <w:bookmarkStart w:id="965" w:name="_Toc58490593"/>
      <w:bookmarkStart w:id="966" w:name="_Toc58490909"/>
      <w:bookmarkStart w:id="967" w:name="_Toc58491207"/>
      <w:bookmarkStart w:id="968" w:name="_Toc58490594"/>
      <w:bookmarkStart w:id="969" w:name="_Toc58490910"/>
      <w:bookmarkStart w:id="970" w:name="_Toc58491208"/>
      <w:bookmarkStart w:id="971" w:name="_Toc48204169"/>
      <w:bookmarkStart w:id="972" w:name="_Toc58490595"/>
      <w:bookmarkStart w:id="973" w:name="_Toc58490911"/>
      <w:bookmarkStart w:id="974" w:name="_Toc58491209"/>
      <w:bookmarkStart w:id="975" w:name="_Toc58490596"/>
      <w:bookmarkStart w:id="976" w:name="_Toc58490912"/>
      <w:bookmarkStart w:id="977" w:name="_Toc58491210"/>
      <w:bookmarkStart w:id="978" w:name="_Toc58490597"/>
      <w:bookmarkStart w:id="979" w:name="_Toc58490913"/>
      <w:bookmarkStart w:id="980" w:name="_Toc58491211"/>
      <w:bookmarkStart w:id="981" w:name="_Toc58490598"/>
      <w:bookmarkStart w:id="982" w:name="_Toc58490914"/>
      <w:bookmarkStart w:id="983" w:name="_Toc58491212"/>
      <w:bookmarkStart w:id="984" w:name="_Toc58490599"/>
      <w:bookmarkStart w:id="985" w:name="_Toc58490915"/>
      <w:bookmarkStart w:id="986" w:name="_Toc58491213"/>
      <w:bookmarkStart w:id="987" w:name="_Toc58490600"/>
      <w:bookmarkStart w:id="988" w:name="_Toc58490916"/>
      <w:bookmarkStart w:id="989" w:name="_Toc58491214"/>
      <w:bookmarkStart w:id="990" w:name="_Toc58490601"/>
      <w:bookmarkStart w:id="991" w:name="_Toc58490917"/>
      <w:bookmarkStart w:id="992" w:name="_Toc58491215"/>
      <w:bookmarkStart w:id="993" w:name="_Toc58490602"/>
      <w:bookmarkStart w:id="994" w:name="_Toc58490918"/>
      <w:bookmarkStart w:id="995" w:name="_Toc58491216"/>
      <w:bookmarkStart w:id="996" w:name="_Toc58490603"/>
      <w:bookmarkStart w:id="997" w:name="_Toc58490919"/>
      <w:bookmarkStart w:id="998" w:name="_Toc58491217"/>
      <w:bookmarkStart w:id="999" w:name="_Toc58490604"/>
      <w:bookmarkStart w:id="1000" w:name="_Toc58490920"/>
      <w:bookmarkStart w:id="1001" w:name="_Toc58491218"/>
      <w:bookmarkStart w:id="1002" w:name="_Toc58490605"/>
      <w:bookmarkStart w:id="1003" w:name="_Toc58490921"/>
      <w:bookmarkStart w:id="1004" w:name="_Toc58491219"/>
      <w:bookmarkStart w:id="1005" w:name="_Toc58490606"/>
      <w:bookmarkStart w:id="1006" w:name="_Toc58490922"/>
      <w:bookmarkStart w:id="1007" w:name="_Toc58491220"/>
      <w:bookmarkStart w:id="1008" w:name="_Toc58490607"/>
      <w:bookmarkStart w:id="1009" w:name="_Toc58490923"/>
      <w:bookmarkStart w:id="1010" w:name="_Toc58491221"/>
      <w:bookmarkStart w:id="1011" w:name="_Toc58490608"/>
      <w:bookmarkStart w:id="1012" w:name="_Toc58490924"/>
      <w:bookmarkStart w:id="1013" w:name="_Toc58491222"/>
      <w:bookmarkStart w:id="1014" w:name="_Toc58490609"/>
      <w:bookmarkStart w:id="1015" w:name="_Toc58490925"/>
      <w:bookmarkStart w:id="1016" w:name="_Toc58491223"/>
      <w:bookmarkStart w:id="1017" w:name="_Toc58490610"/>
      <w:bookmarkStart w:id="1018" w:name="_Toc58490926"/>
      <w:bookmarkStart w:id="1019" w:name="_Toc58491224"/>
      <w:bookmarkStart w:id="1020" w:name="_Toc58490611"/>
      <w:bookmarkStart w:id="1021" w:name="_Toc58490927"/>
      <w:bookmarkStart w:id="1022" w:name="_Toc58491225"/>
      <w:bookmarkStart w:id="1023" w:name="_Toc58490612"/>
      <w:bookmarkStart w:id="1024" w:name="_Toc58490928"/>
      <w:bookmarkStart w:id="1025" w:name="_Toc58491226"/>
      <w:bookmarkStart w:id="1026" w:name="_Toc58490613"/>
      <w:bookmarkStart w:id="1027" w:name="_Toc58490929"/>
      <w:bookmarkStart w:id="1028" w:name="_Toc58491227"/>
      <w:bookmarkStart w:id="1029" w:name="_Toc58490614"/>
      <w:bookmarkStart w:id="1030" w:name="_Toc58490930"/>
      <w:bookmarkStart w:id="1031" w:name="_Toc58491228"/>
      <w:bookmarkStart w:id="1032" w:name="_Toc58490615"/>
      <w:bookmarkStart w:id="1033" w:name="_Toc58490931"/>
      <w:bookmarkStart w:id="1034" w:name="_Toc58491229"/>
      <w:bookmarkStart w:id="1035" w:name="_Toc58490616"/>
      <w:bookmarkStart w:id="1036" w:name="_Toc58490932"/>
      <w:bookmarkStart w:id="1037" w:name="_Toc58491230"/>
      <w:bookmarkStart w:id="1038" w:name="_Toc58490617"/>
      <w:bookmarkStart w:id="1039" w:name="_Toc58490933"/>
      <w:bookmarkStart w:id="1040" w:name="_Toc58491231"/>
      <w:bookmarkStart w:id="1041" w:name="_Toc58490618"/>
      <w:bookmarkStart w:id="1042" w:name="_Toc58490934"/>
      <w:bookmarkStart w:id="1043" w:name="_Toc58491232"/>
      <w:bookmarkStart w:id="1044" w:name="_Toc58490619"/>
      <w:bookmarkStart w:id="1045" w:name="_Toc58490935"/>
      <w:bookmarkStart w:id="1046" w:name="_Toc58491233"/>
      <w:bookmarkStart w:id="1047" w:name="_Toc58490620"/>
      <w:bookmarkStart w:id="1048" w:name="_Toc58490936"/>
      <w:bookmarkStart w:id="1049" w:name="_Toc58491234"/>
      <w:bookmarkStart w:id="1050" w:name="_Toc58490621"/>
      <w:bookmarkStart w:id="1051" w:name="_Toc58490937"/>
      <w:bookmarkStart w:id="1052" w:name="_Toc58491235"/>
      <w:bookmarkStart w:id="1053" w:name="_Toc58490622"/>
      <w:bookmarkStart w:id="1054" w:name="_Toc58490938"/>
      <w:bookmarkStart w:id="1055" w:name="_Toc58491236"/>
      <w:bookmarkStart w:id="1056" w:name="_Toc58490623"/>
      <w:bookmarkStart w:id="1057" w:name="_Toc58490939"/>
      <w:bookmarkStart w:id="1058" w:name="_Toc58491237"/>
      <w:bookmarkStart w:id="1059" w:name="_Toc58490624"/>
      <w:bookmarkStart w:id="1060" w:name="_Toc58490940"/>
      <w:bookmarkStart w:id="1061" w:name="_Toc58491238"/>
      <w:bookmarkStart w:id="1062" w:name="_Toc58490625"/>
      <w:bookmarkStart w:id="1063" w:name="_Toc58490941"/>
      <w:bookmarkStart w:id="1064" w:name="_Toc58491239"/>
      <w:bookmarkStart w:id="1065" w:name="_Toc58490626"/>
      <w:bookmarkStart w:id="1066" w:name="_Toc58490942"/>
      <w:bookmarkStart w:id="1067" w:name="_Toc58491240"/>
      <w:bookmarkStart w:id="1068" w:name="_Toc58490627"/>
      <w:bookmarkStart w:id="1069" w:name="_Toc58490943"/>
      <w:bookmarkStart w:id="1070" w:name="_Toc58491241"/>
      <w:bookmarkStart w:id="1071" w:name="_Toc58490628"/>
      <w:bookmarkStart w:id="1072" w:name="_Toc58490944"/>
      <w:bookmarkStart w:id="1073" w:name="_Toc58491242"/>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E63264">
      <w:pPr>
        <w:numPr>
          <w:ilvl w:val="0"/>
          <w:numId w:val="51"/>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FC8EB0E" w:rsidR="006F11D7" w:rsidRPr="00C5541C" w:rsidRDefault="006F11D7" w:rsidP="006F11D7">
      <w:pPr>
        <w:numPr>
          <w:ilvl w:val="0"/>
          <w:numId w:val="51"/>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853B85">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xml:space="preserve">, </w:t>
      </w:r>
      <w:r w:rsidRPr="00C5541C">
        <w:rPr>
          <w:rFonts w:ascii="Arial" w:eastAsia="Arial" w:hAnsi="Arial" w:cs="Arial"/>
          <w:sz w:val="20"/>
          <w:szCs w:val="20"/>
        </w:rPr>
        <w:lastRenderedPageBreak/>
        <w:t>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4A10ECE5" w:rsidR="00090850" w:rsidRPr="00BA09CA" w:rsidRDefault="00187AD0">
      <w:pPr>
        <w:numPr>
          <w:ilvl w:val="0"/>
          <w:numId w:val="51"/>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de la Tasa </w:t>
      </w:r>
      <w:r w:rsidR="003123E8" w:rsidRPr="00BA09CA">
        <w:rPr>
          <w:rFonts w:ascii="Arial" w:eastAsia="Arial" w:hAnsi="Arial" w:cs="Arial"/>
          <w:sz w:val="20"/>
          <w:szCs w:val="20"/>
          <w:lang w:eastAsia="es-ES"/>
        </w:rPr>
        <w:t xml:space="preserve">Representativa del Mercado (TRM) </w:t>
      </w:r>
      <w:r w:rsidR="00090850" w:rsidRPr="00BA09CA">
        <w:rPr>
          <w:rFonts w:ascii="Arial" w:eastAsia="Arial" w:hAnsi="Arial" w:cs="Arial"/>
          <w:sz w:val="20"/>
          <w:szCs w:val="20"/>
          <w:lang w:eastAsia="es-ES"/>
        </w:rPr>
        <w:t xml:space="preserve">certificada por la Superintendencia Financiera de Colombia </w:t>
      </w:r>
      <w:r w:rsidR="00401646" w:rsidRPr="00BA09CA">
        <w:rPr>
          <w:rFonts w:ascii="Arial" w:eastAsia="Arial" w:hAnsi="Arial" w:cs="Arial"/>
          <w:sz w:val="20"/>
          <w:szCs w:val="20"/>
          <w:highlight w:val="lightGray"/>
          <w:lang w:eastAsia="es-ES"/>
        </w:rPr>
        <w:t>[</w:t>
      </w:r>
      <w:r w:rsidR="00090850" w:rsidRPr="00BA09CA">
        <w:rPr>
          <w:rFonts w:ascii="Arial" w:eastAsia="Arial" w:hAnsi="Arial" w:cs="Arial"/>
          <w:sz w:val="20"/>
          <w:szCs w:val="20"/>
          <w:highlight w:val="lightGray"/>
          <w:lang w:eastAsia="es-ES"/>
        </w:rPr>
        <w:t xml:space="preserve">en su sitio web: </w:t>
      </w:r>
      <w:hyperlink r:id="rId19">
        <w:r w:rsidR="2206B2DB" w:rsidRPr="00BA09CA">
          <w:rPr>
            <w:rFonts w:ascii="Arial" w:eastAsia="Arial" w:hAnsi="Arial"/>
            <w:sz w:val="20"/>
            <w:szCs w:val="20"/>
            <w:highlight w:val="lightGray"/>
            <w:lang w:eastAsia="es-ES"/>
          </w:rPr>
          <w:t>https://www.superfinanciera.gov.co/publicacion/60819</w:t>
        </w:r>
      </w:hyperlink>
      <w:r w:rsidR="00401646" w:rsidRPr="00BA09CA">
        <w:rPr>
          <w:rFonts w:ascii="Arial" w:eastAsia="Arial" w:hAnsi="Arial" w:cs="Arial"/>
          <w:sz w:val="20"/>
          <w:szCs w:val="20"/>
          <w:highlight w:val="lightGray"/>
          <w:lang w:eastAsia="es-ES"/>
        </w:rPr>
        <w:t>]</w:t>
      </w:r>
      <w:r w:rsidR="00090850" w:rsidRPr="00BA09CA">
        <w:rPr>
          <w:rFonts w:ascii="Arial" w:eastAsia="Arial" w:hAnsi="Arial" w:cs="Arial"/>
          <w:sz w:val="20"/>
          <w:szCs w:val="20"/>
          <w:lang w:eastAsia="es-ES"/>
        </w:rPr>
        <w:t>.</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4E95D4F4" w:rsidR="00090850" w:rsidRPr="00BA09CA" w:rsidRDefault="00090850" w:rsidP="00E63264">
      <w:pPr>
        <w:ind w:left="709"/>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TRM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utilizará para determinar el método de ponderación será la que </w:t>
      </w:r>
      <w:r w:rsidRPr="00BF2EB7">
        <w:rPr>
          <w:rFonts w:ascii="Arial" w:eastAsia="Arial" w:hAnsi="Arial" w:cs="Arial"/>
          <w:sz w:val="20"/>
          <w:szCs w:val="20"/>
          <w:lang w:eastAsia="es-ES"/>
        </w:rPr>
        <w:t xml:space="preserve">rija el </w:t>
      </w:r>
      <w:r w:rsidRPr="006E76E4">
        <w:rPr>
          <w:rFonts w:ascii="Arial" w:eastAsia="Arial" w:hAnsi="Arial" w:cs="Arial"/>
          <w:i/>
          <w:sz w:val="20"/>
          <w:szCs w:val="20"/>
          <w:lang w:eastAsia="es-ES"/>
        </w:rPr>
        <w:t>segundo día hábi</w:t>
      </w:r>
      <w:r w:rsidR="00F50251" w:rsidRPr="006E76E4">
        <w:rPr>
          <w:rFonts w:ascii="Arial" w:eastAsia="Arial" w:hAnsi="Arial" w:cs="Arial"/>
          <w:i/>
          <w:sz w:val="20"/>
          <w:szCs w:val="20"/>
          <w:lang w:eastAsia="es-ES"/>
        </w:rPr>
        <w:t xml:space="preserve">l después del </w:t>
      </w:r>
      <w:r w:rsidR="00C867DC" w:rsidRPr="006E76E4">
        <w:rPr>
          <w:rFonts w:ascii="Arial" w:eastAsia="Arial" w:hAnsi="Arial" w:cs="Arial"/>
          <w:i/>
          <w:sz w:val="20"/>
          <w:szCs w:val="20"/>
          <w:lang w:eastAsia="es-ES"/>
        </w:rPr>
        <w:t>cierre del proceso</w:t>
      </w:r>
      <w:r w:rsidR="6F72AC32" w:rsidRPr="001513F8">
        <w:rPr>
          <w:rFonts w:ascii="Arial" w:eastAsia="Arial" w:hAnsi="Arial" w:cs="Arial"/>
          <w:sz w:val="20"/>
          <w:szCs w:val="20"/>
        </w:rPr>
        <w:t>.</w:t>
      </w:r>
      <w:r w:rsidRPr="007C23DD">
        <w:rPr>
          <w:rFonts w:ascii="Arial" w:eastAsia="Arial" w:hAnsi="Arial" w:cs="Arial"/>
          <w:sz w:val="20"/>
          <w:szCs w:val="20"/>
          <w:lang w:eastAsia="es-ES"/>
        </w:rPr>
        <w:t xml:space="preserve"> Esto es, la que</w:t>
      </w:r>
      <w:r w:rsidRPr="00BA09CA">
        <w:rPr>
          <w:rFonts w:ascii="Arial" w:eastAsia="Arial" w:hAnsi="Arial" w:cs="Arial"/>
          <w:sz w:val="20"/>
          <w:szCs w:val="20"/>
          <w:lang w:eastAsia="es-ES"/>
        </w:rPr>
        <w:t xml:space="preserve"> la Superintendencia publique en horas de la tarde del día hábil siguiente a la fecha </w:t>
      </w:r>
      <w:r w:rsidR="007248FB" w:rsidRPr="00BA09CA">
        <w:rPr>
          <w:rFonts w:ascii="Arial" w:eastAsia="Arial" w:hAnsi="Arial" w:cs="Arial"/>
          <w:sz w:val="20"/>
          <w:szCs w:val="20"/>
          <w:lang w:eastAsia="es-ES"/>
        </w:rPr>
        <w:t xml:space="preserve">efectiva del cierre del </w:t>
      </w:r>
      <w:r w:rsidR="003D12D2" w:rsidRPr="00BA09CA">
        <w:rPr>
          <w:rFonts w:ascii="Arial" w:eastAsia="Arial" w:hAnsi="Arial" w:cs="Arial"/>
          <w:sz w:val="20"/>
          <w:szCs w:val="20"/>
          <w:lang w:eastAsia="es-ES"/>
        </w:rPr>
        <w:t>P</w:t>
      </w:r>
      <w:r w:rsidR="007248FB" w:rsidRPr="00BA09CA">
        <w:rPr>
          <w:rFonts w:ascii="Arial" w:eastAsia="Arial" w:hAnsi="Arial" w:cs="Arial"/>
          <w:sz w:val="20"/>
          <w:szCs w:val="20"/>
          <w:lang w:eastAsia="es-ES"/>
        </w:rPr>
        <w:t>roceso</w:t>
      </w:r>
      <w:r w:rsidR="003D12D2" w:rsidRPr="00BA09CA">
        <w:rPr>
          <w:rFonts w:ascii="Arial" w:eastAsia="Arial" w:hAnsi="Arial" w:cs="Arial"/>
          <w:sz w:val="20"/>
          <w:szCs w:val="20"/>
          <w:lang w:eastAsia="es-ES"/>
        </w:rPr>
        <w:t xml:space="preserve"> de Contratación</w:t>
      </w:r>
      <w:r w:rsidR="00B7139A"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Pr="00BA09CA">
        <w:rPr>
          <w:rFonts w:ascii="Arial" w:eastAsia="Arial" w:hAnsi="Arial" w:cs="Arial"/>
          <w:sz w:val="20"/>
          <w:szCs w:val="20"/>
          <w:highlight w:val="lightGray"/>
          <w:lang w:eastAsia="es-ES"/>
        </w:rPr>
        <w:t xml:space="preserve">[Por ejemplo, si </w:t>
      </w:r>
      <w:r w:rsidR="00B7139A" w:rsidRPr="00BA09CA">
        <w:rPr>
          <w:rFonts w:ascii="Arial" w:eastAsia="Arial" w:hAnsi="Arial" w:cs="Arial"/>
          <w:sz w:val="20"/>
          <w:szCs w:val="20"/>
          <w:highlight w:val="lightGray"/>
          <w:lang w:eastAsia="es-ES"/>
        </w:rPr>
        <w:t xml:space="preserve">el </w:t>
      </w:r>
      <w:r w:rsidR="007248FB" w:rsidRPr="00BA09CA">
        <w:rPr>
          <w:rFonts w:ascii="Arial" w:eastAsia="Arial" w:hAnsi="Arial" w:cs="Arial"/>
          <w:sz w:val="20"/>
          <w:szCs w:val="20"/>
          <w:highlight w:val="lightGray"/>
          <w:lang w:eastAsia="es-ES"/>
        </w:rPr>
        <w:t xml:space="preserve">cierre del </w:t>
      </w:r>
      <w:r w:rsidR="5CAD4795" w:rsidRPr="00BA09CA">
        <w:rPr>
          <w:rFonts w:ascii="Arial" w:eastAsia="Arial" w:hAnsi="Arial" w:cs="Arial"/>
          <w:sz w:val="20"/>
          <w:szCs w:val="20"/>
          <w:highlight w:val="lightGray"/>
          <w:lang w:eastAsia="es-ES"/>
        </w:rPr>
        <w:t>P</w:t>
      </w:r>
      <w:r w:rsidR="12944884" w:rsidRPr="00BA09CA">
        <w:rPr>
          <w:rFonts w:ascii="Arial" w:eastAsia="Arial" w:hAnsi="Arial" w:cs="Arial"/>
          <w:sz w:val="20"/>
          <w:szCs w:val="20"/>
          <w:highlight w:val="lightGray"/>
          <w:lang w:eastAsia="es-ES"/>
        </w:rPr>
        <w:t>roceso</w:t>
      </w:r>
      <w:r w:rsidR="587AC435" w:rsidRPr="00BA09CA">
        <w:rPr>
          <w:rFonts w:ascii="Arial" w:eastAsia="Arial" w:hAnsi="Arial" w:cs="Arial"/>
          <w:sz w:val="20"/>
          <w:szCs w:val="20"/>
          <w:highlight w:val="lightGray"/>
          <w:lang w:eastAsia="es-ES"/>
        </w:rPr>
        <w:t xml:space="preserve"> de Contratación</w:t>
      </w:r>
      <w:r w:rsidR="00064E06" w:rsidRPr="00BA09CA">
        <w:rPr>
          <w:rFonts w:ascii="Arial" w:eastAsia="Arial" w:hAnsi="Arial" w:cs="Arial"/>
          <w:sz w:val="20"/>
          <w:szCs w:val="20"/>
          <w:highlight w:val="lightGray"/>
          <w:lang w:eastAsia="es-ES"/>
        </w:rPr>
        <w:t xml:space="preserve"> </w:t>
      </w:r>
      <w:r w:rsidR="007248FB" w:rsidRPr="00BA09CA">
        <w:rPr>
          <w:rFonts w:ascii="Arial" w:eastAsia="Arial" w:hAnsi="Arial" w:cs="Arial"/>
          <w:sz w:val="20"/>
          <w:szCs w:val="20"/>
          <w:highlight w:val="lightGray"/>
          <w:lang w:eastAsia="es-ES"/>
        </w:rPr>
        <w:t xml:space="preserve">se realiza </w:t>
      </w:r>
      <w:r w:rsidRPr="00BA09CA">
        <w:rPr>
          <w:rFonts w:ascii="Arial" w:eastAsia="Arial" w:hAnsi="Arial" w:cs="Arial"/>
          <w:sz w:val="20"/>
          <w:szCs w:val="20"/>
          <w:highlight w:val="lightGray"/>
          <w:lang w:eastAsia="es-ES"/>
        </w:rPr>
        <w:t>el 10 de febrero, la TRM que se usará para determinar el método de evaluación será la del 12 de febrero, que se publica en la tarde del 11 de febrero]</w:t>
      </w:r>
      <w:r w:rsidRPr="00BA09CA">
        <w:rPr>
          <w:rFonts w:ascii="Arial" w:eastAsia="Arial" w:hAnsi="Arial" w:cs="Arial"/>
          <w:sz w:val="20"/>
          <w:szCs w:val="20"/>
          <w:lang w:eastAsia="es-ES"/>
        </w:rPr>
        <w:t xml:space="preserve"> </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E63264">
      <w:pPr>
        <w:pStyle w:val="Prrafodelista"/>
        <w:numPr>
          <w:ilvl w:val="0"/>
          <w:numId w:val="51"/>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AB1346">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0644EC">
      <w:pPr>
        <w:numPr>
          <w:ilvl w:val="0"/>
          <w:numId w:val="174"/>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000000"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BF2EB7">
      <w:pPr>
        <w:pStyle w:val="Prrafodelista"/>
        <w:numPr>
          <w:ilvl w:val="0"/>
          <w:numId w:val="59"/>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BF2EB7">
      <w:pPr>
        <w:numPr>
          <w:ilvl w:val="0"/>
          <w:numId w:val="174"/>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000000"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AB1346">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BF2EB7">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E7172E">
      <w:pPr>
        <w:numPr>
          <w:ilvl w:val="0"/>
          <w:numId w:val="87"/>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8E498A">
      <w:pPr>
        <w:numPr>
          <w:ilvl w:val="0"/>
          <w:numId w:val="87"/>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8E498A">
      <w:pPr>
        <w:numPr>
          <w:ilvl w:val="0"/>
          <w:numId w:val="87"/>
        </w:numPr>
        <w:jc w:val="both"/>
        <w:rPr>
          <w:rFonts w:ascii="Arial" w:eastAsia="Arial" w:hAnsi="Arial" w:cs="Arial"/>
          <w:sz w:val="20"/>
          <w:szCs w:val="20"/>
          <w:lang w:eastAsia="es-ES"/>
        </w:rPr>
      </w:pPr>
      <w:proofErr w:type="spellStart"/>
      <w:r w:rsidRPr="00E7172E">
        <w:rPr>
          <w:rFonts w:ascii="Arial" w:eastAsia="Arial" w:hAnsi="Arial" w:cs="Arial"/>
          <w:sz w:val="20"/>
          <w:szCs w:val="20"/>
          <w:lang w:eastAsia="es-ES"/>
        </w:rPr>
        <w:t>Vn</w:t>
      </w:r>
      <w:proofErr w:type="spellEnd"/>
      <w:r w:rsidRPr="00E7172E">
        <w:rPr>
          <w:rFonts w:ascii="Arial" w:eastAsia="Arial" w:hAnsi="Arial" w:cs="Arial"/>
          <w:sz w:val="20"/>
          <w:szCs w:val="20"/>
          <w:lang w:eastAsia="es-ES"/>
        </w:rPr>
        <w:t xml:space="preserve">: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E7172E">
      <w:pPr>
        <w:numPr>
          <w:ilvl w:val="0"/>
          <w:numId w:val="87"/>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000000">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BF2EB7">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000000"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000000">
      <w:pPr>
        <w:numPr>
          <w:ilvl w:val="0"/>
          <w:numId w:val="89"/>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000000" w:rsidP="009D4020">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000000">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000000">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000000">
      <w:pPr>
        <w:numPr>
          <w:ilvl w:val="0"/>
          <w:numId w:val="90"/>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000000">
      <w:pPr>
        <w:numPr>
          <w:ilvl w:val="0"/>
          <w:numId w:val="90"/>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BF2EB7">
      <w:pPr>
        <w:pStyle w:val="Capitulo3"/>
        <w:numPr>
          <w:ilvl w:val="1"/>
          <w:numId w:val="121"/>
        </w:numPr>
        <w:spacing w:line="240" w:lineRule="auto"/>
        <w:rPr>
          <w:rFonts w:ascii="Arial" w:eastAsia="Arial" w:hAnsi="Arial"/>
          <w:color w:val="auto"/>
          <w:sz w:val="20"/>
          <w:lang w:eastAsia="es-ES"/>
        </w:rPr>
      </w:pPr>
      <w:bookmarkStart w:id="1074" w:name="_Hlk514925570"/>
      <w:bookmarkStart w:id="1075" w:name="_Hlk516154444"/>
      <w:r w:rsidRPr="00BA09CA">
        <w:rPr>
          <w:rFonts w:ascii="Arial" w:eastAsia="Arial" w:hAnsi="Arial"/>
          <w:color w:val="auto"/>
          <w:sz w:val="20"/>
          <w:lang w:eastAsia="es-ES"/>
        </w:rPr>
        <w:t xml:space="preserve"> </w:t>
      </w:r>
      <w:bookmarkStart w:id="1076" w:name="_Toc35616420"/>
      <w:bookmarkStart w:id="1077" w:name="_Toc40113364"/>
      <w:bookmarkStart w:id="1078" w:name="_Toc108082923"/>
      <w:bookmarkStart w:id="1079" w:name="_Toc108175048"/>
      <w:r w:rsidR="00057FA7" w:rsidRPr="00BA09CA">
        <w:rPr>
          <w:rFonts w:ascii="Arial" w:eastAsia="Arial" w:hAnsi="Arial"/>
          <w:color w:val="auto"/>
          <w:sz w:val="20"/>
          <w:lang w:eastAsia="es-ES"/>
        </w:rPr>
        <w:t>EQUIPO DE TRABAJO</w:t>
      </w:r>
      <w:bookmarkEnd w:id="1076"/>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77"/>
      <w:bookmarkEnd w:id="1078"/>
      <w:bookmarkEnd w:id="1079"/>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BA09C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lastRenderedPageBreak/>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080" w:name="_Toc108082924"/>
      <w:bookmarkStart w:id="1081" w:name="_Toc108175049"/>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80"/>
      <w:bookmarkEnd w:id="1081"/>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3C476313" w14:textId="479B9EB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cinco (5) puntos al Proponente que se comprometa con el diligenciamiento del “Formato 9 - Experiencia y formación </w:t>
      </w:r>
      <w:r w:rsidR="0010453D">
        <w:rPr>
          <w:rFonts w:ascii="Arial" w:eastAsia="Arial" w:hAnsi="Arial" w:cs="Arial"/>
          <w:sz w:val="20"/>
          <w:szCs w:val="20"/>
        </w:rPr>
        <w:t>académica</w:t>
      </w:r>
      <w:r w:rsidRPr="00BA09CA">
        <w:rPr>
          <w:rFonts w:ascii="Arial" w:eastAsia="Arial" w:hAnsi="Arial" w:cs="Arial"/>
          <w:sz w:val="20"/>
          <w:szCs w:val="20"/>
        </w:rPr>
        <w:t xml:space="preserve"> adicional del Personal Clave Evaluable” a acreditar que </w:t>
      </w:r>
      <w:r w:rsidRPr="00BA09CA">
        <w:rPr>
          <w:rFonts w:ascii="Arial" w:eastAsia="Arial" w:hAnsi="Arial" w:cs="Arial"/>
          <w:sz w:val="20"/>
          <w:szCs w:val="20"/>
          <w:highlight w:val="lightGray"/>
        </w:rPr>
        <w:t>[cada uno de los integrantes</w:t>
      </w:r>
      <w:r w:rsidRPr="00BA09CA">
        <w:rPr>
          <w:rFonts w:ascii="Arial" w:eastAsia="Arial" w:hAnsi="Arial" w:cs="Arial"/>
          <w:b/>
          <w:bCs/>
          <w:i/>
          <w:iCs/>
          <w:sz w:val="20"/>
          <w:szCs w:val="20"/>
          <w:highlight w:val="lightGray"/>
        </w:rPr>
        <w:t xml:space="preserve"> </w:t>
      </w:r>
      <w:r w:rsidRPr="00BA09CA">
        <w:rPr>
          <w:rFonts w:ascii="Arial" w:eastAsia="Arial" w:hAnsi="Arial" w:cs="Arial"/>
          <w:sz w:val="20"/>
          <w:szCs w:val="20"/>
          <w:highlight w:val="lightGray"/>
        </w:rPr>
        <w:t xml:space="preserve">que conforman el Personal Clave Evaluable: i) el </w:t>
      </w:r>
      <w:r w:rsidR="00A05975">
        <w:rPr>
          <w:rFonts w:ascii="Arial" w:eastAsia="Arial" w:hAnsi="Arial" w:cs="Arial"/>
          <w:sz w:val="20"/>
          <w:szCs w:val="20"/>
          <w:highlight w:val="lightGray"/>
        </w:rPr>
        <w:t>D</w:t>
      </w:r>
      <w:r w:rsidRPr="00BA09CA">
        <w:rPr>
          <w:rFonts w:ascii="Arial" w:eastAsia="Arial" w:hAnsi="Arial" w:cs="Arial"/>
          <w:sz w:val="20"/>
          <w:szCs w:val="20"/>
          <w:highlight w:val="lightGray"/>
        </w:rPr>
        <w:t xml:space="preserve">irector de </w:t>
      </w:r>
      <w:r w:rsidR="00A05975">
        <w:rPr>
          <w:rFonts w:ascii="Arial" w:eastAsia="Arial" w:hAnsi="Arial" w:cs="Arial"/>
          <w:sz w:val="20"/>
          <w:szCs w:val="20"/>
          <w:highlight w:val="lightGray"/>
        </w:rPr>
        <w:t>I</w:t>
      </w:r>
      <w:r w:rsidRPr="00BA09CA">
        <w:rPr>
          <w:rFonts w:ascii="Arial" w:eastAsia="Arial" w:hAnsi="Arial" w:cs="Arial"/>
          <w:sz w:val="20"/>
          <w:szCs w:val="20"/>
          <w:highlight w:val="lightGray"/>
        </w:rPr>
        <w:t xml:space="preserve">nterventoría y/o </w:t>
      </w:r>
      <w:proofErr w:type="spellStart"/>
      <w:r w:rsidRPr="00BA09CA">
        <w:rPr>
          <w:rFonts w:ascii="Arial" w:eastAsia="Arial" w:hAnsi="Arial" w:cs="Arial"/>
          <w:sz w:val="20"/>
          <w:szCs w:val="20"/>
          <w:highlight w:val="lightGray"/>
        </w:rPr>
        <w:t>ii</w:t>
      </w:r>
      <w:proofErr w:type="spellEnd"/>
      <w:r w:rsidRPr="00BA09CA">
        <w:rPr>
          <w:rFonts w:ascii="Arial" w:eastAsia="Arial" w:hAnsi="Arial" w:cs="Arial"/>
          <w:sz w:val="20"/>
          <w:szCs w:val="20"/>
          <w:highlight w:val="lightGray"/>
        </w:rPr>
        <w:t xml:space="preserve">) el coordinador de interventoría o </w:t>
      </w:r>
      <w:r w:rsidR="000304C4">
        <w:rPr>
          <w:rFonts w:ascii="Arial" w:eastAsia="Arial" w:hAnsi="Arial" w:cs="Arial"/>
          <w:sz w:val="20"/>
          <w:szCs w:val="20"/>
          <w:highlight w:val="lightGray"/>
        </w:rPr>
        <w:t>A</w:t>
      </w:r>
      <w:r w:rsidRPr="00BA09CA">
        <w:rPr>
          <w:rFonts w:ascii="Arial" w:eastAsia="Arial" w:hAnsi="Arial" w:cs="Arial"/>
          <w:sz w:val="20"/>
          <w:szCs w:val="20"/>
          <w:highlight w:val="lightGray"/>
        </w:rPr>
        <w:t xml:space="preserve">dministrador </w:t>
      </w:r>
      <w:r w:rsidR="000304C4">
        <w:rPr>
          <w:rFonts w:ascii="Arial" w:eastAsia="Arial" w:hAnsi="Arial" w:cs="Arial"/>
          <w:sz w:val="20"/>
          <w:szCs w:val="20"/>
          <w:highlight w:val="lightGray"/>
        </w:rPr>
        <w:t>V</w:t>
      </w:r>
      <w:r w:rsidRPr="00BA09CA">
        <w:rPr>
          <w:rFonts w:ascii="Arial" w:eastAsia="Arial" w:hAnsi="Arial" w:cs="Arial"/>
          <w:sz w:val="20"/>
          <w:szCs w:val="20"/>
          <w:highlight w:val="lightGray"/>
        </w:rPr>
        <w:t xml:space="preserve">ial o </w:t>
      </w:r>
      <w:r w:rsidR="00A47770">
        <w:rPr>
          <w:rFonts w:ascii="Arial" w:eastAsia="Arial" w:hAnsi="Arial" w:cs="Arial"/>
          <w:sz w:val="20"/>
          <w:szCs w:val="20"/>
          <w:highlight w:val="lightGray"/>
        </w:rPr>
        <w:t>G</w:t>
      </w:r>
      <w:r w:rsidRPr="00BA09CA">
        <w:rPr>
          <w:rFonts w:ascii="Arial" w:eastAsia="Arial" w:hAnsi="Arial" w:cs="Arial"/>
          <w:sz w:val="20"/>
          <w:szCs w:val="20"/>
          <w:highlight w:val="lightGray"/>
        </w:rPr>
        <w:t xml:space="preserve">estor </w:t>
      </w:r>
      <w:r w:rsidR="00A47770">
        <w:rPr>
          <w:rFonts w:ascii="Arial" w:eastAsia="Arial" w:hAnsi="Arial" w:cs="Arial"/>
          <w:sz w:val="20"/>
          <w:szCs w:val="20"/>
          <w:highlight w:val="lightGray"/>
        </w:rPr>
        <w:t>V</w:t>
      </w:r>
      <w:r w:rsidRPr="00BA09CA">
        <w:rPr>
          <w:rFonts w:ascii="Arial" w:eastAsia="Arial" w:hAnsi="Arial" w:cs="Arial"/>
          <w:sz w:val="20"/>
          <w:szCs w:val="20"/>
          <w:highlight w:val="lightGray"/>
        </w:rPr>
        <w:t xml:space="preserve">ial y/o; </w:t>
      </w:r>
      <w:proofErr w:type="spellStart"/>
      <w:r w:rsidRPr="00BA09CA">
        <w:rPr>
          <w:rFonts w:ascii="Arial" w:eastAsia="Arial" w:hAnsi="Arial" w:cs="Arial"/>
          <w:sz w:val="20"/>
          <w:szCs w:val="20"/>
          <w:highlight w:val="lightGray"/>
        </w:rPr>
        <w:t>iii</w:t>
      </w:r>
      <w:proofErr w:type="spellEnd"/>
      <w:r w:rsidRPr="00BA09CA">
        <w:rPr>
          <w:rFonts w:ascii="Arial" w:eastAsia="Arial" w:hAnsi="Arial" w:cs="Arial"/>
          <w:sz w:val="20"/>
          <w:szCs w:val="20"/>
          <w:highlight w:val="lightGray"/>
        </w:rPr>
        <w:t xml:space="preserve">) el </w:t>
      </w:r>
      <w:r w:rsidR="00B731E6">
        <w:rPr>
          <w:rFonts w:ascii="Arial" w:eastAsia="Arial" w:hAnsi="Arial" w:cs="Arial"/>
          <w:sz w:val="20"/>
          <w:szCs w:val="20"/>
          <w:highlight w:val="lightGray"/>
        </w:rPr>
        <w:t>R</w:t>
      </w:r>
      <w:r w:rsidRPr="00BA09CA">
        <w:rPr>
          <w:rFonts w:ascii="Arial" w:eastAsia="Arial" w:hAnsi="Arial" w:cs="Arial"/>
          <w:sz w:val="20"/>
          <w:szCs w:val="20"/>
          <w:highlight w:val="lightGray"/>
        </w:rPr>
        <w:t xml:space="preserve">esidente de interventoría y/o; </w:t>
      </w:r>
      <w:proofErr w:type="spellStart"/>
      <w:r w:rsidRPr="00BA09CA">
        <w:rPr>
          <w:rFonts w:ascii="Arial" w:eastAsia="Arial" w:hAnsi="Arial" w:cs="Arial"/>
          <w:sz w:val="20"/>
          <w:szCs w:val="20"/>
          <w:highlight w:val="lightGray"/>
        </w:rPr>
        <w:t>iv</w:t>
      </w:r>
      <w:proofErr w:type="spellEnd"/>
      <w:r w:rsidRPr="00BA09CA">
        <w:rPr>
          <w:rFonts w:ascii="Arial" w:eastAsia="Arial" w:hAnsi="Arial" w:cs="Arial"/>
          <w:sz w:val="20"/>
          <w:szCs w:val="20"/>
          <w:highlight w:val="lightGray"/>
        </w:rPr>
        <w:t xml:space="preserve">) el </w:t>
      </w:r>
      <w:r w:rsidR="00D27972">
        <w:rPr>
          <w:rFonts w:ascii="Arial" w:eastAsia="Arial" w:hAnsi="Arial" w:cs="Arial"/>
          <w:sz w:val="20"/>
          <w:szCs w:val="20"/>
          <w:highlight w:val="lightGray"/>
        </w:rPr>
        <w:t>E</w:t>
      </w:r>
      <w:r w:rsidRPr="00BA09CA">
        <w:rPr>
          <w:rFonts w:ascii="Arial" w:eastAsia="Arial" w:hAnsi="Arial" w:cs="Arial"/>
          <w:sz w:val="20"/>
          <w:szCs w:val="20"/>
          <w:highlight w:val="lightGray"/>
        </w:rPr>
        <w:t xml:space="preserve">specialista </w:t>
      </w:r>
      <w:r w:rsidR="00D27972">
        <w:rPr>
          <w:rFonts w:ascii="Arial" w:eastAsia="Arial" w:hAnsi="Arial" w:cs="Arial"/>
          <w:sz w:val="20"/>
          <w:szCs w:val="20"/>
          <w:highlight w:val="lightGray"/>
        </w:rPr>
        <w:t>P</w:t>
      </w:r>
      <w:r w:rsidRPr="00BA09CA">
        <w:rPr>
          <w:rFonts w:ascii="Arial" w:eastAsia="Arial" w:hAnsi="Arial" w:cs="Arial"/>
          <w:sz w:val="20"/>
          <w:szCs w:val="20"/>
          <w:highlight w:val="lightGray"/>
        </w:rPr>
        <w:t>rincipal del proyecto]</w:t>
      </w:r>
      <w:r w:rsidRPr="00BA09CA">
        <w:rPr>
          <w:rFonts w:ascii="Arial" w:eastAsia="Arial" w:hAnsi="Arial" w:cs="Arial"/>
          <w:sz w:val="20"/>
          <w:szCs w:val="20"/>
        </w:rPr>
        <w:t xml:space="preserve"> tienen un</w:t>
      </w:r>
      <w:r w:rsidR="00C86EAE">
        <w:rPr>
          <w:rFonts w:ascii="Arial" w:eastAsia="Arial" w:hAnsi="Arial" w:cs="Arial"/>
          <w:sz w:val="20"/>
          <w:szCs w:val="20"/>
        </w:rPr>
        <w:t xml:space="preserve"> </w:t>
      </w:r>
      <w:r w:rsidR="001C437B" w:rsidRPr="00BA09CA">
        <w:rPr>
          <w:rFonts w:ascii="Arial" w:eastAsia="Arial" w:hAnsi="Arial" w:cs="Arial"/>
          <w:sz w:val="20"/>
          <w:szCs w:val="20"/>
        </w:rPr>
        <w:t>(1)</w:t>
      </w:r>
      <w:r w:rsidRPr="00BA09CA">
        <w:rPr>
          <w:rFonts w:ascii="Arial" w:eastAsia="Arial" w:hAnsi="Arial" w:cs="Arial"/>
          <w:sz w:val="20"/>
          <w:szCs w:val="20"/>
        </w:rPr>
        <w:t xml:space="preserve"> año de experiencia específica adicional a la definida en la “Matriz 4 – Lineamientos </w:t>
      </w:r>
      <w:r w:rsidR="00A76A17" w:rsidRPr="00BA09CA">
        <w:rPr>
          <w:rFonts w:ascii="Arial" w:eastAsia="Arial" w:hAnsi="Arial" w:cs="Arial"/>
          <w:sz w:val="20"/>
          <w:szCs w:val="20"/>
        </w:rPr>
        <w:t xml:space="preserve">de </w:t>
      </w:r>
      <w:r w:rsidR="00351924" w:rsidRPr="00BA09CA">
        <w:rPr>
          <w:rFonts w:ascii="Arial" w:eastAsia="Arial" w:hAnsi="Arial" w:cs="Arial"/>
          <w:sz w:val="20"/>
          <w:szCs w:val="20"/>
        </w:rPr>
        <w:t>requisitos del Personal</w:t>
      </w:r>
      <w:r w:rsidRPr="00BA09CA">
        <w:rPr>
          <w:rFonts w:ascii="Arial" w:eastAsia="Arial" w:hAnsi="Arial" w:cs="Arial"/>
          <w:sz w:val="20"/>
          <w:szCs w:val="20"/>
        </w:rPr>
        <w:t xml:space="preserve">”. </w:t>
      </w:r>
      <w:r w:rsidRPr="00BA09CA">
        <w:rPr>
          <w:rFonts w:ascii="Arial" w:eastAsia="Arial" w:hAnsi="Arial" w:cs="Arial"/>
          <w:sz w:val="20"/>
          <w:szCs w:val="20"/>
          <w:highlight w:val="lightGray"/>
        </w:rPr>
        <w:t xml:space="preserve">[Es decir, si el requisito mínimo de experiencia específica es de </w:t>
      </w:r>
      <w:r w:rsidR="001C437B">
        <w:rPr>
          <w:rFonts w:ascii="Arial" w:eastAsia="Arial" w:hAnsi="Arial" w:cs="Arial"/>
          <w:sz w:val="20"/>
          <w:szCs w:val="20"/>
          <w:highlight w:val="lightGray"/>
        </w:rPr>
        <w:t>dos (</w:t>
      </w:r>
      <w:r w:rsidRPr="00BA09CA">
        <w:rPr>
          <w:rFonts w:ascii="Arial" w:eastAsia="Arial" w:hAnsi="Arial" w:cs="Arial"/>
          <w:sz w:val="20"/>
          <w:szCs w:val="20"/>
          <w:highlight w:val="lightGray"/>
        </w:rPr>
        <w:t>2</w:t>
      </w:r>
      <w:r w:rsidR="001C437B">
        <w:rPr>
          <w:rFonts w:ascii="Arial" w:eastAsia="Arial" w:hAnsi="Arial" w:cs="Arial"/>
          <w:sz w:val="20"/>
          <w:szCs w:val="20"/>
          <w:highlight w:val="lightGray"/>
        </w:rPr>
        <w:t>)</w:t>
      </w:r>
      <w:r w:rsidRPr="00BA09CA">
        <w:rPr>
          <w:rFonts w:ascii="Arial" w:eastAsia="Arial" w:hAnsi="Arial" w:cs="Arial"/>
          <w:sz w:val="20"/>
          <w:szCs w:val="20"/>
          <w:highlight w:val="lightGray"/>
        </w:rPr>
        <w:t xml:space="preserve"> años, se otorgará puntaje por una experiencia adicional de </w:t>
      </w:r>
      <w:r w:rsidR="001C437B">
        <w:rPr>
          <w:rFonts w:ascii="Arial" w:eastAsia="Arial" w:hAnsi="Arial" w:cs="Arial"/>
          <w:sz w:val="20"/>
          <w:szCs w:val="20"/>
          <w:highlight w:val="lightGray"/>
        </w:rPr>
        <w:t>un (</w:t>
      </w:r>
      <w:r w:rsidRPr="00BA09CA">
        <w:rPr>
          <w:rFonts w:ascii="Arial" w:eastAsia="Arial" w:hAnsi="Arial" w:cs="Arial"/>
          <w:sz w:val="20"/>
          <w:szCs w:val="20"/>
          <w:highlight w:val="lightGray"/>
        </w:rPr>
        <w:t>1</w:t>
      </w:r>
      <w:r w:rsidR="001C437B">
        <w:rPr>
          <w:rFonts w:ascii="Arial" w:eastAsia="Arial" w:hAnsi="Arial" w:cs="Arial"/>
          <w:sz w:val="20"/>
          <w:szCs w:val="20"/>
          <w:highlight w:val="lightGray"/>
        </w:rPr>
        <w:t>)</w:t>
      </w:r>
      <w:r w:rsidRPr="00BA09CA">
        <w:rPr>
          <w:rFonts w:ascii="Arial" w:eastAsia="Arial" w:hAnsi="Arial" w:cs="Arial"/>
          <w:sz w:val="20"/>
          <w:szCs w:val="20"/>
          <w:highlight w:val="lightGray"/>
        </w:rPr>
        <w:t xml:space="preserve"> año, para un total de </w:t>
      </w:r>
      <w:r w:rsidR="001C437B">
        <w:rPr>
          <w:rFonts w:ascii="Arial" w:eastAsia="Arial" w:hAnsi="Arial" w:cs="Arial"/>
          <w:sz w:val="20"/>
          <w:szCs w:val="20"/>
          <w:highlight w:val="lightGray"/>
        </w:rPr>
        <w:t>tres (</w:t>
      </w:r>
      <w:r w:rsidRPr="00BA09CA">
        <w:rPr>
          <w:rFonts w:ascii="Arial" w:eastAsia="Arial" w:hAnsi="Arial" w:cs="Arial"/>
          <w:sz w:val="20"/>
          <w:szCs w:val="20"/>
          <w:highlight w:val="lightGray"/>
        </w:rPr>
        <w:t>3</w:t>
      </w:r>
      <w:r w:rsidR="001C437B">
        <w:rPr>
          <w:rFonts w:ascii="Arial" w:eastAsia="Arial" w:hAnsi="Arial" w:cs="Arial"/>
          <w:sz w:val="20"/>
          <w:szCs w:val="20"/>
          <w:highlight w:val="lightGray"/>
        </w:rPr>
        <w:t>)</w:t>
      </w:r>
      <w:r w:rsidRPr="00BA09CA">
        <w:rPr>
          <w:rFonts w:ascii="Arial" w:eastAsia="Arial" w:hAnsi="Arial" w:cs="Arial"/>
          <w:sz w:val="20"/>
          <w:szCs w:val="20"/>
          <w:highlight w:val="lightGray"/>
        </w:rPr>
        <w:t xml:space="preserve"> años</w:t>
      </w:r>
      <w:r w:rsidR="00C86EAE">
        <w:rPr>
          <w:rFonts w:ascii="Arial" w:eastAsia="Arial" w:hAnsi="Arial" w:cs="Arial"/>
          <w:sz w:val="20"/>
          <w:szCs w:val="20"/>
          <w:highlight w:val="lightGray"/>
        </w:rPr>
        <w:t>.</w:t>
      </w:r>
      <w:r w:rsidRPr="00BA09CA">
        <w:rPr>
          <w:rFonts w:ascii="Arial" w:eastAsia="Arial" w:hAnsi="Arial" w:cs="Arial"/>
          <w:sz w:val="20"/>
          <w:szCs w:val="20"/>
          <w:highlight w:val="lightGray"/>
        </w:rPr>
        <w:t>]</w:t>
      </w:r>
      <w:r w:rsidRPr="00BA09CA">
        <w:rPr>
          <w:rFonts w:ascii="Arial" w:eastAsia="Arial" w:hAnsi="Arial" w:cs="Arial"/>
          <w:sz w:val="20"/>
          <w:szCs w:val="20"/>
        </w:rPr>
        <w:t xml:space="preserve"> </w:t>
      </w:r>
    </w:p>
    <w:p w14:paraId="234B8306" w14:textId="34A22952" w:rsidR="00CE7C40" w:rsidRPr="00BA09CA" w:rsidRDefault="00CE7C40" w:rsidP="00AB1346">
      <w:pPr>
        <w:jc w:val="both"/>
        <w:rPr>
          <w:rFonts w:ascii="Arial" w:eastAsia="Arial" w:hAnsi="Arial" w:cs="Arial"/>
          <w:sz w:val="20"/>
          <w:szCs w:val="20"/>
        </w:rPr>
      </w:pPr>
    </w:p>
    <w:p w14:paraId="18BE02A1" w14:textId="05FE5D6E" w:rsidR="36D81DD4" w:rsidRPr="00BA09CA" w:rsidRDefault="36D81DD4" w:rsidP="00BF2EB7">
      <w:pPr>
        <w:jc w:val="both"/>
        <w:rPr>
          <w:rFonts w:ascii="Arial" w:eastAsia="Arial" w:hAnsi="Arial" w:cs="Arial"/>
          <w:sz w:val="20"/>
          <w:szCs w:val="20"/>
        </w:rPr>
      </w:pPr>
      <w:r w:rsidRPr="00BA09CA">
        <w:rPr>
          <w:rFonts w:ascii="Arial" w:eastAsia="Arial" w:hAnsi="Arial" w:cs="Arial"/>
          <w:sz w:val="20"/>
          <w:szCs w:val="20"/>
        </w:rPr>
        <w:t xml:space="preserve">Para otorgar el puntaje basta con </w:t>
      </w:r>
      <w:r w:rsidR="006A311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10453D">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no se revisarán los soportes de experiencia del Personal Clave Evaluable durante la evaluación de las ofertas</w:t>
      </w:r>
      <w:r w:rsidRPr="00BA09CA">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E44C2">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21E1EEFF" w:rsidR="00342F43" w:rsidRPr="00BA09CA" w:rsidRDefault="36D81DD4" w:rsidP="00BF2EB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7897ACDC" w14:textId="08D856FF" w:rsidR="00342F43" w:rsidRPr="00BA09CA" w:rsidRDefault="36D81DD4" w:rsidP="00BF2EB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BA09CA" w:rsidRDefault="36D81DD4" w:rsidP="00BF2EB7">
      <w:pPr>
        <w:pStyle w:val="Prrafodelista"/>
        <w:numPr>
          <w:ilvl w:val="0"/>
          <w:numId w:val="137"/>
        </w:numPr>
        <w:spacing w:line="240" w:lineRule="auto"/>
        <w:jc w:val="both"/>
        <w:rPr>
          <w:rFonts w:ascii="Arial" w:eastAsia="Arial" w:hAnsi="Arial" w:cs="Arial"/>
          <w:sz w:val="20"/>
          <w:szCs w:val="20"/>
        </w:rPr>
      </w:pPr>
      <w:r w:rsidRPr="00BA09CA">
        <w:rPr>
          <w:rFonts w:ascii="Arial" w:hAnsi="Arial" w:cs="Arial"/>
          <w:sz w:val="20"/>
          <w:szCs w:val="20"/>
        </w:rPr>
        <w:t xml:space="preserve">Las reglas de equivalencias descritas en la </w:t>
      </w:r>
      <w:r w:rsidR="00946599">
        <w:rPr>
          <w:rFonts w:ascii="Arial" w:hAnsi="Arial" w:cs="Arial"/>
          <w:sz w:val="20"/>
          <w:szCs w:val="20"/>
        </w:rPr>
        <w:t>“</w:t>
      </w:r>
      <w:r w:rsidRPr="00BA09CA">
        <w:rPr>
          <w:rFonts w:ascii="Arial" w:hAnsi="Arial" w:cs="Arial"/>
          <w:sz w:val="20"/>
          <w:szCs w:val="20"/>
        </w:rPr>
        <w:t>Matriz 4</w:t>
      </w:r>
      <w:r w:rsidR="00946599">
        <w:rPr>
          <w:rFonts w:ascii="Arial" w:hAnsi="Arial" w:cs="Arial"/>
          <w:sz w:val="20"/>
          <w:szCs w:val="20"/>
        </w:rPr>
        <w:t xml:space="preserve"> </w:t>
      </w:r>
      <w:r w:rsidR="0086218D">
        <w:rPr>
          <w:rFonts w:ascii="Arial" w:hAnsi="Arial" w:cs="Arial"/>
          <w:sz w:val="20"/>
          <w:szCs w:val="20"/>
        </w:rPr>
        <w:t>–</w:t>
      </w:r>
      <w:r w:rsidR="00946599">
        <w:rPr>
          <w:rFonts w:ascii="Arial" w:hAnsi="Arial" w:cs="Arial"/>
          <w:sz w:val="20"/>
          <w:szCs w:val="20"/>
        </w:rPr>
        <w:t xml:space="preserve"> </w:t>
      </w:r>
      <w:r w:rsidR="0086218D">
        <w:rPr>
          <w:rFonts w:ascii="Arial" w:hAnsi="Arial" w:cs="Arial"/>
          <w:sz w:val="20"/>
          <w:szCs w:val="20"/>
        </w:rPr>
        <w:t>Lineamientos de Requisitos del Personal”</w:t>
      </w:r>
      <w:r w:rsidRPr="00BA09CA">
        <w:rPr>
          <w:rFonts w:ascii="Arial" w:hAnsi="Arial" w:cs="Arial"/>
          <w:sz w:val="20"/>
          <w:szCs w:val="20"/>
        </w:rPr>
        <w:t xml:space="preserve"> no aplican para el otorgamiento de puntaje, solamente para verificar que el profesional cumple con la experiencia mínima requerida por la </w:t>
      </w:r>
      <w:r w:rsidR="00E41DBB" w:rsidRPr="00BA09CA">
        <w:rPr>
          <w:rFonts w:ascii="Arial" w:hAnsi="Arial" w:cs="Arial"/>
          <w:sz w:val="20"/>
          <w:szCs w:val="20"/>
        </w:rPr>
        <w:t>Entidad</w:t>
      </w:r>
      <w:r w:rsidRPr="00BA09CA">
        <w:rPr>
          <w:rFonts w:ascii="Arial" w:hAnsi="Arial" w:cs="Arial"/>
          <w:sz w:val="20"/>
          <w:szCs w:val="20"/>
        </w:rPr>
        <w:t xml:space="preserve">. </w:t>
      </w:r>
    </w:p>
    <w:p w14:paraId="4BC0D2D3" w14:textId="4E001595"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En el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 </w:t>
      </w:r>
      <w:r w:rsidRPr="00BA09CA">
        <w:rPr>
          <w:rFonts w:ascii="Arial" w:eastAsia="Arial" w:hAnsi="Arial" w:cs="Arial"/>
          <w:sz w:val="20"/>
          <w:szCs w:val="20"/>
          <w:highlight w:val="lightGray"/>
        </w:rPr>
        <w:t xml:space="preserve">[Es decir, si la </w:t>
      </w:r>
      <w:r w:rsidR="00E41DBB" w:rsidRPr="00BA09CA">
        <w:rPr>
          <w:rFonts w:ascii="Arial" w:eastAsia="Arial" w:hAnsi="Arial" w:cs="Arial"/>
          <w:sz w:val="20"/>
          <w:szCs w:val="20"/>
          <w:highlight w:val="lightGray"/>
        </w:rPr>
        <w:t>Entidad</w:t>
      </w:r>
      <w:r w:rsidRPr="00BA09CA">
        <w:rPr>
          <w:rFonts w:ascii="Arial" w:eastAsia="Arial" w:hAnsi="Arial" w:cs="Arial"/>
          <w:sz w:val="20"/>
          <w:szCs w:val="20"/>
          <w:highlight w:val="lightGray"/>
        </w:rPr>
        <w:t xml:space="preserve"> considera que el proyecto requiere </w:t>
      </w:r>
      <w:r w:rsidR="006A17EA">
        <w:rPr>
          <w:rFonts w:ascii="Arial" w:eastAsia="Arial" w:hAnsi="Arial" w:cs="Arial"/>
          <w:sz w:val="20"/>
          <w:szCs w:val="20"/>
          <w:highlight w:val="lightGray"/>
        </w:rPr>
        <w:t>dos (</w:t>
      </w:r>
      <w:r w:rsidRPr="00BA09CA">
        <w:rPr>
          <w:rFonts w:ascii="Arial" w:eastAsia="Arial" w:hAnsi="Arial" w:cs="Arial"/>
          <w:sz w:val="20"/>
          <w:szCs w:val="20"/>
          <w:highlight w:val="lightGray"/>
        </w:rPr>
        <w:t>2</w:t>
      </w:r>
      <w:r w:rsidR="006A17EA">
        <w:rPr>
          <w:rFonts w:ascii="Arial" w:eastAsia="Arial" w:hAnsi="Arial" w:cs="Arial"/>
          <w:sz w:val="20"/>
          <w:szCs w:val="20"/>
          <w:highlight w:val="lightGray"/>
        </w:rPr>
        <w:t>)</w:t>
      </w:r>
      <w:r w:rsidRPr="00BA09CA">
        <w:rPr>
          <w:rFonts w:ascii="Arial" w:eastAsia="Arial" w:hAnsi="Arial" w:cs="Arial"/>
          <w:sz w:val="20"/>
          <w:szCs w:val="20"/>
          <w:highlight w:val="lightGray"/>
        </w:rPr>
        <w:t xml:space="preserve"> especialistas principales, para que el oferente sea acreedor de dicho puntaje debe cumplir con el requisito adicional en relación con los </w:t>
      </w:r>
      <w:r w:rsidR="006A17EA">
        <w:rPr>
          <w:rFonts w:ascii="Arial" w:eastAsia="Arial" w:hAnsi="Arial" w:cs="Arial"/>
          <w:sz w:val="20"/>
          <w:szCs w:val="20"/>
          <w:highlight w:val="lightGray"/>
        </w:rPr>
        <w:t>dos (</w:t>
      </w:r>
      <w:r w:rsidRPr="00BA09CA">
        <w:rPr>
          <w:rFonts w:ascii="Arial" w:eastAsia="Arial" w:hAnsi="Arial" w:cs="Arial"/>
          <w:sz w:val="20"/>
          <w:szCs w:val="20"/>
          <w:highlight w:val="lightGray"/>
        </w:rPr>
        <w:t>2</w:t>
      </w:r>
      <w:r w:rsidR="006A17EA">
        <w:rPr>
          <w:rFonts w:ascii="Arial" w:eastAsia="Arial" w:hAnsi="Arial" w:cs="Arial"/>
          <w:sz w:val="20"/>
          <w:szCs w:val="20"/>
          <w:highlight w:val="lightGray"/>
        </w:rPr>
        <w:t>)</w:t>
      </w:r>
      <w:r w:rsidRPr="00BA09CA">
        <w:rPr>
          <w:rFonts w:ascii="Arial" w:eastAsia="Arial" w:hAnsi="Arial" w:cs="Arial"/>
          <w:sz w:val="20"/>
          <w:szCs w:val="20"/>
          <w:highlight w:val="lightGray"/>
        </w:rPr>
        <w:t xml:space="preserve"> especialistas principales.]</w:t>
      </w:r>
    </w:p>
    <w:p w14:paraId="34F82F1B" w14:textId="77777777" w:rsidR="00671329" w:rsidRPr="00BA09CA" w:rsidRDefault="00671329" w:rsidP="00BF2EB7">
      <w:pPr>
        <w:ind w:left="1134"/>
        <w:jc w:val="both"/>
        <w:rPr>
          <w:lang w:eastAsia="es-ES"/>
        </w:rPr>
      </w:pPr>
    </w:p>
    <w:p w14:paraId="38F19929" w14:textId="03703586" w:rsidR="36D81DD4" w:rsidRPr="00BA09CA" w:rsidRDefault="36D81DD4" w:rsidP="00E63264">
      <w:pPr>
        <w:pStyle w:val="Ttulo3"/>
        <w:rPr>
          <w:rFonts w:ascii="Arial" w:eastAsia="Arial" w:hAnsi="Arial" w:cs="Arial"/>
          <w:b/>
          <w:bCs/>
          <w:sz w:val="20"/>
          <w:szCs w:val="20"/>
        </w:rPr>
      </w:pPr>
      <w:bookmarkStart w:id="1082" w:name="_Toc108082925"/>
      <w:bookmarkStart w:id="1083" w:name="_Toc108175050"/>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082"/>
      <w:bookmarkEnd w:id="1083"/>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6BD85839" w:rsidR="00B0101D"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cinco (5) puntos al Proponente que se comprometa con el diligenciamiento del “Formato 9 – Experiencia y formación </w:t>
      </w:r>
      <w:r w:rsidR="00D63514">
        <w:rPr>
          <w:rFonts w:ascii="Arial" w:eastAsia="Arial" w:hAnsi="Arial" w:cs="Arial"/>
          <w:sz w:val="20"/>
          <w:szCs w:val="20"/>
        </w:rPr>
        <w:t>académica</w:t>
      </w:r>
      <w:r w:rsidRPr="00BA09CA">
        <w:rPr>
          <w:rFonts w:ascii="Arial" w:eastAsia="Arial" w:hAnsi="Arial" w:cs="Arial"/>
          <w:sz w:val="20"/>
          <w:szCs w:val="20"/>
        </w:rPr>
        <w:t xml:space="preserve"> adicional del Personal Clave Evaluable” </w:t>
      </w:r>
      <w:r w:rsidRPr="00BA09CA">
        <w:rPr>
          <w:rFonts w:ascii="Arial" w:eastAsia="Arial" w:hAnsi="Arial" w:cs="Arial"/>
          <w:sz w:val="20"/>
          <w:szCs w:val="20"/>
          <w:highlight w:val="lightGray"/>
        </w:rPr>
        <w:t>[cada uno de los integrantes</w:t>
      </w:r>
      <w:r w:rsidRPr="00BA09CA">
        <w:rPr>
          <w:rFonts w:ascii="Arial" w:eastAsia="Arial" w:hAnsi="Arial" w:cs="Arial"/>
          <w:b/>
          <w:bCs/>
          <w:i/>
          <w:iCs/>
          <w:sz w:val="20"/>
          <w:szCs w:val="20"/>
          <w:highlight w:val="lightGray"/>
        </w:rPr>
        <w:t xml:space="preserve"> </w:t>
      </w:r>
      <w:r w:rsidRPr="00BA09CA">
        <w:rPr>
          <w:rFonts w:ascii="Arial" w:eastAsia="Arial" w:hAnsi="Arial" w:cs="Arial"/>
          <w:sz w:val="20"/>
          <w:szCs w:val="20"/>
          <w:highlight w:val="lightGray"/>
        </w:rPr>
        <w:t xml:space="preserve">que conforman el Personal Clave Evaluable: i) el </w:t>
      </w:r>
      <w:r w:rsidR="00A05975">
        <w:rPr>
          <w:rFonts w:ascii="Arial" w:eastAsia="Arial" w:hAnsi="Arial" w:cs="Arial"/>
          <w:sz w:val="20"/>
          <w:szCs w:val="20"/>
          <w:highlight w:val="lightGray"/>
        </w:rPr>
        <w:t>D</w:t>
      </w:r>
      <w:r w:rsidRPr="00BA09CA">
        <w:rPr>
          <w:rFonts w:ascii="Arial" w:eastAsia="Arial" w:hAnsi="Arial" w:cs="Arial"/>
          <w:sz w:val="20"/>
          <w:szCs w:val="20"/>
          <w:highlight w:val="lightGray"/>
        </w:rPr>
        <w:t xml:space="preserve">irector de </w:t>
      </w:r>
      <w:r w:rsidR="00A05975">
        <w:rPr>
          <w:rFonts w:ascii="Arial" w:eastAsia="Arial" w:hAnsi="Arial" w:cs="Arial"/>
          <w:sz w:val="20"/>
          <w:szCs w:val="20"/>
          <w:highlight w:val="lightGray"/>
        </w:rPr>
        <w:t>I</w:t>
      </w:r>
      <w:r w:rsidRPr="00BA09CA">
        <w:rPr>
          <w:rFonts w:ascii="Arial" w:eastAsia="Arial" w:hAnsi="Arial" w:cs="Arial"/>
          <w:sz w:val="20"/>
          <w:szCs w:val="20"/>
          <w:highlight w:val="lightGray"/>
        </w:rPr>
        <w:t xml:space="preserve">nterventoría y/o </w:t>
      </w:r>
      <w:proofErr w:type="spellStart"/>
      <w:r w:rsidRPr="00BA09CA">
        <w:rPr>
          <w:rFonts w:ascii="Arial" w:eastAsia="Arial" w:hAnsi="Arial" w:cs="Arial"/>
          <w:sz w:val="20"/>
          <w:szCs w:val="20"/>
          <w:highlight w:val="lightGray"/>
        </w:rPr>
        <w:t>ii</w:t>
      </w:r>
      <w:proofErr w:type="spellEnd"/>
      <w:r w:rsidRPr="00BA09CA">
        <w:rPr>
          <w:rFonts w:ascii="Arial" w:eastAsia="Arial" w:hAnsi="Arial" w:cs="Arial"/>
          <w:sz w:val="20"/>
          <w:szCs w:val="20"/>
          <w:highlight w:val="lightGray"/>
        </w:rPr>
        <w:t xml:space="preserve">) el coordinador de interventoría o </w:t>
      </w:r>
      <w:r w:rsidR="000304C4">
        <w:rPr>
          <w:rFonts w:ascii="Arial" w:eastAsia="Arial" w:hAnsi="Arial" w:cs="Arial"/>
          <w:sz w:val="20"/>
          <w:szCs w:val="20"/>
          <w:highlight w:val="lightGray"/>
        </w:rPr>
        <w:t>A</w:t>
      </w:r>
      <w:r w:rsidRPr="00BA09CA">
        <w:rPr>
          <w:rFonts w:ascii="Arial" w:eastAsia="Arial" w:hAnsi="Arial" w:cs="Arial"/>
          <w:sz w:val="20"/>
          <w:szCs w:val="20"/>
          <w:highlight w:val="lightGray"/>
        </w:rPr>
        <w:t xml:space="preserve">dministrador </w:t>
      </w:r>
      <w:r w:rsidR="000304C4">
        <w:rPr>
          <w:rFonts w:ascii="Arial" w:eastAsia="Arial" w:hAnsi="Arial" w:cs="Arial"/>
          <w:sz w:val="20"/>
          <w:szCs w:val="20"/>
          <w:highlight w:val="lightGray"/>
        </w:rPr>
        <w:t>V</w:t>
      </w:r>
      <w:r w:rsidRPr="00BA09CA">
        <w:rPr>
          <w:rFonts w:ascii="Arial" w:eastAsia="Arial" w:hAnsi="Arial" w:cs="Arial"/>
          <w:sz w:val="20"/>
          <w:szCs w:val="20"/>
          <w:highlight w:val="lightGray"/>
        </w:rPr>
        <w:t xml:space="preserve">ial o </w:t>
      </w:r>
      <w:r w:rsidR="00A47770">
        <w:rPr>
          <w:rFonts w:ascii="Arial" w:eastAsia="Arial" w:hAnsi="Arial" w:cs="Arial"/>
          <w:sz w:val="20"/>
          <w:szCs w:val="20"/>
          <w:highlight w:val="lightGray"/>
        </w:rPr>
        <w:t>G</w:t>
      </w:r>
      <w:r w:rsidRPr="00BA09CA">
        <w:rPr>
          <w:rFonts w:ascii="Arial" w:eastAsia="Arial" w:hAnsi="Arial" w:cs="Arial"/>
          <w:sz w:val="20"/>
          <w:szCs w:val="20"/>
          <w:highlight w:val="lightGray"/>
        </w:rPr>
        <w:t xml:space="preserve">estor </w:t>
      </w:r>
      <w:r w:rsidR="00A47770">
        <w:rPr>
          <w:rFonts w:ascii="Arial" w:eastAsia="Arial" w:hAnsi="Arial" w:cs="Arial"/>
          <w:sz w:val="20"/>
          <w:szCs w:val="20"/>
          <w:highlight w:val="lightGray"/>
        </w:rPr>
        <w:t>V</w:t>
      </w:r>
      <w:r w:rsidRPr="00BA09CA">
        <w:rPr>
          <w:rFonts w:ascii="Arial" w:eastAsia="Arial" w:hAnsi="Arial" w:cs="Arial"/>
          <w:sz w:val="20"/>
          <w:szCs w:val="20"/>
          <w:highlight w:val="lightGray"/>
        </w:rPr>
        <w:t xml:space="preserve">ial y/o; </w:t>
      </w:r>
      <w:proofErr w:type="spellStart"/>
      <w:r w:rsidRPr="00BA09CA">
        <w:rPr>
          <w:rFonts w:ascii="Arial" w:eastAsia="Arial" w:hAnsi="Arial" w:cs="Arial"/>
          <w:sz w:val="20"/>
          <w:szCs w:val="20"/>
          <w:highlight w:val="lightGray"/>
        </w:rPr>
        <w:t>iii</w:t>
      </w:r>
      <w:proofErr w:type="spellEnd"/>
      <w:r w:rsidRPr="00BA09CA">
        <w:rPr>
          <w:rFonts w:ascii="Arial" w:eastAsia="Arial" w:hAnsi="Arial" w:cs="Arial"/>
          <w:sz w:val="20"/>
          <w:szCs w:val="20"/>
          <w:highlight w:val="lightGray"/>
        </w:rPr>
        <w:t xml:space="preserve">) el </w:t>
      </w:r>
      <w:r w:rsidR="00B731E6">
        <w:rPr>
          <w:rFonts w:ascii="Arial" w:eastAsia="Arial" w:hAnsi="Arial" w:cs="Arial"/>
          <w:sz w:val="20"/>
          <w:szCs w:val="20"/>
          <w:highlight w:val="lightGray"/>
        </w:rPr>
        <w:t>R</w:t>
      </w:r>
      <w:r w:rsidRPr="00BA09CA">
        <w:rPr>
          <w:rFonts w:ascii="Arial" w:eastAsia="Arial" w:hAnsi="Arial" w:cs="Arial"/>
          <w:sz w:val="20"/>
          <w:szCs w:val="20"/>
          <w:highlight w:val="lightGray"/>
        </w:rPr>
        <w:t xml:space="preserve">esidente de interventoría y/o; </w:t>
      </w:r>
      <w:proofErr w:type="spellStart"/>
      <w:r w:rsidRPr="00BA09CA">
        <w:rPr>
          <w:rFonts w:ascii="Arial" w:eastAsia="Arial" w:hAnsi="Arial" w:cs="Arial"/>
          <w:sz w:val="20"/>
          <w:szCs w:val="20"/>
          <w:highlight w:val="lightGray"/>
        </w:rPr>
        <w:t>iv</w:t>
      </w:r>
      <w:proofErr w:type="spellEnd"/>
      <w:r w:rsidRPr="00BA09CA">
        <w:rPr>
          <w:rFonts w:ascii="Arial" w:eastAsia="Arial" w:hAnsi="Arial" w:cs="Arial"/>
          <w:sz w:val="20"/>
          <w:szCs w:val="20"/>
          <w:highlight w:val="lightGray"/>
        </w:rPr>
        <w:t>) el especialista principal del proyecto]</w:t>
      </w:r>
      <w:r w:rsidRPr="00BA09CA">
        <w:rPr>
          <w:rFonts w:ascii="Arial" w:eastAsia="Arial" w:hAnsi="Arial" w:cs="Arial"/>
          <w:sz w:val="20"/>
          <w:szCs w:val="20"/>
        </w:rPr>
        <w:t xml:space="preserve"> </w:t>
      </w:r>
      <w:r w:rsidR="00DB6C2C">
        <w:rPr>
          <w:rFonts w:ascii="Arial" w:eastAsia="Arial" w:hAnsi="Arial" w:cs="Arial"/>
          <w:sz w:val="20"/>
          <w:szCs w:val="20"/>
        </w:rPr>
        <w:t xml:space="preserve">a acreditar que </w:t>
      </w:r>
      <w:r w:rsidRPr="00BA09CA">
        <w:rPr>
          <w:rFonts w:ascii="Arial" w:eastAsia="Arial" w:hAnsi="Arial" w:cs="Arial"/>
          <w:sz w:val="20"/>
          <w:szCs w:val="20"/>
        </w:rPr>
        <w:t xml:space="preserve">tienen una formación académica adicional a la definida en la “Matriz 4 – </w:t>
      </w:r>
      <w:r w:rsidR="00CE2047" w:rsidRPr="00BA09CA">
        <w:rPr>
          <w:rFonts w:ascii="Arial" w:eastAsia="Arial" w:hAnsi="Arial" w:cs="Arial"/>
          <w:sz w:val="20"/>
          <w:szCs w:val="20"/>
        </w:rPr>
        <w:t>Lineamientos</w:t>
      </w:r>
      <w:r w:rsidR="005B63E0" w:rsidRPr="00BA09CA">
        <w:rPr>
          <w:rFonts w:ascii="Arial" w:eastAsia="Arial" w:hAnsi="Arial" w:cs="Arial"/>
          <w:sz w:val="20"/>
          <w:szCs w:val="20"/>
        </w:rPr>
        <w:t xml:space="preserve"> </w:t>
      </w:r>
      <w:r w:rsidR="00CE2047" w:rsidRPr="00BA09CA">
        <w:rPr>
          <w:rFonts w:ascii="Arial" w:eastAsia="Arial" w:hAnsi="Arial" w:cs="Arial"/>
          <w:sz w:val="20"/>
          <w:szCs w:val="20"/>
        </w:rPr>
        <w:t xml:space="preserve">de </w:t>
      </w:r>
      <w:r w:rsidR="005B63E0" w:rsidRPr="00BA09CA">
        <w:rPr>
          <w:rFonts w:ascii="Arial" w:eastAsia="Arial" w:hAnsi="Arial" w:cs="Arial"/>
          <w:sz w:val="20"/>
          <w:szCs w:val="20"/>
        </w:rPr>
        <w:t xml:space="preserve">requisitos del </w:t>
      </w:r>
      <w:r w:rsidR="003B076A" w:rsidRPr="00BA09CA">
        <w:rPr>
          <w:rFonts w:ascii="Arial" w:eastAsia="Arial" w:hAnsi="Arial" w:cs="Arial"/>
          <w:sz w:val="20"/>
          <w:szCs w:val="20"/>
        </w:rPr>
        <w:t>P</w:t>
      </w:r>
      <w:r w:rsidR="005B63E0" w:rsidRPr="00BA09CA">
        <w:rPr>
          <w:rFonts w:ascii="Arial" w:eastAsia="Arial" w:hAnsi="Arial" w:cs="Arial"/>
          <w:sz w:val="20"/>
          <w:szCs w:val="20"/>
        </w:rPr>
        <w:t>ersonal</w:t>
      </w:r>
      <w:r w:rsidR="00145AA1" w:rsidRPr="00BA09CA">
        <w:rPr>
          <w:rFonts w:ascii="Arial" w:eastAsia="Arial" w:hAnsi="Arial" w:cs="Arial"/>
          <w:sz w:val="20"/>
          <w:szCs w:val="20"/>
        </w:rPr>
        <w:t>”</w:t>
      </w:r>
      <w:r w:rsidRPr="00BA09CA">
        <w:rPr>
          <w:rFonts w:ascii="Arial" w:eastAsia="Arial" w:hAnsi="Arial" w:cs="Arial"/>
          <w:sz w:val="20"/>
          <w:szCs w:val="20"/>
        </w:rPr>
        <w:t xml:space="preserve"> </w:t>
      </w:r>
      <w:r w:rsidRPr="00BA09CA">
        <w:rPr>
          <w:rFonts w:ascii="Arial" w:eastAsia="Arial" w:hAnsi="Arial" w:cs="Arial"/>
          <w:sz w:val="20"/>
          <w:szCs w:val="20"/>
          <w:highlight w:val="lightGray"/>
        </w:rPr>
        <w:t xml:space="preserve">[Es decir, si el requisito mínimo de formación académica es contar </w:t>
      </w:r>
      <w:r w:rsidR="00DE3B09">
        <w:rPr>
          <w:rFonts w:ascii="Arial" w:eastAsia="Arial" w:hAnsi="Arial" w:cs="Arial"/>
          <w:sz w:val="20"/>
          <w:szCs w:val="20"/>
          <w:highlight w:val="lightGray"/>
        </w:rPr>
        <w:t xml:space="preserve">con un título </w:t>
      </w:r>
      <w:r w:rsidR="002859B9">
        <w:rPr>
          <w:rFonts w:ascii="Arial" w:eastAsia="Arial" w:hAnsi="Arial" w:cs="Arial"/>
          <w:sz w:val="20"/>
          <w:szCs w:val="20"/>
          <w:highlight w:val="lightGray"/>
        </w:rPr>
        <w:t xml:space="preserve">profesional, se otorgará el puntaje a quien se </w:t>
      </w:r>
      <w:r w:rsidR="00B807D1">
        <w:rPr>
          <w:rFonts w:ascii="Arial" w:eastAsia="Arial" w:hAnsi="Arial" w:cs="Arial"/>
          <w:sz w:val="20"/>
          <w:szCs w:val="20"/>
          <w:highlight w:val="lightGray"/>
        </w:rPr>
        <w:t>obligue</w:t>
      </w:r>
      <w:r w:rsidR="002859B9">
        <w:rPr>
          <w:rFonts w:ascii="Arial" w:eastAsia="Arial" w:hAnsi="Arial" w:cs="Arial"/>
          <w:sz w:val="20"/>
          <w:szCs w:val="20"/>
          <w:highlight w:val="lightGray"/>
        </w:rPr>
        <w:t xml:space="preserve"> a</w:t>
      </w:r>
      <w:r w:rsidR="00E97DA4">
        <w:rPr>
          <w:rFonts w:ascii="Arial" w:eastAsia="Arial" w:hAnsi="Arial" w:cs="Arial"/>
          <w:sz w:val="20"/>
          <w:szCs w:val="20"/>
          <w:highlight w:val="lightGray"/>
        </w:rPr>
        <w:t xml:space="preserve"> presentar un título de posgrado, o si el requisito mínimo de formación académica es contar</w:t>
      </w:r>
      <w:r w:rsidR="002859B9">
        <w:rPr>
          <w:rFonts w:ascii="Arial" w:eastAsia="Arial" w:hAnsi="Arial" w:cs="Arial"/>
          <w:sz w:val="20"/>
          <w:szCs w:val="20"/>
          <w:highlight w:val="lightGray"/>
        </w:rPr>
        <w:t xml:space="preserve"> </w:t>
      </w:r>
      <w:r w:rsidRPr="00BA09CA">
        <w:rPr>
          <w:rFonts w:ascii="Arial" w:eastAsia="Arial" w:hAnsi="Arial" w:cs="Arial"/>
          <w:sz w:val="20"/>
          <w:szCs w:val="20"/>
          <w:highlight w:val="lightGray"/>
        </w:rPr>
        <w:t>con un título de posgrado, se otorgará el puntaje a quien</w:t>
      </w:r>
      <w:r w:rsidR="007212D6" w:rsidRPr="00BA09CA">
        <w:rPr>
          <w:rFonts w:ascii="Arial" w:eastAsia="Arial" w:hAnsi="Arial" w:cs="Arial"/>
          <w:sz w:val="20"/>
          <w:szCs w:val="20"/>
          <w:highlight w:val="lightGray"/>
        </w:rPr>
        <w:t xml:space="preserve"> </w:t>
      </w:r>
      <w:r w:rsidR="0068341C">
        <w:rPr>
          <w:rFonts w:ascii="Arial" w:eastAsia="Arial" w:hAnsi="Arial" w:cs="Arial"/>
          <w:sz w:val="20"/>
          <w:szCs w:val="20"/>
          <w:highlight w:val="lightGray"/>
        </w:rPr>
        <w:t>acredite</w:t>
      </w:r>
      <w:r w:rsidRPr="00BA09CA">
        <w:rPr>
          <w:rFonts w:ascii="Arial" w:eastAsia="Arial" w:hAnsi="Arial" w:cs="Arial"/>
          <w:sz w:val="20"/>
          <w:szCs w:val="20"/>
          <w:highlight w:val="lightGray"/>
        </w:rPr>
        <w:t xml:space="preserve"> un título de posgrado adicional</w:t>
      </w:r>
      <w:r w:rsidR="004121D7">
        <w:rPr>
          <w:rFonts w:ascii="Arial" w:eastAsia="Arial" w:hAnsi="Arial" w:cs="Arial"/>
          <w:sz w:val="20"/>
          <w:szCs w:val="20"/>
          <w:highlight w:val="lightGray"/>
        </w:rPr>
        <w:t>.</w:t>
      </w:r>
      <w:r w:rsidRPr="00BA09CA">
        <w:rPr>
          <w:rFonts w:ascii="Arial" w:eastAsia="Arial" w:hAnsi="Arial" w:cs="Arial"/>
          <w:sz w:val="20"/>
          <w:szCs w:val="20"/>
          <w:highlight w:val="lightGray"/>
        </w:rPr>
        <w:t>]</w:t>
      </w:r>
    </w:p>
    <w:p w14:paraId="39C7B143" w14:textId="77777777" w:rsidR="00B0101D" w:rsidRPr="00BA09CA" w:rsidRDefault="00B0101D">
      <w:pPr>
        <w:jc w:val="both"/>
        <w:rPr>
          <w:rFonts w:ascii="Arial" w:eastAsia="Arial" w:hAnsi="Arial" w:cs="Arial"/>
          <w:sz w:val="20"/>
          <w:szCs w:val="20"/>
        </w:rPr>
      </w:pPr>
    </w:p>
    <w:p w14:paraId="25012531" w14:textId="792AE85C"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lastRenderedPageBreak/>
        <w:t>Para otorgar el puntaje basta</w:t>
      </w:r>
      <w:r w:rsidR="00252852">
        <w:rPr>
          <w:rFonts w:ascii="Arial" w:eastAsia="Arial" w:hAnsi="Arial" w:cs="Arial"/>
          <w:sz w:val="20"/>
          <w:szCs w:val="20"/>
        </w:rPr>
        <w:t>rá</w:t>
      </w:r>
      <w:r w:rsidRPr="00BA09CA">
        <w:rPr>
          <w:rFonts w:ascii="Arial" w:eastAsia="Arial" w:hAnsi="Arial" w:cs="Arial"/>
          <w:sz w:val="20"/>
          <w:szCs w:val="20"/>
        </w:rPr>
        <w:t xml:space="preserve"> con </w:t>
      </w:r>
      <w:r w:rsidR="00AA740A">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8732BB">
        <w:rPr>
          <w:rFonts w:ascii="Arial" w:eastAsia="Arial" w:hAnsi="Arial" w:cs="Arial"/>
          <w:sz w:val="20"/>
          <w:szCs w:val="20"/>
        </w:rPr>
        <w:t>académica</w:t>
      </w:r>
      <w:r w:rsidRPr="00BA09CA">
        <w:rPr>
          <w:rFonts w:ascii="Arial" w:eastAsia="Arial" w:hAnsi="Arial" w:cs="Arial"/>
          <w:sz w:val="20"/>
          <w:szCs w:val="20"/>
        </w:rPr>
        <w:t xml:space="preserve"> adicional del Personal Clave Evaluable”. Por tanto, </w:t>
      </w:r>
      <w:r w:rsidRPr="00BA09CA">
        <w:rPr>
          <w:rFonts w:ascii="Arial" w:eastAsia="Arial" w:hAnsi="Arial" w:cs="Arial"/>
          <w:sz w:val="20"/>
          <w:szCs w:val="20"/>
          <w:u w:val="single"/>
        </w:rPr>
        <w:t>no se revisarán los soportes académicos del Personal Clave Evaluable durante la evaluación de las ofertas</w:t>
      </w:r>
      <w:r w:rsidRPr="00BA09CA">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00BA09CA">
        <w:rPr>
          <w:rFonts w:ascii="Arial" w:eastAsia="Arial" w:hAnsi="Arial" w:cs="Arial"/>
          <w:sz w:val="20"/>
          <w:szCs w:val="20"/>
        </w:rPr>
        <w:t>obra</w:t>
      </w:r>
      <w:r w:rsidRPr="00BA09CA">
        <w:rPr>
          <w:rFonts w:ascii="Arial" w:eastAsia="Arial" w:hAnsi="Arial" w:cs="Arial"/>
          <w:sz w:val="20"/>
          <w:szCs w:val="20"/>
        </w:rPr>
        <w:t>”</w:t>
      </w:r>
      <w:r w:rsidR="001F7F73">
        <w:rPr>
          <w:rFonts w:ascii="Arial" w:eastAsia="Arial" w:hAnsi="Arial" w:cs="Arial"/>
          <w:sz w:val="20"/>
          <w:szCs w:val="20"/>
        </w:rPr>
        <w:t xml:space="preserve"> de este Pliego de Condiciones</w:t>
      </w:r>
      <w:r w:rsidRPr="00BA09CA">
        <w:rPr>
          <w:rFonts w:ascii="Arial" w:eastAsia="Arial" w:hAnsi="Arial" w:cs="Arial"/>
          <w:sz w:val="20"/>
          <w:szCs w:val="20"/>
        </w:rPr>
        <w:t>.</w:t>
      </w:r>
    </w:p>
    <w:p w14:paraId="4BC1557C" w14:textId="1B65CC77"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E1CCA4B" w14:textId="4A54327F"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53E6AD40" w14:textId="7DBDC16D" w:rsidR="003D2B73" w:rsidRPr="00BA09CA" w:rsidRDefault="003D2B73">
      <w:pPr>
        <w:pStyle w:val="Prrafodelista"/>
        <w:spacing w:line="240" w:lineRule="auto"/>
        <w:jc w:val="both"/>
        <w:rPr>
          <w:rFonts w:ascii="Arial" w:eastAsia="Arial" w:hAnsi="Arial" w:cs="Arial"/>
          <w:sz w:val="20"/>
          <w:szCs w:val="20"/>
        </w:rPr>
      </w:pPr>
    </w:p>
    <w:p w14:paraId="228AA1E0" w14:textId="1C944BEE" w:rsidR="003D2B73"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reglas de equivalencias descritas en la </w:t>
      </w:r>
      <w:r w:rsidR="00A01E64">
        <w:rPr>
          <w:rFonts w:ascii="Arial" w:eastAsia="Arial" w:hAnsi="Arial" w:cs="Arial"/>
          <w:sz w:val="20"/>
          <w:szCs w:val="20"/>
        </w:rPr>
        <w:t>“</w:t>
      </w:r>
      <w:r w:rsidRPr="00BA09CA">
        <w:rPr>
          <w:rFonts w:ascii="Arial" w:eastAsia="Arial" w:hAnsi="Arial" w:cs="Arial"/>
          <w:sz w:val="20"/>
          <w:szCs w:val="20"/>
        </w:rPr>
        <w:t>Matriz 4</w:t>
      </w:r>
      <w:r w:rsidR="00F4767A">
        <w:rPr>
          <w:rFonts w:ascii="Arial" w:eastAsia="Arial" w:hAnsi="Arial" w:cs="Arial"/>
          <w:sz w:val="20"/>
          <w:szCs w:val="20"/>
        </w:rPr>
        <w:t xml:space="preserve"> – Lineamientos de Requisitos del Personal”</w:t>
      </w:r>
      <w:r w:rsidR="00A01E64">
        <w:rPr>
          <w:rFonts w:ascii="Arial" w:eastAsia="Arial" w:hAnsi="Arial" w:cs="Arial"/>
          <w:sz w:val="20"/>
          <w:szCs w:val="20"/>
        </w:rPr>
        <w:t xml:space="preserve"> </w:t>
      </w:r>
      <w:r w:rsidRPr="00BA09C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p>
    <w:p w14:paraId="7961231C" w14:textId="1A065FD1" w:rsidR="36D81DD4" w:rsidRPr="00BA09CA" w:rsidRDefault="36D81DD4">
      <w:pPr>
        <w:pStyle w:val="Prrafodelista"/>
        <w:spacing w:line="240" w:lineRule="auto"/>
        <w:jc w:val="both"/>
        <w:rPr>
          <w:rFonts w:ascii="Arial" w:eastAsia="Arial" w:hAnsi="Arial" w:cs="Arial"/>
          <w:sz w:val="20"/>
          <w:szCs w:val="20"/>
        </w:rPr>
      </w:pPr>
    </w:p>
    <w:p w14:paraId="5EB936C9" w14:textId="0A88003A"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Se entiende por “Formación académica adicional” aquella relacionada directamente con el cargo a desempeñar.</w:t>
      </w:r>
    </w:p>
    <w:p w14:paraId="6E1F92AF" w14:textId="0E88E4E2"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 </w:t>
      </w:r>
      <w:r w:rsidRPr="00BA09CA">
        <w:rPr>
          <w:rFonts w:ascii="Arial" w:eastAsia="Arial" w:hAnsi="Arial" w:cs="Arial"/>
          <w:sz w:val="20"/>
          <w:szCs w:val="20"/>
          <w:highlight w:val="lightGray"/>
        </w:rPr>
        <w:t xml:space="preserve">[Es decir, si la </w:t>
      </w:r>
      <w:r w:rsidR="00E41DBB" w:rsidRPr="00BA09CA">
        <w:rPr>
          <w:rFonts w:ascii="Arial" w:eastAsia="Arial" w:hAnsi="Arial" w:cs="Arial"/>
          <w:sz w:val="20"/>
          <w:szCs w:val="20"/>
          <w:highlight w:val="lightGray"/>
        </w:rPr>
        <w:t>Entidad</w:t>
      </w:r>
      <w:r w:rsidRPr="00BA09CA">
        <w:rPr>
          <w:rFonts w:ascii="Arial" w:eastAsia="Arial" w:hAnsi="Arial" w:cs="Arial"/>
          <w:sz w:val="20"/>
          <w:szCs w:val="20"/>
          <w:highlight w:val="lightGray"/>
        </w:rPr>
        <w:t xml:space="preserve"> considera que el proyecto </w:t>
      </w:r>
      <w:r w:rsidR="00AB4858">
        <w:rPr>
          <w:rFonts w:ascii="Arial" w:eastAsia="Arial" w:hAnsi="Arial" w:cs="Arial"/>
          <w:sz w:val="20"/>
          <w:szCs w:val="20"/>
          <w:highlight w:val="lightGray"/>
        </w:rPr>
        <w:t>necesita</w:t>
      </w:r>
      <w:r w:rsidRPr="00BA09CA">
        <w:rPr>
          <w:rFonts w:ascii="Arial" w:eastAsia="Arial" w:hAnsi="Arial" w:cs="Arial"/>
          <w:sz w:val="20"/>
          <w:szCs w:val="20"/>
          <w:highlight w:val="lightGray"/>
        </w:rPr>
        <w:t xml:space="preserve"> </w:t>
      </w:r>
      <w:r w:rsidR="00420A87">
        <w:rPr>
          <w:rFonts w:ascii="Arial" w:eastAsia="Arial" w:hAnsi="Arial" w:cs="Arial"/>
          <w:sz w:val="20"/>
          <w:szCs w:val="20"/>
          <w:highlight w:val="lightGray"/>
        </w:rPr>
        <w:t>dos (</w:t>
      </w:r>
      <w:r w:rsidRPr="00BA09CA">
        <w:rPr>
          <w:rFonts w:ascii="Arial" w:eastAsia="Arial" w:hAnsi="Arial" w:cs="Arial"/>
          <w:sz w:val="20"/>
          <w:szCs w:val="20"/>
          <w:highlight w:val="lightGray"/>
        </w:rPr>
        <w:t>2</w:t>
      </w:r>
      <w:r w:rsidR="00420A87">
        <w:rPr>
          <w:rFonts w:ascii="Arial" w:eastAsia="Arial" w:hAnsi="Arial" w:cs="Arial"/>
          <w:sz w:val="20"/>
          <w:szCs w:val="20"/>
          <w:highlight w:val="lightGray"/>
        </w:rPr>
        <w:t>)</w:t>
      </w:r>
      <w:r w:rsidRPr="00BA09CA">
        <w:rPr>
          <w:rFonts w:ascii="Arial" w:eastAsia="Arial" w:hAnsi="Arial" w:cs="Arial"/>
          <w:sz w:val="20"/>
          <w:szCs w:val="20"/>
          <w:highlight w:val="lightGray"/>
        </w:rPr>
        <w:t xml:space="preserve"> especialistas principales, para que el oferente sea acreedor de dicho puntaje debe cumplir con el requisito adicional en relación con los </w:t>
      </w:r>
      <w:r w:rsidR="007B1F06">
        <w:rPr>
          <w:rFonts w:ascii="Arial" w:eastAsia="Arial" w:hAnsi="Arial" w:cs="Arial"/>
          <w:sz w:val="20"/>
          <w:szCs w:val="20"/>
          <w:highlight w:val="lightGray"/>
        </w:rPr>
        <w:t>dos (</w:t>
      </w:r>
      <w:r w:rsidRPr="00BA09CA">
        <w:rPr>
          <w:rFonts w:ascii="Arial" w:eastAsia="Arial" w:hAnsi="Arial" w:cs="Arial"/>
          <w:sz w:val="20"/>
          <w:szCs w:val="20"/>
          <w:highlight w:val="lightGray"/>
        </w:rPr>
        <w:t>2</w:t>
      </w:r>
      <w:r w:rsidR="007B1F06">
        <w:rPr>
          <w:rFonts w:ascii="Arial" w:eastAsia="Arial" w:hAnsi="Arial" w:cs="Arial"/>
          <w:sz w:val="20"/>
          <w:szCs w:val="20"/>
          <w:highlight w:val="lightGray"/>
        </w:rPr>
        <w:t>)</w:t>
      </w:r>
      <w:r w:rsidRPr="00BA09CA">
        <w:rPr>
          <w:rFonts w:ascii="Arial" w:eastAsia="Arial" w:hAnsi="Arial" w:cs="Arial"/>
          <w:sz w:val="20"/>
          <w:szCs w:val="20"/>
          <w:highlight w:val="lightGray"/>
        </w:rPr>
        <w:t xml:space="preserve"> especialistas principales.]</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084" w:name="_Toc108082926"/>
      <w:bookmarkStart w:id="1085" w:name="_Toc108175051"/>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084"/>
      <w:bookmarkEnd w:id="1085"/>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640D24E3"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expediente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el Interventor</w:t>
      </w:r>
      <w:r w:rsidRPr="00BA09CA">
        <w:rPr>
          <w:rFonts w:ascii="Arial" w:eastAsia="Arial" w:hAnsi="Arial" w:cs="Arial"/>
          <w:sz w:val="20"/>
          <w:szCs w:val="20"/>
          <w:lang w:val="es-MX"/>
        </w:rPr>
        <w:t xml:space="preserve"> presentará las hojas de vida del aspirante con sus respectivos soportes para evaluación y consideración de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en un plazo no mayor a </w:t>
      </w:r>
      <w:r w:rsidR="00906414">
        <w:rPr>
          <w:rFonts w:ascii="Arial" w:eastAsia="Arial" w:hAnsi="Arial" w:cs="Arial"/>
          <w:sz w:val="20"/>
          <w:szCs w:val="20"/>
          <w:lang w:val="es-MX"/>
        </w:rPr>
        <w:t>TRES (3) DIAS</w:t>
      </w:r>
      <w:r w:rsidRPr="00BA09CA">
        <w:rPr>
          <w:rFonts w:ascii="Arial" w:eastAsia="Arial" w:hAnsi="Arial" w:cs="Arial"/>
          <w:sz w:val="20"/>
          <w:szCs w:val="20"/>
          <w:lang w:val="es-MX"/>
        </w:rPr>
        <w:t xml:space="preserve"> días hábiles</w:t>
      </w:r>
      <w:r w:rsidR="009C53B0" w:rsidRPr="00BA09CA">
        <w:rPr>
          <w:rFonts w:ascii="Arial" w:eastAsia="Arial" w:hAnsi="Arial" w:cs="Arial"/>
          <w:sz w:val="20"/>
          <w:szCs w:val="20"/>
          <w:lang w:val="es-MX"/>
        </w:rPr>
        <w:t xml:space="preserve"> </w:t>
      </w:r>
      <w:r w:rsidR="00AB4B38" w:rsidRPr="00BA09CA">
        <w:rPr>
          <w:rFonts w:ascii="Arial" w:eastAsia="Arial" w:hAnsi="Arial" w:cs="Arial"/>
          <w:sz w:val="20"/>
          <w:szCs w:val="20"/>
          <w:lang w:val="es-MX"/>
        </w:rPr>
        <w:t xml:space="preserve">contados a partir de </w:t>
      </w:r>
      <w:r w:rsidR="009C53B0" w:rsidRPr="00BA09CA">
        <w:rPr>
          <w:rFonts w:ascii="Arial" w:eastAsia="Arial" w:hAnsi="Arial" w:cs="Arial"/>
          <w:sz w:val="20"/>
          <w:szCs w:val="20"/>
          <w:lang w:val="es-MX"/>
        </w:rPr>
        <w:t xml:space="preserve">que el </w:t>
      </w:r>
      <w:r w:rsidR="00282DEB">
        <w:rPr>
          <w:rFonts w:ascii="Arial" w:eastAsia="Arial" w:hAnsi="Arial" w:cs="Arial"/>
          <w:sz w:val="20"/>
          <w:szCs w:val="20"/>
          <w:lang w:val="es-MX"/>
        </w:rPr>
        <w:t>C</w:t>
      </w:r>
      <w:r w:rsidR="009C53B0" w:rsidRPr="00BA09CA">
        <w:rPr>
          <w:rFonts w:ascii="Arial" w:eastAsia="Arial" w:hAnsi="Arial" w:cs="Arial"/>
          <w:sz w:val="20"/>
          <w:szCs w:val="20"/>
          <w:lang w:val="es-MX"/>
        </w:rPr>
        <w:t xml:space="preserve">ontratista </w:t>
      </w:r>
      <w:r w:rsidR="00CD4811" w:rsidRPr="00BA09CA">
        <w:rPr>
          <w:rFonts w:ascii="Arial" w:eastAsia="Arial" w:hAnsi="Arial" w:cs="Arial"/>
          <w:sz w:val="20"/>
          <w:szCs w:val="20"/>
          <w:lang w:val="es-MX"/>
        </w:rPr>
        <w:t>solicit</w:t>
      </w:r>
      <w:r w:rsidR="00AB4858">
        <w:rPr>
          <w:rFonts w:ascii="Arial" w:eastAsia="Arial" w:hAnsi="Arial" w:cs="Arial"/>
          <w:sz w:val="20"/>
          <w:szCs w:val="20"/>
          <w:lang w:val="es-MX"/>
        </w:rPr>
        <w:t>e</w:t>
      </w:r>
      <w:r w:rsidR="00CD4811" w:rsidRPr="00BA09CA">
        <w:rPr>
          <w:rFonts w:ascii="Arial" w:eastAsia="Arial" w:hAnsi="Arial" w:cs="Arial"/>
          <w:sz w:val="20"/>
          <w:szCs w:val="20"/>
          <w:lang w:val="es-MX"/>
        </w:rPr>
        <w:t xml:space="preserve"> el cambio del personal</w:t>
      </w:r>
      <w:r w:rsidRPr="00BA09CA">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086" w:name="_Toc108082927"/>
      <w:bookmarkStart w:id="1087" w:name="_Toc108175052"/>
      <w:r w:rsidRPr="00BA09CA">
        <w:rPr>
          <w:rFonts w:ascii="Arial" w:eastAsia="Arial" w:hAnsi="Arial" w:cs="Arial"/>
          <w:sz w:val="20"/>
          <w:szCs w:val="20"/>
        </w:rPr>
        <w:t>4.3 FACTOR DE SOSTENIBILIDAD</w:t>
      </w:r>
      <w:bookmarkEnd w:id="1086"/>
      <w:bookmarkEnd w:id="1087"/>
      <w:r w:rsidRPr="00BA09CA">
        <w:rPr>
          <w:rFonts w:ascii="Arial" w:eastAsia="Arial" w:hAnsi="Arial" w:cs="Arial"/>
          <w:sz w:val="20"/>
          <w:szCs w:val="20"/>
        </w:rPr>
        <w:t xml:space="preserve"> </w:t>
      </w:r>
    </w:p>
    <w:p w14:paraId="331AFC15" w14:textId="37B7EA41"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4A82DC70" w14:textId="254AF8C6" w:rsidR="36D81DD4" w:rsidRPr="00BA09CA" w:rsidRDefault="36D81DD4" w:rsidP="00AB1346">
      <w:pPr>
        <w:jc w:val="both"/>
        <w:rPr>
          <w:rFonts w:ascii="Arial" w:eastAsia="Arial" w:hAnsi="Arial" w:cs="Arial"/>
          <w:sz w:val="20"/>
          <w:szCs w:val="20"/>
          <w:highlight w:val="lightGray"/>
        </w:rPr>
      </w:pPr>
      <w:r w:rsidRPr="00BA09CA">
        <w:rPr>
          <w:rFonts w:ascii="Arial" w:eastAsia="Arial" w:hAnsi="Arial" w:cs="Arial"/>
          <w:sz w:val="20"/>
          <w:szCs w:val="20"/>
          <w:highlight w:val="lightGray"/>
        </w:rPr>
        <w:t xml:space="preserve">[Las </w:t>
      </w:r>
      <w:r w:rsidR="00E41DBB" w:rsidRPr="00BA09CA">
        <w:rPr>
          <w:rFonts w:ascii="Arial" w:eastAsia="Arial" w:hAnsi="Arial" w:cs="Arial"/>
          <w:sz w:val="20"/>
          <w:szCs w:val="20"/>
          <w:highlight w:val="lightGray"/>
        </w:rPr>
        <w:t>Entidad</w:t>
      </w:r>
      <w:r w:rsidRPr="00BA09CA">
        <w:rPr>
          <w:rFonts w:ascii="Arial" w:eastAsia="Arial" w:hAnsi="Arial" w:cs="Arial"/>
          <w:sz w:val="20"/>
          <w:szCs w:val="20"/>
          <w:highlight w:val="lightGray"/>
        </w:rPr>
        <w:t xml:space="preserve">es incluirán </w:t>
      </w:r>
      <w:r w:rsidRPr="00BA09CA">
        <w:rPr>
          <w:rFonts w:ascii="Arial" w:eastAsia="Arial" w:hAnsi="Arial" w:cs="Arial"/>
          <w:b/>
          <w:bCs/>
          <w:i/>
          <w:iCs/>
          <w:sz w:val="20"/>
          <w:szCs w:val="20"/>
          <w:highlight w:val="lightGray"/>
        </w:rPr>
        <w:t>obligatoriamente</w:t>
      </w:r>
      <w:r w:rsidRPr="00BA09CA">
        <w:rPr>
          <w:rFonts w:ascii="Arial" w:eastAsia="Arial" w:hAnsi="Arial" w:cs="Arial"/>
          <w:sz w:val="20"/>
          <w:szCs w:val="20"/>
          <w:highlight w:val="lightGray"/>
        </w:rPr>
        <w:t xml:space="preserve"> este factor de sostenibilidad en todos los Procesos de Contratación y su puntaje corresponde a un (1) punto en caso de ser ofrecido]</w:t>
      </w:r>
    </w:p>
    <w:p w14:paraId="6262B969" w14:textId="32D71DEE"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certificado en el Sello Ambiental Colombiano o (</w:t>
      </w:r>
      <w:proofErr w:type="spellStart"/>
      <w:r w:rsidRPr="00BA09CA">
        <w:rPr>
          <w:rFonts w:ascii="Arial" w:eastAsia="Arial" w:hAnsi="Arial" w:cs="Arial"/>
          <w:sz w:val="20"/>
          <w:szCs w:val="20"/>
        </w:rPr>
        <w:t>ii</w:t>
      </w:r>
      <w:proofErr w:type="spellEnd"/>
      <w:r w:rsidRPr="00BA09CA">
        <w:rPr>
          <w:rFonts w:ascii="Arial" w:eastAsia="Arial" w:hAnsi="Arial" w:cs="Arial"/>
          <w:sz w:val="20"/>
          <w:szCs w:val="20"/>
        </w:rPr>
        <w:t>) reciclado o procedente de fuentes forestales sostenibles o naturales y estar libre 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lastRenderedPageBreak/>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088" w:name="_Toc508648278"/>
      <w:bookmarkStart w:id="1089" w:name="_Toc508984062"/>
      <w:bookmarkStart w:id="1090" w:name="_Toc509843893"/>
      <w:bookmarkStart w:id="1091" w:name="_Toc511924801"/>
      <w:bookmarkStart w:id="1092" w:name="_Toc520226890"/>
      <w:bookmarkStart w:id="1093" w:name="_Toc520297860"/>
      <w:bookmarkStart w:id="1094" w:name="_Toc520317125"/>
      <w:bookmarkStart w:id="1095" w:name="_Toc533083728"/>
      <w:bookmarkStart w:id="1096" w:name="_Toc35616438"/>
      <w:bookmarkStart w:id="1097" w:name="_Toc40113368"/>
      <w:bookmarkStart w:id="1098" w:name="_Toc108082928"/>
      <w:bookmarkStart w:id="1099" w:name="_Toc108175053"/>
      <w:bookmarkEnd w:id="1074"/>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088"/>
      <w:bookmarkEnd w:id="1089"/>
      <w:bookmarkEnd w:id="1090"/>
      <w:bookmarkEnd w:id="1091"/>
      <w:bookmarkEnd w:id="1092"/>
      <w:bookmarkEnd w:id="1093"/>
      <w:bookmarkEnd w:id="1094"/>
      <w:bookmarkEnd w:id="1095"/>
      <w:bookmarkEnd w:id="1096"/>
      <w:bookmarkEnd w:id="1097"/>
      <w:bookmarkEnd w:id="1098"/>
      <w:bookmarkEnd w:id="1099"/>
    </w:p>
    <w:p w14:paraId="7079F230" w14:textId="4E81110B" w:rsidR="007803DB" w:rsidRPr="00BA09CA" w:rsidRDefault="007803DB" w:rsidP="00E63264">
      <w:pPr>
        <w:jc w:val="both"/>
        <w:rPr>
          <w:rFonts w:ascii="Arial" w:hAnsi="Arial" w:cs="Arial"/>
          <w:sz w:val="20"/>
          <w:szCs w:val="20"/>
          <w:lang w:val="es-MX"/>
        </w:rPr>
      </w:pPr>
      <w:bookmarkStart w:id="1100" w:name="_Hlk83980861"/>
      <w:bookmarkStart w:id="1101" w:name="_Toc32144856"/>
      <w:bookmarkStart w:id="1102" w:name="_Toc35616439"/>
      <w:bookmarkStart w:id="1103" w:name="_Toc40113369"/>
      <w:bookmarkStart w:id="1104" w:name="_Hlk516042322"/>
      <w:r w:rsidRPr="00BA09CA">
        <w:rPr>
          <w:rFonts w:ascii="Arial" w:hAnsi="Arial" w:cs="Arial"/>
          <w:sz w:val="20"/>
          <w:szCs w:val="20"/>
          <w:lang w:val="es-MX"/>
        </w:rPr>
        <w:t xml:space="preserve">Los Proponentes pueden obtener puntaje de apoyo a la industria nacional por: i) Servicios Nacionales o con Trato Nacional o por </w:t>
      </w:r>
      <w:proofErr w:type="spellStart"/>
      <w:r w:rsidRPr="00BA09CA">
        <w:rPr>
          <w:rFonts w:ascii="Arial" w:hAnsi="Arial" w:cs="Arial"/>
          <w:sz w:val="20"/>
          <w:szCs w:val="20"/>
          <w:lang w:val="es-MX"/>
        </w:rPr>
        <w:t>ii</w:t>
      </w:r>
      <w:proofErr w:type="spellEnd"/>
      <w:r w:rsidRPr="00BA09CA">
        <w:rPr>
          <w:rFonts w:ascii="Arial" w:hAnsi="Arial" w:cs="Arial"/>
          <w:sz w:val="20"/>
          <w:szCs w:val="20"/>
          <w:lang w:val="es-MX"/>
        </w:rPr>
        <w:t xml:space="preserve">)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05" w:name="_Toc108082929"/>
      <w:bookmarkStart w:id="1106" w:name="_Toc108175054"/>
      <w:bookmarkEnd w:id="1100"/>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05"/>
      <w:bookmarkEnd w:id="1106"/>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07" w:name="_Toc32144857"/>
      <w:bookmarkStart w:id="1108" w:name="_Toc35616440"/>
      <w:bookmarkStart w:id="1109" w:name="_Toc40113370"/>
      <w:bookmarkEnd w:id="1101"/>
      <w:bookmarkEnd w:id="1102"/>
      <w:bookmarkEnd w:id="1103"/>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4DC68A4B"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w:t>
      </w:r>
      <w:r w:rsidRPr="00BA09CA">
        <w:rPr>
          <w:rFonts w:ascii="Arial" w:eastAsiaTheme="minorEastAsia" w:hAnsi="Arial" w:cs="Arial"/>
          <w:iCs/>
          <w:sz w:val="20"/>
          <w:szCs w:val="20"/>
          <w:lang w:eastAsia="en-US"/>
        </w:rPr>
        <w:lastRenderedPageBreak/>
        <w:t xml:space="preserve">contractual un porcentaje de empleados o contratistas por prestación de servicios colombianos, de al menos el </w:t>
      </w:r>
      <w:r w:rsidR="00906414">
        <w:rPr>
          <w:rFonts w:ascii="Arial" w:eastAsiaTheme="minorEastAsia" w:hAnsi="Arial" w:cs="Arial"/>
          <w:iCs/>
          <w:sz w:val="20"/>
          <w:szCs w:val="20"/>
          <w:highlight w:val="lightGray"/>
          <w:lang w:eastAsia="en-US"/>
        </w:rPr>
        <w:t>cien</w:t>
      </w:r>
      <w:r w:rsidRPr="00BA09CA">
        <w:rPr>
          <w:rFonts w:ascii="Arial" w:eastAsiaTheme="minorHAnsi" w:hAnsi="Arial" w:cs="Arial"/>
          <w:iCs/>
          <w:sz w:val="20"/>
          <w:szCs w:val="20"/>
          <w:highlight w:val="lightGray"/>
          <w:lang w:eastAsia="en-US"/>
        </w:rPr>
        <w:t xml:space="preserve"> por ciento (</w:t>
      </w:r>
      <w:r w:rsidR="00906414">
        <w:rPr>
          <w:rFonts w:ascii="Arial" w:eastAsiaTheme="minorHAnsi" w:hAnsi="Arial" w:cs="Arial"/>
          <w:iCs/>
          <w:sz w:val="20"/>
          <w:szCs w:val="20"/>
          <w:highlight w:val="lightGray"/>
          <w:lang w:eastAsia="en-US"/>
        </w:rPr>
        <w:t>10</w:t>
      </w:r>
      <w:r w:rsidRPr="00BA09CA">
        <w:rPr>
          <w:rFonts w:ascii="Arial" w:eastAsiaTheme="minorHAnsi" w:hAnsi="Arial" w:cs="Arial"/>
          <w:iCs/>
          <w:sz w:val="20"/>
          <w:szCs w:val="20"/>
          <w:highlight w:val="lightGray"/>
          <w:lang w:eastAsia="en-US"/>
        </w:rPr>
        <w:t>0 %), sin perjuicio de incluir uno superior]</w:t>
      </w:r>
      <w:r w:rsidRPr="00BA09CA">
        <w:rPr>
          <w:rFonts w:ascii="Arial" w:eastAsiaTheme="minorEastAsia" w:hAnsi="Arial" w:cs="Arial"/>
          <w:iCs/>
          <w:sz w:val="20"/>
          <w:szCs w:val="20"/>
          <w:lang w:eastAsia="en-US"/>
        </w:rPr>
        <w:t xml:space="preserve"> del personal requerido para el cumplimiento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10"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10"/>
    <w:p w14:paraId="7F4B62C7" w14:textId="77777777" w:rsidR="000F21DD" w:rsidRDefault="009C632D" w:rsidP="000F21DD">
      <w:pPr>
        <w:rPr>
          <w:rFonts w:eastAsia="Arial"/>
        </w:rPr>
      </w:pPr>
      <w:r>
        <w:rPr>
          <w:rFonts w:eastAsia="Arial"/>
        </w:rPr>
        <w:br w:type="textWrapping" w:clear="all"/>
      </w:r>
      <w:bookmarkStart w:id="1111" w:name="_Toc108082930"/>
      <w:bookmarkStart w:id="1112" w:name="_Toc108175055"/>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r w:rsidRPr="00BA09CA">
        <w:rPr>
          <w:rFonts w:ascii="Arial" w:eastAsia="Arial" w:hAnsi="Arial" w:cs="Arial"/>
          <w:b/>
          <w:bCs/>
          <w:sz w:val="20"/>
          <w:szCs w:val="20"/>
          <w:lang w:val="es-CO"/>
        </w:rPr>
        <w:t>4.4.1.1 ACREDITACIÓN DEL PUNTAJE POR SERVICIOS NACIONALES O CON TRATO NACIONAL</w:t>
      </w:r>
      <w:bookmarkEnd w:id="1111"/>
      <w:bookmarkEnd w:id="1112"/>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w:t>
      </w:r>
      <w:proofErr w:type="spellStart"/>
      <w:r w:rsidRPr="00BA09CA">
        <w:rPr>
          <w:rFonts w:ascii="Arial" w:eastAsiaTheme="minorHAnsi" w:hAnsi="Arial" w:cs="Arial"/>
          <w:iCs/>
          <w:sz w:val="20"/>
          <w:szCs w:val="20"/>
          <w:lang w:eastAsia="en-US"/>
        </w:rPr>
        <w:t>ii</w:t>
      </w:r>
      <w:proofErr w:type="spellEnd"/>
      <w:r w:rsidRPr="00BA09CA">
        <w:rPr>
          <w:rFonts w:ascii="Arial" w:eastAsiaTheme="minorHAnsi" w:hAnsi="Arial" w:cs="Arial"/>
          <w:iCs/>
          <w:sz w:val="20"/>
          <w:szCs w:val="20"/>
          <w:lang w:eastAsia="en-US"/>
        </w:rPr>
        <w:t xml:space="preserve">)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E63264">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AB1346">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pPr>
        <w:numPr>
          <w:ilvl w:val="0"/>
          <w:numId w:val="128"/>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13" w:name="_Toc108082931"/>
      <w:bookmarkStart w:id="1114" w:name="_Toc108175056"/>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107"/>
      <w:bookmarkEnd w:id="1108"/>
      <w:bookmarkEnd w:id="1109"/>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13"/>
      <w:bookmarkEnd w:id="1114"/>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15"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w:t>
      </w:r>
      <w:r w:rsidRPr="00BA09CA">
        <w:rPr>
          <w:rFonts w:ascii="Arial" w:eastAsia="Arial" w:hAnsi="Arial" w:cs="Arial"/>
          <w:sz w:val="20"/>
          <w:szCs w:val="20"/>
          <w:lang w:eastAsia="es-ES"/>
        </w:rPr>
        <w:lastRenderedPageBreak/>
        <w:t>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16" w:name="_Toc35616441"/>
      <w:bookmarkStart w:id="1117" w:name="_Toc35616768"/>
      <w:bookmarkStart w:id="1118" w:name="_Toc36796908"/>
      <w:bookmarkStart w:id="1119" w:name="_Toc36797145"/>
      <w:bookmarkStart w:id="1120" w:name="_Toc36797380"/>
      <w:bookmarkStart w:id="1121" w:name="_Toc35616442"/>
      <w:bookmarkStart w:id="1122" w:name="_Toc35616769"/>
      <w:bookmarkStart w:id="1123" w:name="_Toc36796909"/>
      <w:bookmarkStart w:id="1124" w:name="_Toc36797146"/>
      <w:bookmarkStart w:id="1125" w:name="_Toc36797381"/>
      <w:bookmarkStart w:id="1126" w:name="_Toc35616443"/>
      <w:bookmarkStart w:id="1127" w:name="_Toc35616770"/>
      <w:bookmarkStart w:id="1128" w:name="_Toc36796910"/>
      <w:bookmarkStart w:id="1129" w:name="_Toc36797147"/>
      <w:bookmarkStart w:id="1130" w:name="_Toc36797382"/>
      <w:bookmarkStart w:id="1131" w:name="_Toc35616453"/>
      <w:bookmarkStart w:id="1132" w:name="_Toc35616780"/>
      <w:bookmarkStart w:id="1133" w:name="_Toc36796920"/>
      <w:bookmarkStart w:id="1134" w:name="_Toc36797157"/>
      <w:bookmarkStart w:id="1135" w:name="_Toc36797392"/>
      <w:bookmarkStart w:id="1136" w:name="_Toc35616454"/>
      <w:bookmarkStart w:id="1137" w:name="_Toc35616781"/>
      <w:bookmarkStart w:id="1138" w:name="_Toc36796921"/>
      <w:bookmarkStart w:id="1139" w:name="_Toc36797158"/>
      <w:bookmarkStart w:id="1140" w:name="_Toc36797393"/>
      <w:bookmarkStart w:id="1141" w:name="_Toc35616455"/>
      <w:bookmarkStart w:id="1142" w:name="_Toc35616782"/>
      <w:bookmarkStart w:id="1143" w:name="_Toc36796922"/>
      <w:bookmarkStart w:id="1144" w:name="_Toc36797159"/>
      <w:bookmarkStart w:id="1145" w:name="_Toc36797394"/>
      <w:bookmarkStart w:id="1146" w:name="_Toc35616456"/>
      <w:bookmarkStart w:id="1147" w:name="_Toc35616783"/>
      <w:bookmarkStart w:id="1148" w:name="_Toc36796923"/>
      <w:bookmarkStart w:id="1149" w:name="_Toc36797160"/>
      <w:bookmarkStart w:id="1150" w:name="_Toc36797395"/>
      <w:bookmarkStart w:id="1151" w:name="_Toc35616457"/>
      <w:bookmarkStart w:id="1152" w:name="_Toc35616784"/>
      <w:bookmarkStart w:id="1153" w:name="_Toc36796924"/>
      <w:bookmarkStart w:id="1154" w:name="_Toc36797161"/>
      <w:bookmarkStart w:id="1155" w:name="_Toc36797396"/>
      <w:bookmarkStart w:id="1156" w:name="_Toc35616458"/>
      <w:bookmarkStart w:id="1157" w:name="_Toc35616785"/>
      <w:bookmarkStart w:id="1158" w:name="_Toc36796925"/>
      <w:bookmarkStart w:id="1159" w:name="_Toc36797162"/>
      <w:bookmarkStart w:id="1160" w:name="_Toc36797397"/>
      <w:bookmarkStart w:id="1161" w:name="_Toc35616459"/>
      <w:bookmarkStart w:id="1162" w:name="_Toc35616786"/>
      <w:bookmarkStart w:id="1163" w:name="_Toc36796926"/>
      <w:bookmarkStart w:id="1164" w:name="_Toc36797163"/>
      <w:bookmarkStart w:id="1165" w:name="_Toc36797398"/>
      <w:bookmarkStart w:id="1166" w:name="_Toc35616460"/>
      <w:bookmarkStart w:id="1167" w:name="_Toc35616787"/>
      <w:bookmarkStart w:id="1168" w:name="_Toc36796927"/>
      <w:bookmarkStart w:id="1169" w:name="_Toc36797164"/>
      <w:bookmarkStart w:id="1170" w:name="_Toc36797399"/>
      <w:bookmarkStart w:id="1171" w:name="_Toc35616461"/>
      <w:bookmarkStart w:id="1172" w:name="_Toc35616788"/>
      <w:bookmarkStart w:id="1173" w:name="_Toc36796928"/>
      <w:bookmarkStart w:id="1174" w:name="_Toc36797165"/>
      <w:bookmarkStart w:id="1175" w:name="_Toc36797400"/>
      <w:bookmarkStart w:id="1176" w:name="_Toc35616462"/>
      <w:bookmarkStart w:id="1177" w:name="_Toc35616789"/>
      <w:bookmarkStart w:id="1178" w:name="_Toc36796929"/>
      <w:bookmarkStart w:id="1179" w:name="_Toc36797166"/>
      <w:bookmarkStart w:id="1180" w:name="_Toc36797401"/>
      <w:bookmarkStart w:id="1181" w:name="_Toc35616463"/>
      <w:bookmarkStart w:id="1182" w:name="_Toc35616790"/>
      <w:bookmarkStart w:id="1183" w:name="_Toc36796930"/>
      <w:bookmarkStart w:id="1184" w:name="_Toc36797167"/>
      <w:bookmarkStart w:id="1185" w:name="_Toc36797402"/>
      <w:bookmarkStart w:id="1186" w:name="_Toc35616479"/>
      <w:bookmarkStart w:id="1187" w:name="_Toc35616806"/>
      <w:bookmarkStart w:id="1188" w:name="_Toc36796946"/>
      <w:bookmarkStart w:id="1189" w:name="_Toc36797183"/>
      <w:bookmarkStart w:id="1190" w:name="_Toc36797418"/>
      <w:bookmarkStart w:id="1191" w:name="_Toc35616480"/>
      <w:bookmarkStart w:id="1192" w:name="_Toc35616807"/>
      <w:bookmarkStart w:id="1193" w:name="_Toc36796947"/>
      <w:bookmarkStart w:id="1194" w:name="_Toc36797184"/>
      <w:bookmarkStart w:id="1195" w:name="_Toc36797419"/>
      <w:bookmarkStart w:id="1196" w:name="_Toc35616481"/>
      <w:bookmarkStart w:id="1197" w:name="_Toc35616808"/>
      <w:bookmarkStart w:id="1198" w:name="_Toc36796948"/>
      <w:bookmarkStart w:id="1199" w:name="_Toc36797185"/>
      <w:bookmarkStart w:id="1200" w:name="_Toc36797420"/>
      <w:bookmarkStart w:id="1201" w:name="_Toc35616482"/>
      <w:bookmarkStart w:id="1202" w:name="_Toc35616809"/>
      <w:bookmarkStart w:id="1203" w:name="_Toc36796949"/>
      <w:bookmarkStart w:id="1204" w:name="_Toc36797186"/>
      <w:bookmarkStart w:id="1205" w:name="_Toc36797421"/>
      <w:bookmarkStart w:id="1206" w:name="_Toc35616483"/>
      <w:bookmarkStart w:id="1207" w:name="_Toc35616810"/>
      <w:bookmarkStart w:id="1208" w:name="_Toc36796950"/>
      <w:bookmarkStart w:id="1209" w:name="_Toc36797187"/>
      <w:bookmarkStart w:id="1210" w:name="_Toc36797422"/>
      <w:bookmarkStart w:id="1211" w:name="_Toc511029848"/>
      <w:bookmarkStart w:id="1212" w:name="_Toc511375689"/>
      <w:bookmarkStart w:id="1213" w:name="_Toc511375867"/>
      <w:bookmarkStart w:id="1214" w:name="_Toc511380007"/>
      <w:bookmarkStart w:id="1215" w:name="_Toc511383000"/>
      <w:bookmarkStart w:id="1216" w:name="_Toc511400622"/>
      <w:bookmarkStart w:id="1217" w:name="_Toc511401260"/>
      <w:bookmarkStart w:id="1218" w:name="_Toc508648280"/>
      <w:bookmarkStart w:id="1219" w:name="_Toc508984064"/>
      <w:bookmarkStart w:id="1220" w:name="_Toc511924803"/>
      <w:bookmarkStart w:id="1221" w:name="_Toc520226892"/>
      <w:bookmarkStart w:id="1222" w:name="_Toc520297862"/>
      <w:bookmarkStart w:id="1223" w:name="_Toc520317127"/>
      <w:bookmarkStart w:id="1224" w:name="_Toc533083730"/>
      <w:bookmarkStart w:id="1225" w:name="_Toc35616484"/>
      <w:bookmarkStart w:id="1226" w:name="_Toc40113371"/>
      <w:bookmarkStart w:id="1227" w:name="_Toc108082932"/>
      <w:bookmarkStart w:id="1228" w:name="_Toc108175057"/>
      <w:bookmarkStart w:id="1229" w:name="_Toc509843895"/>
      <w:bookmarkEnd w:id="110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18"/>
      <w:bookmarkEnd w:id="1219"/>
      <w:bookmarkEnd w:id="1220"/>
      <w:bookmarkEnd w:id="1221"/>
      <w:bookmarkEnd w:id="1222"/>
      <w:bookmarkEnd w:id="1223"/>
      <w:bookmarkEnd w:id="1224"/>
      <w:bookmarkEnd w:id="1225"/>
      <w:bookmarkEnd w:id="1226"/>
      <w:bookmarkEnd w:id="1227"/>
      <w:bookmarkEnd w:id="1228"/>
      <w:r w:rsidR="00E304B6" w:rsidRPr="00BA09CA">
        <w:rPr>
          <w:rFonts w:ascii="Arial" w:eastAsia="Arial" w:hAnsi="Arial"/>
          <w:bCs/>
          <w:color w:val="auto"/>
          <w:sz w:val="20"/>
          <w:lang w:eastAsia="es-ES"/>
        </w:rPr>
        <w:t xml:space="preserve"> </w:t>
      </w:r>
      <w:bookmarkEnd w:id="1229"/>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28798660"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BF2EB7">
      <w:pPr>
        <w:pStyle w:val="Capitulo3"/>
        <w:numPr>
          <w:ilvl w:val="1"/>
          <w:numId w:val="169"/>
        </w:numPr>
        <w:spacing w:line="240" w:lineRule="auto"/>
        <w:rPr>
          <w:color w:val="auto"/>
        </w:rPr>
      </w:pPr>
      <w:bookmarkStart w:id="1230" w:name="_Toc35616485"/>
      <w:bookmarkStart w:id="1231" w:name="_Toc35616812"/>
      <w:bookmarkStart w:id="1232" w:name="_Toc36796952"/>
      <w:bookmarkStart w:id="1233" w:name="_Toc36797189"/>
      <w:bookmarkStart w:id="1234" w:name="_Toc36797424"/>
      <w:bookmarkStart w:id="1235" w:name="_Toc35616486"/>
      <w:bookmarkStart w:id="1236" w:name="_Toc35616813"/>
      <w:bookmarkStart w:id="1237" w:name="_Toc36796953"/>
      <w:bookmarkStart w:id="1238" w:name="_Toc36797190"/>
      <w:bookmarkStart w:id="1239" w:name="_Toc36797425"/>
      <w:bookmarkStart w:id="1240" w:name="_Toc35616487"/>
      <w:bookmarkStart w:id="1241" w:name="_Toc35616814"/>
      <w:bookmarkStart w:id="1242" w:name="_Toc36796954"/>
      <w:bookmarkStart w:id="1243" w:name="_Toc36797191"/>
      <w:bookmarkStart w:id="1244" w:name="_Toc36797426"/>
      <w:bookmarkStart w:id="1245" w:name="_Toc108082933"/>
      <w:bookmarkStart w:id="1246" w:name="_Toc108175058"/>
      <w:bookmarkStart w:id="1247" w:name="_Toc508648281"/>
      <w:bookmarkStart w:id="1248" w:name="_Toc508984065"/>
      <w:bookmarkStart w:id="1249" w:name="_Toc509843896"/>
      <w:bookmarkStart w:id="1250" w:name="_Toc511924804"/>
      <w:bookmarkStart w:id="1251" w:name="_Toc520226893"/>
      <w:bookmarkStart w:id="1252" w:name="_Toc520297863"/>
      <w:bookmarkStart w:id="1253" w:name="_Toc520317128"/>
      <w:bookmarkStart w:id="1254" w:name="_Toc533083731"/>
      <w:bookmarkStart w:id="1255" w:name="_Toc35616488"/>
      <w:bookmarkStart w:id="1256" w:name="_Toc40113372"/>
      <w:bookmarkStart w:id="1257" w:name="_Hlk517181000"/>
      <w:bookmarkEnd w:id="1075"/>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45"/>
      <w:bookmarkEnd w:id="1246"/>
    </w:p>
    <w:p w14:paraId="313481DB" w14:textId="2932522A"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proofErr w:type="gramStart"/>
      <w:r w:rsidRPr="00BA09CA">
        <w:rPr>
          <w:rFonts w:ascii="Arial" w:eastAsia="Arial" w:hAnsi="Arial" w:cs="Arial"/>
          <w:sz w:val="20"/>
          <w:szCs w:val="20"/>
        </w:rPr>
        <w:t>cero punto</w:t>
      </w:r>
      <w:proofErr w:type="gramEnd"/>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 xml:space="preserve">La asignación de este puntaje no excluye la aplicación del puntaje para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w:t>
      </w:r>
    </w:p>
    <w:p w14:paraId="73ECAD0B" w14:textId="77777777" w:rsidR="00F63E4B" w:rsidRPr="00BA09CA" w:rsidRDefault="00F63E4B">
      <w:pPr>
        <w:jc w:val="both"/>
        <w:rPr>
          <w:rFonts w:ascii="Arial" w:eastAsia="Arial" w:hAnsi="Arial"/>
          <w:sz w:val="20"/>
          <w:szCs w:val="20"/>
        </w:rPr>
      </w:pPr>
    </w:p>
    <w:p w14:paraId="5F5F0902" w14:textId="698AFB4B" w:rsidR="002A26FA" w:rsidRPr="00BA09CA" w:rsidRDefault="002A26FA" w:rsidP="00BF2EB7">
      <w:pPr>
        <w:pStyle w:val="Capitulo3"/>
        <w:numPr>
          <w:ilvl w:val="1"/>
          <w:numId w:val="169"/>
        </w:numPr>
        <w:spacing w:line="240" w:lineRule="auto"/>
        <w:rPr>
          <w:color w:val="auto"/>
        </w:rPr>
      </w:pPr>
      <w:bookmarkStart w:id="1258" w:name="_Toc108082934"/>
      <w:bookmarkStart w:id="1259" w:name="_Toc108175059"/>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58"/>
      <w:bookmarkEnd w:id="1259"/>
    </w:p>
    <w:p w14:paraId="338AAD1C" w14:textId="73EC1684" w:rsidR="00B659B3" w:rsidRPr="00BF2EB7" w:rsidRDefault="00B659B3" w:rsidP="00BF2EB7">
      <w:pPr>
        <w:jc w:val="both"/>
        <w:rPr>
          <w:rFonts w:ascii="Arial" w:hAnsi="Arial"/>
          <w:b/>
          <w:sz w:val="20"/>
          <w:szCs w:val="20"/>
          <w:lang w:val="es-ES"/>
        </w:rPr>
      </w:pPr>
      <w:r w:rsidRPr="00BF2EB7">
        <w:rPr>
          <w:rFonts w:ascii="Arial" w:hAnsi="Arial" w:cs="Arial"/>
          <w:sz w:val="20"/>
          <w:szCs w:val="20"/>
          <w:highlight w:val="lightGray"/>
          <w:lang w:val="es-ES"/>
        </w:rPr>
        <w:t xml:space="preserve">[En las convocatorias limitadas a </w:t>
      </w:r>
      <w:proofErr w:type="spellStart"/>
      <w:r w:rsidRPr="00BF2EB7">
        <w:rPr>
          <w:rFonts w:ascii="Arial" w:hAnsi="Arial" w:cs="Arial"/>
          <w:sz w:val="20"/>
          <w:szCs w:val="20"/>
          <w:highlight w:val="lightGray"/>
          <w:lang w:val="es-ES"/>
        </w:rPr>
        <w:t>Mipyme</w:t>
      </w:r>
      <w:proofErr w:type="spellEnd"/>
      <w:r w:rsidRPr="00BF2EB7">
        <w:rPr>
          <w:rFonts w:ascii="Arial" w:hAnsi="Arial" w:cs="Arial"/>
          <w:sz w:val="20"/>
          <w:szCs w:val="20"/>
          <w:highlight w:val="lightGray"/>
          <w:lang w:val="es-ES"/>
        </w:rPr>
        <w:t xml:space="preserve"> no aplicará este </w:t>
      </w:r>
      <w:r w:rsidR="00680345">
        <w:rPr>
          <w:rFonts w:ascii="Arial" w:hAnsi="Arial" w:cs="Arial"/>
          <w:sz w:val="20"/>
          <w:szCs w:val="20"/>
          <w:highlight w:val="lightGray"/>
          <w:lang w:val="es-ES"/>
        </w:rPr>
        <w:t>puntaje adicional</w:t>
      </w:r>
      <w:r w:rsidRPr="00BF2EB7">
        <w:rPr>
          <w:rFonts w:ascii="Arial" w:hAnsi="Arial" w:cs="Arial"/>
          <w:sz w:val="20"/>
          <w:szCs w:val="20"/>
          <w:highlight w:val="lightGray"/>
          <w:lang w:val="es-ES"/>
        </w:rPr>
        <w:t xml:space="preserve">. En este caso, </w:t>
      </w:r>
      <w:r w:rsidR="00680345">
        <w:rPr>
          <w:rFonts w:ascii="Arial" w:hAnsi="Arial" w:cs="Arial"/>
          <w:sz w:val="20"/>
          <w:szCs w:val="20"/>
          <w:highlight w:val="lightGray"/>
          <w:lang w:val="es-ES"/>
        </w:rPr>
        <w:t>los puntos</w:t>
      </w:r>
      <w:r w:rsidRPr="00BF2EB7">
        <w:rPr>
          <w:rFonts w:ascii="Arial" w:hAnsi="Arial" w:cs="Arial"/>
          <w:sz w:val="20"/>
          <w:szCs w:val="20"/>
          <w:highlight w:val="lightGray"/>
          <w:lang w:val="es-ES"/>
        </w:rPr>
        <w:t xml:space="preserve"> por este concepto se trasladará</w:t>
      </w:r>
      <w:r w:rsidR="00680345">
        <w:rPr>
          <w:rFonts w:ascii="Arial" w:hAnsi="Arial" w:cs="Arial"/>
          <w:sz w:val="20"/>
          <w:szCs w:val="20"/>
          <w:highlight w:val="lightGray"/>
          <w:lang w:val="es-ES"/>
        </w:rPr>
        <w:t>n</w:t>
      </w:r>
      <w:r w:rsidRPr="00BF2EB7">
        <w:rPr>
          <w:rFonts w:ascii="Arial" w:hAnsi="Arial" w:cs="Arial"/>
          <w:sz w:val="20"/>
          <w:szCs w:val="20"/>
          <w:highlight w:val="lightGray"/>
          <w:lang w:val="es-ES"/>
        </w:rPr>
        <w:t xml:space="preserve"> al puntaje de </w:t>
      </w:r>
      <w:r w:rsidR="004D1F0C">
        <w:rPr>
          <w:rFonts w:ascii="Arial" w:hAnsi="Arial" w:cs="Arial"/>
          <w:sz w:val="20"/>
          <w:szCs w:val="20"/>
          <w:highlight w:val="lightGray"/>
          <w:lang w:val="es-ES"/>
        </w:rPr>
        <w:t xml:space="preserve">la </w:t>
      </w:r>
      <w:r w:rsidRPr="00BF2EB7">
        <w:rPr>
          <w:rFonts w:ascii="Arial" w:hAnsi="Arial" w:cs="Arial"/>
          <w:sz w:val="20"/>
          <w:szCs w:val="20"/>
          <w:highlight w:val="lightGray"/>
          <w:lang w:val="es-ES"/>
        </w:rPr>
        <w:t>Experiencia del Proponente.]</w:t>
      </w:r>
    </w:p>
    <w:p w14:paraId="56037BA6" w14:textId="77777777" w:rsidR="00B659B3" w:rsidRDefault="00B659B3" w:rsidP="00E63264">
      <w:pPr>
        <w:jc w:val="both"/>
        <w:rPr>
          <w:rFonts w:ascii="Arial" w:hAnsi="Arial" w:cs="Arial"/>
          <w:sz w:val="20"/>
          <w:szCs w:val="20"/>
          <w:lang w:val="es-ES"/>
        </w:rPr>
      </w:pPr>
    </w:p>
    <w:p w14:paraId="0ECECCB0" w14:textId="29517EA2"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proofErr w:type="gramStart"/>
      <w:r w:rsidRPr="006E76E4">
        <w:rPr>
          <w:rFonts w:ascii="Arial" w:hAnsi="Arial" w:cs="Arial"/>
          <w:sz w:val="20"/>
          <w:szCs w:val="20"/>
          <w:lang w:val="es-ES"/>
        </w:rPr>
        <w:t xml:space="preserve">cero </w:t>
      </w:r>
      <w:r w:rsidRPr="006E76E4" w:rsidDel="003878C2">
        <w:rPr>
          <w:rFonts w:ascii="Arial" w:hAnsi="Arial" w:cs="Arial"/>
          <w:sz w:val="20"/>
          <w:szCs w:val="20"/>
          <w:lang w:val="es-ES"/>
        </w:rPr>
        <w:t>punto</w:t>
      </w:r>
      <w:proofErr w:type="gramEnd"/>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w:t>
      </w:r>
      <w:proofErr w:type="spellStart"/>
      <w:r w:rsidRPr="006E76E4">
        <w:rPr>
          <w:rFonts w:ascii="Arial" w:hAnsi="Arial" w:cs="Arial"/>
          <w:sz w:val="20"/>
          <w:szCs w:val="20"/>
          <w:lang w:val="es-ES"/>
        </w:rPr>
        <w:t>Mipyme</w:t>
      </w:r>
      <w:proofErr w:type="spellEnd"/>
      <w:r w:rsidRPr="006E76E4">
        <w:rPr>
          <w:rFonts w:ascii="Arial" w:hAnsi="Arial" w:cs="Arial"/>
          <w:sz w:val="20"/>
          <w:szCs w:val="20"/>
          <w:lang w:val="es-ES"/>
        </w:rPr>
        <w:t xml:space="preserv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60" w:name="_Toc108082935"/>
      <w:bookmarkStart w:id="1261" w:name="_Toc108175060"/>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47"/>
      <w:bookmarkEnd w:id="1248"/>
      <w:bookmarkEnd w:id="1249"/>
      <w:bookmarkEnd w:id="1250"/>
      <w:bookmarkEnd w:id="1251"/>
      <w:bookmarkEnd w:id="1252"/>
      <w:bookmarkEnd w:id="1253"/>
      <w:bookmarkEnd w:id="1254"/>
      <w:bookmarkEnd w:id="1255"/>
      <w:bookmarkEnd w:id="1256"/>
      <w:bookmarkEnd w:id="1260"/>
      <w:bookmarkEnd w:id="1261"/>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62" w:name="_Hlk516154943"/>
      <w:bookmarkEnd w:id="1257"/>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BF2EB7">
      <w:pPr>
        <w:numPr>
          <w:ilvl w:val="0"/>
          <w:numId w:val="170"/>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BF2EB7">
      <w:pPr>
        <w:pStyle w:val="Prrafodelista"/>
        <w:numPr>
          <w:ilvl w:val="0"/>
          <w:numId w:val="170"/>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w:t>
      </w:r>
      <w:r w:rsidR="00B30B7F" w:rsidRPr="00BF2EB7">
        <w:rPr>
          <w:rFonts w:ascii="Arial" w:hAnsi="Arial" w:cs="Arial"/>
          <w:sz w:val="20"/>
          <w:szCs w:val="20"/>
          <w:lang w:val="es-ES"/>
        </w:rPr>
        <w:lastRenderedPageBreak/>
        <w:t xml:space="preserve">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w:t>
      </w:r>
      <w:r w:rsidRPr="00BA09CA">
        <w:rPr>
          <w:rFonts w:ascii="Arial" w:hAnsi="Arial" w:cs="Arial"/>
          <w:sz w:val="20"/>
          <w:szCs w:val="20"/>
          <w:lang w:val="es-ES"/>
        </w:rPr>
        <w:lastRenderedPageBreak/>
        <w:t xml:space="preserve">cuando su conformación sea inferior a un (1) año, en el que se demuestren los pagos realizados por el empleador. </w:t>
      </w:r>
    </w:p>
    <w:p w14:paraId="413018EB" w14:textId="68E991C2" w:rsidR="004C2A9A" w:rsidRPr="00BD2467" w:rsidRDefault="004A3B24" w:rsidP="00BD246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 xml:space="preserve">Formato 10D – Vinculación de población indígena, negra, afrocolombiana, raizal, palenquera,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w:t>
      </w:r>
      <w:r w:rsidRPr="00F12A1C">
        <w:rPr>
          <w:rFonts w:ascii="Arial" w:hAnsi="Arial" w:cs="Arial"/>
          <w:sz w:val="20"/>
          <w:szCs w:val="20"/>
          <w:lang w:val="es-ES"/>
        </w:rPr>
        <w:lastRenderedPageBreak/>
        <w:t xml:space="preserve">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 xml:space="preserve">Formato 10D – Vinculación de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el certificado que emita el Comité Operativo para la Dejación de las Armas respecto de las personas desmovilizadas en forma individual,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el certificado que emita la Agencia para la Reincorporación y la Normalización que acredite que la persona se encuentra en proceso de reincorporación o reintegración o </w:t>
      </w:r>
      <w:proofErr w:type="spellStart"/>
      <w:r w:rsidRPr="00BA09CA">
        <w:rPr>
          <w:rFonts w:ascii="Arial" w:hAnsi="Arial" w:cs="Arial"/>
          <w:sz w:val="20"/>
          <w:szCs w:val="20"/>
          <w:lang w:val="es-ES"/>
        </w:rPr>
        <w:t>iv</w:t>
      </w:r>
      <w:proofErr w:type="spellEnd"/>
      <w:r w:rsidRPr="00BA09CA">
        <w:rPr>
          <w:rFonts w:ascii="Arial" w:hAnsi="Arial" w:cs="Arial"/>
          <w:sz w:val="20"/>
          <w:szCs w:val="20"/>
          <w:lang w:val="es-ES"/>
        </w:rPr>
        <w:t>)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BF2EB7">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 xml:space="preserve">Formato 11- Autorización para el tratamiento de datos </w:t>
      </w:r>
      <w:r w:rsidRPr="00BA09CA">
        <w:rPr>
          <w:rFonts w:ascii="Arial" w:hAnsi="Arial" w:cs="Arial"/>
          <w:sz w:val="20"/>
          <w:szCs w:val="20"/>
          <w:lang w:val="es-ES"/>
        </w:rPr>
        <w:lastRenderedPageBreak/>
        <w:t>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xml:space="preserve">- Pagos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cooperativas o asociaciones mutuales</w:t>
      </w:r>
      <w:r w:rsidR="00765555">
        <w:rPr>
          <w:rFonts w:ascii="Arial" w:hAnsi="Arial" w:cs="Arial"/>
          <w:sz w:val="20"/>
          <w:szCs w:val="20"/>
          <w:lang w:val="es-ES"/>
        </w:rPr>
        <w:t>”</w:t>
      </w:r>
      <w:r w:rsidRPr="00BA09CA">
        <w:rPr>
          <w:rFonts w:ascii="Arial" w:hAnsi="Arial" w:cs="Arial"/>
          <w:sz w:val="20"/>
          <w:szCs w:val="20"/>
          <w:lang w:val="es-ES"/>
        </w:rPr>
        <w:t xml:space="preserve">, </w:t>
      </w:r>
      <w:r w:rsidRPr="00BA09CA">
        <w:rPr>
          <w:rFonts w:ascii="Arial" w:hAnsi="Arial" w:cs="Arial"/>
          <w:sz w:val="20"/>
          <w:szCs w:val="20"/>
          <w:lang w:val="es-ES"/>
        </w:rPr>
        <w:lastRenderedPageBreak/>
        <w:t>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w:t>
      </w:r>
      <w:proofErr w:type="spellStart"/>
      <w:r w:rsidRPr="00BA09CA">
        <w:rPr>
          <w:rFonts w:ascii="Arial" w:hAnsi="Arial" w:cs="Arial"/>
          <w:sz w:val="20"/>
          <w:szCs w:val="20"/>
          <w:lang w:val="es-ES"/>
        </w:rPr>
        <w:t>Mipyme</w:t>
      </w:r>
      <w:proofErr w:type="spellEnd"/>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BF2EB7">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lastRenderedPageBreak/>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las personas en proceso de reincorporación y/o reintegración y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BA09CA">
        <w:rPr>
          <w:rFonts w:ascii="Arial" w:hAnsi="Arial" w:cs="Arial"/>
          <w:sz w:val="20"/>
          <w:szCs w:val="20"/>
          <w:lang w:val="es-ES"/>
        </w:rPr>
        <w:t>Rrom</w:t>
      </w:r>
      <w:proofErr w:type="spellEnd"/>
      <w:r w:rsidR="004A3B24" w:rsidRPr="00BA09CA">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63" w:name="_Hlk517180988"/>
    </w:p>
    <w:p w14:paraId="3322B9AF" w14:textId="2D600526" w:rsidR="00633919" w:rsidRPr="00BA09CA" w:rsidRDefault="00633919" w:rsidP="008570EE">
      <w:pPr>
        <w:pStyle w:val="Entidad-Capitulo"/>
        <w:rPr>
          <w:rFonts w:eastAsia="Arial"/>
          <w:lang w:val="es-ES"/>
        </w:rPr>
      </w:pPr>
      <w:bookmarkStart w:id="1264" w:name="_Toc108082936"/>
      <w:bookmarkStart w:id="1265" w:name="_Toc108175061"/>
      <w:r w:rsidRPr="00BA09CA">
        <w:rPr>
          <w:rFonts w:eastAsia="Arial"/>
          <w:lang w:val="es-ES"/>
        </w:rPr>
        <w:t>CAPÍTULO V</w:t>
      </w:r>
      <w:r w:rsidR="009F6B34" w:rsidRPr="00BA09CA">
        <w:rPr>
          <w:rFonts w:eastAsia="Arial"/>
          <w:lang w:val="es-ES"/>
        </w:rPr>
        <w:t>. OFERTA ECONÓMICA</w:t>
      </w:r>
      <w:bookmarkEnd w:id="1264"/>
      <w:bookmarkEnd w:id="1265"/>
    </w:p>
    <w:p w14:paraId="3D1406E0" w14:textId="77777777" w:rsidR="003B48F7" w:rsidRPr="00BA09CA" w:rsidRDefault="003B48F7">
      <w:pPr>
        <w:rPr>
          <w:rFonts w:eastAsia="Arial"/>
          <w:lang w:eastAsia="es-ES"/>
        </w:rPr>
      </w:pPr>
    </w:p>
    <w:p w14:paraId="45FF4911" w14:textId="77777777" w:rsidR="00906414" w:rsidRPr="00906414" w:rsidRDefault="00906414" w:rsidP="00906414">
      <w:pPr>
        <w:jc w:val="both"/>
        <w:rPr>
          <w:rFonts w:ascii="Arial" w:hAnsi="Arial"/>
          <w:sz w:val="20"/>
          <w:szCs w:val="20"/>
        </w:rPr>
      </w:pPr>
      <w:bookmarkStart w:id="1266" w:name="_Toc32144842"/>
      <w:bookmarkStart w:id="1267" w:name="_Toc108082937"/>
      <w:bookmarkStart w:id="1268" w:name="_Toc108175062"/>
      <w:r w:rsidRPr="00906414">
        <w:rPr>
          <w:rFonts w:ascii="Arial" w:hAnsi="Arial"/>
          <w:sz w:val="20"/>
          <w:szCs w:val="20"/>
        </w:rPr>
        <w:t>El Valor de la Interventoría corresponde al presupuesto analizado detallando el personal requerido por factor multiplicador y otros costos directos, los cuales se presentan en el Presupuesto oficial y es aproximadamente el 7% del costo estimado de la obra.</w:t>
      </w:r>
    </w:p>
    <w:p w14:paraId="6DA2E88A" w14:textId="77777777" w:rsidR="00906414" w:rsidRPr="00906414" w:rsidRDefault="00906414" w:rsidP="00906414">
      <w:pPr>
        <w:jc w:val="both"/>
        <w:rPr>
          <w:rFonts w:ascii="Arial" w:hAnsi="Arial"/>
          <w:sz w:val="20"/>
          <w:szCs w:val="20"/>
        </w:rPr>
      </w:pPr>
      <w:r w:rsidRPr="00906414">
        <w:rPr>
          <w:rFonts w:ascii="Arial" w:hAnsi="Arial"/>
          <w:sz w:val="20"/>
          <w:szCs w:val="20"/>
        </w:rPr>
        <w:t>El valor del contrato será cancelado al contratista de la siguiente manera:</w:t>
      </w:r>
    </w:p>
    <w:p w14:paraId="1DBFEE65" w14:textId="77777777" w:rsidR="00906414" w:rsidRPr="00906414" w:rsidRDefault="00906414" w:rsidP="00906414">
      <w:pPr>
        <w:jc w:val="both"/>
        <w:rPr>
          <w:rFonts w:ascii="Arial" w:hAnsi="Arial"/>
          <w:sz w:val="20"/>
          <w:szCs w:val="20"/>
        </w:rPr>
      </w:pPr>
      <w:r w:rsidRPr="00906414">
        <w:rPr>
          <w:rFonts w:ascii="Arial" w:hAnsi="Arial"/>
          <w:sz w:val="20"/>
          <w:szCs w:val="20"/>
        </w:rPr>
        <w:t>Se realizará mediante actas parciales de acuerdo con el avance de obra, previo recibo a satisfacción del supervisor del contrato, la presentación de los documentos idóneos que acrediten el cumplimiento del pago de los sistemas de seguridad social en salud y pensión y de los demás documentos correspondientes. Los pagos se realizarán previa presentación de la certificación de cumplimiento dada por el supervisor del contrato.</w:t>
      </w:r>
    </w:p>
    <w:p w14:paraId="672960B2" w14:textId="77777777" w:rsidR="00906414" w:rsidRPr="00906414" w:rsidRDefault="00906414" w:rsidP="00906414">
      <w:pPr>
        <w:jc w:val="both"/>
        <w:rPr>
          <w:rFonts w:ascii="Arial" w:hAnsi="Arial"/>
          <w:sz w:val="20"/>
          <w:szCs w:val="20"/>
        </w:rPr>
      </w:pPr>
      <w:r w:rsidRPr="00906414">
        <w:rPr>
          <w:rFonts w:ascii="Arial" w:hAnsi="Arial"/>
          <w:sz w:val="20"/>
          <w:szCs w:val="20"/>
        </w:rPr>
        <w:t>El Municipio de Fusagasugá, efectuará las deducciones a que haya lugar sobre cada pago de conformidad con lo dispuesto en la legislación vigente sobre la materia. Los pagos serán cancelados al contratista en la Secretaría de Hacienda, por el sistema automático de pago.</w:t>
      </w:r>
    </w:p>
    <w:p w14:paraId="396F7BDC" w14:textId="77777777" w:rsidR="00906414" w:rsidRPr="00906414" w:rsidRDefault="00906414" w:rsidP="00906414">
      <w:pPr>
        <w:jc w:val="both"/>
        <w:rPr>
          <w:rFonts w:ascii="Arial" w:hAnsi="Arial"/>
          <w:sz w:val="20"/>
          <w:szCs w:val="20"/>
        </w:rPr>
      </w:pPr>
      <w:r w:rsidRPr="00906414">
        <w:rPr>
          <w:rFonts w:ascii="Arial" w:hAnsi="Arial"/>
          <w:sz w:val="20"/>
          <w:szCs w:val="20"/>
        </w:rPr>
        <w:t>La oferta económica será el valor total indicado en la propuesta económica o el obtenido de la corrección aritmética.</w:t>
      </w:r>
    </w:p>
    <w:p w14:paraId="04EF6FAE" w14:textId="77777777" w:rsidR="00906414" w:rsidRPr="00906414" w:rsidRDefault="00906414" w:rsidP="00906414">
      <w:pPr>
        <w:spacing w:after="160"/>
        <w:jc w:val="both"/>
        <w:rPr>
          <w:rFonts w:ascii="Arial" w:hAnsi="Arial"/>
          <w:sz w:val="20"/>
          <w:szCs w:val="20"/>
        </w:rPr>
      </w:pPr>
      <w:r w:rsidRPr="00906414">
        <w:rPr>
          <w:rFonts w:ascii="Arial" w:hAnsi="Arial"/>
          <w:sz w:val="20"/>
          <w:szCs w:val="20"/>
        </w:rPr>
        <w:t>De conformidad con el estatuto tributario municipal Acuerdo No. 026 de 2016 y Decreto compilatorio del Estatuto Tributario Municipal 034 de 2021, se tienen establecido los siguientes impuestos municipales:</w:t>
      </w:r>
    </w:p>
    <w:p w14:paraId="709C27FF" w14:textId="77777777" w:rsidR="00906414" w:rsidRPr="00906414" w:rsidRDefault="00906414" w:rsidP="00906414">
      <w:pPr>
        <w:numPr>
          <w:ilvl w:val="0"/>
          <w:numId w:val="180"/>
        </w:numPr>
        <w:pBdr>
          <w:top w:val="nil"/>
          <w:left w:val="nil"/>
          <w:bottom w:val="nil"/>
          <w:right w:val="nil"/>
        </w:pBdr>
        <w:spacing w:after="160"/>
        <w:contextualSpacing/>
        <w:jc w:val="both"/>
        <w:rPr>
          <w:rFonts w:ascii="Arial" w:hAnsi="Arial"/>
          <w:sz w:val="20"/>
          <w:szCs w:val="20"/>
        </w:rPr>
      </w:pPr>
      <w:r w:rsidRPr="00906414">
        <w:rPr>
          <w:rFonts w:ascii="Arial" w:hAnsi="Arial"/>
          <w:sz w:val="20"/>
          <w:szCs w:val="20"/>
        </w:rPr>
        <w:t>Estampilla pro cultura 2% (art. 252)</w:t>
      </w:r>
    </w:p>
    <w:p w14:paraId="31B74DE9" w14:textId="77777777" w:rsidR="00906414" w:rsidRPr="00906414" w:rsidRDefault="00906414" w:rsidP="00906414">
      <w:pPr>
        <w:numPr>
          <w:ilvl w:val="0"/>
          <w:numId w:val="180"/>
        </w:numPr>
        <w:pBdr>
          <w:top w:val="nil"/>
          <w:left w:val="nil"/>
          <w:bottom w:val="nil"/>
          <w:right w:val="nil"/>
        </w:pBdr>
        <w:spacing w:after="160"/>
        <w:contextualSpacing/>
        <w:jc w:val="both"/>
        <w:rPr>
          <w:rFonts w:ascii="Arial" w:hAnsi="Arial"/>
          <w:sz w:val="20"/>
          <w:szCs w:val="20"/>
        </w:rPr>
      </w:pPr>
      <w:r w:rsidRPr="00906414">
        <w:rPr>
          <w:rFonts w:ascii="Arial" w:hAnsi="Arial"/>
          <w:sz w:val="20"/>
          <w:szCs w:val="20"/>
        </w:rPr>
        <w:t>Estampilla pro adulto mayor 3% (art. 262)</w:t>
      </w:r>
    </w:p>
    <w:p w14:paraId="6034A940" w14:textId="77777777" w:rsidR="00906414" w:rsidRPr="00906414" w:rsidRDefault="00906414" w:rsidP="00906414">
      <w:pPr>
        <w:numPr>
          <w:ilvl w:val="0"/>
          <w:numId w:val="180"/>
        </w:numPr>
        <w:pBdr>
          <w:top w:val="nil"/>
          <w:left w:val="nil"/>
          <w:bottom w:val="nil"/>
          <w:right w:val="nil"/>
        </w:pBdr>
        <w:spacing w:after="160"/>
        <w:contextualSpacing/>
        <w:jc w:val="both"/>
        <w:rPr>
          <w:rFonts w:ascii="Arial" w:hAnsi="Arial"/>
          <w:sz w:val="20"/>
          <w:szCs w:val="20"/>
        </w:rPr>
      </w:pPr>
      <w:r w:rsidRPr="00906414">
        <w:rPr>
          <w:rFonts w:ascii="Arial" w:hAnsi="Arial"/>
          <w:sz w:val="20"/>
          <w:szCs w:val="20"/>
        </w:rPr>
        <w:t>Rete ICA 1% (art. 95)</w:t>
      </w:r>
    </w:p>
    <w:p w14:paraId="5F4DF2A3" w14:textId="77777777" w:rsidR="00906414" w:rsidRPr="00906414" w:rsidRDefault="00906414" w:rsidP="00906414">
      <w:pPr>
        <w:numPr>
          <w:ilvl w:val="0"/>
          <w:numId w:val="180"/>
        </w:numPr>
        <w:pBdr>
          <w:top w:val="nil"/>
          <w:left w:val="nil"/>
          <w:bottom w:val="nil"/>
          <w:right w:val="nil"/>
        </w:pBdr>
        <w:spacing w:after="160"/>
        <w:contextualSpacing/>
        <w:jc w:val="both"/>
        <w:rPr>
          <w:rFonts w:ascii="Arial" w:hAnsi="Arial"/>
          <w:sz w:val="20"/>
          <w:szCs w:val="20"/>
        </w:rPr>
      </w:pPr>
      <w:r w:rsidRPr="00906414">
        <w:rPr>
          <w:rFonts w:ascii="Arial" w:hAnsi="Arial"/>
          <w:sz w:val="20"/>
          <w:szCs w:val="20"/>
        </w:rPr>
        <w:t>Contribución al deporte 2.1% (art. 275 Decreto 34 de 2021)</w:t>
      </w:r>
    </w:p>
    <w:p w14:paraId="4C6230C1" w14:textId="77777777" w:rsidR="00906414" w:rsidRPr="00906414" w:rsidRDefault="00906414" w:rsidP="00906414">
      <w:pPr>
        <w:pBdr>
          <w:top w:val="nil"/>
          <w:left w:val="nil"/>
          <w:bottom w:val="nil"/>
          <w:right w:val="nil"/>
        </w:pBdr>
        <w:spacing w:after="160"/>
        <w:ind w:left="360"/>
        <w:contextualSpacing/>
        <w:jc w:val="both"/>
        <w:rPr>
          <w:rFonts w:ascii="Arial" w:hAnsi="Arial"/>
          <w:sz w:val="20"/>
          <w:szCs w:val="20"/>
          <w:highlight w:val="yellow"/>
        </w:rPr>
      </w:pPr>
    </w:p>
    <w:p w14:paraId="6DF53846" w14:textId="77777777" w:rsidR="00906414" w:rsidRPr="00906414" w:rsidRDefault="00906414" w:rsidP="00906414">
      <w:pPr>
        <w:spacing w:before="240" w:after="160"/>
        <w:jc w:val="both"/>
        <w:rPr>
          <w:rFonts w:ascii="Arial" w:hAnsi="Arial"/>
          <w:sz w:val="20"/>
          <w:szCs w:val="20"/>
        </w:rPr>
      </w:pPr>
      <w:r w:rsidRPr="00906414">
        <w:rPr>
          <w:rFonts w:ascii="Arial" w:hAnsi="Arial"/>
          <w:sz w:val="20"/>
          <w:szCs w:val="20"/>
        </w:rPr>
        <w:lastRenderedPageBreak/>
        <w:t>Además, de los impuestos y tributos nacionales que apliquen. Los oferentes tendrán en cuenta esta información al presentar su oferta.</w:t>
      </w:r>
    </w:p>
    <w:p w14:paraId="737CBF4D" w14:textId="77777777" w:rsidR="00906414" w:rsidRPr="00906414" w:rsidRDefault="00906414" w:rsidP="00906414">
      <w:pPr>
        <w:jc w:val="both"/>
        <w:rPr>
          <w:rFonts w:ascii="Arial" w:hAnsi="Arial"/>
          <w:sz w:val="20"/>
          <w:szCs w:val="20"/>
        </w:rPr>
      </w:pPr>
      <w:r w:rsidRPr="00906414">
        <w:rPr>
          <w:rFonts w:ascii="Arial" w:hAnsi="Arial"/>
          <w:sz w:val="20"/>
          <w:szCs w:val="20"/>
        </w:rPr>
        <w:t xml:space="preserve">El valor de la propuesta económica debe ser presentado en pesos colombianos y contemplar todos los costos directos e indirectos para la completa y adecuada ejecución de la interventoría de obra del presente proceso, los riesgos y la administración de estos. </w:t>
      </w:r>
    </w:p>
    <w:p w14:paraId="13C3E024" w14:textId="77777777" w:rsidR="00906414" w:rsidRPr="00906414" w:rsidRDefault="00906414" w:rsidP="00906414">
      <w:pPr>
        <w:jc w:val="both"/>
        <w:rPr>
          <w:rFonts w:ascii="Arial" w:hAnsi="Arial"/>
          <w:sz w:val="20"/>
          <w:szCs w:val="20"/>
        </w:rPr>
      </w:pPr>
      <w:r w:rsidRPr="00906414">
        <w:rPr>
          <w:rFonts w:ascii="Arial" w:hAnsi="Arial"/>
          <w:sz w:val="20"/>
          <w:szCs w:val="20"/>
        </w:rPr>
        <w:t xml:space="preserve">Al formular la oferta, el proponente acepta que estarán a cargo todos los impuestos, tasas y contribuciones establecidos por las diferentes autoridades nacionales, departamentales o municipales y dentro de estos mismos niveles territoriales, los impuestos, tasas y contribuciones establecidos por las diferentes autoridades. </w:t>
      </w:r>
    </w:p>
    <w:p w14:paraId="2490FA18" w14:textId="11B97454" w:rsidR="0046744B" w:rsidRPr="00BA09CA" w:rsidRDefault="0046744B" w:rsidP="00BF2EB7">
      <w:pPr>
        <w:pStyle w:val="InviasNormal"/>
        <w:numPr>
          <w:ilvl w:val="1"/>
          <w:numId w:val="83"/>
        </w:numPr>
        <w:jc w:val="both"/>
        <w:outlineLvl w:val="1"/>
        <w:rPr>
          <w:rFonts w:ascii="Arial" w:eastAsia="Arial" w:hAnsi="Arial" w:cs="Arial"/>
          <w:b/>
          <w:bCs/>
          <w:sz w:val="20"/>
          <w:szCs w:val="20"/>
          <w:lang w:val="es-CO"/>
        </w:rPr>
      </w:pPr>
      <w:r w:rsidRPr="00BA09CA">
        <w:rPr>
          <w:rFonts w:ascii="Arial" w:eastAsia="Arial" w:hAnsi="Arial" w:cs="Arial"/>
          <w:b/>
          <w:bCs/>
          <w:sz w:val="20"/>
          <w:szCs w:val="20"/>
          <w:lang w:val="es-CO"/>
        </w:rPr>
        <w:t>CORRECCIONES ARITMÉTICAS</w:t>
      </w:r>
      <w:bookmarkEnd w:id="1266"/>
      <w:bookmarkEnd w:id="1267"/>
      <w:bookmarkEnd w:id="1268"/>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E63264">
      <w:pPr>
        <w:pStyle w:val="Prrafodelista"/>
        <w:numPr>
          <w:ilvl w:val="0"/>
          <w:numId w:val="78"/>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FF7818">
      <w:pPr>
        <w:numPr>
          <w:ilvl w:val="0"/>
          <w:numId w:val="78"/>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BF2EB7">
      <w:pPr>
        <w:pStyle w:val="InviasNormal"/>
        <w:numPr>
          <w:ilvl w:val="1"/>
          <w:numId w:val="83"/>
        </w:numPr>
        <w:ind w:left="357" w:hanging="357"/>
        <w:jc w:val="both"/>
        <w:outlineLvl w:val="1"/>
        <w:rPr>
          <w:rFonts w:ascii="Arial" w:eastAsia="Arial" w:hAnsi="Arial" w:cs="Arial"/>
          <w:b/>
          <w:bCs/>
          <w:sz w:val="20"/>
          <w:szCs w:val="20"/>
          <w:lang w:val="es-CO"/>
        </w:rPr>
      </w:pPr>
      <w:bookmarkStart w:id="1269" w:name="_Toc108082938"/>
      <w:bookmarkStart w:id="1270" w:name="_Toc108175063"/>
      <w:bookmarkStart w:id="1271" w:name="_Toc32144843"/>
      <w:bookmarkStart w:id="1272" w:name="_Ref531076130"/>
      <w:r w:rsidRPr="00BA09CA">
        <w:rPr>
          <w:rFonts w:ascii="Arial" w:eastAsia="Arial" w:hAnsi="Arial" w:cs="Arial"/>
          <w:b/>
          <w:bCs/>
          <w:sz w:val="20"/>
          <w:szCs w:val="20"/>
          <w:lang w:val="es-CO"/>
        </w:rPr>
        <w:t>PRECIO ARTIFICIALMENTE BAJO</w:t>
      </w:r>
      <w:bookmarkEnd w:id="1269"/>
      <w:bookmarkEnd w:id="1270"/>
    </w:p>
    <w:p w14:paraId="5A701907" w14:textId="182E3A66" w:rsidR="008826E7" w:rsidRPr="00BA09CA"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45AA6BBD" w:rsidR="009D4A4C" w:rsidRPr="00BA09CA" w:rsidRDefault="009D4A4C" w:rsidP="008570EE">
      <w:pPr>
        <w:pStyle w:val="Entidad-Capitulo"/>
        <w:rPr>
          <w:rFonts w:eastAsia="Arial"/>
        </w:rPr>
      </w:pPr>
      <w:bookmarkStart w:id="1273" w:name="_Toc108082939"/>
      <w:bookmarkStart w:id="1274" w:name="_Toc108175064"/>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73"/>
      <w:bookmarkEnd w:id="1274"/>
    </w:p>
    <w:p w14:paraId="58019419" w14:textId="77777777" w:rsidR="009D4A4C" w:rsidRPr="00BA09CA" w:rsidRDefault="009D4A4C">
      <w:pPr>
        <w:rPr>
          <w:rFonts w:ascii="Arial" w:eastAsia="Arial" w:hAnsi="Arial" w:cs="Arial"/>
          <w:sz w:val="20"/>
          <w:szCs w:val="20"/>
          <w:lang w:eastAsia="es-ES"/>
        </w:rPr>
      </w:pPr>
    </w:p>
    <w:p w14:paraId="4F9B5760" w14:textId="3637AD8C"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853B85" w:rsidRPr="00853B85">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75" w:name="_Toc108082940"/>
      <w:bookmarkStart w:id="1276" w:name="_Toc108175065"/>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75"/>
      <w:bookmarkEnd w:id="1276"/>
      <w:r w:rsidRPr="01571462">
        <w:rPr>
          <w:rFonts w:eastAsia="Arial"/>
          <w:color w:val="auto"/>
          <w:sz w:val="20"/>
          <w:lang w:eastAsia="es-ES"/>
        </w:rPr>
        <w:t xml:space="preserve"> </w:t>
      </w:r>
    </w:p>
    <w:p w14:paraId="77433D34" w14:textId="48FA4030"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w:t>
      </w:r>
      <w:r w:rsidRPr="00BA09CA">
        <w:rPr>
          <w:rFonts w:ascii="Arial" w:eastAsia="Arial" w:hAnsi="Arial" w:cs="Arial"/>
          <w:sz w:val="20"/>
          <w:szCs w:val="20"/>
        </w:rPr>
        <w:lastRenderedPageBreak/>
        <w:t xml:space="preserve">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1D78D415" w14:textId="2DBAF0CE"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highlight w:val="lightGray"/>
          <w:lang w:val="es-CO"/>
        </w:rPr>
        <w:t xml:space="preserve">[La </w:t>
      </w:r>
      <w:r w:rsidR="00E41DBB" w:rsidRPr="00BA09CA">
        <w:rPr>
          <w:rFonts w:ascii="Arial" w:eastAsia="Arial" w:hAnsi="Arial" w:cs="Arial"/>
          <w:sz w:val="20"/>
          <w:szCs w:val="20"/>
          <w:highlight w:val="lightGray"/>
          <w:lang w:val="es-CO"/>
        </w:rPr>
        <w:t>Entidad</w:t>
      </w:r>
      <w:r w:rsidRPr="00BA09CA">
        <w:rPr>
          <w:rFonts w:ascii="Arial" w:eastAsia="Arial" w:hAnsi="Arial" w:cs="Arial"/>
          <w:sz w:val="20"/>
          <w:szCs w:val="20"/>
          <w:highlight w:val="lightGray"/>
          <w:lang w:val="es-CO"/>
        </w:rPr>
        <w:t xml:space="preserve">, si lo considera conveniente, podrá programar audiencia para la asignación de </w:t>
      </w:r>
      <w:r w:rsidR="002C6F93">
        <w:rPr>
          <w:rFonts w:ascii="Arial" w:eastAsia="Arial" w:hAnsi="Arial" w:cs="Arial"/>
          <w:sz w:val="20"/>
          <w:szCs w:val="20"/>
          <w:highlight w:val="lightGray"/>
          <w:lang w:val="es-CO"/>
        </w:rPr>
        <w:t>R</w:t>
      </w:r>
      <w:r w:rsidRPr="00BA09CA">
        <w:rPr>
          <w:rFonts w:ascii="Arial" w:eastAsia="Arial" w:hAnsi="Arial" w:cs="Arial"/>
          <w:sz w:val="20"/>
          <w:szCs w:val="20"/>
          <w:highlight w:val="lightGray"/>
          <w:lang w:val="es-CO"/>
        </w:rPr>
        <w:t xml:space="preserve">iesgos, caso en el cual deberá fijar la fecha, hora y lugar en el </w:t>
      </w:r>
      <w:r w:rsidR="00882B16" w:rsidRPr="00BA09CA">
        <w:rPr>
          <w:rFonts w:ascii="Arial" w:eastAsia="Arial" w:hAnsi="Arial" w:cs="Arial"/>
          <w:sz w:val="20"/>
          <w:szCs w:val="20"/>
          <w:highlight w:val="lightGray"/>
          <w:lang w:val="es-CO"/>
        </w:rPr>
        <w:t>C</w:t>
      </w:r>
      <w:r w:rsidRPr="00BA09CA">
        <w:rPr>
          <w:rFonts w:ascii="Arial" w:eastAsia="Arial" w:hAnsi="Arial" w:cs="Arial"/>
          <w:sz w:val="20"/>
          <w:szCs w:val="20"/>
          <w:highlight w:val="lightGray"/>
          <w:lang w:val="es-CO"/>
        </w:rPr>
        <w:t xml:space="preserve">ronograma del </w:t>
      </w:r>
      <w:r w:rsidR="00882B16" w:rsidRPr="00BA09CA">
        <w:rPr>
          <w:rFonts w:ascii="Arial" w:eastAsia="Arial" w:hAnsi="Arial" w:cs="Arial"/>
          <w:sz w:val="20"/>
          <w:szCs w:val="20"/>
          <w:highlight w:val="lightGray"/>
          <w:lang w:val="es-CO"/>
        </w:rPr>
        <w:t>P</w:t>
      </w:r>
      <w:r w:rsidRPr="00BA09CA">
        <w:rPr>
          <w:rFonts w:ascii="Arial" w:eastAsia="Arial" w:hAnsi="Arial" w:cs="Arial"/>
          <w:sz w:val="20"/>
          <w:szCs w:val="20"/>
          <w:highlight w:val="lightGray"/>
          <w:lang w:val="es-CO"/>
        </w:rPr>
        <w:t xml:space="preserve">roceso de </w:t>
      </w:r>
      <w:r w:rsidR="00882B16" w:rsidRPr="00BA09CA">
        <w:rPr>
          <w:rFonts w:ascii="Arial" w:eastAsia="Arial" w:hAnsi="Arial" w:cs="Arial"/>
          <w:sz w:val="20"/>
          <w:szCs w:val="20"/>
          <w:highlight w:val="lightGray"/>
          <w:lang w:val="es-CO"/>
        </w:rPr>
        <w:t>C</w:t>
      </w:r>
      <w:r w:rsidRPr="00BA09CA">
        <w:rPr>
          <w:rFonts w:ascii="Arial" w:eastAsia="Arial" w:hAnsi="Arial" w:cs="Arial"/>
          <w:sz w:val="20"/>
          <w:szCs w:val="20"/>
          <w:highlight w:val="lightGray"/>
          <w:lang w:val="es-CO"/>
        </w:rPr>
        <w:t>ontratación]</w:t>
      </w:r>
    </w:p>
    <w:p w14:paraId="4155DD90" w14:textId="126EE297" w:rsidR="009D4A4C" w:rsidRPr="00BA09CA" w:rsidRDefault="009D4A4C" w:rsidP="008570EE">
      <w:pPr>
        <w:pStyle w:val="Entidad-Capitulo"/>
        <w:rPr>
          <w:rFonts w:eastAsia="Arial"/>
        </w:rPr>
      </w:pPr>
      <w:bookmarkStart w:id="1277" w:name="_Toc108082941"/>
      <w:bookmarkStart w:id="1278" w:name="_Toc108175066"/>
      <w:r w:rsidRPr="00BA09CA">
        <w:rPr>
          <w:rFonts w:eastAsia="Arial"/>
        </w:rPr>
        <w:t>CAPÍTULO VII</w:t>
      </w:r>
      <w:r w:rsidR="00AF18A9" w:rsidRPr="00BA09CA">
        <w:rPr>
          <w:rFonts w:eastAsia="Arial"/>
        </w:rPr>
        <w:t>.</w:t>
      </w:r>
      <w:r w:rsidRPr="00BA09CA">
        <w:rPr>
          <w:rFonts w:eastAsia="Arial"/>
        </w:rPr>
        <w:t xml:space="preserve"> ACUERDOS COMERCIALES</w:t>
      </w:r>
      <w:bookmarkEnd w:id="1277"/>
      <w:bookmarkEnd w:id="1278"/>
    </w:p>
    <w:p w14:paraId="1621B8A7" w14:textId="1E29DC2B"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r w:rsidRPr="00BA09CA">
        <w:rPr>
          <w:rFonts w:ascii="Arial" w:eastAsia="Arial" w:hAnsi="Arial" w:cs="Arial"/>
          <w:sz w:val="20"/>
          <w:szCs w:val="20"/>
          <w:highlight w:val="lightGray"/>
          <w:lang w:val="es-CO"/>
        </w:rPr>
        <w:t xml:space="preserve">[La </w:t>
      </w:r>
      <w:r w:rsidR="00E41DBB" w:rsidRPr="00BA09CA">
        <w:rPr>
          <w:rFonts w:ascii="Arial" w:eastAsia="Arial" w:hAnsi="Arial" w:cs="Arial"/>
          <w:sz w:val="20"/>
          <w:szCs w:val="20"/>
          <w:highlight w:val="lightGray"/>
          <w:lang w:val="es-CO"/>
        </w:rPr>
        <w:t>Entidad</w:t>
      </w:r>
      <w:r w:rsidR="00882B16" w:rsidRPr="00BA09CA">
        <w:rPr>
          <w:rFonts w:ascii="Arial" w:eastAsia="Arial" w:hAnsi="Arial" w:cs="Arial"/>
          <w:sz w:val="20"/>
          <w:szCs w:val="20"/>
          <w:highlight w:val="lightGray"/>
          <w:lang w:val="es-CO"/>
        </w:rPr>
        <w:t xml:space="preserve"> </w:t>
      </w:r>
      <w:r w:rsidRPr="00BA09CA">
        <w:rPr>
          <w:rFonts w:ascii="Arial" w:eastAsia="Arial" w:hAnsi="Arial" w:cs="Arial"/>
          <w:sz w:val="20"/>
          <w:szCs w:val="20"/>
          <w:highlight w:val="lightGray"/>
          <w:lang w:val="es-CO"/>
        </w:rPr>
        <w:t xml:space="preserve">deberá </w:t>
      </w:r>
      <w:r w:rsidR="00F11B92" w:rsidRPr="00BA09CA">
        <w:rPr>
          <w:rFonts w:ascii="Arial" w:eastAsia="Arial" w:hAnsi="Arial" w:cs="Arial"/>
          <w:sz w:val="20"/>
          <w:szCs w:val="20"/>
          <w:highlight w:val="lightGray"/>
          <w:lang w:val="es-CO"/>
        </w:rPr>
        <w:t xml:space="preserve">modificar el siguiente cuadro cuando el Estado </w:t>
      </w:r>
      <w:r w:rsidR="002C6F93">
        <w:rPr>
          <w:rFonts w:ascii="Arial" w:eastAsia="Arial" w:hAnsi="Arial" w:cs="Arial"/>
          <w:sz w:val="20"/>
          <w:szCs w:val="20"/>
          <w:highlight w:val="lightGray"/>
          <w:lang w:val="es-CO"/>
        </w:rPr>
        <w:t>c</w:t>
      </w:r>
      <w:r w:rsidR="00F11B92" w:rsidRPr="00BA09CA">
        <w:rPr>
          <w:rFonts w:ascii="Arial" w:eastAsia="Arial" w:hAnsi="Arial" w:cs="Arial"/>
          <w:sz w:val="20"/>
          <w:szCs w:val="20"/>
          <w:highlight w:val="lightGray"/>
          <w:lang w:val="es-CO"/>
        </w:rPr>
        <w:t>olombiano suscriba y apruebe un nuevo Acuerdo Comercial</w:t>
      </w:r>
      <w:r w:rsidRPr="00BA09CA">
        <w:rPr>
          <w:rFonts w:ascii="Arial" w:eastAsia="Arial" w:hAnsi="Arial" w:cs="Arial"/>
          <w:sz w:val="20"/>
          <w:szCs w:val="20"/>
          <w:highlight w:val="lightGray"/>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2"/>
        <w:gridCol w:w="1229"/>
        <w:gridCol w:w="1293"/>
        <w:gridCol w:w="1310"/>
        <w:gridCol w:w="1141"/>
        <w:gridCol w:w="2083"/>
      </w:tblGrid>
      <w:tr w:rsidR="00BA09CA" w:rsidRPr="00BA09CA" w14:paraId="12CF9E25" w14:textId="77777777" w:rsidTr="00BA09CA">
        <w:trPr>
          <w:trHeight w:val="20"/>
          <w:tblHeader/>
          <w:jc w:val="center"/>
        </w:trPr>
        <w:tc>
          <w:tcPr>
            <w:tcW w:w="169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6B5A241" w14:textId="77777777" w:rsidR="009D4A4C" w:rsidRPr="00BF2EB7" w:rsidRDefault="009D4A4C"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11E6B4F" w14:textId="46F01DFC" w:rsidR="009D4A4C" w:rsidRPr="00BF2EB7" w:rsidRDefault="00E41DBB"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Entidad</w:t>
            </w:r>
            <w:r w:rsidR="009D4A4C" w:rsidRPr="00BF2EB7">
              <w:rPr>
                <w:rFonts w:ascii="Arial" w:eastAsia="Arial" w:hAnsi="Arial" w:cs="Arial"/>
                <w:b/>
                <w:color w:val="FFFFFF" w:themeColor="background1"/>
                <w:sz w:val="20"/>
                <w:szCs w:val="20"/>
                <w:lang w:eastAsia="es-ES"/>
              </w:rPr>
              <w:t xml:space="preserve">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7078B6B" w14:textId="77777777" w:rsidR="009D4A4C" w:rsidRPr="00BF2EB7" w:rsidRDefault="009D4A4C"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677C59EA" w14:textId="77777777" w:rsidR="009D4A4C" w:rsidRPr="00BF2EB7" w:rsidRDefault="009D4A4C"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2892623E" w14:textId="77777777" w:rsidR="009D4A4C" w:rsidRPr="00BF2EB7" w:rsidRDefault="009D4A4C" w:rsidP="00BF2EB7">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Proceso de Contratación cubierto</w:t>
            </w:r>
          </w:p>
        </w:tc>
      </w:tr>
      <w:tr w:rsidR="00BA09CA" w:rsidRPr="00BA09CA" w14:paraId="7FE50919" w14:textId="77777777" w:rsidTr="009D4A4C">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F2BF11"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898CFE9"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6CE43A"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7C62F5"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BED1B55"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23E6CEA"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0B96D689" w14:textId="77777777" w:rsidTr="009D4A4C">
        <w:trPr>
          <w:trHeight w:val="20"/>
          <w:jc w:val="center"/>
        </w:trPr>
        <w:tc>
          <w:tcPr>
            <w:tcW w:w="0" w:type="auto"/>
            <w:vMerge/>
            <w:tcBorders>
              <w:left w:val="double" w:sz="4" w:space="0" w:color="auto"/>
            </w:tcBorders>
            <w:vAlign w:val="center"/>
            <w:hideMark/>
          </w:tcPr>
          <w:p w14:paraId="109AF7D9" w14:textId="77777777" w:rsidR="009D4A4C" w:rsidRPr="00BA09CA" w:rsidRDefault="009D4A4C" w:rsidP="00BF2EB7">
            <w:pPr>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230BBD"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860535"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382C143"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A3CD652"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AF6DD5C"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34F85835" w14:textId="77777777" w:rsidTr="009D4A4C">
        <w:trPr>
          <w:trHeight w:val="20"/>
          <w:jc w:val="center"/>
        </w:trPr>
        <w:tc>
          <w:tcPr>
            <w:tcW w:w="0" w:type="auto"/>
            <w:vMerge/>
            <w:tcBorders>
              <w:left w:val="double" w:sz="4" w:space="0" w:color="auto"/>
            </w:tcBorders>
            <w:vAlign w:val="center"/>
            <w:hideMark/>
          </w:tcPr>
          <w:p w14:paraId="34B0FD84" w14:textId="77777777" w:rsidR="009D4A4C" w:rsidRPr="00BA09CA" w:rsidRDefault="009D4A4C" w:rsidP="00BF2EB7">
            <w:pPr>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FA9031"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7A561C"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462D63"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48182B"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2D3DE00"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7B6A5ECF"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65CA832"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AD4FD2"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DBF3F8"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B5247"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80037D3"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7A6A139A"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AC41E24"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C51722"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1534D6"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C98EC80"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B5E6F5"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614EF42B"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27EE98A"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D230DE"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A99767"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2233B1"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325EF03"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60B07291"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FA0AAA"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77DB9A"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4304D22"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0BCEF1"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C0ED93A"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28CE3CDE"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C27FF1D"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72DE97"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D225CA"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00958B"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875C333"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57AA4BEB"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01D31D"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0CB76E"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E5E421"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6DB8C8"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4568EA0"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592F68B6"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0EB2D3D" w14:textId="23FCBD0B" w:rsidR="00F11B92" w:rsidRPr="00BA09CA" w:rsidRDefault="00F11B92" w:rsidP="00BF2EB7">
            <w:pPr>
              <w:rPr>
                <w:rFonts w:ascii="Arial" w:eastAsia="Arial" w:hAnsi="Arial" w:cs="Arial"/>
                <w:sz w:val="20"/>
                <w:szCs w:val="20"/>
                <w:lang w:eastAsia="es-ES"/>
              </w:rPr>
            </w:pPr>
            <w:r w:rsidRPr="00BA09CA">
              <w:rPr>
                <w:rFonts w:ascii="Arial" w:eastAsia="Arial" w:hAnsi="Arial" w:cs="Arial"/>
                <w:sz w:val="20"/>
                <w:szCs w:val="20"/>
                <w:lang w:eastAsia="es-ES"/>
              </w:rPr>
              <w:t>Israel</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933586C" w14:textId="77777777" w:rsidR="00F11B92" w:rsidRPr="00BA09CA" w:rsidRDefault="00F11B92" w:rsidP="00BF2EB7">
            <w:pPr>
              <w:jc w:val="center"/>
              <w:rPr>
                <w:rFonts w:ascii="Arial" w:eastAsia="Arial" w:hAnsi="Arial" w:cs="Arial"/>
                <w:sz w:val="20"/>
                <w:szCs w:val="20"/>
                <w:lang w:eastAsia="es-ES"/>
              </w:rPr>
            </w:pP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01D40A38" w14:textId="77777777" w:rsidR="00F11B92" w:rsidRPr="00BA09CA" w:rsidRDefault="00F11B92" w:rsidP="00BF2EB7">
            <w:pPr>
              <w:jc w:val="center"/>
              <w:rPr>
                <w:rFonts w:ascii="Arial" w:eastAsia="Arial" w:hAnsi="Arial" w:cs="Arial"/>
                <w:sz w:val="20"/>
                <w:szCs w:val="20"/>
                <w:lang w:eastAsia="es-ES"/>
              </w:rPr>
            </w:pP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E98B7CC" w14:textId="77777777" w:rsidR="00F11B92" w:rsidRPr="00BA09CA" w:rsidRDefault="00F11B92" w:rsidP="00BF2EB7">
            <w:pPr>
              <w:jc w:val="center"/>
              <w:rPr>
                <w:rFonts w:ascii="Arial" w:eastAsia="Arial" w:hAnsi="Arial" w:cs="Arial"/>
                <w:sz w:val="20"/>
                <w:szCs w:val="20"/>
                <w:lang w:eastAsia="es-ES"/>
              </w:rPr>
            </w:pP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tcPr>
          <w:p w14:paraId="03CFE276" w14:textId="77777777" w:rsidR="00F11B92" w:rsidRPr="00BA09CA" w:rsidRDefault="00F11B92" w:rsidP="00BF2EB7">
            <w:pPr>
              <w:jc w:val="center"/>
              <w:rPr>
                <w:rFonts w:ascii="Arial" w:eastAsia="Arial" w:hAnsi="Arial" w:cs="Arial"/>
                <w:sz w:val="20"/>
                <w:szCs w:val="20"/>
                <w:lang w:eastAsia="es-ES"/>
              </w:rPr>
            </w:pPr>
          </w:p>
        </w:tc>
      </w:tr>
      <w:tr w:rsidR="00BA09CA" w:rsidRPr="00BA09CA" w14:paraId="4767D32C" w14:textId="77777777" w:rsidTr="009D4A4C">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B2F4E43"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DA3CA7"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55A41D"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85D762"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0A4A558"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0E047153" w14:textId="77777777" w:rsidTr="009D4A4C">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1D0D48"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387B4"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C9EAAC"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3C79B7"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21EC"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420164D"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3A51B703" w14:textId="77777777" w:rsidTr="009D4A4C">
        <w:trPr>
          <w:trHeight w:val="20"/>
          <w:jc w:val="center"/>
        </w:trPr>
        <w:tc>
          <w:tcPr>
            <w:tcW w:w="0" w:type="auto"/>
            <w:vMerge/>
            <w:tcBorders>
              <w:left w:val="double" w:sz="4" w:space="0" w:color="auto"/>
            </w:tcBorders>
            <w:vAlign w:val="center"/>
            <w:hideMark/>
          </w:tcPr>
          <w:p w14:paraId="5B7C3F9D" w14:textId="77777777" w:rsidR="009D4A4C" w:rsidRPr="00BA09CA" w:rsidRDefault="009D4A4C" w:rsidP="00BF2EB7">
            <w:pPr>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A1484B"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5F526A"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E99F4C"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910AF0"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15D7B58"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6654D899" w14:textId="77777777" w:rsidTr="009D4A4C">
        <w:trPr>
          <w:trHeight w:val="20"/>
          <w:jc w:val="center"/>
        </w:trPr>
        <w:tc>
          <w:tcPr>
            <w:tcW w:w="0" w:type="auto"/>
            <w:vMerge/>
            <w:tcBorders>
              <w:left w:val="double" w:sz="4" w:space="0" w:color="auto"/>
            </w:tcBorders>
            <w:vAlign w:val="center"/>
            <w:hideMark/>
          </w:tcPr>
          <w:p w14:paraId="6BE6B1F9" w14:textId="77777777" w:rsidR="009D4A4C" w:rsidRPr="00BA09CA" w:rsidRDefault="009D4A4C" w:rsidP="00BF2EB7">
            <w:pPr>
              <w:rPr>
                <w:rFonts w:ascii="Arial" w:eastAsia="Arial" w:hAnsi="Arial" w:cs="Arial"/>
                <w:sz w:val="20"/>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468D07"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9D0ADB"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B627B5"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1E34C7"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4DB90F5"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BA09CA" w:rsidRPr="00BA09CA" w14:paraId="0AA6C022" w14:textId="77777777" w:rsidTr="009D4A4C">
        <w:trPr>
          <w:trHeight w:val="20"/>
          <w:jc w:val="center"/>
        </w:trPr>
        <w:tc>
          <w:tcPr>
            <w:tcW w:w="1697"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0065E5D" w14:textId="77777777" w:rsidR="009D4A4C" w:rsidRPr="00BA09CA" w:rsidRDefault="009D4A4C" w:rsidP="00BF2EB7">
            <w:pPr>
              <w:rPr>
                <w:rFonts w:ascii="Arial" w:eastAsia="Arial" w:hAnsi="Arial" w:cs="Arial"/>
                <w:sz w:val="20"/>
                <w:szCs w:val="20"/>
                <w:lang w:eastAsia="es-ES"/>
              </w:rPr>
            </w:pPr>
            <w:r w:rsidRPr="00BA09CA">
              <w:rPr>
                <w:rFonts w:ascii="Arial" w:eastAsia="Arial" w:hAnsi="Arial" w:cs="Arial"/>
                <w:sz w:val="20"/>
                <w:szCs w:val="20"/>
                <w:lang w:eastAsia="es-ES"/>
              </w:rPr>
              <w:t>Unión Europea</w:t>
            </w:r>
          </w:p>
        </w:tc>
        <w:tc>
          <w:tcPr>
            <w:tcW w:w="7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6F5F0E7E"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74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2CBBE984"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6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3FFA3C9A"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185"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7DF3BD01" w14:textId="77777777" w:rsidR="009D4A4C" w:rsidRPr="00BA09CA" w:rsidRDefault="009D4A4C" w:rsidP="00BF2EB7">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bl>
    <w:p w14:paraId="3A259A10"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41D9AE2" w14:textId="77777777" w:rsidR="009D4A4C" w:rsidRPr="00BA09CA" w:rsidRDefault="009D4A4C" w:rsidP="00AB1346">
      <w:pPr>
        <w:pStyle w:val="InviasNormal"/>
        <w:spacing w:before="0" w:after="0"/>
        <w:jc w:val="both"/>
        <w:rPr>
          <w:rFonts w:ascii="Arial" w:eastAsia="Arial" w:hAnsi="Arial" w:cs="Arial"/>
          <w:sz w:val="20"/>
          <w:szCs w:val="20"/>
          <w:lang w:val="es-CO"/>
        </w:rPr>
      </w:pPr>
    </w:p>
    <w:p w14:paraId="614C63D1" w14:textId="1AA5988E" w:rsidR="00E633A2" w:rsidRPr="00BA09CA" w:rsidRDefault="00E633A2" w:rsidP="008570EE">
      <w:pPr>
        <w:pStyle w:val="Entidad-Capitulo"/>
        <w:rPr>
          <w:rFonts w:eastAsia="Arial"/>
        </w:rPr>
      </w:pPr>
      <w:bookmarkStart w:id="1279" w:name="_Toc508648285"/>
      <w:bookmarkStart w:id="1280" w:name="_Toc508984069"/>
      <w:bookmarkStart w:id="1281" w:name="_Toc509843900"/>
      <w:bookmarkStart w:id="1282" w:name="_Toc511924808"/>
      <w:bookmarkStart w:id="1283" w:name="_Toc517187338"/>
      <w:bookmarkStart w:id="1284" w:name="_Toc520226897"/>
      <w:bookmarkStart w:id="1285" w:name="_Toc520297867"/>
      <w:bookmarkStart w:id="1286" w:name="_Toc520317132"/>
      <w:bookmarkStart w:id="1287" w:name="_Toc533083735"/>
      <w:bookmarkStart w:id="1288" w:name="_Toc35616138"/>
      <w:bookmarkStart w:id="1289" w:name="_Toc35616492"/>
      <w:bookmarkStart w:id="1290" w:name="_Toc36979690"/>
      <w:bookmarkStart w:id="1291" w:name="_Toc40113376"/>
      <w:bookmarkStart w:id="1292" w:name="_Toc108082942"/>
      <w:bookmarkStart w:id="1293" w:name="_Toc108175067"/>
      <w:bookmarkEnd w:id="1262"/>
      <w:bookmarkEnd w:id="1263"/>
      <w:bookmarkEnd w:id="1271"/>
      <w:bookmarkEnd w:id="1272"/>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94" w:name="_Toc508648286"/>
      <w:bookmarkStart w:id="1295" w:name="_Toc508984070"/>
      <w:bookmarkStart w:id="1296" w:name="_Toc509843901"/>
      <w:bookmarkStart w:id="1297" w:name="_Toc511924809"/>
      <w:bookmarkStart w:id="1298" w:name="_Toc520226898"/>
      <w:bookmarkStart w:id="1299" w:name="_Toc520297868"/>
      <w:bookmarkStart w:id="1300" w:name="_Toc520317133"/>
      <w:bookmarkStart w:id="1301" w:name="_Toc533083736"/>
      <w:bookmarkStart w:id="1302" w:name="_Toc35616493"/>
      <w:bookmarkStart w:id="1303" w:name="_Toc40113377"/>
      <w:bookmarkStart w:id="1304" w:name="_Toc108082943"/>
      <w:bookmarkStart w:id="1305" w:name="_Toc108175068"/>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06" w:name="_Hlk508093392"/>
      <w:bookmarkStart w:id="1307" w:name="_Hlk516155108"/>
      <w:bookmarkEnd w:id="1294"/>
      <w:bookmarkEnd w:id="1295"/>
      <w:bookmarkEnd w:id="1296"/>
      <w:bookmarkEnd w:id="1297"/>
      <w:bookmarkEnd w:id="1298"/>
      <w:bookmarkEnd w:id="1299"/>
      <w:bookmarkEnd w:id="1300"/>
      <w:bookmarkEnd w:id="1301"/>
      <w:bookmarkEnd w:id="1302"/>
      <w:bookmarkEnd w:id="1303"/>
      <w:bookmarkEnd w:id="1304"/>
      <w:bookmarkEnd w:id="1305"/>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4736FD06" w14:textId="72B7BC39" w:rsidR="00A04B79" w:rsidRPr="00BA09CA" w:rsidRDefault="00A04B79" w:rsidP="00AB1346">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Patrimonio autónomo y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Garantía Bancaria.</w:t>
            </w:r>
          </w:p>
        </w:tc>
      </w:tr>
      <w:tr w:rsidR="00BA09CA"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689C5040" w:rsidR="003933E2" w:rsidRPr="00BA09CA" w:rsidRDefault="00906414" w:rsidP="00AB1346">
            <w:pPr>
              <w:jc w:val="both"/>
              <w:rPr>
                <w:rFonts w:ascii="Arial" w:eastAsia="Arial" w:hAnsi="Arial" w:cs="Arial"/>
                <w:sz w:val="20"/>
                <w:szCs w:val="20"/>
                <w:lang w:eastAsia="es-ES"/>
              </w:rPr>
            </w:pPr>
            <w:r w:rsidRPr="00906414">
              <w:rPr>
                <w:rFonts w:ascii="Arial" w:eastAsia="Arial" w:hAnsi="Arial" w:cs="Arial"/>
                <w:sz w:val="20"/>
                <w:szCs w:val="20"/>
                <w:lang w:eastAsia="es-ES"/>
              </w:rPr>
              <w:t>Municipio de Fusagasugá identificada con NIT 890680008-4</w:t>
            </w:r>
          </w:p>
        </w:tc>
      </w:tr>
      <w:tr w:rsidR="00BA09CA"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906414">
        <w:trPr>
          <w:trHeight w:val="48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7B27E78E"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sidR="000526A5">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0526A5">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 xml:space="preserve">Contratación </w:t>
            </w:r>
          </w:p>
        </w:tc>
      </w:tr>
      <w:tr w:rsidR="00BA09CA"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rsidP="00AB1346">
            <w:pPr>
              <w:pStyle w:val="Prrafodelista"/>
              <w:numPr>
                <w:ilvl w:val="0"/>
                <w:numId w:val="14"/>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rsidP="00AB1346">
            <w:pPr>
              <w:pStyle w:val="Prrafodelista"/>
              <w:numPr>
                <w:ilvl w:val="0"/>
                <w:numId w:val="14"/>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06"/>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BF2EB7">
      <w:pPr>
        <w:pStyle w:val="Captulo7"/>
        <w:numPr>
          <w:ilvl w:val="1"/>
          <w:numId w:val="75"/>
        </w:numPr>
        <w:tabs>
          <w:tab w:val="left" w:pos="1860"/>
        </w:tabs>
        <w:spacing w:line="240" w:lineRule="auto"/>
        <w:outlineLvl w:val="1"/>
        <w:rPr>
          <w:rFonts w:eastAsia="Arial"/>
          <w:color w:val="auto"/>
          <w:lang w:eastAsia="es-ES"/>
        </w:rPr>
      </w:pPr>
      <w:bookmarkStart w:id="1308" w:name="_Toc520226899"/>
      <w:bookmarkStart w:id="1309" w:name="_Toc520297869"/>
      <w:bookmarkStart w:id="1310" w:name="_Toc520317134"/>
      <w:bookmarkStart w:id="1311" w:name="_Toc533083737"/>
      <w:bookmarkStart w:id="1312" w:name="_Toc35616494"/>
      <w:bookmarkStart w:id="1313" w:name="_Toc40113378"/>
      <w:bookmarkStart w:id="1314" w:name="_Toc108082944"/>
      <w:bookmarkStart w:id="1315" w:name="_Toc108175069"/>
      <w:r w:rsidRPr="00BA09CA">
        <w:rPr>
          <w:rFonts w:eastAsia="Arial"/>
          <w:color w:val="auto"/>
          <w:lang w:eastAsia="es-ES"/>
        </w:rPr>
        <w:t>GARANTÍAS DE</w:t>
      </w:r>
      <w:bookmarkEnd w:id="1308"/>
      <w:bookmarkEnd w:id="1309"/>
      <w:bookmarkEnd w:id="1310"/>
      <w:bookmarkEnd w:id="1311"/>
      <w:r w:rsidR="008173F6" w:rsidRPr="00BA09CA">
        <w:rPr>
          <w:rFonts w:eastAsia="Arial"/>
          <w:color w:val="auto"/>
          <w:lang w:eastAsia="es-ES"/>
        </w:rPr>
        <w:t xml:space="preserve">L </w:t>
      </w:r>
      <w:bookmarkEnd w:id="1312"/>
      <w:bookmarkEnd w:id="1313"/>
      <w:r w:rsidR="00DD0E76">
        <w:rPr>
          <w:rFonts w:eastAsia="Arial"/>
          <w:color w:val="auto"/>
          <w:lang w:eastAsia="es-ES"/>
        </w:rPr>
        <w:t>CONTRATO</w:t>
      </w:r>
      <w:bookmarkEnd w:id="1314"/>
      <w:bookmarkEnd w:id="1315"/>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BF2EB7">
      <w:pPr>
        <w:pStyle w:val="Captulo7"/>
        <w:numPr>
          <w:ilvl w:val="2"/>
          <w:numId w:val="75"/>
        </w:numPr>
        <w:tabs>
          <w:tab w:val="left" w:pos="1860"/>
        </w:tabs>
        <w:spacing w:line="240" w:lineRule="auto"/>
        <w:outlineLvl w:val="2"/>
        <w:rPr>
          <w:rFonts w:eastAsia="Arial"/>
          <w:b w:val="0"/>
          <w:bCs w:val="0"/>
          <w:color w:val="auto"/>
          <w:lang w:eastAsia="es-ES"/>
        </w:rPr>
      </w:pPr>
      <w:bookmarkStart w:id="1316" w:name="_Toc5006169"/>
      <w:bookmarkStart w:id="1317" w:name="_Toc35616495"/>
      <w:bookmarkStart w:id="1318" w:name="_Toc40113379"/>
      <w:bookmarkStart w:id="1319" w:name="_Toc108082945"/>
      <w:bookmarkStart w:id="1320" w:name="_Toc108175070"/>
      <w:r w:rsidRPr="00BA09CA">
        <w:rPr>
          <w:rFonts w:eastAsia="Arial"/>
          <w:color w:val="auto"/>
          <w:lang w:eastAsia="es-ES"/>
        </w:rPr>
        <w:t>GARANTÍA DE CUMPLIMIENTO</w:t>
      </w:r>
      <w:bookmarkEnd w:id="1316"/>
      <w:bookmarkEnd w:id="1317"/>
      <w:bookmarkEnd w:id="1318"/>
      <w:bookmarkEnd w:id="1319"/>
      <w:bookmarkEnd w:id="1320"/>
    </w:p>
    <w:p w14:paraId="12310048" w14:textId="70ACD7DB" w:rsidR="006C3193" w:rsidRPr="00BA09CA"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906414" w:rsidRPr="00906414">
        <w:rPr>
          <w:rFonts w:ascii="Arial" w:eastAsia="Arial" w:hAnsi="Arial" w:cs="Arial"/>
          <w:sz w:val="20"/>
          <w:szCs w:val="20"/>
          <w:lang w:eastAsia="es-ES"/>
        </w:rPr>
        <w:t xml:space="preserve">tres (03) días hábiles </w:t>
      </w:r>
      <w:r w:rsidRPr="00BA09CA">
        <w:rPr>
          <w:rFonts w:ascii="Arial" w:eastAsia="Arial" w:hAnsi="Arial" w:cs="Arial"/>
          <w:sz w:val="20"/>
          <w:szCs w:val="20"/>
          <w:lang w:eastAsia="es-ES"/>
        </w:rPr>
        <w:t xml:space="preserve">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54"/>
        <w:gridCol w:w="7074"/>
      </w:tblGrid>
      <w:tr w:rsidR="00BA09CA" w:rsidRPr="00BA09CA" w14:paraId="2C9D33BD" w14:textId="77777777" w:rsidTr="00BA09C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BA09CA" w:rsidRDefault="006C319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es Estatales,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atrimonio autónomo,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w:t>
            </w:r>
            <w:r w:rsidR="001071B0">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529F21B" w14:textId="77777777" w:rsidR="00906414" w:rsidRPr="00906414" w:rsidRDefault="00906414" w:rsidP="00906414">
            <w:pPr>
              <w:rPr>
                <w:rFonts w:ascii="Arial" w:eastAsia="Arial" w:hAnsi="Arial" w:cs="Arial"/>
                <w:sz w:val="20"/>
                <w:szCs w:val="20"/>
                <w:lang w:eastAsia="es-ES"/>
              </w:rPr>
            </w:pPr>
            <w:r w:rsidRPr="00906414">
              <w:rPr>
                <w:rFonts w:ascii="Arial" w:eastAsia="Arial" w:hAnsi="Arial" w:cs="Arial"/>
                <w:sz w:val="20"/>
                <w:szCs w:val="20"/>
                <w:lang w:eastAsia="es-ES"/>
              </w:rPr>
              <w:t>Municipio de Fusagasugá identificada con NIT 890680008-4</w:t>
            </w:r>
          </w:p>
          <w:p w14:paraId="2BC2587A" w14:textId="323EDB53" w:rsidR="006C3193" w:rsidRPr="00BA09CA" w:rsidRDefault="006C3193" w:rsidP="00AB1346">
            <w:pPr>
              <w:rPr>
                <w:rFonts w:ascii="Arial" w:eastAsia="Arial" w:hAnsi="Arial" w:cs="Arial"/>
                <w:sz w:val="20"/>
                <w:szCs w:val="20"/>
                <w:lang w:eastAsia="es-ES"/>
              </w:rPr>
            </w:pPr>
          </w:p>
        </w:tc>
      </w:tr>
      <w:tr w:rsidR="00BA09CA" w:rsidRPr="00BA09CA" w14:paraId="7796AB8A"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BF2EB7" w:rsidRDefault="006C3193" w:rsidP="00AB1346">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BF2EB7" w:rsidRDefault="006C3193" w:rsidP="00B118EB">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BF2EB7" w:rsidRDefault="006C3193">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BA09CA" w:rsidRPr="00BA09C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5EE910F8" w:rsidR="006C3193" w:rsidRPr="00BA09CA" w:rsidRDefault="006C3193"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la liquidación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488" w:type="pct"/>
                  <w:tcBorders>
                    <w:top w:val="single" w:sz="4" w:space="0" w:color="auto"/>
                    <w:left w:val="single" w:sz="4" w:space="0" w:color="auto"/>
                    <w:bottom w:val="single" w:sz="4" w:space="0" w:color="auto"/>
                    <w:right w:val="single" w:sz="4" w:space="0" w:color="auto"/>
                  </w:tcBorders>
                  <w:hideMark/>
                </w:tcPr>
                <w:p w14:paraId="69F9BCD6" w14:textId="77777777" w:rsidR="00906414" w:rsidRDefault="00906414" w:rsidP="00906414">
                  <w:pPr>
                    <w:jc w:val="center"/>
                    <w:rPr>
                      <w:rFonts w:ascii="Arial" w:hAnsi="Arial"/>
                      <w:sz w:val="18"/>
                    </w:rPr>
                  </w:pPr>
                  <w:r>
                    <w:rPr>
                      <w:rFonts w:ascii="Arial" w:hAnsi="Arial"/>
                      <w:sz w:val="18"/>
                    </w:rPr>
                    <w:t>10% del valor del contrato</w:t>
                  </w:r>
                </w:p>
                <w:p w14:paraId="0146B45B" w14:textId="29E7A689" w:rsidR="00751FB8" w:rsidRPr="00BA09CA" w:rsidRDefault="00751FB8" w:rsidP="00AB1346">
                  <w:pPr>
                    <w:jc w:val="both"/>
                    <w:rPr>
                      <w:rFonts w:ascii="Arial" w:eastAsia="Arial" w:hAnsi="Arial" w:cs="Arial"/>
                      <w:sz w:val="20"/>
                      <w:szCs w:val="20"/>
                      <w:lang w:eastAsia="es-ES"/>
                    </w:rPr>
                  </w:pPr>
                </w:p>
              </w:tc>
            </w:tr>
            <w:tr w:rsidR="00BA09CA" w:rsidRPr="00BA09C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sidR="007C0124">
                    <w:rPr>
                      <w:rFonts w:ascii="Arial" w:eastAsia="Arial" w:hAnsi="Arial" w:cs="Arial"/>
                      <w:sz w:val="20"/>
                      <w:szCs w:val="20"/>
                      <w:lang w:eastAsia="es-ES"/>
                    </w:rPr>
                    <w:t>Interventor</w:t>
                  </w:r>
                  <w:r w:rsidR="007C012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haya de utilizar en el territorio nacional para la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7537C574" w:rsidR="006C3193" w:rsidRPr="00BA09CA" w:rsidRDefault="006C3193"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Plazo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709E44B" w14:textId="77777777" w:rsidR="00906414" w:rsidRDefault="00906414" w:rsidP="00906414">
                  <w:pPr>
                    <w:jc w:val="both"/>
                    <w:rPr>
                      <w:rFonts w:ascii="Arial" w:hAnsi="Arial"/>
                      <w:sz w:val="18"/>
                    </w:rPr>
                  </w:pPr>
                  <w:r>
                    <w:rPr>
                      <w:rFonts w:ascii="Arial" w:hAnsi="Arial"/>
                      <w:sz w:val="18"/>
                    </w:rPr>
                    <w:t>10% del valor del contrato</w:t>
                  </w:r>
                </w:p>
                <w:p w14:paraId="043C4611" w14:textId="29EF0CEE" w:rsidR="006C3193" w:rsidRPr="00BA09CA" w:rsidRDefault="006C3193" w:rsidP="00AB1346">
                  <w:pPr>
                    <w:jc w:val="both"/>
                    <w:rPr>
                      <w:rFonts w:ascii="Arial" w:eastAsia="Arial" w:hAnsi="Arial" w:cs="Arial"/>
                      <w:sz w:val="20"/>
                      <w:szCs w:val="20"/>
                      <w:lang w:eastAsia="es-ES"/>
                    </w:rPr>
                  </w:pPr>
                </w:p>
              </w:tc>
            </w:tr>
            <w:tr w:rsidR="00BA09CA" w:rsidRPr="00BA09CA"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E63264">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58195B92" w:rsidR="006C3193" w:rsidRPr="00BA09CA" w:rsidRDefault="00302486" w:rsidP="00AB1346">
                  <w:pPr>
                    <w:rPr>
                      <w:rFonts w:ascii="Arial" w:eastAsia="Arial" w:hAnsi="Arial" w:cs="Arial"/>
                      <w:sz w:val="20"/>
                      <w:szCs w:val="20"/>
                      <w:lang w:eastAsia="es-ES"/>
                    </w:rPr>
                  </w:pPr>
                  <w:r w:rsidRPr="00BA09C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6A4AB3CF" w:rsidR="006C3193" w:rsidRPr="00BA09CA" w:rsidRDefault="00442FB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V</w:t>
                  </w:r>
                  <w:r w:rsidR="00302486" w:rsidRPr="00BA09CA">
                    <w:rPr>
                      <w:rFonts w:ascii="Arial" w:eastAsia="Arial" w:hAnsi="Arial" w:cs="Arial"/>
                      <w:sz w:val="20"/>
                      <w:szCs w:val="20"/>
                      <w:lang w:eastAsia="es-ES"/>
                    </w:rPr>
                    <w:t xml:space="preserve">igencia de este amparo debe ser igual al plazo </w:t>
                  </w:r>
                  <w:r w:rsidR="001D2FFF" w:rsidRPr="00BA09CA">
                    <w:rPr>
                      <w:rFonts w:ascii="Arial" w:eastAsia="Arial" w:hAnsi="Arial" w:cs="Arial"/>
                      <w:sz w:val="20"/>
                      <w:szCs w:val="20"/>
                      <w:lang w:eastAsia="es-ES"/>
                    </w:rPr>
                    <w:t xml:space="preserve">de </w:t>
                  </w:r>
                  <w:r w:rsidR="001071B0">
                    <w:rPr>
                      <w:rFonts w:ascii="Arial" w:eastAsia="Arial" w:hAnsi="Arial" w:cs="Arial"/>
                      <w:sz w:val="20"/>
                      <w:szCs w:val="20"/>
                      <w:lang w:eastAsia="es-ES"/>
                    </w:rPr>
                    <w:t>G</w:t>
                  </w:r>
                  <w:r w:rsidR="001D2FFF" w:rsidRPr="00BA09CA">
                    <w:rPr>
                      <w:rFonts w:ascii="Arial" w:eastAsia="Arial" w:hAnsi="Arial" w:cs="Arial"/>
                      <w:sz w:val="20"/>
                      <w:szCs w:val="20"/>
                      <w:lang w:eastAsia="es-ES"/>
                    </w:rPr>
                    <w:t xml:space="preserve">arantía de estabilidad del </w:t>
                  </w:r>
                  <w:r w:rsidR="00A360AE">
                    <w:rPr>
                      <w:rFonts w:ascii="Arial" w:eastAsia="Arial" w:hAnsi="Arial" w:cs="Arial"/>
                      <w:sz w:val="20"/>
                      <w:szCs w:val="20"/>
                      <w:lang w:eastAsia="es-ES"/>
                    </w:rPr>
                    <w:t>c</w:t>
                  </w:r>
                  <w:r w:rsidR="00DD0E76">
                    <w:rPr>
                      <w:rFonts w:ascii="Arial" w:eastAsia="Arial" w:hAnsi="Arial" w:cs="Arial"/>
                      <w:sz w:val="20"/>
                      <w:szCs w:val="20"/>
                      <w:lang w:eastAsia="es-ES"/>
                    </w:rPr>
                    <w:t>ontrato</w:t>
                  </w:r>
                  <w:r w:rsidR="001D2FFF" w:rsidRPr="00BA09CA">
                    <w:rPr>
                      <w:rFonts w:ascii="Arial" w:eastAsia="Arial" w:hAnsi="Arial" w:cs="Arial"/>
                      <w:sz w:val="20"/>
                      <w:szCs w:val="20"/>
                      <w:lang w:eastAsia="es-ES"/>
                    </w:rPr>
                    <w:t xml:space="preserve"> principal en cumplimiento del parágrafo del artículo 85 de la Ley 1474 de 2011</w:t>
                  </w:r>
                  <w:r w:rsidR="00302486" w:rsidRPr="00BA09CA">
                    <w:rPr>
                      <w:rFonts w:ascii="Arial" w:eastAsia="Arial" w:hAnsi="Arial" w:cs="Arial"/>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19F95C25" w14:textId="77777777" w:rsidR="00906414" w:rsidRDefault="00906414" w:rsidP="00906414">
                  <w:pPr>
                    <w:jc w:val="both"/>
                    <w:rPr>
                      <w:rFonts w:ascii="Arial" w:hAnsi="Arial"/>
                      <w:sz w:val="18"/>
                    </w:rPr>
                  </w:pPr>
                  <w:r>
                    <w:rPr>
                      <w:rFonts w:ascii="Arial" w:hAnsi="Arial"/>
                      <w:sz w:val="18"/>
                    </w:rPr>
                    <w:t>20% del valor del contrato</w:t>
                  </w:r>
                </w:p>
                <w:p w14:paraId="586B7D1D" w14:textId="348D4215" w:rsidR="006C3193" w:rsidRPr="00BA09CA" w:rsidRDefault="006C3193" w:rsidP="00B118EB">
                  <w:pPr>
                    <w:jc w:val="both"/>
                    <w:rPr>
                      <w:rFonts w:ascii="Arial" w:eastAsia="Arial" w:hAnsi="Arial" w:cs="Arial"/>
                      <w:sz w:val="20"/>
                      <w:szCs w:val="20"/>
                      <w:lang w:eastAsia="es-ES"/>
                    </w:rPr>
                  </w:pPr>
                </w:p>
              </w:tc>
            </w:tr>
          </w:tbl>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rsidP="00B118EB">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rsidP="00AB1346">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rsidP="00B118EB">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Pr="00BA09CA"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proofErr w:type="spellStart"/>
      <w:r w:rsidRPr="00BA09CA">
        <w:rPr>
          <w:rFonts w:ascii="Arial" w:eastAsia="Arial" w:hAnsi="Arial" w:cs="Arial"/>
          <w:sz w:val="20"/>
          <w:szCs w:val="20"/>
        </w:rPr>
        <w:t>arantía</w:t>
      </w:r>
      <w:proofErr w:type="spellEnd"/>
      <w:r w:rsidRPr="00BA09CA">
        <w:rPr>
          <w:rFonts w:ascii="Arial" w:eastAsia="Arial" w:hAnsi="Arial" w:cs="Arial"/>
          <w:sz w:val="20"/>
          <w:szCs w:val="20"/>
        </w:rPr>
        <w:t xml:space="preserve">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proofErr w:type="spellStart"/>
      <w:r w:rsidRPr="00BA09CA">
        <w:rPr>
          <w:rFonts w:ascii="Arial" w:eastAsia="Arial" w:hAnsi="Arial" w:cs="Arial"/>
          <w:sz w:val="20"/>
          <w:szCs w:val="20"/>
        </w:rPr>
        <w:t>arantías</w:t>
      </w:r>
      <w:proofErr w:type="spellEnd"/>
      <w:r w:rsidRPr="00BA09CA">
        <w:rPr>
          <w:rFonts w:ascii="Arial" w:eastAsia="Arial" w:hAnsi="Arial" w:cs="Arial"/>
          <w:sz w:val="20"/>
          <w:szCs w:val="20"/>
        </w:rPr>
        <w:t xml:space="preserve">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proofErr w:type="spellStart"/>
      <w:r w:rsidRPr="00BA09CA">
        <w:rPr>
          <w:rFonts w:ascii="Arial" w:eastAsia="Arial" w:hAnsi="Arial" w:cs="Arial"/>
          <w:sz w:val="20"/>
          <w:szCs w:val="20"/>
        </w:rPr>
        <w:t>arantía</w:t>
      </w:r>
      <w:proofErr w:type="spellEnd"/>
      <w:r w:rsidRPr="00BA09CA">
        <w:rPr>
          <w:rFonts w:ascii="Arial" w:eastAsia="Arial" w:hAnsi="Arial" w:cs="Arial"/>
          <w:sz w:val="20"/>
          <w:szCs w:val="20"/>
        </w:rPr>
        <w:t xml:space="preserve"> por parte del </w:t>
      </w:r>
      <w:r w:rsidR="00761C44">
        <w:rPr>
          <w:rFonts w:ascii="Arial" w:eastAsia="Arial" w:hAnsi="Arial" w:cs="Arial"/>
          <w:sz w:val="20"/>
          <w:szCs w:val="20"/>
          <w:lang w:val="es-MX"/>
        </w:rPr>
        <w:lastRenderedPageBreak/>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EA7A838" w14:textId="44227A5C" w:rsidR="003B2C9F" w:rsidRPr="00BA09CA" w:rsidRDefault="00D80C19" w:rsidP="00AB1346">
      <w:pPr>
        <w:pStyle w:val="InviasNormal"/>
        <w:spacing w:before="0" w:after="0"/>
        <w:jc w:val="both"/>
        <w:rPr>
          <w:rFonts w:ascii="Arial" w:eastAsia="Arial" w:hAnsi="Arial" w:cs="Arial"/>
          <w:sz w:val="20"/>
          <w:szCs w:val="20"/>
        </w:rPr>
      </w:pPr>
      <w:r w:rsidRPr="00BA09CA">
        <w:rPr>
          <w:rFonts w:ascii="Arial" w:eastAsia="Arial" w:hAnsi="Arial" w:cs="Arial"/>
          <w:sz w:val="20"/>
          <w:szCs w:val="20"/>
          <w:highlight w:val="lightGray"/>
        </w:rPr>
        <w:t>[En los casos</w:t>
      </w:r>
      <w:r w:rsidR="00B56A32">
        <w:rPr>
          <w:rFonts w:ascii="Arial" w:eastAsia="Arial" w:hAnsi="Arial" w:cs="Arial"/>
          <w:sz w:val="20"/>
          <w:szCs w:val="20"/>
          <w:highlight w:val="lightGray"/>
          <w:lang w:val="es-CO"/>
        </w:rPr>
        <w:t xml:space="preserve"> en</w:t>
      </w:r>
      <w:r w:rsidRPr="00BA09CA">
        <w:rPr>
          <w:rFonts w:ascii="Arial" w:eastAsia="Arial" w:hAnsi="Arial" w:cs="Arial"/>
          <w:sz w:val="20"/>
          <w:szCs w:val="20"/>
          <w:highlight w:val="lightGray"/>
        </w:rPr>
        <w:t xml:space="preserve"> que el plazo del </w:t>
      </w:r>
      <w:r w:rsidR="007A3D12">
        <w:rPr>
          <w:rFonts w:ascii="Arial" w:eastAsia="Arial" w:hAnsi="Arial" w:cs="Arial"/>
          <w:sz w:val="20"/>
          <w:szCs w:val="20"/>
          <w:highlight w:val="lightGray"/>
          <w:lang w:val="es-MX"/>
        </w:rPr>
        <w:t>c</w:t>
      </w:r>
      <w:r w:rsidR="00DD0E76">
        <w:rPr>
          <w:rFonts w:ascii="Arial" w:eastAsia="Arial" w:hAnsi="Arial" w:cs="Arial"/>
          <w:sz w:val="20"/>
          <w:szCs w:val="20"/>
          <w:highlight w:val="lightGray"/>
          <w:lang w:val="es-MX"/>
        </w:rPr>
        <w:t>ontrato</w:t>
      </w:r>
      <w:r w:rsidRPr="00BA09CA">
        <w:rPr>
          <w:rFonts w:ascii="Arial" w:eastAsia="Arial" w:hAnsi="Arial" w:cs="Arial"/>
          <w:sz w:val="20"/>
          <w:szCs w:val="20"/>
          <w:highlight w:val="lightGray"/>
        </w:rPr>
        <w:t xml:space="preserve"> sea mayor a cinco (5) años las </w:t>
      </w:r>
      <w:r w:rsidR="00C67343" w:rsidRPr="00BA09CA">
        <w:rPr>
          <w:rFonts w:ascii="Arial" w:eastAsia="Arial" w:hAnsi="Arial" w:cs="Arial"/>
          <w:sz w:val="20"/>
          <w:szCs w:val="20"/>
          <w:highlight w:val="lightGray"/>
          <w:lang w:val="es-MX"/>
        </w:rPr>
        <w:t>G</w:t>
      </w:r>
      <w:proofErr w:type="spellStart"/>
      <w:r w:rsidRPr="00BA09CA">
        <w:rPr>
          <w:rFonts w:ascii="Arial" w:eastAsia="Arial" w:hAnsi="Arial" w:cs="Arial"/>
          <w:sz w:val="20"/>
          <w:szCs w:val="20"/>
          <w:highlight w:val="lightGray"/>
        </w:rPr>
        <w:t>arantías</w:t>
      </w:r>
      <w:proofErr w:type="spellEnd"/>
      <w:r w:rsidRPr="00BA09CA">
        <w:rPr>
          <w:rFonts w:ascii="Arial" w:eastAsia="Arial" w:hAnsi="Arial" w:cs="Arial"/>
          <w:sz w:val="20"/>
          <w:szCs w:val="20"/>
          <w:highlight w:val="lightGray"/>
        </w:rPr>
        <w:t xml:space="preserve"> pueden cubrir los </w:t>
      </w:r>
      <w:r w:rsidR="00C67343" w:rsidRPr="00BA09CA">
        <w:rPr>
          <w:rFonts w:ascii="Arial" w:eastAsia="Arial" w:hAnsi="Arial" w:cs="Arial"/>
          <w:sz w:val="20"/>
          <w:szCs w:val="20"/>
          <w:highlight w:val="lightGray"/>
          <w:lang w:val="es-MX"/>
        </w:rPr>
        <w:t>R</w:t>
      </w:r>
      <w:proofErr w:type="spellStart"/>
      <w:r w:rsidRPr="00BA09CA">
        <w:rPr>
          <w:rFonts w:ascii="Arial" w:eastAsia="Arial" w:hAnsi="Arial" w:cs="Arial"/>
          <w:sz w:val="20"/>
          <w:szCs w:val="20"/>
          <w:highlight w:val="lightGray"/>
        </w:rPr>
        <w:t>iesgos</w:t>
      </w:r>
      <w:proofErr w:type="spellEnd"/>
      <w:r w:rsidRPr="00BA09CA">
        <w:rPr>
          <w:rFonts w:ascii="Arial" w:eastAsia="Arial" w:hAnsi="Arial" w:cs="Arial"/>
          <w:sz w:val="20"/>
          <w:szCs w:val="20"/>
          <w:highlight w:val="lightGray"/>
        </w:rPr>
        <w:t xml:space="preserve"> de la etapa del </w:t>
      </w:r>
      <w:r w:rsidR="007A3D12">
        <w:rPr>
          <w:rFonts w:ascii="Arial" w:eastAsia="Arial" w:hAnsi="Arial" w:cs="Arial"/>
          <w:sz w:val="20"/>
          <w:szCs w:val="20"/>
          <w:highlight w:val="lightGray"/>
          <w:lang w:val="es-MX"/>
        </w:rPr>
        <w:t>c</w:t>
      </w:r>
      <w:r w:rsidR="00DD0E76">
        <w:rPr>
          <w:rFonts w:ascii="Arial" w:eastAsia="Arial" w:hAnsi="Arial" w:cs="Arial"/>
          <w:sz w:val="20"/>
          <w:szCs w:val="20"/>
          <w:highlight w:val="lightGray"/>
          <w:lang w:val="es-MX"/>
        </w:rPr>
        <w:t>ontrato</w:t>
      </w:r>
      <w:r w:rsidRPr="00BA09CA">
        <w:rPr>
          <w:rFonts w:ascii="Arial" w:eastAsia="Arial" w:hAnsi="Arial" w:cs="Arial"/>
          <w:sz w:val="20"/>
          <w:szCs w:val="20"/>
          <w:highlight w:val="lightGray"/>
        </w:rPr>
        <w:t xml:space="preserve"> o del </w:t>
      </w:r>
      <w:proofErr w:type="spellStart"/>
      <w:r w:rsidRPr="00BA09CA">
        <w:rPr>
          <w:rFonts w:ascii="Arial" w:eastAsia="Arial" w:hAnsi="Arial" w:cs="Arial"/>
          <w:sz w:val="20"/>
          <w:szCs w:val="20"/>
          <w:highlight w:val="lightGray"/>
        </w:rPr>
        <w:t>per</w:t>
      </w:r>
      <w:r w:rsidR="00F43EA8">
        <w:rPr>
          <w:rFonts w:ascii="Arial" w:eastAsia="Arial" w:hAnsi="Arial" w:cs="Arial"/>
          <w:sz w:val="20"/>
          <w:szCs w:val="20"/>
          <w:highlight w:val="lightGray"/>
          <w:lang w:val="es-MX"/>
        </w:rPr>
        <w:t>í</w:t>
      </w:r>
      <w:r w:rsidRPr="00BA09CA">
        <w:rPr>
          <w:rFonts w:ascii="Arial" w:eastAsia="Arial" w:hAnsi="Arial" w:cs="Arial"/>
          <w:sz w:val="20"/>
          <w:szCs w:val="20"/>
          <w:highlight w:val="lightGray"/>
        </w:rPr>
        <w:t>odo</w:t>
      </w:r>
      <w:proofErr w:type="spellEnd"/>
      <w:r w:rsidRPr="00BA09CA">
        <w:rPr>
          <w:rFonts w:ascii="Arial" w:eastAsia="Arial" w:hAnsi="Arial" w:cs="Arial"/>
          <w:sz w:val="20"/>
          <w:szCs w:val="20"/>
          <w:highlight w:val="lightGray"/>
        </w:rPr>
        <w:t xml:space="preserve"> contractual en los términos del artículo 2.2.1.2.3.1.3. del Decreto 1082 de 2015</w:t>
      </w:r>
      <w:r w:rsidR="00E72385">
        <w:rPr>
          <w:rFonts w:ascii="Arial" w:eastAsia="Arial" w:hAnsi="Arial" w:cs="Arial"/>
          <w:sz w:val="20"/>
          <w:szCs w:val="20"/>
          <w:highlight w:val="lightGray"/>
          <w:lang w:val="es-CO"/>
        </w:rPr>
        <w:t xml:space="preserve">, para lo cual la </w:t>
      </w:r>
      <w:r w:rsidR="00BA4133">
        <w:rPr>
          <w:rFonts w:ascii="Arial" w:eastAsia="Arial" w:hAnsi="Arial" w:cs="Arial"/>
          <w:sz w:val="20"/>
          <w:szCs w:val="20"/>
          <w:highlight w:val="lightGray"/>
          <w:lang w:val="es-CO"/>
        </w:rPr>
        <w:t>E</w:t>
      </w:r>
      <w:r w:rsidR="00E72385">
        <w:rPr>
          <w:rFonts w:ascii="Arial" w:eastAsia="Arial" w:hAnsi="Arial" w:cs="Arial"/>
          <w:sz w:val="20"/>
          <w:szCs w:val="20"/>
          <w:highlight w:val="lightGray"/>
          <w:lang w:val="es-CO"/>
        </w:rPr>
        <w:t>ntidad establecerá la regulación correspondiente.</w:t>
      </w:r>
      <w:r w:rsidRPr="00BA09CA">
        <w:rPr>
          <w:rFonts w:ascii="Arial" w:eastAsia="Arial" w:hAnsi="Arial" w:cs="Arial"/>
          <w:sz w:val="20"/>
          <w:szCs w:val="20"/>
          <w:highlight w:val="lightGray"/>
        </w:rPr>
        <w:t>]</w:t>
      </w:r>
    </w:p>
    <w:p w14:paraId="06EEB572" w14:textId="77777777" w:rsidR="00217C66" w:rsidRPr="00BA09CA" w:rsidRDefault="00217C66" w:rsidP="00BF2EB7">
      <w:pPr>
        <w:pStyle w:val="InviasNormal"/>
        <w:spacing w:before="0" w:after="0"/>
        <w:jc w:val="both"/>
        <w:rPr>
          <w:rFonts w:ascii="Arial" w:eastAsia="Arial" w:hAnsi="Arial" w:cs="Arial"/>
          <w:sz w:val="20"/>
          <w:szCs w:val="20"/>
        </w:rPr>
      </w:pPr>
    </w:p>
    <w:p w14:paraId="0E784A41" w14:textId="11A0DCB0" w:rsidR="003B2C9F" w:rsidRPr="00BA09CA" w:rsidRDefault="003B2C9F" w:rsidP="00BF2EB7">
      <w:pPr>
        <w:pStyle w:val="Captulo7"/>
        <w:numPr>
          <w:ilvl w:val="2"/>
          <w:numId w:val="75"/>
        </w:numPr>
        <w:tabs>
          <w:tab w:val="left" w:pos="1860"/>
        </w:tabs>
        <w:spacing w:line="240" w:lineRule="auto"/>
        <w:jc w:val="both"/>
        <w:outlineLvl w:val="2"/>
        <w:rPr>
          <w:rFonts w:eastAsia="Arial"/>
          <w:color w:val="auto"/>
          <w:lang w:eastAsia="es-ES"/>
        </w:rPr>
      </w:pPr>
      <w:bookmarkStart w:id="1321" w:name="_Toc12564064"/>
      <w:bookmarkStart w:id="1322" w:name="_Toc12564253"/>
      <w:bookmarkStart w:id="1323" w:name="_Toc12564440"/>
      <w:bookmarkStart w:id="1324" w:name="_Toc108082946"/>
      <w:bookmarkStart w:id="1325" w:name="_Toc108175071"/>
      <w:bookmarkEnd w:id="1321"/>
      <w:bookmarkEnd w:id="1322"/>
      <w:bookmarkEnd w:id="1323"/>
      <w:r w:rsidRPr="00BA09CA">
        <w:rPr>
          <w:rFonts w:eastAsia="Arial"/>
          <w:color w:val="auto"/>
          <w:lang w:eastAsia="es-ES"/>
        </w:rPr>
        <w:t>DEL AMPARO DE CALIDAD DEL SERVICIO EN LA GARANTÍA ÚNICA DE CUMPLIMIENTO</w:t>
      </w:r>
      <w:bookmarkEnd w:id="1324"/>
      <w:bookmarkEnd w:id="1325"/>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w:t>
      </w:r>
      <w:proofErr w:type="spellStart"/>
      <w:r w:rsidR="004611F1" w:rsidRPr="00BA09CA">
        <w:rPr>
          <w:rFonts w:ascii="Arial" w:eastAsia="Arial" w:hAnsi="Arial" w:cs="Arial"/>
          <w:sz w:val="20"/>
          <w:szCs w:val="20"/>
          <w:lang w:eastAsia="es-ES"/>
        </w:rPr>
        <w:t>ii</w:t>
      </w:r>
      <w:proofErr w:type="spellEnd"/>
      <w:r w:rsidR="004611F1" w:rsidRPr="00BA09CA">
        <w:rPr>
          <w:rFonts w:ascii="Arial" w:eastAsia="Arial" w:hAnsi="Arial" w:cs="Arial"/>
          <w:sz w:val="20"/>
          <w:szCs w:val="20"/>
          <w:lang w:eastAsia="es-ES"/>
        </w:rPr>
        <w:t xml:space="preserve">)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62FBCDFF" w14:textId="4A57830F" w:rsidR="00B3137D" w:rsidRPr="00BA09CA" w:rsidRDefault="00B3137D" w:rsidP="00C47CB0">
      <w:pPr>
        <w:tabs>
          <w:tab w:val="left" w:pos="1860"/>
        </w:tabs>
        <w:jc w:val="both"/>
        <w:rPr>
          <w:rFonts w:ascii="Arial" w:eastAsia="Arial" w:hAnsi="Arial" w:cs="Arial"/>
          <w:sz w:val="20"/>
          <w:szCs w:val="20"/>
          <w:lang w:eastAsia="es-ES"/>
        </w:rPr>
      </w:pPr>
      <w:r w:rsidRPr="00BA09CA">
        <w:rPr>
          <w:rFonts w:ascii="Arial" w:eastAsia="Arial" w:hAnsi="Arial" w:cs="Arial"/>
          <w:sz w:val="20"/>
          <w:szCs w:val="20"/>
          <w:highlight w:val="lightGray"/>
          <w:lang w:eastAsia="es-ES"/>
        </w:rPr>
        <w:t xml:space="preserve">[La </w:t>
      </w:r>
      <w:r w:rsidR="00E41DBB" w:rsidRPr="00BA09CA">
        <w:rPr>
          <w:rFonts w:ascii="Arial" w:eastAsia="Arial" w:hAnsi="Arial" w:cs="Arial"/>
          <w:sz w:val="20"/>
          <w:szCs w:val="20"/>
          <w:highlight w:val="lightGray"/>
          <w:lang w:eastAsia="es-ES"/>
        </w:rPr>
        <w:t>Entidad</w:t>
      </w:r>
      <w:r w:rsidRPr="00BA09CA">
        <w:rPr>
          <w:rFonts w:ascii="Arial" w:eastAsia="Arial" w:hAnsi="Arial" w:cs="Arial"/>
          <w:sz w:val="20"/>
          <w:szCs w:val="20"/>
          <w:highlight w:val="lightGray"/>
          <w:lang w:eastAsia="es-ES"/>
        </w:rPr>
        <w:t xml:space="preserve"> podrá incluir la </w:t>
      </w:r>
      <w:r w:rsidR="000F1BF6" w:rsidRPr="00BA09CA">
        <w:rPr>
          <w:rFonts w:ascii="Arial" w:eastAsia="Arial" w:hAnsi="Arial" w:cs="Arial"/>
          <w:sz w:val="20"/>
          <w:szCs w:val="20"/>
          <w:highlight w:val="lightGray"/>
          <w:lang w:eastAsia="es-ES"/>
        </w:rPr>
        <w:t>G</w:t>
      </w:r>
      <w:r w:rsidRPr="00BA09CA">
        <w:rPr>
          <w:rFonts w:ascii="Arial" w:eastAsia="Arial" w:hAnsi="Arial" w:cs="Arial"/>
          <w:sz w:val="20"/>
          <w:szCs w:val="20"/>
          <w:highlight w:val="lightGray"/>
          <w:lang w:eastAsia="es-ES"/>
        </w:rPr>
        <w:t>arant</w:t>
      </w:r>
      <w:r w:rsidR="0001147F" w:rsidRPr="00BA09CA">
        <w:rPr>
          <w:rFonts w:ascii="Arial" w:eastAsia="Arial" w:hAnsi="Arial" w:cs="Arial"/>
          <w:sz w:val="20"/>
          <w:szCs w:val="20"/>
          <w:highlight w:val="lightGray"/>
          <w:lang w:eastAsia="es-ES"/>
        </w:rPr>
        <w:t>ía de responsabilidad civil extracontractual u otras garantías que considere necesarias en los términos del Decreto 1082 de 2015 y la Ley 1480 de 2011, para lo cual podrá adaptar este numeral</w:t>
      </w:r>
      <w:r w:rsidR="0001147F" w:rsidRPr="00BA09CA">
        <w:rPr>
          <w:rFonts w:ascii="Arial" w:eastAsia="Arial" w:hAnsi="Arial" w:cs="Arial"/>
          <w:sz w:val="20"/>
          <w:szCs w:val="20"/>
          <w:highlight w:val="darkGray"/>
          <w:lang w:eastAsia="es-ES"/>
        </w:rPr>
        <w:t>]</w:t>
      </w:r>
    </w:p>
    <w:p w14:paraId="7626EC46" w14:textId="6FF8E06C" w:rsidR="00822EFE" w:rsidRPr="00BA09CA" w:rsidRDefault="00561948" w:rsidP="008570EE">
      <w:pPr>
        <w:pStyle w:val="Entidad-Capitulo"/>
        <w:rPr>
          <w:rFonts w:eastAsia="Arial"/>
        </w:rPr>
      </w:pPr>
      <w:bookmarkStart w:id="1326" w:name="_Toc511924810"/>
      <w:bookmarkStart w:id="1327" w:name="_Toc517187339"/>
      <w:bookmarkStart w:id="1328" w:name="_Toc520226900"/>
      <w:bookmarkStart w:id="1329" w:name="_Toc520297870"/>
      <w:bookmarkStart w:id="1330" w:name="_Toc520317135"/>
      <w:bookmarkStart w:id="1331" w:name="_Toc533083738"/>
      <w:bookmarkStart w:id="1332" w:name="_Toc35616139"/>
      <w:bookmarkStart w:id="1333" w:name="_Toc35616497"/>
      <w:bookmarkStart w:id="1334" w:name="_Toc36979691"/>
      <w:bookmarkStart w:id="1335" w:name="_Toc40113381"/>
      <w:bookmarkStart w:id="1336" w:name="_Toc108082947"/>
      <w:bookmarkStart w:id="1337" w:name="_Toc108175072"/>
      <w:bookmarkEnd w:id="1307"/>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38" w:name="_Hlk516155163"/>
      <w:bookmarkEnd w:id="1326"/>
      <w:bookmarkEnd w:id="1327"/>
      <w:bookmarkEnd w:id="1328"/>
      <w:bookmarkEnd w:id="1329"/>
      <w:bookmarkEnd w:id="1330"/>
      <w:bookmarkEnd w:id="1331"/>
      <w:bookmarkEnd w:id="1332"/>
      <w:bookmarkEnd w:id="1333"/>
      <w:bookmarkEnd w:id="1334"/>
      <w:bookmarkEnd w:id="1335"/>
      <w:r w:rsidR="00DD0E76">
        <w:rPr>
          <w:rFonts w:eastAsia="Arial"/>
        </w:rPr>
        <w:t>CONTRATO</w:t>
      </w:r>
      <w:bookmarkEnd w:id="1336"/>
      <w:bookmarkEnd w:id="1337"/>
    </w:p>
    <w:p w14:paraId="098FEA49" w14:textId="77777777" w:rsidR="00B70029" w:rsidRPr="00BA09CA" w:rsidRDefault="00B70029" w:rsidP="00AB1346">
      <w:pPr>
        <w:rPr>
          <w:rFonts w:ascii="Arial" w:eastAsia="Arial" w:hAnsi="Arial" w:cs="Arial"/>
          <w:sz w:val="20"/>
          <w:szCs w:val="20"/>
          <w:lang w:eastAsia="es-ES"/>
        </w:rPr>
      </w:pPr>
    </w:p>
    <w:p w14:paraId="1709CF70" w14:textId="059EE3DA"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39" w:name="_Hlk532199788"/>
      <w:bookmarkEnd w:id="1338"/>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40" w:name="_Toc40113382"/>
      <w:bookmarkStart w:id="1341" w:name="_Toc108082948"/>
      <w:bookmarkStart w:id="1342" w:name="_Toc108175073"/>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40"/>
      <w:bookmarkEnd w:id="1341"/>
      <w:bookmarkEnd w:id="1342"/>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54B24C45" w14:textId="77777777" w:rsidR="00CC7D07" w:rsidRPr="008F2B13" w:rsidRDefault="00CC7D07" w:rsidP="00CC7D07">
      <w:r w:rsidRPr="008F2B13">
        <w:t xml:space="preserve">El </w:t>
      </w:r>
      <w:r>
        <w:t>Consultor</w:t>
      </w:r>
      <w:r w:rsidRPr="008F2B13">
        <w:t xml:space="preserve"> presentará al supervisor respectivo, dentro de los </w:t>
      </w:r>
      <w:r>
        <w:rPr>
          <w:highlight w:val="lightGray"/>
        </w:rPr>
        <w:t>cinco</w:t>
      </w:r>
      <w:r w:rsidRPr="008F2B13">
        <w:rPr>
          <w:highlight w:val="lightGray"/>
        </w:rPr>
        <w:t xml:space="preserve"> días hábiles siguientes al inicio de la ejecución del </w:t>
      </w:r>
      <w:r w:rsidRPr="0EB5C771">
        <w:rPr>
          <w:highlight w:val="lightGray"/>
        </w:rPr>
        <w:t>C</w:t>
      </w:r>
      <w:r w:rsidRPr="008F2B13">
        <w:rPr>
          <w:highlight w:val="lightGray"/>
        </w:rPr>
        <w:t>ontrato]</w:t>
      </w:r>
      <w:r w:rsidRPr="008F2B13">
        <w:t xml:space="preserve">, los documentos que se relacionan a continuación, debidamente diligenciados de conformidad con el </w:t>
      </w:r>
      <w:r w:rsidRPr="032B4C09">
        <w:t>P</w:t>
      </w:r>
      <w:r w:rsidRPr="008F2B13">
        <w:t xml:space="preserve">liego de </w:t>
      </w:r>
      <w:r w:rsidRPr="032B4C09">
        <w:t>C</w:t>
      </w:r>
      <w:r w:rsidRPr="008F2B13">
        <w:t>ondiciones:</w:t>
      </w:r>
    </w:p>
    <w:p w14:paraId="5724D931" w14:textId="77777777" w:rsidR="00CC7D07" w:rsidRPr="008F2B13" w:rsidRDefault="00CC7D07" w:rsidP="00CC7D07"/>
    <w:p w14:paraId="3BAD1CBF" w14:textId="77777777" w:rsidR="00CC7D07" w:rsidRPr="00CC7D07" w:rsidRDefault="00CC7D07" w:rsidP="00CC7D07">
      <w:pPr>
        <w:pStyle w:val="Prrafodelista"/>
        <w:numPr>
          <w:ilvl w:val="0"/>
          <w:numId w:val="181"/>
        </w:numPr>
        <w:spacing w:after="0" w:line="240" w:lineRule="auto"/>
        <w:jc w:val="both"/>
        <w:rPr>
          <w:rFonts w:ascii="Arial" w:eastAsia="Arial" w:hAnsi="Arial" w:cs="Arial"/>
          <w:sz w:val="20"/>
          <w:szCs w:val="20"/>
          <w:lang w:eastAsia="es-ES"/>
        </w:rPr>
      </w:pPr>
      <w:r w:rsidRPr="00CC7D07">
        <w:rPr>
          <w:rFonts w:ascii="Arial" w:eastAsia="Arial" w:hAnsi="Arial" w:cs="Arial"/>
          <w:sz w:val="20"/>
          <w:szCs w:val="20"/>
          <w:lang w:eastAsia="es-ES"/>
        </w:rPr>
        <w:t xml:space="preserve">Soportes académicos y de experiencia de todos los integrantes del equipo de trabajo, incluidos los del Personal Clave Evaluable La Entidad escogerá si la verificación de estos soportes académicos y de experiencia es un requisito para iniciar la ejecución del Contrato o </w:t>
      </w:r>
    </w:p>
    <w:p w14:paraId="7B348D18" w14:textId="77777777" w:rsidR="00CC7D07" w:rsidRPr="00CC7D07" w:rsidRDefault="00CC7D07" w:rsidP="00CC7D07">
      <w:pPr>
        <w:pStyle w:val="Prrafodelista"/>
        <w:numPr>
          <w:ilvl w:val="0"/>
          <w:numId w:val="181"/>
        </w:numPr>
        <w:spacing w:after="0" w:line="240" w:lineRule="auto"/>
        <w:jc w:val="both"/>
        <w:rPr>
          <w:rFonts w:ascii="Arial" w:eastAsia="Arial" w:hAnsi="Arial" w:cs="Arial"/>
          <w:sz w:val="20"/>
          <w:szCs w:val="20"/>
          <w:lang w:eastAsia="es-ES"/>
        </w:rPr>
      </w:pPr>
      <w:r w:rsidRPr="00CC7D07">
        <w:rPr>
          <w:rFonts w:ascii="Arial" w:eastAsia="Arial" w:hAnsi="Arial" w:cs="Arial"/>
          <w:sz w:val="20"/>
          <w:szCs w:val="20"/>
          <w:lang w:eastAsia="es-ES"/>
        </w:rPr>
        <w:t>Cronograma de trabajo.</w:t>
      </w:r>
    </w:p>
    <w:p w14:paraId="2A15DD63" w14:textId="77777777" w:rsidR="00CC7D07" w:rsidRPr="00CC7D07" w:rsidRDefault="00CC7D07" w:rsidP="00CC7D07">
      <w:pPr>
        <w:pStyle w:val="Prrafodelista"/>
        <w:numPr>
          <w:ilvl w:val="0"/>
          <w:numId w:val="181"/>
        </w:numPr>
        <w:spacing w:after="0" w:line="240" w:lineRule="auto"/>
        <w:jc w:val="both"/>
        <w:rPr>
          <w:rFonts w:ascii="Arial" w:eastAsia="Arial" w:hAnsi="Arial" w:cs="Arial"/>
          <w:sz w:val="20"/>
          <w:szCs w:val="20"/>
          <w:lang w:eastAsia="es-ES"/>
        </w:rPr>
      </w:pPr>
      <w:r w:rsidRPr="00CC7D07">
        <w:rPr>
          <w:rFonts w:ascii="Arial" w:eastAsia="Arial" w:hAnsi="Arial" w:cs="Arial"/>
          <w:sz w:val="20"/>
          <w:szCs w:val="20"/>
          <w:lang w:eastAsia="es-ES"/>
        </w:rPr>
        <w:t>Ficha técnica del papel a utilizar en relación con el factor de sostenibilidad previsto en el numeral 4.3</w:t>
      </w:r>
    </w:p>
    <w:p w14:paraId="23DAE89F" w14:textId="77777777" w:rsidR="00CC7D07" w:rsidRPr="00CC7D07" w:rsidRDefault="00CC7D07" w:rsidP="00CC7D07">
      <w:pPr>
        <w:pStyle w:val="Prrafodelista"/>
        <w:numPr>
          <w:ilvl w:val="0"/>
          <w:numId w:val="181"/>
        </w:numPr>
        <w:spacing w:after="0" w:line="240" w:lineRule="auto"/>
        <w:jc w:val="both"/>
        <w:rPr>
          <w:rFonts w:ascii="Arial" w:eastAsia="Arial" w:hAnsi="Arial" w:cs="Arial"/>
          <w:sz w:val="20"/>
          <w:szCs w:val="20"/>
          <w:lang w:eastAsia="es-ES"/>
        </w:rPr>
      </w:pPr>
      <w:r w:rsidRPr="00CC7D07">
        <w:rPr>
          <w:rFonts w:ascii="Arial" w:eastAsia="Arial" w:hAnsi="Arial" w:cs="Arial"/>
          <w:sz w:val="20"/>
          <w:szCs w:val="20"/>
          <w:lang w:eastAsia="es-ES"/>
        </w:rPr>
        <w:t>Los demás que puedan exigirse en el Pliego de Condiciones.</w:t>
      </w:r>
    </w:p>
    <w:p w14:paraId="201AE472" w14:textId="77777777" w:rsidR="00CC7D07" w:rsidRPr="00CC7D07" w:rsidRDefault="00CC7D07" w:rsidP="00CC7D07">
      <w:pPr>
        <w:rPr>
          <w:rFonts w:ascii="Arial" w:eastAsia="Arial" w:hAnsi="Arial" w:cs="Arial"/>
          <w:sz w:val="20"/>
          <w:szCs w:val="20"/>
          <w:lang w:eastAsia="es-ES"/>
        </w:rPr>
      </w:pPr>
    </w:p>
    <w:p w14:paraId="42BAA43C" w14:textId="77777777" w:rsidR="00CC7D07" w:rsidRPr="00CC7D07" w:rsidRDefault="00CC7D07" w:rsidP="00CC7D07">
      <w:pPr>
        <w:rPr>
          <w:rFonts w:ascii="Arial" w:eastAsia="Arial" w:hAnsi="Arial" w:cs="Arial"/>
          <w:sz w:val="20"/>
          <w:szCs w:val="20"/>
          <w:lang w:eastAsia="es-ES"/>
        </w:rPr>
      </w:pPr>
      <w:r w:rsidRPr="00CC7D07">
        <w:rPr>
          <w:rFonts w:ascii="Arial" w:eastAsia="Arial" w:hAnsi="Arial" w:cs="Arial"/>
          <w:sz w:val="20"/>
          <w:szCs w:val="20"/>
          <w:lang w:eastAsia="es-ES"/>
        </w:rPr>
        <w:t xml:space="preserve">El supervisor revisará los documentos presentados por el Consultor en un término no mayor a </w:t>
      </w:r>
      <w:proofErr w:type="gramStart"/>
      <w:r w:rsidRPr="00CC7D07">
        <w:rPr>
          <w:rFonts w:ascii="Arial" w:eastAsia="Arial" w:hAnsi="Arial" w:cs="Arial"/>
          <w:sz w:val="20"/>
          <w:szCs w:val="20"/>
          <w:lang w:eastAsia="es-ES"/>
        </w:rPr>
        <w:t>cinco  días</w:t>
      </w:r>
      <w:proofErr w:type="gramEnd"/>
      <w:r w:rsidRPr="00CC7D07">
        <w:rPr>
          <w:rFonts w:ascii="Arial" w:eastAsia="Arial" w:hAnsi="Arial" w:cs="Arial"/>
          <w:sz w:val="20"/>
          <w:szCs w:val="20"/>
          <w:lang w:eastAsia="es-ES"/>
        </w:rPr>
        <w:t xml:space="preserve"> calendario. En caso de existir algún requerimiento por escrito por parte del supervisor, el Consultor debe atenderlo en un término no mayor a tres días hábiles, so pena de incurrir en causal de incumplimiento del Contrato. </w:t>
      </w:r>
    </w:p>
    <w:p w14:paraId="0D3B5BD4" w14:textId="77777777" w:rsidR="00CC7D07" w:rsidRPr="00CC7D07" w:rsidRDefault="00CC7D07" w:rsidP="00CC7D07">
      <w:pPr>
        <w:rPr>
          <w:rFonts w:ascii="Arial" w:eastAsia="Arial" w:hAnsi="Arial" w:cs="Arial"/>
          <w:sz w:val="20"/>
          <w:szCs w:val="20"/>
          <w:lang w:eastAsia="es-ES"/>
        </w:rPr>
      </w:pPr>
    </w:p>
    <w:p w14:paraId="393E992D" w14:textId="77777777" w:rsidR="00CC7D07" w:rsidRPr="00CC7D07" w:rsidRDefault="00CC7D07" w:rsidP="00CC7D07">
      <w:pPr>
        <w:rPr>
          <w:rFonts w:ascii="Arial" w:eastAsia="Arial" w:hAnsi="Arial" w:cs="Arial"/>
          <w:sz w:val="20"/>
          <w:szCs w:val="20"/>
          <w:lang w:eastAsia="es-ES"/>
        </w:rPr>
      </w:pPr>
      <w:r w:rsidRPr="00CC7D07">
        <w:rPr>
          <w:rFonts w:ascii="Arial" w:eastAsia="Arial" w:hAnsi="Arial" w:cs="Arial"/>
          <w:sz w:val="20"/>
          <w:szCs w:val="20"/>
          <w:lang w:eastAsia="es-ES"/>
        </w:rPr>
        <w:t>Una vez se cumpla con lo exigido en el Pliego de Condiciones, el supervisor emitirá su concepto favorable mediante comunicación dirigida al Consultor, con copia a la Entidad.</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Pr="00CC7D07" w:rsidRDefault="00CE3E8C"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CC7D07">
        <w:rPr>
          <w:rFonts w:ascii="Arial" w:eastAsia="Arial" w:hAnsi="Arial" w:cs="Arial"/>
          <w:sz w:val="20"/>
          <w:szCs w:val="20"/>
          <w:lang w:eastAsia="es-ES"/>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rsidP="00BF2EB7">
      <w:pPr>
        <w:pStyle w:val="Capitulo8"/>
        <w:numPr>
          <w:ilvl w:val="1"/>
          <w:numId w:val="127"/>
        </w:numPr>
        <w:spacing w:line="240" w:lineRule="auto"/>
        <w:outlineLvl w:val="1"/>
        <w:rPr>
          <w:color w:val="auto"/>
        </w:rPr>
      </w:pPr>
      <w:bookmarkStart w:id="1343" w:name="_Toc32144875"/>
      <w:bookmarkStart w:id="1344" w:name="_Toc40113383"/>
      <w:bookmarkStart w:id="1345" w:name="_Toc108082949"/>
      <w:bookmarkStart w:id="1346" w:name="_Toc108175074"/>
      <w:r w:rsidRPr="00BA09CA">
        <w:rPr>
          <w:color w:val="auto"/>
        </w:rPr>
        <w:t>ANTICIPO Y/O PAGO ANTICIPADO</w:t>
      </w:r>
      <w:bookmarkEnd w:id="1343"/>
      <w:bookmarkEnd w:id="1344"/>
      <w:bookmarkEnd w:id="1345"/>
      <w:bookmarkEnd w:id="1346"/>
    </w:p>
    <w:p w14:paraId="1167D943" w14:textId="77777777" w:rsidR="00CE3E8C" w:rsidRPr="00BA09CA" w:rsidRDefault="00CE3E8C" w:rsidP="00BF2EB7">
      <w:pPr>
        <w:pStyle w:val="Capitulo8"/>
        <w:numPr>
          <w:ilvl w:val="0"/>
          <w:numId w:val="0"/>
        </w:numPr>
        <w:spacing w:line="240" w:lineRule="auto"/>
        <w:rPr>
          <w:b w:val="0"/>
          <w:color w:val="auto"/>
        </w:rPr>
      </w:pPr>
    </w:p>
    <w:p w14:paraId="59694FF7" w14:textId="0023C8E3" w:rsidR="00CE3E8C" w:rsidRPr="003E5619" w:rsidRDefault="00CC7D07" w:rsidP="00BF2EB7">
      <w:pPr>
        <w:jc w:val="both"/>
        <w:rPr>
          <w:rFonts w:ascii="Arial" w:eastAsia="Calibri" w:hAnsi="Arial" w:cs="Arial"/>
          <w:sz w:val="20"/>
          <w:szCs w:val="20"/>
          <w:lang w:eastAsia="en-US"/>
        </w:rPr>
      </w:pPr>
      <w:r>
        <w:rPr>
          <w:rFonts w:ascii="Arial" w:eastAsia="Calibri" w:hAnsi="Arial" w:cs="Arial"/>
          <w:sz w:val="20"/>
          <w:szCs w:val="20"/>
          <w:lang w:eastAsia="en-US"/>
        </w:rPr>
        <w:t>NO APLICA</w:t>
      </w:r>
    </w:p>
    <w:p w14:paraId="6E8A44BF" w14:textId="3F558CED" w:rsidR="00DF5E4E" w:rsidRPr="00BA09CA" w:rsidRDefault="00DF5E4E" w:rsidP="008570EE">
      <w:pPr>
        <w:pStyle w:val="Entidad-Capitulo"/>
      </w:pPr>
      <w:bookmarkStart w:id="1347" w:name="_Toc108082950"/>
      <w:bookmarkStart w:id="1348" w:name="_Toc108175075"/>
      <w:bookmarkStart w:id="1349" w:name="_Toc508648287"/>
      <w:bookmarkStart w:id="1350" w:name="_Toc508984071"/>
      <w:bookmarkStart w:id="1351" w:name="_Toc509843902"/>
      <w:bookmarkStart w:id="1352" w:name="_Toc511924811"/>
      <w:bookmarkStart w:id="1353" w:name="_Toc517187340"/>
      <w:bookmarkStart w:id="1354" w:name="_Toc520226901"/>
      <w:bookmarkStart w:id="1355" w:name="_Toc520297871"/>
      <w:bookmarkStart w:id="1356" w:name="_Toc520317136"/>
      <w:bookmarkStart w:id="1357" w:name="_Toc533083739"/>
      <w:bookmarkStart w:id="1358" w:name="_Toc35616140"/>
      <w:bookmarkStart w:id="1359" w:name="_Toc35616498"/>
      <w:bookmarkStart w:id="1360" w:name="_Toc36979692"/>
      <w:bookmarkStart w:id="1361" w:name="_Toc40113384"/>
      <w:bookmarkEnd w:id="1339"/>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47"/>
      <w:bookmarkEnd w:id="1348"/>
    </w:p>
    <w:p w14:paraId="2AFF24E3" w14:textId="5E53E309" w:rsidR="002E015F" w:rsidRPr="00BA09CA" w:rsidRDefault="002E015F" w:rsidP="00AB1346">
      <w:pPr>
        <w:rPr>
          <w:lang w:eastAsia="es-ES"/>
        </w:rPr>
      </w:pPr>
    </w:p>
    <w:p w14:paraId="370E474F" w14:textId="06D84C20" w:rsidR="009B40A4" w:rsidRPr="00BA09CA" w:rsidRDefault="00534607" w:rsidP="00BF2EB7">
      <w:pPr>
        <w:pStyle w:val="InviasNormal"/>
        <w:numPr>
          <w:ilvl w:val="1"/>
          <w:numId w:val="11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62" w:name="_Toc108082951"/>
      <w:bookmarkStart w:id="1363" w:name="_Toc108175076"/>
      <w:r w:rsidRPr="00BA09CA">
        <w:rPr>
          <w:rFonts w:ascii="Arial" w:eastAsia="Arial" w:hAnsi="Arial" w:cs="Arial"/>
          <w:b/>
          <w:sz w:val="20"/>
          <w:szCs w:val="20"/>
          <w:lang w:val="es-CO"/>
        </w:rPr>
        <w:t>ACREDITACIÓN DE LA EXPERIENCIA DEL PROPONENTE</w:t>
      </w:r>
      <w:bookmarkEnd w:id="1362"/>
      <w:bookmarkEnd w:id="1363"/>
    </w:p>
    <w:p w14:paraId="76467056" w14:textId="25FF8A09"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para aquellos que estén obligados a tenerlo; (</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 el “Formato 3 – Experiencia” y (</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 xml:space="preserve">)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4CB10CC7" w14:textId="2FF2B10B" w:rsidR="6A2F7840" w:rsidRPr="00BA09CA" w:rsidRDefault="6A2F7840" w:rsidP="00BF2EB7">
      <w:pPr>
        <w:jc w:val="both"/>
      </w:pPr>
    </w:p>
    <w:p w14:paraId="7E654B4C" w14:textId="21F5B313" w:rsidR="00771C55" w:rsidRPr="00BA09CA" w:rsidRDefault="00771C55" w:rsidP="00BF2EB7">
      <w:pPr>
        <w:jc w:val="both"/>
        <w:rPr>
          <w:rFonts w:ascii="Arial" w:eastAsia="Arial" w:hAnsi="Arial" w:cs="Arial"/>
          <w:sz w:val="20"/>
          <w:szCs w:val="20"/>
        </w:rPr>
      </w:pPr>
      <w:r w:rsidRPr="00BA09CA">
        <w:rPr>
          <w:rFonts w:ascii="Arial" w:eastAsia="Arial" w:hAnsi="Arial" w:cs="Arial"/>
          <w:sz w:val="20"/>
          <w:szCs w:val="20"/>
          <w:highlight w:val="lightGray"/>
        </w:rPr>
        <w:t>[</w:t>
      </w:r>
      <w:r w:rsidRPr="00BA09CA">
        <w:rPr>
          <w:rFonts w:ascii="Arial" w:eastAsia="Arial" w:hAnsi="Arial" w:cs="Arial"/>
          <w:sz w:val="20"/>
          <w:szCs w:val="20"/>
          <w:highlight w:val="lightGray"/>
          <w:lang w:eastAsia="es-ES"/>
        </w:rPr>
        <w:t xml:space="preserve">Por regla general el Proponente solo puede acreditar la experiencia que ha obtenido y no la de su </w:t>
      </w:r>
      <w:r w:rsidR="007173DB">
        <w:rPr>
          <w:rFonts w:ascii="Arial" w:eastAsia="Arial" w:hAnsi="Arial" w:cs="Arial"/>
          <w:sz w:val="20"/>
          <w:szCs w:val="20"/>
          <w:highlight w:val="lightGray"/>
          <w:lang w:eastAsia="es-ES"/>
        </w:rPr>
        <w:t>m</w:t>
      </w:r>
      <w:r w:rsidRPr="00BA09CA">
        <w:rPr>
          <w:rFonts w:ascii="Arial" w:eastAsia="Arial" w:hAnsi="Arial" w:cs="Arial"/>
          <w:sz w:val="20"/>
          <w:szCs w:val="20"/>
          <w:highlight w:val="lightGray"/>
          <w:lang w:eastAsia="es-ES"/>
        </w:rPr>
        <w:t>atriz, subsidiarias o integrantes del mismo grupo empresarial. Cuando de acuerdo con el estudio de</w:t>
      </w:r>
      <w:r w:rsidR="002466A1">
        <w:rPr>
          <w:rFonts w:ascii="Arial" w:eastAsia="Arial" w:hAnsi="Arial" w:cs="Arial"/>
          <w:sz w:val="20"/>
          <w:szCs w:val="20"/>
          <w:highlight w:val="lightGray"/>
          <w:lang w:eastAsia="es-ES"/>
        </w:rPr>
        <w:t>l</w:t>
      </w:r>
      <w:r w:rsidRPr="00BA09CA">
        <w:rPr>
          <w:rFonts w:ascii="Arial" w:eastAsia="Arial" w:hAnsi="Arial" w:cs="Arial"/>
          <w:sz w:val="20"/>
          <w:szCs w:val="20"/>
          <w:highlight w:val="lightGray"/>
          <w:lang w:eastAsia="es-ES"/>
        </w:rPr>
        <w:t xml:space="preserve"> sector s</w:t>
      </w:r>
      <w:r w:rsidR="00663626">
        <w:rPr>
          <w:rFonts w:ascii="Arial" w:eastAsia="Arial" w:hAnsi="Arial" w:cs="Arial"/>
          <w:sz w:val="20"/>
          <w:szCs w:val="20"/>
          <w:highlight w:val="lightGray"/>
          <w:lang w:eastAsia="es-ES"/>
        </w:rPr>
        <w:t>ea</w:t>
      </w:r>
      <w:r w:rsidRPr="00BA09CA">
        <w:rPr>
          <w:rFonts w:ascii="Arial" w:eastAsia="Arial" w:hAnsi="Arial" w:cs="Arial"/>
          <w:sz w:val="20"/>
          <w:szCs w:val="20"/>
          <w:highlight w:val="lightGray"/>
          <w:lang w:eastAsia="es-ES"/>
        </w:rPr>
        <w:t xml:space="preserve"> necesario que el Proponente </w:t>
      </w:r>
      <w:r w:rsidR="00DA21CC">
        <w:rPr>
          <w:rFonts w:ascii="Arial" w:eastAsia="Arial" w:hAnsi="Arial" w:cs="Arial"/>
          <w:sz w:val="20"/>
          <w:szCs w:val="20"/>
          <w:highlight w:val="lightGray"/>
          <w:lang w:eastAsia="es-ES"/>
        </w:rPr>
        <w:t>demuestre</w:t>
      </w:r>
      <w:r w:rsidRPr="00BA09CA">
        <w:rPr>
          <w:rFonts w:ascii="Arial" w:eastAsia="Arial" w:hAnsi="Arial" w:cs="Arial"/>
          <w:sz w:val="20"/>
          <w:szCs w:val="20"/>
          <w:highlight w:val="lightGray"/>
          <w:lang w:eastAsia="es-ES"/>
        </w:rPr>
        <w:t xml:space="preserve"> la experiencia de su </w:t>
      </w:r>
      <w:r w:rsidR="002466A1">
        <w:rPr>
          <w:rFonts w:ascii="Arial" w:eastAsia="Arial" w:hAnsi="Arial" w:cs="Arial"/>
          <w:sz w:val="20"/>
          <w:szCs w:val="20"/>
          <w:highlight w:val="lightGray"/>
          <w:lang w:eastAsia="es-ES"/>
        </w:rPr>
        <w:t>m</w:t>
      </w:r>
      <w:r w:rsidRPr="00BA09CA">
        <w:rPr>
          <w:rFonts w:ascii="Arial" w:eastAsia="Arial" w:hAnsi="Arial" w:cs="Arial"/>
          <w:sz w:val="20"/>
          <w:szCs w:val="20"/>
          <w:highlight w:val="lightGray"/>
          <w:lang w:eastAsia="es-ES"/>
        </w:rPr>
        <w:t xml:space="preserve">atriz como en los casos de </w:t>
      </w:r>
      <w:r w:rsidR="007A3D12">
        <w:rPr>
          <w:rFonts w:ascii="Arial" w:eastAsia="Arial" w:hAnsi="Arial" w:cs="Arial"/>
          <w:sz w:val="20"/>
          <w:szCs w:val="20"/>
          <w:highlight w:val="lightGray"/>
          <w:lang w:eastAsia="es-ES"/>
        </w:rPr>
        <w:t>c</w:t>
      </w:r>
      <w:r w:rsidR="00DD0E76">
        <w:rPr>
          <w:rFonts w:ascii="Arial" w:eastAsia="Arial" w:hAnsi="Arial" w:cs="Arial"/>
          <w:sz w:val="20"/>
          <w:szCs w:val="20"/>
          <w:highlight w:val="lightGray"/>
          <w:lang w:eastAsia="es-ES"/>
        </w:rPr>
        <w:t>ontrato</w:t>
      </w:r>
      <w:r w:rsidRPr="00BA09CA">
        <w:rPr>
          <w:rFonts w:ascii="Arial" w:eastAsia="Arial" w:hAnsi="Arial" w:cs="Arial"/>
          <w:sz w:val="20"/>
          <w:szCs w:val="20"/>
          <w:highlight w:val="lightGray"/>
          <w:lang w:eastAsia="es-ES"/>
        </w:rPr>
        <w:t xml:space="preserve">s de franquicia, la </w:t>
      </w:r>
      <w:r w:rsidR="00E41DBB" w:rsidRPr="00BA09CA">
        <w:rPr>
          <w:rFonts w:ascii="Arial" w:eastAsia="Arial" w:hAnsi="Arial" w:cs="Arial"/>
          <w:sz w:val="20"/>
          <w:szCs w:val="20"/>
          <w:highlight w:val="lightGray"/>
          <w:lang w:eastAsia="es-ES"/>
        </w:rPr>
        <w:t>Entidad</w:t>
      </w:r>
      <w:r w:rsidRPr="00BA09CA">
        <w:rPr>
          <w:rFonts w:ascii="Arial" w:eastAsia="Arial" w:hAnsi="Arial" w:cs="Arial"/>
          <w:sz w:val="20"/>
          <w:szCs w:val="20"/>
          <w:highlight w:val="lightGray"/>
          <w:lang w:eastAsia="es-ES"/>
        </w:rPr>
        <w:t xml:space="preserve"> debe justificar dicha circunstancia en los estudios y documentos previos e indicar en el Pliego de Condiciones la forma de </w:t>
      </w:r>
      <w:r w:rsidR="00DA21CC">
        <w:rPr>
          <w:rFonts w:ascii="Arial" w:eastAsia="Arial" w:hAnsi="Arial" w:cs="Arial"/>
          <w:sz w:val="20"/>
          <w:szCs w:val="20"/>
          <w:highlight w:val="lightGray"/>
          <w:lang w:eastAsia="es-ES"/>
        </w:rPr>
        <w:t>probar</w:t>
      </w:r>
      <w:r w:rsidRPr="00BA09CA">
        <w:rPr>
          <w:rFonts w:ascii="Arial" w:eastAsia="Arial" w:hAnsi="Arial" w:cs="Arial"/>
          <w:sz w:val="20"/>
          <w:szCs w:val="20"/>
          <w:highlight w:val="lightGray"/>
          <w:lang w:eastAsia="es-ES"/>
        </w:rPr>
        <w:t xml:space="preserve"> la experiencia que no aparece en el </w:t>
      </w:r>
      <w:r w:rsidR="009D4DFD">
        <w:rPr>
          <w:rFonts w:ascii="Arial" w:eastAsia="Arial" w:hAnsi="Arial" w:cs="Arial"/>
          <w:sz w:val="20"/>
          <w:szCs w:val="20"/>
          <w:highlight w:val="lightGray"/>
          <w:lang w:eastAsia="es-ES"/>
        </w:rPr>
        <w:t>Registro Único de Proponentes (</w:t>
      </w:r>
      <w:r w:rsidRPr="00BA09CA">
        <w:rPr>
          <w:rFonts w:ascii="Arial" w:eastAsia="Arial" w:hAnsi="Arial" w:cs="Arial"/>
          <w:sz w:val="20"/>
          <w:szCs w:val="20"/>
          <w:highlight w:val="lightGray"/>
          <w:lang w:eastAsia="es-ES"/>
        </w:rPr>
        <w:t>RUP</w:t>
      </w:r>
      <w:r w:rsidR="009D4DFD">
        <w:rPr>
          <w:rFonts w:ascii="Arial" w:eastAsia="Arial" w:hAnsi="Arial" w:cs="Arial"/>
          <w:sz w:val="20"/>
          <w:szCs w:val="20"/>
          <w:highlight w:val="lightGray"/>
          <w:lang w:eastAsia="es-ES"/>
        </w:rPr>
        <w:t>)</w:t>
      </w:r>
      <w:r w:rsidRPr="00BA09CA">
        <w:rPr>
          <w:rFonts w:ascii="Arial" w:eastAsia="Arial" w:hAnsi="Arial" w:cs="Arial"/>
          <w:sz w:val="20"/>
          <w:szCs w:val="20"/>
          <w:highlight w:val="lightGray"/>
        </w:rPr>
        <w:t>]</w:t>
      </w:r>
      <w:r w:rsidRPr="00BA09CA">
        <w:rPr>
          <w:rFonts w:ascii="Arial" w:eastAsia="Arial" w:hAnsi="Arial" w:cs="Arial"/>
          <w:sz w:val="20"/>
          <w:szCs w:val="20"/>
        </w:rPr>
        <w:t>. </w:t>
      </w:r>
    </w:p>
    <w:p w14:paraId="32309C6E" w14:textId="68F9E0E3" w:rsidR="009C6C23" w:rsidRPr="00BA09CA" w:rsidRDefault="009C6C23" w:rsidP="00BF2EB7">
      <w:pPr>
        <w:jc w:val="both"/>
        <w:rPr>
          <w:rFonts w:ascii="Arial" w:eastAsia="Arial" w:hAnsi="Arial" w:cs="Arial"/>
          <w:sz w:val="20"/>
          <w:szCs w:val="20"/>
        </w:rPr>
      </w:pPr>
    </w:p>
    <w:p w14:paraId="1A9A7B47" w14:textId="38CEA16C" w:rsidR="009B11A7" w:rsidRPr="00BA09CA" w:rsidRDefault="00A3270E" w:rsidP="00BF2EB7">
      <w:pPr>
        <w:jc w:val="both"/>
        <w:rPr>
          <w:rFonts w:ascii="Arial" w:eastAsia="Arial" w:hAnsi="Arial" w:cs="Arial"/>
          <w:b/>
          <w:bCs/>
          <w:sz w:val="20"/>
          <w:szCs w:val="20"/>
        </w:rPr>
      </w:pPr>
      <w:r w:rsidRPr="00BA09CA">
        <w:rPr>
          <w:rFonts w:ascii="Arial" w:eastAsia="Arial" w:hAnsi="Arial" w:cs="Arial"/>
          <w:b/>
          <w:bCs/>
          <w:sz w:val="20"/>
          <w:szCs w:val="20"/>
        </w:rPr>
        <w:t xml:space="preserve">JUSTIFICACIÓN DE LA COMPLEJIDAD TÉCNICA: </w:t>
      </w:r>
    </w:p>
    <w:p w14:paraId="5D6B38FE" w14:textId="77777777" w:rsidR="009B11A7" w:rsidRPr="00BA09CA" w:rsidRDefault="009B11A7" w:rsidP="00BF2EB7">
      <w:pPr>
        <w:jc w:val="both"/>
        <w:rPr>
          <w:rFonts w:ascii="Arial" w:eastAsia="Arial" w:hAnsi="Arial" w:cs="Arial"/>
          <w:b/>
          <w:bCs/>
          <w:sz w:val="20"/>
          <w:szCs w:val="20"/>
        </w:rPr>
      </w:pPr>
    </w:p>
    <w:p w14:paraId="58DBEA41" w14:textId="77777777" w:rsidR="00CC7D07" w:rsidRDefault="00CC7D07" w:rsidP="00CC7D07">
      <w:pPr>
        <w:jc w:val="both"/>
        <w:rPr>
          <w:rFonts w:ascii="Arial" w:hAnsi="Arial"/>
        </w:rPr>
      </w:pPr>
      <w:r>
        <w:rPr>
          <w:rFonts w:ascii="Arial" w:hAnsi="Arial"/>
        </w:rPr>
        <w:t xml:space="preserve">La complejidad técnica del proyecto se establece de la siguiente manera, en concordancia con lo previsto en la “Matriz 1 – Experiencia”: </w:t>
      </w:r>
    </w:p>
    <w:p w14:paraId="07B69F27" w14:textId="77777777" w:rsidR="00CC7D07" w:rsidRDefault="00CC7D07" w:rsidP="00CC7D07">
      <w:pPr>
        <w:jc w:val="both"/>
        <w:rPr>
          <w:rFonts w:ascii="Arial" w:hAnsi="Arial"/>
        </w:rPr>
      </w:pPr>
    </w:p>
    <w:tbl>
      <w:tblPr>
        <w:tblStyle w:val="Tablaconcuadrcula"/>
        <w:tblW w:w="0" w:type="auto"/>
        <w:tblLayout w:type="fixed"/>
        <w:tblLook w:val="06A0" w:firstRow="1" w:lastRow="0" w:firstColumn="1" w:lastColumn="0" w:noHBand="1" w:noVBand="1"/>
      </w:tblPr>
      <w:tblGrid>
        <w:gridCol w:w="2585"/>
        <w:gridCol w:w="2945"/>
        <w:gridCol w:w="2947"/>
      </w:tblGrid>
      <w:tr w:rsidR="00CC7D07" w14:paraId="24653272" w14:textId="77777777" w:rsidTr="00310F61">
        <w:trPr>
          <w:trHeight w:val="259"/>
          <w:tblHeader/>
        </w:trPr>
        <w:tc>
          <w:tcPr>
            <w:tcW w:w="2585" w:type="dxa"/>
            <w:tcBorders>
              <w:top w:val="nil"/>
              <w:left w:val="nil"/>
              <w:bottom w:val="single" w:sz="4" w:space="0" w:color="auto"/>
              <w:right w:val="single" w:sz="4" w:space="0" w:color="auto"/>
            </w:tcBorders>
          </w:tcPr>
          <w:p w14:paraId="04043EFD" w14:textId="77777777" w:rsidR="00CC7D07" w:rsidRDefault="00CC7D07" w:rsidP="00310F61">
            <w:pPr>
              <w:rPr>
                <w:rFonts w:ascii="Arial" w:hAnsi="Arial"/>
                <w:sz w:val="20"/>
              </w:rPr>
            </w:pPr>
          </w:p>
        </w:tc>
        <w:tc>
          <w:tcPr>
            <w:tcW w:w="2945" w:type="dxa"/>
            <w:tcBorders>
              <w:left w:val="single" w:sz="4" w:space="0" w:color="auto"/>
            </w:tcBorders>
            <w:shd w:val="clear" w:color="auto" w:fill="C9C9C9" w:themeFill="accent3" w:themeFillTint="99"/>
          </w:tcPr>
          <w:p w14:paraId="31F11CA5" w14:textId="77777777" w:rsidR="00CC7D07" w:rsidRDefault="00CC7D07" w:rsidP="00310F61">
            <w:pPr>
              <w:jc w:val="center"/>
              <w:rPr>
                <w:rFonts w:ascii="Arial" w:hAnsi="Arial"/>
                <w:b/>
                <w:sz w:val="20"/>
              </w:rPr>
            </w:pPr>
            <w:r>
              <w:rPr>
                <w:rFonts w:ascii="Arial" w:hAnsi="Arial"/>
                <w:b/>
                <w:sz w:val="20"/>
              </w:rPr>
              <w:t>Baja – Media Complejidad</w:t>
            </w:r>
          </w:p>
        </w:tc>
        <w:tc>
          <w:tcPr>
            <w:tcW w:w="2947" w:type="dxa"/>
            <w:shd w:val="clear" w:color="auto" w:fill="C9C9C9" w:themeFill="accent3" w:themeFillTint="99"/>
          </w:tcPr>
          <w:p w14:paraId="09E4AA48" w14:textId="77777777" w:rsidR="00CC7D07" w:rsidRDefault="00CC7D07" w:rsidP="00310F61">
            <w:pPr>
              <w:jc w:val="center"/>
              <w:rPr>
                <w:rFonts w:ascii="Arial" w:hAnsi="Arial"/>
                <w:b/>
                <w:sz w:val="20"/>
              </w:rPr>
            </w:pPr>
            <w:r>
              <w:rPr>
                <w:rFonts w:ascii="Arial" w:hAnsi="Arial"/>
                <w:b/>
                <w:sz w:val="20"/>
              </w:rPr>
              <w:t>Alta Complejidad</w:t>
            </w:r>
          </w:p>
        </w:tc>
      </w:tr>
      <w:tr w:rsidR="00CC7D07" w14:paraId="7A435F02" w14:textId="77777777" w:rsidTr="00310F61">
        <w:trPr>
          <w:trHeight w:val="777"/>
        </w:trPr>
        <w:tc>
          <w:tcPr>
            <w:tcW w:w="2585" w:type="dxa"/>
            <w:tcBorders>
              <w:top w:val="single" w:sz="4" w:space="0" w:color="auto"/>
              <w:bottom w:val="single" w:sz="4" w:space="0" w:color="auto"/>
            </w:tcBorders>
            <w:shd w:val="clear" w:color="auto" w:fill="C9C9C9" w:themeFill="accent3" w:themeFillTint="99"/>
            <w:vAlign w:val="center"/>
          </w:tcPr>
          <w:p w14:paraId="594D1249" w14:textId="77777777" w:rsidR="00CC7D07" w:rsidRDefault="00CC7D07" w:rsidP="00310F61">
            <w:pPr>
              <w:jc w:val="center"/>
              <w:rPr>
                <w:rFonts w:ascii="Arial" w:hAnsi="Arial"/>
                <w:b/>
                <w:sz w:val="20"/>
              </w:rPr>
            </w:pPr>
            <w:r>
              <w:rPr>
                <w:rFonts w:ascii="Arial" w:hAnsi="Arial"/>
                <w:b/>
                <w:sz w:val="20"/>
              </w:rPr>
              <w:t>Complejidad técnica del proyecto y Matriz 1 – Experiencia</w:t>
            </w:r>
          </w:p>
        </w:tc>
        <w:tc>
          <w:tcPr>
            <w:tcW w:w="2945" w:type="dxa"/>
            <w:vAlign w:val="center"/>
          </w:tcPr>
          <w:p w14:paraId="7CC3504F" w14:textId="77777777" w:rsidR="00CC7D07" w:rsidRDefault="00CC7D07" w:rsidP="00310F61">
            <w:pPr>
              <w:jc w:val="center"/>
              <w:rPr>
                <w:rFonts w:ascii="Arial" w:hAnsi="Arial"/>
                <w:b/>
                <w:sz w:val="20"/>
                <w:highlight w:val="lightGray"/>
              </w:rPr>
            </w:pPr>
            <w:r>
              <w:rPr>
                <w:rFonts w:ascii="Arial" w:hAnsi="Arial"/>
                <w:b/>
                <w:sz w:val="20"/>
              </w:rPr>
              <w:t>X</w:t>
            </w:r>
          </w:p>
        </w:tc>
        <w:tc>
          <w:tcPr>
            <w:tcW w:w="2947" w:type="dxa"/>
            <w:vAlign w:val="center"/>
          </w:tcPr>
          <w:p w14:paraId="6BECE613" w14:textId="77777777" w:rsidR="00CC7D07" w:rsidRDefault="00CC7D07" w:rsidP="00310F61">
            <w:pPr>
              <w:jc w:val="center"/>
              <w:rPr>
                <w:rFonts w:ascii="Arial" w:hAnsi="Arial"/>
                <w:sz w:val="20"/>
                <w:highlight w:val="lightGray"/>
              </w:rPr>
            </w:pPr>
          </w:p>
        </w:tc>
      </w:tr>
      <w:tr w:rsidR="00CC7D07" w14:paraId="27A70710" w14:textId="77777777" w:rsidTr="00310F61">
        <w:trPr>
          <w:trHeight w:val="4136"/>
        </w:trPr>
        <w:tc>
          <w:tcPr>
            <w:tcW w:w="2585" w:type="dxa"/>
            <w:tcBorders>
              <w:top w:val="single" w:sz="4" w:space="0" w:color="auto"/>
            </w:tcBorders>
            <w:shd w:val="clear" w:color="auto" w:fill="C9C9C9" w:themeFill="accent3" w:themeFillTint="99"/>
            <w:vAlign w:val="center"/>
          </w:tcPr>
          <w:p w14:paraId="05A0D687" w14:textId="77777777" w:rsidR="00CC7D07" w:rsidRDefault="00CC7D07" w:rsidP="00310F61">
            <w:pPr>
              <w:jc w:val="center"/>
              <w:rPr>
                <w:rFonts w:ascii="Arial" w:hAnsi="Arial"/>
                <w:b/>
                <w:sz w:val="20"/>
              </w:rPr>
            </w:pPr>
            <w:r>
              <w:rPr>
                <w:rFonts w:ascii="Arial" w:hAnsi="Arial"/>
                <w:b/>
                <w:sz w:val="20"/>
              </w:rPr>
              <w:t>Justificación de la complejidad técnica de la Matriz 1 - Experiencia</w:t>
            </w:r>
          </w:p>
        </w:tc>
        <w:tc>
          <w:tcPr>
            <w:tcW w:w="5892" w:type="dxa"/>
            <w:gridSpan w:val="2"/>
            <w:vAlign w:val="center"/>
          </w:tcPr>
          <w:p w14:paraId="0652A3D5" w14:textId="77777777" w:rsidR="00CC7D07" w:rsidRDefault="00CC7D07" w:rsidP="00310F61">
            <w:pPr>
              <w:jc w:val="both"/>
              <w:rPr>
                <w:rFonts w:ascii="Arial" w:hAnsi="Arial"/>
                <w:sz w:val="20"/>
              </w:rPr>
            </w:pPr>
            <w:r>
              <w:rPr>
                <w:rFonts w:ascii="Arial" w:hAnsi="Arial"/>
                <w:sz w:val="20"/>
              </w:rPr>
              <w:t xml:space="preserve">El alcance del proyecto que se va a desarrollar en vía Urbana del Barrio Santa Anita del Municipio de Fusagasugá –, que será atendido mediante contrato derivado de Licitación Pública que corresponde a un proyecto de complejidad técnica Baja - Media, que contempla la ejecución de actividades de PROYECTOS DE CONSTRUCCIÓN O MEJORAMIENTO O REHABILITACIÓN DE VÍAS URBANAS.  </w:t>
            </w:r>
          </w:p>
          <w:p w14:paraId="2B63CAFE" w14:textId="77777777" w:rsidR="00CC7D07" w:rsidRDefault="00CC7D07" w:rsidP="00310F61">
            <w:pPr>
              <w:jc w:val="both"/>
              <w:rPr>
                <w:rFonts w:ascii="Arial" w:hAnsi="Arial"/>
                <w:sz w:val="20"/>
              </w:rPr>
            </w:pPr>
          </w:p>
          <w:p w14:paraId="2E6F36FC" w14:textId="77777777" w:rsidR="00CC7D07" w:rsidRDefault="00CC7D07" w:rsidP="00310F61">
            <w:pPr>
              <w:jc w:val="both"/>
              <w:rPr>
                <w:rFonts w:ascii="Arial" w:hAnsi="Arial"/>
                <w:sz w:val="20"/>
              </w:rPr>
            </w:pPr>
            <w:r>
              <w:rPr>
                <w:rFonts w:ascii="Arial" w:hAnsi="Arial"/>
                <w:sz w:val="20"/>
              </w:rPr>
              <w:t>La Cuantía del procedimiento de contratación esta Entre 100 y 500 SMMLV.</w:t>
            </w:r>
          </w:p>
          <w:p w14:paraId="7B9D2AAC" w14:textId="77777777" w:rsidR="00CC7D07" w:rsidRDefault="00CC7D07" w:rsidP="00310F61">
            <w:pPr>
              <w:jc w:val="both"/>
              <w:rPr>
                <w:rFonts w:ascii="Arial" w:hAnsi="Arial"/>
                <w:sz w:val="20"/>
              </w:rPr>
            </w:pPr>
          </w:p>
          <w:p w14:paraId="577B137A" w14:textId="77777777" w:rsidR="00CC7D07" w:rsidRDefault="00CC7D07" w:rsidP="00310F61">
            <w:pPr>
              <w:jc w:val="both"/>
              <w:rPr>
                <w:rFonts w:ascii="Arial" w:hAnsi="Arial"/>
                <w:sz w:val="20"/>
                <w:highlight w:val="lightGray"/>
              </w:rPr>
            </w:pPr>
            <w:r>
              <w:rPr>
                <w:rFonts w:ascii="Arial" w:hAnsi="Arial"/>
                <w:sz w:val="20"/>
              </w:rPr>
              <w:t>Se estableció el proyecto como de complejidad Baja – Media, considerando que el sitio de intervención está ubicado en un lugar de fácil acceso, cercano a la zona urbana del municipio de Fusagasugá, la topografía es suave y el alcance físico del mismo no considera obras complejas.</w:t>
            </w:r>
          </w:p>
        </w:tc>
      </w:tr>
    </w:tbl>
    <w:p w14:paraId="4DC6BF30" w14:textId="77777777" w:rsidR="00CC7D07" w:rsidRDefault="00CC7D07" w:rsidP="00CC7D07">
      <w:pPr>
        <w:jc w:val="both"/>
        <w:rPr>
          <w:rFonts w:ascii="Arial" w:hAnsi="Arial"/>
        </w:rPr>
      </w:pPr>
    </w:p>
    <w:p w14:paraId="5CA16E20" w14:textId="77777777" w:rsidR="00CC7D07" w:rsidRDefault="00CC7D07" w:rsidP="00CC7D07">
      <w:pPr>
        <w:jc w:val="both"/>
        <w:rPr>
          <w:rFonts w:ascii="Arial" w:hAnsi="Arial"/>
        </w:rPr>
      </w:pPr>
      <w:r>
        <w:rPr>
          <w:rFonts w:ascii="Arial" w:hAnsi="Arial"/>
        </w:rPr>
        <w:t>De conformidad con lo anterior, los requisitos de experiencia son: 6. INTERVENTORÍA A OBRAS DE INFRAESTRUCTURA VIAL URBANA, actividad a contratar 6.1 INTERVENTORÍA A PROYECTOS DE CONSTRUCCIÓN O RECONSTRUCCIÓN O MEJORAMIENTO O REHABILITACIÓN DE VÍAS URBANAS </w:t>
      </w:r>
    </w:p>
    <w:p w14:paraId="380AABB9" w14:textId="77777777" w:rsidR="00CC7D07" w:rsidRDefault="00CC7D07" w:rsidP="00CC7D07">
      <w:pPr>
        <w:jc w:val="both"/>
        <w:rPr>
          <w:rFonts w:ascii="Arial" w:hAnsi="Arial"/>
        </w:rPr>
      </w:pPr>
    </w:p>
    <w:p w14:paraId="0C6AB9D8" w14:textId="77777777" w:rsidR="00CC7D07" w:rsidRDefault="00CC7D07" w:rsidP="00CC7D07">
      <w:pPr>
        <w:jc w:val="both"/>
        <w:rPr>
          <w:rFonts w:ascii="Arial" w:hAnsi="Arial"/>
          <w:sz w:val="20"/>
        </w:rPr>
      </w:pPr>
      <w:r>
        <w:rPr>
          <w:rFonts w:ascii="Arial" w:hAnsi="Arial"/>
        </w:rPr>
        <w:t>Los contratos que el Proponente pretenda acreditar como experiencia deberán cumplir con las condiciones detalladas en los siguientes numerales</w:t>
      </w:r>
      <w:r>
        <w:rPr>
          <w:rFonts w:ascii="Arial" w:hAnsi="Arial"/>
          <w:sz w:val="20"/>
        </w:rPr>
        <w:t>.</w:t>
      </w:r>
    </w:p>
    <w:p w14:paraId="553558E7" w14:textId="2EAF480A" w:rsidR="00771C55" w:rsidRDefault="00771C55" w:rsidP="00BF2EB7">
      <w:pPr>
        <w:jc w:val="both"/>
        <w:rPr>
          <w:rFonts w:ascii="Arial" w:eastAsia="Arial" w:hAnsi="Arial" w:cs="Arial"/>
          <w:sz w:val="20"/>
          <w:szCs w:val="20"/>
        </w:rPr>
      </w:pPr>
    </w:p>
    <w:p w14:paraId="6A97715B" w14:textId="3A4E6E70" w:rsidR="00087AF5" w:rsidRDefault="00087AF5" w:rsidP="00BF2EB7">
      <w:pPr>
        <w:jc w:val="both"/>
        <w:rPr>
          <w:rFonts w:ascii="Arial" w:eastAsia="Arial" w:hAnsi="Arial" w:cs="Arial"/>
          <w:sz w:val="20"/>
          <w:szCs w:val="20"/>
        </w:rPr>
      </w:pPr>
    </w:p>
    <w:p w14:paraId="5E00E007" w14:textId="002D55AF" w:rsidR="00410933" w:rsidRPr="00BA09CA" w:rsidRDefault="00410933" w:rsidP="00BF2EB7">
      <w:pPr>
        <w:pStyle w:val="InviasNormal"/>
        <w:numPr>
          <w:ilvl w:val="2"/>
          <w:numId w:val="113"/>
        </w:numPr>
        <w:tabs>
          <w:tab w:val="left" w:pos="8647"/>
        </w:tabs>
        <w:jc w:val="both"/>
        <w:outlineLvl w:val="2"/>
        <w:rPr>
          <w:rFonts w:ascii="Arial" w:eastAsia="Arial" w:hAnsi="Arial" w:cs="Arial"/>
          <w:b/>
          <w:bCs/>
          <w:sz w:val="20"/>
          <w:szCs w:val="20"/>
          <w:lang w:val="es-CO"/>
        </w:rPr>
      </w:pPr>
      <w:bookmarkStart w:id="1364" w:name="_Toc108082952"/>
      <w:bookmarkStart w:id="1365" w:name="_Toc108175077"/>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64"/>
      <w:bookmarkEnd w:id="1365"/>
    </w:p>
    <w:p w14:paraId="4A975C82" w14:textId="77777777" w:rsidR="00CC7D07" w:rsidRDefault="00CC7D07" w:rsidP="00CC7D07">
      <w:pPr>
        <w:pStyle w:val="InviasNormal"/>
        <w:rPr>
          <w:rFonts w:ascii="Arial" w:hAnsi="Arial"/>
          <w:sz w:val="22"/>
          <w:lang w:val="es-CO"/>
        </w:rPr>
      </w:pPr>
      <w:r>
        <w:rPr>
          <w:rFonts w:ascii="Arial" w:hAnsi="Arial"/>
          <w:sz w:val="22"/>
          <w:lang w:val="es-CO"/>
        </w:rPr>
        <w:t xml:space="preserve">Los contratos para acreditar la experiencia deben cumplir las siguientes características: </w:t>
      </w:r>
    </w:p>
    <w:p w14:paraId="2BC4BDEC" w14:textId="77777777" w:rsidR="00CC7D07" w:rsidRDefault="00CC7D07" w:rsidP="00CC7D07">
      <w:pPr>
        <w:pStyle w:val="InviasNormal"/>
        <w:numPr>
          <w:ilvl w:val="0"/>
          <w:numId w:val="6"/>
        </w:numPr>
        <w:pBdr>
          <w:top w:val="nil"/>
          <w:left w:val="nil"/>
          <w:bottom w:val="nil"/>
          <w:right w:val="nil"/>
        </w:pBdr>
        <w:autoSpaceDE/>
        <w:autoSpaceDN/>
        <w:adjustRightInd/>
        <w:jc w:val="both"/>
        <w:rPr>
          <w:rFonts w:ascii="Arial" w:hAnsi="Arial"/>
          <w:sz w:val="22"/>
          <w:lang w:val="es-CO"/>
        </w:rPr>
      </w:pPr>
      <w:r>
        <w:rPr>
          <w:rFonts w:ascii="Arial" w:hAnsi="Arial"/>
          <w:sz w:val="22"/>
          <w:lang w:val="es-CO"/>
        </w:rPr>
        <w:t xml:space="preserve">Que hayan contenido la ejecución de: </w:t>
      </w:r>
    </w:p>
    <w:p w14:paraId="35B6C048" w14:textId="77777777" w:rsidR="00CC7D07" w:rsidRDefault="00CC7D07" w:rsidP="00CC7D07">
      <w:pPr>
        <w:pStyle w:val="InviasNormal"/>
        <w:ind w:left="360"/>
        <w:rPr>
          <w:rFonts w:ascii="Arial" w:hAnsi="Arial"/>
          <w:sz w:val="22"/>
          <w:lang w:val="es-CO"/>
        </w:rPr>
      </w:pPr>
      <w:r>
        <w:rPr>
          <w:rFonts w:ascii="Arial" w:hAnsi="Arial"/>
          <w:sz w:val="22"/>
          <w:lang w:val="es-CO"/>
        </w:rPr>
        <w:t xml:space="preserve">EXPERIENCIA GENERAL: INTERVENTORÍA A PROYECTOS DE CONSTRUCCIÓN O RECONSTRUCCIÓN O REHABILITACIÓN O MEJORAMIENTO O REPAVIMENTACIÓN O PAVIMENTACIÓN DE INFRAESTRUCTURA VIAL PARA </w:t>
      </w:r>
      <w:r>
        <w:rPr>
          <w:rFonts w:ascii="Arial" w:hAnsi="Arial"/>
          <w:sz w:val="22"/>
          <w:lang w:val="es-CO"/>
        </w:rPr>
        <w:lastRenderedPageBreak/>
        <w:t>TRÁFICO VEHICULAR DE VÍAS URBANAS O DE VÍAS PRIMARIAS O SECUNDARIAS</w:t>
      </w:r>
    </w:p>
    <w:p w14:paraId="3EFB50D0" w14:textId="77777777" w:rsidR="00CC7D07" w:rsidRDefault="00CC7D07" w:rsidP="00CC7D07">
      <w:pPr>
        <w:jc w:val="both"/>
        <w:rPr>
          <w:rFonts w:ascii="Arial" w:hAnsi="Arial"/>
          <w:lang w:eastAsia="en-US"/>
        </w:rPr>
      </w:pPr>
      <w:r>
        <w:rPr>
          <w:rFonts w:ascii="Arial" w:hAnsi="Arial"/>
          <w:lang w:eastAsia="en-US"/>
        </w:rPr>
        <w:t>Nota 1: No se aceptará experiencia en contratos cuyo objeto o alcance sea exclusivamente en cualquiera de las siguientes actividades de interventoría a obra: componentes de seguridad vial o semaforización o puentes.</w:t>
      </w:r>
    </w:p>
    <w:p w14:paraId="4A58206A" w14:textId="77777777" w:rsidR="00CC7D07" w:rsidRDefault="00CC7D07" w:rsidP="00CC7D07">
      <w:pPr>
        <w:jc w:val="both"/>
        <w:rPr>
          <w:rFonts w:ascii="Arial" w:hAnsi="Arial"/>
          <w:lang w:eastAsia="en-US"/>
        </w:rPr>
      </w:pPr>
      <w:r>
        <w:rPr>
          <w:rFonts w:ascii="Arial" w:hAnsi="Arial"/>
          <w:lang w:eastAsia="en-US"/>
        </w:rPr>
        <w:t>Nota 2: No se aceptará experiencia cuya interventoría sea exclusivamente en actividades de afirmado.</w:t>
      </w:r>
    </w:p>
    <w:p w14:paraId="31E06F15" w14:textId="77777777" w:rsidR="00CC7D07" w:rsidRDefault="00CC7D07" w:rsidP="00CC7D07">
      <w:pPr>
        <w:pStyle w:val="InviasNormal"/>
        <w:ind w:left="360"/>
        <w:rPr>
          <w:rFonts w:ascii="Arial" w:hAnsi="Arial"/>
          <w:sz w:val="22"/>
          <w:lang w:val="es-CO"/>
        </w:rPr>
      </w:pPr>
      <w:r>
        <w:rPr>
          <w:rFonts w:ascii="Arial" w:hAnsi="Arial"/>
          <w:sz w:val="22"/>
          <w:lang w:val="es-CO"/>
        </w:rPr>
        <w:t>EXPERIENCIA ESPECÍFICA: Por lo menos uno (1) de los contratos válidos aportados como experiencia general debe acreditar la interventoría a la intervención de la Estructura de Pavimento (Asfáltico).</w:t>
      </w:r>
    </w:p>
    <w:p w14:paraId="0A1233AD" w14:textId="77777777" w:rsidR="00CC7D07" w:rsidRDefault="00CC7D07" w:rsidP="00CC7D07">
      <w:pPr>
        <w:pStyle w:val="InviasNormal"/>
        <w:numPr>
          <w:ilvl w:val="0"/>
          <w:numId w:val="6"/>
        </w:numPr>
        <w:pBdr>
          <w:top w:val="nil"/>
          <w:left w:val="nil"/>
          <w:bottom w:val="nil"/>
          <w:right w:val="nil"/>
        </w:pBdr>
        <w:autoSpaceDE/>
        <w:autoSpaceDN/>
        <w:adjustRightInd/>
        <w:jc w:val="both"/>
        <w:rPr>
          <w:rFonts w:ascii="Arial" w:hAnsi="Arial"/>
          <w:sz w:val="22"/>
          <w:lang w:val="es-CO"/>
        </w:rPr>
      </w:pPr>
      <w:r>
        <w:rPr>
          <w:rFonts w:ascii="Arial" w:hAnsi="Arial"/>
          <w:sz w:val="22"/>
          <w:lang w:val="es-CO"/>
        </w:rPr>
        <w:t xml:space="preserve">La experiencia aportada debe ser acorde con el objeto del presente proceso de contratación y con lo dispuesto por la Matriz 1 – Experiencia. </w:t>
      </w:r>
    </w:p>
    <w:p w14:paraId="77552C6A" w14:textId="77777777" w:rsidR="00CC7D07" w:rsidRDefault="00CC7D07" w:rsidP="00CC7D07">
      <w:pPr>
        <w:pStyle w:val="InviasNormal"/>
        <w:numPr>
          <w:ilvl w:val="0"/>
          <w:numId w:val="6"/>
        </w:numPr>
        <w:pBdr>
          <w:top w:val="nil"/>
          <w:left w:val="nil"/>
          <w:bottom w:val="nil"/>
          <w:right w:val="nil"/>
        </w:pBdr>
        <w:autoSpaceDE/>
        <w:autoSpaceDN/>
        <w:adjustRightInd/>
        <w:jc w:val="both"/>
        <w:rPr>
          <w:rFonts w:ascii="Arial" w:hAnsi="Arial"/>
          <w:sz w:val="22"/>
          <w:lang w:val="es-CO"/>
        </w:rPr>
      </w:pPr>
      <w:r>
        <w:rPr>
          <w:rFonts w:ascii="Arial" w:hAnsi="Arial"/>
          <w:sz w:val="22"/>
          <w:lang w:val="es-CO"/>
        </w:rPr>
        <w:t>El Proponente podrá aportar mínimo uno (1) y máximo cinco (5) contratos para la evaluación y asignación de puntaje por concepto de experiencia.</w:t>
      </w:r>
    </w:p>
    <w:p w14:paraId="1995E408" w14:textId="77777777" w:rsidR="00CC7D07" w:rsidRDefault="00CC7D07" w:rsidP="00CC7D07">
      <w:pPr>
        <w:pStyle w:val="InviasNormal"/>
        <w:ind w:left="360"/>
        <w:rPr>
          <w:rFonts w:ascii="Arial" w:hAnsi="Arial"/>
          <w:sz w:val="22"/>
          <w:lang w:val="es-CO"/>
        </w:rPr>
      </w:pPr>
      <w:r>
        <w:rPr>
          <w:rFonts w:ascii="Arial" w:hAnsi="Arial"/>
          <w:sz w:val="22"/>
          <w:lang w:val="es-CO"/>
        </w:rPr>
        <w:t xml:space="preserve">El Proponente persona natural o jurídica que acredite la calidad de </w:t>
      </w:r>
      <w:proofErr w:type="spellStart"/>
      <w:r>
        <w:rPr>
          <w:rFonts w:ascii="Arial" w:hAnsi="Arial"/>
          <w:sz w:val="22"/>
          <w:lang w:val="es-CO"/>
        </w:rPr>
        <w:t>Mipyme</w:t>
      </w:r>
      <w:proofErr w:type="spellEnd"/>
      <w:r>
        <w:rPr>
          <w:rFonts w:ascii="Arial" w:hAnsi="Arial"/>
          <w:sz w:val="22"/>
          <w:lang w:val="es-CO"/>
        </w:rPr>
        <w:t xml:space="preserv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2659D4C2" w14:textId="77777777" w:rsidR="00CC7D07" w:rsidRDefault="00CC7D07" w:rsidP="00CC7D07">
      <w:pPr>
        <w:pStyle w:val="InviasNormal"/>
        <w:ind w:left="360"/>
        <w:rPr>
          <w:rFonts w:ascii="Arial" w:hAnsi="Arial"/>
          <w:sz w:val="22"/>
          <w:lang w:val="es-CO"/>
        </w:rPr>
      </w:pPr>
      <w:r>
        <w:rPr>
          <w:rFonts w:ascii="Arial" w:hAnsi="Arial"/>
          <w:sz w:val="22"/>
          <w:lang w:val="es-CO"/>
        </w:rPr>
        <w:t xml:space="preserve">En caso de que el Proponente persona natural o jurídica pruebe la calidad de </w:t>
      </w:r>
      <w:proofErr w:type="spellStart"/>
      <w:r>
        <w:rPr>
          <w:rFonts w:ascii="Arial" w:hAnsi="Arial"/>
          <w:sz w:val="22"/>
          <w:lang w:val="es-CO"/>
        </w:rPr>
        <w:t>Mipyme</w:t>
      </w:r>
      <w:proofErr w:type="spellEnd"/>
      <w:r>
        <w:rPr>
          <w:rFonts w:ascii="Arial" w:hAnsi="Arial"/>
          <w:sz w:val="22"/>
          <w:lang w:val="es-CO"/>
        </w:rPr>
        <w:t xml:space="preserve"> y de emprendimiento y empresa de mujeres con domicilio en el territorio nacional de manera conjunta, podrá demostrar la experiencia solicitada con dos (2) contratos adicionales a los cinco (5) inicialmente previstos, para un máximo de siete (7). </w:t>
      </w:r>
    </w:p>
    <w:p w14:paraId="5F43E5C0" w14:textId="77777777" w:rsidR="00CC7D07" w:rsidRDefault="00CC7D07" w:rsidP="00CC7D07">
      <w:pPr>
        <w:pStyle w:val="InviasNormal"/>
        <w:ind w:left="360"/>
        <w:rPr>
          <w:rFonts w:ascii="Arial" w:hAnsi="Arial"/>
          <w:sz w:val="22"/>
          <w:lang w:val="es-CO"/>
        </w:rPr>
      </w:pPr>
      <w:r>
        <w:rPr>
          <w:rFonts w:ascii="Arial" w:hAnsi="Arial"/>
          <w:sz w:val="22"/>
          <w:lang w:val="es-CO"/>
        </w:rPr>
        <w:t xml:space="preserve">Para el caso de Proponentes Plurales bastará con que uno de sus integrantes tenga una participación igual o superior al diez por ciento (10 %) en el Consorcio o en la Unión Temporal y acredite la calidad de </w:t>
      </w:r>
      <w:proofErr w:type="spellStart"/>
      <w:r>
        <w:rPr>
          <w:rFonts w:ascii="Arial" w:hAnsi="Arial"/>
          <w:sz w:val="22"/>
          <w:lang w:val="es-CO"/>
        </w:rPr>
        <w:t>Mipyme</w:t>
      </w:r>
      <w:proofErr w:type="spellEnd"/>
      <w:r>
        <w:rPr>
          <w:rFonts w:ascii="Arial" w:hAnsi="Arial"/>
          <w:sz w:val="22"/>
          <w:lang w:val="es-CO"/>
        </w:rPr>
        <w:t xml:space="preserve"> o emprendimiento y empresa de mujeres,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previstos, para un máximo de seis (6) contratos.  </w:t>
      </w:r>
    </w:p>
    <w:p w14:paraId="4AD1D755" w14:textId="77777777" w:rsidR="00CC7D07" w:rsidRDefault="00CC7D07" w:rsidP="00CC7D07">
      <w:pPr>
        <w:pStyle w:val="InviasNormal"/>
        <w:ind w:left="360"/>
        <w:rPr>
          <w:rFonts w:ascii="Arial" w:hAnsi="Arial"/>
          <w:sz w:val="22"/>
          <w:lang w:val="es-CO"/>
        </w:rPr>
      </w:pPr>
      <w:r>
        <w:rPr>
          <w:rFonts w:ascii="Arial" w:hAnsi="Arial"/>
          <w:sz w:val="22"/>
          <w:lang w:val="es-CO"/>
        </w:rPr>
        <w:t xml:space="preserve">En el evento de que el mismo integrante u otro que haga parte del Proponente Plural tenga una participación igual o superior al diez por ciento (10 %) en el Consorcio o en la Unión Temporal y acredite la calidad de </w:t>
      </w:r>
      <w:proofErr w:type="spellStart"/>
      <w:r>
        <w:rPr>
          <w:rFonts w:ascii="Arial" w:hAnsi="Arial"/>
          <w:sz w:val="22"/>
          <w:lang w:val="es-CO"/>
        </w:rPr>
        <w:t>Mipyme</w:t>
      </w:r>
      <w:proofErr w:type="spellEnd"/>
      <w:r>
        <w:rPr>
          <w:rFonts w:ascii="Arial" w:hAnsi="Arial"/>
          <w:sz w:val="22"/>
          <w:lang w:val="es-CO"/>
        </w:rPr>
        <w:t xml:space="preserve"> y de emprendimiento y empresa de mujeres con domicilio en el territorio nacional de manera conjunta o separada, podrá demostrar la experiencia solicitada con dos (2) contratos adicionales a los cinco (5) inicialmente previstos, para un máximo de siete (7) contratos. En todo caso no será </w:t>
      </w:r>
      <w:r>
        <w:rPr>
          <w:rFonts w:ascii="Arial" w:hAnsi="Arial"/>
          <w:sz w:val="22"/>
          <w:lang w:val="es-CO"/>
        </w:rPr>
        <w:lastRenderedPageBreak/>
        <w:t>posible aportar más de dos (2) contratos adicionales aun cuando otros integrantes del Proponente Plural también cumplan las condiciones previamente definidas.</w:t>
      </w:r>
    </w:p>
    <w:p w14:paraId="6F3EB6E3" w14:textId="77777777" w:rsidR="00CC7D07" w:rsidRDefault="00CC7D07" w:rsidP="00CC7D07">
      <w:pPr>
        <w:pStyle w:val="InviasNormal"/>
        <w:ind w:left="360"/>
        <w:rPr>
          <w:rFonts w:ascii="Arial" w:hAnsi="Arial"/>
          <w:sz w:val="22"/>
          <w:lang w:val="es-CO"/>
        </w:rPr>
      </w:pPr>
      <w:r>
        <w:rPr>
          <w:rFonts w:ascii="Arial" w:hAnsi="Arial"/>
          <w:sz w:val="22"/>
          <w:lang w:val="es-CO"/>
        </w:rPr>
        <w:t xml:space="preserve">Para acreditar la calidad de </w:t>
      </w:r>
      <w:proofErr w:type="spellStart"/>
      <w:r>
        <w:rPr>
          <w:rFonts w:ascii="Arial" w:hAnsi="Arial"/>
          <w:sz w:val="22"/>
          <w:lang w:val="es-CO"/>
        </w:rPr>
        <w:t>Mipyme</w:t>
      </w:r>
      <w:proofErr w:type="spellEnd"/>
      <w:r>
        <w:rPr>
          <w:rFonts w:ascii="Arial" w:hAnsi="Arial"/>
          <w:sz w:val="22"/>
          <w:lang w:val="es-CO"/>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53FB0897" w14:textId="77777777" w:rsidR="00CC7D07" w:rsidRDefault="00CC7D07" w:rsidP="00CC7D07">
      <w:pPr>
        <w:pStyle w:val="InviasNormal"/>
        <w:ind w:left="360"/>
        <w:rPr>
          <w:rFonts w:ascii="Arial" w:hAnsi="Arial"/>
          <w:sz w:val="22"/>
          <w:lang w:val="es-CO"/>
        </w:rPr>
      </w:pPr>
      <w:r>
        <w:rPr>
          <w:rFonts w:ascii="Arial" w:hAnsi="Arial"/>
          <w:sz w:val="22"/>
          <w:lang w:val="es-CO"/>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interventoría a obras, bienes o servicios ajenos a la obra pública de infraestructura de transporte. </w:t>
      </w:r>
    </w:p>
    <w:p w14:paraId="608578DF" w14:textId="77777777" w:rsidR="00CC7D07" w:rsidRDefault="00CC7D07" w:rsidP="00CC7D07">
      <w:pPr>
        <w:pStyle w:val="Prrafodelista"/>
        <w:numPr>
          <w:ilvl w:val="0"/>
          <w:numId w:val="6"/>
        </w:numPr>
        <w:spacing w:line="240" w:lineRule="auto"/>
        <w:jc w:val="both"/>
        <w:rPr>
          <w:rFonts w:ascii="Arial" w:hAnsi="Arial"/>
          <w:lang w:eastAsia="es-ES"/>
        </w:rPr>
      </w:pPr>
      <w:r>
        <w:rPr>
          <w:rFonts w:ascii="Arial" w:hAnsi="Arial"/>
          <w:lang w:eastAsia="es-ES"/>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7B7AF20D" w14:textId="77777777" w:rsidR="00CC7D07" w:rsidRDefault="00CC7D07" w:rsidP="00CC7D07">
      <w:pPr>
        <w:ind w:left="360"/>
        <w:jc w:val="both"/>
        <w:rPr>
          <w:rFonts w:ascii="Arial" w:hAnsi="Arial"/>
          <w:lang w:eastAsia="es-ES"/>
        </w:rPr>
      </w:pPr>
      <w:r>
        <w:rPr>
          <w:rFonts w:ascii="Arial" w:hAnsi="Arial"/>
          <w:lang w:eastAsia="es-ES"/>
        </w:rPr>
        <w:t>Si el Proponente no diligencia el “Formato 3 – Experiencia”, la Entidad solicitará su subsanación en los términos del numeral 1.6 del Pliego de condiciones.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 interventoría a obras, bienes o servicios ajenos a la obra pública de infraestructura de transporte, en caso de que proceda.</w:t>
      </w:r>
    </w:p>
    <w:p w14:paraId="36A4E445" w14:textId="77777777" w:rsidR="00CC7D07" w:rsidRDefault="00CC7D07" w:rsidP="00CC7D07">
      <w:pPr>
        <w:ind w:left="360"/>
        <w:jc w:val="both"/>
        <w:rPr>
          <w:rFonts w:ascii="Arial" w:hAnsi="Arial"/>
          <w:lang w:eastAsia="es-ES"/>
        </w:rPr>
      </w:pPr>
      <w:r>
        <w:rPr>
          <w:rFonts w:ascii="Arial" w:hAnsi="Arial"/>
          <w:lang w:eastAsia="es-ES"/>
        </w:rPr>
        <w:t xml:space="preserve">Tratándose de Proponentes que acrediten la calidad de </w:t>
      </w:r>
      <w:proofErr w:type="spellStart"/>
      <w:r>
        <w:rPr>
          <w:rFonts w:ascii="Arial" w:hAnsi="Arial"/>
          <w:lang w:eastAsia="es-ES"/>
        </w:rPr>
        <w:t>Mipyme</w:t>
      </w:r>
      <w:proofErr w:type="spellEnd"/>
      <w:r>
        <w:rPr>
          <w:rFonts w:ascii="Arial" w:hAnsi="Arial"/>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Pr>
          <w:rFonts w:ascii="Arial" w:hAnsi="Arial"/>
          <w:lang w:eastAsia="es-ES"/>
        </w:rPr>
        <w:t>Mipyme</w:t>
      </w:r>
      <w:proofErr w:type="spellEnd"/>
      <w:r>
        <w:rPr>
          <w:rFonts w:ascii="Arial" w:hAnsi="Arial"/>
          <w:lang w:eastAsia="es-ES"/>
        </w:rPr>
        <w:t xml:space="preserve"> y de emprendimiento y empresas de mujeres, conjuntamente, con domicilio en el territorio nacional de manera conjunta, se valdrán máximo los siete (7) contratos aportados de mayor valor.</w:t>
      </w:r>
    </w:p>
    <w:p w14:paraId="6ED5F52B" w14:textId="77777777" w:rsidR="00CC7D07" w:rsidRDefault="00CC7D07" w:rsidP="00CC7D07">
      <w:pPr>
        <w:ind w:left="360"/>
        <w:jc w:val="both"/>
        <w:rPr>
          <w:rFonts w:ascii="Arial" w:hAnsi="Arial"/>
          <w:lang w:eastAsia="es-ES"/>
        </w:rPr>
      </w:pPr>
      <w:r>
        <w:rPr>
          <w:rFonts w:ascii="Arial" w:hAnsi="Arial"/>
          <w:lang w:eastAsia="es-ES"/>
        </w:rPr>
        <w:t>El “Formato 3 – Experiencia” deberá aportarse diligenciado en formato Excel.</w:t>
      </w:r>
    </w:p>
    <w:p w14:paraId="212B651D" w14:textId="77777777" w:rsidR="00CC7D07" w:rsidRDefault="00CC7D07" w:rsidP="00CC7D07">
      <w:pPr>
        <w:pStyle w:val="Prrafodelista"/>
        <w:numPr>
          <w:ilvl w:val="0"/>
          <w:numId w:val="6"/>
        </w:numPr>
        <w:pBdr>
          <w:top w:val="nil"/>
          <w:left w:val="nil"/>
          <w:bottom w:val="nil"/>
          <w:right w:val="nil"/>
        </w:pBdr>
        <w:spacing w:line="240" w:lineRule="auto"/>
        <w:jc w:val="both"/>
        <w:rPr>
          <w:rFonts w:ascii="Arial" w:hAnsi="Arial"/>
        </w:rPr>
      </w:pPr>
      <w:r>
        <w:rPr>
          <w:rFonts w:ascii="Arial" w:hAnsi="Arial"/>
        </w:rPr>
        <w:t xml:space="preserve">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 </w:t>
      </w:r>
    </w:p>
    <w:p w14:paraId="18D2D1FE" w14:textId="77777777" w:rsidR="00CC7D07" w:rsidRDefault="00CC7D07" w:rsidP="00CC7D07">
      <w:pPr>
        <w:pStyle w:val="InviasNormal"/>
        <w:numPr>
          <w:ilvl w:val="0"/>
          <w:numId w:val="6"/>
        </w:numPr>
        <w:pBdr>
          <w:top w:val="nil"/>
          <w:left w:val="nil"/>
          <w:bottom w:val="nil"/>
          <w:right w:val="nil"/>
        </w:pBdr>
        <w:autoSpaceDE/>
        <w:autoSpaceDN/>
        <w:adjustRightInd/>
        <w:jc w:val="both"/>
        <w:rPr>
          <w:rFonts w:ascii="Arial" w:hAnsi="Arial"/>
          <w:sz w:val="22"/>
          <w:lang w:val="es-CO"/>
        </w:rPr>
      </w:pPr>
      <w:r>
        <w:rPr>
          <w:rFonts w:ascii="Arial" w:hAnsi="Arial"/>
          <w:sz w:val="22"/>
          <w:lang w:val="es-CO"/>
        </w:rPr>
        <w:lastRenderedPageBreak/>
        <w:t>Para los contratos que sean aportados por personas jurídicas que no cuentan con más de tres (3) años de constituidas y pretendan acreditar la experiencia de sus socios, accionistas o constituyentes, en los términos establecidos en el numeral 2.5 del artículo 2.2.1.1.1.5.2. del Decreto 1082 de 2015, además del Registro Único de Proponentes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6ACEC98C" w14:textId="77777777" w:rsidR="00CC7D07" w:rsidRDefault="00CC7D07" w:rsidP="00CC7D07">
      <w:pPr>
        <w:pStyle w:val="InviasNormal"/>
        <w:ind w:left="360"/>
        <w:rPr>
          <w:rFonts w:ascii="Arial" w:hAnsi="Arial"/>
          <w:sz w:val="22"/>
          <w:lang w:val="es-CO"/>
        </w:rPr>
      </w:pPr>
      <w:r>
        <w:rPr>
          <w:rFonts w:ascii="Arial" w:hAnsi="Arial"/>
          <w:sz w:val="22"/>
          <w:lang w:val="es-CO"/>
        </w:rPr>
        <w:t>De acuerdo con el inciso anterior, en los casos en que se presente un Proponente Plural conformado por una persona jurídica, en conjunto con sus socios, accionistas o constituyentes y se alleguen contratos en los que este le hayan transferido experiencia a aquella, solo podrán ser acreditados como experiencia en el Proceso de Contratación por uno de los integrantes, de manera que el Proponente Plural podrá demostrar la misma experiencia una sola vez.</w:t>
      </w:r>
    </w:p>
    <w:p w14:paraId="1A16FC9E" w14:textId="4509FCC7" w:rsidR="00CC7D07" w:rsidRDefault="00CC7D07" w:rsidP="00CC7D07">
      <w:pPr>
        <w:pStyle w:val="Prrafodelista"/>
        <w:numPr>
          <w:ilvl w:val="0"/>
          <w:numId w:val="6"/>
        </w:numPr>
        <w:spacing w:after="0" w:line="240" w:lineRule="auto"/>
        <w:contextualSpacing w:val="0"/>
        <w:rPr>
          <w:rFonts w:ascii="Arial" w:hAnsi="Arial"/>
        </w:rPr>
      </w:pPr>
      <w:r>
        <w:rPr>
          <w:rFonts w:ascii="Arial" w:hAnsi="Arial"/>
        </w:rPr>
        <w:t xml:space="preserve">La experiencia a la que se refiere este numeral podrá acreditarse mediante alguno o algunos de los documentos establecidos en el Pliego de Condiciones señalados en el numeral 10.1.5. </w:t>
      </w:r>
    </w:p>
    <w:p w14:paraId="2B334AA4" w14:textId="77777777" w:rsidR="00CC7D07" w:rsidRDefault="00CC7D07" w:rsidP="00CC7D07">
      <w:pPr>
        <w:pStyle w:val="Prrafodelista"/>
        <w:spacing w:after="0" w:line="240" w:lineRule="auto"/>
        <w:ind w:left="360"/>
        <w:contextualSpacing w:val="0"/>
        <w:rPr>
          <w:rFonts w:ascii="Arial" w:hAnsi="Arial"/>
        </w:rPr>
      </w:pPr>
    </w:p>
    <w:p w14:paraId="0DEEDDED"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66" w:name="_Toc104371050"/>
      <w:bookmarkStart w:id="1367" w:name="_Toc108082953"/>
      <w:bookmarkStart w:id="1368" w:name="_Toc108175078"/>
      <w:bookmarkEnd w:id="1366"/>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367"/>
      <w:bookmarkEnd w:id="1368"/>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BF2EB7">
      <w:pPr>
        <w:numPr>
          <w:ilvl w:val="0"/>
          <w:numId w:val="2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 xml:space="preserve">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w:t>
      </w:r>
      <w:r w:rsidRPr="00BA09CA">
        <w:rPr>
          <w:rFonts w:ascii="Arial" w:eastAsia="Arial" w:hAnsi="Arial" w:cs="Arial"/>
          <w:sz w:val="20"/>
          <w:szCs w:val="20"/>
          <w:lang w:eastAsia="es-ES"/>
        </w:rPr>
        <w:lastRenderedPageBreak/>
        <w:t xml:space="preserve">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6F906030" w14:textId="0F02783B" w:rsidR="00347C09" w:rsidRPr="00FB1008"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BF2EB7">
      <w:pPr>
        <w:numPr>
          <w:ilvl w:val="0"/>
          <w:numId w:val="20"/>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w:t>
      </w:r>
      <w:r w:rsidR="00410933" w:rsidRPr="00BA09CA">
        <w:rPr>
          <w:rFonts w:ascii="Arial" w:eastAsia="Arial" w:hAnsi="Arial" w:cs="Arial"/>
          <w:sz w:val="20"/>
          <w:szCs w:val="20"/>
          <w:lang w:eastAsia="es-ES"/>
        </w:rPr>
        <w:lastRenderedPageBreak/>
        <w:t xml:space="preserve">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7D4A95F5" w:rsidR="00410933" w:rsidRPr="00BA09CA" w:rsidRDefault="3F69B10D" w:rsidP="00BF2EB7">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proyectos de concesiones</w:t>
      </w:r>
      <w:r w:rsidR="001D07A1">
        <w:rPr>
          <w:rFonts w:ascii="Arial" w:eastAsia="Arial" w:hAnsi="Arial" w:cs="Arial"/>
          <w:sz w:val="20"/>
          <w:szCs w:val="20"/>
          <w:lang w:eastAsia="es-ES"/>
        </w:rPr>
        <w:t xml:space="preserve"> viales</w:t>
      </w:r>
      <w:r w:rsidR="004120BF">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de intervención de la obra de infraestructura de transporte,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7884F37F" w:rsidR="00A82A59"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 a la interventoría a la etapa constructiva y/o de intervención de infraestructura de </w:t>
      </w:r>
      <w:r w:rsidR="00B111F7" w:rsidRPr="00BA09CA">
        <w:rPr>
          <w:rFonts w:ascii="Arial" w:eastAsia="Arial" w:hAnsi="Arial" w:cs="Arial"/>
          <w:sz w:val="20"/>
          <w:szCs w:val="20"/>
          <w:lang w:eastAsia="es-ES"/>
        </w:rPr>
        <w:t>transporte</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 trasporte</w:t>
      </w:r>
      <w:r w:rsidR="00A82A59" w:rsidRPr="006E76E4">
        <w:rPr>
          <w:rFonts w:ascii="Arial" w:hAnsi="Arial" w:cs="Arial"/>
          <w:color w:val="000000" w:themeColor="text1"/>
          <w:sz w:val="20"/>
          <w:szCs w:val="20"/>
          <w:lang w:val="es-MX"/>
        </w:rPr>
        <w:t xml:space="preserve"> hará las veces de fecha de terminación del contrato</w:t>
      </w:r>
      <w:r w:rsidR="00A82A59"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20"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21"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interventoría a la etapa constructiva y/o de intervención de infraestructura de transport</w:t>
      </w:r>
      <w:r w:rsidR="00A91B18">
        <w:rPr>
          <w:rFonts w:ascii="Arial" w:eastAsia="Arial" w:hAnsi="Arial" w:cs="Arial"/>
          <w:sz w:val="20"/>
          <w:szCs w:val="20"/>
          <w:lang w:eastAsia="es-ES"/>
        </w:rPr>
        <w:t>e.</w:t>
      </w:r>
    </w:p>
    <w:p w14:paraId="257D38CA" w14:textId="77777777" w:rsidR="00C30607" w:rsidRDefault="00C30607">
      <w:pPr>
        <w:pStyle w:val="Prrafodelista"/>
        <w:spacing w:line="240" w:lineRule="auto"/>
        <w:jc w:val="both"/>
        <w:rPr>
          <w:rFonts w:ascii="Arial" w:eastAsia="Arial" w:hAnsi="Arial" w:cs="Arial"/>
          <w:sz w:val="20"/>
          <w:szCs w:val="20"/>
          <w:lang w:eastAsia="es-ES"/>
        </w:rPr>
      </w:pPr>
    </w:p>
    <w:p w14:paraId="6CD61187" w14:textId="6A1558D3" w:rsidR="00FD4E8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pPr>
        <w:pStyle w:val="Prrafodelista"/>
        <w:spacing w:line="240" w:lineRule="auto"/>
        <w:jc w:val="both"/>
        <w:rPr>
          <w:rFonts w:ascii="Arial" w:eastAsia="Arial" w:hAnsi="Arial" w:cs="Arial"/>
          <w:sz w:val="20"/>
          <w:szCs w:val="20"/>
          <w:lang w:eastAsia="es-ES"/>
        </w:rPr>
      </w:pPr>
    </w:p>
    <w:p w14:paraId="352B4FEF" w14:textId="34180A04" w:rsidR="009A5FD3" w:rsidRPr="00BA09CA" w:rsidRDefault="009A5FD3" w:rsidP="00BF2EB7">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del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 la obra de infraestructura de transporte. </w:t>
      </w:r>
    </w:p>
    <w:p w14:paraId="39B18C1E" w14:textId="34EDD150" w:rsidR="006C6094" w:rsidRPr="00BA09CA" w:rsidRDefault="006C6094" w:rsidP="00BF2EB7">
      <w:pPr>
        <w:pStyle w:val="Prrafodelista"/>
        <w:spacing w:line="240" w:lineRule="auto"/>
        <w:jc w:val="both"/>
        <w:rPr>
          <w:highlight w:val="yellow"/>
          <w:lang w:eastAsia="es-ES"/>
        </w:rPr>
      </w:pPr>
    </w:p>
    <w:p w14:paraId="78DFC0F8" w14:textId="3A31A368" w:rsidR="4804ED01" w:rsidRPr="00BA09CA" w:rsidRDefault="130AF33B" w:rsidP="00BF2EB7">
      <w:pPr>
        <w:pStyle w:val="Prrafodelista"/>
        <w:numPr>
          <w:ilvl w:val="0"/>
          <w:numId w:val="6"/>
        </w:numPr>
        <w:spacing w:line="240" w:lineRule="auto"/>
        <w:ind w:left="709" w:hanging="425"/>
        <w:jc w:val="both"/>
        <w:rPr>
          <w:rFonts w:asciiTheme="minorHAnsi" w:eastAsiaTheme="minorEastAsia" w:hAnsiTheme="minorHAnsi" w:cstheme="minorBidi"/>
          <w:lang w:val="es-MX"/>
        </w:rPr>
      </w:pPr>
      <w:r w:rsidRPr="00BA09CA">
        <w:rPr>
          <w:rFonts w:ascii="Arial" w:eastAsia="Arial" w:hAnsi="Arial" w:cs="Arial"/>
          <w:sz w:val="20"/>
          <w:szCs w:val="20"/>
          <w:lang w:eastAsia="es-ES"/>
        </w:rPr>
        <w:t>Las auto certificaciones no servirán para acreditar la experiencia requerida, ya que con estas no se puede constatar la ejecución</w:t>
      </w:r>
      <w:r w:rsidR="00410933" w:rsidRPr="00BA09CA" w:rsidDel="00FE555D">
        <w:rPr>
          <w:rFonts w:ascii="Arial" w:eastAsia="Arial" w:hAnsi="Arial" w:cs="Arial"/>
          <w:sz w:val="20"/>
          <w:szCs w:val="20"/>
          <w:lang w:eastAsia="es-ES"/>
        </w:rPr>
        <w:t xml:space="preserve"> de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sidDel="00FE555D">
        <w:rPr>
          <w:rFonts w:ascii="Arial" w:eastAsia="Arial" w:hAnsi="Arial" w:cs="Arial"/>
          <w:sz w:val="20"/>
          <w:szCs w:val="20"/>
          <w:lang w:eastAsia="es-ES"/>
        </w:rPr>
        <w:t xml:space="preserve">s </w:t>
      </w:r>
      <w:r w:rsidRPr="00BA09CA">
        <w:rPr>
          <w:rFonts w:ascii="Arial" w:eastAsia="Arial" w:hAnsi="Arial" w:cs="Arial"/>
          <w:sz w:val="20"/>
          <w:szCs w:val="20"/>
          <w:lang w:eastAsia="es-ES"/>
        </w:rPr>
        <w:t>que deben certifica</w:t>
      </w:r>
      <w:r w:rsidR="00E63926">
        <w:rPr>
          <w:rFonts w:ascii="Arial" w:eastAsia="Arial" w:hAnsi="Arial" w:cs="Arial"/>
          <w:sz w:val="20"/>
          <w:szCs w:val="20"/>
          <w:lang w:eastAsia="es-ES"/>
        </w:rPr>
        <w:t>r</w:t>
      </w:r>
      <w:r w:rsidRPr="00BA09C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Pr>
          <w:rFonts w:ascii="Arial" w:eastAsia="Arial" w:hAnsi="Arial" w:cs="Arial"/>
          <w:sz w:val="20"/>
          <w:szCs w:val="20"/>
          <w:lang w:eastAsia="es-ES"/>
        </w:rPr>
        <w:t>,</w:t>
      </w:r>
      <w:r w:rsidRPr="00BA09CA">
        <w:rPr>
          <w:rFonts w:ascii="Arial" w:eastAsia="Arial" w:hAnsi="Arial" w:cs="Arial"/>
          <w:sz w:val="20"/>
          <w:szCs w:val="20"/>
          <w:lang w:eastAsia="es-ES"/>
        </w:rPr>
        <w:t xml:space="preserve"> los integrantes del Proponente Plural</w:t>
      </w:r>
      <w:r w:rsidR="008B737F">
        <w:rPr>
          <w:rFonts w:ascii="Arial" w:eastAsia="Arial" w:hAnsi="Arial" w:cs="Arial"/>
          <w:sz w:val="20"/>
          <w:szCs w:val="20"/>
          <w:lang w:eastAsia="es-ES"/>
        </w:rPr>
        <w:t xml:space="preserve"> o del mismo grupo empresarial</w:t>
      </w:r>
      <w:r w:rsidRPr="00BA09CA">
        <w:rPr>
          <w:rFonts w:ascii="Arial" w:eastAsia="Arial" w:hAnsi="Arial" w:cs="Arial"/>
          <w:sz w:val="20"/>
          <w:szCs w:val="20"/>
          <w:lang w:eastAsia="es-ES"/>
        </w:rPr>
        <w:t xml:space="preserve"> para </w:t>
      </w:r>
      <w:r w:rsidR="008B737F">
        <w:rPr>
          <w:rFonts w:ascii="Arial" w:eastAsia="Arial" w:hAnsi="Arial" w:cs="Arial"/>
          <w:sz w:val="20"/>
          <w:szCs w:val="20"/>
          <w:lang w:eastAsia="es-ES"/>
        </w:rPr>
        <w:t>demostrar</w:t>
      </w:r>
      <w:r w:rsidR="008B737F"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 propia experiencia</w:t>
      </w:r>
      <w:r w:rsidRPr="00BA09CA">
        <w:rPr>
          <w:lang w:val="es-MX"/>
        </w:rPr>
        <w:t>.</w:t>
      </w:r>
    </w:p>
    <w:p w14:paraId="1FC772FD"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69" w:name="_Toc108082954"/>
      <w:bookmarkStart w:id="1370" w:name="_Toc108175079"/>
      <w:r w:rsidRPr="00BA09CA">
        <w:rPr>
          <w:rFonts w:ascii="Arial" w:eastAsia="Arial" w:hAnsi="Arial" w:cs="Arial"/>
          <w:b/>
          <w:bCs/>
          <w:sz w:val="20"/>
          <w:szCs w:val="20"/>
          <w:lang w:val="es-CO"/>
        </w:rPr>
        <w:t>CLASIFICACIÓN DE LA EXPERIENCIA EN EL “CLASIFICADOR DE BIENES, OBRAS Y SERVICIOS DE LAS NACIONES UNIDAS”</w:t>
      </w:r>
      <w:bookmarkEnd w:id="1369"/>
      <w:bookmarkEnd w:id="1370"/>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Style w:val="Tablanormal1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1"/>
        <w:gridCol w:w="998"/>
        <w:gridCol w:w="973"/>
        <w:gridCol w:w="2330"/>
      </w:tblGrid>
      <w:tr w:rsidR="00066894" w14:paraId="317E3729" w14:textId="77777777" w:rsidTr="00310F61">
        <w:trPr>
          <w:trHeight w:val="340"/>
          <w:jc w:val="center"/>
        </w:trPr>
        <w:tc>
          <w:tcPr>
            <w:tcW w:w="1441"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5B48C44A" w14:textId="77777777" w:rsidR="00066894" w:rsidRDefault="00000000" w:rsidP="00310F61">
            <w:pPr>
              <w:jc w:val="center"/>
              <w:rPr>
                <w:rFonts w:ascii="Arial" w:hAnsi="Arial"/>
                <w:b/>
                <w:sz w:val="20"/>
                <w:lang w:val="es-CO"/>
              </w:rPr>
            </w:pPr>
            <w:hyperlink r:id="rId22" w:tooltip="ordenar por Segmentos" w:history="1">
              <w:r w:rsidR="00066894">
                <w:rPr>
                  <w:rFonts w:ascii="Arial" w:hAnsi="Arial"/>
                  <w:b/>
                  <w:color w:val="FFFFFF"/>
                  <w:sz w:val="20"/>
                  <w:lang w:val="es-CO"/>
                </w:rPr>
                <w:t>Segmentos</w:t>
              </w:r>
            </w:hyperlink>
          </w:p>
        </w:tc>
        <w:tc>
          <w:tcPr>
            <w:tcW w:w="998" w:type="dxa"/>
            <w:tcBorders>
              <w:top w:val="double" w:sz="4" w:space="0" w:color="auto"/>
              <w:left w:val="single" w:sz="4" w:space="0" w:color="auto"/>
              <w:bottom w:val="single" w:sz="4" w:space="0" w:color="auto"/>
              <w:right w:val="single" w:sz="4" w:space="0" w:color="auto"/>
            </w:tcBorders>
            <w:shd w:val="clear" w:color="auto" w:fill="404040"/>
            <w:vAlign w:val="center"/>
            <w:hideMark/>
          </w:tcPr>
          <w:p w14:paraId="119F233A" w14:textId="77777777" w:rsidR="00066894" w:rsidRDefault="00000000" w:rsidP="00310F61">
            <w:pPr>
              <w:jc w:val="center"/>
              <w:rPr>
                <w:rFonts w:ascii="Arial" w:hAnsi="Arial"/>
                <w:b/>
                <w:color w:val="FFFFFF"/>
                <w:sz w:val="20"/>
                <w:lang w:val="es-CO"/>
              </w:rPr>
            </w:pPr>
            <w:hyperlink r:id="rId23" w:tooltip="ordenar por Familia " w:history="1">
              <w:r w:rsidR="00066894">
                <w:rPr>
                  <w:rFonts w:ascii="Arial" w:hAnsi="Arial"/>
                  <w:b/>
                  <w:color w:val="FFFFFF"/>
                  <w:sz w:val="20"/>
                  <w:lang w:val="es-CO"/>
                </w:rPr>
                <w:t xml:space="preserve">Familia </w:t>
              </w:r>
            </w:hyperlink>
          </w:p>
        </w:tc>
        <w:tc>
          <w:tcPr>
            <w:tcW w:w="973" w:type="dxa"/>
            <w:tcBorders>
              <w:top w:val="double" w:sz="4" w:space="0" w:color="auto"/>
              <w:left w:val="single" w:sz="4" w:space="0" w:color="auto"/>
              <w:bottom w:val="single" w:sz="4" w:space="0" w:color="auto"/>
              <w:right w:val="single" w:sz="4" w:space="0" w:color="auto"/>
            </w:tcBorders>
            <w:shd w:val="clear" w:color="auto" w:fill="404040"/>
            <w:vAlign w:val="center"/>
            <w:hideMark/>
          </w:tcPr>
          <w:p w14:paraId="21172178" w14:textId="77777777" w:rsidR="00066894" w:rsidRDefault="00000000" w:rsidP="00310F61">
            <w:pPr>
              <w:jc w:val="center"/>
              <w:rPr>
                <w:rFonts w:ascii="Arial" w:hAnsi="Arial"/>
                <w:b/>
                <w:color w:val="FFFFFF"/>
                <w:sz w:val="20"/>
                <w:lang w:val="es-CO"/>
              </w:rPr>
            </w:pPr>
            <w:hyperlink r:id="rId24" w:tooltip="ordenar por Clase  " w:history="1">
              <w:r w:rsidR="00066894">
                <w:rPr>
                  <w:rFonts w:ascii="Arial" w:hAnsi="Arial"/>
                  <w:b/>
                  <w:color w:val="FFFFFF"/>
                  <w:sz w:val="20"/>
                  <w:lang w:val="es-CO"/>
                </w:rPr>
                <w:t xml:space="preserve">Clase </w:t>
              </w:r>
            </w:hyperlink>
          </w:p>
        </w:tc>
        <w:tc>
          <w:tcPr>
            <w:tcW w:w="2330"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0F6BB151" w14:textId="77777777" w:rsidR="00066894" w:rsidRDefault="00000000" w:rsidP="00310F61">
            <w:pPr>
              <w:jc w:val="center"/>
              <w:rPr>
                <w:rFonts w:ascii="Arial" w:hAnsi="Arial"/>
                <w:b/>
                <w:color w:val="FFFFFF"/>
                <w:sz w:val="20"/>
                <w:lang w:val="es-CO"/>
              </w:rPr>
            </w:pPr>
            <w:hyperlink r:id="rId25" w:tooltip="ordenar por Nombre  " w:history="1">
              <w:r w:rsidR="00066894">
                <w:rPr>
                  <w:rFonts w:ascii="Arial" w:hAnsi="Arial"/>
                  <w:b/>
                  <w:color w:val="FFFFFF"/>
                  <w:sz w:val="20"/>
                  <w:lang w:val="es-CO"/>
                </w:rPr>
                <w:t xml:space="preserve">Nombre </w:t>
              </w:r>
            </w:hyperlink>
          </w:p>
        </w:tc>
      </w:tr>
      <w:tr w:rsidR="00066894" w14:paraId="0E2C00D2" w14:textId="77777777" w:rsidTr="00310F61">
        <w:trPr>
          <w:trHeight w:val="435"/>
          <w:jc w:val="center"/>
        </w:trPr>
        <w:tc>
          <w:tcPr>
            <w:tcW w:w="144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216E55A" w14:textId="77777777" w:rsidR="00066894" w:rsidRDefault="00066894" w:rsidP="00310F61">
            <w:pPr>
              <w:jc w:val="center"/>
              <w:rPr>
                <w:rFonts w:ascii="Arial" w:hAnsi="Arial"/>
                <w:sz w:val="20"/>
                <w:lang w:val="es-CO"/>
              </w:rPr>
            </w:pPr>
            <w:r>
              <w:rPr>
                <w:rFonts w:ascii="Arial" w:hAnsi="Arial"/>
                <w:sz w:val="20"/>
                <w:lang w:val="es-CO"/>
              </w:rPr>
              <w:t>81</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699625" w14:textId="77777777" w:rsidR="00066894" w:rsidRDefault="00066894" w:rsidP="00310F61">
            <w:pPr>
              <w:jc w:val="center"/>
              <w:rPr>
                <w:rFonts w:ascii="Arial" w:hAnsi="Arial"/>
                <w:sz w:val="20"/>
                <w:lang w:val="es-CO"/>
              </w:rPr>
            </w:pPr>
            <w:r>
              <w:rPr>
                <w:rFonts w:ascii="Arial" w:hAnsi="Arial"/>
                <w:sz w:val="20"/>
                <w:lang w:val="es-CO"/>
              </w:rPr>
              <w:t>10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B1EB3A" w14:textId="77777777" w:rsidR="00066894" w:rsidRDefault="00066894" w:rsidP="00310F61">
            <w:pPr>
              <w:jc w:val="center"/>
              <w:rPr>
                <w:rFonts w:ascii="Arial" w:hAnsi="Arial"/>
                <w:sz w:val="20"/>
                <w:lang w:val="es-CO"/>
              </w:rPr>
            </w:pPr>
            <w:r>
              <w:rPr>
                <w:rFonts w:ascii="Arial" w:hAnsi="Arial"/>
                <w:sz w:val="20"/>
                <w:lang w:val="es-CO"/>
              </w:rPr>
              <w:t>15</w:t>
            </w:r>
          </w:p>
        </w:tc>
        <w:tc>
          <w:tcPr>
            <w:tcW w:w="2330"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0899C520" w14:textId="77777777" w:rsidR="00066894" w:rsidRDefault="00066894" w:rsidP="00310F61">
            <w:pPr>
              <w:pStyle w:val="Default"/>
              <w:jc w:val="center"/>
              <w:rPr>
                <w:rFonts w:ascii="Arial" w:hAnsi="Arial"/>
                <w:sz w:val="20"/>
                <w:lang w:val="es-CO"/>
              </w:rPr>
            </w:pPr>
            <w:r>
              <w:rPr>
                <w:rFonts w:ascii="Arial" w:hAnsi="Arial"/>
                <w:sz w:val="20"/>
                <w:lang w:val="es-CO"/>
              </w:rPr>
              <w:t>Ingeniería Civil y Arquitectura</w:t>
            </w:r>
          </w:p>
        </w:tc>
      </w:tr>
      <w:tr w:rsidR="00066894" w14:paraId="3228A42A" w14:textId="77777777" w:rsidTr="00310F61">
        <w:trPr>
          <w:trHeight w:val="145"/>
          <w:jc w:val="center"/>
        </w:trPr>
        <w:tc>
          <w:tcPr>
            <w:tcW w:w="1441" w:type="dxa"/>
            <w:tcBorders>
              <w:top w:val="single" w:sz="4" w:space="0" w:color="auto"/>
              <w:left w:val="double" w:sz="4" w:space="0" w:color="auto"/>
              <w:bottom w:val="double" w:sz="4" w:space="0" w:color="auto"/>
              <w:right w:val="single" w:sz="4" w:space="0" w:color="auto"/>
            </w:tcBorders>
            <w:shd w:val="clear" w:color="auto" w:fill="auto"/>
            <w:vAlign w:val="center"/>
            <w:hideMark/>
          </w:tcPr>
          <w:p w14:paraId="49282180" w14:textId="77777777" w:rsidR="00066894" w:rsidRDefault="00066894" w:rsidP="00310F61">
            <w:pPr>
              <w:jc w:val="center"/>
              <w:rPr>
                <w:rFonts w:ascii="Arial" w:hAnsi="Arial"/>
                <w:sz w:val="20"/>
                <w:lang w:val="es-CO"/>
              </w:rPr>
            </w:pPr>
            <w:r>
              <w:rPr>
                <w:rFonts w:ascii="Arial" w:hAnsi="Arial"/>
                <w:sz w:val="20"/>
                <w:lang w:val="es-CO"/>
              </w:rPr>
              <w:t>81</w:t>
            </w:r>
          </w:p>
        </w:tc>
        <w:tc>
          <w:tcPr>
            <w:tcW w:w="998" w:type="dxa"/>
            <w:tcBorders>
              <w:top w:val="single" w:sz="4" w:space="0" w:color="auto"/>
              <w:left w:val="single" w:sz="4" w:space="0" w:color="auto"/>
              <w:bottom w:val="double" w:sz="4" w:space="0" w:color="auto"/>
              <w:right w:val="single" w:sz="4" w:space="0" w:color="auto"/>
            </w:tcBorders>
            <w:shd w:val="clear" w:color="auto" w:fill="auto"/>
            <w:vAlign w:val="center"/>
            <w:hideMark/>
          </w:tcPr>
          <w:p w14:paraId="239A0198" w14:textId="77777777" w:rsidR="00066894" w:rsidRDefault="00066894" w:rsidP="00310F61">
            <w:pPr>
              <w:jc w:val="center"/>
              <w:rPr>
                <w:rFonts w:ascii="Arial" w:hAnsi="Arial"/>
                <w:sz w:val="20"/>
                <w:lang w:val="es-CO"/>
              </w:rPr>
            </w:pPr>
            <w:r>
              <w:rPr>
                <w:rFonts w:ascii="Arial" w:hAnsi="Arial"/>
                <w:sz w:val="20"/>
                <w:lang w:val="es-CO"/>
              </w:rPr>
              <w:t>10</w:t>
            </w:r>
          </w:p>
        </w:tc>
        <w:tc>
          <w:tcPr>
            <w:tcW w:w="973" w:type="dxa"/>
            <w:tcBorders>
              <w:top w:val="single" w:sz="4" w:space="0" w:color="auto"/>
              <w:left w:val="single" w:sz="4" w:space="0" w:color="auto"/>
              <w:bottom w:val="double" w:sz="4" w:space="0" w:color="auto"/>
              <w:right w:val="single" w:sz="4" w:space="0" w:color="auto"/>
            </w:tcBorders>
            <w:shd w:val="clear" w:color="auto" w:fill="auto"/>
            <w:vAlign w:val="center"/>
            <w:hideMark/>
          </w:tcPr>
          <w:p w14:paraId="663BF2BE" w14:textId="77777777" w:rsidR="00066894" w:rsidRDefault="00066894" w:rsidP="00310F61">
            <w:pPr>
              <w:jc w:val="center"/>
              <w:rPr>
                <w:rFonts w:ascii="Arial" w:hAnsi="Arial"/>
                <w:sz w:val="20"/>
                <w:lang w:val="es-CO"/>
              </w:rPr>
            </w:pPr>
            <w:r>
              <w:rPr>
                <w:rFonts w:ascii="Arial" w:hAnsi="Arial"/>
                <w:sz w:val="20"/>
                <w:lang w:val="es-CO"/>
              </w:rPr>
              <w:t>22</w:t>
            </w:r>
          </w:p>
        </w:tc>
        <w:tc>
          <w:tcPr>
            <w:tcW w:w="2330" w:type="dxa"/>
            <w:tcBorders>
              <w:top w:val="single" w:sz="4" w:space="0" w:color="auto"/>
              <w:left w:val="single" w:sz="4" w:space="0" w:color="auto"/>
              <w:bottom w:val="double" w:sz="4" w:space="0" w:color="auto"/>
              <w:right w:val="double" w:sz="4" w:space="0" w:color="auto"/>
            </w:tcBorders>
            <w:shd w:val="clear" w:color="auto" w:fill="auto"/>
            <w:vAlign w:val="center"/>
            <w:hideMark/>
          </w:tcPr>
          <w:p w14:paraId="24DC4AA7" w14:textId="77777777" w:rsidR="00066894" w:rsidRDefault="00066894" w:rsidP="00310F61">
            <w:pPr>
              <w:pStyle w:val="Default"/>
              <w:jc w:val="center"/>
              <w:rPr>
                <w:rFonts w:ascii="Arial" w:hAnsi="Arial"/>
                <w:sz w:val="20"/>
                <w:lang w:val="es-CO"/>
              </w:rPr>
            </w:pPr>
            <w:r>
              <w:rPr>
                <w:rFonts w:ascii="Arial" w:hAnsi="Arial"/>
                <w:sz w:val="20"/>
                <w:lang w:val="es-CO"/>
              </w:rPr>
              <w:t>Ingeniería de Transporte</w:t>
            </w:r>
          </w:p>
        </w:tc>
      </w:tr>
    </w:tbl>
    <w:p w14:paraId="431A4C30" w14:textId="77777777" w:rsidR="00410933" w:rsidRPr="00BA09CA" w:rsidRDefault="00410933" w:rsidP="00BF2EB7">
      <w:pPr>
        <w:rPr>
          <w:rFonts w:ascii="Arial" w:eastAsia="Arial" w:hAnsi="Arial" w:cs="Arial"/>
          <w:sz w:val="20"/>
          <w:szCs w:val="20"/>
          <w:lang w:eastAsia="es-ES"/>
        </w:rPr>
      </w:pPr>
    </w:p>
    <w:p w14:paraId="01685598" w14:textId="66893320"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1AA86151"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71" w:name="_Toc108082955"/>
      <w:bookmarkStart w:id="1372" w:name="_Toc108175080"/>
      <w:r w:rsidRPr="00BA09CA">
        <w:rPr>
          <w:rFonts w:ascii="Arial" w:eastAsia="Arial" w:hAnsi="Arial" w:cs="Arial"/>
          <w:b/>
          <w:bCs/>
          <w:sz w:val="20"/>
          <w:szCs w:val="20"/>
          <w:lang w:val="es-CO"/>
        </w:rPr>
        <w:t>ACREDITACIÓN DE LA EXPERIENCIA REQUERIDA</w:t>
      </w:r>
      <w:bookmarkEnd w:id="1371"/>
      <w:bookmarkEnd w:id="1372"/>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6058A7EA" w:rsidR="00410933" w:rsidRPr="00BA09CA" w:rsidRDefault="00410933" w:rsidP="00BF2EB7">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BF2EB7">
      <w:pPr>
        <w:pStyle w:val="Prrafodelista"/>
        <w:numPr>
          <w:ilvl w:val="0"/>
          <w:numId w:val="10"/>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BF2EB7">
      <w:pPr>
        <w:numPr>
          <w:ilvl w:val="0"/>
          <w:numId w:val="10"/>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lastRenderedPageBreak/>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3826DBC1" w14:textId="77777777" w:rsidR="000B7A75" w:rsidRPr="000B7A75" w:rsidRDefault="000B7A75" w:rsidP="000B7A75">
      <w:pPr>
        <w:autoSpaceDE w:val="0"/>
        <w:autoSpaceDN w:val="0"/>
        <w:adjustRightInd w:val="0"/>
        <w:ind w:left="360"/>
        <w:jc w:val="both"/>
        <w:rPr>
          <w:rFonts w:ascii="Arial Narrow" w:eastAsia="Arial" w:hAnsi="Arial Narrow" w:cs="Arial"/>
          <w:szCs w:val="22"/>
          <w:lang w:eastAsia="es-ES"/>
        </w:rPr>
      </w:pPr>
    </w:p>
    <w:p w14:paraId="6BA71E85" w14:textId="77777777" w:rsidR="00410933" w:rsidRPr="00BA09CA" w:rsidRDefault="00410933" w:rsidP="00BF2EB7">
      <w:pPr>
        <w:pStyle w:val="InviasNormal"/>
        <w:numPr>
          <w:ilvl w:val="2"/>
          <w:numId w:val="113"/>
        </w:numPr>
        <w:ind w:left="1077"/>
        <w:jc w:val="both"/>
        <w:outlineLvl w:val="2"/>
        <w:rPr>
          <w:rFonts w:ascii="Arial" w:eastAsia="Arial" w:hAnsi="Arial" w:cs="Arial"/>
          <w:b/>
          <w:bCs/>
          <w:sz w:val="20"/>
          <w:szCs w:val="20"/>
          <w:lang w:val="es-CO"/>
        </w:rPr>
      </w:pPr>
      <w:bookmarkStart w:id="1373" w:name="_Ref58506494"/>
      <w:bookmarkStart w:id="1374" w:name="_Toc108082956"/>
      <w:bookmarkStart w:id="1375" w:name="_Toc108175081"/>
      <w:r w:rsidRPr="00BA09CA">
        <w:rPr>
          <w:rFonts w:ascii="Arial" w:eastAsia="Arial" w:hAnsi="Arial" w:cs="Arial"/>
          <w:b/>
          <w:bCs/>
          <w:sz w:val="20"/>
          <w:szCs w:val="20"/>
          <w:lang w:val="es-CO"/>
        </w:rPr>
        <w:t>DOCUMENTOS VÁLIDOS PARA LA ACREDITACIÓN DE LA EXPERIENCIA REQUERIDA</w:t>
      </w:r>
      <w:bookmarkEnd w:id="1373"/>
      <w:bookmarkEnd w:id="1374"/>
      <w:bookmarkEnd w:id="1375"/>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BA09CA"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BF2EB7">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5EC7C28E" w:rsidR="00410933" w:rsidRPr="00BA09CA" w:rsidRDefault="00410933" w:rsidP="00BF2EB7">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de experiencia. Expedida </w:t>
      </w:r>
      <w:r w:rsidRPr="00BA09CA">
        <w:rPr>
          <w:rFonts w:ascii="Arial" w:eastAsia="Arial" w:hAnsi="Arial" w:cs="Arial"/>
          <w:sz w:val="20"/>
          <w:szCs w:val="20"/>
          <w:highlight w:val="lightGray"/>
          <w:lang w:eastAsia="es-ES"/>
        </w:rPr>
        <w:t xml:space="preserve">[con posterioridad a la fecha de terminación del </w:t>
      </w:r>
      <w:r w:rsidR="000B40B1">
        <w:rPr>
          <w:rFonts w:ascii="Arial" w:eastAsia="Arial" w:hAnsi="Arial" w:cs="Arial"/>
          <w:sz w:val="20"/>
          <w:szCs w:val="20"/>
          <w:highlight w:val="lightGray"/>
          <w:lang w:eastAsia="es-ES"/>
        </w:rPr>
        <w:t>c</w:t>
      </w:r>
      <w:r w:rsidR="00DD0E76">
        <w:rPr>
          <w:rFonts w:ascii="Arial" w:eastAsia="Arial" w:hAnsi="Arial" w:cs="Arial"/>
          <w:sz w:val="20"/>
          <w:szCs w:val="20"/>
          <w:highlight w:val="lightGray"/>
          <w:lang w:eastAsia="es-ES"/>
        </w:rPr>
        <w:t>ontrato</w:t>
      </w:r>
      <w:r w:rsidRPr="00BA09CA">
        <w:rPr>
          <w:rFonts w:ascii="Arial" w:eastAsia="Arial" w:hAnsi="Arial" w:cs="Arial"/>
          <w:sz w:val="20"/>
          <w:szCs w:val="20"/>
          <w:highlight w:val="lightGray"/>
          <w:lang w:eastAsia="es-ES"/>
        </w:rPr>
        <w:t xml:space="preserve"> o antes del cierre del Proceso de Contratación que acredite el porcentaje ejecutado hasta esa fecha]</w:t>
      </w:r>
      <w:r w:rsidRPr="00BA09CA">
        <w:rPr>
          <w:rFonts w:ascii="Arial" w:eastAsia="Arial" w:hAnsi="Arial" w:cs="Arial"/>
          <w:sz w:val="20"/>
          <w:szCs w:val="20"/>
          <w:lang w:eastAsia="es-ES"/>
        </w:rPr>
        <w:t xml:space="preserve"> en la que conste la información de la interventoría a la obra contratada debidamente suscrita por quien esté en capacidad u obligación de hacerlo en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contratante</w:t>
      </w:r>
      <w:r w:rsidR="00066894">
        <w:rPr>
          <w:rFonts w:ascii="Arial" w:eastAsia="Arial" w:hAnsi="Arial" w:cs="Arial"/>
          <w:sz w:val="20"/>
          <w:szCs w:val="20"/>
          <w:lang w:eastAsia="es-ES"/>
        </w:rPr>
        <w:t>.</w:t>
      </w:r>
    </w:p>
    <w:p w14:paraId="651B0FA0" w14:textId="7E776210" w:rsidR="00410933" w:rsidRPr="00BA09CA" w:rsidRDefault="00410933" w:rsidP="00BF2EB7">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BF2EB7">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Pr="00BA09CA" w:rsidRDefault="00410933" w:rsidP="006E76E4">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BA09CA" w:rsidRDefault="00410933" w:rsidP="00BF2EB7">
      <w:pPr>
        <w:pStyle w:val="InviasNormal"/>
        <w:numPr>
          <w:ilvl w:val="2"/>
          <w:numId w:val="113"/>
        </w:numPr>
        <w:ind w:left="1077"/>
        <w:outlineLvl w:val="2"/>
        <w:rPr>
          <w:rFonts w:ascii="Arial" w:eastAsia="Arial" w:hAnsi="Arial" w:cs="Arial"/>
          <w:b/>
          <w:bCs/>
          <w:sz w:val="20"/>
          <w:szCs w:val="20"/>
          <w:lang w:val="es-CO"/>
        </w:rPr>
      </w:pPr>
      <w:bookmarkStart w:id="1376" w:name="_Toc108082957"/>
      <w:bookmarkStart w:id="1377" w:name="_Toc108175082"/>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76"/>
      <w:bookmarkEnd w:id="1377"/>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BF2EB7">
      <w:pPr>
        <w:pStyle w:val="Prrafodelista"/>
        <w:numPr>
          <w:ilvl w:val="0"/>
          <w:numId w:val="171"/>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BF2EB7">
      <w:pPr>
        <w:pStyle w:val="Prrafodelista"/>
        <w:numPr>
          <w:ilvl w:val="0"/>
          <w:numId w:val="171"/>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BF2EB7">
      <w:pPr>
        <w:numPr>
          <w:ilvl w:val="0"/>
          <w:numId w:val="172"/>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w:t>
      </w:r>
      <w:proofErr w:type="spellStart"/>
      <w:r w:rsidR="00573A01" w:rsidRPr="00BA09CA">
        <w:rPr>
          <w:rFonts w:ascii="Arial" w:eastAsia="Arial" w:hAnsi="Arial" w:cs="Arial"/>
          <w:sz w:val="20"/>
          <w:szCs w:val="20"/>
          <w:lang w:eastAsia="es-ES"/>
        </w:rPr>
        <w:t>ii</w:t>
      </w:r>
      <w:proofErr w:type="spellEnd"/>
      <w:r w:rsidR="00573A01" w:rsidRPr="00BA09CA">
        <w:rPr>
          <w:rFonts w:ascii="Arial" w:eastAsia="Arial" w:hAnsi="Arial" w:cs="Arial"/>
          <w:sz w:val="20"/>
          <w:szCs w:val="20"/>
          <w:lang w:eastAsia="es-ES"/>
        </w:rPr>
        <w:t>)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BF2EB7">
      <w:pPr>
        <w:pStyle w:val="InviasNormal"/>
        <w:numPr>
          <w:ilvl w:val="1"/>
          <w:numId w:val="113"/>
        </w:numPr>
        <w:ind w:right="49"/>
        <w:jc w:val="both"/>
        <w:outlineLvl w:val="1"/>
        <w:rPr>
          <w:rFonts w:ascii="Arial" w:eastAsia="Arial" w:hAnsi="Arial" w:cs="Arial"/>
          <w:b/>
          <w:bCs/>
          <w:sz w:val="20"/>
          <w:szCs w:val="20"/>
        </w:rPr>
      </w:pPr>
      <w:bookmarkStart w:id="1378" w:name="_Toc99029340"/>
      <w:bookmarkStart w:id="1379" w:name="_Toc99029341"/>
      <w:bookmarkEnd w:id="1378"/>
      <w:bookmarkEnd w:id="1379"/>
      <w:r w:rsidRPr="00BA09CA">
        <w:rPr>
          <w:rFonts w:ascii="Arial" w:eastAsia="Arial" w:hAnsi="Arial" w:cs="Arial"/>
          <w:b/>
          <w:bCs/>
          <w:sz w:val="20"/>
          <w:szCs w:val="20"/>
        </w:rPr>
        <w:lastRenderedPageBreak/>
        <w:t xml:space="preserve"> </w:t>
      </w:r>
      <w:bookmarkStart w:id="1380" w:name="_Toc108082958"/>
      <w:bookmarkStart w:id="1381" w:name="_Toc108175083"/>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80"/>
      <w:bookmarkEnd w:id="1381"/>
    </w:p>
    <w:p w14:paraId="7FC0BD68" w14:textId="2FBBEB20" w:rsidR="00066894" w:rsidRPr="00066894" w:rsidRDefault="00066894" w:rsidP="00066894">
      <w:pPr>
        <w:jc w:val="both"/>
        <w:rPr>
          <w:rFonts w:ascii="Arial" w:hAnsi="Arial"/>
          <w:sz w:val="20"/>
          <w:szCs w:val="20"/>
        </w:rPr>
      </w:pPr>
      <w:r w:rsidRPr="00066894">
        <w:rPr>
          <w:rFonts w:ascii="Arial" w:hAnsi="Arial"/>
          <w:sz w:val="20"/>
          <w:szCs w:val="20"/>
        </w:rPr>
        <w:t>Las condiciones de formación académica y experiencia de los perfiles del personal integrante del equipo de trabajo que se denomina como PERSONAL CLAVE en el documento denominado Anexo 1 – Anexo Técnico del presente proceso, serán verificados dentro de los 5 días hábiles siguientes a la firma del contrato resultante del presente proceso, por tal motivo,</w:t>
      </w:r>
      <w:r w:rsidRPr="00066894">
        <w:rPr>
          <w:rFonts w:ascii="Arial" w:hAnsi="Arial"/>
          <w:b/>
          <w:sz w:val="20"/>
          <w:szCs w:val="20"/>
        </w:rPr>
        <w:t xml:space="preserve"> no serán verificados durante el desarrollo del proceso de selección</w:t>
      </w:r>
      <w:r w:rsidRPr="00066894">
        <w:rPr>
          <w:rFonts w:ascii="Arial" w:hAnsi="Arial"/>
          <w:sz w:val="20"/>
          <w:szCs w:val="20"/>
        </w:rPr>
        <w:t xml:space="preserve">. </w:t>
      </w:r>
    </w:p>
    <w:p w14:paraId="5737EAD6" w14:textId="77777777" w:rsidR="00066894" w:rsidRPr="00066894" w:rsidRDefault="00066894" w:rsidP="00066894">
      <w:pPr>
        <w:jc w:val="both"/>
        <w:rPr>
          <w:rFonts w:ascii="Arial" w:hAnsi="Arial"/>
          <w:sz w:val="20"/>
          <w:szCs w:val="20"/>
        </w:rPr>
      </w:pPr>
    </w:p>
    <w:p w14:paraId="202F473A" w14:textId="77777777" w:rsidR="00066894" w:rsidRPr="00066894" w:rsidRDefault="00066894" w:rsidP="00066894">
      <w:pPr>
        <w:jc w:val="both"/>
        <w:rPr>
          <w:rFonts w:ascii="Arial" w:hAnsi="Arial"/>
          <w:sz w:val="20"/>
          <w:szCs w:val="20"/>
        </w:rPr>
      </w:pPr>
      <w:r w:rsidRPr="00066894">
        <w:rPr>
          <w:rFonts w:ascii="Arial" w:hAnsi="Arial"/>
          <w:sz w:val="20"/>
          <w:szCs w:val="20"/>
        </w:rPr>
        <w:t xml:space="preserve">Ahora bien, la </w:t>
      </w:r>
      <w:r w:rsidRPr="00066894">
        <w:rPr>
          <w:rFonts w:ascii="Arial" w:eastAsia="Calibri" w:hAnsi="Arial" w:cs="Arial"/>
          <w:sz w:val="20"/>
          <w:szCs w:val="20"/>
          <w:lang w:val="es-ES" w:eastAsia="es-ES"/>
        </w:rPr>
        <w:t>verificación de los soportes a</w:t>
      </w:r>
      <w:r w:rsidRPr="00066894">
        <w:rPr>
          <w:rFonts w:ascii="Arial" w:hAnsi="Arial"/>
          <w:sz w:val="20"/>
          <w:szCs w:val="20"/>
        </w:rPr>
        <w:t xml:space="preserve">cadémicos y de experiencia del personal clave evaluable se realizará de acuerdo con lo previsto en los siguientes numerales: </w:t>
      </w:r>
    </w:p>
    <w:p w14:paraId="1225EE89" w14:textId="50CC4D11" w:rsidR="00283C66" w:rsidRPr="00BA09CA" w:rsidRDefault="00283C66" w:rsidP="00066894">
      <w:pPr>
        <w:jc w:val="both"/>
      </w:pPr>
    </w:p>
    <w:p w14:paraId="5BC81D18" w14:textId="39CA64FD" w:rsidR="00242B0B" w:rsidRPr="00BA09CA" w:rsidRDefault="008D7284" w:rsidP="00BF2EB7">
      <w:pPr>
        <w:pStyle w:val="InviasNormal"/>
        <w:numPr>
          <w:ilvl w:val="2"/>
          <w:numId w:val="113"/>
        </w:numPr>
        <w:ind w:left="1077"/>
        <w:jc w:val="both"/>
        <w:outlineLvl w:val="2"/>
        <w:rPr>
          <w:rFonts w:eastAsia="Arial"/>
        </w:rPr>
      </w:pPr>
      <w:bookmarkStart w:id="1382" w:name="_Toc108082959"/>
      <w:bookmarkStart w:id="1383" w:name="_Toc108175084"/>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382"/>
      <w:bookmarkEnd w:id="1383"/>
    </w:p>
    <w:p w14:paraId="46689954" w14:textId="2B737CF0" w:rsidR="00242B0B"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Pr="00BA09CA">
        <w:rPr>
          <w:rFonts w:ascii="Arial" w:hAnsi="Arial" w:cs="Arial"/>
          <w:sz w:val="20"/>
          <w:szCs w:val="20"/>
        </w:rPr>
        <w:t>nterventoría: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BF2EB7">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BF2EB7">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D05641">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rsidP="00BF2EB7">
      <w:pPr>
        <w:pStyle w:val="Sinespaciado"/>
        <w:numPr>
          <w:ilvl w:val="0"/>
          <w:numId w:val="120"/>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E63264">
      <w:pPr>
        <w:pStyle w:val="Sinespaciado"/>
        <w:numPr>
          <w:ilvl w:val="0"/>
          <w:numId w:val="120"/>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BF2EB7">
      <w:pPr>
        <w:pStyle w:val="InviasNormal"/>
        <w:numPr>
          <w:ilvl w:val="2"/>
          <w:numId w:val="113"/>
        </w:numPr>
        <w:ind w:left="1077"/>
        <w:jc w:val="both"/>
        <w:outlineLvl w:val="2"/>
        <w:rPr>
          <w:rFonts w:eastAsia="Arial"/>
        </w:rPr>
      </w:pPr>
      <w:bookmarkStart w:id="1384" w:name="_Toc99029344"/>
      <w:bookmarkStart w:id="1385" w:name="_Toc108082960"/>
      <w:bookmarkStart w:id="1386" w:name="_Toc108175085"/>
      <w:bookmarkEnd w:id="1384"/>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385"/>
      <w:bookmarkEnd w:id="1386"/>
      <w:r w:rsidRPr="00BA09CA">
        <w:rPr>
          <w:rFonts w:ascii="Arial" w:eastAsia="Arial" w:hAnsi="Arial" w:cs="Arial"/>
          <w:b/>
          <w:bCs/>
          <w:sz w:val="20"/>
          <w:szCs w:val="20"/>
          <w:lang w:val="es-CO"/>
        </w:rPr>
        <w:t xml:space="preserve"> </w:t>
      </w:r>
    </w:p>
    <w:p w14:paraId="5EB44C6A" w14:textId="6D893D12" w:rsidR="00F3199A" w:rsidRPr="00BA09CA" w:rsidRDefault="00F3199A"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 xml:space="preserve">del equipo de trabajo una vez celebrado 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derivado del presente </w:t>
      </w:r>
      <w:r w:rsidR="00A61186">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77777777"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1A5D9669"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BF2EB7">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BF2EB7">
      <w:pPr>
        <w:pStyle w:val="Prrafodelista"/>
        <w:numPr>
          <w:ilvl w:val="3"/>
          <w:numId w:val="78"/>
        </w:numPr>
        <w:spacing w:line="240" w:lineRule="auto"/>
        <w:ind w:left="851"/>
        <w:jc w:val="both"/>
        <w:rPr>
          <w:rFonts w:eastAsia="Times New Roman"/>
          <w:lang w:eastAsia="es-ES"/>
        </w:rPr>
      </w:pPr>
      <w:r w:rsidRPr="00BA09CA">
        <w:rPr>
          <w:rFonts w:ascii="Arial" w:hAnsi="Arial" w:cs="Arial"/>
          <w:sz w:val="20"/>
          <w:szCs w:val="20"/>
          <w:lang w:eastAsia="es-ES"/>
        </w:rPr>
        <w:lastRenderedPageBreak/>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4E2A4B8"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743CF016"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BF2EB7">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BA09CA" w:rsidRDefault="005344EC" w:rsidP="00BF2EB7">
      <w:pPr>
        <w:pStyle w:val="Prrafodelista"/>
        <w:numPr>
          <w:ilvl w:val="0"/>
          <w:numId w:val="118"/>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061A59">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061A59">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BA09CA" w:rsidRDefault="00371438" w:rsidP="00BF2EB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BA09CA" w:rsidRDefault="00371438" w:rsidP="00E63264">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BF2EB7">
      <w:pPr>
        <w:pStyle w:val="InviasNormal"/>
        <w:numPr>
          <w:ilvl w:val="2"/>
          <w:numId w:val="113"/>
        </w:numPr>
        <w:ind w:left="1077"/>
        <w:outlineLvl w:val="2"/>
        <w:rPr>
          <w:rFonts w:ascii="Arial" w:eastAsia="Arial" w:hAnsi="Arial" w:cs="Arial"/>
          <w:b/>
          <w:bCs/>
          <w:sz w:val="20"/>
          <w:szCs w:val="20"/>
          <w:lang w:val="es-CO"/>
        </w:rPr>
      </w:pPr>
      <w:bookmarkStart w:id="1387" w:name="_Toc99029346"/>
      <w:bookmarkStart w:id="1388" w:name="_Toc108082961"/>
      <w:bookmarkStart w:id="1389" w:name="_Toc108175086"/>
      <w:bookmarkEnd w:id="1387"/>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388"/>
      <w:bookmarkEnd w:id="1389"/>
    </w:p>
    <w:p w14:paraId="59CAB5AD" w14:textId="502B4913" w:rsidR="009C6C23" w:rsidRPr="00BA09CA" w:rsidRDefault="009C6C23" w:rsidP="00E63264">
      <w:pPr>
        <w:jc w:val="both"/>
        <w:rPr>
          <w:rFonts w:eastAsia="Arial"/>
          <w:lang w:val="es-MX"/>
        </w:rPr>
      </w:pPr>
      <w:r w:rsidRPr="00BA09CA">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Pr="00BA09C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331BA891" w14:textId="65DD8460" w:rsidR="00936129" w:rsidRPr="00BA09CA" w:rsidRDefault="0041792E" w:rsidP="008570EE">
      <w:pPr>
        <w:pStyle w:val="Entidad-Capitulo"/>
      </w:pPr>
      <w:bookmarkStart w:id="1390" w:name="_Toc108082962"/>
      <w:bookmarkStart w:id="1391" w:name="_Toc108175087"/>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90"/>
      <w:bookmarkEnd w:id="1391"/>
    </w:p>
    <w:p w14:paraId="218E26D8" w14:textId="77777777" w:rsidR="002F2C9C" w:rsidRPr="00BA09CA" w:rsidRDefault="002F2C9C">
      <w:pPr>
        <w:outlineLvl w:val="1"/>
        <w:rPr>
          <w:rFonts w:ascii="Arial" w:hAnsi="Arial" w:cs="Arial"/>
          <w:b/>
          <w:vanish/>
          <w:sz w:val="20"/>
          <w:szCs w:val="20"/>
        </w:rPr>
      </w:pPr>
      <w:bookmarkStart w:id="1392" w:name="_Toc508984072"/>
      <w:bookmarkStart w:id="1393" w:name="_Toc509843903"/>
      <w:bookmarkStart w:id="1394" w:name="_Toc511924812"/>
      <w:bookmarkStart w:id="1395" w:name="_Toc35616499"/>
      <w:bookmarkStart w:id="1396" w:name="_Toc40113385"/>
    </w:p>
    <w:p w14:paraId="1D145B0F" w14:textId="6CD0CE7B" w:rsidR="00936129" w:rsidRPr="00BA09CA" w:rsidRDefault="00860AF3" w:rsidP="00BF2EB7">
      <w:pPr>
        <w:pStyle w:val="Captulo9"/>
        <w:numPr>
          <w:ilvl w:val="1"/>
          <w:numId w:val="116"/>
        </w:numPr>
        <w:spacing w:line="240" w:lineRule="auto"/>
        <w:outlineLvl w:val="1"/>
        <w:rPr>
          <w:color w:val="auto"/>
        </w:rPr>
      </w:pPr>
      <w:bookmarkStart w:id="1397" w:name="_Toc108082963"/>
      <w:bookmarkStart w:id="1398" w:name="_Toc108175088"/>
      <w:r w:rsidRPr="00BA09CA">
        <w:rPr>
          <w:color w:val="auto"/>
        </w:rPr>
        <w:t>ANEXOS</w:t>
      </w:r>
      <w:bookmarkEnd w:id="1392"/>
      <w:bookmarkEnd w:id="1393"/>
      <w:bookmarkEnd w:id="1394"/>
      <w:bookmarkEnd w:id="1395"/>
      <w:bookmarkEnd w:id="1396"/>
      <w:bookmarkEnd w:id="1397"/>
      <w:bookmarkEnd w:id="1398"/>
      <w:r w:rsidRPr="00BA09CA">
        <w:rPr>
          <w:color w:val="auto"/>
        </w:rPr>
        <w:t xml:space="preserve"> </w:t>
      </w:r>
    </w:p>
    <w:p w14:paraId="316DF051" w14:textId="52253F0B" w:rsidR="00860AF3"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399" w:name="_Ref508648618"/>
      <w:bookmarkStart w:id="1400"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399"/>
      <w:bookmarkEnd w:id="1400"/>
    </w:p>
    <w:p w14:paraId="61A90E51" w14:textId="73608F51" w:rsidR="00860AF3"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401"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401"/>
    </w:p>
    <w:p w14:paraId="1C8952CC" w14:textId="04FDF742" w:rsidR="000626B0" w:rsidRPr="00BA09CA" w:rsidRDefault="000626B0" w:rsidP="00BF2EB7">
      <w:pPr>
        <w:pStyle w:val="Invias-VietaAlfabetica"/>
        <w:numPr>
          <w:ilvl w:val="0"/>
          <w:numId w:val="28"/>
        </w:numPr>
        <w:tabs>
          <w:tab w:val="left" w:pos="426"/>
        </w:tabs>
        <w:spacing w:before="0" w:after="0"/>
        <w:rPr>
          <w:rFonts w:ascii="Arial" w:eastAsia="Arial" w:hAnsi="Arial" w:cs="Arial"/>
          <w:sz w:val="20"/>
          <w:szCs w:val="20"/>
        </w:rPr>
      </w:pPr>
      <w:bookmarkStart w:id="1402" w:name="_Ref511383013"/>
      <w:bookmarkStart w:id="1403" w:name="_Ref508648975"/>
      <w:r w:rsidRPr="00BA09CA">
        <w:rPr>
          <w:rFonts w:ascii="Arial" w:eastAsia="Arial" w:hAnsi="Arial" w:cs="Arial"/>
          <w:sz w:val="20"/>
          <w:szCs w:val="20"/>
        </w:rPr>
        <w:t>Anexo 3 – Glosario</w:t>
      </w:r>
      <w:bookmarkEnd w:id="1402"/>
    </w:p>
    <w:p w14:paraId="7E1F9333" w14:textId="2168A3F0" w:rsidR="000B6FB6" w:rsidRPr="00BA09CA" w:rsidRDefault="000B6FB6" w:rsidP="00BF2EB7">
      <w:pPr>
        <w:pStyle w:val="Invias-VietaAlfabetica"/>
        <w:numPr>
          <w:ilvl w:val="0"/>
          <w:numId w:val="28"/>
        </w:numPr>
        <w:tabs>
          <w:tab w:val="left" w:pos="426"/>
        </w:tabs>
        <w:spacing w:before="0" w:after="0"/>
        <w:rPr>
          <w:rFonts w:ascii="Arial" w:eastAsia="Arial" w:hAnsi="Arial" w:cs="Arial"/>
          <w:sz w:val="20"/>
          <w:szCs w:val="20"/>
        </w:rPr>
      </w:pPr>
      <w:bookmarkStart w:id="1404" w:name="_Ref508649191"/>
      <w:r w:rsidRPr="00BA09CA">
        <w:rPr>
          <w:rFonts w:ascii="Arial" w:eastAsia="Arial" w:hAnsi="Arial" w:cs="Arial"/>
          <w:sz w:val="20"/>
          <w:szCs w:val="20"/>
        </w:rPr>
        <w:t>Anexo 4 – Pacto de Transparencia</w:t>
      </w:r>
      <w:bookmarkEnd w:id="1404"/>
    </w:p>
    <w:p w14:paraId="50B04EC9" w14:textId="4AAEDAE7" w:rsidR="00DF522B" w:rsidRPr="00BA09CA" w:rsidRDefault="00C1379D" w:rsidP="00BF2EB7">
      <w:pPr>
        <w:pStyle w:val="Invias-VietaAlfabetica"/>
        <w:numPr>
          <w:ilvl w:val="0"/>
          <w:numId w:val="28"/>
        </w:numPr>
        <w:tabs>
          <w:tab w:val="left" w:pos="426"/>
        </w:tabs>
        <w:spacing w:before="0" w:after="0"/>
        <w:rPr>
          <w:rFonts w:ascii="Arial" w:eastAsia="Arial" w:hAnsi="Arial" w:cs="Arial"/>
          <w:sz w:val="20"/>
          <w:szCs w:val="20"/>
        </w:rPr>
      </w:pPr>
      <w:bookmarkStart w:id="1405" w:name="_Ref511633323"/>
      <w:r w:rsidRPr="00BA09CA">
        <w:rPr>
          <w:rFonts w:ascii="Arial" w:eastAsia="Arial" w:hAnsi="Arial" w:cs="Arial"/>
          <w:sz w:val="20"/>
          <w:szCs w:val="20"/>
        </w:rPr>
        <w:t xml:space="preserve">Anexo 5 – Minuta del </w:t>
      </w:r>
      <w:bookmarkEnd w:id="1405"/>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BF2EB7">
      <w:pPr>
        <w:pStyle w:val="Captulo9"/>
        <w:numPr>
          <w:ilvl w:val="1"/>
          <w:numId w:val="116"/>
        </w:numPr>
        <w:spacing w:line="240" w:lineRule="auto"/>
        <w:outlineLvl w:val="1"/>
        <w:rPr>
          <w:color w:val="auto"/>
        </w:rPr>
      </w:pPr>
      <w:bookmarkStart w:id="1406" w:name="_Toc508984073"/>
      <w:bookmarkStart w:id="1407" w:name="_Toc509843904"/>
      <w:bookmarkStart w:id="1408" w:name="_Toc511924813"/>
      <w:bookmarkStart w:id="1409" w:name="_Toc35616500"/>
      <w:bookmarkStart w:id="1410" w:name="_Toc40113386"/>
      <w:bookmarkStart w:id="1411" w:name="_Toc108082964"/>
      <w:bookmarkStart w:id="1412" w:name="_Toc108175089"/>
      <w:bookmarkEnd w:id="1403"/>
      <w:r w:rsidRPr="00BA09CA">
        <w:rPr>
          <w:color w:val="auto"/>
        </w:rPr>
        <w:t>FORMATOS</w:t>
      </w:r>
      <w:bookmarkEnd w:id="1406"/>
      <w:bookmarkEnd w:id="1407"/>
      <w:bookmarkEnd w:id="1408"/>
      <w:bookmarkEnd w:id="1409"/>
      <w:bookmarkEnd w:id="1410"/>
      <w:bookmarkEnd w:id="1411"/>
      <w:bookmarkEnd w:id="1412"/>
    </w:p>
    <w:p w14:paraId="17FDE5BC" w14:textId="29D0A1E9"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13" w:name="_Ref508649152"/>
      <w:bookmarkStart w:id="1414"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13"/>
    </w:p>
    <w:p w14:paraId="0263247C" w14:textId="69634B42"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15" w:name="_Ref508649477"/>
      <w:bookmarkStart w:id="1416"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15"/>
      <w:r w:rsidR="00BC2701" w:rsidRPr="00BA09CA">
        <w:rPr>
          <w:rFonts w:ascii="Arial" w:eastAsia="Arial" w:hAnsi="Arial" w:cs="Arial"/>
          <w:sz w:val="20"/>
          <w:szCs w:val="20"/>
        </w:rPr>
        <w:t xml:space="preserve"> </w:t>
      </w:r>
      <w:bookmarkEnd w:id="1416"/>
    </w:p>
    <w:p w14:paraId="307B4B97" w14:textId="60C7DF27" w:rsidR="00860AF3" w:rsidRPr="00BA09CA" w:rsidRDefault="000626B0" w:rsidP="00BF2EB7">
      <w:pPr>
        <w:pStyle w:val="Invias-VietaAlfabetica"/>
        <w:numPr>
          <w:ilvl w:val="0"/>
          <w:numId w:val="37"/>
        </w:numPr>
        <w:tabs>
          <w:tab w:val="left" w:pos="426"/>
        </w:tabs>
        <w:spacing w:before="0" w:after="0"/>
        <w:rPr>
          <w:rFonts w:ascii="Arial" w:eastAsia="Arial" w:hAnsi="Arial" w:cs="Arial"/>
          <w:sz w:val="20"/>
          <w:szCs w:val="20"/>
        </w:rPr>
      </w:pPr>
      <w:bookmarkStart w:id="1417"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17"/>
    </w:p>
    <w:p w14:paraId="72899EEC" w14:textId="068C4F9C" w:rsidR="00BC2701" w:rsidRPr="00BA09CA"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418"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18"/>
      <w:r w:rsidR="00BC2701" w:rsidRPr="00BA09CA" w:rsidDel="004E6A58">
        <w:rPr>
          <w:rFonts w:ascii="Arial" w:eastAsia="Arial" w:hAnsi="Arial" w:cs="Arial"/>
          <w:sz w:val="20"/>
          <w:szCs w:val="20"/>
        </w:rPr>
        <w:t xml:space="preserve"> </w:t>
      </w:r>
    </w:p>
    <w:p w14:paraId="6AE671E0" w14:textId="47D7D683" w:rsidR="007D5331" w:rsidRPr="00BA09CA" w:rsidRDefault="000B6FB6" w:rsidP="00BF2EB7">
      <w:pPr>
        <w:pStyle w:val="Invias-VietaAlfabetica"/>
        <w:numPr>
          <w:ilvl w:val="0"/>
          <w:numId w:val="37"/>
        </w:numPr>
        <w:tabs>
          <w:tab w:val="left" w:pos="426"/>
        </w:tabs>
        <w:spacing w:before="0" w:after="0"/>
        <w:rPr>
          <w:rFonts w:ascii="Arial" w:eastAsia="Arial" w:hAnsi="Arial" w:cs="Arial"/>
          <w:sz w:val="20"/>
          <w:szCs w:val="20"/>
        </w:rPr>
      </w:pPr>
      <w:bookmarkStart w:id="1419" w:name="_Ref511657135"/>
      <w:bookmarkStart w:id="1420" w:name="_Ref508650396"/>
      <w:r w:rsidRPr="00BA09CA">
        <w:rPr>
          <w:rFonts w:ascii="Arial" w:eastAsia="Arial" w:hAnsi="Arial" w:cs="Arial"/>
          <w:sz w:val="20"/>
          <w:szCs w:val="20"/>
        </w:rPr>
        <w:lastRenderedPageBreak/>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19"/>
    </w:p>
    <w:p w14:paraId="3D7233C8" w14:textId="3D13BE00" w:rsidR="00BC2701" w:rsidRPr="00BA09CA" w:rsidRDefault="000B6FB6" w:rsidP="00BF2EB7">
      <w:pPr>
        <w:pStyle w:val="Prrafodelista"/>
        <w:numPr>
          <w:ilvl w:val="0"/>
          <w:numId w:val="37"/>
        </w:numPr>
        <w:spacing w:line="240" w:lineRule="auto"/>
        <w:ind w:left="714" w:hanging="357"/>
        <w:rPr>
          <w:rFonts w:ascii="Arial" w:eastAsia="Arial" w:hAnsi="Arial" w:cs="Arial"/>
          <w:sz w:val="20"/>
          <w:szCs w:val="20"/>
        </w:rPr>
      </w:pPr>
      <w:bookmarkStart w:id="1421" w:name="_Ref508650486"/>
      <w:bookmarkEnd w:id="1420"/>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21"/>
    </w:p>
    <w:p w14:paraId="0486CF4A" w14:textId="36CE5763" w:rsidR="00673B6D" w:rsidRPr="00BA09CA" w:rsidRDefault="000B6FB6" w:rsidP="00BF2EB7">
      <w:pPr>
        <w:pStyle w:val="Prrafodelista"/>
        <w:numPr>
          <w:ilvl w:val="0"/>
          <w:numId w:val="37"/>
        </w:numPr>
        <w:spacing w:line="240" w:lineRule="auto"/>
        <w:ind w:left="714" w:hanging="357"/>
        <w:rPr>
          <w:rFonts w:ascii="Arial,Times New Roman" w:eastAsia="Arial,Times New Roman" w:hAnsi="Arial,Times New Roman" w:cs="Arial,Times New Roman"/>
          <w:sz w:val="20"/>
          <w:szCs w:val="20"/>
          <w:lang w:eastAsia="es-ES"/>
        </w:rPr>
      </w:pPr>
      <w:bookmarkStart w:id="1422"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22"/>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BF2EB7">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rsidP="00BF2EB7">
      <w:pPr>
        <w:pStyle w:val="Prrafodelista"/>
        <w:numPr>
          <w:ilvl w:val="0"/>
          <w:numId w:val="37"/>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BF2EB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14 – Acreditación de </w:t>
      </w:r>
      <w:proofErr w:type="spellStart"/>
      <w:r w:rsidRPr="00BA09CA">
        <w:rPr>
          <w:rFonts w:ascii="Arial" w:eastAsia="Arial" w:hAnsi="Arial" w:cs="Arial"/>
          <w:sz w:val="20"/>
          <w:szCs w:val="20"/>
          <w:lang w:eastAsia="es-ES"/>
        </w:rPr>
        <w:t>Mipyme</w:t>
      </w:r>
      <w:proofErr w:type="spellEnd"/>
    </w:p>
    <w:p w14:paraId="00E9E00E" w14:textId="5EE9A698" w:rsidR="00DB7B86" w:rsidRPr="00BA09CA" w:rsidRDefault="00DB7B86" w:rsidP="00BF2EB7">
      <w:pPr>
        <w:pStyle w:val="Captulo9"/>
        <w:numPr>
          <w:ilvl w:val="1"/>
          <w:numId w:val="116"/>
        </w:numPr>
        <w:spacing w:line="240" w:lineRule="auto"/>
        <w:ind w:left="731" w:hanging="374"/>
        <w:outlineLvl w:val="1"/>
        <w:rPr>
          <w:color w:val="auto"/>
        </w:rPr>
      </w:pPr>
      <w:bookmarkStart w:id="1423" w:name="_Toc508984074"/>
      <w:bookmarkStart w:id="1424" w:name="_Toc509843905"/>
      <w:bookmarkStart w:id="1425" w:name="_Toc511924814"/>
      <w:bookmarkStart w:id="1426" w:name="_Toc35616501"/>
      <w:bookmarkStart w:id="1427" w:name="_Toc40113387"/>
      <w:bookmarkStart w:id="1428" w:name="_Toc108082965"/>
      <w:bookmarkStart w:id="1429" w:name="_Toc108175090"/>
      <w:bookmarkEnd w:id="1414"/>
      <w:r w:rsidRPr="00BA09CA">
        <w:rPr>
          <w:color w:val="auto"/>
        </w:rPr>
        <w:t>MATRICES</w:t>
      </w:r>
      <w:bookmarkEnd w:id="1423"/>
      <w:bookmarkEnd w:id="1424"/>
      <w:bookmarkEnd w:id="1425"/>
      <w:bookmarkEnd w:id="1426"/>
      <w:bookmarkEnd w:id="1427"/>
      <w:bookmarkEnd w:id="1428"/>
      <w:bookmarkEnd w:id="1429"/>
      <w:r w:rsidRPr="00BA09CA">
        <w:rPr>
          <w:color w:val="auto"/>
        </w:rPr>
        <w:t xml:space="preserve"> </w:t>
      </w:r>
    </w:p>
    <w:p w14:paraId="6E9B0AD6" w14:textId="2177C11F" w:rsidR="00DB7B86"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30"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30"/>
    </w:p>
    <w:p w14:paraId="0661CFF1" w14:textId="08099BF0" w:rsidR="00D35351"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31" w:name="_Ref508649840"/>
      <w:bookmarkStart w:id="1432"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31"/>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32"/>
    </w:p>
    <w:p w14:paraId="03B64B60" w14:textId="0894AB52" w:rsidR="00DB7B86" w:rsidRPr="00BA09CA" w:rsidRDefault="006A68E5" w:rsidP="00BF2EB7">
      <w:pPr>
        <w:pStyle w:val="Invias-VietaAlfabetica"/>
        <w:numPr>
          <w:ilvl w:val="0"/>
          <w:numId w:val="29"/>
        </w:numPr>
        <w:tabs>
          <w:tab w:val="left" w:pos="426"/>
        </w:tabs>
        <w:spacing w:before="0" w:after="0"/>
        <w:rPr>
          <w:rFonts w:ascii="Arial" w:eastAsia="Arial" w:hAnsi="Arial" w:cs="Arial"/>
          <w:sz w:val="20"/>
          <w:szCs w:val="20"/>
        </w:rPr>
      </w:pPr>
      <w:bookmarkStart w:id="1433"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33"/>
      <w:r w:rsidR="00DB7B86" w:rsidRPr="00BA09CA">
        <w:rPr>
          <w:rFonts w:ascii="Arial" w:eastAsia="Arial" w:hAnsi="Arial" w:cs="Arial"/>
          <w:sz w:val="20"/>
          <w:szCs w:val="20"/>
        </w:rPr>
        <w:t xml:space="preserve"> </w:t>
      </w:r>
    </w:p>
    <w:p w14:paraId="4BB70059" w14:textId="24B3FB59" w:rsidR="00DB7B86" w:rsidRPr="00BA09CA" w:rsidRDefault="00A57464" w:rsidP="00BF2EB7">
      <w:pPr>
        <w:pStyle w:val="Prrafodelista"/>
        <w:numPr>
          <w:ilvl w:val="0"/>
          <w:numId w:val="29"/>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BF2EB7">
      <w:pPr>
        <w:pStyle w:val="Captulo9"/>
        <w:numPr>
          <w:ilvl w:val="1"/>
          <w:numId w:val="116"/>
        </w:numPr>
        <w:spacing w:line="240" w:lineRule="auto"/>
        <w:ind w:left="731" w:hanging="374"/>
        <w:outlineLvl w:val="1"/>
        <w:rPr>
          <w:color w:val="auto"/>
        </w:rPr>
      </w:pPr>
      <w:bookmarkStart w:id="1434" w:name="_Toc508984075"/>
      <w:bookmarkStart w:id="1435" w:name="_Toc509843906"/>
      <w:bookmarkStart w:id="1436" w:name="_Toc511924815"/>
      <w:bookmarkStart w:id="1437" w:name="_Toc35616502"/>
      <w:bookmarkStart w:id="1438" w:name="_Toc40113388"/>
      <w:bookmarkStart w:id="1439" w:name="_Toc108082966"/>
      <w:bookmarkStart w:id="1440" w:name="_Toc108175091"/>
      <w:r w:rsidRPr="00BA09CA">
        <w:rPr>
          <w:color w:val="auto"/>
        </w:rPr>
        <w:t>FORMULARIOS</w:t>
      </w:r>
      <w:bookmarkEnd w:id="1434"/>
      <w:bookmarkEnd w:id="1435"/>
      <w:bookmarkEnd w:id="1436"/>
      <w:bookmarkEnd w:id="1437"/>
      <w:bookmarkEnd w:id="1438"/>
      <w:bookmarkEnd w:id="1439"/>
      <w:bookmarkEnd w:id="1440"/>
      <w:r w:rsidRPr="00BA09CA">
        <w:rPr>
          <w:color w:val="auto"/>
        </w:rPr>
        <w:t xml:space="preserve"> </w:t>
      </w:r>
      <w:bookmarkStart w:id="1441" w:name="_Hlk511206992"/>
    </w:p>
    <w:p w14:paraId="25D2D6DB" w14:textId="5EE5C606" w:rsidR="00DB7B86" w:rsidRPr="00BA09CA" w:rsidRDefault="006A68E5" w:rsidP="00BF2EB7">
      <w:pPr>
        <w:pStyle w:val="Invias-VietaAlfabetica"/>
        <w:numPr>
          <w:ilvl w:val="0"/>
          <w:numId w:val="30"/>
        </w:numPr>
        <w:tabs>
          <w:tab w:val="left" w:pos="426"/>
        </w:tabs>
        <w:spacing w:before="0" w:after="0"/>
        <w:rPr>
          <w:rFonts w:ascii="Arial" w:eastAsia="Arial" w:hAnsi="Arial" w:cs="Arial"/>
          <w:sz w:val="20"/>
          <w:szCs w:val="20"/>
        </w:rPr>
      </w:pPr>
      <w:bookmarkStart w:id="1442" w:name="_Ref508648916"/>
      <w:bookmarkStart w:id="1443"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42"/>
      <w:r w:rsidR="00610140" w:rsidRPr="00BA09CA">
        <w:rPr>
          <w:rFonts w:ascii="Arial" w:eastAsia="Arial" w:hAnsi="Arial" w:cs="Arial"/>
          <w:sz w:val="20"/>
          <w:szCs w:val="20"/>
        </w:rPr>
        <w:t>oferta económica</w:t>
      </w:r>
    </w:p>
    <w:bookmarkEnd w:id="1441"/>
    <w:bookmarkEnd w:id="1443"/>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default" r:id="rId26"/>
      <w:footerReference w:type="default" r:id="rId2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287EA" w14:textId="77777777" w:rsidR="00120AD0" w:rsidRDefault="00120AD0" w:rsidP="002B56E2">
      <w:r>
        <w:separator/>
      </w:r>
    </w:p>
    <w:p w14:paraId="27B4C525" w14:textId="77777777" w:rsidR="00120AD0" w:rsidRDefault="00120AD0"/>
  </w:endnote>
  <w:endnote w:type="continuationSeparator" w:id="0">
    <w:p w14:paraId="4788F7D3" w14:textId="77777777" w:rsidR="00120AD0" w:rsidRDefault="00120AD0" w:rsidP="002B56E2">
      <w:r>
        <w:continuationSeparator/>
      </w:r>
    </w:p>
    <w:p w14:paraId="6C982939" w14:textId="77777777" w:rsidR="00120AD0" w:rsidRDefault="00120AD0"/>
  </w:endnote>
  <w:endnote w:type="continuationNotice" w:id="1">
    <w:p w14:paraId="54AC55DB" w14:textId="77777777" w:rsidR="00120AD0" w:rsidRDefault="00120AD0"/>
    <w:p w14:paraId="7266A126" w14:textId="77777777" w:rsidR="00120AD0" w:rsidRDefault="00120A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470643FF" w:rsidR="00332A81" w:rsidRDefault="00332A81">
        <w:pPr>
          <w:pStyle w:val="Piedepgina"/>
          <w:jc w:val="right"/>
        </w:pPr>
        <w:r>
          <w:fldChar w:fldCharType="begin"/>
        </w:r>
        <w:r>
          <w:instrText>PAGE   \* MERGEFORMAT</w:instrText>
        </w:r>
        <w:r>
          <w:fldChar w:fldCharType="separate"/>
        </w:r>
        <w:r w:rsidRPr="00081BB9">
          <w:rPr>
            <w:noProof/>
            <w:lang w:val="es-ES"/>
          </w:rPr>
          <w:t>55</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332A81"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332A81" w:rsidRPr="00846EB0" w:rsidRDefault="00332A81"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332A81" w:rsidRPr="00846EB0" w:rsidRDefault="00332A81"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332A81" w:rsidRPr="00846EB0" w:rsidRDefault="00332A81"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907DB3A" w:rsidR="00332A81" w:rsidRPr="00846EB0" w:rsidRDefault="009C632D" w:rsidP="008F6B59">
          <w:pPr>
            <w:spacing w:after="4" w:line="247" w:lineRule="auto"/>
            <w:ind w:left="10" w:hanging="10"/>
            <w:rPr>
              <w:rFonts w:ascii="Arial" w:eastAsia="Arial" w:hAnsi="Arial" w:cs="Arial"/>
              <w:sz w:val="16"/>
              <w:szCs w:val="16"/>
            </w:rPr>
          </w:pPr>
          <w:r>
            <w:rPr>
              <w:rFonts w:ascii="Arial" w:eastAsia="Arial" w:hAnsi="Arial" w:cs="Arial"/>
              <w:sz w:val="16"/>
              <w:szCs w:val="16"/>
            </w:rPr>
            <w:t>4</w:t>
          </w:r>
        </w:p>
      </w:tc>
    </w:tr>
  </w:tbl>
  <w:p w14:paraId="0E314507" w14:textId="77777777" w:rsidR="00332A81" w:rsidRDefault="00332A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39C02" w14:textId="77777777" w:rsidR="00120AD0" w:rsidRDefault="00120AD0" w:rsidP="002B56E2">
      <w:r>
        <w:separator/>
      </w:r>
    </w:p>
    <w:p w14:paraId="5A64E84B" w14:textId="77777777" w:rsidR="00120AD0" w:rsidRDefault="00120AD0"/>
  </w:footnote>
  <w:footnote w:type="continuationSeparator" w:id="0">
    <w:p w14:paraId="1968C1E3" w14:textId="77777777" w:rsidR="00120AD0" w:rsidRDefault="00120AD0" w:rsidP="002B56E2">
      <w:r>
        <w:continuationSeparator/>
      </w:r>
    </w:p>
    <w:p w14:paraId="62E2E520" w14:textId="77777777" w:rsidR="00120AD0" w:rsidRDefault="00120AD0"/>
  </w:footnote>
  <w:footnote w:type="continuationNotice" w:id="1">
    <w:p w14:paraId="115C037C" w14:textId="77777777" w:rsidR="00120AD0" w:rsidRDefault="00120AD0"/>
    <w:p w14:paraId="11FE581C" w14:textId="77777777" w:rsidR="00120AD0" w:rsidRDefault="00120AD0"/>
  </w:footnote>
  <w:footnote w:id="2">
    <w:p w14:paraId="6C8B95AF" w14:textId="77777777" w:rsidR="007776CD" w:rsidRPr="0017219F" w:rsidRDefault="007776CD" w:rsidP="007776CD">
      <w:pPr>
        <w:pStyle w:val="Textonotapie"/>
        <w:rPr>
          <w:sz w:val="16"/>
          <w:szCs w:val="16"/>
          <w:lang w:val="es-CO"/>
        </w:rPr>
      </w:pPr>
      <w:r w:rsidRPr="0017219F">
        <w:rPr>
          <w:rStyle w:val="Refdenotaalpie"/>
          <w:sz w:val="16"/>
          <w:szCs w:val="16"/>
        </w:rPr>
        <w:footnoteRef/>
      </w:r>
      <w:r w:rsidRPr="0017219F">
        <w:rPr>
          <w:sz w:val="16"/>
          <w:szCs w:val="16"/>
        </w:rPr>
        <w:t xml:space="preserve"> </w:t>
      </w:r>
      <w:r w:rsidRPr="0017219F">
        <w:rPr>
          <w:sz w:val="16"/>
          <w:szCs w:val="16"/>
          <w:lang w:val="es-CO"/>
        </w:rPr>
        <w:t xml:space="preserve">Consultoría de estudios y diseños de ingeniería en sus diferentes fases (1, 2 o 3) entendido en los términos de la definición de </w:t>
      </w:r>
      <w:r w:rsidRPr="0017219F">
        <w:rPr>
          <w:i/>
          <w:iCs/>
          <w:sz w:val="16"/>
          <w:szCs w:val="16"/>
          <w:lang w:val="es-CO"/>
        </w:rPr>
        <w:t>“estudios de ingeniería”</w:t>
      </w:r>
      <w:r w:rsidRPr="0017219F">
        <w:rPr>
          <w:sz w:val="16"/>
          <w:szCs w:val="16"/>
          <w:lang w:val="es-CO"/>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32A81" w:rsidRPr="007336D9" w14:paraId="1CC131A5" w14:textId="77777777" w:rsidTr="00345519">
      <w:trPr>
        <w:trHeight w:val="146"/>
        <w:jc w:val="center"/>
      </w:trPr>
      <w:tc>
        <w:tcPr>
          <w:tcW w:w="5000" w:type="pct"/>
          <w:gridSpan w:val="4"/>
          <w:shd w:val="clear" w:color="auto" w:fill="auto"/>
          <w:vAlign w:val="center"/>
        </w:tcPr>
        <w:p w14:paraId="615E3415" w14:textId="6F28B34D" w:rsidR="00332A81" w:rsidRPr="006E76E4" w:rsidRDefault="00332A81"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6E960B18" w:rsidR="00332A81" w:rsidRPr="006E76E4" w:rsidRDefault="00332A81"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 DE TRANSPORTE – VERSIÓN 2</w:t>
          </w:r>
        </w:p>
      </w:tc>
    </w:tr>
    <w:tr w:rsidR="00332A81" w:rsidRPr="007336D9" w14:paraId="010083F3" w14:textId="77777777" w:rsidTr="00345519">
      <w:trPr>
        <w:trHeight w:val="234"/>
        <w:jc w:val="center"/>
      </w:trPr>
      <w:tc>
        <w:tcPr>
          <w:tcW w:w="674" w:type="pct"/>
          <w:shd w:val="clear" w:color="auto" w:fill="auto"/>
          <w:vAlign w:val="center"/>
        </w:tcPr>
        <w:p w14:paraId="3A9A4E80" w14:textId="77777777" w:rsidR="00332A81" w:rsidRPr="006E76E4" w:rsidRDefault="00332A81"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shd w:val="clear" w:color="auto" w:fill="auto"/>
          <w:vAlign w:val="center"/>
        </w:tcPr>
        <w:p w14:paraId="4CC249E2" w14:textId="6D773050" w:rsidR="00332A81" w:rsidRPr="006E76E4" w:rsidRDefault="00332A81"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539" w:type="pct"/>
          <w:shd w:val="clear" w:color="auto" w:fill="auto"/>
          <w:vAlign w:val="center"/>
        </w:tcPr>
        <w:p w14:paraId="54994495" w14:textId="77777777" w:rsidR="00332A81" w:rsidRPr="006E76E4" w:rsidRDefault="00332A81"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shd w:val="clear" w:color="auto" w:fill="auto"/>
          <w:vAlign w:val="center"/>
        </w:tcPr>
        <w:p w14:paraId="16E8EE09" w14:textId="77777777" w:rsidR="00332A81" w:rsidRPr="006E76E4" w:rsidRDefault="00332A81"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Pr="006E76E4">
            <w:rPr>
              <w:rFonts w:asciiTheme="minorBidi" w:eastAsia="Arial" w:hAnsiTheme="minorBidi" w:cstheme="minorBidi"/>
              <w:color w:val="000000" w:themeColor="text1"/>
              <w:sz w:val="18"/>
              <w:szCs w:val="18"/>
            </w:rPr>
            <w:t>20</w:t>
          </w:r>
          <w:r w:rsidRPr="006E76E4">
            <w:rPr>
              <w:rFonts w:asciiTheme="minorBidi" w:eastAsia="Arial" w:hAnsiTheme="minorBidi" w:cstheme="minorBidi"/>
              <w:color w:val="000000" w:themeColor="text1"/>
              <w:sz w:val="18"/>
              <w:szCs w:val="18"/>
            </w:rPr>
            <w:fldChar w:fldCharType="end"/>
          </w:r>
        </w:p>
      </w:tc>
    </w:tr>
    <w:tr w:rsidR="00332A81" w:rsidRPr="007336D9" w14:paraId="2D871014" w14:textId="77777777" w:rsidTr="00BA09CA">
      <w:trPr>
        <w:trHeight w:val="69"/>
        <w:jc w:val="center"/>
      </w:trPr>
      <w:tc>
        <w:tcPr>
          <w:tcW w:w="674" w:type="pct"/>
          <w:shd w:val="clear" w:color="auto" w:fill="auto"/>
          <w:vAlign w:val="center"/>
        </w:tcPr>
        <w:p w14:paraId="0BD2A8FE" w14:textId="77777777" w:rsidR="00332A81" w:rsidRPr="006E76E4" w:rsidRDefault="00332A81"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shd w:val="clear" w:color="auto" w:fill="auto"/>
          <w:vAlign w:val="center"/>
        </w:tcPr>
        <w:p w14:paraId="2BA9D618" w14:textId="030C4693" w:rsidR="00332A81" w:rsidRPr="006E76E4" w:rsidRDefault="009C632D"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4</w:t>
          </w:r>
        </w:p>
      </w:tc>
    </w:tr>
  </w:tbl>
  <w:p w14:paraId="69957CD3" w14:textId="7819A90C" w:rsidR="00332A81" w:rsidRDefault="00332A8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2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0"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4"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37"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38"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39"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2"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46"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49"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0"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2" w15:restartNumberingAfterBreak="0">
    <w:nsid w:val="281B3DC5"/>
    <w:multiLevelType w:val="hybridMultilevel"/>
    <w:tmpl w:val="A0101868"/>
    <w:lvl w:ilvl="0" w:tplc="C2A4C1AE">
      <w:start w:val="1"/>
      <w:numFmt w:val="decimal"/>
      <w:lvlText w:val="%1."/>
      <w:lvlJc w:val="left"/>
      <w:pPr>
        <w:ind w:left="644" w:hanging="360"/>
      </w:pPr>
      <w:rPr>
        <w:rFonts w:ascii="Arial Narrow" w:eastAsia="Calibri" w:hAnsi="Arial Narrow"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55"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5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1"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4" w15:restartNumberingAfterBreak="0">
    <w:nsid w:val="2EF112A5"/>
    <w:multiLevelType w:val="hybridMultilevel"/>
    <w:tmpl w:val="CB680B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69"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0"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2"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75"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8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86"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89"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4"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97"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9"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0"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1"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0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04"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05"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8"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09"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2"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4"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15"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6"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17"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18"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19"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22"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23"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27"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29"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30"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33"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34"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7"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9"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1"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3"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5"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6D924AA0"/>
    <w:multiLevelType w:val="multilevel"/>
    <w:tmpl w:val="BB5A147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47"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8"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49"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2"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3"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5"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7"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8"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9"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6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1"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2" w15:restartNumberingAfterBreak="0">
    <w:nsid w:val="7D23751B"/>
    <w:multiLevelType w:val="hybridMultilevel"/>
    <w:tmpl w:val="CA944C5E"/>
    <w:lvl w:ilvl="0" w:tplc="5364CD51">
      <w:start w:val="1"/>
      <w:numFmt w:val="bullet"/>
      <w:lvlText w:val=""/>
      <w:lvlJc w:val="left"/>
      <w:pPr>
        <w:ind w:left="720" w:hanging="360"/>
      </w:pPr>
      <w:rPr>
        <w:rFonts w:ascii="Symbol" w:hAnsi="Symbol"/>
      </w:rPr>
    </w:lvl>
    <w:lvl w:ilvl="1" w:tplc="25845420">
      <w:start w:val="1"/>
      <w:numFmt w:val="bullet"/>
      <w:lvlText w:val="o"/>
      <w:lvlJc w:val="left"/>
      <w:pPr>
        <w:ind w:left="1440" w:hanging="360"/>
      </w:pPr>
      <w:rPr>
        <w:rFonts w:ascii="Courier New" w:hAnsi="Courier New"/>
      </w:rPr>
    </w:lvl>
    <w:lvl w:ilvl="2" w:tplc="48817F96">
      <w:start w:val="1"/>
      <w:numFmt w:val="bullet"/>
      <w:lvlText w:val=""/>
      <w:lvlJc w:val="left"/>
      <w:pPr>
        <w:ind w:left="2160" w:hanging="360"/>
      </w:pPr>
      <w:rPr>
        <w:rFonts w:ascii="Wingdings" w:hAnsi="Wingdings"/>
      </w:rPr>
    </w:lvl>
    <w:lvl w:ilvl="3" w:tplc="72AC6E38">
      <w:start w:val="1"/>
      <w:numFmt w:val="bullet"/>
      <w:lvlText w:val=""/>
      <w:lvlJc w:val="left"/>
      <w:pPr>
        <w:ind w:left="2880" w:hanging="360"/>
      </w:pPr>
      <w:rPr>
        <w:rFonts w:ascii="Symbol" w:hAnsi="Symbol"/>
      </w:rPr>
    </w:lvl>
    <w:lvl w:ilvl="4" w:tplc="08F02F59">
      <w:start w:val="1"/>
      <w:numFmt w:val="bullet"/>
      <w:lvlText w:val="o"/>
      <w:lvlJc w:val="left"/>
      <w:pPr>
        <w:ind w:left="3600" w:hanging="360"/>
      </w:pPr>
      <w:rPr>
        <w:rFonts w:ascii="Courier New" w:hAnsi="Courier New"/>
      </w:rPr>
    </w:lvl>
    <w:lvl w:ilvl="5" w:tplc="655561C9">
      <w:start w:val="1"/>
      <w:numFmt w:val="bullet"/>
      <w:lvlText w:val=""/>
      <w:lvlJc w:val="left"/>
      <w:pPr>
        <w:ind w:left="4320" w:hanging="360"/>
      </w:pPr>
      <w:rPr>
        <w:rFonts w:ascii="Wingdings" w:hAnsi="Wingdings"/>
      </w:rPr>
    </w:lvl>
    <w:lvl w:ilvl="6" w:tplc="4D01F5CB">
      <w:start w:val="1"/>
      <w:numFmt w:val="bullet"/>
      <w:lvlText w:val=""/>
      <w:lvlJc w:val="left"/>
      <w:pPr>
        <w:ind w:left="5040" w:hanging="360"/>
      </w:pPr>
      <w:rPr>
        <w:rFonts w:ascii="Symbol" w:hAnsi="Symbol"/>
      </w:rPr>
    </w:lvl>
    <w:lvl w:ilvl="7" w:tplc="076BB852">
      <w:start w:val="1"/>
      <w:numFmt w:val="bullet"/>
      <w:lvlText w:val="o"/>
      <w:lvlJc w:val="left"/>
      <w:pPr>
        <w:ind w:left="5760" w:hanging="360"/>
      </w:pPr>
      <w:rPr>
        <w:rFonts w:ascii="Courier New" w:hAnsi="Courier New"/>
      </w:rPr>
    </w:lvl>
    <w:lvl w:ilvl="8" w:tplc="31132960">
      <w:start w:val="1"/>
      <w:numFmt w:val="bullet"/>
      <w:lvlText w:val=""/>
      <w:lvlJc w:val="left"/>
      <w:pPr>
        <w:ind w:left="6480" w:hanging="360"/>
      </w:pPr>
      <w:rPr>
        <w:rFonts w:ascii="Wingdings" w:hAnsi="Wingdings"/>
      </w:rPr>
    </w:lvl>
  </w:abstractNum>
  <w:abstractNum w:abstractNumId="163"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4"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65"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40455607">
    <w:abstractNumId w:val="10"/>
  </w:num>
  <w:num w:numId="2" w16cid:durableId="2076081325">
    <w:abstractNumId w:val="59"/>
  </w:num>
  <w:num w:numId="3" w16cid:durableId="37513805">
    <w:abstractNumId w:val="26"/>
  </w:num>
  <w:num w:numId="4" w16cid:durableId="1405756839">
    <w:abstractNumId w:val="136"/>
  </w:num>
  <w:num w:numId="5" w16cid:durableId="433477534">
    <w:abstractNumId w:val="70"/>
  </w:num>
  <w:num w:numId="6" w16cid:durableId="509956088">
    <w:abstractNumId w:val="73"/>
  </w:num>
  <w:num w:numId="7" w16cid:durableId="2001881207">
    <w:abstractNumId w:val="113"/>
  </w:num>
  <w:num w:numId="8" w16cid:durableId="2105876221">
    <w:abstractNumId w:val="2"/>
  </w:num>
  <w:num w:numId="9" w16cid:durableId="1172377139">
    <w:abstractNumId w:val="80"/>
  </w:num>
  <w:num w:numId="10" w16cid:durableId="145779658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354948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5441520">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0685496">
    <w:abstractNumId w:val="29"/>
  </w:num>
  <w:num w:numId="14" w16cid:durableId="1282300465">
    <w:abstractNumId w:val="53"/>
  </w:num>
  <w:num w:numId="15" w16cid:durableId="1272206339">
    <w:abstractNumId w:val="58"/>
  </w:num>
  <w:num w:numId="16" w16cid:durableId="222908392">
    <w:abstractNumId w:val="60"/>
  </w:num>
  <w:num w:numId="17" w16cid:durableId="363218434">
    <w:abstractNumId w:val="154"/>
  </w:num>
  <w:num w:numId="18" w16cid:durableId="416370581">
    <w:abstractNumId w:val="91"/>
  </w:num>
  <w:num w:numId="19" w16cid:durableId="794057813">
    <w:abstractNumId w:val="8"/>
  </w:num>
  <w:num w:numId="20" w16cid:durableId="93786090">
    <w:abstractNumId w:val="140"/>
  </w:num>
  <w:num w:numId="21" w16cid:durableId="115411747">
    <w:abstractNumId w:val="43"/>
  </w:num>
  <w:num w:numId="22" w16cid:durableId="598954785">
    <w:abstractNumId w:val="45"/>
  </w:num>
  <w:num w:numId="23" w16cid:durableId="1862158553">
    <w:abstractNumId w:val="112"/>
  </w:num>
  <w:num w:numId="24" w16cid:durableId="492111524">
    <w:abstractNumId w:val="135"/>
  </w:num>
  <w:num w:numId="25" w16cid:durableId="1445610420">
    <w:abstractNumId w:val="102"/>
  </w:num>
  <w:num w:numId="26" w16cid:durableId="115754359">
    <w:abstractNumId w:val="125"/>
  </w:num>
  <w:num w:numId="27" w16cid:durableId="586886578">
    <w:abstractNumId w:val="11"/>
  </w:num>
  <w:num w:numId="28" w16cid:durableId="1562666512">
    <w:abstractNumId w:val="82"/>
  </w:num>
  <w:num w:numId="29" w16cid:durableId="153837630">
    <w:abstractNumId w:val="32"/>
  </w:num>
  <w:num w:numId="30" w16cid:durableId="1636329109">
    <w:abstractNumId w:val="84"/>
  </w:num>
  <w:num w:numId="31" w16cid:durableId="1625185643">
    <w:abstractNumId w:val="130"/>
  </w:num>
  <w:num w:numId="32" w16cid:durableId="730732514">
    <w:abstractNumId w:val="49"/>
  </w:num>
  <w:num w:numId="33" w16cid:durableId="1206134976">
    <w:abstractNumId w:val="139"/>
  </w:num>
  <w:num w:numId="34" w16cid:durableId="1062555502">
    <w:abstractNumId w:val="137"/>
  </w:num>
  <w:num w:numId="35" w16cid:durableId="1501391576">
    <w:abstractNumId w:val="131"/>
  </w:num>
  <w:num w:numId="36" w16cid:durableId="296961515">
    <w:abstractNumId w:val="161"/>
  </w:num>
  <w:num w:numId="37" w16cid:durableId="442001341">
    <w:abstractNumId w:val="76"/>
  </w:num>
  <w:num w:numId="38" w16cid:durableId="643313549">
    <w:abstractNumId w:val="57"/>
  </w:num>
  <w:num w:numId="39" w16cid:durableId="1511020125">
    <w:abstractNumId w:val="54"/>
  </w:num>
  <w:num w:numId="40" w16cid:durableId="301270420">
    <w:abstractNumId w:val="1"/>
  </w:num>
  <w:num w:numId="41" w16cid:durableId="1855073112">
    <w:abstractNumId w:val="157"/>
  </w:num>
  <w:num w:numId="42" w16cid:durableId="751240700">
    <w:abstractNumId w:val="98"/>
  </w:num>
  <w:num w:numId="43" w16cid:durableId="1013267376">
    <w:abstractNumId w:val="92"/>
  </w:num>
  <w:num w:numId="44" w16cid:durableId="165093358">
    <w:abstractNumId w:val="9"/>
  </w:num>
  <w:num w:numId="45" w16cid:durableId="1223911003">
    <w:abstractNumId w:val="123"/>
  </w:num>
  <w:num w:numId="46" w16cid:durableId="1192571660">
    <w:abstractNumId w:val="56"/>
  </w:num>
  <w:num w:numId="47" w16cid:durableId="1909414721">
    <w:abstractNumId w:val="144"/>
  </w:num>
  <w:num w:numId="48" w16cid:durableId="1406801340">
    <w:abstractNumId w:val="100"/>
  </w:num>
  <w:num w:numId="49" w16cid:durableId="1949510346">
    <w:abstractNumId w:val="107"/>
  </w:num>
  <w:num w:numId="50" w16cid:durableId="74400539">
    <w:abstractNumId w:val="50"/>
  </w:num>
  <w:num w:numId="51" w16cid:durableId="1482696387">
    <w:abstractNumId w:val="99"/>
  </w:num>
  <w:num w:numId="52" w16cid:durableId="545264416">
    <w:abstractNumId w:val="163"/>
  </w:num>
  <w:num w:numId="53" w16cid:durableId="885028755">
    <w:abstractNumId w:val="141"/>
  </w:num>
  <w:num w:numId="54" w16cid:durableId="2109085073">
    <w:abstractNumId w:val="151"/>
  </w:num>
  <w:num w:numId="55" w16cid:durableId="1119028496">
    <w:abstractNumId w:val="40"/>
  </w:num>
  <w:num w:numId="56" w16cid:durableId="286469526">
    <w:abstractNumId w:val="61"/>
  </w:num>
  <w:num w:numId="57" w16cid:durableId="365328963">
    <w:abstractNumId w:val="155"/>
  </w:num>
  <w:num w:numId="58" w16cid:durableId="646472913">
    <w:abstractNumId w:val="19"/>
  </w:num>
  <w:num w:numId="59" w16cid:durableId="370618739">
    <w:abstractNumId w:val="81"/>
  </w:num>
  <w:num w:numId="60" w16cid:durableId="585499322">
    <w:abstractNumId w:val="124"/>
  </w:num>
  <w:num w:numId="61" w16cid:durableId="1118060220">
    <w:abstractNumId w:val="6"/>
  </w:num>
  <w:num w:numId="62" w16cid:durableId="515967160">
    <w:abstractNumId w:val="115"/>
  </w:num>
  <w:num w:numId="63" w16cid:durableId="1986087457">
    <w:abstractNumId w:val="77"/>
  </w:num>
  <w:num w:numId="64" w16cid:durableId="1642419857">
    <w:abstractNumId w:val="97"/>
  </w:num>
  <w:num w:numId="65" w16cid:durableId="1325821709">
    <w:abstractNumId w:val="119"/>
  </w:num>
  <w:num w:numId="66" w16cid:durableId="150219464">
    <w:abstractNumId w:val="66"/>
  </w:num>
  <w:num w:numId="67" w16cid:durableId="1160148690">
    <w:abstractNumId w:val="55"/>
  </w:num>
  <w:num w:numId="68" w16cid:durableId="78139753">
    <w:abstractNumId w:val="143"/>
  </w:num>
  <w:num w:numId="69" w16cid:durableId="2051025676">
    <w:abstractNumId w:val="75"/>
  </w:num>
  <w:num w:numId="70" w16cid:durableId="1987931104">
    <w:abstractNumId w:val="88"/>
  </w:num>
  <w:num w:numId="71" w16cid:durableId="1365522122">
    <w:abstractNumId w:val="124"/>
    <w:lvlOverride w:ilvl="0">
      <w:startOverride w:val="3"/>
    </w:lvlOverride>
    <w:lvlOverride w:ilvl="1">
      <w:startOverride w:val="3"/>
    </w:lvlOverride>
    <w:lvlOverride w:ilvl="2">
      <w:startOverride w:val="1"/>
    </w:lvlOverride>
  </w:num>
  <w:num w:numId="72" w16cid:durableId="1986084887">
    <w:abstractNumId w:val="124"/>
    <w:lvlOverride w:ilvl="0">
      <w:startOverride w:val="3"/>
    </w:lvlOverride>
    <w:lvlOverride w:ilvl="1">
      <w:startOverride w:val="3"/>
    </w:lvlOverride>
    <w:lvlOverride w:ilvl="2">
      <w:startOverride w:val="1"/>
    </w:lvlOverride>
  </w:num>
  <w:num w:numId="73" w16cid:durableId="1854880040">
    <w:abstractNumId w:val="124"/>
    <w:lvlOverride w:ilvl="0">
      <w:startOverride w:val="3"/>
    </w:lvlOverride>
    <w:lvlOverride w:ilvl="1">
      <w:startOverride w:val="3"/>
    </w:lvlOverride>
    <w:lvlOverride w:ilvl="2">
      <w:startOverride w:val="1"/>
    </w:lvlOverride>
  </w:num>
  <w:num w:numId="74" w16cid:durableId="1739473803">
    <w:abstractNumId w:val="124"/>
    <w:lvlOverride w:ilvl="0">
      <w:startOverride w:val="3"/>
    </w:lvlOverride>
    <w:lvlOverride w:ilvl="1">
      <w:startOverride w:val="3"/>
    </w:lvlOverride>
    <w:lvlOverride w:ilvl="2">
      <w:startOverride w:val="1"/>
    </w:lvlOverride>
  </w:num>
  <w:num w:numId="75" w16cid:durableId="1820069833">
    <w:abstractNumId w:val="134"/>
  </w:num>
  <w:num w:numId="76" w16cid:durableId="347105370">
    <w:abstractNumId w:val="111"/>
  </w:num>
  <w:num w:numId="77" w16cid:durableId="8145667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35321702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7122176">
    <w:abstractNumId w:val="41"/>
  </w:num>
  <w:num w:numId="80" w16cid:durableId="755901926">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777211872">
    <w:abstractNumId w:val="153"/>
  </w:num>
  <w:num w:numId="82" w16cid:durableId="1468015632">
    <w:abstractNumId w:val="78"/>
  </w:num>
  <w:num w:numId="83" w16cid:durableId="1722708874">
    <w:abstractNumId w:val="27"/>
  </w:num>
  <w:num w:numId="84" w16cid:durableId="568078254">
    <w:abstractNumId w:val="62"/>
  </w:num>
  <w:num w:numId="85" w16cid:durableId="1506702214">
    <w:abstractNumId w:val="109"/>
  </w:num>
  <w:num w:numId="86" w16cid:durableId="1186752624">
    <w:abstractNumId w:val="86"/>
  </w:num>
  <w:num w:numId="87" w16cid:durableId="563564133">
    <w:abstractNumId w:val="37"/>
  </w:num>
  <w:num w:numId="88" w16cid:durableId="125783435">
    <w:abstractNumId w:val="12"/>
  </w:num>
  <w:num w:numId="89" w16cid:durableId="1081440332">
    <w:abstractNumId w:val="47"/>
  </w:num>
  <w:num w:numId="90" w16cid:durableId="301078929">
    <w:abstractNumId w:val="79"/>
  </w:num>
  <w:num w:numId="91" w16cid:durableId="199241889">
    <w:abstractNumId w:val="5"/>
  </w:num>
  <w:num w:numId="92" w16cid:durableId="296647440">
    <w:abstractNumId w:val="95"/>
  </w:num>
  <w:num w:numId="93" w16cid:durableId="2130051697">
    <w:abstractNumId w:val="39"/>
  </w:num>
  <w:num w:numId="94" w16cid:durableId="290208303">
    <w:abstractNumId w:val="35"/>
  </w:num>
  <w:num w:numId="95" w16cid:durableId="615134601">
    <w:abstractNumId w:val="72"/>
  </w:num>
  <w:num w:numId="96" w16cid:durableId="1738480874">
    <w:abstractNumId w:val="138"/>
  </w:num>
  <w:num w:numId="97" w16cid:durableId="840967272">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816456510">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208498227">
    <w:abstractNumId w:val="90"/>
  </w:num>
  <w:num w:numId="100" w16cid:durableId="360085450">
    <w:abstractNumId w:val="145"/>
  </w:num>
  <w:num w:numId="101" w16cid:durableId="792869273">
    <w:abstractNumId w:val="94"/>
  </w:num>
  <w:num w:numId="102" w16cid:durableId="1314330437">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28562105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196843599">
    <w:abstractNumId w:val="116"/>
  </w:num>
  <w:num w:numId="105" w16cid:durableId="1156997632">
    <w:abstractNumId w:val="164"/>
  </w:num>
  <w:num w:numId="106" w16cid:durableId="2010209191">
    <w:abstractNumId w:val="159"/>
  </w:num>
  <w:num w:numId="107" w16cid:durableId="934705311">
    <w:abstractNumId w:val="132"/>
  </w:num>
  <w:num w:numId="108" w16cid:durableId="917324950">
    <w:abstractNumId w:val="28"/>
  </w:num>
  <w:num w:numId="109" w16cid:durableId="906107366">
    <w:abstractNumId w:val="44"/>
  </w:num>
  <w:num w:numId="110" w16cid:durableId="216816079">
    <w:abstractNumId w:val="46"/>
  </w:num>
  <w:num w:numId="111" w16cid:durableId="485823810">
    <w:abstractNumId w:val="120"/>
  </w:num>
  <w:num w:numId="112" w16cid:durableId="1268386901">
    <w:abstractNumId w:val="93"/>
  </w:num>
  <w:num w:numId="113" w16cid:durableId="708804426">
    <w:abstractNumId w:val="156"/>
  </w:num>
  <w:num w:numId="114" w16cid:durableId="752167840">
    <w:abstractNumId w:val="34"/>
  </w:num>
  <w:num w:numId="115" w16cid:durableId="908729611">
    <w:abstractNumId w:val="165"/>
  </w:num>
  <w:num w:numId="116" w16cid:durableId="1282345810">
    <w:abstractNumId w:val="110"/>
  </w:num>
  <w:num w:numId="117" w16cid:durableId="745078886">
    <w:abstractNumId w:val="30"/>
  </w:num>
  <w:num w:numId="118" w16cid:durableId="1742219335">
    <w:abstractNumId w:val="150"/>
  </w:num>
  <w:num w:numId="119" w16cid:durableId="321928281">
    <w:abstractNumId w:val="127"/>
  </w:num>
  <w:num w:numId="120" w16cid:durableId="354120326">
    <w:abstractNumId w:val="16"/>
  </w:num>
  <w:num w:numId="121" w16cid:durableId="140772954">
    <w:abstractNumId w:val="24"/>
  </w:num>
  <w:num w:numId="122" w16cid:durableId="1526402979">
    <w:abstractNumId w:val="42"/>
  </w:num>
  <w:num w:numId="123" w16cid:durableId="1688824061">
    <w:abstractNumId w:val="25"/>
  </w:num>
  <w:num w:numId="124" w16cid:durableId="157307979">
    <w:abstractNumId w:val="33"/>
  </w:num>
  <w:num w:numId="125" w16cid:durableId="275218103">
    <w:abstractNumId w:val="3"/>
  </w:num>
  <w:num w:numId="126" w16cid:durableId="610168950">
    <w:abstractNumId w:val="69"/>
  </w:num>
  <w:num w:numId="127" w16cid:durableId="1334911637">
    <w:abstractNumId w:val="147"/>
  </w:num>
  <w:num w:numId="128" w16cid:durableId="274990311">
    <w:abstractNumId w:val="85"/>
  </w:num>
  <w:num w:numId="129" w16cid:durableId="1781336564">
    <w:abstractNumId w:val="142"/>
  </w:num>
  <w:num w:numId="130" w16cid:durableId="804273309">
    <w:abstractNumId w:val="121"/>
  </w:num>
  <w:num w:numId="131" w16cid:durableId="131871089">
    <w:abstractNumId w:val="96"/>
  </w:num>
  <w:num w:numId="132" w16cid:durableId="1857578111">
    <w:abstractNumId w:val="23"/>
  </w:num>
  <w:num w:numId="133" w16cid:durableId="444739828">
    <w:abstractNumId w:val="101"/>
  </w:num>
  <w:num w:numId="134" w16cid:durableId="2075002946">
    <w:abstractNumId w:val="13"/>
  </w:num>
  <w:num w:numId="135" w16cid:durableId="1349983037">
    <w:abstractNumId w:val="118"/>
  </w:num>
  <w:num w:numId="136" w16cid:durableId="214394092">
    <w:abstractNumId w:val="128"/>
  </w:num>
  <w:num w:numId="137" w16cid:durableId="740951236">
    <w:abstractNumId w:val="83"/>
  </w:num>
  <w:num w:numId="138" w16cid:durableId="787503353">
    <w:abstractNumId w:val="18"/>
  </w:num>
  <w:num w:numId="139" w16cid:durableId="1370493702">
    <w:abstractNumId w:val="4"/>
  </w:num>
  <w:num w:numId="140" w16cid:durableId="1945919210">
    <w:abstractNumId w:val="36"/>
  </w:num>
  <w:num w:numId="141" w16cid:durableId="1946881446">
    <w:abstractNumId w:val="68"/>
  </w:num>
  <w:num w:numId="142" w16cid:durableId="526531052">
    <w:abstractNumId w:val="48"/>
  </w:num>
  <w:num w:numId="143" w16cid:durableId="460542830">
    <w:abstractNumId w:val="129"/>
  </w:num>
  <w:num w:numId="144" w16cid:durableId="1890216772">
    <w:abstractNumId w:val="133"/>
  </w:num>
  <w:num w:numId="145" w16cid:durableId="1950233576">
    <w:abstractNumId w:val="148"/>
  </w:num>
  <w:num w:numId="146" w16cid:durableId="713236830">
    <w:abstractNumId w:val="1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206270746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384452041">
    <w:abstractNumId w:val="38"/>
  </w:num>
  <w:num w:numId="149" w16cid:durableId="1084716905">
    <w:abstractNumId w:val="122"/>
  </w:num>
  <w:num w:numId="150" w16cid:durableId="2010061539">
    <w:abstractNumId w:val="104"/>
  </w:num>
  <w:num w:numId="151" w16cid:durableId="294651574">
    <w:abstractNumId w:val="51"/>
  </w:num>
  <w:num w:numId="152" w16cid:durableId="1001395781">
    <w:abstractNumId w:val="108"/>
  </w:num>
  <w:num w:numId="153" w16cid:durableId="1215434793">
    <w:abstractNumId w:val="126"/>
  </w:num>
  <w:num w:numId="154" w16cid:durableId="2019309588">
    <w:abstractNumId w:val="103"/>
  </w:num>
  <w:num w:numId="155" w16cid:durableId="1464150829">
    <w:abstractNumId w:val="117"/>
  </w:num>
  <w:num w:numId="156" w16cid:durableId="510222612">
    <w:abstractNumId w:val="74"/>
  </w:num>
  <w:num w:numId="157" w16cid:durableId="1138574280">
    <w:abstractNumId w:val="114"/>
  </w:num>
  <w:num w:numId="158" w16cid:durableId="1240793617">
    <w:abstractNumId w:val="29"/>
  </w:num>
  <w:num w:numId="159" w16cid:durableId="1076512379">
    <w:abstractNumId w:val="29"/>
  </w:num>
  <w:num w:numId="160" w16cid:durableId="579483352">
    <w:abstractNumId w:val="29"/>
  </w:num>
  <w:num w:numId="161" w16cid:durableId="554584017">
    <w:abstractNumId w:val="87"/>
  </w:num>
  <w:num w:numId="162" w16cid:durableId="1897887494">
    <w:abstractNumId w:val="15"/>
  </w:num>
  <w:num w:numId="163" w16cid:durableId="357777287">
    <w:abstractNumId w:val="71"/>
  </w:num>
  <w:num w:numId="164" w16cid:durableId="1587810473">
    <w:abstractNumId w:val="14"/>
  </w:num>
  <w:num w:numId="165" w16cid:durableId="1228415999">
    <w:abstractNumId w:val="105"/>
  </w:num>
  <w:num w:numId="166" w16cid:durableId="1367023690">
    <w:abstractNumId w:val="67"/>
  </w:num>
  <w:num w:numId="167" w16cid:durableId="2127575542">
    <w:abstractNumId w:val="17"/>
  </w:num>
  <w:num w:numId="168" w16cid:durableId="796798511">
    <w:abstractNumId w:val="0"/>
  </w:num>
  <w:num w:numId="169" w16cid:durableId="1131168671">
    <w:abstractNumId w:val="65"/>
  </w:num>
  <w:num w:numId="170" w16cid:durableId="2105416951">
    <w:abstractNumId w:val="152"/>
  </w:num>
  <w:num w:numId="171" w16cid:durableId="1143700287">
    <w:abstractNumId w:val="7"/>
  </w:num>
  <w:num w:numId="172" w16cid:durableId="1954095698">
    <w:abstractNumId w:val="89"/>
  </w:num>
  <w:num w:numId="173" w16cid:durableId="1742172542">
    <w:abstractNumId w:val="22"/>
  </w:num>
  <w:num w:numId="174" w16cid:durableId="354887636">
    <w:abstractNumId w:val="158"/>
  </w:num>
  <w:num w:numId="175" w16cid:durableId="1698920840">
    <w:abstractNumId w:val="149"/>
  </w:num>
  <w:num w:numId="176" w16cid:durableId="1911035263">
    <w:abstractNumId w:val="31"/>
  </w:num>
  <w:num w:numId="177" w16cid:durableId="470829416">
    <w:abstractNumId w:val="106"/>
  </w:num>
  <w:num w:numId="178" w16cid:durableId="1733624573">
    <w:abstractNumId w:val="52"/>
  </w:num>
  <w:num w:numId="179" w16cid:durableId="1270510996">
    <w:abstractNumId w:val="162"/>
  </w:num>
  <w:num w:numId="180" w16cid:durableId="132262745">
    <w:abstractNumId w:val="146"/>
  </w:num>
  <w:num w:numId="181" w16cid:durableId="1504468308">
    <w:abstractNumId w:val="64"/>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894"/>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AD0"/>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D7F13"/>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5A5"/>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3D54"/>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C4"/>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358"/>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13"/>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6CD"/>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414"/>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D03"/>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01"/>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07"/>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2B"/>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35A"/>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2C"/>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5"/>
      </w:numPr>
    </w:pPr>
    <w:rPr>
      <w:rFonts w:ascii="Arial" w:hAnsi="Arial" w:cs="Arial"/>
      <w:b/>
      <w:bCs/>
      <w:color w:val="1C1C1C"/>
      <w:sz w:val="20"/>
      <w:szCs w:val="20"/>
    </w:rPr>
  </w:style>
  <w:style w:type="paragraph" w:customStyle="1" w:styleId="Captulo9">
    <w:name w:val="Capítulo 9"/>
    <w:basedOn w:val="Captulo7"/>
    <w:qFormat/>
    <w:rsid w:val="00422492"/>
    <w:pPr>
      <w:numPr>
        <w:numId w:val="2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8"/>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0"/>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paragraph" w:customStyle="1" w:styleId="Default">
    <w:name w:val="Default"/>
    <w:link w:val="DefaultCar"/>
    <w:rsid w:val="001D7F13"/>
    <w:pPr>
      <w:spacing w:after="0" w:line="240" w:lineRule="auto"/>
    </w:pPr>
    <w:rPr>
      <w:rFonts w:ascii="Verdana" w:eastAsia="Times New Roman" w:hAnsi="Verdana" w:cs="Times New Roman"/>
      <w:sz w:val="24"/>
      <w:szCs w:val="20"/>
      <w:lang w:eastAsia="es-CO"/>
    </w:rPr>
  </w:style>
  <w:style w:type="character" w:customStyle="1" w:styleId="DefaultCar">
    <w:name w:val="Default Car"/>
    <w:link w:val="Default"/>
    <w:qFormat/>
    <w:rsid w:val="001D7F13"/>
    <w:rPr>
      <w:rFonts w:ascii="Verdana" w:eastAsia="Times New Roman" w:hAnsi="Verdana" w:cs="Times New Roman"/>
      <w:sz w:val="24"/>
      <w:szCs w:val="20"/>
      <w:lang w:eastAsia="es-CO"/>
    </w:rPr>
  </w:style>
  <w:style w:type="table" w:customStyle="1" w:styleId="Tablanormal10">
    <w:name w:val="Tabla normal1"/>
    <w:rsid w:val="00066894"/>
    <w:pPr>
      <w:spacing w:after="0" w:line="240" w:lineRule="auto"/>
    </w:pPr>
    <w:rPr>
      <w:rFonts w:ascii="Calibri" w:eastAsia="Times New Roman" w:hAnsi="Calibri" w:cs="Times New Roman"/>
      <w:szCs w:val="20"/>
      <w:lang w:val="en-US"/>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hyperlink" Target="https://www.colombiacompra.gov.co/secop-ii/indisponibilidad-en-el-secop-ii"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oanda.com/lang/es/currency/converter/" TargetMode="External"/><Relationship Id="rId25"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s://www.oanda.com/lang/es/currency/converter/" TargetMode="External"/><Relationship Id="rId20" Type="http://schemas.openxmlformats.org/officeDocument/2006/relationships/hyperlink" Target="http://www"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colombiacompra.gov.co/es/Clasificacion/test/pager/callback?_=1396361496688&amp;page=0&amp;field_event_category_value=All&amp;sort=asc&amp;order=Clase%20%20" TargetMode="External"/><Relationship Id="rId5" Type="http://schemas.openxmlformats.org/officeDocument/2006/relationships/numbering" Target="numbering.xml"/><Relationship Id="rId15" Type="http://schemas.openxmlformats.org/officeDocument/2006/relationships/hyperlink" Target="mailto:dir.contratacion@fusagasugacundinamarca.gov.co" TargetMode="External"/><Relationship Id="rId23" Type="http://schemas.openxmlformats.org/officeDocument/2006/relationships/hyperlink" Target="http://www.colombiacompra.gov.co/es/Clasificacion/test/pager/callback?_=1396361496688&amp;page=0&amp;field_event_category_value=All&amp;sort=asc&amp;order=Familia%20"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uperfinanciera.gov.co/publicacion/608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hyperlink" Target="http://www.colombiacompra.gov.co/es/Clasificacion/test/pager/callback?_=1396361496688&amp;page=0&amp;field_event_category_value=All&amp;sort=desc&amp;order=Segmentos" TargetMode="External"/><Relationship Id="rId27"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122F1E-550A-4801-A8AE-33293134BDFA}">
  <ds:schemaRefs>
    <ds:schemaRef ds:uri="http://schemas.openxmlformats.org/officeDocument/2006/bibliography"/>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70</Pages>
  <Words>31797</Words>
  <Characters>174886</Characters>
  <Application>Microsoft Office Word</Application>
  <DocSecurity>0</DocSecurity>
  <Lines>1457</Lines>
  <Paragraphs>412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206271</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JOHANNA MERCEDES MOLANO CESPEDES</cp:lastModifiedBy>
  <cp:revision>8</cp:revision>
  <cp:lastPrinted>2022-07-22T21:44:00Z</cp:lastPrinted>
  <dcterms:created xsi:type="dcterms:W3CDTF">2022-07-22T21:44:00Z</dcterms:created>
  <dcterms:modified xsi:type="dcterms:W3CDTF">2022-08-30T16:52:00Z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