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F6FB6" w14:textId="77777777" w:rsidR="00033B08" w:rsidRDefault="005B54A3">
      <w:pPr>
        <w:jc w:val="center"/>
        <w:rPr>
          <w:rFonts w:ascii="Arial" w:eastAsia="Arial" w:hAnsi="Arial" w:cs="Arial"/>
          <w:b/>
          <w:sz w:val="22"/>
          <w:szCs w:val="22"/>
        </w:rPr>
      </w:pPr>
      <w:r>
        <w:rPr>
          <w:rFonts w:ascii="Arial" w:eastAsia="Arial" w:hAnsi="Arial" w:cs="Arial"/>
          <w:b/>
          <w:sz w:val="22"/>
          <w:szCs w:val="22"/>
        </w:rPr>
        <w:t>CORPORACIÓN AUTÓNOMA REGIONAL DEL ATLÁNTICO, - C.R.A.</w:t>
      </w:r>
    </w:p>
    <w:p w14:paraId="615D574E" w14:textId="77777777" w:rsidR="00033B08" w:rsidRDefault="00033B08">
      <w:pPr>
        <w:jc w:val="center"/>
        <w:rPr>
          <w:rFonts w:ascii="Arial" w:eastAsia="Arial" w:hAnsi="Arial" w:cs="Arial"/>
          <w:sz w:val="22"/>
          <w:szCs w:val="22"/>
        </w:rPr>
      </w:pPr>
    </w:p>
    <w:p w14:paraId="54EB4265" w14:textId="77777777" w:rsidR="00033B08" w:rsidRDefault="005B54A3">
      <w:pPr>
        <w:pBdr>
          <w:top w:val="nil"/>
          <w:left w:val="nil"/>
          <w:bottom w:val="nil"/>
          <w:right w:val="nil"/>
          <w:between w:val="nil"/>
        </w:pBdr>
        <w:tabs>
          <w:tab w:val="left" w:pos="6720"/>
        </w:tabs>
        <w:ind w:left="720"/>
        <w:jc w:val="both"/>
        <w:rPr>
          <w:rFonts w:ascii="Arial" w:eastAsia="Arial" w:hAnsi="Arial" w:cs="Arial"/>
          <w:color w:val="000000"/>
          <w:sz w:val="22"/>
          <w:szCs w:val="22"/>
        </w:rPr>
      </w:pPr>
      <w:r>
        <w:rPr>
          <w:rFonts w:ascii="Arial" w:eastAsia="Arial" w:hAnsi="Arial" w:cs="Arial"/>
          <w:color w:val="000000"/>
          <w:sz w:val="22"/>
          <w:szCs w:val="22"/>
        </w:rPr>
        <w:t>Barranquilla,</w:t>
      </w:r>
    </w:p>
    <w:p w14:paraId="605F0E95" w14:textId="77777777" w:rsidR="00033B08" w:rsidRDefault="00033B08">
      <w:pPr>
        <w:pBdr>
          <w:top w:val="nil"/>
          <w:left w:val="nil"/>
          <w:bottom w:val="nil"/>
          <w:right w:val="nil"/>
          <w:between w:val="nil"/>
        </w:pBdr>
        <w:tabs>
          <w:tab w:val="left" w:pos="6720"/>
        </w:tabs>
        <w:ind w:left="720"/>
        <w:jc w:val="center"/>
        <w:rPr>
          <w:rFonts w:ascii="Arial" w:eastAsia="Arial" w:hAnsi="Arial" w:cs="Arial"/>
          <w:color w:val="000000"/>
          <w:sz w:val="22"/>
          <w:szCs w:val="22"/>
        </w:rPr>
      </w:pPr>
    </w:p>
    <w:p w14:paraId="39BF4791" w14:textId="2E7CBD5F" w:rsidR="00033B08" w:rsidRDefault="005B54A3">
      <w:pPr>
        <w:pBdr>
          <w:top w:val="nil"/>
          <w:left w:val="nil"/>
          <w:bottom w:val="nil"/>
          <w:right w:val="nil"/>
          <w:between w:val="nil"/>
        </w:pBdr>
        <w:tabs>
          <w:tab w:val="left" w:pos="6720"/>
        </w:tabs>
        <w:ind w:left="720"/>
        <w:jc w:val="center"/>
        <w:rPr>
          <w:rFonts w:ascii="Arial" w:eastAsia="Arial" w:hAnsi="Arial" w:cs="Arial"/>
          <w:color w:val="000000"/>
          <w:sz w:val="22"/>
          <w:szCs w:val="22"/>
        </w:rPr>
      </w:pPr>
      <w:r>
        <w:rPr>
          <w:rFonts w:ascii="Arial" w:eastAsia="Arial" w:hAnsi="Arial" w:cs="Arial"/>
          <w:color w:val="000000"/>
          <w:sz w:val="22"/>
          <w:szCs w:val="22"/>
        </w:rPr>
        <w:t xml:space="preserve">INFORME DE ACTIVIDADES N.º </w:t>
      </w:r>
      <w:r w:rsidR="00017E7E">
        <w:rPr>
          <w:rFonts w:ascii="Arial" w:eastAsia="Arial" w:hAnsi="Arial" w:cs="Arial"/>
          <w:color w:val="000000"/>
          <w:sz w:val="22"/>
          <w:szCs w:val="22"/>
        </w:rPr>
        <w:t>5</w:t>
      </w:r>
    </w:p>
    <w:p w14:paraId="7A294C8E" w14:textId="07A85D8F" w:rsidR="00033B08" w:rsidRDefault="005B54A3">
      <w:pPr>
        <w:pBdr>
          <w:top w:val="nil"/>
          <w:left w:val="nil"/>
          <w:bottom w:val="nil"/>
          <w:right w:val="nil"/>
          <w:between w:val="nil"/>
        </w:pBdr>
        <w:tabs>
          <w:tab w:val="left" w:pos="6720"/>
        </w:tabs>
        <w:ind w:left="720"/>
        <w:jc w:val="center"/>
        <w:rPr>
          <w:rFonts w:ascii="Arial" w:eastAsia="Arial" w:hAnsi="Arial" w:cs="Arial"/>
          <w:color w:val="000000"/>
          <w:sz w:val="22"/>
          <w:szCs w:val="22"/>
        </w:rPr>
      </w:pPr>
      <w:r>
        <w:rPr>
          <w:rFonts w:ascii="Arial" w:eastAsia="Arial" w:hAnsi="Arial" w:cs="Arial"/>
          <w:color w:val="000000"/>
          <w:sz w:val="22"/>
          <w:szCs w:val="22"/>
        </w:rPr>
        <w:t xml:space="preserve">Presentado del 01 de </w:t>
      </w:r>
      <w:r w:rsidR="00017E7E">
        <w:rPr>
          <w:rFonts w:ascii="Arial" w:eastAsia="Arial" w:hAnsi="Arial" w:cs="Arial"/>
          <w:color w:val="000000"/>
          <w:sz w:val="22"/>
          <w:szCs w:val="22"/>
        </w:rPr>
        <w:t>junio</w:t>
      </w:r>
      <w:r>
        <w:rPr>
          <w:rFonts w:ascii="Arial" w:eastAsia="Arial" w:hAnsi="Arial" w:cs="Arial"/>
          <w:color w:val="000000"/>
          <w:sz w:val="22"/>
          <w:szCs w:val="22"/>
        </w:rPr>
        <w:t xml:space="preserve"> al 3</w:t>
      </w:r>
      <w:r w:rsidR="00017E7E">
        <w:rPr>
          <w:rFonts w:ascii="Arial" w:eastAsia="Arial" w:hAnsi="Arial" w:cs="Arial"/>
          <w:color w:val="000000"/>
          <w:sz w:val="22"/>
          <w:szCs w:val="22"/>
        </w:rPr>
        <w:t>0</w:t>
      </w:r>
      <w:r>
        <w:rPr>
          <w:rFonts w:ascii="Arial" w:eastAsia="Arial" w:hAnsi="Arial" w:cs="Arial"/>
          <w:color w:val="000000"/>
          <w:sz w:val="22"/>
          <w:szCs w:val="22"/>
        </w:rPr>
        <w:t xml:space="preserve"> de </w:t>
      </w:r>
      <w:r w:rsidR="00017E7E">
        <w:rPr>
          <w:rFonts w:ascii="Arial" w:eastAsia="Arial" w:hAnsi="Arial" w:cs="Arial"/>
          <w:color w:val="000000"/>
          <w:sz w:val="22"/>
          <w:szCs w:val="22"/>
        </w:rPr>
        <w:t>junio</w:t>
      </w:r>
      <w:r>
        <w:rPr>
          <w:rFonts w:ascii="Arial" w:eastAsia="Arial" w:hAnsi="Arial" w:cs="Arial"/>
          <w:color w:val="000000"/>
          <w:sz w:val="22"/>
          <w:szCs w:val="22"/>
        </w:rPr>
        <w:t xml:space="preserve"> de 2022</w:t>
      </w:r>
    </w:p>
    <w:p w14:paraId="1D6ADD59" w14:textId="77777777" w:rsidR="00033B08" w:rsidRDefault="00033B08">
      <w:pPr>
        <w:ind w:left="720"/>
        <w:jc w:val="both"/>
        <w:rPr>
          <w:rFonts w:ascii="Arial" w:eastAsia="Arial" w:hAnsi="Arial" w:cs="Arial"/>
          <w:sz w:val="22"/>
          <w:szCs w:val="22"/>
        </w:rPr>
      </w:pPr>
    </w:p>
    <w:p w14:paraId="27BA5941" w14:textId="77777777" w:rsidR="00033B08" w:rsidRDefault="005B54A3">
      <w:pPr>
        <w:jc w:val="both"/>
        <w:rPr>
          <w:rFonts w:ascii="Arial" w:eastAsia="Arial" w:hAnsi="Arial" w:cs="Arial"/>
          <w:b/>
          <w:sz w:val="22"/>
          <w:szCs w:val="22"/>
        </w:rPr>
      </w:pPr>
      <w:r>
        <w:rPr>
          <w:rFonts w:ascii="Arial" w:eastAsia="Arial" w:hAnsi="Arial" w:cs="Arial"/>
          <w:b/>
          <w:sz w:val="22"/>
          <w:szCs w:val="22"/>
        </w:rPr>
        <w:t>OBLIGACIONES DERIVADAS DEL CONTRATO No. 228 DEL 28 DE ENERO DE 2022.</w:t>
      </w:r>
    </w:p>
    <w:p w14:paraId="32FED5C0" w14:textId="77777777" w:rsidR="00033B08" w:rsidRDefault="00033B08">
      <w:pPr>
        <w:jc w:val="both"/>
        <w:rPr>
          <w:rFonts w:ascii="Arial" w:eastAsia="Arial" w:hAnsi="Arial" w:cs="Arial"/>
          <w:b/>
          <w:sz w:val="22"/>
          <w:szCs w:val="22"/>
        </w:rPr>
      </w:pPr>
    </w:p>
    <w:p w14:paraId="755AF6FF" w14:textId="77777777" w:rsidR="00033B08" w:rsidRDefault="00033B08">
      <w:pPr>
        <w:jc w:val="both"/>
        <w:rPr>
          <w:rFonts w:ascii="Arial" w:eastAsia="Arial" w:hAnsi="Arial" w:cs="Arial"/>
          <w:b/>
          <w:sz w:val="22"/>
          <w:szCs w:val="22"/>
        </w:rPr>
      </w:pPr>
    </w:p>
    <w:p w14:paraId="3DC28315" w14:textId="77777777" w:rsidR="00033B08" w:rsidRDefault="005B54A3">
      <w:pPr>
        <w:pBdr>
          <w:top w:val="nil"/>
          <w:left w:val="nil"/>
          <w:bottom w:val="nil"/>
          <w:right w:val="nil"/>
          <w:between w:val="nil"/>
        </w:pBdr>
        <w:tabs>
          <w:tab w:val="left" w:pos="5670"/>
        </w:tabs>
        <w:ind w:left="660"/>
        <w:rPr>
          <w:rFonts w:ascii="Arial" w:eastAsia="Arial" w:hAnsi="Arial" w:cs="Arial"/>
          <w:b/>
          <w:color w:val="000000"/>
          <w:sz w:val="22"/>
          <w:szCs w:val="22"/>
        </w:rPr>
      </w:pPr>
      <w:r>
        <w:rPr>
          <w:rFonts w:ascii="Arial" w:eastAsia="Arial" w:hAnsi="Arial" w:cs="Arial"/>
          <w:b/>
          <w:color w:val="000000"/>
          <w:sz w:val="22"/>
          <w:szCs w:val="22"/>
        </w:rPr>
        <w:t>Cuadro de Obligaciones (Actividades)</w:t>
      </w:r>
      <w:r>
        <w:rPr>
          <w:rFonts w:ascii="Arial" w:eastAsia="Arial" w:hAnsi="Arial" w:cs="Arial"/>
          <w:b/>
          <w:color w:val="000000"/>
          <w:sz w:val="22"/>
          <w:szCs w:val="22"/>
        </w:rPr>
        <w:tab/>
      </w:r>
    </w:p>
    <w:p w14:paraId="6A2B8C93" w14:textId="77777777" w:rsidR="00033B08" w:rsidRDefault="00033B08">
      <w:pPr>
        <w:pBdr>
          <w:top w:val="nil"/>
          <w:left w:val="nil"/>
          <w:bottom w:val="nil"/>
          <w:right w:val="nil"/>
          <w:between w:val="nil"/>
        </w:pBdr>
        <w:ind w:left="660"/>
        <w:rPr>
          <w:rFonts w:ascii="Arial" w:eastAsia="Arial" w:hAnsi="Arial" w:cs="Arial"/>
          <w:b/>
          <w:color w:val="000000"/>
          <w:sz w:val="22"/>
          <w:szCs w:val="22"/>
        </w:rPr>
      </w:pP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438"/>
        <w:gridCol w:w="1391"/>
        <w:gridCol w:w="3663"/>
      </w:tblGrid>
      <w:tr w:rsidR="00D639E1" w14:paraId="0F45731E" w14:textId="77777777" w:rsidTr="00BB57BA">
        <w:trPr>
          <w:trHeight w:val="801"/>
          <w:tblHeader/>
        </w:trPr>
        <w:tc>
          <w:tcPr>
            <w:tcW w:w="4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695F39" w14:textId="77777777" w:rsidR="00D639E1" w:rsidRDefault="00D639E1" w:rsidP="00BB57BA">
            <w:pPr>
              <w:jc w:val="center"/>
              <w:rPr>
                <w:rFonts w:ascii="Arial" w:hAnsi="Arial" w:cs="Arial"/>
                <w:b/>
                <w:sz w:val="21"/>
                <w:szCs w:val="21"/>
              </w:rPr>
            </w:pPr>
            <w:r>
              <w:rPr>
                <w:rFonts w:ascii="Arial" w:hAnsi="Arial" w:cs="Arial"/>
                <w:b/>
                <w:sz w:val="21"/>
                <w:szCs w:val="21"/>
              </w:rPr>
              <w:t>Sc</w:t>
            </w:r>
          </w:p>
        </w:tc>
        <w:tc>
          <w:tcPr>
            <w:tcW w:w="34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76E31F" w14:textId="77777777" w:rsidR="00D639E1" w:rsidRDefault="00D639E1" w:rsidP="00BB57BA">
            <w:pPr>
              <w:jc w:val="center"/>
              <w:rPr>
                <w:rFonts w:ascii="Arial" w:hAnsi="Arial" w:cs="Arial"/>
                <w:b/>
                <w:sz w:val="21"/>
                <w:szCs w:val="21"/>
              </w:rPr>
            </w:pPr>
            <w:r>
              <w:rPr>
                <w:rFonts w:ascii="Arial" w:hAnsi="Arial" w:cs="Arial"/>
                <w:b/>
                <w:sz w:val="21"/>
                <w:szCs w:val="21"/>
              </w:rPr>
              <w:t>Obligaciones del Contratista</w:t>
            </w:r>
          </w:p>
        </w:tc>
        <w:tc>
          <w:tcPr>
            <w:tcW w:w="13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F41F2A" w14:textId="77777777" w:rsidR="00D639E1" w:rsidRDefault="00D639E1" w:rsidP="00BB57BA">
            <w:pPr>
              <w:jc w:val="center"/>
              <w:rPr>
                <w:rFonts w:ascii="Arial" w:hAnsi="Arial" w:cs="Arial"/>
                <w:b/>
                <w:sz w:val="21"/>
                <w:szCs w:val="21"/>
              </w:rPr>
            </w:pPr>
            <w:r>
              <w:rPr>
                <w:rFonts w:ascii="Arial" w:hAnsi="Arial" w:cs="Arial"/>
                <w:b/>
                <w:sz w:val="21"/>
                <w:szCs w:val="21"/>
              </w:rPr>
              <w:t xml:space="preserve">% </w:t>
            </w:r>
          </w:p>
          <w:p w14:paraId="475C4E52" w14:textId="77777777" w:rsidR="00D639E1" w:rsidRDefault="00D639E1" w:rsidP="00BB57BA">
            <w:pPr>
              <w:jc w:val="center"/>
              <w:rPr>
                <w:rFonts w:ascii="Arial" w:hAnsi="Arial" w:cs="Arial"/>
                <w:b/>
                <w:sz w:val="21"/>
                <w:szCs w:val="21"/>
              </w:rPr>
            </w:pPr>
            <w:r>
              <w:rPr>
                <w:rFonts w:ascii="Arial" w:hAnsi="Arial" w:cs="Arial"/>
                <w:b/>
                <w:sz w:val="21"/>
                <w:szCs w:val="21"/>
              </w:rPr>
              <w:t>De Avance</w:t>
            </w:r>
          </w:p>
        </w:tc>
        <w:tc>
          <w:tcPr>
            <w:tcW w:w="36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35853E" w14:textId="77777777" w:rsidR="00D639E1" w:rsidRDefault="00D639E1" w:rsidP="00BB57BA">
            <w:pPr>
              <w:jc w:val="center"/>
              <w:rPr>
                <w:rFonts w:ascii="Arial" w:hAnsi="Arial" w:cs="Arial"/>
                <w:b/>
                <w:sz w:val="21"/>
                <w:szCs w:val="21"/>
              </w:rPr>
            </w:pPr>
            <w:r>
              <w:rPr>
                <w:rFonts w:ascii="Arial" w:hAnsi="Arial" w:cs="Arial"/>
                <w:b/>
                <w:sz w:val="21"/>
                <w:szCs w:val="21"/>
              </w:rPr>
              <w:t>Actividades Desarrolladas por el Contratista - Evidencias</w:t>
            </w:r>
          </w:p>
        </w:tc>
      </w:tr>
      <w:tr w:rsidR="00D639E1" w14:paraId="575A7ACC" w14:textId="77777777" w:rsidTr="00BB57BA">
        <w:trPr>
          <w:trHeight w:val="256"/>
        </w:trPr>
        <w:tc>
          <w:tcPr>
            <w:tcW w:w="498" w:type="dxa"/>
            <w:tcBorders>
              <w:top w:val="single" w:sz="4" w:space="0" w:color="auto"/>
              <w:left w:val="single" w:sz="4" w:space="0" w:color="auto"/>
              <w:bottom w:val="single" w:sz="4" w:space="0" w:color="auto"/>
              <w:right w:val="single" w:sz="4" w:space="0" w:color="auto"/>
            </w:tcBorders>
            <w:vAlign w:val="center"/>
            <w:hideMark/>
          </w:tcPr>
          <w:p w14:paraId="765E0655" w14:textId="77777777" w:rsidR="00D639E1" w:rsidRDefault="00D639E1" w:rsidP="00BB57BA">
            <w:pPr>
              <w:pStyle w:val="Prrafodelista"/>
              <w:ind w:left="66"/>
              <w:rPr>
                <w:rFonts w:ascii="Arial" w:hAnsi="Arial" w:cs="Arial"/>
                <w:sz w:val="21"/>
                <w:szCs w:val="21"/>
              </w:rPr>
            </w:pPr>
            <w:r>
              <w:rPr>
                <w:rFonts w:ascii="Arial" w:hAnsi="Arial" w:cs="Arial"/>
                <w:sz w:val="21"/>
                <w:szCs w:val="21"/>
              </w:rPr>
              <w:t>1</w:t>
            </w:r>
          </w:p>
        </w:tc>
        <w:tc>
          <w:tcPr>
            <w:tcW w:w="3438" w:type="dxa"/>
            <w:tcBorders>
              <w:top w:val="single" w:sz="4" w:space="0" w:color="auto"/>
              <w:left w:val="single" w:sz="4" w:space="0" w:color="auto"/>
              <w:bottom w:val="single" w:sz="4" w:space="0" w:color="auto"/>
              <w:right w:val="single" w:sz="4" w:space="0" w:color="auto"/>
            </w:tcBorders>
            <w:vAlign w:val="center"/>
            <w:hideMark/>
          </w:tcPr>
          <w:p w14:paraId="1025F32D" w14:textId="77777777" w:rsidR="00D639E1" w:rsidRDefault="00D639E1" w:rsidP="00BB57BA">
            <w:pPr>
              <w:jc w:val="both"/>
              <w:rPr>
                <w:rFonts w:ascii="Arial" w:hAnsi="Arial" w:cs="Arial"/>
                <w:sz w:val="21"/>
                <w:szCs w:val="21"/>
              </w:rPr>
            </w:pPr>
            <w:r>
              <w:rPr>
                <w:rFonts w:ascii="Arial" w:hAnsi="Arial" w:cs="Arial"/>
                <w:sz w:val="21"/>
                <w:szCs w:val="21"/>
              </w:rPr>
              <w:t>Apoyar en el seguimiento de las propuestas o de los esquemas de pago por servicios ambientales de las entidades territoriales y sector privado de jurisdicción de la Corporación.</w:t>
            </w:r>
          </w:p>
        </w:tc>
        <w:tc>
          <w:tcPr>
            <w:tcW w:w="1391" w:type="dxa"/>
            <w:tcBorders>
              <w:top w:val="single" w:sz="4" w:space="0" w:color="auto"/>
              <w:left w:val="single" w:sz="4" w:space="0" w:color="auto"/>
              <w:bottom w:val="single" w:sz="4" w:space="0" w:color="auto"/>
              <w:right w:val="single" w:sz="4" w:space="0" w:color="auto"/>
            </w:tcBorders>
            <w:vAlign w:val="center"/>
            <w:hideMark/>
          </w:tcPr>
          <w:p w14:paraId="1AEEC869" w14:textId="77777777" w:rsidR="00D639E1" w:rsidRDefault="00D639E1" w:rsidP="00BB57BA">
            <w:pPr>
              <w:jc w:val="center"/>
              <w:rPr>
                <w:rFonts w:ascii="Arial" w:hAnsi="Arial" w:cs="Arial"/>
                <w:sz w:val="21"/>
                <w:szCs w:val="21"/>
              </w:rPr>
            </w:pPr>
            <w:r>
              <w:rPr>
                <w:rFonts w:ascii="Arial" w:hAnsi="Arial" w:cs="Arial"/>
                <w:sz w:val="21"/>
                <w:szCs w:val="21"/>
              </w:rPr>
              <w:t>N/A</w:t>
            </w:r>
          </w:p>
        </w:tc>
        <w:tc>
          <w:tcPr>
            <w:tcW w:w="3663" w:type="dxa"/>
            <w:tcBorders>
              <w:top w:val="single" w:sz="4" w:space="0" w:color="auto"/>
              <w:left w:val="single" w:sz="4" w:space="0" w:color="auto"/>
              <w:bottom w:val="single" w:sz="4" w:space="0" w:color="auto"/>
              <w:right w:val="single" w:sz="4" w:space="0" w:color="auto"/>
            </w:tcBorders>
            <w:vAlign w:val="center"/>
            <w:hideMark/>
          </w:tcPr>
          <w:p w14:paraId="558B2D6C" w14:textId="77777777" w:rsidR="00D639E1" w:rsidRDefault="00D639E1" w:rsidP="00BB57BA">
            <w:pPr>
              <w:jc w:val="both"/>
              <w:rPr>
                <w:rFonts w:ascii="Arial" w:hAnsi="Arial" w:cs="Arial"/>
                <w:sz w:val="21"/>
                <w:szCs w:val="21"/>
              </w:rPr>
            </w:pPr>
            <w:r>
              <w:rPr>
                <w:rFonts w:ascii="Arial" w:hAnsi="Arial" w:cs="Arial"/>
                <w:sz w:val="21"/>
                <w:szCs w:val="21"/>
              </w:rPr>
              <w:t>No se asignaron actividades durante el periodo</w:t>
            </w:r>
          </w:p>
        </w:tc>
      </w:tr>
      <w:tr w:rsidR="00D639E1" w14:paraId="6BCAF3B8" w14:textId="77777777" w:rsidTr="00BB57BA">
        <w:trPr>
          <w:trHeight w:val="272"/>
        </w:trPr>
        <w:tc>
          <w:tcPr>
            <w:tcW w:w="498" w:type="dxa"/>
            <w:tcBorders>
              <w:top w:val="single" w:sz="4" w:space="0" w:color="auto"/>
              <w:left w:val="single" w:sz="4" w:space="0" w:color="auto"/>
              <w:bottom w:val="single" w:sz="4" w:space="0" w:color="auto"/>
              <w:right w:val="single" w:sz="4" w:space="0" w:color="auto"/>
            </w:tcBorders>
            <w:vAlign w:val="center"/>
            <w:hideMark/>
          </w:tcPr>
          <w:p w14:paraId="4525D9E6" w14:textId="77777777" w:rsidR="00D639E1" w:rsidRDefault="00D639E1" w:rsidP="00BB57BA">
            <w:pPr>
              <w:pStyle w:val="Prrafodelista"/>
              <w:ind w:left="66"/>
              <w:rPr>
                <w:rFonts w:ascii="Arial" w:hAnsi="Arial" w:cs="Arial"/>
                <w:sz w:val="21"/>
                <w:szCs w:val="21"/>
              </w:rPr>
            </w:pPr>
            <w:r>
              <w:rPr>
                <w:rFonts w:ascii="Arial" w:hAnsi="Arial" w:cs="Arial"/>
                <w:sz w:val="21"/>
                <w:szCs w:val="21"/>
              </w:rPr>
              <w:t>2</w:t>
            </w:r>
          </w:p>
        </w:tc>
        <w:tc>
          <w:tcPr>
            <w:tcW w:w="3438" w:type="dxa"/>
            <w:tcBorders>
              <w:top w:val="single" w:sz="4" w:space="0" w:color="auto"/>
              <w:left w:val="single" w:sz="4" w:space="0" w:color="auto"/>
              <w:bottom w:val="single" w:sz="4" w:space="0" w:color="auto"/>
              <w:right w:val="single" w:sz="4" w:space="0" w:color="auto"/>
            </w:tcBorders>
            <w:vAlign w:val="center"/>
            <w:hideMark/>
          </w:tcPr>
          <w:p w14:paraId="582514B6" w14:textId="77777777" w:rsidR="00D639E1" w:rsidRDefault="00D639E1" w:rsidP="00BB57BA">
            <w:pPr>
              <w:jc w:val="both"/>
              <w:rPr>
                <w:rFonts w:ascii="Arial" w:hAnsi="Arial" w:cs="Arial"/>
                <w:sz w:val="21"/>
                <w:szCs w:val="21"/>
              </w:rPr>
            </w:pPr>
            <w:r>
              <w:rPr>
                <w:rFonts w:ascii="Arial" w:hAnsi="Arial" w:cs="Arial"/>
                <w:sz w:val="21"/>
                <w:szCs w:val="21"/>
              </w:rPr>
              <w:t>Asesorar y apoyar en la construcción del componente de la evaluación, control y seguimiento de las licencias ambientales, permisos, autorizaciones, recursos de reposición y demás instrumentos de manejo y control que le sean asignados. En especial aquellos relacionados con las actividades descritas en el objeto contractual.</w:t>
            </w:r>
          </w:p>
        </w:tc>
        <w:tc>
          <w:tcPr>
            <w:tcW w:w="1391" w:type="dxa"/>
            <w:tcBorders>
              <w:top w:val="single" w:sz="4" w:space="0" w:color="auto"/>
              <w:left w:val="single" w:sz="4" w:space="0" w:color="auto"/>
              <w:bottom w:val="single" w:sz="4" w:space="0" w:color="auto"/>
              <w:right w:val="single" w:sz="4" w:space="0" w:color="auto"/>
            </w:tcBorders>
            <w:vAlign w:val="center"/>
            <w:hideMark/>
          </w:tcPr>
          <w:p w14:paraId="219860E3" w14:textId="77777777" w:rsidR="00D639E1" w:rsidRDefault="00D639E1" w:rsidP="00BB57BA">
            <w:pPr>
              <w:jc w:val="center"/>
              <w:rPr>
                <w:rFonts w:ascii="Arial" w:hAnsi="Arial" w:cs="Arial"/>
                <w:sz w:val="21"/>
                <w:szCs w:val="21"/>
              </w:rPr>
            </w:pPr>
            <w:r>
              <w:rPr>
                <w:rFonts w:ascii="Arial" w:hAnsi="Arial" w:cs="Arial"/>
                <w:sz w:val="21"/>
                <w:szCs w:val="21"/>
              </w:rPr>
              <w:t>N/A</w:t>
            </w:r>
          </w:p>
        </w:tc>
        <w:tc>
          <w:tcPr>
            <w:tcW w:w="3663" w:type="dxa"/>
            <w:tcBorders>
              <w:top w:val="single" w:sz="4" w:space="0" w:color="auto"/>
              <w:left w:val="single" w:sz="4" w:space="0" w:color="auto"/>
              <w:bottom w:val="single" w:sz="4" w:space="0" w:color="auto"/>
              <w:right w:val="single" w:sz="4" w:space="0" w:color="auto"/>
            </w:tcBorders>
            <w:vAlign w:val="center"/>
            <w:hideMark/>
          </w:tcPr>
          <w:p w14:paraId="6DC9A4FA" w14:textId="77777777" w:rsidR="00D639E1" w:rsidRDefault="00D639E1" w:rsidP="00BB57BA">
            <w:pPr>
              <w:jc w:val="both"/>
              <w:rPr>
                <w:rFonts w:ascii="Arial" w:hAnsi="Arial" w:cs="Arial"/>
                <w:sz w:val="21"/>
                <w:szCs w:val="21"/>
              </w:rPr>
            </w:pPr>
            <w:r>
              <w:rPr>
                <w:rFonts w:ascii="Arial" w:hAnsi="Arial" w:cs="Arial"/>
                <w:sz w:val="21"/>
                <w:szCs w:val="21"/>
              </w:rPr>
              <w:t>No se asignaron actividades durante el periodo</w:t>
            </w:r>
          </w:p>
        </w:tc>
      </w:tr>
      <w:tr w:rsidR="00D639E1" w14:paraId="343B630C" w14:textId="77777777" w:rsidTr="00BB57BA">
        <w:trPr>
          <w:trHeight w:val="272"/>
        </w:trPr>
        <w:tc>
          <w:tcPr>
            <w:tcW w:w="498" w:type="dxa"/>
            <w:tcBorders>
              <w:top w:val="single" w:sz="4" w:space="0" w:color="auto"/>
              <w:left w:val="single" w:sz="4" w:space="0" w:color="auto"/>
              <w:bottom w:val="single" w:sz="4" w:space="0" w:color="auto"/>
              <w:right w:val="single" w:sz="4" w:space="0" w:color="auto"/>
            </w:tcBorders>
            <w:vAlign w:val="center"/>
            <w:hideMark/>
          </w:tcPr>
          <w:p w14:paraId="63F4BF12" w14:textId="77777777" w:rsidR="00D639E1" w:rsidRDefault="00D639E1" w:rsidP="00BB57BA">
            <w:pPr>
              <w:pStyle w:val="Prrafodelista"/>
              <w:ind w:left="66"/>
              <w:rPr>
                <w:rFonts w:ascii="Arial" w:hAnsi="Arial" w:cs="Arial"/>
                <w:sz w:val="21"/>
                <w:szCs w:val="21"/>
              </w:rPr>
            </w:pPr>
            <w:r>
              <w:rPr>
                <w:rFonts w:ascii="Arial" w:hAnsi="Arial" w:cs="Arial"/>
                <w:sz w:val="21"/>
                <w:szCs w:val="21"/>
              </w:rPr>
              <w:t>3</w:t>
            </w:r>
          </w:p>
        </w:tc>
        <w:tc>
          <w:tcPr>
            <w:tcW w:w="3438" w:type="dxa"/>
            <w:tcBorders>
              <w:top w:val="single" w:sz="4" w:space="0" w:color="auto"/>
              <w:left w:val="single" w:sz="4" w:space="0" w:color="auto"/>
              <w:bottom w:val="single" w:sz="4" w:space="0" w:color="auto"/>
              <w:right w:val="single" w:sz="4" w:space="0" w:color="auto"/>
            </w:tcBorders>
            <w:vAlign w:val="center"/>
            <w:hideMark/>
          </w:tcPr>
          <w:p w14:paraId="3F52FEAA" w14:textId="77777777" w:rsidR="00D639E1" w:rsidRDefault="00D639E1" w:rsidP="00BB57BA">
            <w:pPr>
              <w:jc w:val="both"/>
              <w:rPr>
                <w:rFonts w:ascii="Arial" w:hAnsi="Arial" w:cs="Arial"/>
                <w:sz w:val="21"/>
                <w:szCs w:val="21"/>
              </w:rPr>
            </w:pPr>
            <w:r>
              <w:rPr>
                <w:rFonts w:ascii="Arial" w:hAnsi="Arial" w:cs="Arial"/>
                <w:sz w:val="21"/>
                <w:szCs w:val="21"/>
              </w:rPr>
              <w:t>Apoyar en la atención de denuncias ambientales y derechos de petición de carácter ambiental que se presenten en ocasión a los diferentes proyectos económicos del área de jurisdicción de la C.R.A. En especial aquellas que guarden relación con el objeto contractual.</w:t>
            </w:r>
          </w:p>
        </w:tc>
        <w:tc>
          <w:tcPr>
            <w:tcW w:w="1391" w:type="dxa"/>
            <w:tcBorders>
              <w:top w:val="single" w:sz="4" w:space="0" w:color="auto"/>
              <w:left w:val="single" w:sz="4" w:space="0" w:color="auto"/>
              <w:bottom w:val="single" w:sz="4" w:space="0" w:color="auto"/>
              <w:right w:val="single" w:sz="4" w:space="0" w:color="auto"/>
            </w:tcBorders>
            <w:vAlign w:val="center"/>
            <w:hideMark/>
          </w:tcPr>
          <w:p w14:paraId="6E009386" w14:textId="1C7FFE83" w:rsidR="00D639E1" w:rsidRDefault="00290A33" w:rsidP="00BB57BA">
            <w:pPr>
              <w:jc w:val="center"/>
              <w:rPr>
                <w:rFonts w:ascii="Arial" w:hAnsi="Arial" w:cs="Arial"/>
                <w:sz w:val="21"/>
                <w:szCs w:val="21"/>
              </w:rPr>
            </w:pPr>
            <w:r>
              <w:rPr>
                <w:rFonts w:ascii="Arial" w:hAnsi="Arial" w:cs="Arial"/>
                <w:sz w:val="21"/>
                <w:szCs w:val="21"/>
              </w:rPr>
              <w:t>83.33</w:t>
            </w:r>
            <w:r w:rsidR="00D639E1">
              <w:rPr>
                <w:rFonts w:ascii="Arial" w:hAnsi="Arial" w:cs="Arial"/>
                <w:sz w:val="21"/>
                <w:szCs w:val="21"/>
              </w:rPr>
              <w:t>%</w:t>
            </w:r>
          </w:p>
        </w:tc>
        <w:tc>
          <w:tcPr>
            <w:tcW w:w="3663" w:type="dxa"/>
            <w:tcBorders>
              <w:top w:val="single" w:sz="4" w:space="0" w:color="auto"/>
              <w:left w:val="single" w:sz="4" w:space="0" w:color="auto"/>
              <w:bottom w:val="single" w:sz="4" w:space="0" w:color="auto"/>
              <w:right w:val="single" w:sz="4" w:space="0" w:color="auto"/>
            </w:tcBorders>
            <w:hideMark/>
          </w:tcPr>
          <w:p w14:paraId="30DD993B" w14:textId="77777777" w:rsidR="00D05E70" w:rsidRDefault="00D05E70" w:rsidP="00D05E70">
            <w:pPr>
              <w:shd w:val="clear" w:color="auto" w:fill="FFFFFF"/>
              <w:spacing w:after="150"/>
              <w:jc w:val="both"/>
              <w:rPr>
                <w:rFonts w:ascii="Open Sans" w:hAnsi="Open Sans" w:cs="Open Sans"/>
                <w:color w:val="717F86"/>
                <w:sz w:val="27"/>
                <w:szCs w:val="27"/>
                <w:lang w:eastAsia="es-CO"/>
              </w:rPr>
            </w:pPr>
            <w:r>
              <w:rPr>
                <w:rFonts w:ascii="Arial" w:hAnsi="Arial" w:cs="Arial"/>
                <w:color w:val="000000"/>
                <w:sz w:val="21"/>
                <w:szCs w:val="21"/>
              </w:rPr>
              <w:t>Se apoyó en la elaboración de un Oficio mediante el cual se da respuesta a él radicado C.R.A. No. 202214000053702 DEL 2022-06-15 mediante el cual el señor </w:t>
            </w:r>
            <w:r>
              <w:rPr>
                <w:rFonts w:ascii="Arial" w:hAnsi="Arial" w:cs="Arial"/>
                <w:b/>
                <w:bCs/>
                <w:color w:val="000000"/>
                <w:sz w:val="20"/>
                <w:szCs w:val="20"/>
              </w:rPr>
              <w:t>HERNANDO JOSE DEL CASTILLO GUZMAN</w:t>
            </w:r>
            <w:r>
              <w:rPr>
                <w:rFonts w:ascii="Arial" w:hAnsi="Arial" w:cs="Arial"/>
                <w:color w:val="000000"/>
                <w:sz w:val="20"/>
                <w:szCs w:val="20"/>
              </w:rPr>
              <w:t>, </w:t>
            </w:r>
            <w:r>
              <w:rPr>
                <w:rFonts w:ascii="Arial" w:hAnsi="Arial" w:cs="Arial"/>
                <w:color w:val="000000"/>
                <w:sz w:val="21"/>
                <w:szCs w:val="21"/>
              </w:rPr>
              <w:t xml:space="preserve">solicita  ante esta Corporación “Dar aplicación del numeral 2 del artículo 2.2.2.3.6.3, por medio del cual se establece que, (...) Expedido el acto administrativo de inicio trámite, la autoridad ambiental competente evaluará que el estudio ambiental presentado se ajuste a los requisitos mínimos contenidos en el Manual de Evaluación de Estudios Ambientales y realizará visita al proyecto, cuando la naturaleza del mismo lo requiera, dentro de los veinte (20) días hábiles después del acto administrativo de inicio. Cuando no se estime pertinente la visita o habiendo vencido el anterior lapso la autoridad ambiental competente dispondrá de diez (10) días hábiles para realizar una reunión con el fin de solicitar por una única vez la información adicional que se </w:t>
            </w:r>
            <w:r>
              <w:rPr>
                <w:rFonts w:ascii="Arial" w:hAnsi="Arial" w:cs="Arial"/>
                <w:color w:val="000000"/>
                <w:sz w:val="21"/>
                <w:szCs w:val="21"/>
              </w:rPr>
              <w:lastRenderedPageBreak/>
              <w:t>considere pertinente (...)</w:t>
            </w:r>
            <w:r>
              <w:rPr>
                <w:rFonts w:ascii="Arial" w:hAnsi="Arial" w:cs="Arial"/>
                <w:b/>
                <w:bCs/>
                <w:color w:val="000000"/>
                <w:sz w:val="21"/>
                <w:szCs w:val="21"/>
              </w:rPr>
              <w:t>.</w:t>
            </w:r>
            <w:r>
              <w:rPr>
                <w:rFonts w:ascii="Arial" w:hAnsi="Arial" w:cs="Arial"/>
                <w:b/>
                <w:bCs/>
                <w:color w:val="000000"/>
                <w:sz w:val="20"/>
                <w:szCs w:val="20"/>
              </w:rPr>
              <w:t>HERNANDO JOSE DEL CASTILLO GUZMAN</w:t>
            </w:r>
          </w:p>
          <w:p w14:paraId="404C4274" w14:textId="77777777" w:rsidR="00D05E70" w:rsidRDefault="00D05E70" w:rsidP="00D05E70">
            <w:pPr>
              <w:pStyle w:val="NormalWeb"/>
              <w:shd w:val="clear" w:color="auto" w:fill="FFFFFF"/>
              <w:spacing w:before="0" w:beforeAutospacing="0" w:after="150" w:afterAutospacing="0"/>
              <w:rPr>
                <w:rFonts w:ascii="Open Sans" w:hAnsi="Open Sans" w:cs="Open Sans"/>
                <w:color w:val="717F86"/>
                <w:sz w:val="27"/>
                <w:szCs w:val="27"/>
              </w:rPr>
            </w:pPr>
            <w:r>
              <w:rPr>
                <w:rFonts w:ascii="Arial" w:hAnsi="Arial" w:cs="Arial"/>
                <w:color w:val="000000"/>
                <w:sz w:val="21"/>
                <w:szCs w:val="21"/>
                <w:lang w:val="es-ES"/>
              </w:rPr>
              <w:t>Se apoyó en la elaboración de un Oficio mediante el cual se da respuesta a él radicado C.R.A. No. 202214000054742 DEL 2022-06-17 mediante el cual la empresa CONSTRUCTORA BOLÍVAR </w:t>
            </w:r>
            <w:r>
              <w:rPr>
                <w:rFonts w:ascii="Arial" w:hAnsi="Arial" w:cs="Arial"/>
                <w:color w:val="000000"/>
                <w:sz w:val="21"/>
                <w:szCs w:val="21"/>
              </w:rPr>
              <w:t>BOGOTÁ S.A., remite ante esta Corporación el PLAN DE MANEJO AMBIENTAL en cumplimiento a lo exigido en las obligaciones expuestas la Resolución 0001051 del 2019, “POR MEDIO DE LA CUAL SE AUTORIZA LA OCUPACIÓN DE CAUCE DE LA “CORRIENTE DRENAJE URBANO”, AFLUENTE DEL ARROYO “EL SALAO”. </w:t>
            </w:r>
            <w:r>
              <w:rPr>
                <w:rFonts w:ascii="Arial" w:hAnsi="Arial" w:cs="Arial"/>
                <w:b/>
                <w:bCs/>
                <w:color w:val="000000"/>
                <w:sz w:val="21"/>
                <w:szCs w:val="21"/>
              </w:rPr>
              <w:t>CONSTRUCTORA BOLÍVAR BOGOTÁ S.A.</w:t>
            </w:r>
          </w:p>
          <w:p w14:paraId="489E23B2" w14:textId="77777777" w:rsidR="00D05E70" w:rsidRDefault="00D05E70" w:rsidP="00D05E70">
            <w:pPr>
              <w:shd w:val="clear" w:color="auto" w:fill="FFFFFF"/>
              <w:spacing w:after="150"/>
              <w:jc w:val="both"/>
              <w:rPr>
                <w:rFonts w:ascii="Open Sans" w:hAnsi="Open Sans" w:cs="Open Sans"/>
                <w:color w:val="717F86"/>
                <w:sz w:val="27"/>
                <w:szCs w:val="27"/>
              </w:rPr>
            </w:pPr>
            <w:r>
              <w:rPr>
                <w:rFonts w:ascii="Arial" w:hAnsi="Arial" w:cs="Arial"/>
                <w:color w:val="000000"/>
                <w:sz w:val="21"/>
                <w:szCs w:val="21"/>
              </w:rPr>
              <w:t>Se apoyó en la elaboración de un Oficio mediante el cual se da respuesta a él radicado C.R.A. No. 202214000053992 DEL 2022-07-26 mediante el cual la </w:t>
            </w:r>
            <w:r>
              <w:rPr>
                <w:rFonts w:ascii="Arial" w:hAnsi="Arial" w:cs="Arial"/>
                <w:b/>
                <w:bCs/>
                <w:color w:val="000000"/>
                <w:sz w:val="21"/>
                <w:szCs w:val="21"/>
              </w:rPr>
              <w:t>EDS DIOS NOS AMA</w:t>
            </w:r>
            <w:r>
              <w:rPr>
                <w:rFonts w:ascii="Arial" w:hAnsi="Arial" w:cs="Arial"/>
                <w:color w:val="000000"/>
                <w:sz w:val="21"/>
                <w:szCs w:val="21"/>
              </w:rPr>
              <w:t>, solicita ante esta Corporación “Respuesta al radicado mencionado en el asunto donde se realizó la presentación del Plan de Contingencia para el Manejo de Derrame de Hidrocarburos o Sustancias Nocivas de la EDS DIOS NOS AMA”.</w:t>
            </w:r>
            <w:r>
              <w:rPr>
                <w:rFonts w:ascii="Arial" w:hAnsi="Arial" w:cs="Arial"/>
                <w:b/>
                <w:bCs/>
                <w:color w:val="000000"/>
                <w:sz w:val="21"/>
                <w:szCs w:val="21"/>
              </w:rPr>
              <w:t>EDS DIOS NOS AMA</w:t>
            </w:r>
          </w:p>
          <w:p w14:paraId="7EA5A86D" w14:textId="75CC4F68" w:rsidR="00D639E1" w:rsidRDefault="00D05E70" w:rsidP="00D05E70">
            <w:pPr>
              <w:jc w:val="both"/>
              <w:rPr>
                <w:rFonts w:ascii="Arial" w:hAnsi="Arial" w:cs="Arial"/>
                <w:b/>
                <w:bCs/>
                <w:sz w:val="21"/>
                <w:szCs w:val="21"/>
              </w:rPr>
            </w:pPr>
            <w:r>
              <w:rPr>
                <w:rFonts w:ascii="Arial" w:hAnsi="Arial" w:cs="Arial"/>
                <w:color w:val="000000"/>
                <w:sz w:val="21"/>
                <w:szCs w:val="21"/>
                <w:shd w:val="clear" w:color="auto" w:fill="FFFFFF"/>
              </w:rPr>
              <w:t>Se apoyó en la elaboración de un Oficio mediante el cual se da respuesta a él radicado C.R.A. No. 202214000073972 DEL 2022-08-16 mediante el cual el señor </w:t>
            </w:r>
            <w:r>
              <w:rPr>
                <w:rFonts w:ascii="Arial" w:hAnsi="Arial" w:cs="Arial"/>
                <w:b/>
                <w:bCs/>
                <w:color w:val="000000"/>
                <w:sz w:val="21"/>
                <w:szCs w:val="21"/>
                <w:shd w:val="clear" w:color="auto" w:fill="FFFFFF"/>
              </w:rPr>
              <w:t>MANUEL SARMIENTO CEPEDA</w:t>
            </w:r>
            <w:r>
              <w:rPr>
                <w:rFonts w:ascii="Arial" w:hAnsi="Arial" w:cs="Arial"/>
                <w:color w:val="000000"/>
                <w:sz w:val="21"/>
                <w:szCs w:val="21"/>
                <w:shd w:val="clear" w:color="auto" w:fill="FFFFFF"/>
              </w:rPr>
              <w:t xml:space="preserve">, solicita ante esta Corporación “SIRVA EXPEDIR UNA CERTIFICACIÓN CON CARÁCTER URGENTE, DONDE CONSTE QUE EL CONSORCIO PLAZA CENTRAL SB Y C&amp;M, REPRESENTADA POR EL INGENIERO DAVID CUJIÑO PELÁEZ, SOLICITÓ PERMISO ANTE ESA CORPORACIÓN PARA ACABAR CON LA ARBORIZACIÓN QUE DE AÑOS REFRESCABA NUESTRO PARQUE, PARA DAR PASO A UNA MOLE DE CONCRETO EN EL CENTRO DE LA </w:t>
            </w:r>
            <w:r>
              <w:rPr>
                <w:rFonts w:ascii="Arial" w:hAnsi="Arial" w:cs="Arial"/>
                <w:color w:val="000000"/>
                <w:sz w:val="21"/>
                <w:szCs w:val="21"/>
                <w:shd w:val="clear" w:color="auto" w:fill="FFFFFF"/>
              </w:rPr>
              <w:lastRenderedPageBreak/>
              <w:t>CIUDAD”.</w:t>
            </w:r>
            <w:r>
              <w:rPr>
                <w:rFonts w:ascii="Arial" w:hAnsi="Arial" w:cs="Arial"/>
                <w:b/>
                <w:bCs/>
                <w:color w:val="000000"/>
                <w:sz w:val="21"/>
                <w:szCs w:val="21"/>
                <w:shd w:val="clear" w:color="auto" w:fill="FFFFFF"/>
              </w:rPr>
              <w:t> MANUEL SARMIENTO CEPEDA</w:t>
            </w:r>
          </w:p>
        </w:tc>
      </w:tr>
      <w:tr w:rsidR="00D639E1" w14:paraId="72217AC2" w14:textId="77777777" w:rsidTr="00BB57BA">
        <w:trPr>
          <w:trHeight w:val="256"/>
        </w:trPr>
        <w:tc>
          <w:tcPr>
            <w:tcW w:w="498" w:type="dxa"/>
            <w:tcBorders>
              <w:top w:val="single" w:sz="4" w:space="0" w:color="auto"/>
              <w:left w:val="single" w:sz="4" w:space="0" w:color="auto"/>
              <w:bottom w:val="single" w:sz="4" w:space="0" w:color="auto"/>
              <w:right w:val="single" w:sz="4" w:space="0" w:color="auto"/>
            </w:tcBorders>
            <w:vAlign w:val="center"/>
            <w:hideMark/>
          </w:tcPr>
          <w:p w14:paraId="65538A2A" w14:textId="77777777" w:rsidR="00D639E1" w:rsidRDefault="00D639E1" w:rsidP="00BB57BA">
            <w:pPr>
              <w:pStyle w:val="Prrafodelista"/>
              <w:ind w:left="66"/>
              <w:rPr>
                <w:rFonts w:ascii="Arial" w:hAnsi="Arial" w:cs="Arial"/>
                <w:sz w:val="21"/>
                <w:szCs w:val="21"/>
              </w:rPr>
            </w:pPr>
            <w:r>
              <w:rPr>
                <w:rFonts w:ascii="Arial" w:hAnsi="Arial" w:cs="Arial"/>
                <w:sz w:val="21"/>
                <w:szCs w:val="21"/>
              </w:rPr>
              <w:lastRenderedPageBreak/>
              <w:t>4</w:t>
            </w:r>
          </w:p>
        </w:tc>
        <w:tc>
          <w:tcPr>
            <w:tcW w:w="3438" w:type="dxa"/>
            <w:tcBorders>
              <w:top w:val="single" w:sz="4" w:space="0" w:color="auto"/>
              <w:left w:val="single" w:sz="4" w:space="0" w:color="auto"/>
              <w:bottom w:val="single" w:sz="4" w:space="0" w:color="auto"/>
              <w:right w:val="single" w:sz="4" w:space="0" w:color="auto"/>
            </w:tcBorders>
            <w:vAlign w:val="center"/>
            <w:hideMark/>
          </w:tcPr>
          <w:p w14:paraId="50E8600C" w14:textId="77777777" w:rsidR="00D639E1" w:rsidRDefault="00D639E1" w:rsidP="00BB57BA">
            <w:pPr>
              <w:jc w:val="both"/>
              <w:rPr>
                <w:rFonts w:ascii="Arial" w:hAnsi="Arial" w:cs="Arial"/>
                <w:sz w:val="21"/>
                <w:szCs w:val="21"/>
              </w:rPr>
            </w:pPr>
            <w:r>
              <w:rPr>
                <w:rFonts w:ascii="Arial" w:hAnsi="Arial" w:cs="Arial"/>
                <w:sz w:val="21"/>
                <w:szCs w:val="21"/>
              </w:rPr>
              <w:t>Apoyar a la Subdirección de Gestión Ambiental en la sustanciación jurídica de los requerimientos que realicen los organismos de control, entidades nacionales, locales y regionales y otros usuarios.</w:t>
            </w:r>
          </w:p>
        </w:tc>
        <w:tc>
          <w:tcPr>
            <w:tcW w:w="1391" w:type="dxa"/>
            <w:tcBorders>
              <w:top w:val="single" w:sz="4" w:space="0" w:color="auto"/>
              <w:left w:val="single" w:sz="4" w:space="0" w:color="auto"/>
              <w:bottom w:val="single" w:sz="4" w:space="0" w:color="auto"/>
              <w:right w:val="single" w:sz="4" w:space="0" w:color="auto"/>
            </w:tcBorders>
            <w:vAlign w:val="center"/>
            <w:hideMark/>
          </w:tcPr>
          <w:p w14:paraId="7DB990AF" w14:textId="77777777" w:rsidR="00D639E1" w:rsidRDefault="00D639E1" w:rsidP="00BB57BA">
            <w:pPr>
              <w:jc w:val="center"/>
              <w:rPr>
                <w:rFonts w:ascii="Arial" w:hAnsi="Arial" w:cs="Arial"/>
                <w:sz w:val="21"/>
                <w:szCs w:val="21"/>
              </w:rPr>
            </w:pPr>
            <w:r>
              <w:rPr>
                <w:rFonts w:ascii="Arial" w:hAnsi="Arial" w:cs="Arial"/>
                <w:sz w:val="21"/>
                <w:szCs w:val="21"/>
              </w:rPr>
              <w:t>N/A</w:t>
            </w:r>
          </w:p>
        </w:tc>
        <w:tc>
          <w:tcPr>
            <w:tcW w:w="3663" w:type="dxa"/>
            <w:tcBorders>
              <w:top w:val="single" w:sz="4" w:space="0" w:color="auto"/>
              <w:left w:val="single" w:sz="4" w:space="0" w:color="auto"/>
              <w:bottom w:val="single" w:sz="4" w:space="0" w:color="auto"/>
              <w:right w:val="single" w:sz="4" w:space="0" w:color="auto"/>
            </w:tcBorders>
            <w:vAlign w:val="center"/>
            <w:hideMark/>
          </w:tcPr>
          <w:p w14:paraId="52F09218" w14:textId="77777777" w:rsidR="00D639E1" w:rsidRDefault="00D639E1" w:rsidP="00BB57BA">
            <w:pPr>
              <w:jc w:val="both"/>
              <w:rPr>
                <w:rFonts w:ascii="Arial" w:hAnsi="Arial" w:cs="Arial"/>
                <w:sz w:val="21"/>
                <w:szCs w:val="21"/>
              </w:rPr>
            </w:pPr>
            <w:r>
              <w:rPr>
                <w:rFonts w:ascii="Arial" w:hAnsi="Arial" w:cs="Arial"/>
                <w:sz w:val="21"/>
                <w:szCs w:val="21"/>
              </w:rPr>
              <w:t>No se asignaron actividades durante el periodo</w:t>
            </w:r>
          </w:p>
        </w:tc>
      </w:tr>
      <w:tr w:rsidR="00D639E1" w14:paraId="5309A40B" w14:textId="77777777" w:rsidTr="00BB57BA">
        <w:trPr>
          <w:trHeight w:val="256"/>
        </w:trPr>
        <w:tc>
          <w:tcPr>
            <w:tcW w:w="498" w:type="dxa"/>
            <w:tcBorders>
              <w:top w:val="single" w:sz="4" w:space="0" w:color="auto"/>
              <w:left w:val="single" w:sz="4" w:space="0" w:color="auto"/>
              <w:bottom w:val="single" w:sz="4" w:space="0" w:color="auto"/>
              <w:right w:val="single" w:sz="4" w:space="0" w:color="auto"/>
            </w:tcBorders>
            <w:vAlign w:val="center"/>
            <w:hideMark/>
          </w:tcPr>
          <w:p w14:paraId="096F4EBB" w14:textId="77777777" w:rsidR="00D639E1" w:rsidRDefault="00D639E1" w:rsidP="00BB57BA">
            <w:pPr>
              <w:pStyle w:val="Prrafodelista"/>
              <w:ind w:left="66"/>
              <w:rPr>
                <w:rFonts w:ascii="Arial" w:hAnsi="Arial" w:cs="Arial"/>
                <w:sz w:val="21"/>
                <w:szCs w:val="21"/>
              </w:rPr>
            </w:pPr>
            <w:r>
              <w:rPr>
                <w:rFonts w:ascii="Arial" w:hAnsi="Arial" w:cs="Arial"/>
                <w:sz w:val="21"/>
                <w:szCs w:val="21"/>
              </w:rPr>
              <w:t>5</w:t>
            </w:r>
          </w:p>
        </w:tc>
        <w:tc>
          <w:tcPr>
            <w:tcW w:w="3438" w:type="dxa"/>
            <w:tcBorders>
              <w:top w:val="single" w:sz="4" w:space="0" w:color="auto"/>
              <w:left w:val="single" w:sz="4" w:space="0" w:color="auto"/>
              <w:bottom w:val="single" w:sz="4" w:space="0" w:color="auto"/>
              <w:right w:val="single" w:sz="4" w:space="0" w:color="auto"/>
            </w:tcBorders>
            <w:vAlign w:val="center"/>
            <w:hideMark/>
          </w:tcPr>
          <w:p w14:paraId="0E2BFEEE" w14:textId="77777777" w:rsidR="00D639E1" w:rsidRDefault="00D639E1" w:rsidP="00BB57BA">
            <w:pPr>
              <w:jc w:val="both"/>
              <w:rPr>
                <w:rFonts w:ascii="Arial" w:hAnsi="Arial" w:cs="Arial"/>
                <w:sz w:val="21"/>
                <w:szCs w:val="21"/>
              </w:rPr>
            </w:pPr>
            <w:r>
              <w:rPr>
                <w:rFonts w:ascii="Arial" w:hAnsi="Arial" w:cs="Arial"/>
                <w:sz w:val="21"/>
                <w:szCs w:val="21"/>
              </w:rPr>
              <w:t>Desarrollar las anteriores obligaciones contractuales en estricto cumplimiento al programa de tareas mensuales que será suscrito entre la contratista, el supervisor del contrato y el Subdirector de Gestión Ambiental, antes del inicio de la ejecución del plazo pactado, y el cual será parte integral del respectivo contrato.</w:t>
            </w:r>
          </w:p>
        </w:tc>
        <w:tc>
          <w:tcPr>
            <w:tcW w:w="1391" w:type="dxa"/>
            <w:tcBorders>
              <w:top w:val="single" w:sz="4" w:space="0" w:color="auto"/>
              <w:left w:val="single" w:sz="4" w:space="0" w:color="auto"/>
              <w:bottom w:val="single" w:sz="4" w:space="0" w:color="auto"/>
              <w:right w:val="single" w:sz="4" w:space="0" w:color="auto"/>
            </w:tcBorders>
            <w:vAlign w:val="center"/>
            <w:hideMark/>
          </w:tcPr>
          <w:p w14:paraId="48DF9D45" w14:textId="1F4E0E32" w:rsidR="00D639E1" w:rsidRDefault="00290A33" w:rsidP="00BB57BA">
            <w:pPr>
              <w:jc w:val="center"/>
              <w:rPr>
                <w:rFonts w:ascii="Arial" w:hAnsi="Arial" w:cs="Arial"/>
                <w:sz w:val="21"/>
                <w:szCs w:val="21"/>
              </w:rPr>
            </w:pPr>
            <w:r>
              <w:rPr>
                <w:rFonts w:ascii="Arial" w:hAnsi="Arial" w:cs="Arial"/>
                <w:sz w:val="21"/>
                <w:szCs w:val="21"/>
              </w:rPr>
              <w:t>83.33%</w:t>
            </w:r>
          </w:p>
        </w:tc>
        <w:tc>
          <w:tcPr>
            <w:tcW w:w="3663" w:type="dxa"/>
            <w:tcBorders>
              <w:top w:val="single" w:sz="4" w:space="0" w:color="auto"/>
              <w:left w:val="single" w:sz="4" w:space="0" w:color="auto"/>
              <w:bottom w:val="single" w:sz="4" w:space="0" w:color="auto"/>
              <w:right w:val="single" w:sz="4" w:space="0" w:color="auto"/>
            </w:tcBorders>
            <w:vAlign w:val="center"/>
            <w:hideMark/>
          </w:tcPr>
          <w:p w14:paraId="45A12B5F" w14:textId="77777777" w:rsidR="00D639E1" w:rsidRDefault="00D639E1" w:rsidP="00BB57BA">
            <w:pPr>
              <w:jc w:val="both"/>
              <w:rPr>
                <w:rFonts w:ascii="Arial" w:hAnsi="Arial" w:cs="Arial"/>
                <w:sz w:val="21"/>
                <w:szCs w:val="21"/>
              </w:rPr>
            </w:pPr>
            <w:r>
              <w:rPr>
                <w:rFonts w:ascii="Arial" w:hAnsi="Arial" w:cs="Arial"/>
                <w:sz w:val="21"/>
                <w:szCs w:val="21"/>
              </w:rPr>
              <w:t>Se desarrollaron las anteriores obligaciones contractuales en cumplimiento al programa de tareas mensuales.</w:t>
            </w:r>
          </w:p>
        </w:tc>
      </w:tr>
    </w:tbl>
    <w:p w14:paraId="0949C9DC" w14:textId="77777777" w:rsidR="00033B08" w:rsidRDefault="00033B08">
      <w:pPr>
        <w:tabs>
          <w:tab w:val="left" w:pos="6720"/>
        </w:tabs>
        <w:jc w:val="both"/>
        <w:rPr>
          <w:rFonts w:ascii="Arial" w:eastAsia="Arial" w:hAnsi="Arial" w:cs="Arial"/>
          <w:b/>
        </w:rPr>
      </w:pPr>
    </w:p>
    <w:p w14:paraId="340EDA44" w14:textId="38D832A7" w:rsidR="00381E2A" w:rsidRDefault="00381E2A">
      <w:pPr>
        <w:tabs>
          <w:tab w:val="left" w:pos="6720"/>
        </w:tabs>
        <w:jc w:val="both"/>
        <w:rPr>
          <w:rFonts w:ascii="Arial" w:eastAsia="Arial" w:hAnsi="Arial" w:cs="Arial"/>
          <w:b/>
          <w:sz w:val="22"/>
          <w:szCs w:val="22"/>
        </w:rPr>
      </w:pPr>
    </w:p>
    <w:p w14:paraId="591C033D" w14:textId="77777777" w:rsidR="00381E2A" w:rsidRDefault="00381E2A">
      <w:pPr>
        <w:tabs>
          <w:tab w:val="left" w:pos="6720"/>
        </w:tabs>
        <w:jc w:val="both"/>
        <w:rPr>
          <w:rFonts w:ascii="Arial" w:eastAsia="Arial" w:hAnsi="Arial" w:cs="Arial"/>
          <w:b/>
          <w:sz w:val="22"/>
          <w:szCs w:val="22"/>
        </w:rPr>
      </w:pPr>
    </w:p>
    <w:p w14:paraId="7B919FEF" w14:textId="77777777" w:rsidR="00033B08" w:rsidRDefault="005B54A3">
      <w:pPr>
        <w:tabs>
          <w:tab w:val="left" w:pos="6720"/>
        </w:tabs>
        <w:jc w:val="both"/>
        <w:rPr>
          <w:rFonts w:ascii="Arial" w:eastAsia="Arial" w:hAnsi="Arial" w:cs="Arial"/>
          <w:b/>
          <w:sz w:val="22"/>
          <w:szCs w:val="22"/>
        </w:rPr>
      </w:pPr>
      <w:r>
        <w:rPr>
          <w:rFonts w:ascii="Arial" w:eastAsia="Arial" w:hAnsi="Arial" w:cs="Arial"/>
          <w:b/>
          <w:sz w:val="22"/>
          <w:szCs w:val="22"/>
        </w:rPr>
        <w:t>PORCENTAJE DE EJECUCION</w:t>
      </w:r>
    </w:p>
    <w:p w14:paraId="1CB1850B" w14:textId="77777777" w:rsidR="00033B08" w:rsidRDefault="00033B08">
      <w:pPr>
        <w:tabs>
          <w:tab w:val="left" w:pos="6720"/>
        </w:tabs>
        <w:jc w:val="both"/>
        <w:rPr>
          <w:rFonts w:ascii="Arial" w:eastAsia="Arial" w:hAnsi="Arial" w:cs="Arial"/>
          <w:sz w:val="22"/>
          <w:szCs w:val="22"/>
        </w:rPr>
      </w:pPr>
    </w:p>
    <w:p w14:paraId="6149BC27" w14:textId="45671F2F" w:rsidR="00033B08" w:rsidRDefault="005B54A3">
      <w:pPr>
        <w:tabs>
          <w:tab w:val="left" w:pos="6720"/>
        </w:tabs>
        <w:jc w:val="both"/>
        <w:rPr>
          <w:rFonts w:ascii="Arial" w:eastAsia="Arial" w:hAnsi="Arial" w:cs="Arial"/>
          <w:sz w:val="22"/>
          <w:szCs w:val="22"/>
        </w:rPr>
      </w:pPr>
      <w:r>
        <w:rPr>
          <w:rFonts w:ascii="Arial" w:eastAsia="Arial" w:hAnsi="Arial" w:cs="Arial"/>
          <w:sz w:val="22"/>
          <w:szCs w:val="22"/>
        </w:rPr>
        <w:t xml:space="preserve">El contrato No. 228 del 28 de enero del 2022, se encuentra ejecutado en un </w:t>
      </w:r>
      <w:r w:rsidR="00390134">
        <w:rPr>
          <w:rFonts w:ascii="Arial" w:eastAsia="Arial" w:hAnsi="Arial" w:cs="Arial"/>
          <w:sz w:val="22"/>
          <w:szCs w:val="22"/>
        </w:rPr>
        <w:t>83</w:t>
      </w:r>
      <w:r w:rsidR="00D639E1">
        <w:rPr>
          <w:rFonts w:ascii="Arial" w:eastAsia="Arial" w:hAnsi="Arial" w:cs="Arial"/>
          <w:sz w:val="22"/>
          <w:szCs w:val="22"/>
        </w:rPr>
        <w:t>.</w:t>
      </w:r>
      <w:r w:rsidR="00390134">
        <w:rPr>
          <w:rFonts w:ascii="Arial" w:eastAsia="Arial" w:hAnsi="Arial" w:cs="Arial"/>
          <w:sz w:val="22"/>
          <w:szCs w:val="22"/>
        </w:rPr>
        <w:t>33</w:t>
      </w:r>
      <w:r>
        <w:rPr>
          <w:rFonts w:ascii="Arial" w:eastAsia="Arial" w:hAnsi="Arial" w:cs="Arial"/>
          <w:sz w:val="22"/>
          <w:szCs w:val="22"/>
        </w:rPr>
        <w:t xml:space="preserve">% teniendo en cuenta que se cumplió el </w:t>
      </w:r>
      <w:r w:rsidR="00390134">
        <w:rPr>
          <w:rFonts w:ascii="Arial" w:eastAsia="Arial" w:hAnsi="Arial" w:cs="Arial"/>
          <w:sz w:val="22"/>
          <w:szCs w:val="22"/>
        </w:rPr>
        <w:t>quinto</w:t>
      </w:r>
      <w:r>
        <w:rPr>
          <w:rFonts w:ascii="Arial" w:eastAsia="Arial" w:hAnsi="Arial" w:cs="Arial"/>
          <w:sz w:val="22"/>
          <w:szCs w:val="22"/>
        </w:rPr>
        <w:t xml:space="preserve"> mes del tiempo de ejecución de estos (0</w:t>
      </w:r>
      <w:r w:rsidR="00390134">
        <w:rPr>
          <w:rFonts w:ascii="Arial" w:eastAsia="Arial" w:hAnsi="Arial" w:cs="Arial"/>
          <w:sz w:val="22"/>
          <w:szCs w:val="22"/>
        </w:rPr>
        <w:t>5</w:t>
      </w:r>
      <w:r>
        <w:rPr>
          <w:rFonts w:ascii="Arial" w:eastAsia="Arial" w:hAnsi="Arial" w:cs="Arial"/>
          <w:sz w:val="22"/>
          <w:szCs w:val="22"/>
        </w:rPr>
        <w:t>/06 meses).</w:t>
      </w:r>
    </w:p>
    <w:p w14:paraId="64C4171B" w14:textId="77777777" w:rsidR="00033B08" w:rsidRDefault="00033B08">
      <w:pPr>
        <w:tabs>
          <w:tab w:val="left" w:pos="6720"/>
        </w:tabs>
        <w:jc w:val="both"/>
        <w:rPr>
          <w:rFonts w:ascii="Arial" w:eastAsia="Arial" w:hAnsi="Arial" w:cs="Arial"/>
          <w:sz w:val="22"/>
          <w:szCs w:val="22"/>
        </w:rPr>
      </w:pPr>
    </w:p>
    <w:p w14:paraId="51B75913" w14:textId="77777777" w:rsidR="00033B08" w:rsidRDefault="005B54A3">
      <w:pPr>
        <w:tabs>
          <w:tab w:val="left" w:pos="6720"/>
        </w:tabs>
        <w:jc w:val="both"/>
        <w:rPr>
          <w:rFonts w:ascii="Arial" w:eastAsia="Arial" w:hAnsi="Arial" w:cs="Arial"/>
          <w:sz w:val="22"/>
          <w:szCs w:val="22"/>
        </w:rPr>
      </w:pPr>
      <w:r>
        <w:rPr>
          <w:rFonts w:ascii="Arial" w:eastAsia="Arial" w:hAnsi="Arial" w:cs="Arial"/>
          <w:sz w:val="22"/>
          <w:szCs w:val="22"/>
        </w:rPr>
        <w:t>La contratista realizó las siguientes actividades específicas contempladas en el contrato de prestación de servicios No. 228 del 28 de enero del 2022, así:</w:t>
      </w:r>
      <w:r>
        <w:rPr>
          <w:rFonts w:ascii="Arial" w:eastAsia="Arial" w:hAnsi="Arial" w:cs="Arial"/>
          <w:sz w:val="22"/>
          <w:szCs w:val="22"/>
        </w:rPr>
        <w:tab/>
      </w:r>
    </w:p>
    <w:p w14:paraId="01E107D2" w14:textId="77777777" w:rsidR="00033B08" w:rsidRDefault="00033B08">
      <w:pPr>
        <w:tabs>
          <w:tab w:val="left" w:pos="6720"/>
        </w:tabs>
        <w:jc w:val="both"/>
        <w:rPr>
          <w:rFonts w:ascii="Arial" w:eastAsia="Arial" w:hAnsi="Arial" w:cs="Arial"/>
          <w:sz w:val="22"/>
          <w:szCs w:val="22"/>
        </w:rPr>
      </w:pPr>
    </w:p>
    <w:tbl>
      <w:tblPr>
        <w:tblStyle w:val="a0"/>
        <w:tblW w:w="792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
        <w:gridCol w:w="2876"/>
        <w:gridCol w:w="4257"/>
      </w:tblGrid>
      <w:tr w:rsidR="00033B08" w14:paraId="63FC627B" w14:textId="77777777">
        <w:trPr>
          <w:trHeight w:val="525"/>
          <w:jc w:val="center"/>
        </w:trPr>
        <w:tc>
          <w:tcPr>
            <w:tcW w:w="790" w:type="dxa"/>
            <w:shd w:val="clear" w:color="auto" w:fill="auto"/>
          </w:tcPr>
          <w:p w14:paraId="30F5B591" w14:textId="77777777" w:rsidR="00033B08" w:rsidRDefault="005B54A3">
            <w:pPr>
              <w:spacing w:line="276" w:lineRule="auto"/>
              <w:rPr>
                <w:rFonts w:ascii="Arial" w:eastAsia="Arial" w:hAnsi="Arial" w:cs="Arial"/>
                <w:b/>
                <w:sz w:val="22"/>
                <w:szCs w:val="22"/>
              </w:rPr>
            </w:pPr>
            <w:r>
              <w:rPr>
                <w:rFonts w:ascii="Arial" w:eastAsia="Arial" w:hAnsi="Arial" w:cs="Arial"/>
                <w:b/>
                <w:sz w:val="22"/>
                <w:szCs w:val="22"/>
              </w:rPr>
              <w:t>ITEM</w:t>
            </w:r>
          </w:p>
        </w:tc>
        <w:tc>
          <w:tcPr>
            <w:tcW w:w="2876" w:type="dxa"/>
          </w:tcPr>
          <w:p w14:paraId="5D4350F2" w14:textId="77777777" w:rsidR="00033B08" w:rsidRDefault="005B54A3">
            <w:pPr>
              <w:spacing w:line="276" w:lineRule="auto"/>
              <w:rPr>
                <w:rFonts w:ascii="Arial" w:eastAsia="Arial" w:hAnsi="Arial" w:cs="Arial"/>
                <w:b/>
                <w:sz w:val="22"/>
                <w:szCs w:val="22"/>
              </w:rPr>
            </w:pPr>
            <w:r>
              <w:rPr>
                <w:rFonts w:ascii="Arial" w:eastAsia="Arial" w:hAnsi="Arial" w:cs="Arial"/>
                <w:b/>
                <w:sz w:val="22"/>
                <w:szCs w:val="22"/>
              </w:rPr>
              <w:t>RADICADO Y/O CONCEPTO TÉCNICO</w:t>
            </w:r>
          </w:p>
        </w:tc>
        <w:tc>
          <w:tcPr>
            <w:tcW w:w="4257" w:type="dxa"/>
            <w:shd w:val="clear" w:color="auto" w:fill="auto"/>
          </w:tcPr>
          <w:p w14:paraId="7A853983" w14:textId="77777777" w:rsidR="00033B08" w:rsidRDefault="005B54A3">
            <w:pPr>
              <w:spacing w:line="276" w:lineRule="auto"/>
              <w:rPr>
                <w:rFonts w:ascii="Arial" w:eastAsia="Arial" w:hAnsi="Arial" w:cs="Arial"/>
                <w:b/>
                <w:sz w:val="22"/>
                <w:szCs w:val="22"/>
              </w:rPr>
            </w:pPr>
            <w:r>
              <w:rPr>
                <w:rFonts w:ascii="Arial" w:eastAsia="Arial" w:hAnsi="Arial" w:cs="Arial"/>
                <w:b/>
                <w:sz w:val="22"/>
                <w:szCs w:val="22"/>
              </w:rPr>
              <w:t>ASUNTO</w:t>
            </w:r>
          </w:p>
        </w:tc>
      </w:tr>
      <w:tr w:rsidR="00D05E70" w14:paraId="070FBDFE" w14:textId="77777777">
        <w:trPr>
          <w:trHeight w:val="679"/>
          <w:jc w:val="center"/>
        </w:trPr>
        <w:tc>
          <w:tcPr>
            <w:tcW w:w="790" w:type="dxa"/>
            <w:shd w:val="clear" w:color="auto" w:fill="auto"/>
          </w:tcPr>
          <w:p w14:paraId="15DE035B" w14:textId="40C0EF5E" w:rsidR="00D05E70" w:rsidRDefault="00D05E70" w:rsidP="004412D3">
            <w:pPr>
              <w:spacing w:line="276" w:lineRule="auto"/>
              <w:jc w:val="center"/>
              <w:rPr>
                <w:rFonts w:ascii="Arial" w:eastAsia="Arial" w:hAnsi="Arial" w:cs="Arial"/>
                <w:sz w:val="22"/>
                <w:szCs w:val="22"/>
              </w:rPr>
            </w:pPr>
            <w:r>
              <w:rPr>
                <w:rFonts w:ascii="Arial" w:eastAsia="Arial" w:hAnsi="Arial" w:cs="Arial"/>
                <w:sz w:val="22"/>
                <w:szCs w:val="22"/>
              </w:rPr>
              <w:t>1</w:t>
            </w:r>
          </w:p>
        </w:tc>
        <w:tc>
          <w:tcPr>
            <w:tcW w:w="2876" w:type="dxa"/>
          </w:tcPr>
          <w:p w14:paraId="01338943" w14:textId="0E2B5854" w:rsidR="00D05E70" w:rsidRDefault="00D05E70">
            <w:pPr>
              <w:rPr>
                <w:rFonts w:ascii="Arial" w:eastAsia="Arial" w:hAnsi="Arial" w:cs="Arial"/>
                <w:sz w:val="22"/>
                <w:szCs w:val="22"/>
              </w:rPr>
            </w:pPr>
            <w:r>
              <w:rPr>
                <w:rFonts w:ascii="Arial" w:eastAsia="Arial" w:hAnsi="Arial" w:cs="Arial"/>
                <w:sz w:val="22"/>
                <w:szCs w:val="22"/>
              </w:rPr>
              <w:t>R</w:t>
            </w:r>
            <w:r w:rsidRPr="005B54A3">
              <w:rPr>
                <w:rFonts w:ascii="Arial" w:eastAsia="Arial" w:hAnsi="Arial" w:cs="Arial"/>
                <w:sz w:val="22"/>
                <w:szCs w:val="22"/>
              </w:rPr>
              <w:t>adicado</w:t>
            </w:r>
            <w:r>
              <w:rPr>
                <w:rFonts w:ascii="Arial" w:eastAsia="Arial" w:hAnsi="Arial" w:cs="Arial"/>
                <w:sz w:val="22"/>
                <w:szCs w:val="22"/>
              </w:rPr>
              <w:t>s</w:t>
            </w:r>
            <w:r w:rsidRPr="005B54A3">
              <w:rPr>
                <w:rFonts w:ascii="Arial" w:eastAsia="Arial" w:hAnsi="Arial" w:cs="Arial"/>
                <w:sz w:val="22"/>
                <w:szCs w:val="22"/>
              </w:rPr>
              <w:t xml:space="preserve"> C.R.A. No. </w:t>
            </w:r>
            <w:r w:rsidRPr="00D05E70">
              <w:rPr>
                <w:rFonts w:ascii="Arial" w:eastAsia="Arial" w:hAnsi="Arial" w:cs="Arial"/>
                <w:sz w:val="22"/>
                <w:szCs w:val="22"/>
              </w:rPr>
              <w:t>202214000053702 DEL 2022-06-15</w:t>
            </w:r>
          </w:p>
        </w:tc>
        <w:tc>
          <w:tcPr>
            <w:tcW w:w="4257" w:type="dxa"/>
            <w:shd w:val="clear" w:color="auto" w:fill="auto"/>
            <w:vAlign w:val="bottom"/>
          </w:tcPr>
          <w:p w14:paraId="6CB21BF3" w14:textId="77777777" w:rsidR="007B436A" w:rsidRPr="007B436A" w:rsidRDefault="00C8013B" w:rsidP="007B436A">
            <w:pPr>
              <w:jc w:val="both"/>
              <w:rPr>
                <w:rFonts w:ascii="Arial" w:eastAsia="Arial" w:hAnsi="Arial" w:cs="Arial"/>
                <w:sz w:val="22"/>
                <w:szCs w:val="22"/>
              </w:rPr>
            </w:pPr>
            <w:r>
              <w:rPr>
                <w:rFonts w:ascii="Arial" w:eastAsia="Arial" w:hAnsi="Arial" w:cs="Arial"/>
                <w:b/>
                <w:sz w:val="22"/>
                <w:szCs w:val="22"/>
              </w:rPr>
              <w:t xml:space="preserve">OFICIO </w:t>
            </w:r>
            <w:r>
              <w:rPr>
                <w:rFonts w:ascii="Arial" w:eastAsia="Arial" w:hAnsi="Arial" w:cs="Arial"/>
                <w:sz w:val="22"/>
                <w:szCs w:val="22"/>
              </w:rPr>
              <w:t>“</w:t>
            </w:r>
            <w:r w:rsidR="007B436A" w:rsidRPr="007B436A">
              <w:rPr>
                <w:rFonts w:ascii="Arial" w:eastAsia="Arial" w:hAnsi="Arial" w:cs="Arial"/>
                <w:sz w:val="22"/>
                <w:szCs w:val="22"/>
              </w:rPr>
              <w:t>En atención al asunto de la referencia, mediante el cual el señor HERNANDO JOSE DEL CASTILLO GUZMAN, solicita ante esta Corporación “Dar aplicación del numeral 2 del artículo 2.2.2.3.6.3, por medio del cual se establece que, (...) Expedido el acto administrativo de inicio trámite, la autoridad ambiental competente evaluará que el estudio ambiental presentado se ajuste a los requisitos mínimos contenidos en el Manual de Evaluación de Estudios Ambientales y realizará visita al proyecto, cuando la naturaleza del mismo lo requiera, dentro de los veinte (20) días hábiles después del acto administrativo de inicio.</w:t>
            </w:r>
          </w:p>
          <w:p w14:paraId="07E71B70" w14:textId="77777777" w:rsidR="007B436A" w:rsidRPr="007B436A" w:rsidRDefault="007B436A" w:rsidP="007B436A">
            <w:pPr>
              <w:jc w:val="both"/>
              <w:rPr>
                <w:rFonts w:ascii="Arial" w:eastAsia="Arial" w:hAnsi="Arial" w:cs="Arial"/>
                <w:sz w:val="22"/>
                <w:szCs w:val="22"/>
              </w:rPr>
            </w:pPr>
          </w:p>
          <w:p w14:paraId="4814495D" w14:textId="77777777" w:rsidR="007B436A" w:rsidRPr="007B436A" w:rsidRDefault="007B436A" w:rsidP="007B436A">
            <w:pPr>
              <w:jc w:val="both"/>
              <w:rPr>
                <w:rFonts w:ascii="Arial" w:eastAsia="Arial" w:hAnsi="Arial" w:cs="Arial"/>
                <w:sz w:val="22"/>
                <w:szCs w:val="22"/>
              </w:rPr>
            </w:pPr>
            <w:r w:rsidRPr="007B436A">
              <w:rPr>
                <w:rFonts w:ascii="Arial" w:eastAsia="Arial" w:hAnsi="Arial" w:cs="Arial"/>
                <w:sz w:val="22"/>
                <w:szCs w:val="22"/>
              </w:rPr>
              <w:t xml:space="preserve">Cuando no se estime pertinente la visita o habiendo vencido el anterior lapso la autoridad ambiental competente dispondrá de diez (10) días hábiles para </w:t>
            </w:r>
            <w:r w:rsidRPr="007B436A">
              <w:rPr>
                <w:rFonts w:ascii="Arial" w:eastAsia="Arial" w:hAnsi="Arial" w:cs="Arial"/>
                <w:sz w:val="22"/>
                <w:szCs w:val="22"/>
              </w:rPr>
              <w:lastRenderedPageBreak/>
              <w:t>realizar una reunión con el fin de solicitar por una única vez la información adicional que se considere pertinente (...).</w:t>
            </w:r>
          </w:p>
          <w:p w14:paraId="4D4F5F08" w14:textId="77777777" w:rsidR="007B436A" w:rsidRPr="007B436A" w:rsidRDefault="007B436A" w:rsidP="007B436A">
            <w:pPr>
              <w:jc w:val="both"/>
              <w:rPr>
                <w:rFonts w:ascii="Arial" w:eastAsia="Arial" w:hAnsi="Arial" w:cs="Arial"/>
                <w:sz w:val="22"/>
                <w:szCs w:val="22"/>
              </w:rPr>
            </w:pPr>
          </w:p>
          <w:p w14:paraId="31258298" w14:textId="78FDA579" w:rsidR="00D05E70" w:rsidRDefault="007B436A" w:rsidP="007B436A">
            <w:pPr>
              <w:jc w:val="both"/>
              <w:rPr>
                <w:rFonts w:ascii="Arial" w:eastAsia="Arial" w:hAnsi="Arial" w:cs="Arial"/>
                <w:b/>
                <w:sz w:val="22"/>
                <w:szCs w:val="22"/>
              </w:rPr>
            </w:pPr>
            <w:r w:rsidRPr="007B436A">
              <w:rPr>
                <w:rFonts w:ascii="Arial" w:eastAsia="Arial" w:hAnsi="Arial" w:cs="Arial"/>
                <w:sz w:val="22"/>
                <w:szCs w:val="22"/>
              </w:rPr>
              <w:t>Lo anterior, en aras de que nos indiquen la fecha de visita, teniendo en cuenta que la solicitud que se soporta con radicado referido, a la fecha cuenta con Auto de Inicio notificado el día 16/05/2022 y no hemos tenido pronunciamiento alguno por parte de la entidad dando cumplimiento al procedimiento de licenciamiento ambiental”. Correspondiente al CONTRATO DE CONCESIÓN JD4-14051 Ubicado en el Municipio de Santo Tomas</w:t>
            </w:r>
            <w:r w:rsidR="00C8013B">
              <w:rPr>
                <w:rFonts w:ascii="Arial" w:eastAsia="Arial" w:hAnsi="Arial" w:cs="Arial"/>
                <w:sz w:val="22"/>
                <w:szCs w:val="22"/>
              </w:rPr>
              <w:t>.”</w:t>
            </w:r>
          </w:p>
        </w:tc>
      </w:tr>
      <w:tr w:rsidR="00033B08" w14:paraId="1C726532" w14:textId="77777777">
        <w:trPr>
          <w:trHeight w:val="679"/>
          <w:jc w:val="center"/>
        </w:trPr>
        <w:tc>
          <w:tcPr>
            <w:tcW w:w="790" w:type="dxa"/>
            <w:shd w:val="clear" w:color="auto" w:fill="auto"/>
          </w:tcPr>
          <w:p w14:paraId="645AE751" w14:textId="30335D39" w:rsidR="00033B08" w:rsidRDefault="00D05E70" w:rsidP="004412D3">
            <w:pPr>
              <w:spacing w:line="276" w:lineRule="auto"/>
              <w:jc w:val="center"/>
              <w:rPr>
                <w:rFonts w:ascii="Arial" w:eastAsia="Arial" w:hAnsi="Arial" w:cs="Arial"/>
                <w:sz w:val="22"/>
                <w:szCs w:val="22"/>
              </w:rPr>
            </w:pPr>
            <w:r>
              <w:rPr>
                <w:rFonts w:ascii="Arial" w:eastAsia="Arial" w:hAnsi="Arial" w:cs="Arial"/>
                <w:sz w:val="22"/>
                <w:szCs w:val="22"/>
              </w:rPr>
              <w:lastRenderedPageBreak/>
              <w:t>2</w:t>
            </w:r>
          </w:p>
        </w:tc>
        <w:tc>
          <w:tcPr>
            <w:tcW w:w="2876" w:type="dxa"/>
          </w:tcPr>
          <w:p w14:paraId="0E68F814" w14:textId="7F7BC104" w:rsidR="00033B08" w:rsidRDefault="005B54A3">
            <w:pPr>
              <w:rPr>
                <w:rFonts w:ascii="Arial" w:eastAsia="Arial" w:hAnsi="Arial" w:cs="Arial"/>
                <w:b/>
                <w:sz w:val="22"/>
                <w:szCs w:val="22"/>
              </w:rPr>
            </w:pPr>
            <w:r>
              <w:rPr>
                <w:rFonts w:ascii="Arial" w:eastAsia="Arial" w:hAnsi="Arial" w:cs="Arial"/>
                <w:sz w:val="22"/>
                <w:szCs w:val="22"/>
              </w:rPr>
              <w:t>R</w:t>
            </w:r>
            <w:r w:rsidRPr="005B54A3">
              <w:rPr>
                <w:rFonts w:ascii="Arial" w:eastAsia="Arial" w:hAnsi="Arial" w:cs="Arial"/>
                <w:sz w:val="22"/>
                <w:szCs w:val="22"/>
              </w:rPr>
              <w:t>adicado</w:t>
            </w:r>
            <w:r>
              <w:rPr>
                <w:rFonts w:ascii="Arial" w:eastAsia="Arial" w:hAnsi="Arial" w:cs="Arial"/>
                <w:sz w:val="22"/>
                <w:szCs w:val="22"/>
              </w:rPr>
              <w:t>s</w:t>
            </w:r>
            <w:r w:rsidRPr="005B54A3">
              <w:rPr>
                <w:rFonts w:ascii="Arial" w:eastAsia="Arial" w:hAnsi="Arial" w:cs="Arial"/>
                <w:sz w:val="22"/>
                <w:szCs w:val="22"/>
              </w:rPr>
              <w:t xml:space="preserve"> C.R.A. No. </w:t>
            </w:r>
            <w:r w:rsidR="00AD241C" w:rsidRPr="00AD241C">
              <w:rPr>
                <w:rFonts w:ascii="Arial" w:eastAsia="Arial" w:hAnsi="Arial" w:cs="Arial"/>
                <w:sz w:val="22"/>
                <w:szCs w:val="22"/>
              </w:rPr>
              <w:t>202214000054742</w:t>
            </w:r>
            <w:r w:rsidR="009C3B82" w:rsidRPr="009C3B82">
              <w:rPr>
                <w:rFonts w:ascii="Arial" w:eastAsia="Arial" w:hAnsi="Arial" w:cs="Arial"/>
                <w:sz w:val="22"/>
                <w:szCs w:val="22"/>
              </w:rPr>
              <w:t xml:space="preserve"> DEL 2022-06-</w:t>
            </w:r>
            <w:r w:rsidR="00AD241C">
              <w:rPr>
                <w:rFonts w:ascii="Arial" w:eastAsia="Arial" w:hAnsi="Arial" w:cs="Arial"/>
                <w:sz w:val="22"/>
                <w:szCs w:val="22"/>
              </w:rPr>
              <w:t>1</w:t>
            </w:r>
            <w:r w:rsidR="009C3B82">
              <w:rPr>
                <w:rFonts w:ascii="Arial" w:eastAsia="Arial" w:hAnsi="Arial" w:cs="Arial"/>
                <w:sz w:val="22"/>
                <w:szCs w:val="22"/>
              </w:rPr>
              <w:t>7</w:t>
            </w:r>
          </w:p>
        </w:tc>
        <w:tc>
          <w:tcPr>
            <w:tcW w:w="4257" w:type="dxa"/>
            <w:shd w:val="clear" w:color="auto" w:fill="auto"/>
            <w:vAlign w:val="bottom"/>
          </w:tcPr>
          <w:p w14:paraId="6C01CF16" w14:textId="774C00E2" w:rsidR="00033B08" w:rsidRDefault="005B54A3">
            <w:pPr>
              <w:jc w:val="both"/>
              <w:rPr>
                <w:rFonts w:ascii="Arial" w:eastAsia="Arial" w:hAnsi="Arial" w:cs="Arial"/>
                <w:b/>
                <w:sz w:val="22"/>
                <w:szCs w:val="22"/>
              </w:rPr>
            </w:pPr>
            <w:r>
              <w:rPr>
                <w:rFonts w:ascii="Arial" w:eastAsia="Arial" w:hAnsi="Arial" w:cs="Arial"/>
                <w:b/>
                <w:sz w:val="22"/>
                <w:szCs w:val="22"/>
              </w:rPr>
              <w:t xml:space="preserve">OFICIO </w:t>
            </w:r>
            <w:r>
              <w:rPr>
                <w:rFonts w:ascii="Arial" w:eastAsia="Arial" w:hAnsi="Arial" w:cs="Arial"/>
                <w:sz w:val="22"/>
                <w:szCs w:val="22"/>
              </w:rPr>
              <w:t>“</w:t>
            </w:r>
            <w:r w:rsidR="00AD241C" w:rsidRPr="00AD241C">
              <w:rPr>
                <w:rFonts w:ascii="Arial" w:eastAsia="Arial" w:hAnsi="Arial" w:cs="Arial"/>
                <w:sz w:val="22"/>
                <w:szCs w:val="22"/>
              </w:rPr>
              <w:t>En atención al asunto de la referencia, mediante el cual la sociedad CONSTRUCTORA BOLÍVAR BOGOTÁ S.A, remite ante esta Corporación el PLAN DE MANEJO AMBIENTAL en cumplimiento a lo exigido en las obligaciones expuestas la Resolución 0001051 del 2019, “POR MEDIO DE LA CUAL SE AUTORIZA LA OCUPACIÓN DE CAUCE DE LA “CORRIENTE DRENAJE URBANO”, AFLUENTE DEL ARROYO “EL SALAO”. Del proyecto La Farruca - Ubicado en el Macro proyecto Ciudad del Puerto Soledad, Atlántico de la sociedad Constructora Bolívar S.A.,</w:t>
            </w:r>
            <w:r>
              <w:rPr>
                <w:rFonts w:ascii="Arial" w:eastAsia="Arial" w:hAnsi="Arial" w:cs="Arial"/>
                <w:sz w:val="22"/>
                <w:szCs w:val="22"/>
              </w:rPr>
              <w:t>.”</w:t>
            </w:r>
          </w:p>
        </w:tc>
      </w:tr>
      <w:tr w:rsidR="005B54A3" w14:paraId="22EECA32" w14:textId="77777777">
        <w:trPr>
          <w:trHeight w:val="679"/>
          <w:jc w:val="center"/>
        </w:trPr>
        <w:tc>
          <w:tcPr>
            <w:tcW w:w="790" w:type="dxa"/>
            <w:shd w:val="clear" w:color="auto" w:fill="auto"/>
          </w:tcPr>
          <w:p w14:paraId="060727B1" w14:textId="4544F1E7" w:rsidR="005B54A3" w:rsidRPr="005B54A3" w:rsidRDefault="00D05E70" w:rsidP="004412D3">
            <w:pPr>
              <w:jc w:val="center"/>
              <w:rPr>
                <w:rFonts w:ascii="Arial" w:eastAsia="Arial" w:hAnsi="Arial" w:cs="Arial"/>
                <w:sz w:val="22"/>
                <w:szCs w:val="22"/>
              </w:rPr>
            </w:pPr>
            <w:r>
              <w:rPr>
                <w:rFonts w:ascii="Arial" w:eastAsia="Arial" w:hAnsi="Arial" w:cs="Arial"/>
                <w:sz w:val="22"/>
                <w:szCs w:val="22"/>
              </w:rPr>
              <w:t>3</w:t>
            </w:r>
          </w:p>
        </w:tc>
        <w:tc>
          <w:tcPr>
            <w:tcW w:w="2876" w:type="dxa"/>
          </w:tcPr>
          <w:p w14:paraId="5B8A59C3" w14:textId="08B67B2D" w:rsidR="005B54A3" w:rsidRDefault="00D05E70">
            <w:pPr>
              <w:rPr>
                <w:rFonts w:ascii="Arial" w:eastAsia="Arial" w:hAnsi="Arial" w:cs="Arial"/>
                <w:sz w:val="22"/>
                <w:szCs w:val="22"/>
              </w:rPr>
            </w:pPr>
            <w:r>
              <w:rPr>
                <w:rFonts w:ascii="Arial" w:eastAsia="Arial" w:hAnsi="Arial" w:cs="Arial"/>
                <w:sz w:val="22"/>
                <w:szCs w:val="22"/>
              </w:rPr>
              <w:t>R</w:t>
            </w:r>
            <w:r w:rsidRPr="005B54A3">
              <w:rPr>
                <w:rFonts w:ascii="Arial" w:eastAsia="Arial" w:hAnsi="Arial" w:cs="Arial"/>
                <w:sz w:val="22"/>
                <w:szCs w:val="22"/>
              </w:rPr>
              <w:t>adicado</w:t>
            </w:r>
            <w:r>
              <w:rPr>
                <w:rFonts w:ascii="Arial" w:eastAsia="Arial" w:hAnsi="Arial" w:cs="Arial"/>
                <w:sz w:val="22"/>
                <w:szCs w:val="22"/>
              </w:rPr>
              <w:t>s</w:t>
            </w:r>
            <w:r w:rsidRPr="005B54A3">
              <w:rPr>
                <w:rFonts w:ascii="Arial" w:eastAsia="Arial" w:hAnsi="Arial" w:cs="Arial"/>
                <w:sz w:val="22"/>
                <w:szCs w:val="22"/>
              </w:rPr>
              <w:t xml:space="preserve"> C.R.A. No. </w:t>
            </w:r>
            <w:r w:rsidRPr="00D05E70">
              <w:rPr>
                <w:rFonts w:ascii="Arial" w:eastAsia="Arial" w:hAnsi="Arial" w:cs="Arial"/>
                <w:sz w:val="22"/>
                <w:szCs w:val="22"/>
              </w:rPr>
              <w:t>202214000053992 DEL 2022-07-26</w:t>
            </w:r>
          </w:p>
        </w:tc>
        <w:tc>
          <w:tcPr>
            <w:tcW w:w="4257" w:type="dxa"/>
            <w:shd w:val="clear" w:color="auto" w:fill="auto"/>
            <w:vAlign w:val="bottom"/>
          </w:tcPr>
          <w:p w14:paraId="65A26AF9" w14:textId="2DF49999" w:rsidR="005B54A3" w:rsidRPr="00501982" w:rsidRDefault="00C8013B">
            <w:pPr>
              <w:jc w:val="both"/>
              <w:rPr>
                <w:rFonts w:ascii="Arial" w:eastAsia="Arial" w:hAnsi="Arial" w:cs="Arial"/>
                <w:bCs/>
                <w:sz w:val="22"/>
                <w:szCs w:val="22"/>
              </w:rPr>
            </w:pPr>
            <w:r>
              <w:rPr>
                <w:rFonts w:ascii="Arial" w:eastAsia="Arial" w:hAnsi="Arial" w:cs="Arial"/>
                <w:b/>
                <w:sz w:val="22"/>
                <w:szCs w:val="22"/>
              </w:rPr>
              <w:t xml:space="preserve">OFICIO </w:t>
            </w:r>
            <w:r>
              <w:rPr>
                <w:rFonts w:ascii="Arial" w:eastAsia="Arial" w:hAnsi="Arial" w:cs="Arial"/>
                <w:sz w:val="22"/>
                <w:szCs w:val="22"/>
              </w:rPr>
              <w:t>“</w:t>
            </w:r>
            <w:r w:rsidRPr="00C8013B">
              <w:rPr>
                <w:rFonts w:ascii="Arial" w:eastAsia="Arial" w:hAnsi="Arial" w:cs="Arial"/>
                <w:sz w:val="22"/>
                <w:szCs w:val="22"/>
              </w:rPr>
              <w:t>En atención al asunto de la referencia, mediante el cual la empresa Inversiones Maranatha LM S.A.S, identificada con NIT. 901.219.984.-2, solicita ante esta Corporación “Respuesta al radicado mencionado en el asunto donde se realizó la presentación del Plan de Contingencia para el Manejo de Derrame de Hidrocarburos o Sustancias Nocivas de la EDS DIOS NOS AMA”. Correspondiente a la EDS DIOS NOS AMA, Ubicada en el Municipio de Santo Tomas</w:t>
            </w:r>
            <w:r>
              <w:rPr>
                <w:rFonts w:ascii="Arial" w:eastAsia="Arial" w:hAnsi="Arial" w:cs="Arial"/>
                <w:sz w:val="22"/>
                <w:szCs w:val="22"/>
              </w:rPr>
              <w:t>”.</w:t>
            </w:r>
          </w:p>
        </w:tc>
      </w:tr>
      <w:tr w:rsidR="009C3B82" w14:paraId="27E7EB8F" w14:textId="77777777">
        <w:trPr>
          <w:trHeight w:val="679"/>
          <w:jc w:val="center"/>
        </w:trPr>
        <w:tc>
          <w:tcPr>
            <w:tcW w:w="790" w:type="dxa"/>
            <w:shd w:val="clear" w:color="auto" w:fill="auto"/>
          </w:tcPr>
          <w:p w14:paraId="2C604836" w14:textId="045B61BB" w:rsidR="009C3B82" w:rsidRDefault="00D05E70" w:rsidP="004412D3">
            <w:pPr>
              <w:spacing w:line="276" w:lineRule="auto"/>
              <w:jc w:val="center"/>
              <w:rPr>
                <w:rFonts w:ascii="Arial" w:eastAsia="Arial" w:hAnsi="Arial" w:cs="Arial"/>
                <w:sz w:val="22"/>
                <w:szCs w:val="22"/>
              </w:rPr>
            </w:pPr>
            <w:r>
              <w:rPr>
                <w:rFonts w:ascii="Arial" w:eastAsia="Arial" w:hAnsi="Arial" w:cs="Arial"/>
                <w:sz w:val="22"/>
                <w:szCs w:val="22"/>
              </w:rPr>
              <w:t>4</w:t>
            </w:r>
          </w:p>
        </w:tc>
        <w:tc>
          <w:tcPr>
            <w:tcW w:w="2876" w:type="dxa"/>
          </w:tcPr>
          <w:p w14:paraId="04BF14E4" w14:textId="71D5005F" w:rsidR="009C3B82" w:rsidRPr="00501982" w:rsidRDefault="00D05E70">
            <w:pPr>
              <w:rPr>
                <w:rFonts w:ascii="Arial" w:eastAsia="Arial" w:hAnsi="Arial" w:cs="Arial"/>
                <w:sz w:val="22"/>
                <w:szCs w:val="22"/>
              </w:rPr>
            </w:pPr>
            <w:r w:rsidRPr="00D05E70">
              <w:rPr>
                <w:rFonts w:ascii="Arial" w:eastAsia="Arial" w:hAnsi="Arial" w:cs="Arial"/>
                <w:sz w:val="22"/>
                <w:szCs w:val="22"/>
              </w:rPr>
              <w:t>Radicados C.R.A. No. 202214000073972 DEL 2022-08-16</w:t>
            </w:r>
          </w:p>
        </w:tc>
        <w:tc>
          <w:tcPr>
            <w:tcW w:w="4257" w:type="dxa"/>
            <w:shd w:val="clear" w:color="auto" w:fill="auto"/>
            <w:vAlign w:val="bottom"/>
          </w:tcPr>
          <w:p w14:paraId="31912291" w14:textId="1E55DD35" w:rsidR="009C3B82" w:rsidRDefault="00C8013B">
            <w:pPr>
              <w:jc w:val="both"/>
              <w:rPr>
                <w:rFonts w:ascii="Arial" w:eastAsia="Arial" w:hAnsi="Arial" w:cs="Arial"/>
                <w:b/>
                <w:sz w:val="22"/>
                <w:szCs w:val="22"/>
              </w:rPr>
            </w:pPr>
            <w:r>
              <w:rPr>
                <w:rFonts w:ascii="Arial" w:eastAsia="Arial" w:hAnsi="Arial" w:cs="Arial"/>
                <w:b/>
                <w:sz w:val="22"/>
                <w:szCs w:val="22"/>
              </w:rPr>
              <w:t xml:space="preserve">OFICIO </w:t>
            </w:r>
            <w:r>
              <w:rPr>
                <w:rFonts w:ascii="Arial" w:eastAsia="Arial" w:hAnsi="Arial" w:cs="Arial"/>
                <w:sz w:val="22"/>
                <w:szCs w:val="22"/>
              </w:rPr>
              <w:t>“</w:t>
            </w:r>
            <w:r w:rsidR="007B436A" w:rsidRPr="007B436A">
              <w:rPr>
                <w:rFonts w:ascii="Arial" w:eastAsia="Arial" w:hAnsi="Arial" w:cs="Arial"/>
                <w:sz w:val="22"/>
                <w:szCs w:val="22"/>
              </w:rPr>
              <w:t xml:space="preserve">En atención al asunto de la referencia, mediante el cual el Señor MANUEL SARMIENTO CEPEDA, solicita ante esta Corporación lo siguiente: “SIRVA EXPEDIR UNA CERTIFICACIÓN CON CARÁCTER URGENTE, DONDE CONSTE QUE EL CONSORCIO PLAZA CENTRAL SB Y C&amp;M, REPRESENTADA POR EL INGENIERO DAVID CUJIÑO PELÁEZ, SOLICITÓ PERMISO ANTE ESA CORPORACIÓN PARA ACABAR CON LA ARBORIZACIÓN QUE DE AÑOS REFRESCABA NUESTRO PARQUE, PARA DAR PASO A UNA </w:t>
            </w:r>
            <w:r w:rsidR="007B436A" w:rsidRPr="007B436A">
              <w:rPr>
                <w:rFonts w:ascii="Arial" w:eastAsia="Arial" w:hAnsi="Arial" w:cs="Arial"/>
                <w:sz w:val="22"/>
                <w:szCs w:val="22"/>
              </w:rPr>
              <w:lastRenderedPageBreak/>
              <w:t>MOLE DE CONCRETO EN EL CENTRO DE LA CIUDAD</w:t>
            </w:r>
            <w:r>
              <w:rPr>
                <w:rFonts w:ascii="Arial" w:eastAsia="Arial" w:hAnsi="Arial" w:cs="Arial"/>
                <w:sz w:val="22"/>
                <w:szCs w:val="22"/>
              </w:rPr>
              <w:t>”</w:t>
            </w:r>
            <w:r w:rsidR="007B436A">
              <w:rPr>
                <w:rFonts w:ascii="Arial" w:eastAsia="Arial" w:hAnsi="Arial" w:cs="Arial"/>
                <w:sz w:val="22"/>
                <w:szCs w:val="22"/>
              </w:rPr>
              <w:t>.</w:t>
            </w:r>
          </w:p>
        </w:tc>
      </w:tr>
    </w:tbl>
    <w:p w14:paraId="2A374FE6" w14:textId="77777777" w:rsidR="00033B08" w:rsidRDefault="00033B08">
      <w:pPr>
        <w:tabs>
          <w:tab w:val="left" w:pos="6720"/>
        </w:tabs>
        <w:jc w:val="both"/>
        <w:rPr>
          <w:rFonts w:ascii="Arial" w:eastAsia="Arial" w:hAnsi="Arial" w:cs="Arial"/>
        </w:rPr>
      </w:pPr>
    </w:p>
    <w:p w14:paraId="2700E573" w14:textId="77777777" w:rsidR="00033B08" w:rsidRDefault="005B54A3">
      <w:pPr>
        <w:tabs>
          <w:tab w:val="left" w:pos="6720"/>
        </w:tabs>
        <w:jc w:val="both"/>
        <w:rPr>
          <w:rFonts w:ascii="Arial" w:eastAsia="Arial" w:hAnsi="Arial" w:cs="Arial"/>
          <w:sz w:val="22"/>
          <w:szCs w:val="22"/>
        </w:rPr>
      </w:pPr>
      <w:r>
        <w:rPr>
          <w:rFonts w:ascii="Arial" w:eastAsia="Arial" w:hAnsi="Arial" w:cs="Arial"/>
          <w:sz w:val="22"/>
          <w:szCs w:val="22"/>
        </w:rPr>
        <w:t>Dejo Constancia que las actividades detalladas anteriormente y realizadas en consideración a la ejecución del contrato Nº 228 de 2022 de prestación de servicios fueron hechas de acuerdo al cronograma trazado por mi persona como contratista independiente y autónomo; y sin sujeción a horarios de trabajo, subordinación o instrucciones administrativas para el cumplimiento de mis actividades. De la misma manera ratifico que la contraprestación que recibo es por el servicio prestado a la Corporación.</w:t>
      </w:r>
    </w:p>
    <w:p w14:paraId="686F3DC6" w14:textId="77777777" w:rsidR="00033B08" w:rsidRDefault="00033B08">
      <w:pPr>
        <w:tabs>
          <w:tab w:val="left" w:pos="6720"/>
        </w:tabs>
        <w:jc w:val="both"/>
        <w:rPr>
          <w:rFonts w:ascii="Arial" w:eastAsia="Arial" w:hAnsi="Arial" w:cs="Arial"/>
          <w:sz w:val="22"/>
          <w:szCs w:val="22"/>
        </w:rPr>
      </w:pPr>
    </w:p>
    <w:p w14:paraId="0EA1BC56" w14:textId="77777777" w:rsidR="00033B08" w:rsidRDefault="005B54A3">
      <w:pPr>
        <w:tabs>
          <w:tab w:val="left" w:pos="6720"/>
        </w:tabs>
        <w:jc w:val="both"/>
        <w:rPr>
          <w:rFonts w:ascii="Arial" w:eastAsia="Arial" w:hAnsi="Arial" w:cs="Arial"/>
        </w:rPr>
      </w:pPr>
      <w:r>
        <w:rPr>
          <w:rFonts w:ascii="Arial" w:eastAsia="Arial" w:hAnsi="Arial" w:cs="Arial"/>
        </w:rPr>
        <w:t>Atentamente,</w:t>
      </w:r>
    </w:p>
    <w:p w14:paraId="6DC2D5D4" w14:textId="77777777" w:rsidR="00033B08" w:rsidRDefault="005B54A3">
      <w:pPr>
        <w:jc w:val="both"/>
        <w:rPr>
          <w:rFonts w:ascii="Arial" w:eastAsia="Arial" w:hAnsi="Arial" w:cs="Arial"/>
          <w:sz w:val="20"/>
          <w:szCs w:val="20"/>
        </w:rPr>
      </w:pPr>
      <w:r>
        <w:rPr>
          <w:noProof/>
        </w:rPr>
        <w:drawing>
          <wp:anchor distT="0" distB="0" distL="114300" distR="114300" simplePos="0" relativeHeight="251658240" behindDoc="0" locked="0" layoutInCell="1" hidden="0" allowOverlap="1" wp14:anchorId="00F95763" wp14:editId="789A245D">
            <wp:simplePos x="0" y="0"/>
            <wp:positionH relativeFrom="column">
              <wp:posOffset>-13334</wp:posOffset>
            </wp:positionH>
            <wp:positionV relativeFrom="paragraph">
              <wp:posOffset>81916</wp:posOffset>
            </wp:positionV>
            <wp:extent cx="630526" cy="339057"/>
            <wp:effectExtent l="0" t="0" r="0" b="0"/>
            <wp:wrapNone/>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l="21795" t="26923" r="10255" b="18269"/>
                    <a:stretch>
                      <a:fillRect/>
                    </a:stretch>
                  </pic:blipFill>
                  <pic:spPr>
                    <a:xfrm>
                      <a:off x="0" y="0"/>
                      <a:ext cx="630526" cy="339057"/>
                    </a:xfrm>
                    <a:prstGeom prst="rect">
                      <a:avLst/>
                    </a:prstGeom>
                    <a:ln/>
                  </pic:spPr>
                </pic:pic>
              </a:graphicData>
            </a:graphic>
          </wp:anchor>
        </w:drawing>
      </w:r>
    </w:p>
    <w:p w14:paraId="669214C2" w14:textId="77777777" w:rsidR="00033B08" w:rsidRDefault="00033B08">
      <w:pPr>
        <w:jc w:val="both"/>
        <w:rPr>
          <w:rFonts w:ascii="Arial" w:eastAsia="Arial" w:hAnsi="Arial" w:cs="Arial"/>
          <w:b/>
          <w:sz w:val="20"/>
          <w:szCs w:val="20"/>
        </w:rPr>
      </w:pPr>
    </w:p>
    <w:p w14:paraId="0D33424D" w14:textId="77777777" w:rsidR="00033B08" w:rsidRDefault="00033B08">
      <w:pPr>
        <w:jc w:val="both"/>
        <w:rPr>
          <w:sz w:val="16"/>
          <w:szCs w:val="16"/>
        </w:rPr>
      </w:pPr>
    </w:p>
    <w:p w14:paraId="02834610" w14:textId="77777777" w:rsidR="00033B08" w:rsidRDefault="005B54A3">
      <w:pPr>
        <w:jc w:val="both"/>
        <w:rPr>
          <w:rFonts w:ascii="Arial" w:eastAsia="Arial" w:hAnsi="Arial" w:cs="Arial"/>
        </w:rPr>
      </w:pPr>
      <w:r>
        <w:rPr>
          <w:rFonts w:ascii="Arial" w:eastAsia="Arial" w:hAnsi="Arial" w:cs="Arial"/>
        </w:rPr>
        <w:t>Yesid Andrés Manga Diaz</w:t>
      </w:r>
    </w:p>
    <w:p w14:paraId="01238F3C" w14:textId="77777777" w:rsidR="00033B08" w:rsidRDefault="005B54A3">
      <w:pPr>
        <w:jc w:val="both"/>
        <w:rPr>
          <w:rFonts w:ascii="Arial" w:eastAsia="Arial" w:hAnsi="Arial" w:cs="Arial"/>
          <w:color w:val="717F86"/>
          <w:sz w:val="27"/>
          <w:szCs w:val="27"/>
        </w:rPr>
      </w:pPr>
      <w:r>
        <w:rPr>
          <w:rFonts w:ascii="Arial" w:eastAsia="Arial" w:hAnsi="Arial" w:cs="Arial"/>
          <w:sz w:val="20"/>
          <w:szCs w:val="20"/>
        </w:rPr>
        <w:t xml:space="preserve">C. C. No. 1.140.857.769 </w:t>
      </w:r>
      <w:r>
        <w:rPr>
          <w:rFonts w:ascii="Arial" w:eastAsia="Arial" w:hAnsi="Arial" w:cs="Arial"/>
        </w:rPr>
        <w:t>expedida en Barranquilla</w:t>
      </w:r>
    </w:p>
    <w:p w14:paraId="4C3AA5D9" w14:textId="77777777" w:rsidR="00033B08" w:rsidRDefault="00033B08">
      <w:pPr>
        <w:widowControl w:val="0"/>
        <w:pBdr>
          <w:top w:val="nil"/>
          <w:left w:val="nil"/>
          <w:bottom w:val="nil"/>
          <w:right w:val="nil"/>
          <w:between w:val="nil"/>
        </w:pBdr>
        <w:spacing w:line="276" w:lineRule="auto"/>
        <w:rPr>
          <w:rFonts w:ascii="Arial" w:eastAsia="Arial" w:hAnsi="Arial" w:cs="Arial"/>
          <w:color w:val="717F86"/>
          <w:sz w:val="27"/>
          <w:szCs w:val="27"/>
        </w:rPr>
      </w:pPr>
    </w:p>
    <w:sectPr w:rsidR="00033B08">
      <w:pgSz w:w="12240" w:h="20160"/>
      <w:pgMar w:top="2552" w:right="1701" w:bottom="2835"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B08"/>
    <w:rsid w:val="00017E7E"/>
    <w:rsid w:val="00033B08"/>
    <w:rsid w:val="00162DAF"/>
    <w:rsid w:val="0018199B"/>
    <w:rsid w:val="001F4BB2"/>
    <w:rsid w:val="00233567"/>
    <w:rsid w:val="0024677F"/>
    <w:rsid w:val="00253416"/>
    <w:rsid w:val="00290A33"/>
    <w:rsid w:val="00381E2A"/>
    <w:rsid w:val="00390134"/>
    <w:rsid w:val="003D7DEB"/>
    <w:rsid w:val="004412D3"/>
    <w:rsid w:val="00501982"/>
    <w:rsid w:val="005B54A3"/>
    <w:rsid w:val="007B436A"/>
    <w:rsid w:val="0088499E"/>
    <w:rsid w:val="008D29A6"/>
    <w:rsid w:val="009322AC"/>
    <w:rsid w:val="009C3B82"/>
    <w:rsid w:val="00AD241C"/>
    <w:rsid w:val="00B718BC"/>
    <w:rsid w:val="00C8013B"/>
    <w:rsid w:val="00D05E70"/>
    <w:rsid w:val="00D43072"/>
    <w:rsid w:val="00D639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B3852"/>
  <w15:docId w15:val="{30524331-D4B4-4F25-9B28-98178BA59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78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0C478F"/>
    <w:pPr>
      <w:keepNext/>
      <w:jc w:val="both"/>
      <w:outlineLvl w:val="3"/>
    </w:pPr>
    <w:rPr>
      <w:sz w:val="28"/>
      <w:lang w:val="es-ES_tradnl"/>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4Car">
    <w:name w:val="Título 4 Car"/>
    <w:basedOn w:val="Fuentedeprrafopredeter"/>
    <w:link w:val="Ttulo4"/>
    <w:rsid w:val="000C478F"/>
    <w:rPr>
      <w:rFonts w:ascii="Times New Roman" w:eastAsia="Times New Roman" w:hAnsi="Times New Roman" w:cs="Times New Roman"/>
      <w:sz w:val="28"/>
      <w:szCs w:val="24"/>
      <w:lang w:val="es-ES_tradnl" w:eastAsia="es-ES"/>
    </w:rPr>
  </w:style>
  <w:style w:type="paragraph" w:styleId="Textodeglobo">
    <w:name w:val="Balloon Text"/>
    <w:basedOn w:val="Normal"/>
    <w:link w:val="TextodegloboCar"/>
    <w:uiPriority w:val="99"/>
    <w:semiHidden/>
    <w:unhideWhenUsed/>
    <w:rsid w:val="00896AFB"/>
    <w:rPr>
      <w:rFonts w:ascii="Tahoma" w:hAnsi="Tahoma" w:cs="Tahoma"/>
      <w:sz w:val="16"/>
      <w:szCs w:val="16"/>
    </w:rPr>
  </w:style>
  <w:style w:type="character" w:customStyle="1" w:styleId="TextodegloboCar">
    <w:name w:val="Texto de globo Car"/>
    <w:basedOn w:val="Fuentedeprrafopredeter"/>
    <w:link w:val="Textodeglobo"/>
    <w:uiPriority w:val="99"/>
    <w:semiHidden/>
    <w:rsid w:val="00896AFB"/>
    <w:rPr>
      <w:rFonts w:ascii="Tahoma" w:eastAsia="Times New Roman" w:hAnsi="Tahoma" w:cs="Tahoma"/>
      <w:sz w:val="16"/>
      <w:szCs w:val="16"/>
      <w:lang w:val="es-ES" w:eastAsia="es-ES"/>
    </w:rPr>
  </w:style>
  <w:style w:type="paragraph" w:styleId="Prrafodelista">
    <w:name w:val="List Paragraph"/>
    <w:basedOn w:val="Normal"/>
    <w:uiPriority w:val="34"/>
    <w:qFormat/>
    <w:rsid w:val="00D2345B"/>
    <w:pPr>
      <w:ind w:left="720"/>
      <w:contextualSpacing/>
    </w:pPr>
  </w:style>
  <w:style w:type="table" w:styleId="Tablaconcuadrcula">
    <w:name w:val="Table Grid"/>
    <w:basedOn w:val="Tablanormal"/>
    <w:uiPriority w:val="59"/>
    <w:rsid w:val="00700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Car Car,Car Car Car Car Car Car,Car"/>
    <w:basedOn w:val="Normal"/>
    <w:link w:val="EncabezadoCar"/>
    <w:uiPriority w:val="99"/>
    <w:rsid w:val="007008E7"/>
    <w:pPr>
      <w:tabs>
        <w:tab w:val="center" w:pos="4252"/>
        <w:tab w:val="right" w:pos="8504"/>
      </w:tabs>
    </w:pPr>
  </w:style>
  <w:style w:type="character" w:customStyle="1" w:styleId="EncabezadoCar">
    <w:name w:val="Encabezado Car"/>
    <w:aliases w:val="Car Car Car,Car Car Car Car Car Car Car,Car Car1"/>
    <w:basedOn w:val="Fuentedeprrafopredeter"/>
    <w:link w:val="Encabezado"/>
    <w:uiPriority w:val="99"/>
    <w:rsid w:val="007008E7"/>
    <w:rPr>
      <w:rFonts w:ascii="Times New Roman" w:eastAsia="Times New Roman" w:hAnsi="Times New Roman" w:cs="Times New Roman"/>
      <w:sz w:val="24"/>
      <w:szCs w:val="24"/>
      <w:lang w:val="es-ES" w:eastAsia="es-ES"/>
    </w:rPr>
  </w:style>
  <w:style w:type="paragraph" w:customStyle="1" w:styleId="toa">
    <w:name w:val="toa"/>
    <w:basedOn w:val="Normal"/>
    <w:rsid w:val="002336FC"/>
    <w:pPr>
      <w:tabs>
        <w:tab w:val="left" w:pos="0"/>
        <w:tab w:val="left" w:pos="9000"/>
        <w:tab w:val="right" w:pos="9360"/>
      </w:tabs>
      <w:suppressAutoHyphens/>
      <w:jc w:val="both"/>
    </w:pPr>
    <w:rPr>
      <w:spacing w:val="-2"/>
      <w:lang w:val="en-US" w:eastAsia="ar-SA"/>
    </w:rPr>
  </w:style>
  <w:style w:type="paragraph" w:styleId="Piedepgina">
    <w:name w:val="footer"/>
    <w:basedOn w:val="Normal"/>
    <w:link w:val="PiedepginaCar"/>
    <w:uiPriority w:val="99"/>
    <w:unhideWhenUsed/>
    <w:rsid w:val="002A4A74"/>
    <w:pPr>
      <w:tabs>
        <w:tab w:val="center" w:pos="4419"/>
        <w:tab w:val="right" w:pos="8838"/>
      </w:tabs>
    </w:pPr>
  </w:style>
  <w:style w:type="character" w:customStyle="1" w:styleId="PiedepginaCar">
    <w:name w:val="Pie de página Car"/>
    <w:basedOn w:val="Fuentedeprrafopredeter"/>
    <w:link w:val="Piedepgina"/>
    <w:uiPriority w:val="99"/>
    <w:rsid w:val="002A4A74"/>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semiHidden/>
    <w:unhideWhenUsed/>
    <w:rsid w:val="00275344"/>
    <w:rPr>
      <w:color w:val="0000FF"/>
      <w:u w:val="single"/>
    </w:rPr>
  </w:style>
  <w:style w:type="character" w:customStyle="1" w:styleId="addon-in-original-link">
    <w:name w:val="addon-in-original-link"/>
    <w:basedOn w:val="Fuentedeprrafopredeter"/>
    <w:rsid w:val="00275344"/>
  </w:style>
  <w:style w:type="character" w:customStyle="1" w:styleId="tooltiptext">
    <w:name w:val="tooltiptext"/>
    <w:basedOn w:val="Fuentedeprrafopredeter"/>
    <w:rsid w:val="00275344"/>
  </w:style>
  <w:style w:type="character" w:customStyle="1" w:styleId="normaltextrun">
    <w:name w:val="normaltextrun"/>
    <w:basedOn w:val="Fuentedeprrafopredeter"/>
    <w:rsid w:val="00BD309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NormalWeb">
    <w:name w:val="Normal (Web)"/>
    <w:basedOn w:val="Normal"/>
    <w:uiPriority w:val="99"/>
    <w:semiHidden/>
    <w:unhideWhenUsed/>
    <w:rsid w:val="00D05E7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7113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NAlZnSi9vyN1SntZTwCo+RCghQ==">AMUW2mVEoI/+Nj2QCZEzXssnTrXp6np3pWB4oDm2AhFLIrOl68zT3Vj+eomjy+RimHV4Qc9x/uS4BgVvCq2dXKGcUoff7Bb0AOGcg1OOCuymiDuwvxE+8Ns=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1295</Words>
  <Characters>7127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 Silvestri</dc:creator>
  <cp:lastModifiedBy>Yesid Manga diaz</cp:lastModifiedBy>
  <cp:revision>28</cp:revision>
  <dcterms:created xsi:type="dcterms:W3CDTF">2022-01-25T20:12:00Z</dcterms:created>
  <dcterms:modified xsi:type="dcterms:W3CDTF">2022-09-07T22:21:00Z</dcterms:modified>
</cp:coreProperties>
</file>