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2BF6BB" w14:textId="77777777" w:rsidR="0069231A" w:rsidRPr="00FB2FE1" w:rsidRDefault="0069231A" w:rsidP="008D5CF4">
      <w:pPr>
        <w:rPr>
          <w:rFonts w:ascii="Arial" w:hAnsi="Arial" w:cs="Arial"/>
          <w:color w:val="000000" w:themeColor="text1"/>
          <w:sz w:val="20"/>
          <w:szCs w:val="20"/>
        </w:rPr>
      </w:pPr>
    </w:p>
    <w:p w14:paraId="36738FC9" w14:textId="77777777" w:rsidR="00A01750" w:rsidRPr="00CD0BB4" w:rsidRDefault="00A01750" w:rsidP="00D87EBF">
      <w:pPr>
        <w:jc w:val="both"/>
        <w:rPr>
          <w:rFonts w:ascii="Arial" w:hAnsi="Arial" w:cs="Arial"/>
          <w:b/>
          <w:color w:val="000000" w:themeColor="text1"/>
          <w:sz w:val="12"/>
          <w:szCs w:val="14"/>
        </w:rPr>
      </w:pPr>
    </w:p>
    <w:p w14:paraId="1530A04E" w14:textId="7599DC93" w:rsidR="001005D7" w:rsidRPr="002B0693" w:rsidRDefault="001005D7" w:rsidP="001005D7">
      <w:pPr>
        <w:pStyle w:val="Ttulo1"/>
        <w:pBdr>
          <w:top w:val="none" w:sz="0" w:space="0" w:color="auto"/>
          <w:left w:val="none" w:sz="0" w:space="0" w:color="auto"/>
          <w:bottom w:val="none" w:sz="0" w:space="0" w:color="auto"/>
          <w:right w:val="none" w:sz="0" w:space="0" w:color="auto"/>
        </w:pBdr>
        <w:tabs>
          <w:tab w:val="left" w:pos="0"/>
          <w:tab w:val="left" w:pos="708"/>
          <w:tab w:val="left" w:pos="2124"/>
          <w:tab w:val="left" w:pos="2832"/>
          <w:tab w:val="left" w:pos="3540"/>
          <w:tab w:val="left" w:pos="4248"/>
          <w:tab w:val="left" w:pos="4956"/>
          <w:tab w:val="left" w:pos="6106"/>
        </w:tabs>
        <w:jc w:val="both"/>
        <w:rPr>
          <w:b w:val="0"/>
          <w:bCs w:val="0"/>
          <w:color w:val="0070C0"/>
          <w:sz w:val="20"/>
          <w:szCs w:val="20"/>
        </w:rPr>
      </w:pPr>
      <w:r>
        <w:rPr>
          <w:color w:val="000000" w:themeColor="text1"/>
          <w:sz w:val="20"/>
          <w:szCs w:val="20"/>
          <w:lang w:val="es-CO"/>
        </w:rPr>
        <w:t>No GS-202</w:t>
      </w:r>
      <w:r w:rsidR="00C60A04">
        <w:rPr>
          <w:color w:val="000000" w:themeColor="text1"/>
          <w:sz w:val="20"/>
          <w:szCs w:val="20"/>
          <w:lang w:val="es-CO"/>
        </w:rPr>
        <w:t>2</w:t>
      </w:r>
      <w:r>
        <w:rPr>
          <w:color w:val="000000" w:themeColor="text1"/>
          <w:sz w:val="20"/>
          <w:szCs w:val="20"/>
          <w:lang w:val="es-CO"/>
        </w:rPr>
        <w:t>-_________________-</w:t>
      </w:r>
      <w:r w:rsidR="009F62E8">
        <w:rPr>
          <w:color w:val="000000" w:themeColor="text1"/>
          <w:sz w:val="20"/>
          <w:szCs w:val="20"/>
          <w:lang w:val="es-CO"/>
        </w:rPr>
        <w:t>DIETU-AROES-</w:t>
      </w:r>
      <w:r w:rsidRPr="00C20BFD">
        <w:rPr>
          <w:color w:val="000000"/>
          <w:sz w:val="20"/>
          <w:szCs w:val="20"/>
        </w:rPr>
        <w:t xml:space="preserve"> </w:t>
      </w:r>
      <w:r>
        <w:rPr>
          <w:color w:val="000000"/>
          <w:sz w:val="20"/>
          <w:szCs w:val="20"/>
        </w:rPr>
        <w:t>29-25</w:t>
      </w:r>
    </w:p>
    <w:p w14:paraId="1AB1E213" w14:textId="77777777" w:rsidR="00A01750" w:rsidRPr="002B0693" w:rsidRDefault="00A01750" w:rsidP="0069231A">
      <w:pPr>
        <w:tabs>
          <w:tab w:val="left" w:pos="1843"/>
        </w:tabs>
        <w:jc w:val="both"/>
        <w:rPr>
          <w:rFonts w:ascii="Arial" w:hAnsi="Arial" w:cs="Arial"/>
          <w:color w:val="0070C0"/>
          <w:sz w:val="20"/>
          <w:szCs w:val="20"/>
          <w:lang w:val="es-CO"/>
        </w:rPr>
      </w:pPr>
    </w:p>
    <w:p w14:paraId="353AAC26" w14:textId="74E3DFFC" w:rsidR="009B394C" w:rsidRPr="00FB2FE1" w:rsidRDefault="006D1175" w:rsidP="00B640A8">
      <w:pPr>
        <w:tabs>
          <w:tab w:val="left" w:pos="1843"/>
        </w:tabs>
        <w:jc w:val="both"/>
        <w:rPr>
          <w:rFonts w:ascii="Arial" w:hAnsi="Arial" w:cs="Arial"/>
          <w:color w:val="000000" w:themeColor="text1"/>
          <w:sz w:val="20"/>
          <w:szCs w:val="20"/>
          <w:lang w:val="es-CO"/>
        </w:rPr>
      </w:pPr>
      <w:r>
        <w:rPr>
          <w:rFonts w:ascii="Arial" w:hAnsi="Arial" w:cs="Arial"/>
          <w:color w:val="000000"/>
          <w:sz w:val="20"/>
          <w:szCs w:val="20"/>
        </w:rPr>
        <w:t xml:space="preserve">San </w:t>
      </w:r>
      <w:r w:rsidR="00D32518">
        <w:rPr>
          <w:rFonts w:ascii="Arial" w:hAnsi="Arial" w:cs="Arial"/>
          <w:color w:val="000000"/>
          <w:sz w:val="20"/>
          <w:szCs w:val="20"/>
        </w:rPr>
        <w:t>Andrés</w:t>
      </w:r>
      <w:r w:rsidR="009F62E8">
        <w:rPr>
          <w:rFonts w:ascii="Arial" w:hAnsi="Arial" w:cs="Arial"/>
          <w:color w:val="000000"/>
          <w:sz w:val="20"/>
          <w:szCs w:val="20"/>
        </w:rPr>
        <w:t xml:space="preserve"> de Tumaco </w:t>
      </w:r>
      <w:r w:rsidR="00B76ED8">
        <w:rPr>
          <w:rFonts w:ascii="Arial" w:hAnsi="Arial" w:cs="Arial"/>
          <w:color w:val="000000"/>
          <w:sz w:val="20"/>
          <w:szCs w:val="20"/>
        </w:rPr>
        <w:t>23-07</w:t>
      </w:r>
      <w:r w:rsidR="00C60A04">
        <w:rPr>
          <w:rFonts w:ascii="Arial" w:hAnsi="Arial" w:cs="Arial"/>
          <w:color w:val="000000"/>
          <w:sz w:val="20"/>
          <w:szCs w:val="20"/>
        </w:rPr>
        <w:t>/2022</w:t>
      </w:r>
    </w:p>
    <w:p w14:paraId="26EAFEF4" w14:textId="77777777" w:rsidR="0042061B" w:rsidRPr="00FB2FE1" w:rsidRDefault="0042061B" w:rsidP="0069231A">
      <w:pPr>
        <w:tabs>
          <w:tab w:val="left" w:pos="1843"/>
        </w:tabs>
        <w:jc w:val="both"/>
        <w:rPr>
          <w:rFonts w:ascii="Arial" w:hAnsi="Arial" w:cs="Arial"/>
          <w:color w:val="000000" w:themeColor="text1"/>
          <w:sz w:val="20"/>
          <w:szCs w:val="20"/>
          <w:lang w:val="es-CO"/>
        </w:rPr>
      </w:pPr>
    </w:p>
    <w:p w14:paraId="651E38B3" w14:textId="5937E75A" w:rsidR="00804986" w:rsidRPr="00C5655B" w:rsidRDefault="00804986" w:rsidP="0069231A">
      <w:pPr>
        <w:tabs>
          <w:tab w:val="left" w:pos="1843"/>
        </w:tabs>
        <w:jc w:val="both"/>
        <w:rPr>
          <w:rFonts w:ascii="Arial" w:hAnsi="Arial" w:cs="Arial"/>
          <w:sz w:val="20"/>
          <w:szCs w:val="20"/>
          <w:lang w:val="es-CO"/>
        </w:rPr>
      </w:pPr>
      <w:r w:rsidRPr="00C5655B">
        <w:rPr>
          <w:rFonts w:ascii="Arial" w:hAnsi="Arial" w:cs="Arial"/>
          <w:sz w:val="20"/>
          <w:szCs w:val="20"/>
          <w:lang w:val="es-CO"/>
        </w:rPr>
        <w:t xml:space="preserve">Coronel </w:t>
      </w:r>
      <w:r w:rsidR="00C5655B" w:rsidRPr="00C5655B">
        <w:rPr>
          <w:rFonts w:ascii="Arial" w:hAnsi="Arial" w:cs="Arial"/>
          <w:sz w:val="20"/>
          <w:szCs w:val="20"/>
          <w:lang w:val="es-CO"/>
        </w:rPr>
        <w:t xml:space="preserve">ANGEL ALDEMAR ACOSTA HERRERA </w:t>
      </w:r>
    </w:p>
    <w:p w14:paraId="5E35631B" w14:textId="6DC7EE68" w:rsidR="0069231A" w:rsidRPr="00C5655B" w:rsidRDefault="003862D9" w:rsidP="0069231A">
      <w:pPr>
        <w:tabs>
          <w:tab w:val="left" w:pos="1843"/>
        </w:tabs>
        <w:jc w:val="both"/>
        <w:rPr>
          <w:rFonts w:ascii="Arial" w:hAnsi="Arial" w:cs="Arial"/>
          <w:sz w:val="20"/>
          <w:szCs w:val="20"/>
        </w:rPr>
      </w:pPr>
      <w:r w:rsidRPr="00C5655B">
        <w:rPr>
          <w:rFonts w:ascii="Arial" w:hAnsi="Arial" w:cs="Arial"/>
          <w:sz w:val="20"/>
          <w:szCs w:val="20"/>
          <w:lang w:val="es-ES_tradnl"/>
        </w:rPr>
        <w:t xml:space="preserve">Comandante </w:t>
      </w:r>
      <w:r w:rsidR="002D4AB6" w:rsidRPr="00C5655B">
        <w:rPr>
          <w:rFonts w:ascii="Arial" w:hAnsi="Arial" w:cs="Arial"/>
          <w:sz w:val="20"/>
          <w:szCs w:val="20"/>
          <w:lang w:val="es-ES_tradnl"/>
        </w:rPr>
        <w:t>Policía Metropolitana de San Juan de Pasto</w:t>
      </w:r>
    </w:p>
    <w:p w14:paraId="4127F24D" w14:textId="43C2D86E" w:rsidR="008D5CF4" w:rsidRPr="00FB2FE1" w:rsidRDefault="00E547EF" w:rsidP="0069231A">
      <w:pPr>
        <w:tabs>
          <w:tab w:val="left" w:pos="7263"/>
        </w:tabs>
        <w:jc w:val="both"/>
        <w:rPr>
          <w:rFonts w:ascii="Arial" w:hAnsi="Arial" w:cs="Arial"/>
          <w:color w:val="000000" w:themeColor="text1"/>
          <w:sz w:val="20"/>
          <w:szCs w:val="20"/>
        </w:rPr>
      </w:pPr>
      <w:r w:rsidRPr="00C5655B">
        <w:rPr>
          <w:rFonts w:ascii="Arial" w:hAnsi="Arial" w:cs="Arial"/>
          <w:sz w:val="20"/>
          <w:szCs w:val="20"/>
        </w:rPr>
        <w:t>San Juan de Pasto</w:t>
      </w:r>
      <w:r w:rsidR="002D4AB6" w:rsidRPr="00C5655B">
        <w:rPr>
          <w:rFonts w:ascii="Arial" w:hAnsi="Arial" w:cs="Arial"/>
          <w:sz w:val="20"/>
          <w:szCs w:val="20"/>
        </w:rPr>
        <w:t xml:space="preserve"> </w:t>
      </w:r>
      <w:r w:rsidR="0069231A" w:rsidRPr="00FB2FE1">
        <w:rPr>
          <w:rFonts w:ascii="Arial" w:hAnsi="Arial" w:cs="Arial"/>
          <w:color w:val="000000" w:themeColor="text1"/>
          <w:sz w:val="20"/>
          <w:szCs w:val="20"/>
        </w:rPr>
        <w:tab/>
      </w:r>
    </w:p>
    <w:p w14:paraId="3487589A" w14:textId="77777777" w:rsidR="008D5CF4" w:rsidRPr="00FB2FE1" w:rsidRDefault="008D5CF4" w:rsidP="008D5CF4">
      <w:pPr>
        <w:jc w:val="both"/>
        <w:rPr>
          <w:rFonts w:ascii="Arial" w:hAnsi="Arial" w:cs="Arial"/>
          <w:color w:val="000000" w:themeColor="text1"/>
          <w:sz w:val="20"/>
          <w:szCs w:val="20"/>
        </w:rPr>
      </w:pPr>
    </w:p>
    <w:p w14:paraId="475EE39C" w14:textId="6D6D4CBF" w:rsidR="00CB6491" w:rsidRPr="002D4AB6" w:rsidRDefault="008D5CF4" w:rsidP="00B640A8">
      <w:pPr>
        <w:pStyle w:val="Ttulo1"/>
        <w:pBdr>
          <w:top w:val="none" w:sz="0" w:space="0" w:color="auto"/>
          <w:left w:val="none" w:sz="0" w:space="0" w:color="auto"/>
          <w:bottom w:val="none" w:sz="0" w:space="0" w:color="auto"/>
          <w:right w:val="none" w:sz="0" w:space="0" w:color="auto"/>
        </w:pBdr>
        <w:tabs>
          <w:tab w:val="left" w:pos="708"/>
          <w:tab w:val="left" w:pos="1416"/>
          <w:tab w:val="left" w:pos="2124"/>
          <w:tab w:val="left" w:pos="2832"/>
          <w:tab w:val="left" w:pos="3540"/>
          <w:tab w:val="left" w:pos="4248"/>
          <w:tab w:val="left" w:pos="4956"/>
          <w:tab w:val="left" w:pos="6106"/>
        </w:tabs>
        <w:ind w:left="1276" w:hanging="1276"/>
        <w:jc w:val="both"/>
        <w:rPr>
          <w:b w:val="0"/>
          <w:bCs w:val="0"/>
          <w:color w:val="000000" w:themeColor="text1"/>
          <w:sz w:val="20"/>
          <w:szCs w:val="20"/>
        </w:rPr>
      </w:pPr>
      <w:r w:rsidRPr="00FB2FE1">
        <w:rPr>
          <w:color w:val="000000" w:themeColor="text1"/>
          <w:sz w:val="20"/>
          <w:szCs w:val="20"/>
        </w:rPr>
        <w:t>ASUNTO:</w:t>
      </w:r>
      <w:r w:rsidR="00D87EBF" w:rsidRPr="00FB2FE1">
        <w:rPr>
          <w:color w:val="000000" w:themeColor="text1"/>
          <w:sz w:val="20"/>
          <w:szCs w:val="20"/>
        </w:rPr>
        <w:t xml:space="preserve"> </w:t>
      </w:r>
      <w:r w:rsidR="00D87EBF" w:rsidRPr="002D4AB6">
        <w:rPr>
          <w:b w:val="0"/>
          <w:color w:val="000000" w:themeColor="text1"/>
          <w:sz w:val="20"/>
          <w:szCs w:val="20"/>
        </w:rPr>
        <w:t>i</w:t>
      </w:r>
      <w:r w:rsidRPr="002D4AB6">
        <w:rPr>
          <w:b w:val="0"/>
          <w:color w:val="000000" w:themeColor="text1"/>
          <w:sz w:val="20"/>
          <w:szCs w:val="20"/>
        </w:rPr>
        <w:t xml:space="preserve">nforme </w:t>
      </w:r>
      <w:r w:rsidR="00F07B26" w:rsidRPr="002D4AB6">
        <w:rPr>
          <w:b w:val="0"/>
          <w:color w:val="000000" w:themeColor="text1"/>
          <w:sz w:val="20"/>
          <w:szCs w:val="20"/>
        </w:rPr>
        <w:t>de supervisión del</w:t>
      </w:r>
      <w:r w:rsidRPr="002D4AB6">
        <w:rPr>
          <w:b w:val="0"/>
          <w:color w:val="000000" w:themeColor="text1"/>
          <w:sz w:val="20"/>
          <w:szCs w:val="20"/>
        </w:rPr>
        <w:t xml:space="preserve"> </w:t>
      </w:r>
      <w:r w:rsidR="00B640A8" w:rsidRPr="002D4AB6">
        <w:rPr>
          <w:b w:val="0"/>
          <w:bCs w:val="0"/>
          <w:color w:val="000000" w:themeColor="text1"/>
          <w:sz w:val="20"/>
          <w:szCs w:val="20"/>
        </w:rPr>
        <w:t>c</w:t>
      </w:r>
      <w:r w:rsidR="00D23251" w:rsidRPr="002D4AB6">
        <w:rPr>
          <w:b w:val="0"/>
          <w:bCs w:val="0"/>
          <w:color w:val="000000" w:themeColor="text1"/>
          <w:sz w:val="20"/>
          <w:szCs w:val="20"/>
        </w:rPr>
        <w:t>ontrato</w:t>
      </w:r>
      <w:r w:rsidR="00B640A8" w:rsidRPr="002D4AB6">
        <w:rPr>
          <w:b w:val="0"/>
          <w:bCs w:val="0"/>
          <w:color w:val="000000" w:themeColor="text1"/>
          <w:sz w:val="20"/>
          <w:szCs w:val="20"/>
        </w:rPr>
        <w:t xml:space="preserve"> </w:t>
      </w:r>
      <w:r w:rsidR="00F07B26" w:rsidRPr="002D4AB6">
        <w:rPr>
          <w:b w:val="0"/>
          <w:bCs w:val="0"/>
          <w:color w:val="000000" w:themeColor="text1"/>
          <w:sz w:val="20"/>
          <w:szCs w:val="20"/>
        </w:rPr>
        <w:t>No.</w:t>
      </w:r>
      <w:r w:rsidR="002D4AB6" w:rsidRPr="002D4AB6">
        <w:rPr>
          <w:color w:val="000000" w:themeColor="text1"/>
          <w:sz w:val="20"/>
          <w:szCs w:val="20"/>
        </w:rPr>
        <w:t xml:space="preserve"> </w:t>
      </w:r>
      <w:r w:rsidR="000D0DDA" w:rsidRPr="000D0DDA">
        <w:rPr>
          <w:color w:val="000000" w:themeColor="text1"/>
          <w:sz w:val="20"/>
          <w:szCs w:val="20"/>
        </w:rPr>
        <w:t>94-7-100</w:t>
      </w:r>
      <w:r w:rsidR="00C60A04">
        <w:rPr>
          <w:color w:val="000000" w:themeColor="text1"/>
          <w:sz w:val="20"/>
          <w:szCs w:val="20"/>
        </w:rPr>
        <w:t>12</w:t>
      </w:r>
      <w:r w:rsidR="000D0DDA" w:rsidRPr="000D0DDA">
        <w:rPr>
          <w:color w:val="000000" w:themeColor="text1"/>
          <w:sz w:val="20"/>
          <w:szCs w:val="20"/>
        </w:rPr>
        <w:t>-2</w:t>
      </w:r>
      <w:r w:rsidR="00C60A04">
        <w:rPr>
          <w:color w:val="000000" w:themeColor="text1"/>
          <w:sz w:val="20"/>
          <w:szCs w:val="20"/>
        </w:rPr>
        <w:t>2</w:t>
      </w:r>
    </w:p>
    <w:p w14:paraId="1E4EC572" w14:textId="77777777" w:rsidR="00CB6491" w:rsidRPr="002D4AB6" w:rsidRDefault="00CB6491" w:rsidP="00CB6491">
      <w:pPr>
        <w:rPr>
          <w:rFonts w:ascii="Arial" w:hAnsi="Arial" w:cs="Arial"/>
          <w:color w:val="000000" w:themeColor="text1"/>
          <w:sz w:val="20"/>
          <w:szCs w:val="20"/>
        </w:rPr>
      </w:pPr>
    </w:p>
    <w:p w14:paraId="78064B2F" w14:textId="49A42BD5" w:rsidR="00F0602B" w:rsidRPr="00FB2FE1" w:rsidRDefault="00F0602B" w:rsidP="00F0602B">
      <w:pPr>
        <w:rPr>
          <w:rFonts w:ascii="Arial" w:hAnsi="Arial" w:cs="Arial"/>
          <w:b/>
          <w:color w:val="000000" w:themeColor="text1"/>
          <w:sz w:val="20"/>
          <w:szCs w:val="20"/>
          <w:lang w:val="es-CO"/>
        </w:rPr>
      </w:pPr>
      <w:r w:rsidRPr="00FB2FE1">
        <w:rPr>
          <w:rFonts w:ascii="Arial" w:hAnsi="Arial" w:cs="Arial"/>
          <w:b/>
          <w:color w:val="000000" w:themeColor="text1"/>
          <w:sz w:val="20"/>
          <w:szCs w:val="20"/>
          <w:lang w:val="es-CO"/>
        </w:rPr>
        <w:t xml:space="preserve">TIPO DE INFORME </w:t>
      </w:r>
    </w:p>
    <w:p w14:paraId="41AA9F0A" w14:textId="77777777" w:rsidR="00F0602B" w:rsidRPr="00FB2FE1" w:rsidRDefault="00F0602B" w:rsidP="00F0602B">
      <w:pPr>
        <w:rPr>
          <w:rFonts w:ascii="Arial" w:hAnsi="Arial" w:cs="Arial"/>
          <w:b/>
          <w:color w:val="000000" w:themeColor="text1"/>
          <w:sz w:val="20"/>
          <w:szCs w:val="20"/>
          <w:lang w:val="es-CO"/>
        </w:rPr>
      </w:pPr>
    </w:p>
    <w:p w14:paraId="3A32651E" w14:textId="4B10093E" w:rsidR="00F0602B" w:rsidRPr="00FB2FE1" w:rsidRDefault="00F07B26" w:rsidP="00F0602B">
      <w:pPr>
        <w:rPr>
          <w:rFonts w:ascii="Arial" w:hAnsi="Arial" w:cs="Arial"/>
          <w:b/>
          <w:color w:val="000000" w:themeColor="text1"/>
          <w:sz w:val="20"/>
          <w:szCs w:val="20"/>
          <w:lang w:val="es-CO"/>
        </w:rPr>
      </w:pPr>
      <w:r w:rsidRPr="00FB2FE1">
        <w:rPr>
          <w:rFonts w:ascii="Arial" w:hAnsi="Arial" w:cs="Arial"/>
          <w:b/>
          <w:color w:val="000000" w:themeColor="text1"/>
          <w:sz w:val="20"/>
          <w:szCs w:val="20"/>
          <w:lang w:val="es-CO"/>
        </w:rPr>
        <w:t>PERIÓ</w:t>
      </w:r>
      <w:r w:rsidR="00F0602B" w:rsidRPr="00FB2FE1">
        <w:rPr>
          <w:rFonts w:ascii="Arial" w:hAnsi="Arial" w:cs="Arial"/>
          <w:b/>
          <w:color w:val="000000" w:themeColor="text1"/>
          <w:sz w:val="20"/>
          <w:szCs w:val="20"/>
          <w:lang w:val="es-CO"/>
        </w:rPr>
        <w:t>DICO_</w:t>
      </w:r>
      <w:r w:rsidR="00C60A04" w:rsidRPr="00C60A04">
        <w:rPr>
          <w:rFonts w:ascii="Arial" w:hAnsi="Arial" w:cs="Arial"/>
          <w:b/>
          <w:color w:val="000000" w:themeColor="text1"/>
          <w:sz w:val="20"/>
          <w:szCs w:val="20"/>
          <w:u w:val="single"/>
          <w:lang w:val="es-CO"/>
        </w:rPr>
        <w:t>X</w:t>
      </w:r>
      <w:r w:rsidR="00F0602B" w:rsidRPr="00FB2FE1">
        <w:rPr>
          <w:rFonts w:ascii="Arial" w:hAnsi="Arial" w:cs="Arial"/>
          <w:b/>
          <w:color w:val="000000" w:themeColor="text1"/>
          <w:sz w:val="20"/>
          <w:szCs w:val="20"/>
          <w:lang w:val="es-CO"/>
        </w:rPr>
        <w:t>_ O FINAL _</w:t>
      </w:r>
      <w:r w:rsidR="00C60A04">
        <w:rPr>
          <w:rFonts w:ascii="Arial" w:hAnsi="Arial" w:cs="Arial"/>
          <w:b/>
          <w:color w:val="000000" w:themeColor="text1"/>
          <w:sz w:val="20"/>
          <w:szCs w:val="20"/>
          <w:lang w:val="es-CO"/>
        </w:rPr>
        <w:t>_</w:t>
      </w:r>
      <w:r w:rsidR="00F0602B" w:rsidRPr="00FB2FE1">
        <w:rPr>
          <w:rFonts w:ascii="Arial" w:hAnsi="Arial" w:cs="Arial"/>
          <w:b/>
          <w:color w:val="000000" w:themeColor="text1"/>
          <w:sz w:val="20"/>
          <w:szCs w:val="20"/>
          <w:lang w:val="es-CO"/>
        </w:rPr>
        <w:t>_</w:t>
      </w:r>
    </w:p>
    <w:p w14:paraId="3A5E0877" w14:textId="77777777" w:rsidR="00F0602B" w:rsidRPr="00FB2FE1" w:rsidRDefault="00F0602B" w:rsidP="00F0602B">
      <w:pPr>
        <w:rPr>
          <w:rFonts w:ascii="Arial" w:hAnsi="Arial" w:cs="Arial"/>
          <w:b/>
          <w:color w:val="000000" w:themeColor="text1"/>
          <w:sz w:val="20"/>
          <w:szCs w:val="20"/>
          <w:lang w:val="es-CO"/>
        </w:rPr>
      </w:pPr>
    </w:p>
    <w:p w14:paraId="46BD3610" w14:textId="710FC173" w:rsidR="0088639D" w:rsidRPr="00FB2FE1" w:rsidRDefault="0088639D" w:rsidP="0088639D">
      <w:pPr>
        <w:rPr>
          <w:rFonts w:ascii="Arial" w:hAnsi="Arial" w:cs="Arial"/>
          <w:b/>
          <w:color w:val="000000" w:themeColor="text1"/>
          <w:sz w:val="20"/>
          <w:szCs w:val="20"/>
          <w:lang w:val="es-CO"/>
        </w:rPr>
      </w:pPr>
      <w:r w:rsidRPr="00FB2FE1">
        <w:rPr>
          <w:rFonts w:ascii="Arial" w:hAnsi="Arial" w:cs="Arial"/>
          <w:b/>
          <w:color w:val="000000" w:themeColor="text1"/>
          <w:sz w:val="20"/>
          <w:szCs w:val="20"/>
          <w:lang w:val="es-CO"/>
        </w:rPr>
        <w:t>Periodo del informe de supervisión</w:t>
      </w:r>
    </w:p>
    <w:p w14:paraId="63CFCD9D" w14:textId="77777777" w:rsidR="0088639D" w:rsidRPr="00FB2FE1" w:rsidRDefault="0088639D" w:rsidP="0088639D">
      <w:pPr>
        <w:pStyle w:val="Prrafodelista"/>
        <w:ind w:left="284"/>
        <w:jc w:val="both"/>
        <w:rPr>
          <w:rFonts w:ascii="Arial" w:hAnsi="Arial" w:cs="Arial"/>
          <w:b/>
          <w:color w:val="000000" w:themeColor="text1"/>
          <w:sz w:val="20"/>
          <w:szCs w:val="20"/>
          <w:lang w:val="es-CO"/>
        </w:rPr>
      </w:pPr>
    </w:p>
    <w:tbl>
      <w:tblPr>
        <w:tblStyle w:val="Tablaconcuadrcula"/>
        <w:tblW w:w="0" w:type="auto"/>
        <w:tblLook w:val="04A0" w:firstRow="1" w:lastRow="0" w:firstColumn="1" w:lastColumn="0" w:noHBand="0" w:noVBand="1"/>
      </w:tblPr>
      <w:tblGrid>
        <w:gridCol w:w="817"/>
        <w:gridCol w:w="1588"/>
        <w:gridCol w:w="872"/>
        <w:gridCol w:w="1963"/>
      </w:tblGrid>
      <w:tr w:rsidR="00FB2FE1" w:rsidRPr="00FB2FE1" w14:paraId="7498DEB4" w14:textId="77777777" w:rsidTr="00511A4D">
        <w:tc>
          <w:tcPr>
            <w:tcW w:w="817" w:type="dxa"/>
            <w:shd w:val="clear" w:color="auto" w:fill="A6A6A6" w:themeFill="background1" w:themeFillShade="A6"/>
          </w:tcPr>
          <w:p w14:paraId="360FFD04" w14:textId="77777777" w:rsidR="0088639D" w:rsidRPr="00FB2FE1" w:rsidRDefault="0088639D" w:rsidP="00511A4D">
            <w:pPr>
              <w:jc w:val="both"/>
              <w:rPr>
                <w:rFonts w:ascii="Arial" w:hAnsi="Arial" w:cs="Arial"/>
                <w:b/>
                <w:color w:val="000000" w:themeColor="text1"/>
                <w:sz w:val="20"/>
                <w:szCs w:val="20"/>
                <w:lang w:val="es-CO"/>
              </w:rPr>
            </w:pPr>
            <w:r w:rsidRPr="00FB2FE1">
              <w:rPr>
                <w:rFonts w:ascii="Arial" w:hAnsi="Arial" w:cs="Arial"/>
                <w:b/>
                <w:color w:val="000000" w:themeColor="text1"/>
                <w:sz w:val="20"/>
                <w:szCs w:val="20"/>
                <w:lang w:val="es-CO"/>
              </w:rPr>
              <w:t>Desde</w:t>
            </w:r>
          </w:p>
        </w:tc>
        <w:tc>
          <w:tcPr>
            <w:tcW w:w="1588" w:type="dxa"/>
          </w:tcPr>
          <w:p w14:paraId="1E6A5B65" w14:textId="6944A3A1" w:rsidR="0088639D" w:rsidRPr="0017642A" w:rsidRDefault="00935B20" w:rsidP="00511A4D">
            <w:pPr>
              <w:jc w:val="both"/>
              <w:rPr>
                <w:rFonts w:ascii="Arial" w:hAnsi="Arial" w:cs="Arial"/>
                <w:b/>
                <w:color w:val="000000" w:themeColor="text1"/>
                <w:sz w:val="20"/>
                <w:szCs w:val="20"/>
                <w:lang w:val="es-CO"/>
              </w:rPr>
            </w:pPr>
            <w:r>
              <w:rPr>
                <w:rFonts w:ascii="Arial" w:hAnsi="Arial" w:cs="Arial"/>
                <w:b/>
                <w:color w:val="000000" w:themeColor="text1"/>
                <w:sz w:val="20"/>
                <w:szCs w:val="20"/>
                <w:lang w:val="es-CO"/>
              </w:rPr>
              <w:t>01</w:t>
            </w:r>
            <w:r w:rsidR="00993929">
              <w:rPr>
                <w:rFonts w:ascii="Arial" w:hAnsi="Arial" w:cs="Arial"/>
                <w:b/>
                <w:color w:val="000000" w:themeColor="text1"/>
                <w:sz w:val="20"/>
                <w:szCs w:val="20"/>
                <w:lang w:val="es-CO"/>
              </w:rPr>
              <w:t>/0</w:t>
            </w:r>
            <w:r w:rsidR="00B76ED8">
              <w:rPr>
                <w:rFonts w:ascii="Arial" w:hAnsi="Arial" w:cs="Arial"/>
                <w:b/>
                <w:color w:val="000000" w:themeColor="text1"/>
                <w:sz w:val="20"/>
                <w:szCs w:val="20"/>
                <w:lang w:val="es-CO"/>
              </w:rPr>
              <w:t>7</w:t>
            </w:r>
            <w:r w:rsidR="00C60A04">
              <w:rPr>
                <w:rFonts w:ascii="Arial" w:hAnsi="Arial" w:cs="Arial"/>
                <w:b/>
                <w:color w:val="000000" w:themeColor="text1"/>
                <w:sz w:val="20"/>
                <w:szCs w:val="20"/>
                <w:lang w:val="es-CO"/>
              </w:rPr>
              <w:t>/2022</w:t>
            </w:r>
          </w:p>
        </w:tc>
        <w:tc>
          <w:tcPr>
            <w:tcW w:w="872" w:type="dxa"/>
            <w:shd w:val="clear" w:color="auto" w:fill="A6A6A6" w:themeFill="background1" w:themeFillShade="A6"/>
          </w:tcPr>
          <w:p w14:paraId="7140FC78" w14:textId="77777777" w:rsidR="0088639D" w:rsidRPr="0017642A" w:rsidRDefault="0088639D" w:rsidP="00511A4D">
            <w:pPr>
              <w:jc w:val="both"/>
              <w:rPr>
                <w:rFonts w:ascii="Arial" w:hAnsi="Arial" w:cs="Arial"/>
                <w:b/>
                <w:color w:val="000000" w:themeColor="text1"/>
                <w:sz w:val="20"/>
                <w:szCs w:val="20"/>
                <w:lang w:val="es-CO"/>
              </w:rPr>
            </w:pPr>
            <w:r w:rsidRPr="0017642A">
              <w:rPr>
                <w:rFonts w:ascii="Arial" w:hAnsi="Arial" w:cs="Arial"/>
                <w:b/>
                <w:color w:val="000000" w:themeColor="text1"/>
                <w:sz w:val="20"/>
                <w:szCs w:val="20"/>
                <w:lang w:val="es-CO"/>
              </w:rPr>
              <w:t>Hasta</w:t>
            </w:r>
          </w:p>
        </w:tc>
        <w:tc>
          <w:tcPr>
            <w:tcW w:w="1963" w:type="dxa"/>
          </w:tcPr>
          <w:p w14:paraId="65226C12" w14:textId="2988A007" w:rsidR="0088639D" w:rsidRPr="0017642A" w:rsidRDefault="007933A6" w:rsidP="00511A4D">
            <w:pPr>
              <w:jc w:val="both"/>
              <w:rPr>
                <w:rFonts w:ascii="Arial" w:hAnsi="Arial" w:cs="Arial"/>
                <w:b/>
                <w:color w:val="000000" w:themeColor="text1"/>
                <w:sz w:val="20"/>
                <w:szCs w:val="20"/>
                <w:lang w:val="es-CO"/>
              </w:rPr>
            </w:pPr>
            <w:r>
              <w:rPr>
                <w:rFonts w:ascii="Arial" w:hAnsi="Arial" w:cs="Arial"/>
                <w:b/>
                <w:color w:val="000000" w:themeColor="text1"/>
                <w:sz w:val="20"/>
                <w:szCs w:val="20"/>
                <w:lang w:val="es-CO"/>
              </w:rPr>
              <w:t>05</w:t>
            </w:r>
            <w:r w:rsidR="00C60A04">
              <w:rPr>
                <w:rFonts w:ascii="Arial" w:hAnsi="Arial" w:cs="Arial"/>
                <w:b/>
                <w:color w:val="000000" w:themeColor="text1"/>
                <w:sz w:val="20"/>
                <w:szCs w:val="20"/>
                <w:lang w:val="es-CO"/>
              </w:rPr>
              <w:t>/0</w:t>
            </w:r>
            <w:r w:rsidR="00B76ED8">
              <w:rPr>
                <w:rFonts w:ascii="Arial" w:hAnsi="Arial" w:cs="Arial"/>
                <w:b/>
                <w:color w:val="000000" w:themeColor="text1"/>
                <w:sz w:val="20"/>
                <w:szCs w:val="20"/>
                <w:lang w:val="es-CO"/>
              </w:rPr>
              <w:t>7</w:t>
            </w:r>
            <w:r w:rsidR="00C60A04">
              <w:rPr>
                <w:rFonts w:ascii="Arial" w:hAnsi="Arial" w:cs="Arial"/>
                <w:b/>
                <w:color w:val="000000" w:themeColor="text1"/>
                <w:sz w:val="20"/>
                <w:szCs w:val="20"/>
                <w:lang w:val="es-CO"/>
              </w:rPr>
              <w:t>/2022</w:t>
            </w:r>
          </w:p>
        </w:tc>
      </w:tr>
    </w:tbl>
    <w:p w14:paraId="39DE9D70" w14:textId="77777777" w:rsidR="0088639D" w:rsidRPr="00FB2FE1" w:rsidRDefault="0088639D" w:rsidP="00D23251">
      <w:pPr>
        <w:jc w:val="both"/>
        <w:rPr>
          <w:rFonts w:ascii="Arial" w:hAnsi="Arial" w:cs="Arial"/>
          <w:color w:val="000000" w:themeColor="text1"/>
          <w:sz w:val="20"/>
          <w:szCs w:val="20"/>
        </w:rPr>
      </w:pPr>
    </w:p>
    <w:p w14:paraId="559D546D" w14:textId="32DCD3EE" w:rsidR="007C249B" w:rsidRPr="00FB2FE1" w:rsidRDefault="007C249B" w:rsidP="00D23251">
      <w:pPr>
        <w:jc w:val="both"/>
        <w:rPr>
          <w:rFonts w:ascii="Arial" w:hAnsi="Arial" w:cs="Arial"/>
          <w:color w:val="000000" w:themeColor="text1"/>
          <w:sz w:val="20"/>
          <w:szCs w:val="20"/>
        </w:rPr>
      </w:pPr>
      <w:r w:rsidRPr="00FB2FE1">
        <w:rPr>
          <w:rFonts w:ascii="Arial" w:hAnsi="Arial" w:cs="Arial"/>
          <w:color w:val="000000" w:themeColor="text1"/>
          <w:sz w:val="20"/>
          <w:szCs w:val="20"/>
        </w:rPr>
        <w:t>En cumplimiento a los artículos 83 y 84 de la Ley 1474 de 2011 “</w:t>
      </w:r>
      <w:r w:rsidRPr="00FB2FE1">
        <w:rPr>
          <w:rFonts w:ascii="Arial" w:hAnsi="Arial" w:cs="Arial"/>
          <w:i/>
          <w:color w:val="000000" w:themeColor="text1"/>
          <w:sz w:val="20"/>
          <w:szCs w:val="20"/>
        </w:rPr>
        <w:t>Por la cual se dictan normas orientadas a fortalecer los mecanismos de prevención, investigación y sanción de actos de corrupción y la efectividad del control de la gestión pública</w:t>
      </w:r>
      <w:r w:rsidRPr="00FB2FE1">
        <w:rPr>
          <w:rFonts w:ascii="Arial" w:hAnsi="Arial" w:cs="Arial"/>
          <w:color w:val="000000" w:themeColor="text1"/>
          <w:sz w:val="20"/>
          <w:szCs w:val="20"/>
        </w:rPr>
        <w:t xml:space="preserve">”, </w:t>
      </w:r>
      <w:r w:rsidR="002D2D3B" w:rsidRPr="00FB2FE1">
        <w:rPr>
          <w:rFonts w:ascii="Arial" w:hAnsi="Arial" w:cs="Arial"/>
          <w:color w:val="000000" w:themeColor="text1"/>
          <w:sz w:val="20"/>
          <w:szCs w:val="20"/>
        </w:rPr>
        <w:t xml:space="preserve">así como de la </w:t>
      </w:r>
      <w:r w:rsidRPr="00FB2FE1">
        <w:rPr>
          <w:rFonts w:ascii="Arial" w:hAnsi="Arial" w:cs="Arial"/>
          <w:color w:val="000000" w:themeColor="text1"/>
          <w:sz w:val="20"/>
          <w:szCs w:val="20"/>
        </w:rPr>
        <w:t>Resolución No.03049 del 30 de julio del 2014 “</w:t>
      </w:r>
      <w:r w:rsidRPr="00FB2FE1">
        <w:rPr>
          <w:rFonts w:ascii="Arial" w:hAnsi="Arial" w:cs="Arial"/>
          <w:i/>
          <w:color w:val="000000" w:themeColor="text1"/>
          <w:sz w:val="20"/>
          <w:szCs w:val="20"/>
        </w:rPr>
        <w:t>Por la cual se adopta el Manual de Contratación de la Policía Nacional</w:t>
      </w:r>
      <w:r w:rsidR="002D2D3B" w:rsidRPr="00FB2FE1">
        <w:rPr>
          <w:rFonts w:ascii="Arial" w:hAnsi="Arial" w:cs="Arial"/>
          <w:color w:val="000000" w:themeColor="text1"/>
          <w:sz w:val="20"/>
          <w:szCs w:val="20"/>
        </w:rPr>
        <w:t>”,</w:t>
      </w:r>
      <w:r w:rsidRPr="00FB2FE1">
        <w:rPr>
          <w:rFonts w:ascii="Arial" w:hAnsi="Arial" w:cs="Arial"/>
          <w:color w:val="000000" w:themeColor="text1"/>
          <w:sz w:val="20"/>
          <w:szCs w:val="20"/>
        </w:rPr>
        <w:t xml:space="preserve"> Resolución No. 00090 del 15/01/2018, “</w:t>
      </w:r>
      <w:r w:rsidRPr="00FB2FE1">
        <w:rPr>
          <w:rFonts w:ascii="Arial" w:hAnsi="Arial" w:cs="Arial"/>
          <w:i/>
          <w:color w:val="000000" w:themeColor="text1"/>
          <w:sz w:val="20"/>
          <w:szCs w:val="20"/>
        </w:rPr>
        <w:t>Por la cual se actualiza, modifica y complementa el Manual de Contratación de la Policía Nacional adoptado mediante Resolución No. 03049 de 2014”</w:t>
      </w:r>
      <w:r w:rsidRPr="00FB2FE1">
        <w:rPr>
          <w:rFonts w:ascii="Arial" w:hAnsi="Arial" w:cs="Arial"/>
          <w:color w:val="000000" w:themeColor="text1"/>
          <w:sz w:val="20"/>
          <w:szCs w:val="20"/>
        </w:rPr>
        <w:t xml:space="preserve">, </w:t>
      </w:r>
      <w:r w:rsidR="002D2D3B" w:rsidRPr="00FB2FE1">
        <w:rPr>
          <w:rFonts w:ascii="Arial" w:hAnsi="Arial" w:cs="Arial"/>
          <w:color w:val="000000" w:themeColor="text1"/>
          <w:sz w:val="20"/>
          <w:szCs w:val="20"/>
        </w:rPr>
        <w:t xml:space="preserve">y la </w:t>
      </w:r>
      <w:r w:rsidR="002D2D3B" w:rsidRPr="00FB2FE1">
        <w:rPr>
          <w:rFonts w:ascii="Arial" w:hAnsi="Arial" w:cs="Arial"/>
          <w:i/>
          <w:color w:val="000000" w:themeColor="text1"/>
          <w:sz w:val="20"/>
          <w:szCs w:val="20"/>
        </w:rPr>
        <w:t>“</w:t>
      </w:r>
      <w:r w:rsidR="00630338" w:rsidRPr="00FB2FE1">
        <w:rPr>
          <w:rFonts w:ascii="Arial" w:hAnsi="Arial" w:cs="Arial"/>
          <w:i/>
          <w:color w:val="000000" w:themeColor="text1"/>
          <w:sz w:val="20"/>
          <w:szCs w:val="20"/>
        </w:rPr>
        <w:t>Guía</w:t>
      </w:r>
      <w:r w:rsidR="002D2D3B" w:rsidRPr="00FB2FE1">
        <w:rPr>
          <w:rFonts w:ascii="Arial" w:hAnsi="Arial" w:cs="Arial"/>
          <w:i/>
          <w:color w:val="000000" w:themeColor="text1"/>
          <w:sz w:val="20"/>
          <w:szCs w:val="20"/>
        </w:rPr>
        <w:t xml:space="preserve"> </w:t>
      </w:r>
      <w:r w:rsidR="00630338" w:rsidRPr="00FB2FE1">
        <w:rPr>
          <w:rFonts w:ascii="Arial" w:hAnsi="Arial" w:cs="Arial"/>
          <w:i/>
          <w:color w:val="000000" w:themeColor="text1"/>
          <w:sz w:val="20"/>
          <w:szCs w:val="20"/>
        </w:rPr>
        <w:t>para el ejercicio de las funciones de Supervisión e Interventoría de los contratos del Estado</w:t>
      </w:r>
      <w:r w:rsidR="002D2D3B" w:rsidRPr="00FB2FE1">
        <w:rPr>
          <w:rFonts w:ascii="Arial" w:hAnsi="Arial" w:cs="Arial"/>
          <w:color w:val="000000" w:themeColor="text1"/>
          <w:sz w:val="20"/>
          <w:szCs w:val="20"/>
        </w:rPr>
        <w:t>” expedida por Colombia Compra Eficiente</w:t>
      </w:r>
      <w:r w:rsidR="00630338" w:rsidRPr="00FB2FE1">
        <w:rPr>
          <w:rFonts w:ascii="Arial" w:hAnsi="Arial" w:cs="Arial"/>
          <w:color w:val="000000" w:themeColor="text1"/>
          <w:sz w:val="20"/>
          <w:szCs w:val="20"/>
        </w:rPr>
        <w:t xml:space="preserve">, </w:t>
      </w:r>
      <w:r w:rsidR="002D2D3B" w:rsidRPr="00FB2FE1">
        <w:rPr>
          <w:rFonts w:ascii="Arial" w:hAnsi="Arial" w:cs="Arial"/>
          <w:color w:val="000000" w:themeColor="text1"/>
          <w:sz w:val="20"/>
          <w:szCs w:val="20"/>
        </w:rPr>
        <w:t xml:space="preserve">o las normas que las modifiquen, adicionen o sustituyan, sin perjuicio de las </w:t>
      </w:r>
      <w:r w:rsidR="00630338" w:rsidRPr="00FB2FE1">
        <w:rPr>
          <w:rFonts w:ascii="Arial" w:hAnsi="Arial" w:cs="Arial"/>
          <w:color w:val="000000" w:themeColor="text1"/>
          <w:sz w:val="20"/>
          <w:szCs w:val="20"/>
        </w:rPr>
        <w:t xml:space="preserve">funciones establecidas contractualmente y aquellas inherentes </w:t>
      </w:r>
      <w:r w:rsidR="002D2D3B" w:rsidRPr="00FB2FE1">
        <w:rPr>
          <w:rFonts w:ascii="Arial" w:hAnsi="Arial" w:cs="Arial"/>
          <w:color w:val="000000" w:themeColor="text1"/>
          <w:sz w:val="20"/>
          <w:szCs w:val="20"/>
        </w:rPr>
        <w:t>a</w:t>
      </w:r>
      <w:r w:rsidR="00630338" w:rsidRPr="00FB2FE1">
        <w:rPr>
          <w:rFonts w:ascii="Arial" w:hAnsi="Arial" w:cs="Arial"/>
          <w:color w:val="000000" w:themeColor="text1"/>
          <w:sz w:val="20"/>
          <w:szCs w:val="20"/>
        </w:rPr>
        <w:t xml:space="preserve"> la naturaleza del ejercicio de la supervisión, </w:t>
      </w:r>
      <w:r w:rsidRPr="00FB2FE1">
        <w:rPr>
          <w:rFonts w:ascii="Arial" w:hAnsi="Arial" w:cs="Arial"/>
          <w:color w:val="000000" w:themeColor="text1"/>
          <w:sz w:val="20"/>
          <w:szCs w:val="20"/>
        </w:rPr>
        <w:t xml:space="preserve">me permito presentar </w:t>
      </w:r>
      <w:r w:rsidR="002D2D3B" w:rsidRPr="00FB2FE1">
        <w:rPr>
          <w:rFonts w:ascii="Arial" w:hAnsi="Arial" w:cs="Arial"/>
          <w:color w:val="000000" w:themeColor="text1"/>
          <w:sz w:val="20"/>
          <w:szCs w:val="20"/>
        </w:rPr>
        <w:t>el correspondiente informe</w:t>
      </w:r>
      <w:r w:rsidRPr="00FB2FE1">
        <w:rPr>
          <w:rFonts w:ascii="Arial" w:hAnsi="Arial" w:cs="Arial"/>
          <w:color w:val="000000" w:themeColor="text1"/>
          <w:sz w:val="20"/>
          <w:szCs w:val="20"/>
        </w:rPr>
        <w:t xml:space="preserve"> del contrato u orden de compra del asunto a través del cual se detalla</w:t>
      </w:r>
      <w:r w:rsidR="00B82B6F" w:rsidRPr="00FB2FE1">
        <w:rPr>
          <w:rFonts w:ascii="Arial" w:hAnsi="Arial" w:cs="Arial"/>
          <w:color w:val="000000" w:themeColor="text1"/>
          <w:sz w:val="20"/>
          <w:szCs w:val="20"/>
        </w:rPr>
        <w:t>,</w:t>
      </w:r>
      <w:r w:rsidRPr="00FB2FE1">
        <w:rPr>
          <w:rFonts w:ascii="Arial" w:hAnsi="Arial" w:cs="Arial"/>
          <w:color w:val="000000" w:themeColor="text1"/>
          <w:sz w:val="20"/>
          <w:szCs w:val="20"/>
        </w:rPr>
        <w:t xml:space="preserve"> el seguimiento y </w:t>
      </w:r>
      <w:r w:rsidR="00D23251" w:rsidRPr="00FB2FE1">
        <w:rPr>
          <w:rFonts w:ascii="Arial" w:hAnsi="Arial" w:cs="Arial"/>
          <w:color w:val="000000" w:themeColor="text1"/>
          <w:sz w:val="20"/>
          <w:szCs w:val="20"/>
        </w:rPr>
        <w:t>el grado de cumplimiento d</w:t>
      </w:r>
      <w:r w:rsidRPr="00FB2FE1">
        <w:rPr>
          <w:rFonts w:ascii="Arial" w:hAnsi="Arial" w:cs="Arial"/>
          <w:color w:val="000000" w:themeColor="text1"/>
          <w:sz w:val="20"/>
          <w:szCs w:val="20"/>
        </w:rPr>
        <w:t xml:space="preserve">e las obligaciones </w:t>
      </w:r>
      <w:r w:rsidR="00630338" w:rsidRPr="00FB2FE1">
        <w:rPr>
          <w:rFonts w:ascii="Arial" w:hAnsi="Arial" w:cs="Arial"/>
          <w:color w:val="000000" w:themeColor="text1"/>
          <w:sz w:val="20"/>
          <w:szCs w:val="20"/>
        </w:rPr>
        <w:t xml:space="preserve">establecidas en el respectivo </w:t>
      </w:r>
      <w:r w:rsidRPr="00FB2FE1">
        <w:rPr>
          <w:rFonts w:ascii="Arial" w:hAnsi="Arial" w:cs="Arial"/>
          <w:color w:val="000000" w:themeColor="text1"/>
          <w:sz w:val="20"/>
          <w:szCs w:val="20"/>
        </w:rPr>
        <w:t>contrato u orden</w:t>
      </w:r>
      <w:r w:rsidR="00630338" w:rsidRPr="00FB2FE1">
        <w:rPr>
          <w:rFonts w:ascii="Arial" w:hAnsi="Arial" w:cs="Arial"/>
          <w:color w:val="000000" w:themeColor="text1"/>
          <w:sz w:val="20"/>
          <w:szCs w:val="20"/>
        </w:rPr>
        <w:t>, así:</w:t>
      </w:r>
    </w:p>
    <w:p w14:paraId="0FBCC845" w14:textId="77777777" w:rsidR="007C249B" w:rsidRPr="00FB2FE1" w:rsidRDefault="007C249B" w:rsidP="00D23251">
      <w:pPr>
        <w:jc w:val="both"/>
        <w:rPr>
          <w:rFonts w:ascii="Arial" w:hAnsi="Arial" w:cs="Arial"/>
          <w:color w:val="000000" w:themeColor="text1"/>
          <w:sz w:val="20"/>
        </w:rPr>
      </w:pPr>
    </w:p>
    <w:p w14:paraId="5ADE0465" w14:textId="77777777" w:rsidR="00D23251" w:rsidRPr="00FB2FE1" w:rsidRDefault="006F48F2" w:rsidP="00A01750">
      <w:pPr>
        <w:rPr>
          <w:rFonts w:ascii="Arial" w:hAnsi="Arial" w:cs="Arial"/>
          <w:b/>
          <w:color w:val="000000" w:themeColor="text1"/>
          <w:sz w:val="20"/>
          <w:szCs w:val="20"/>
        </w:rPr>
      </w:pPr>
      <w:r w:rsidRPr="00FB2FE1">
        <w:rPr>
          <w:rFonts w:ascii="Arial" w:hAnsi="Arial" w:cs="Arial"/>
          <w:b/>
          <w:color w:val="000000" w:themeColor="text1"/>
          <w:sz w:val="20"/>
          <w:szCs w:val="20"/>
        </w:rPr>
        <w:t>INFORMACI</w:t>
      </w:r>
      <w:r w:rsidR="00AA6369" w:rsidRPr="00FB2FE1">
        <w:rPr>
          <w:rFonts w:ascii="Arial" w:hAnsi="Arial" w:cs="Arial"/>
          <w:b/>
          <w:color w:val="000000" w:themeColor="text1"/>
          <w:sz w:val="20"/>
          <w:szCs w:val="20"/>
        </w:rPr>
        <w:t>Ó</w:t>
      </w:r>
      <w:r w:rsidRPr="00FB2FE1">
        <w:rPr>
          <w:rFonts w:ascii="Arial" w:hAnsi="Arial" w:cs="Arial"/>
          <w:b/>
          <w:color w:val="000000" w:themeColor="text1"/>
          <w:sz w:val="20"/>
          <w:szCs w:val="20"/>
        </w:rPr>
        <w:t>N GENERAL:</w:t>
      </w:r>
    </w:p>
    <w:p w14:paraId="125B7721" w14:textId="77777777" w:rsidR="006F48F2" w:rsidRPr="00FB2FE1" w:rsidRDefault="006F48F2" w:rsidP="00A01750">
      <w:pPr>
        <w:rPr>
          <w:rFonts w:ascii="Arial" w:hAnsi="Arial" w:cs="Arial"/>
          <w:b/>
          <w:color w:val="000000" w:themeColor="text1"/>
          <w:sz w:val="20"/>
          <w:szCs w:val="20"/>
        </w:rPr>
      </w:pPr>
    </w:p>
    <w:p w14:paraId="4AE7A81A" w14:textId="20579287" w:rsidR="004E2565" w:rsidRDefault="004E2565" w:rsidP="004E2565">
      <w:pPr>
        <w:jc w:val="both"/>
        <w:rPr>
          <w:rFonts w:ascii="Arial" w:hAnsi="Arial" w:cs="Arial"/>
          <w:color w:val="000000" w:themeColor="text1"/>
          <w:sz w:val="20"/>
          <w:szCs w:val="20"/>
        </w:rPr>
      </w:pPr>
      <w:r>
        <w:rPr>
          <w:rFonts w:ascii="Arial" w:hAnsi="Arial" w:cs="Arial"/>
          <w:color w:val="000000" w:themeColor="text1"/>
          <w:sz w:val="20"/>
          <w:szCs w:val="20"/>
        </w:rPr>
        <w:t xml:space="preserve">Mediante </w:t>
      </w:r>
      <w:r w:rsidR="001E77BF">
        <w:rPr>
          <w:rFonts w:ascii="Arial" w:hAnsi="Arial" w:cs="Arial"/>
          <w:color w:val="000000" w:themeColor="text1"/>
          <w:sz w:val="20"/>
          <w:szCs w:val="20"/>
        </w:rPr>
        <w:t xml:space="preserve">comunicado </w:t>
      </w:r>
      <w:r>
        <w:rPr>
          <w:rFonts w:ascii="Arial" w:hAnsi="Arial" w:cs="Arial"/>
          <w:color w:val="000000" w:themeColor="text1"/>
          <w:sz w:val="20"/>
          <w:szCs w:val="20"/>
        </w:rPr>
        <w:t>oficial N</w:t>
      </w:r>
      <w:r w:rsidR="001E77BF">
        <w:rPr>
          <w:rFonts w:ascii="Arial" w:hAnsi="Arial" w:cs="Arial"/>
          <w:color w:val="000000" w:themeColor="text1"/>
          <w:sz w:val="20"/>
          <w:szCs w:val="20"/>
        </w:rPr>
        <w:t>o</w:t>
      </w:r>
      <w:r>
        <w:rPr>
          <w:rFonts w:ascii="Arial" w:hAnsi="Arial" w:cs="Arial"/>
          <w:color w:val="000000" w:themeColor="text1"/>
          <w:sz w:val="20"/>
          <w:szCs w:val="20"/>
        </w:rPr>
        <w:t>. GS-202</w:t>
      </w:r>
      <w:r w:rsidR="00C60A04">
        <w:rPr>
          <w:rFonts w:ascii="Arial" w:hAnsi="Arial" w:cs="Arial"/>
          <w:color w:val="000000" w:themeColor="text1"/>
          <w:sz w:val="20"/>
          <w:szCs w:val="20"/>
        </w:rPr>
        <w:t>2</w:t>
      </w:r>
      <w:r>
        <w:rPr>
          <w:rFonts w:ascii="Arial" w:hAnsi="Arial" w:cs="Arial"/>
          <w:color w:val="000000" w:themeColor="text1"/>
          <w:sz w:val="20"/>
          <w:szCs w:val="20"/>
        </w:rPr>
        <w:t>-</w:t>
      </w:r>
      <w:r w:rsidR="00C60A04">
        <w:rPr>
          <w:rFonts w:ascii="Arial" w:hAnsi="Arial" w:cs="Arial"/>
          <w:color w:val="000000" w:themeColor="text1"/>
          <w:sz w:val="20"/>
          <w:szCs w:val="20"/>
        </w:rPr>
        <w:t>013533</w:t>
      </w:r>
      <w:r>
        <w:rPr>
          <w:rFonts w:ascii="Arial" w:hAnsi="Arial" w:cs="Arial"/>
          <w:color w:val="000000" w:themeColor="text1"/>
          <w:sz w:val="20"/>
          <w:szCs w:val="20"/>
        </w:rPr>
        <w:t>-MEPA</w:t>
      </w:r>
      <w:r w:rsidR="001E77BF">
        <w:rPr>
          <w:rFonts w:ascii="Arial" w:hAnsi="Arial" w:cs="Arial"/>
          <w:color w:val="000000" w:themeColor="text1"/>
          <w:sz w:val="20"/>
          <w:szCs w:val="20"/>
        </w:rPr>
        <w:t>S</w:t>
      </w:r>
      <w:r>
        <w:rPr>
          <w:rFonts w:ascii="Arial" w:hAnsi="Arial" w:cs="Arial"/>
          <w:color w:val="000000" w:themeColor="text1"/>
          <w:sz w:val="20"/>
          <w:szCs w:val="20"/>
        </w:rPr>
        <w:t xml:space="preserve"> del </w:t>
      </w:r>
      <w:r w:rsidR="00C60A04">
        <w:rPr>
          <w:rFonts w:ascii="Arial" w:hAnsi="Arial" w:cs="Arial"/>
          <w:color w:val="000000" w:themeColor="text1"/>
          <w:sz w:val="20"/>
          <w:szCs w:val="20"/>
        </w:rPr>
        <w:t>22</w:t>
      </w:r>
      <w:r>
        <w:rPr>
          <w:rFonts w:ascii="Arial" w:hAnsi="Arial" w:cs="Arial"/>
          <w:color w:val="000000" w:themeColor="text1"/>
          <w:sz w:val="20"/>
          <w:szCs w:val="20"/>
        </w:rPr>
        <w:t xml:space="preserve"> de </w:t>
      </w:r>
      <w:r w:rsidR="009F62E8">
        <w:rPr>
          <w:rFonts w:ascii="Arial" w:hAnsi="Arial" w:cs="Arial"/>
          <w:color w:val="000000" w:themeColor="text1"/>
          <w:sz w:val="20"/>
          <w:szCs w:val="20"/>
        </w:rPr>
        <w:t>marzo</w:t>
      </w:r>
      <w:r w:rsidR="00B338E7">
        <w:rPr>
          <w:rFonts w:ascii="Arial" w:hAnsi="Arial" w:cs="Arial"/>
          <w:color w:val="000000" w:themeColor="text1"/>
          <w:sz w:val="20"/>
          <w:szCs w:val="20"/>
        </w:rPr>
        <w:t xml:space="preserve"> del</w:t>
      </w:r>
      <w:r>
        <w:rPr>
          <w:rFonts w:ascii="Arial" w:hAnsi="Arial" w:cs="Arial"/>
          <w:color w:val="000000" w:themeColor="text1"/>
          <w:sz w:val="20"/>
          <w:szCs w:val="20"/>
        </w:rPr>
        <w:t xml:space="preserve"> 202</w:t>
      </w:r>
      <w:r w:rsidR="00C60A04">
        <w:rPr>
          <w:rFonts w:ascii="Arial" w:hAnsi="Arial" w:cs="Arial"/>
          <w:color w:val="000000" w:themeColor="text1"/>
          <w:sz w:val="20"/>
          <w:szCs w:val="20"/>
        </w:rPr>
        <w:t>2</w:t>
      </w:r>
      <w:r>
        <w:rPr>
          <w:rFonts w:ascii="Arial" w:hAnsi="Arial" w:cs="Arial"/>
          <w:color w:val="000000" w:themeColor="text1"/>
          <w:sz w:val="20"/>
          <w:szCs w:val="20"/>
        </w:rPr>
        <w:t xml:space="preserve">, el señor </w:t>
      </w:r>
      <w:proofErr w:type="gramStart"/>
      <w:r>
        <w:rPr>
          <w:rFonts w:ascii="Arial" w:hAnsi="Arial" w:cs="Arial"/>
          <w:color w:val="000000" w:themeColor="text1"/>
          <w:sz w:val="20"/>
          <w:szCs w:val="20"/>
        </w:rPr>
        <w:t>Coronel</w:t>
      </w:r>
      <w:proofErr w:type="gramEnd"/>
      <w:r>
        <w:rPr>
          <w:rFonts w:ascii="Arial" w:hAnsi="Arial" w:cs="Arial"/>
          <w:color w:val="000000" w:themeColor="text1"/>
          <w:sz w:val="20"/>
          <w:szCs w:val="20"/>
        </w:rPr>
        <w:t xml:space="preserve"> </w:t>
      </w:r>
      <w:r>
        <w:rPr>
          <w:rFonts w:ascii="Arial" w:hAnsi="Arial" w:cs="Arial"/>
          <w:color w:val="000000" w:themeColor="text1"/>
          <w:sz w:val="20"/>
          <w:szCs w:val="20"/>
          <w:lang w:val="es-CO"/>
        </w:rPr>
        <w:t>JOSE ARTURO SANCHEZ VALDERRAMA</w:t>
      </w:r>
      <w:r>
        <w:rPr>
          <w:rFonts w:ascii="Arial" w:hAnsi="Arial" w:cs="Arial"/>
          <w:color w:val="000000" w:themeColor="text1"/>
          <w:sz w:val="20"/>
          <w:szCs w:val="20"/>
        </w:rPr>
        <w:t>, obrando en calidad</w:t>
      </w:r>
      <w:r w:rsidR="001E77BF">
        <w:rPr>
          <w:rFonts w:ascii="Arial" w:hAnsi="Arial" w:cs="Arial"/>
          <w:color w:val="000000" w:themeColor="text1"/>
          <w:sz w:val="20"/>
          <w:szCs w:val="20"/>
        </w:rPr>
        <w:t xml:space="preserve"> </w:t>
      </w:r>
      <w:r>
        <w:rPr>
          <w:rFonts w:ascii="Arial" w:hAnsi="Arial" w:cs="Arial"/>
          <w:color w:val="000000" w:themeColor="text1"/>
          <w:sz w:val="20"/>
          <w:szCs w:val="20"/>
        </w:rPr>
        <w:t xml:space="preserve">de Comandante de la Policía Metropolitana de San Juan de Pasto, nombró como supervisor del contrato al señor </w:t>
      </w:r>
      <w:r w:rsidR="009F62E8">
        <w:rPr>
          <w:rFonts w:ascii="Arial" w:hAnsi="Arial" w:cs="Arial"/>
          <w:color w:val="000000" w:themeColor="text1"/>
          <w:sz w:val="20"/>
          <w:szCs w:val="20"/>
        </w:rPr>
        <w:t xml:space="preserve">Mayor JHON ALEJANDRO BERMUDEZ REYES </w:t>
      </w:r>
      <w:r w:rsidR="00A32361">
        <w:rPr>
          <w:rFonts w:ascii="Arial" w:hAnsi="Arial" w:cs="Arial"/>
          <w:color w:val="000000" w:themeColor="text1"/>
          <w:sz w:val="20"/>
          <w:szCs w:val="20"/>
        </w:rPr>
        <w:t xml:space="preserve">Jefe Área Operativa Especial Tumaco </w:t>
      </w:r>
    </w:p>
    <w:p w14:paraId="3428C15E" w14:textId="77777777" w:rsidR="004E2565" w:rsidRDefault="004E2565" w:rsidP="004E2565">
      <w:pPr>
        <w:rPr>
          <w:rFonts w:ascii="Arial" w:hAnsi="Arial" w:cs="Arial"/>
          <w:color w:val="000000" w:themeColor="text1"/>
          <w:sz w:val="20"/>
          <w:szCs w:val="20"/>
        </w:rPr>
      </w:pPr>
    </w:p>
    <w:p w14:paraId="642636FE" w14:textId="77777777" w:rsidR="004E2565" w:rsidRPr="004E2565" w:rsidRDefault="004E2565" w:rsidP="004E2565">
      <w:pPr>
        <w:tabs>
          <w:tab w:val="left" w:pos="6663"/>
        </w:tabs>
        <w:jc w:val="both"/>
        <w:rPr>
          <w:rFonts w:ascii="Arial" w:hAnsi="Arial" w:cs="Arial"/>
          <w:color w:val="000000" w:themeColor="text1"/>
          <w:sz w:val="20"/>
          <w:szCs w:val="20"/>
        </w:rPr>
      </w:pPr>
    </w:p>
    <w:p w14:paraId="28898A7D" w14:textId="622B97A5" w:rsidR="00365B4D" w:rsidRPr="005634BC" w:rsidRDefault="00E93CB0" w:rsidP="00032A70">
      <w:pPr>
        <w:pStyle w:val="Prrafodelista"/>
        <w:numPr>
          <w:ilvl w:val="0"/>
          <w:numId w:val="8"/>
        </w:numPr>
        <w:ind w:left="284" w:hanging="284"/>
        <w:rPr>
          <w:rFonts w:ascii="Arial" w:hAnsi="Arial" w:cs="Arial"/>
          <w:b/>
          <w:color w:val="000000" w:themeColor="text1"/>
          <w:sz w:val="20"/>
          <w:szCs w:val="20"/>
        </w:rPr>
      </w:pPr>
      <w:r w:rsidRPr="005634BC">
        <w:rPr>
          <w:rFonts w:ascii="Arial" w:hAnsi="Arial" w:cs="Arial"/>
          <w:b/>
          <w:color w:val="000000" w:themeColor="text1"/>
          <w:sz w:val="20"/>
          <w:szCs w:val="20"/>
        </w:rPr>
        <w:t>Periodicidad establecida para la entrega del informe</w:t>
      </w:r>
      <w:r w:rsidR="00365B4D" w:rsidRPr="005634BC">
        <w:rPr>
          <w:rFonts w:ascii="Arial" w:hAnsi="Arial" w:cs="Arial"/>
          <w:b/>
          <w:color w:val="000000" w:themeColor="text1"/>
          <w:sz w:val="20"/>
          <w:szCs w:val="20"/>
        </w:rPr>
        <w:t xml:space="preserve"> de supervisión</w:t>
      </w:r>
      <w:r w:rsidRPr="005634BC">
        <w:rPr>
          <w:rFonts w:ascii="Arial" w:hAnsi="Arial" w:cs="Arial"/>
          <w:b/>
          <w:color w:val="000000" w:themeColor="text1"/>
          <w:sz w:val="20"/>
          <w:szCs w:val="20"/>
        </w:rPr>
        <w:t>:</w:t>
      </w:r>
      <w:r w:rsidR="005634BC">
        <w:rPr>
          <w:rFonts w:ascii="Arial" w:hAnsi="Arial" w:cs="Arial"/>
          <w:b/>
          <w:color w:val="000000" w:themeColor="text1"/>
          <w:sz w:val="20"/>
          <w:szCs w:val="20"/>
        </w:rPr>
        <w:t xml:space="preserve"> </w:t>
      </w:r>
      <w:r w:rsidR="004232CB">
        <w:rPr>
          <w:rFonts w:ascii="Arial" w:hAnsi="Arial" w:cs="Arial"/>
          <w:bCs/>
          <w:color w:val="000000" w:themeColor="text1"/>
          <w:sz w:val="20"/>
          <w:szCs w:val="20"/>
        </w:rPr>
        <w:t>Mensual</w:t>
      </w:r>
    </w:p>
    <w:p w14:paraId="5661690C" w14:textId="77777777" w:rsidR="00EA5917" w:rsidRPr="00EA5917" w:rsidRDefault="00EA5917" w:rsidP="00EA5917">
      <w:pPr>
        <w:pStyle w:val="Prrafodelista"/>
        <w:rPr>
          <w:rFonts w:ascii="Arial" w:hAnsi="Arial" w:cs="Arial"/>
          <w:b/>
          <w:color w:val="0070C0"/>
          <w:sz w:val="20"/>
          <w:szCs w:val="20"/>
        </w:rPr>
      </w:pPr>
    </w:p>
    <w:p w14:paraId="71A638EE" w14:textId="4CAE5A95" w:rsidR="00B344BC" w:rsidRDefault="00E93CB0" w:rsidP="00B344BC">
      <w:pPr>
        <w:pStyle w:val="Prrafodelista"/>
        <w:tabs>
          <w:tab w:val="left" w:pos="284"/>
          <w:tab w:val="left" w:pos="8044"/>
        </w:tabs>
        <w:ind w:left="709"/>
        <w:jc w:val="both"/>
        <w:rPr>
          <w:rFonts w:ascii="Arial" w:hAnsi="Arial" w:cs="Arial"/>
          <w:b/>
          <w:color w:val="000000" w:themeColor="text1"/>
          <w:sz w:val="20"/>
          <w:szCs w:val="20"/>
        </w:rPr>
      </w:pPr>
      <w:r w:rsidRPr="00B344BC">
        <w:rPr>
          <w:rFonts w:ascii="Arial" w:hAnsi="Arial" w:cs="Arial"/>
          <w:b/>
          <w:color w:val="000000" w:themeColor="text1"/>
          <w:sz w:val="20"/>
          <w:szCs w:val="20"/>
        </w:rPr>
        <w:t xml:space="preserve">No. de informes </w:t>
      </w:r>
      <w:r w:rsidR="00365B4D" w:rsidRPr="00B344BC">
        <w:rPr>
          <w:rFonts w:ascii="Arial" w:hAnsi="Arial" w:cs="Arial"/>
          <w:b/>
          <w:color w:val="000000" w:themeColor="text1"/>
          <w:sz w:val="20"/>
          <w:szCs w:val="20"/>
        </w:rPr>
        <w:t xml:space="preserve">de supervisión </w:t>
      </w:r>
      <w:r w:rsidRPr="00B344BC">
        <w:rPr>
          <w:rFonts w:ascii="Arial" w:hAnsi="Arial" w:cs="Arial"/>
          <w:b/>
          <w:color w:val="000000" w:themeColor="text1"/>
          <w:sz w:val="20"/>
          <w:szCs w:val="20"/>
        </w:rPr>
        <w:t>presentados y publicados en SECOP</w:t>
      </w:r>
      <w:r w:rsidR="00365B4D" w:rsidRPr="00B344BC">
        <w:rPr>
          <w:rFonts w:ascii="Arial" w:hAnsi="Arial" w:cs="Arial"/>
          <w:b/>
          <w:color w:val="000000" w:themeColor="text1"/>
          <w:sz w:val="20"/>
          <w:szCs w:val="20"/>
        </w:rPr>
        <w:t xml:space="preserve"> II</w:t>
      </w:r>
      <w:r w:rsidRPr="00B344BC">
        <w:rPr>
          <w:rFonts w:ascii="Arial" w:hAnsi="Arial" w:cs="Arial"/>
          <w:b/>
          <w:color w:val="000000" w:themeColor="text1"/>
          <w:sz w:val="20"/>
          <w:szCs w:val="20"/>
        </w:rPr>
        <w:t xml:space="preserve">: </w:t>
      </w:r>
      <w:r w:rsidR="00B338E7">
        <w:rPr>
          <w:rFonts w:ascii="Arial" w:hAnsi="Arial" w:cs="Arial"/>
          <w:b/>
          <w:color w:val="000000" w:themeColor="text1"/>
          <w:sz w:val="20"/>
          <w:szCs w:val="20"/>
        </w:rPr>
        <w:t>0</w:t>
      </w:r>
      <w:r w:rsidR="002178CD">
        <w:rPr>
          <w:rFonts w:ascii="Arial" w:hAnsi="Arial" w:cs="Arial"/>
          <w:b/>
          <w:color w:val="000000" w:themeColor="text1"/>
          <w:sz w:val="20"/>
          <w:szCs w:val="20"/>
        </w:rPr>
        <w:t>0</w:t>
      </w:r>
      <w:r w:rsidR="007933A6">
        <w:rPr>
          <w:rFonts w:ascii="Arial" w:hAnsi="Arial" w:cs="Arial"/>
          <w:b/>
          <w:color w:val="000000" w:themeColor="text1"/>
          <w:sz w:val="20"/>
          <w:szCs w:val="20"/>
        </w:rPr>
        <w:t>3</w:t>
      </w:r>
    </w:p>
    <w:p w14:paraId="2EB1BE98" w14:textId="31EEDC47" w:rsidR="00804986" w:rsidRPr="007933A6" w:rsidRDefault="00935B20" w:rsidP="007933A6">
      <w:pPr>
        <w:pStyle w:val="Prrafodelista"/>
        <w:numPr>
          <w:ilvl w:val="0"/>
          <w:numId w:val="28"/>
        </w:numPr>
        <w:tabs>
          <w:tab w:val="left" w:pos="284"/>
          <w:tab w:val="left" w:pos="8044"/>
        </w:tabs>
        <w:jc w:val="both"/>
        <w:rPr>
          <w:bCs/>
          <w:color w:val="000000" w:themeColor="text1"/>
          <w:sz w:val="20"/>
          <w:szCs w:val="20"/>
        </w:rPr>
      </w:pPr>
      <w:r w:rsidRPr="007933A6">
        <w:rPr>
          <w:rFonts w:ascii="Arial" w:hAnsi="Arial" w:cs="Arial"/>
          <w:bCs/>
          <w:color w:val="000000" w:themeColor="text1"/>
          <w:sz w:val="20"/>
          <w:szCs w:val="20"/>
        </w:rPr>
        <w:t>Informe de supervisión del periodo comprendido entre el 23/03/2022 y el 30/04/2022 comunicación oficial No. GS-2022-050558-DIETU-AROES-29-25</w:t>
      </w:r>
      <w:r w:rsidR="00E93CB0" w:rsidRPr="007933A6">
        <w:rPr>
          <w:bCs/>
          <w:color w:val="000000" w:themeColor="text1"/>
          <w:sz w:val="20"/>
          <w:szCs w:val="20"/>
        </w:rPr>
        <w:t xml:space="preserve">               </w:t>
      </w:r>
    </w:p>
    <w:p w14:paraId="3BA5F49C" w14:textId="18C48AC2" w:rsidR="00F0229E" w:rsidRPr="007933A6" w:rsidRDefault="00F0229E" w:rsidP="007933A6">
      <w:pPr>
        <w:pStyle w:val="Prrafodelista"/>
        <w:numPr>
          <w:ilvl w:val="0"/>
          <w:numId w:val="28"/>
        </w:numPr>
        <w:tabs>
          <w:tab w:val="left" w:pos="284"/>
          <w:tab w:val="left" w:pos="8044"/>
        </w:tabs>
        <w:jc w:val="both"/>
        <w:rPr>
          <w:rFonts w:ascii="Arial" w:hAnsi="Arial" w:cs="Arial"/>
          <w:bCs/>
          <w:color w:val="0070C0"/>
          <w:sz w:val="20"/>
          <w:szCs w:val="20"/>
          <w:u w:val="thick"/>
        </w:rPr>
      </w:pPr>
      <w:r w:rsidRPr="007933A6">
        <w:rPr>
          <w:rFonts w:ascii="Arial" w:hAnsi="Arial" w:cs="Arial"/>
          <w:bCs/>
          <w:color w:val="000000" w:themeColor="text1"/>
          <w:sz w:val="20"/>
          <w:szCs w:val="20"/>
        </w:rPr>
        <w:t xml:space="preserve">Informe de supervisión del periodo comprendido entre el </w:t>
      </w:r>
      <w:r w:rsidR="008F132C" w:rsidRPr="007933A6">
        <w:rPr>
          <w:rFonts w:ascii="Arial" w:hAnsi="Arial" w:cs="Arial"/>
          <w:bCs/>
          <w:color w:val="000000" w:themeColor="text1"/>
          <w:sz w:val="20"/>
          <w:szCs w:val="20"/>
        </w:rPr>
        <w:t>01</w:t>
      </w:r>
      <w:r w:rsidRPr="007933A6">
        <w:rPr>
          <w:rFonts w:ascii="Arial" w:hAnsi="Arial" w:cs="Arial"/>
          <w:bCs/>
          <w:color w:val="000000" w:themeColor="text1"/>
          <w:sz w:val="20"/>
          <w:szCs w:val="20"/>
        </w:rPr>
        <w:t>/0</w:t>
      </w:r>
      <w:r w:rsidR="008F132C" w:rsidRPr="007933A6">
        <w:rPr>
          <w:rFonts w:ascii="Arial" w:hAnsi="Arial" w:cs="Arial"/>
          <w:bCs/>
          <w:color w:val="000000" w:themeColor="text1"/>
          <w:sz w:val="20"/>
          <w:szCs w:val="20"/>
        </w:rPr>
        <w:t>5</w:t>
      </w:r>
      <w:r w:rsidRPr="007933A6">
        <w:rPr>
          <w:rFonts w:ascii="Arial" w:hAnsi="Arial" w:cs="Arial"/>
          <w:bCs/>
          <w:color w:val="000000" w:themeColor="text1"/>
          <w:sz w:val="20"/>
          <w:szCs w:val="20"/>
        </w:rPr>
        <w:t>/2022 y el 3</w:t>
      </w:r>
      <w:r w:rsidR="008F132C" w:rsidRPr="007933A6">
        <w:rPr>
          <w:rFonts w:ascii="Arial" w:hAnsi="Arial" w:cs="Arial"/>
          <w:bCs/>
          <w:color w:val="000000" w:themeColor="text1"/>
          <w:sz w:val="20"/>
          <w:szCs w:val="20"/>
        </w:rPr>
        <w:t>1</w:t>
      </w:r>
      <w:r w:rsidRPr="007933A6">
        <w:rPr>
          <w:rFonts w:ascii="Arial" w:hAnsi="Arial" w:cs="Arial"/>
          <w:bCs/>
          <w:color w:val="000000" w:themeColor="text1"/>
          <w:sz w:val="20"/>
          <w:szCs w:val="20"/>
        </w:rPr>
        <w:t>/0</w:t>
      </w:r>
      <w:r w:rsidR="008F132C" w:rsidRPr="007933A6">
        <w:rPr>
          <w:rFonts w:ascii="Arial" w:hAnsi="Arial" w:cs="Arial"/>
          <w:bCs/>
          <w:color w:val="000000" w:themeColor="text1"/>
          <w:sz w:val="20"/>
          <w:szCs w:val="20"/>
        </w:rPr>
        <w:t>5</w:t>
      </w:r>
      <w:r w:rsidRPr="007933A6">
        <w:rPr>
          <w:rFonts w:ascii="Arial" w:hAnsi="Arial" w:cs="Arial"/>
          <w:bCs/>
          <w:color w:val="000000" w:themeColor="text1"/>
          <w:sz w:val="20"/>
          <w:szCs w:val="20"/>
        </w:rPr>
        <w:t>/2022 comunicación oficial No. GS-2022-05062-DIETU-AROES-29-25</w:t>
      </w:r>
    </w:p>
    <w:p w14:paraId="042EACC9" w14:textId="51B299A3" w:rsidR="00F0229E" w:rsidRPr="007933A6" w:rsidRDefault="00F0229E" w:rsidP="007933A6">
      <w:pPr>
        <w:pStyle w:val="Prrafodelista"/>
        <w:numPr>
          <w:ilvl w:val="0"/>
          <w:numId w:val="28"/>
        </w:numPr>
        <w:tabs>
          <w:tab w:val="left" w:pos="284"/>
          <w:tab w:val="left" w:pos="8044"/>
        </w:tabs>
        <w:jc w:val="both"/>
        <w:rPr>
          <w:rFonts w:ascii="Arial" w:hAnsi="Arial" w:cs="Arial"/>
          <w:bCs/>
          <w:color w:val="0070C0"/>
          <w:sz w:val="20"/>
          <w:szCs w:val="20"/>
          <w:u w:val="thick"/>
        </w:rPr>
      </w:pPr>
      <w:r w:rsidRPr="007933A6">
        <w:rPr>
          <w:rFonts w:ascii="Arial" w:hAnsi="Arial" w:cs="Arial"/>
          <w:bCs/>
          <w:color w:val="000000" w:themeColor="text1"/>
          <w:sz w:val="20"/>
          <w:szCs w:val="20"/>
        </w:rPr>
        <w:t xml:space="preserve">Informe de supervisión del periodo comprendido entre el </w:t>
      </w:r>
      <w:r w:rsidR="008F132C" w:rsidRPr="007933A6">
        <w:rPr>
          <w:rFonts w:ascii="Arial" w:hAnsi="Arial" w:cs="Arial"/>
          <w:bCs/>
          <w:color w:val="000000" w:themeColor="text1"/>
          <w:sz w:val="20"/>
          <w:szCs w:val="20"/>
        </w:rPr>
        <w:t>01</w:t>
      </w:r>
      <w:r w:rsidRPr="007933A6">
        <w:rPr>
          <w:rFonts w:ascii="Arial" w:hAnsi="Arial" w:cs="Arial"/>
          <w:bCs/>
          <w:color w:val="000000" w:themeColor="text1"/>
          <w:sz w:val="20"/>
          <w:szCs w:val="20"/>
        </w:rPr>
        <w:t>/0</w:t>
      </w:r>
      <w:r w:rsidR="008F132C" w:rsidRPr="007933A6">
        <w:rPr>
          <w:rFonts w:ascii="Arial" w:hAnsi="Arial" w:cs="Arial"/>
          <w:bCs/>
          <w:color w:val="000000" w:themeColor="text1"/>
          <w:sz w:val="20"/>
          <w:szCs w:val="20"/>
        </w:rPr>
        <w:t>6</w:t>
      </w:r>
      <w:r w:rsidRPr="007933A6">
        <w:rPr>
          <w:rFonts w:ascii="Arial" w:hAnsi="Arial" w:cs="Arial"/>
          <w:bCs/>
          <w:color w:val="000000" w:themeColor="text1"/>
          <w:sz w:val="20"/>
          <w:szCs w:val="20"/>
        </w:rPr>
        <w:t>/2022 y el 30/0</w:t>
      </w:r>
      <w:r w:rsidR="008F132C" w:rsidRPr="007933A6">
        <w:rPr>
          <w:rFonts w:ascii="Arial" w:hAnsi="Arial" w:cs="Arial"/>
          <w:bCs/>
          <w:color w:val="000000" w:themeColor="text1"/>
          <w:sz w:val="20"/>
          <w:szCs w:val="20"/>
        </w:rPr>
        <w:t>6</w:t>
      </w:r>
      <w:r w:rsidRPr="007933A6">
        <w:rPr>
          <w:rFonts w:ascii="Arial" w:hAnsi="Arial" w:cs="Arial"/>
          <w:bCs/>
          <w:color w:val="000000" w:themeColor="text1"/>
          <w:sz w:val="20"/>
          <w:szCs w:val="20"/>
        </w:rPr>
        <w:t>/2022 comunicación oficial No. GS-2022-0</w:t>
      </w:r>
      <w:r w:rsidR="008F132C" w:rsidRPr="007933A6">
        <w:rPr>
          <w:rFonts w:ascii="Arial" w:hAnsi="Arial" w:cs="Arial"/>
          <w:bCs/>
          <w:color w:val="000000" w:themeColor="text1"/>
          <w:sz w:val="20"/>
          <w:szCs w:val="20"/>
        </w:rPr>
        <w:t>68535</w:t>
      </w:r>
      <w:r w:rsidRPr="007933A6">
        <w:rPr>
          <w:rFonts w:ascii="Arial" w:hAnsi="Arial" w:cs="Arial"/>
          <w:bCs/>
          <w:color w:val="000000" w:themeColor="text1"/>
          <w:sz w:val="20"/>
          <w:szCs w:val="20"/>
        </w:rPr>
        <w:t>-DIETU-AROES-29-25</w:t>
      </w:r>
    </w:p>
    <w:p w14:paraId="5F72369C" w14:textId="77777777" w:rsidR="00F0229E" w:rsidRPr="007933A6" w:rsidRDefault="00F0229E" w:rsidP="00F0229E">
      <w:pPr>
        <w:rPr>
          <w:bCs/>
          <w:sz w:val="20"/>
          <w:szCs w:val="20"/>
        </w:rPr>
      </w:pPr>
    </w:p>
    <w:p w14:paraId="5444ED2E" w14:textId="6BB58B66" w:rsidR="00E93CB0" w:rsidRPr="00FB2FE1" w:rsidRDefault="00E93CB0" w:rsidP="00E93CB0">
      <w:pPr>
        <w:jc w:val="both"/>
        <w:rPr>
          <w:rFonts w:ascii="Arial" w:hAnsi="Arial" w:cs="Arial"/>
          <w:b/>
          <w:color w:val="000000" w:themeColor="text1"/>
          <w:sz w:val="20"/>
          <w:szCs w:val="20"/>
        </w:rPr>
      </w:pPr>
      <w:r w:rsidRPr="00FB2FE1">
        <w:rPr>
          <w:rFonts w:ascii="Arial" w:hAnsi="Arial" w:cs="Arial"/>
          <w:b/>
          <w:color w:val="000000" w:themeColor="text1"/>
          <w:sz w:val="20"/>
          <w:szCs w:val="20"/>
        </w:rPr>
        <w:t>Información del contrato</w:t>
      </w:r>
      <w:r w:rsidR="0089323B" w:rsidRPr="00FB2FE1">
        <w:rPr>
          <w:rFonts w:ascii="Arial" w:hAnsi="Arial" w:cs="Arial"/>
          <w:b/>
          <w:color w:val="000000" w:themeColor="text1"/>
          <w:sz w:val="20"/>
          <w:szCs w:val="20"/>
        </w:rPr>
        <w:t xml:space="preserve"> u orden de compra</w:t>
      </w:r>
    </w:p>
    <w:p w14:paraId="734BDA76" w14:textId="46427BB6" w:rsidR="00E93CB0" w:rsidRDefault="00E93CB0" w:rsidP="00E93CB0">
      <w:pPr>
        <w:jc w:val="both"/>
        <w:rPr>
          <w:rFonts w:ascii="Arial" w:hAnsi="Arial" w:cs="Arial"/>
          <w:b/>
          <w:color w:val="000000" w:themeColor="text1"/>
          <w:sz w:val="20"/>
          <w:szCs w:val="20"/>
        </w:rPr>
      </w:pPr>
    </w:p>
    <w:tbl>
      <w:tblPr>
        <w:tblStyle w:val="Tablaconcuadrcula"/>
        <w:tblW w:w="9634" w:type="dxa"/>
        <w:tblLook w:val="04A0" w:firstRow="1" w:lastRow="0" w:firstColumn="1" w:lastColumn="0" w:noHBand="0" w:noVBand="1"/>
      </w:tblPr>
      <w:tblGrid>
        <w:gridCol w:w="2405"/>
        <w:gridCol w:w="7229"/>
      </w:tblGrid>
      <w:tr w:rsidR="00FB2FE1" w:rsidRPr="001B63D5" w14:paraId="2324BF66" w14:textId="77777777" w:rsidTr="00F932E7">
        <w:tc>
          <w:tcPr>
            <w:tcW w:w="2405" w:type="dxa"/>
          </w:tcPr>
          <w:p w14:paraId="4008CCD7" w14:textId="1932D8B2" w:rsidR="00E93CB0" w:rsidRPr="001B63D5" w:rsidRDefault="00E93CB0" w:rsidP="00511A4D">
            <w:pPr>
              <w:jc w:val="both"/>
              <w:rPr>
                <w:rFonts w:ascii="Arial" w:hAnsi="Arial" w:cs="Arial"/>
                <w:b/>
                <w:color w:val="000000" w:themeColor="text1"/>
                <w:sz w:val="18"/>
                <w:szCs w:val="18"/>
              </w:rPr>
            </w:pPr>
            <w:r w:rsidRPr="001B63D5">
              <w:rPr>
                <w:rFonts w:ascii="Arial" w:hAnsi="Arial" w:cs="Arial"/>
                <w:b/>
                <w:color w:val="000000" w:themeColor="text1"/>
                <w:sz w:val="18"/>
                <w:szCs w:val="18"/>
              </w:rPr>
              <w:t>Contrato No.</w:t>
            </w:r>
            <w:r w:rsidR="0089323B" w:rsidRPr="001B63D5">
              <w:rPr>
                <w:rFonts w:ascii="Arial" w:hAnsi="Arial" w:cs="Arial"/>
                <w:b/>
                <w:color w:val="000000" w:themeColor="text1"/>
                <w:sz w:val="18"/>
                <w:szCs w:val="18"/>
              </w:rPr>
              <w:t xml:space="preserve"> / Orden de </w:t>
            </w:r>
            <w:r w:rsidR="0089323B" w:rsidRPr="001B63D5">
              <w:rPr>
                <w:rFonts w:ascii="Arial" w:hAnsi="Arial" w:cs="Arial"/>
                <w:b/>
                <w:color w:val="000000" w:themeColor="text1"/>
                <w:sz w:val="18"/>
                <w:szCs w:val="18"/>
              </w:rPr>
              <w:lastRenderedPageBreak/>
              <w:t>compra No.</w:t>
            </w:r>
          </w:p>
        </w:tc>
        <w:tc>
          <w:tcPr>
            <w:tcW w:w="7229" w:type="dxa"/>
            <w:vAlign w:val="center"/>
          </w:tcPr>
          <w:p w14:paraId="2CA72435" w14:textId="380B2715" w:rsidR="00E93CB0" w:rsidRPr="001B63D5" w:rsidRDefault="002178CD" w:rsidP="00F932E7">
            <w:pPr>
              <w:rPr>
                <w:rFonts w:ascii="Arial" w:hAnsi="Arial" w:cs="Arial"/>
                <w:b/>
                <w:bCs/>
                <w:color w:val="000000" w:themeColor="text1"/>
                <w:sz w:val="18"/>
                <w:szCs w:val="18"/>
              </w:rPr>
            </w:pPr>
            <w:r w:rsidRPr="001B63D5">
              <w:rPr>
                <w:rFonts w:ascii="Arial" w:hAnsi="Arial" w:cs="Arial"/>
                <w:b/>
                <w:bCs/>
                <w:color w:val="000000"/>
                <w:sz w:val="18"/>
                <w:szCs w:val="18"/>
              </w:rPr>
              <w:lastRenderedPageBreak/>
              <w:t>94-7-10012-22</w:t>
            </w:r>
          </w:p>
        </w:tc>
      </w:tr>
      <w:tr w:rsidR="00FB2FE1" w:rsidRPr="001B63D5" w14:paraId="61DFD14C" w14:textId="77777777" w:rsidTr="0099294F">
        <w:tc>
          <w:tcPr>
            <w:tcW w:w="2405" w:type="dxa"/>
          </w:tcPr>
          <w:p w14:paraId="53CF8418" w14:textId="194C24F7" w:rsidR="00E93CB0" w:rsidRPr="001B63D5" w:rsidRDefault="00E93CB0" w:rsidP="00511A4D">
            <w:pPr>
              <w:jc w:val="both"/>
              <w:rPr>
                <w:rFonts w:ascii="Arial" w:hAnsi="Arial" w:cs="Arial"/>
                <w:b/>
                <w:color w:val="000000" w:themeColor="text1"/>
                <w:sz w:val="18"/>
                <w:szCs w:val="18"/>
              </w:rPr>
            </w:pPr>
            <w:r w:rsidRPr="001B63D5">
              <w:rPr>
                <w:rFonts w:ascii="Arial" w:hAnsi="Arial" w:cs="Arial"/>
                <w:b/>
                <w:color w:val="000000" w:themeColor="text1"/>
                <w:sz w:val="18"/>
                <w:szCs w:val="18"/>
              </w:rPr>
              <w:t>Objeto del Contrato</w:t>
            </w:r>
            <w:r w:rsidR="0089323B" w:rsidRPr="001B63D5">
              <w:rPr>
                <w:rFonts w:ascii="Arial" w:hAnsi="Arial" w:cs="Arial"/>
                <w:b/>
                <w:color w:val="000000" w:themeColor="text1"/>
                <w:sz w:val="18"/>
                <w:szCs w:val="18"/>
              </w:rPr>
              <w:t xml:space="preserve"> / instrumento de agregación de la orden de compra</w:t>
            </w:r>
          </w:p>
        </w:tc>
        <w:tc>
          <w:tcPr>
            <w:tcW w:w="7229" w:type="dxa"/>
            <w:vAlign w:val="center"/>
          </w:tcPr>
          <w:p w14:paraId="5B0B76F7" w14:textId="01DC1022" w:rsidR="00E93CB0" w:rsidRPr="001B63D5" w:rsidRDefault="000D0DDA" w:rsidP="0099294F">
            <w:pPr>
              <w:jc w:val="both"/>
              <w:rPr>
                <w:rFonts w:ascii="Arial" w:hAnsi="Arial" w:cs="Arial"/>
                <w:bCs/>
                <w:color w:val="000000" w:themeColor="text1"/>
                <w:sz w:val="18"/>
                <w:szCs w:val="18"/>
              </w:rPr>
            </w:pPr>
            <w:r w:rsidRPr="001B63D5">
              <w:rPr>
                <w:rFonts w:ascii="Arial" w:hAnsi="Arial" w:cs="Arial"/>
                <w:color w:val="000000"/>
                <w:sz w:val="18"/>
                <w:szCs w:val="18"/>
              </w:rPr>
              <w:t xml:space="preserve">Servicio de mantenimiento preventivo y/o correctivo a todo costo y soporte de impresoras, fotocopiadoras (incluyendo cambio de accesorios de los equipos en caso de ser necesario) para la Policía Metropolitana de San Juan de Pasto, el Departamento de Policía Nariño, distrito especial de Policía Tumaco y Distrito Especial de Policía </w:t>
            </w:r>
            <w:proofErr w:type="spellStart"/>
            <w:r w:rsidR="007051A5" w:rsidRPr="001B63D5">
              <w:rPr>
                <w:rFonts w:ascii="Arial" w:hAnsi="Arial" w:cs="Arial"/>
                <w:color w:val="000000"/>
                <w:sz w:val="18"/>
                <w:szCs w:val="18"/>
              </w:rPr>
              <w:t>Tùquerres</w:t>
            </w:r>
            <w:proofErr w:type="spellEnd"/>
            <w:r w:rsidRPr="001B63D5">
              <w:rPr>
                <w:rFonts w:ascii="Arial" w:hAnsi="Arial" w:cs="Arial"/>
                <w:color w:val="000000"/>
                <w:sz w:val="18"/>
                <w:szCs w:val="18"/>
              </w:rPr>
              <w:t>.</w:t>
            </w:r>
          </w:p>
        </w:tc>
      </w:tr>
      <w:tr w:rsidR="005634BC" w:rsidRPr="001B63D5" w14:paraId="37DED041" w14:textId="77777777" w:rsidTr="0099294F">
        <w:tc>
          <w:tcPr>
            <w:tcW w:w="2405" w:type="dxa"/>
          </w:tcPr>
          <w:p w14:paraId="626D3C34" w14:textId="77777777" w:rsidR="005634BC" w:rsidRPr="001B63D5" w:rsidRDefault="005634BC" w:rsidP="005634BC">
            <w:pPr>
              <w:jc w:val="both"/>
              <w:rPr>
                <w:rFonts w:ascii="Arial" w:hAnsi="Arial" w:cs="Arial"/>
                <w:b/>
                <w:color w:val="000000" w:themeColor="text1"/>
                <w:sz w:val="18"/>
                <w:szCs w:val="18"/>
              </w:rPr>
            </w:pPr>
            <w:r w:rsidRPr="001B63D5">
              <w:rPr>
                <w:rFonts w:ascii="Arial" w:hAnsi="Arial" w:cs="Arial"/>
                <w:b/>
                <w:color w:val="000000" w:themeColor="text1"/>
                <w:sz w:val="18"/>
                <w:szCs w:val="18"/>
              </w:rPr>
              <w:t>Contratista</w:t>
            </w:r>
          </w:p>
        </w:tc>
        <w:tc>
          <w:tcPr>
            <w:tcW w:w="7229" w:type="dxa"/>
            <w:vAlign w:val="center"/>
          </w:tcPr>
          <w:p w14:paraId="13AB90CD" w14:textId="7BD95D54" w:rsidR="005634BC" w:rsidRPr="001B63D5" w:rsidRDefault="00B135AD" w:rsidP="005634BC">
            <w:pPr>
              <w:rPr>
                <w:rFonts w:ascii="Arial" w:hAnsi="Arial" w:cs="Arial"/>
                <w:bCs/>
                <w:color w:val="000000" w:themeColor="text1"/>
                <w:sz w:val="18"/>
                <w:szCs w:val="18"/>
              </w:rPr>
            </w:pPr>
            <w:r w:rsidRPr="001B63D5">
              <w:rPr>
                <w:rFonts w:ascii="Arial" w:hAnsi="Arial" w:cs="Arial"/>
                <w:bCs/>
                <w:color w:val="000000" w:themeColor="text1"/>
                <w:sz w:val="18"/>
                <w:szCs w:val="18"/>
              </w:rPr>
              <w:t>ALICIA DEL CARMEN ORTIZ DE SANCHEZ</w:t>
            </w:r>
          </w:p>
        </w:tc>
      </w:tr>
      <w:tr w:rsidR="005634BC" w:rsidRPr="001B63D5" w14:paraId="3B6EA64C" w14:textId="77777777" w:rsidTr="0099294F">
        <w:tc>
          <w:tcPr>
            <w:tcW w:w="2405" w:type="dxa"/>
          </w:tcPr>
          <w:p w14:paraId="79E827E6" w14:textId="77777777" w:rsidR="005634BC" w:rsidRPr="001B63D5" w:rsidRDefault="005634BC" w:rsidP="005634BC">
            <w:pPr>
              <w:jc w:val="both"/>
              <w:rPr>
                <w:rFonts w:ascii="Arial" w:hAnsi="Arial" w:cs="Arial"/>
                <w:b/>
                <w:color w:val="000000" w:themeColor="text1"/>
                <w:sz w:val="18"/>
                <w:szCs w:val="18"/>
              </w:rPr>
            </w:pPr>
            <w:r w:rsidRPr="001B63D5">
              <w:rPr>
                <w:rFonts w:ascii="Arial" w:hAnsi="Arial" w:cs="Arial"/>
                <w:b/>
                <w:color w:val="000000" w:themeColor="text1"/>
                <w:sz w:val="18"/>
                <w:szCs w:val="18"/>
              </w:rPr>
              <w:t>Representante legal</w:t>
            </w:r>
          </w:p>
        </w:tc>
        <w:tc>
          <w:tcPr>
            <w:tcW w:w="7229" w:type="dxa"/>
            <w:vAlign w:val="center"/>
          </w:tcPr>
          <w:p w14:paraId="5A4F9E09" w14:textId="5924F1EF" w:rsidR="005634BC" w:rsidRPr="001B63D5" w:rsidRDefault="00B135AD" w:rsidP="005634BC">
            <w:pPr>
              <w:rPr>
                <w:rFonts w:ascii="Arial" w:hAnsi="Arial" w:cs="Arial"/>
                <w:b/>
                <w:color w:val="000000" w:themeColor="text1"/>
                <w:sz w:val="18"/>
                <w:szCs w:val="18"/>
              </w:rPr>
            </w:pPr>
            <w:r w:rsidRPr="001B63D5">
              <w:rPr>
                <w:rFonts w:ascii="Arial" w:hAnsi="Arial" w:cs="Arial"/>
                <w:bCs/>
                <w:color w:val="000000" w:themeColor="text1"/>
                <w:sz w:val="18"/>
                <w:szCs w:val="18"/>
              </w:rPr>
              <w:t>ALICIA DEL CARMEN ORTIZ DE SANCHEZ</w:t>
            </w:r>
          </w:p>
        </w:tc>
      </w:tr>
      <w:tr w:rsidR="005634BC" w:rsidRPr="001B63D5" w14:paraId="2D7F3CD6" w14:textId="77777777" w:rsidTr="00B135AD">
        <w:tc>
          <w:tcPr>
            <w:tcW w:w="2405" w:type="dxa"/>
          </w:tcPr>
          <w:p w14:paraId="1EEE8216" w14:textId="151F39D9" w:rsidR="005634BC" w:rsidRPr="001B63D5" w:rsidRDefault="005634BC" w:rsidP="005634BC">
            <w:pPr>
              <w:jc w:val="both"/>
              <w:rPr>
                <w:rFonts w:ascii="Arial" w:hAnsi="Arial" w:cs="Arial"/>
                <w:b/>
                <w:color w:val="000000" w:themeColor="text1"/>
                <w:sz w:val="18"/>
                <w:szCs w:val="18"/>
              </w:rPr>
            </w:pPr>
            <w:r w:rsidRPr="001B63D5">
              <w:rPr>
                <w:rFonts w:ascii="Arial" w:hAnsi="Arial" w:cs="Arial"/>
                <w:b/>
                <w:color w:val="000000" w:themeColor="text1"/>
                <w:sz w:val="18"/>
                <w:szCs w:val="18"/>
              </w:rPr>
              <w:t>Valor inicial del contrato u orden de compra</w:t>
            </w:r>
          </w:p>
        </w:tc>
        <w:tc>
          <w:tcPr>
            <w:tcW w:w="7229" w:type="dxa"/>
            <w:vAlign w:val="center"/>
          </w:tcPr>
          <w:p w14:paraId="06B7992E" w14:textId="2AD94D45" w:rsidR="00F97BF1" w:rsidRPr="001B63D5" w:rsidRDefault="00F97BF1" w:rsidP="00B135AD">
            <w:pPr>
              <w:pStyle w:val="Sinespaciado"/>
              <w:rPr>
                <w:rFonts w:ascii="Arial" w:hAnsi="Arial" w:cs="Arial"/>
                <w:sz w:val="18"/>
                <w:szCs w:val="18"/>
              </w:rPr>
            </w:pPr>
            <w:r w:rsidRPr="001B63D5">
              <w:rPr>
                <w:rFonts w:ascii="Arial" w:hAnsi="Arial" w:cs="Arial"/>
                <w:sz w:val="18"/>
                <w:szCs w:val="18"/>
              </w:rPr>
              <w:t>Presupuesto total asignado $</w:t>
            </w:r>
            <w:r w:rsidR="000B042F" w:rsidRPr="001B63D5">
              <w:rPr>
                <w:rFonts w:ascii="Arial" w:hAnsi="Arial" w:cs="Arial"/>
                <w:sz w:val="18"/>
                <w:szCs w:val="18"/>
              </w:rPr>
              <w:t>33</w:t>
            </w:r>
            <w:r w:rsidRPr="001B63D5">
              <w:rPr>
                <w:rFonts w:ascii="Arial" w:hAnsi="Arial" w:cs="Arial"/>
                <w:sz w:val="18"/>
                <w:szCs w:val="18"/>
              </w:rPr>
              <w:t>.</w:t>
            </w:r>
            <w:r w:rsidR="000B042F" w:rsidRPr="001B63D5">
              <w:rPr>
                <w:rFonts w:ascii="Arial" w:hAnsi="Arial" w:cs="Arial"/>
                <w:sz w:val="18"/>
                <w:szCs w:val="18"/>
              </w:rPr>
              <w:t>3</w:t>
            </w:r>
            <w:r w:rsidRPr="001B63D5">
              <w:rPr>
                <w:rFonts w:ascii="Arial" w:hAnsi="Arial" w:cs="Arial"/>
                <w:sz w:val="18"/>
                <w:szCs w:val="18"/>
              </w:rPr>
              <w:t>00.000,00</w:t>
            </w:r>
          </w:p>
          <w:p w14:paraId="3F013C9E" w14:textId="0281063F" w:rsidR="005634BC" w:rsidRPr="001B63D5" w:rsidRDefault="00F97BF1" w:rsidP="00B135AD">
            <w:pPr>
              <w:pStyle w:val="Sinespaciado"/>
              <w:rPr>
                <w:rFonts w:ascii="Arial" w:hAnsi="Arial" w:cs="Arial"/>
                <w:color w:val="000000"/>
                <w:sz w:val="18"/>
                <w:szCs w:val="18"/>
              </w:rPr>
            </w:pPr>
            <w:r w:rsidRPr="001B63D5">
              <w:rPr>
                <w:rFonts w:ascii="Arial" w:hAnsi="Arial" w:cs="Arial"/>
                <w:sz w:val="18"/>
                <w:szCs w:val="18"/>
              </w:rPr>
              <w:t xml:space="preserve">Asignado a </w:t>
            </w:r>
            <w:r w:rsidR="00F92CD9" w:rsidRPr="001B63D5">
              <w:rPr>
                <w:rFonts w:ascii="Arial" w:hAnsi="Arial" w:cs="Arial"/>
                <w:sz w:val="18"/>
                <w:szCs w:val="18"/>
              </w:rPr>
              <w:t>DIETU-TELEM</w:t>
            </w:r>
            <w:r w:rsidRPr="001B63D5">
              <w:rPr>
                <w:rFonts w:ascii="Arial" w:hAnsi="Arial" w:cs="Arial"/>
                <w:sz w:val="18"/>
                <w:szCs w:val="18"/>
              </w:rPr>
              <w:t xml:space="preserve"> $</w:t>
            </w:r>
            <w:r w:rsidR="00F92CD9" w:rsidRPr="001B63D5">
              <w:rPr>
                <w:rFonts w:ascii="Arial" w:hAnsi="Arial" w:cs="Arial"/>
                <w:sz w:val="18"/>
                <w:szCs w:val="18"/>
              </w:rPr>
              <w:t>2.50</w:t>
            </w:r>
            <w:r w:rsidR="00B135AD" w:rsidRPr="001B63D5">
              <w:rPr>
                <w:rFonts w:ascii="Arial" w:hAnsi="Arial" w:cs="Arial"/>
                <w:sz w:val="18"/>
                <w:szCs w:val="18"/>
              </w:rPr>
              <w:t>0.</w:t>
            </w:r>
            <w:r w:rsidR="00F92CD9" w:rsidRPr="001B63D5">
              <w:rPr>
                <w:rFonts w:ascii="Arial" w:hAnsi="Arial" w:cs="Arial"/>
                <w:sz w:val="18"/>
                <w:szCs w:val="18"/>
              </w:rPr>
              <w:t>000,00</w:t>
            </w:r>
          </w:p>
        </w:tc>
      </w:tr>
      <w:tr w:rsidR="005634BC" w:rsidRPr="001B63D5" w14:paraId="4FD6D72A" w14:textId="77777777" w:rsidTr="0099294F">
        <w:tc>
          <w:tcPr>
            <w:tcW w:w="2405" w:type="dxa"/>
          </w:tcPr>
          <w:p w14:paraId="054DA381" w14:textId="69FB06C8" w:rsidR="005634BC" w:rsidRPr="001B63D5" w:rsidRDefault="005634BC" w:rsidP="005634BC">
            <w:pPr>
              <w:jc w:val="both"/>
              <w:rPr>
                <w:rFonts w:ascii="Arial" w:hAnsi="Arial" w:cs="Arial"/>
                <w:b/>
                <w:color w:val="000000" w:themeColor="text1"/>
                <w:sz w:val="18"/>
                <w:szCs w:val="18"/>
              </w:rPr>
            </w:pPr>
            <w:r w:rsidRPr="001B63D5">
              <w:rPr>
                <w:rFonts w:ascii="Arial" w:hAnsi="Arial" w:cs="Arial"/>
                <w:b/>
                <w:color w:val="000000" w:themeColor="text1"/>
                <w:sz w:val="18"/>
                <w:szCs w:val="18"/>
              </w:rPr>
              <w:t>Valor adiciones del contrato u orden de compra</w:t>
            </w:r>
          </w:p>
        </w:tc>
        <w:tc>
          <w:tcPr>
            <w:tcW w:w="7229" w:type="dxa"/>
            <w:vAlign w:val="center"/>
          </w:tcPr>
          <w:p w14:paraId="0E864377" w14:textId="18AD3017" w:rsidR="005634BC" w:rsidRPr="001B63D5" w:rsidRDefault="00877A40" w:rsidP="005634BC">
            <w:pPr>
              <w:rPr>
                <w:rFonts w:ascii="Arial" w:hAnsi="Arial" w:cs="Arial"/>
                <w:color w:val="000000" w:themeColor="text1"/>
                <w:sz w:val="18"/>
                <w:szCs w:val="18"/>
              </w:rPr>
            </w:pPr>
            <w:r w:rsidRPr="001B63D5">
              <w:rPr>
                <w:rFonts w:ascii="Arial" w:hAnsi="Arial" w:cs="Arial"/>
                <w:color w:val="000000" w:themeColor="text1"/>
                <w:sz w:val="18"/>
                <w:szCs w:val="18"/>
              </w:rPr>
              <w:t xml:space="preserve">No Aplica </w:t>
            </w:r>
          </w:p>
        </w:tc>
      </w:tr>
      <w:tr w:rsidR="005634BC" w:rsidRPr="001B63D5" w14:paraId="2A584B06" w14:textId="77777777" w:rsidTr="0099294F">
        <w:tc>
          <w:tcPr>
            <w:tcW w:w="2405" w:type="dxa"/>
          </w:tcPr>
          <w:p w14:paraId="0009432C" w14:textId="5E401566" w:rsidR="005634BC" w:rsidRPr="001B63D5" w:rsidRDefault="005634BC" w:rsidP="005634BC">
            <w:pPr>
              <w:jc w:val="both"/>
              <w:rPr>
                <w:rFonts w:ascii="Arial" w:hAnsi="Arial" w:cs="Arial"/>
                <w:b/>
                <w:color w:val="000000" w:themeColor="text1"/>
                <w:sz w:val="18"/>
                <w:szCs w:val="18"/>
              </w:rPr>
            </w:pPr>
            <w:r w:rsidRPr="001B63D5">
              <w:rPr>
                <w:rFonts w:ascii="Arial" w:hAnsi="Arial" w:cs="Arial"/>
                <w:b/>
                <w:color w:val="000000" w:themeColor="text1"/>
                <w:sz w:val="18"/>
                <w:szCs w:val="18"/>
              </w:rPr>
              <w:t>Valor total del contrato u orden de compra</w:t>
            </w:r>
          </w:p>
        </w:tc>
        <w:tc>
          <w:tcPr>
            <w:tcW w:w="7229" w:type="dxa"/>
            <w:vAlign w:val="center"/>
          </w:tcPr>
          <w:p w14:paraId="7299E9B6" w14:textId="77777777" w:rsidR="00C859C1" w:rsidRPr="001B63D5" w:rsidRDefault="00C859C1" w:rsidP="00C859C1">
            <w:pPr>
              <w:pStyle w:val="Sinespaciado"/>
              <w:rPr>
                <w:rFonts w:ascii="Arial" w:hAnsi="Arial" w:cs="Arial"/>
                <w:sz w:val="18"/>
                <w:szCs w:val="18"/>
              </w:rPr>
            </w:pPr>
            <w:r w:rsidRPr="001B63D5">
              <w:rPr>
                <w:rFonts w:ascii="Arial" w:hAnsi="Arial" w:cs="Arial"/>
                <w:sz w:val="18"/>
                <w:szCs w:val="18"/>
              </w:rPr>
              <w:t>Presupuesto total asignado $33.300.000,00</w:t>
            </w:r>
          </w:p>
          <w:p w14:paraId="7E62AB73" w14:textId="15A7DF1C" w:rsidR="005634BC" w:rsidRPr="001B63D5" w:rsidRDefault="00C859C1" w:rsidP="00C859C1">
            <w:pPr>
              <w:rPr>
                <w:rFonts w:ascii="Arial" w:hAnsi="Arial" w:cs="Arial"/>
                <w:color w:val="000000" w:themeColor="text1"/>
                <w:sz w:val="18"/>
                <w:szCs w:val="18"/>
              </w:rPr>
            </w:pPr>
            <w:r w:rsidRPr="001B63D5">
              <w:rPr>
                <w:rFonts w:ascii="Arial" w:hAnsi="Arial" w:cs="Arial"/>
                <w:sz w:val="18"/>
                <w:szCs w:val="18"/>
              </w:rPr>
              <w:t>Asignado a DIETU-TELEM $2.500.000,00</w:t>
            </w:r>
          </w:p>
        </w:tc>
      </w:tr>
      <w:tr w:rsidR="005634BC" w:rsidRPr="001B63D5" w14:paraId="75F97B31" w14:textId="77777777" w:rsidTr="0099294F">
        <w:tc>
          <w:tcPr>
            <w:tcW w:w="2405" w:type="dxa"/>
          </w:tcPr>
          <w:p w14:paraId="1842EA31" w14:textId="5B81D5BA" w:rsidR="005634BC" w:rsidRPr="001B63D5" w:rsidRDefault="005634BC" w:rsidP="005634BC">
            <w:pPr>
              <w:jc w:val="both"/>
              <w:rPr>
                <w:rFonts w:ascii="Arial" w:hAnsi="Arial" w:cs="Arial"/>
                <w:b/>
                <w:color w:val="000000" w:themeColor="text1"/>
                <w:sz w:val="18"/>
                <w:szCs w:val="18"/>
              </w:rPr>
            </w:pPr>
            <w:r w:rsidRPr="001B63D5">
              <w:rPr>
                <w:rFonts w:ascii="Arial" w:hAnsi="Arial" w:cs="Arial"/>
                <w:b/>
                <w:color w:val="000000" w:themeColor="text1"/>
                <w:sz w:val="18"/>
                <w:szCs w:val="18"/>
              </w:rPr>
              <w:t>Plazo de ejecución inicial</w:t>
            </w:r>
          </w:p>
        </w:tc>
        <w:tc>
          <w:tcPr>
            <w:tcW w:w="7229" w:type="dxa"/>
            <w:vAlign w:val="center"/>
          </w:tcPr>
          <w:p w14:paraId="5A1F1871" w14:textId="3FF91DB9" w:rsidR="005634BC" w:rsidRPr="001B63D5" w:rsidRDefault="000B042F" w:rsidP="005634BC">
            <w:pPr>
              <w:rPr>
                <w:rFonts w:ascii="Arial" w:hAnsi="Arial" w:cs="Arial"/>
                <w:color w:val="000000"/>
                <w:sz w:val="18"/>
                <w:szCs w:val="18"/>
              </w:rPr>
            </w:pPr>
            <w:r w:rsidRPr="001B63D5">
              <w:rPr>
                <w:rFonts w:ascii="Arial" w:hAnsi="Arial" w:cs="Arial"/>
                <w:color w:val="000000"/>
                <w:sz w:val="18"/>
                <w:szCs w:val="18"/>
              </w:rPr>
              <w:t>2</w:t>
            </w:r>
            <w:r w:rsidR="00F51DD8" w:rsidRPr="001B63D5">
              <w:rPr>
                <w:rFonts w:ascii="Arial" w:hAnsi="Arial" w:cs="Arial"/>
                <w:color w:val="000000"/>
                <w:sz w:val="18"/>
                <w:szCs w:val="18"/>
              </w:rPr>
              <w:t>3</w:t>
            </w:r>
            <w:r w:rsidRPr="001B63D5">
              <w:rPr>
                <w:rFonts w:ascii="Arial" w:hAnsi="Arial" w:cs="Arial"/>
                <w:color w:val="000000"/>
                <w:sz w:val="18"/>
                <w:szCs w:val="18"/>
              </w:rPr>
              <w:t xml:space="preserve">/03/2022 </w:t>
            </w:r>
            <w:r w:rsidR="005634BC" w:rsidRPr="001B63D5">
              <w:rPr>
                <w:rFonts w:ascii="Arial" w:hAnsi="Arial" w:cs="Arial"/>
                <w:color w:val="000000"/>
                <w:sz w:val="18"/>
                <w:szCs w:val="18"/>
              </w:rPr>
              <w:t xml:space="preserve">al </w:t>
            </w:r>
            <w:r w:rsidR="004232CB" w:rsidRPr="001B63D5">
              <w:rPr>
                <w:rFonts w:ascii="Arial" w:hAnsi="Arial" w:cs="Arial"/>
                <w:color w:val="000000"/>
                <w:sz w:val="18"/>
                <w:szCs w:val="18"/>
              </w:rPr>
              <w:t>30</w:t>
            </w:r>
            <w:r w:rsidR="005634BC" w:rsidRPr="001B63D5">
              <w:rPr>
                <w:rFonts w:ascii="Arial" w:hAnsi="Arial" w:cs="Arial"/>
                <w:color w:val="000000"/>
                <w:sz w:val="18"/>
                <w:szCs w:val="18"/>
              </w:rPr>
              <w:t>/</w:t>
            </w:r>
            <w:r w:rsidR="004232CB" w:rsidRPr="001B63D5">
              <w:rPr>
                <w:rFonts w:ascii="Arial" w:hAnsi="Arial" w:cs="Arial"/>
                <w:color w:val="000000"/>
                <w:sz w:val="18"/>
                <w:szCs w:val="18"/>
              </w:rPr>
              <w:t>11</w:t>
            </w:r>
            <w:r w:rsidR="005634BC" w:rsidRPr="001B63D5">
              <w:rPr>
                <w:rFonts w:ascii="Arial" w:hAnsi="Arial" w:cs="Arial"/>
                <w:color w:val="000000"/>
                <w:sz w:val="18"/>
                <w:szCs w:val="18"/>
              </w:rPr>
              <w:t>/202</w:t>
            </w:r>
            <w:r w:rsidRPr="001B63D5">
              <w:rPr>
                <w:rFonts w:ascii="Arial" w:hAnsi="Arial" w:cs="Arial"/>
                <w:color w:val="000000"/>
                <w:sz w:val="18"/>
                <w:szCs w:val="18"/>
              </w:rPr>
              <w:t>2</w:t>
            </w:r>
          </w:p>
        </w:tc>
      </w:tr>
      <w:tr w:rsidR="005634BC" w:rsidRPr="001B63D5" w14:paraId="0208D077" w14:textId="77777777" w:rsidTr="00810500">
        <w:tc>
          <w:tcPr>
            <w:tcW w:w="2405" w:type="dxa"/>
          </w:tcPr>
          <w:p w14:paraId="7EF80653" w14:textId="4B6CDB89" w:rsidR="005634BC" w:rsidRPr="001B63D5" w:rsidRDefault="005634BC" w:rsidP="005634BC">
            <w:pPr>
              <w:jc w:val="both"/>
              <w:rPr>
                <w:rFonts w:ascii="Arial" w:hAnsi="Arial" w:cs="Arial"/>
                <w:b/>
                <w:color w:val="000000" w:themeColor="text1"/>
                <w:sz w:val="18"/>
                <w:szCs w:val="18"/>
              </w:rPr>
            </w:pPr>
            <w:r w:rsidRPr="001B63D5">
              <w:rPr>
                <w:rFonts w:ascii="Arial" w:hAnsi="Arial" w:cs="Arial"/>
                <w:b/>
                <w:color w:val="000000" w:themeColor="text1"/>
                <w:sz w:val="18"/>
                <w:szCs w:val="18"/>
              </w:rPr>
              <w:t>Fecha de inicio del plazo de ejecución del contrato u orden de compra</w:t>
            </w:r>
          </w:p>
        </w:tc>
        <w:tc>
          <w:tcPr>
            <w:tcW w:w="7229" w:type="dxa"/>
            <w:vAlign w:val="center"/>
          </w:tcPr>
          <w:p w14:paraId="0C17A45A" w14:textId="4614D03D" w:rsidR="005634BC" w:rsidRPr="001B63D5" w:rsidRDefault="000B042F" w:rsidP="005634BC">
            <w:pPr>
              <w:rPr>
                <w:rFonts w:ascii="Arial" w:hAnsi="Arial" w:cs="Arial"/>
                <w:bCs/>
                <w:color w:val="000000" w:themeColor="text1"/>
                <w:sz w:val="18"/>
                <w:szCs w:val="18"/>
              </w:rPr>
            </w:pPr>
            <w:r w:rsidRPr="001B63D5">
              <w:rPr>
                <w:rFonts w:ascii="Arial" w:hAnsi="Arial" w:cs="Arial"/>
                <w:color w:val="000000"/>
                <w:sz w:val="18"/>
                <w:szCs w:val="18"/>
              </w:rPr>
              <w:t>2</w:t>
            </w:r>
            <w:r w:rsidR="00F51DD8" w:rsidRPr="001B63D5">
              <w:rPr>
                <w:rFonts w:ascii="Arial" w:hAnsi="Arial" w:cs="Arial"/>
                <w:color w:val="000000"/>
                <w:sz w:val="18"/>
                <w:szCs w:val="18"/>
              </w:rPr>
              <w:t>3</w:t>
            </w:r>
            <w:r w:rsidRPr="001B63D5">
              <w:rPr>
                <w:rFonts w:ascii="Arial" w:hAnsi="Arial" w:cs="Arial"/>
                <w:color w:val="000000"/>
                <w:sz w:val="18"/>
                <w:szCs w:val="18"/>
              </w:rPr>
              <w:t>/03/2022</w:t>
            </w:r>
          </w:p>
        </w:tc>
      </w:tr>
      <w:tr w:rsidR="005634BC" w:rsidRPr="001B63D5" w14:paraId="16C2E8B8" w14:textId="77777777" w:rsidTr="00810500">
        <w:tc>
          <w:tcPr>
            <w:tcW w:w="2405" w:type="dxa"/>
          </w:tcPr>
          <w:p w14:paraId="27320873" w14:textId="3AA74DEA" w:rsidR="005634BC" w:rsidRPr="001B63D5" w:rsidRDefault="005634BC" w:rsidP="005634BC">
            <w:pPr>
              <w:jc w:val="both"/>
              <w:rPr>
                <w:rFonts w:ascii="Arial" w:hAnsi="Arial" w:cs="Arial"/>
                <w:b/>
                <w:color w:val="000000" w:themeColor="text1"/>
                <w:sz w:val="18"/>
                <w:szCs w:val="18"/>
              </w:rPr>
            </w:pPr>
            <w:r w:rsidRPr="001B63D5">
              <w:rPr>
                <w:rFonts w:ascii="Arial" w:hAnsi="Arial" w:cs="Arial"/>
                <w:b/>
                <w:color w:val="000000" w:themeColor="text1"/>
                <w:sz w:val="18"/>
                <w:szCs w:val="18"/>
              </w:rPr>
              <w:t>Fecha de terminación del plazo de ejecución del contrato u orden de compra (pactada inicialmente)</w:t>
            </w:r>
          </w:p>
        </w:tc>
        <w:tc>
          <w:tcPr>
            <w:tcW w:w="7229" w:type="dxa"/>
            <w:vAlign w:val="center"/>
          </w:tcPr>
          <w:p w14:paraId="457AE57E" w14:textId="5C19145C" w:rsidR="005634BC" w:rsidRPr="001B63D5" w:rsidRDefault="004232CB" w:rsidP="005634BC">
            <w:pPr>
              <w:rPr>
                <w:rFonts w:ascii="Arial" w:hAnsi="Arial" w:cs="Arial"/>
                <w:bCs/>
                <w:color w:val="000000" w:themeColor="text1"/>
                <w:sz w:val="18"/>
                <w:szCs w:val="18"/>
              </w:rPr>
            </w:pPr>
            <w:r w:rsidRPr="001B63D5">
              <w:rPr>
                <w:rFonts w:ascii="Arial" w:hAnsi="Arial" w:cs="Arial"/>
                <w:color w:val="000000"/>
                <w:sz w:val="18"/>
                <w:szCs w:val="18"/>
              </w:rPr>
              <w:t>30</w:t>
            </w:r>
            <w:r w:rsidR="005634BC" w:rsidRPr="001B63D5">
              <w:rPr>
                <w:rFonts w:ascii="Arial" w:hAnsi="Arial" w:cs="Arial"/>
                <w:color w:val="000000"/>
                <w:sz w:val="18"/>
                <w:szCs w:val="18"/>
              </w:rPr>
              <w:t>/</w:t>
            </w:r>
            <w:r w:rsidRPr="001B63D5">
              <w:rPr>
                <w:rFonts w:ascii="Arial" w:hAnsi="Arial" w:cs="Arial"/>
                <w:color w:val="000000"/>
                <w:sz w:val="18"/>
                <w:szCs w:val="18"/>
              </w:rPr>
              <w:t>11</w:t>
            </w:r>
            <w:r w:rsidR="005634BC" w:rsidRPr="001B63D5">
              <w:rPr>
                <w:rFonts w:ascii="Arial" w:hAnsi="Arial" w:cs="Arial"/>
                <w:color w:val="000000"/>
                <w:sz w:val="18"/>
                <w:szCs w:val="18"/>
              </w:rPr>
              <w:t>/202</w:t>
            </w:r>
            <w:r w:rsidR="000B042F" w:rsidRPr="001B63D5">
              <w:rPr>
                <w:rFonts w:ascii="Arial" w:hAnsi="Arial" w:cs="Arial"/>
                <w:color w:val="000000"/>
                <w:sz w:val="18"/>
                <w:szCs w:val="18"/>
              </w:rPr>
              <w:t>2</w:t>
            </w:r>
          </w:p>
        </w:tc>
      </w:tr>
      <w:tr w:rsidR="00877A40" w:rsidRPr="001B63D5" w14:paraId="6107801F" w14:textId="77777777" w:rsidTr="00877A40">
        <w:tc>
          <w:tcPr>
            <w:tcW w:w="2405" w:type="dxa"/>
          </w:tcPr>
          <w:p w14:paraId="1EF09BB1" w14:textId="7BC60E56" w:rsidR="00877A40" w:rsidRPr="001B63D5" w:rsidRDefault="00877A40" w:rsidP="00877A40">
            <w:pPr>
              <w:jc w:val="both"/>
              <w:rPr>
                <w:rFonts w:ascii="Arial" w:hAnsi="Arial" w:cs="Arial"/>
                <w:b/>
                <w:color w:val="000000" w:themeColor="text1"/>
                <w:sz w:val="18"/>
                <w:szCs w:val="18"/>
              </w:rPr>
            </w:pPr>
            <w:r w:rsidRPr="001B63D5">
              <w:rPr>
                <w:rFonts w:ascii="Arial" w:hAnsi="Arial" w:cs="Arial"/>
                <w:b/>
                <w:color w:val="000000" w:themeColor="text1"/>
                <w:sz w:val="18"/>
                <w:szCs w:val="18"/>
              </w:rPr>
              <w:t>Fecha de inicio del plazo de ejecución de la(s) adición(es)</w:t>
            </w:r>
          </w:p>
        </w:tc>
        <w:tc>
          <w:tcPr>
            <w:tcW w:w="7229" w:type="dxa"/>
            <w:vAlign w:val="center"/>
          </w:tcPr>
          <w:p w14:paraId="0F91A22E" w14:textId="19A78E0A" w:rsidR="00877A40" w:rsidRPr="001B63D5" w:rsidRDefault="00877A40" w:rsidP="00877A40">
            <w:pPr>
              <w:rPr>
                <w:rFonts w:ascii="Arial" w:hAnsi="Arial" w:cs="Arial"/>
                <w:color w:val="000000" w:themeColor="text1"/>
                <w:sz w:val="18"/>
                <w:szCs w:val="18"/>
              </w:rPr>
            </w:pPr>
            <w:r w:rsidRPr="001B63D5">
              <w:rPr>
                <w:rFonts w:ascii="Arial" w:hAnsi="Arial" w:cs="Arial"/>
                <w:color w:val="000000" w:themeColor="text1"/>
                <w:sz w:val="18"/>
                <w:szCs w:val="18"/>
              </w:rPr>
              <w:t>No Aplica</w:t>
            </w:r>
          </w:p>
        </w:tc>
      </w:tr>
      <w:tr w:rsidR="00877A40" w:rsidRPr="001B63D5" w14:paraId="7E4EF1ED" w14:textId="77777777" w:rsidTr="00877A40">
        <w:tc>
          <w:tcPr>
            <w:tcW w:w="2405" w:type="dxa"/>
          </w:tcPr>
          <w:p w14:paraId="4F8A3C54" w14:textId="673F9C4E" w:rsidR="00877A40" w:rsidRPr="001B63D5" w:rsidRDefault="00877A40" w:rsidP="00877A40">
            <w:pPr>
              <w:jc w:val="both"/>
              <w:rPr>
                <w:rFonts w:ascii="Arial" w:hAnsi="Arial" w:cs="Arial"/>
                <w:b/>
                <w:color w:val="000000" w:themeColor="text1"/>
                <w:sz w:val="18"/>
                <w:szCs w:val="18"/>
              </w:rPr>
            </w:pPr>
            <w:r w:rsidRPr="001B63D5">
              <w:rPr>
                <w:rFonts w:ascii="Arial" w:hAnsi="Arial" w:cs="Arial"/>
                <w:b/>
                <w:color w:val="000000" w:themeColor="text1"/>
                <w:sz w:val="18"/>
                <w:szCs w:val="18"/>
              </w:rPr>
              <w:t>Fecha de terminación del plazo de ejecución de la(s) adición(es)</w:t>
            </w:r>
          </w:p>
        </w:tc>
        <w:tc>
          <w:tcPr>
            <w:tcW w:w="7229" w:type="dxa"/>
            <w:vAlign w:val="center"/>
          </w:tcPr>
          <w:p w14:paraId="05393265" w14:textId="4C00DC24" w:rsidR="00877A40" w:rsidRPr="001B63D5" w:rsidRDefault="00877A40" w:rsidP="00877A40">
            <w:pPr>
              <w:rPr>
                <w:rFonts w:ascii="Arial" w:hAnsi="Arial" w:cs="Arial"/>
                <w:color w:val="000000" w:themeColor="text1"/>
                <w:sz w:val="18"/>
                <w:szCs w:val="18"/>
              </w:rPr>
            </w:pPr>
            <w:r w:rsidRPr="001B63D5">
              <w:rPr>
                <w:rFonts w:ascii="Arial" w:hAnsi="Arial" w:cs="Arial"/>
                <w:color w:val="000000" w:themeColor="text1"/>
                <w:sz w:val="18"/>
                <w:szCs w:val="18"/>
              </w:rPr>
              <w:t>No Aplica</w:t>
            </w:r>
          </w:p>
        </w:tc>
      </w:tr>
      <w:tr w:rsidR="005634BC" w:rsidRPr="001B63D5" w14:paraId="2D8A197D" w14:textId="77777777" w:rsidTr="006745B4">
        <w:tc>
          <w:tcPr>
            <w:tcW w:w="2405" w:type="dxa"/>
          </w:tcPr>
          <w:p w14:paraId="5CE1F49E" w14:textId="01BB747F" w:rsidR="005634BC" w:rsidRPr="001B63D5" w:rsidRDefault="005634BC" w:rsidP="005634BC">
            <w:pPr>
              <w:jc w:val="both"/>
              <w:rPr>
                <w:rFonts w:ascii="Arial" w:hAnsi="Arial" w:cs="Arial"/>
                <w:b/>
                <w:color w:val="FF0000"/>
                <w:sz w:val="18"/>
                <w:szCs w:val="18"/>
              </w:rPr>
            </w:pPr>
            <w:r w:rsidRPr="001B63D5">
              <w:rPr>
                <w:rFonts w:ascii="Arial" w:hAnsi="Arial" w:cs="Arial"/>
                <w:b/>
                <w:sz w:val="18"/>
                <w:szCs w:val="18"/>
              </w:rPr>
              <w:t>Adiciones</w:t>
            </w:r>
          </w:p>
        </w:tc>
        <w:tc>
          <w:tcPr>
            <w:tcW w:w="7229" w:type="dxa"/>
            <w:vAlign w:val="center"/>
          </w:tcPr>
          <w:p w14:paraId="6372288A" w14:textId="315338F7" w:rsidR="005634BC" w:rsidRPr="001B63D5" w:rsidRDefault="005634BC" w:rsidP="005634BC">
            <w:pPr>
              <w:rPr>
                <w:rFonts w:ascii="Arial" w:hAnsi="Arial" w:cs="Arial"/>
                <w:color w:val="0070C0"/>
                <w:sz w:val="18"/>
                <w:szCs w:val="18"/>
              </w:rPr>
            </w:pPr>
            <w:r w:rsidRPr="001B63D5">
              <w:rPr>
                <w:rFonts w:ascii="Arial" w:hAnsi="Arial" w:cs="Arial"/>
                <w:color w:val="000000" w:themeColor="text1"/>
                <w:sz w:val="18"/>
                <w:szCs w:val="18"/>
              </w:rPr>
              <w:t>No Aplica</w:t>
            </w:r>
          </w:p>
        </w:tc>
      </w:tr>
      <w:tr w:rsidR="005634BC" w:rsidRPr="001B63D5" w14:paraId="46BD381F" w14:textId="77777777" w:rsidTr="006745B4">
        <w:tc>
          <w:tcPr>
            <w:tcW w:w="2405" w:type="dxa"/>
          </w:tcPr>
          <w:p w14:paraId="4E669B6E" w14:textId="375AD83B" w:rsidR="005634BC" w:rsidRPr="001B63D5" w:rsidRDefault="005634BC" w:rsidP="005634BC">
            <w:pPr>
              <w:jc w:val="both"/>
              <w:rPr>
                <w:rFonts w:ascii="Arial" w:hAnsi="Arial" w:cs="Arial"/>
                <w:b/>
                <w:color w:val="000000" w:themeColor="text1"/>
                <w:sz w:val="18"/>
                <w:szCs w:val="18"/>
              </w:rPr>
            </w:pPr>
            <w:r w:rsidRPr="001B63D5">
              <w:rPr>
                <w:rFonts w:ascii="Arial" w:hAnsi="Arial" w:cs="Arial"/>
                <w:b/>
                <w:color w:val="000000" w:themeColor="text1"/>
                <w:sz w:val="18"/>
                <w:szCs w:val="18"/>
              </w:rPr>
              <w:t xml:space="preserve">Modificatorios </w:t>
            </w:r>
          </w:p>
        </w:tc>
        <w:tc>
          <w:tcPr>
            <w:tcW w:w="7229" w:type="dxa"/>
            <w:vAlign w:val="center"/>
          </w:tcPr>
          <w:p w14:paraId="5165BAD4" w14:textId="595EAD13" w:rsidR="005634BC" w:rsidRPr="001B63D5" w:rsidRDefault="005634BC" w:rsidP="005634BC">
            <w:pPr>
              <w:rPr>
                <w:rFonts w:ascii="Arial" w:hAnsi="Arial" w:cs="Arial"/>
                <w:color w:val="000000" w:themeColor="text1"/>
                <w:sz w:val="18"/>
                <w:szCs w:val="18"/>
              </w:rPr>
            </w:pPr>
            <w:r w:rsidRPr="001B63D5">
              <w:rPr>
                <w:rFonts w:ascii="Arial" w:hAnsi="Arial" w:cs="Arial"/>
                <w:color w:val="000000" w:themeColor="text1"/>
                <w:sz w:val="18"/>
                <w:szCs w:val="18"/>
              </w:rPr>
              <w:t>No Aplica</w:t>
            </w:r>
          </w:p>
        </w:tc>
      </w:tr>
      <w:tr w:rsidR="005634BC" w:rsidRPr="001B63D5" w14:paraId="4E75AB8C" w14:textId="77777777" w:rsidTr="006745B4">
        <w:tc>
          <w:tcPr>
            <w:tcW w:w="2405" w:type="dxa"/>
          </w:tcPr>
          <w:p w14:paraId="641EE6AF" w14:textId="41651A6B" w:rsidR="005634BC" w:rsidRPr="001B63D5" w:rsidRDefault="005634BC" w:rsidP="005634BC">
            <w:pPr>
              <w:jc w:val="both"/>
              <w:rPr>
                <w:rFonts w:ascii="Arial" w:hAnsi="Arial" w:cs="Arial"/>
                <w:b/>
                <w:color w:val="000000" w:themeColor="text1"/>
                <w:sz w:val="18"/>
                <w:szCs w:val="18"/>
              </w:rPr>
            </w:pPr>
            <w:r w:rsidRPr="001B63D5">
              <w:rPr>
                <w:rFonts w:ascii="Arial" w:hAnsi="Arial" w:cs="Arial"/>
                <w:b/>
                <w:color w:val="000000" w:themeColor="text1"/>
                <w:sz w:val="18"/>
                <w:szCs w:val="18"/>
              </w:rPr>
              <w:t xml:space="preserve">Prorrogas </w:t>
            </w:r>
          </w:p>
        </w:tc>
        <w:tc>
          <w:tcPr>
            <w:tcW w:w="7229" w:type="dxa"/>
            <w:vAlign w:val="center"/>
          </w:tcPr>
          <w:p w14:paraId="1084B738" w14:textId="7C6F257F" w:rsidR="005634BC" w:rsidRPr="001B63D5" w:rsidRDefault="005634BC" w:rsidP="005634BC">
            <w:pPr>
              <w:rPr>
                <w:rFonts w:ascii="Arial" w:hAnsi="Arial" w:cs="Arial"/>
                <w:color w:val="000000" w:themeColor="text1"/>
                <w:sz w:val="18"/>
                <w:szCs w:val="18"/>
              </w:rPr>
            </w:pPr>
            <w:r w:rsidRPr="001B63D5">
              <w:rPr>
                <w:rFonts w:ascii="Arial" w:hAnsi="Arial" w:cs="Arial"/>
                <w:color w:val="000000" w:themeColor="text1"/>
                <w:sz w:val="18"/>
                <w:szCs w:val="18"/>
              </w:rPr>
              <w:t>No Aplica</w:t>
            </w:r>
          </w:p>
        </w:tc>
      </w:tr>
      <w:tr w:rsidR="005634BC" w:rsidRPr="001B63D5" w14:paraId="54A28C9D" w14:textId="77777777" w:rsidTr="006745B4">
        <w:tc>
          <w:tcPr>
            <w:tcW w:w="2405" w:type="dxa"/>
          </w:tcPr>
          <w:p w14:paraId="1342E949" w14:textId="77777777" w:rsidR="005634BC" w:rsidRPr="001B63D5" w:rsidRDefault="005634BC" w:rsidP="005634BC">
            <w:pPr>
              <w:jc w:val="both"/>
              <w:rPr>
                <w:rFonts w:ascii="Arial" w:hAnsi="Arial" w:cs="Arial"/>
                <w:b/>
                <w:color w:val="000000" w:themeColor="text1"/>
                <w:sz w:val="18"/>
                <w:szCs w:val="18"/>
              </w:rPr>
            </w:pPr>
            <w:r w:rsidRPr="001B63D5">
              <w:rPr>
                <w:rFonts w:ascii="Arial" w:hAnsi="Arial" w:cs="Arial"/>
                <w:b/>
                <w:color w:val="000000" w:themeColor="text1"/>
                <w:sz w:val="18"/>
                <w:szCs w:val="18"/>
              </w:rPr>
              <w:t xml:space="preserve">Otros </w:t>
            </w:r>
          </w:p>
        </w:tc>
        <w:tc>
          <w:tcPr>
            <w:tcW w:w="7229" w:type="dxa"/>
            <w:vAlign w:val="center"/>
          </w:tcPr>
          <w:p w14:paraId="08FC5DAE" w14:textId="1381D05B" w:rsidR="005634BC" w:rsidRPr="001B63D5" w:rsidRDefault="005634BC" w:rsidP="005634BC">
            <w:pPr>
              <w:rPr>
                <w:rFonts w:ascii="Arial" w:hAnsi="Arial" w:cs="Arial"/>
                <w:color w:val="000000" w:themeColor="text1"/>
                <w:sz w:val="18"/>
                <w:szCs w:val="18"/>
              </w:rPr>
            </w:pPr>
            <w:r w:rsidRPr="001B63D5">
              <w:rPr>
                <w:rFonts w:ascii="Arial" w:hAnsi="Arial" w:cs="Arial"/>
                <w:color w:val="000000" w:themeColor="text1"/>
                <w:sz w:val="18"/>
                <w:szCs w:val="18"/>
              </w:rPr>
              <w:t>No Aplica</w:t>
            </w:r>
          </w:p>
        </w:tc>
      </w:tr>
    </w:tbl>
    <w:p w14:paraId="7AF949E9" w14:textId="2ABAECDD" w:rsidR="00E93CB0" w:rsidRDefault="00E93CB0" w:rsidP="00E93CB0">
      <w:pPr>
        <w:jc w:val="both"/>
        <w:rPr>
          <w:rFonts w:ascii="Arial" w:hAnsi="Arial" w:cs="Arial"/>
          <w:b/>
          <w:color w:val="000000" w:themeColor="text1"/>
          <w:sz w:val="20"/>
          <w:szCs w:val="20"/>
        </w:rPr>
      </w:pPr>
    </w:p>
    <w:p w14:paraId="6A28A555" w14:textId="77777777" w:rsidR="000500FB" w:rsidRPr="00FB2FE1" w:rsidRDefault="000500FB" w:rsidP="00275B79">
      <w:pPr>
        <w:numPr>
          <w:ilvl w:val="0"/>
          <w:numId w:val="1"/>
        </w:numPr>
        <w:shd w:val="clear" w:color="auto" w:fill="B8CCE4" w:themeFill="accent1" w:themeFillTint="66"/>
        <w:ind w:left="426" w:hanging="426"/>
        <w:jc w:val="both"/>
        <w:rPr>
          <w:rFonts w:ascii="Arial" w:hAnsi="Arial" w:cs="Arial"/>
          <w:b/>
          <w:color w:val="000000" w:themeColor="text1"/>
          <w:sz w:val="20"/>
          <w:szCs w:val="20"/>
        </w:rPr>
      </w:pPr>
      <w:r w:rsidRPr="00FB2FE1">
        <w:rPr>
          <w:rFonts w:ascii="Arial" w:hAnsi="Arial" w:cs="Arial"/>
          <w:b/>
          <w:color w:val="000000" w:themeColor="text1"/>
          <w:sz w:val="20"/>
          <w:szCs w:val="20"/>
        </w:rPr>
        <w:t xml:space="preserve">DESARROLLO </w:t>
      </w:r>
      <w:r w:rsidR="00A01750" w:rsidRPr="00FB2FE1">
        <w:rPr>
          <w:rFonts w:ascii="Arial" w:hAnsi="Arial" w:cs="Arial"/>
          <w:b/>
          <w:color w:val="000000" w:themeColor="text1"/>
          <w:sz w:val="20"/>
          <w:szCs w:val="20"/>
        </w:rPr>
        <w:t>DE LA SUPERVISIÓN AL CONTRATO U ORDEN DE COMPRA</w:t>
      </w:r>
      <w:r w:rsidRPr="00FB2FE1">
        <w:rPr>
          <w:rFonts w:ascii="Arial" w:hAnsi="Arial" w:cs="Arial"/>
          <w:b/>
          <w:color w:val="000000" w:themeColor="text1"/>
          <w:sz w:val="20"/>
          <w:szCs w:val="20"/>
        </w:rPr>
        <w:t xml:space="preserve"> </w:t>
      </w:r>
    </w:p>
    <w:p w14:paraId="345BADC8" w14:textId="661DB9A9" w:rsidR="000500FB" w:rsidRDefault="000500FB" w:rsidP="000500FB">
      <w:pPr>
        <w:jc w:val="both"/>
        <w:rPr>
          <w:rFonts w:ascii="Arial" w:hAnsi="Arial" w:cs="Arial"/>
          <w:color w:val="000000" w:themeColor="text1"/>
          <w:sz w:val="20"/>
          <w:szCs w:val="20"/>
        </w:rPr>
      </w:pPr>
    </w:p>
    <w:p w14:paraId="6615C932" w14:textId="4BE04330" w:rsidR="003D20B9" w:rsidRDefault="000500FB" w:rsidP="006F48F2">
      <w:pPr>
        <w:pStyle w:val="Prrafodelista"/>
        <w:numPr>
          <w:ilvl w:val="1"/>
          <w:numId w:val="2"/>
        </w:numPr>
        <w:ind w:left="426" w:hanging="426"/>
        <w:jc w:val="both"/>
        <w:rPr>
          <w:rFonts w:ascii="Arial" w:hAnsi="Arial" w:cs="Arial"/>
          <w:b/>
          <w:color w:val="000000" w:themeColor="text1"/>
          <w:sz w:val="20"/>
          <w:szCs w:val="20"/>
        </w:rPr>
      </w:pPr>
      <w:r w:rsidRPr="00B24F18">
        <w:rPr>
          <w:rFonts w:ascii="Arial" w:hAnsi="Arial" w:cs="Arial"/>
          <w:b/>
          <w:color w:val="000000" w:themeColor="text1"/>
          <w:sz w:val="20"/>
          <w:szCs w:val="20"/>
        </w:rPr>
        <w:t>Acciones</w:t>
      </w:r>
      <w:r w:rsidR="00AB3548" w:rsidRPr="00B24F18">
        <w:rPr>
          <w:rFonts w:ascii="Arial" w:hAnsi="Arial" w:cs="Arial"/>
          <w:b/>
          <w:color w:val="000000" w:themeColor="text1"/>
          <w:sz w:val="20"/>
          <w:szCs w:val="20"/>
        </w:rPr>
        <w:t xml:space="preserve"> adelantadas</w:t>
      </w:r>
      <w:r w:rsidR="00C33A94" w:rsidRPr="00B24F18">
        <w:rPr>
          <w:rFonts w:ascii="Arial" w:hAnsi="Arial" w:cs="Arial"/>
          <w:b/>
          <w:color w:val="000000" w:themeColor="text1"/>
          <w:sz w:val="20"/>
          <w:szCs w:val="20"/>
        </w:rPr>
        <w:t>:</w:t>
      </w:r>
    </w:p>
    <w:p w14:paraId="757E699E" w14:textId="77777777" w:rsidR="000B042F" w:rsidRPr="000B042F" w:rsidRDefault="000B042F" w:rsidP="000B042F">
      <w:pPr>
        <w:jc w:val="both"/>
        <w:rPr>
          <w:rFonts w:ascii="Arial" w:hAnsi="Arial" w:cs="Arial"/>
          <w:b/>
          <w:color w:val="000000" w:themeColor="text1"/>
          <w:sz w:val="20"/>
          <w:szCs w:val="20"/>
        </w:rPr>
      </w:pPr>
    </w:p>
    <w:p w14:paraId="6E1C5CBA" w14:textId="0D3B02E7" w:rsidR="00BF729F" w:rsidRDefault="00BF729F" w:rsidP="00BF729F">
      <w:pPr>
        <w:tabs>
          <w:tab w:val="left" w:pos="284"/>
        </w:tabs>
        <w:autoSpaceDE w:val="0"/>
        <w:autoSpaceDN w:val="0"/>
        <w:adjustRightInd w:val="0"/>
        <w:spacing w:after="240"/>
        <w:jc w:val="both"/>
        <w:rPr>
          <w:rFonts w:ascii="Arial" w:hAnsi="Arial" w:cs="Arial"/>
          <w:bCs/>
          <w:color w:val="000000" w:themeColor="text1"/>
          <w:sz w:val="20"/>
          <w:szCs w:val="20"/>
        </w:rPr>
      </w:pPr>
      <w:r>
        <w:rPr>
          <w:rFonts w:ascii="Arial" w:hAnsi="Arial" w:cs="Arial"/>
          <w:bCs/>
          <w:color w:val="000000" w:themeColor="text1"/>
          <w:sz w:val="20"/>
          <w:szCs w:val="20"/>
        </w:rPr>
        <w:t xml:space="preserve">Durante los días del </w:t>
      </w:r>
      <w:r w:rsidR="00124505">
        <w:rPr>
          <w:rFonts w:ascii="Arial" w:hAnsi="Arial" w:cs="Arial"/>
          <w:bCs/>
          <w:color w:val="000000" w:themeColor="text1"/>
          <w:sz w:val="20"/>
          <w:szCs w:val="20"/>
        </w:rPr>
        <w:t>01</w:t>
      </w:r>
      <w:r w:rsidR="00736E94">
        <w:rPr>
          <w:rFonts w:ascii="Arial" w:hAnsi="Arial" w:cs="Arial"/>
          <w:bCs/>
          <w:color w:val="000000" w:themeColor="text1"/>
          <w:sz w:val="20"/>
          <w:szCs w:val="20"/>
        </w:rPr>
        <w:t>/0</w:t>
      </w:r>
      <w:r w:rsidR="00124505">
        <w:rPr>
          <w:rFonts w:ascii="Arial" w:hAnsi="Arial" w:cs="Arial"/>
          <w:bCs/>
          <w:color w:val="000000" w:themeColor="text1"/>
          <w:sz w:val="20"/>
          <w:szCs w:val="20"/>
        </w:rPr>
        <w:t>7</w:t>
      </w:r>
      <w:r>
        <w:rPr>
          <w:rFonts w:ascii="Arial" w:hAnsi="Arial" w:cs="Arial"/>
          <w:bCs/>
          <w:color w:val="000000" w:themeColor="text1"/>
          <w:sz w:val="20"/>
          <w:szCs w:val="20"/>
        </w:rPr>
        <w:t>/202</w:t>
      </w:r>
      <w:r w:rsidR="000B042F">
        <w:rPr>
          <w:rFonts w:ascii="Arial" w:hAnsi="Arial" w:cs="Arial"/>
          <w:bCs/>
          <w:color w:val="000000" w:themeColor="text1"/>
          <w:sz w:val="20"/>
          <w:szCs w:val="20"/>
        </w:rPr>
        <w:t>2</w:t>
      </w:r>
      <w:r>
        <w:rPr>
          <w:rFonts w:ascii="Arial" w:hAnsi="Arial" w:cs="Arial"/>
          <w:bCs/>
          <w:color w:val="000000" w:themeColor="text1"/>
          <w:sz w:val="20"/>
          <w:szCs w:val="20"/>
        </w:rPr>
        <w:t xml:space="preserve"> al </w:t>
      </w:r>
      <w:r w:rsidR="00124505">
        <w:rPr>
          <w:rFonts w:ascii="Arial" w:hAnsi="Arial" w:cs="Arial"/>
          <w:bCs/>
          <w:color w:val="000000" w:themeColor="text1"/>
          <w:sz w:val="20"/>
          <w:szCs w:val="20"/>
        </w:rPr>
        <w:t>23</w:t>
      </w:r>
      <w:r>
        <w:rPr>
          <w:rFonts w:ascii="Arial" w:hAnsi="Arial" w:cs="Arial"/>
          <w:bCs/>
          <w:color w:val="000000" w:themeColor="text1"/>
          <w:sz w:val="20"/>
          <w:szCs w:val="20"/>
        </w:rPr>
        <w:t>/</w:t>
      </w:r>
      <w:r w:rsidR="000B042F">
        <w:rPr>
          <w:rFonts w:ascii="Arial" w:hAnsi="Arial" w:cs="Arial"/>
          <w:bCs/>
          <w:color w:val="000000" w:themeColor="text1"/>
          <w:sz w:val="20"/>
          <w:szCs w:val="20"/>
        </w:rPr>
        <w:t>0</w:t>
      </w:r>
      <w:r w:rsidR="00124505">
        <w:rPr>
          <w:rFonts w:ascii="Arial" w:hAnsi="Arial" w:cs="Arial"/>
          <w:bCs/>
          <w:color w:val="000000" w:themeColor="text1"/>
          <w:sz w:val="20"/>
          <w:szCs w:val="20"/>
        </w:rPr>
        <w:t>7</w:t>
      </w:r>
      <w:r>
        <w:rPr>
          <w:rFonts w:ascii="Arial" w:hAnsi="Arial" w:cs="Arial"/>
          <w:bCs/>
          <w:color w:val="000000" w:themeColor="text1"/>
          <w:sz w:val="20"/>
          <w:szCs w:val="20"/>
        </w:rPr>
        <w:t>/202</w:t>
      </w:r>
      <w:r w:rsidR="000B042F">
        <w:rPr>
          <w:rFonts w:ascii="Arial" w:hAnsi="Arial" w:cs="Arial"/>
          <w:bCs/>
          <w:color w:val="000000" w:themeColor="text1"/>
          <w:sz w:val="20"/>
          <w:szCs w:val="20"/>
        </w:rPr>
        <w:t>2</w:t>
      </w:r>
      <w:r>
        <w:rPr>
          <w:rFonts w:ascii="Arial" w:hAnsi="Arial" w:cs="Arial"/>
          <w:bCs/>
          <w:color w:val="000000" w:themeColor="text1"/>
          <w:sz w:val="20"/>
          <w:szCs w:val="20"/>
        </w:rPr>
        <w:t xml:space="preserve"> </w:t>
      </w:r>
      <w:r w:rsidR="00124505">
        <w:rPr>
          <w:rFonts w:ascii="Arial" w:hAnsi="Arial" w:cs="Arial"/>
          <w:bCs/>
          <w:color w:val="000000" w:themeColor="text1"/>
          <w:sz w:val="20"/>
          <w:szCs w:val="20"/>
        </w:rPr>
        <w:t>se realizó mant</w:t>
      </w:r>
      <w:r w:rsidR="00291238">
        <w:rPr>
          <w:rFonts w:ascii="Arial" w:hAnsi="Arial" w:cs="Arial"/>
          <w:bCs/>
          <w:color w:val="000000" w:themeColor="text1"/>
          <w:sz w:val="20"/>
          <w:szCs w:val="20"/>
        </w:rPr>
        <w:t>enimien</w:t>
      </w:r>
      <w:r w:rsidR="00124505">
        <w:rPr>
          <w:rFonts w:ascii="Arial" w:hAnsi="Arial" w:cs="Arial"/>
          <w:bCs/>
          <w:color w:val="000000" w:themeColor="text1"/>
          <w:sz w:val="20"/>
          <w:szCs w:val="20"/>
        </w:rPr>
        <w:t xml:space="preserve">to de </w:t>
      </w:r>
      <w:r w:rsidR="00001481">
        <w:rPr>
          <w:rFonts w:ascii="Arial" w:hAnsi="Arial" w:cs="Arial"/>
          <w:bCs/>
          <w:color w:val="000000" w:themeColor="text1"/>
          <w:sz w:val="20"/>
          <w:szCs w:val="20"/>
        </w:rPr>
        <w:t>0</w:t>
      </w:r>
      <w:r w:rsidR="00124505">
        <w:rPr>
          <w:rFonts w:ascii="Arial" w:hAnsi="Arial" w:cs="Arial"/>
          <w:bCs/>
          <w:color w:val="000000" w:themeColor="text1"/>
          <w:sz w:val="20"/>
          <w:szCs w:val="20"/>
        </w:rPr>
        <w:t>1 impresora</w:t>
      </w:r>
      <w:r w:rsidR="003F73CE">
        <w:rPr>
          <w:rFonts w:ascii="Arial" w:hAnsi="Arial" w:cs="Arial"/>
          <w:bCs/>
          <w:color w:val="000000" w:themeColor="text1"/>
          <w:sz w:val="20"/>
          <w:szCs w:val="20"/>
        </w:rPr>
        <w:t>.</w:t>
      </w:r>
      <w:r w:rsidR="000B042F">
        <w:rPr>
          <w:rFonts w:ascii="Arial" w:hAnsi="Arial" w:cs="Arial"/>
          <w:bCs/>
          <w:color w:val="000000" w:themeColor="text1"/>
          <w:sz w:val="20"/>
          <w:szCs w:val="20"/>
        </w:rPr>
        <w:t xml:space="preserve"> </w:t>
      </w:r>
    </w:p>
    <w:p w14:paraId="29B57BEE" w14:textId="77777777" w:rsidR="00C52835" w:rsidRPr="00FB2FE1" w:rsidRDefault="008D496B" w:rsidP="006F48F2">
      <w:pPr>
        <w:pStyle w:val="Prrafodelista"/>
        <w:numPr>
          <w:ilvl w:val="0"/>
          <w:numId w:val="1"/>
        </w:numPr>
        <w:tabs>
          <w:tab w:val="left" w:pos="426"/>
        </w:tabs>
        <w:ind w:left="284" w:hanging="284"/>
        <w:jc w:val="both"/>
        <w:rPr>
          <w:rFonts w:ascii="Arial" w:hAnsi="Arial" w:cs="Arial"/>
          <w:b/>
          <w:color w:val="000000" w:themeColor="text1"/>
          <w:sz w:val="20"/>
          <w:szCs w:val="20"/>
        </w:rPr>
      </w:pPr>
      <w:r w:rsidRPr="00FB2FE1">
        <w:rPr>
          <w:rFonts w:ascii="Arial" w:hAnsi="Arial" w:cs="Arial"/>
          <w:b/>
          <w:color w:val="000000" w:themeColor="text1"/>
          <w:sz w:val="20"/>
          <w:szCs w:val="20"/>
        </w:rPr>
        <w:t>VERIFICACIÓ</w:t>
      </w:r>
      <w:r w:rsidR="00662747" w:rsidRPr="00FB2FE1">
        <w:rPr>
          <w:rFonts w:ascii="Arial" w:hAnsi="Arial" w:cs="Arial"/>
          <w:b/>
          <w:color w:val="000000" w:themeColor="text1"/>
          <w:sz w:val="20"/>
          <w:szCs w:val="20"/>
        </w:rPr>
        <w:t>N DE</w:t>
      </w:r>
      <w:r w:rsidR="006F7CF5" w:rsidRPr="00FB2FE1">
        <w:rPr>
          <w:rFonts w:ascii="Arial" w:hAnsi="Arial" w:cs="Arial"/>
          <w:b/>
          <w:color w:val="000000" w:themeColor="text1"/>
          <w:sz w:val="20"/>
          <w:szCs w:val="20"/>
        </w:rPr>
        <w:t>L</w:t>
      </w:r>
      <w:r w:rsidR="00662747" w:rsidRPr="00FB2FE1">
        <w:rPr>
          <w:rFonts w:ascii="Arial" w:hAnsi="Arial" w:cs="Arial"/>
          <w:b/>
          <w:color w:val="000000" w:themeColor="text1"/>
          <w:sz w:val="20"/>
          <w:szCs w:val="20"/>
        </w:rPr>
        <w:t xml:space="preserve"> CUMPLIMIENTO DE</w:t>
      </w:r>
      <w:r w:rsidR="005A56D8" w:rsidRPr="00FB2FE1">
        <w:rPr>
          <w:rFonts w:ascii="Arial" w:hAnsi="Arial" w:cs="Arial"/>
          <w:b/>
          <w:color w:val="000000" w:themeColor="text1"/>
          <w:sz w:val="20"/>
          <w:szCs w:val="20"/>
        </w:rPr>
        <w:t xml:space="preserve"> LAS OBLIGACIONES CONTRACTUALES</w:t>
      </w:r>
    </w:p>
    <w:p w14:paraId="326032DA" w14:textId="77777777" w:rsidR="005A56D8" w:rsidRPr="00FB2FE1" w:rsidRDefault="005A56D8" w:rsidP="005A56D8">
      <w:pPr>
        <w:ind w:left="720"/>
        <w:jc w:val="both"/>
        <w:rPr>
          <w:rFonts w:ascii="Arial" w:hAnsi="Arial" w:cs="Arial"/>
          <w:b/>
          <w:color w:val="000000" w:themeColor="text1"/>
          <w:sz w:val="20"/>
          <w:szCs w:val="20"/>
        </w:rPr>
      </w:pPr>
    </w:p>
    <w:p w14:paraId="0C6F2A90" w14:textId="25B753BE" w:rsidR="00C911F3" w:rsidRDefault="00F51DD8" w:rsidP="00C911F3">
      <w:pPr>
        <w:tabs>
          <w:tab w:val="left" w:pos="6663"/>
        </w:tabs>
        <w:jc w:val="both"/>
        <w:rPr>
          <w:rFonts w:ascii="Arial" w:hAnsi="Arial" w:cs="Arial"/>
          <w:b/>
          <w:bCs/>
          <w:color w:val="000000" w:themeColor="text1"/>
          <w:sz w:val="20"/>
          <w:szCs w:val="20"/>
          <w:lang w:val="es-CO"/>
        </w:rPr>
      </w:pPr>
      <w:r>
        <w:rPr>
          <w:rFonts w:ascii="Arial" w:hAnsi="Arial" w:cs="Arial"/>
          <w:b/>
          <w:bCs/>
          <w:color w:val="000000" w:themeColor="text1"/>
          <w:sz w:val="20"/>
          <w:szCs w:val="20"/>
          <w:lang w:val="es-CO"/>
        </w:rPr>
        <w:t xml:space="preserve">OTRAS CONDICIONES </w:t>
      </w:r>
      <w:r w:rsidR="00993929">
        <w:rPr>
          <w:rFonts w:ascii="Arial" w:hAnsi="Arial" w:cs="Arial"/>
          <w:b/>
          <w:bCs/>
          <w:color w:val="000000" w:themeColor="text1"/>
          <w:sz w:val="20"/>
          <w:szCs w:val="20"/>
          <w:lang w:val="es-CO"/>
        </w:rPr>
        <w:t>TECNICAS MINIMAS REQUERIDAS</w:t>
      </w:r>
    </w:p>
    <w:p w14:paraId="05147811" w14:textId="7D4EE80F" w:rsidR="003F73CE" w:rsidRDefault="003F73CE" w:rsidP="00C911F3">
      <w:pPr>
        <w:tabs>
          <w:tab w:val="left" w:pos="6663"/>
        </w:tabs>
        <w:jc w:val="both"/>
        <w:rPr>
          <w:rFonts w:ascii="Arial" w:hAnsi="Arial" w:cs="Arial"/>
          <w:b/>
          <w:bCs/>
          <w:color w:val="000000" w:themeColor="text1"/>
          <w:sz w:val="20"/>
          <w:szCs w:val="20"/>
          <w:lang w:val="es-CO"/>
        </w:rPr>
      </w:pPr>
    </w:p>
    <w:tbl>
      <w:tblPr>
        <w:tblW w:w="977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456"/>
        <w:gridCol w:w="770"/>
        <w:gridCol w:w="1550"/>
      </w:tblGrid>
      <w:tr w:rsidR="003F73CE" w:rsidRPr="003F73CE" w14:paraId="528D167E" w14:textId="77777777" w:rsidTr="003F73CE">
        <w:trPr>
          <w:trHeight w:val="20"/>
          <w:jc w:val="center"/>
        </w:trPr>
        <w:tc>
          <w:tcPr>
            <w:tcW w:w="7650" w:type="dxa"/>
            <w:shd w:val="clear" w:color="auto" w:fill="BFBFBF"/>
            <w:vAlign w:val="center"/>
          </w:tcPr>
          <w:p w14:paraId="362729B0" w14:textId="77777777" w:rsidR="003F73CE" w:rsidRPr="003F73CE" w:rsidRDefault="003F73CE" w:rsidP="00E17E89">
            <w:pPr>
              <w:jc w:val="center"/>
              <w:rPr>
                <w:rFonts w:ascii="Arial" w:hAnsi="Arial" w:cs="Arial"/>
                <w:b/>
                <w:sz w:val="12"/>
                <w:szCs w:val="12"/>
              </w:rPr>
            </w:pPr>
            <w:r w:rsidRPr="003F73CE">
              <w:rPr>
                <w:rFonts w:ascii="Arial" w:hAnsi="Arial" w:cs="Arial"/>
                <w:b/>
                <w:color w:val="000000" w:themeColor="text1"/>
                <w:sz w:val="12"/>
                <w:szCs w:val="12"/>
              </w:rPr>
              <w:t>ESPECIFICACIONES TÉCNICAS MÍNIMAS</w:t>
            </w:r>
          </w:p>
        </w:tc>
        <w:tc>
          <w:tcPr>
            <w:tcW w:w="567" w:type="dxa"/>
            <w:shd w:val="clear" w:color="auto" w:fill="BFBFBF"/>
            <w:vAlign w:val="center"/>
          </w:tcPr>
          <w:p w14:paraId="17771BC8" w14:textId="77777777" w:rsidR="003F73CE" w:rsidRPr="003F73CE" w:rsidRDefault="003F73CE" w:rsidP="00E17E89">
            <w:pPr>
              <w:tabs>
                <w:tab w:val="left" w:pos="3261"/>
              </w:tabs>
              <w:jc w:val="center"/>
              <w:rPr>
                <w:rFonts w:ascii="Arial" w:hAnsi="Arial" w:cs="Arial"/>
                <w:b/>
                <w:sz w:val="12"/>
                <w:szCs w:val="12"/>
              </w:rPr>
            </w:pPr>
            <w:r w:rsidRPr="003F73CE">
              <w:rPr>
                <w:rFonts w:ascii="Arial" w:hAnsi="Arial" w:cs="Arial"/>
                <w:b/>
                <w:color w:val="000000" w:themeColor="text1"/>
                <w:sz w:val="12"/>
                <w:szCs w:val="12"/>
              </w:rPr>
              <w:t>CUMPLIÓ</w:t>
            </w:r>
          </w:p>
        </w:tc>
        <w:tc>
          <w:tcPr>
            <w:tcW w:w="1559" w:type="dxa"/>
            <w:shd w:val="clear" w:color="auto" w:fill="BFBFBF"/>
            <w:vAlign w:val="center"/>
          </w:tcPr>
          <w:p w14:paraId="4F718F23" w14:textId="77777777" w:rsidR="003F73CE" w:rsidRPr="003F73CE" w:rsidRDefault="003F73CE" w:rsidP="00E17E89">
            <w:pPr>
              <w:tabs>
                <w:tab w:val="left" w:pos="3261"/>
              </w:tabs>
              <w:jc w:val="center"/>
              <w:rPr>
                <w:rFonts w:ascii="Arial" w:hAnsi="Arial" w:cs="Arial"/>
                <w:b/>
                <w:sz w:val="12"/>
                <w:szCs w:val="12"/>
              </w:rPr>
            </w:pPr>
            <w:r w:rsidRPr="003F73CE">
              <w:rPr>
                <w:rFonts w:ascii="Arial" w:hAnsi="Arial" w:cs="Arial"/>
                <w:b/>
                <w:color w:val="000000" w:themeColor="text1"/>
                <w:sz w:val="12"/>
                <w:szCs w:val="12"/>
              </w:rPr>
              <w:t>OBSERVACIONES</w:t>
            </w:r>
          </w:p>
        </w:tc>
      </w:tr>
      <w:tr w:rsidR="003F73CE" w:rsidRPr="003F73CE" w14:paraId="1134D968" w14:textId="77777777" w:rsidTr="00E17E89">
        <w:trPr>
          <w:trHeight w:val="20"/>
          <w:jc w:val="center"/>
        </w:trPr>
        <w:tc>
          <w:tcPr>
            <w:tcW w:w="9776" w:type="dxa"/>
            <w:gridSpan w:val="3"/>
            <w:shd w:val="clear" w:color="auto" w:fill="D6E3BC" w:themeFill="accent3" w:themeFillTint="66"/>
            <w:vAlign w:val="center"/>
          </w:tcPr>
          <w:p w14:paraId="09A4C561" w14:textId="77777777" w:rsidR="003F73CE" w:rsidRPr="003F73CE" w:rsidRDefault="003F73CE" w:rsidP="00E17E89">
            <w:pPr>
              <w:tabs>
                <w:tab w:val="left" w:pos="3261"/>
              </w:tabs>
              <w:jc w:val="center"/>
              <w:rPr>
                <w:rFonts w:ascii="Arial" w:hAnsi="Arial" w:cs="Arial"/>
                <w:b/>
                <w:color w:val="000000" w:themeColor="text1"/>
                <w:sz w:val="12"/>
                <w:szCs w:val="12"/>
              </w:rPr>
            </w:pPr>
            <w:r w:rsidRPr="003F73CE">
              <w:rPr>
                <w:rFonts w:ascii="Arial" w:hAnsi="Arial" w:cs="Arial"/>
                <w:b/>
                <w:color w:val="000000" w:themeColor="text1"/>
                <w:sz w:val="12"/>
                <w:szCs w:val="12"/>
              </w:rPr>
              <w:t>DE CARÁCTER TÉCNICO:</w:t>
            </w:r>
            <w:r w:rsidRPr="003F73CE">
              <w:rPr>
                <w:rFonts w:ascii="Arial" w:hAnsi="Arial" w:cs="Arial"/>
                <w:b/>
                <w:color w:val="000000" w:themeColor="text1"/>
                <w:sz w:val="12"/>
                <w:szCs w:val="12"/>
                <w:u w:val="single"/>
              </w:rPr>
              <w:t xml:space="preserve"> </w:t>
            </w:r>
            <w:r w:rsidRPr="003F73CE">
              <w:rPr>
                <w:rFonts w:ascii="Arial" w:hAnsi="Arial" w:cs="Arial"/>
                <w:color w:val="000000" w:themeColor="text1"/>
                <w:sz w:val="12"/>
                <w:szCs w:val="12"/>
              </w:rPr>
              <w:t>(transcribir las establecidas en el anexo de especificaciones técnicas del contrato u orden de compra)</w:t>
            </w:r>
          </w:p>
        </w:tc>
      </w:tr>
      <w:tr w:rsidR="003F73CE" w:rsidRPr="003F73CE" w14:paraId="2F981FAA" w14:textId="77777777" w:rsidTr="003F73CE">
        <w:trPr>
          <w:trHeight w:val="20"/>
          <w:jc w:val="center"/>
        </w:trPr>
        <w:tc>
          <w:tcPr>
            <w:tcW w:w="7650" w:type="dxa"/>
            <w:vAlign w:val="center"/>
          </w:tcPr>
          <w:p w14:paraId="338522FB" w14:textId="77777777" w:rsidR="003F73CE" w:rsidRPr="003F73CE" w:rsidRDefault="003F73CE" w:rsidP="00E17E89">
            <w:pPr>
              <w:jc w:val="both"/>
              <w:rPr>
                <w:rFonts w:ascii="Arial" w:hAnsi="Arial" w:cs="Arial"/>
                <w:bCs/>
                <w:sz w:val="12"/>
                <w:szCs w:val="12"/>
              </w:rPr>
            </w:pPr>
            <w:r w:rsidRPr="003F73CE">
              <w:rPr>
                <w:rFonts w:ascii="Arial" w:hAnsi="Arial" w:cs="Arial"/>
                <w:sz w:val="12"/>
                <w:szCs w:val="12"/>
              </w:rPr>
              <w:t>Cambio rodillo presión fusor</w:t>
            </w:r>
          </w:p>
        </w:tc>
        <w:tc>
          <w:tcPr>
            <w:tcW w:w="567" w:type="dxa"/>
            <w:vAlign w:val="center"/>
          </w:tcPr>
          <w:p w14:paraId="159BB381" w14:textId="77777777" w:rsidR="003F73CE" w:rsidRPr="003F73CE" w:rsidRDefault="003F73CE" w:rsidP="00E17E89">
            <w:pPr>
              <w:jc w:val="center"/>
              <w:rPr>
                <w:rStyle w:val="A9"/>
                <w:rFonts w:ascii="Arial" w:hAnsi="Arial" w:cs="Arial"/>
                <w:b/>
                <w:sz w:val="12"/>
                <w:szCs w:val="12"/>
              </w:rPr>
            </w:pPr>
            <w:r w:rsidRPr="003F73CE">
              <w:rPr>
                <w:rFonts w:ascii="Arial" w:hAnsi="Arial" w:cs="Arial"/>
                <w:sz w:val="12"/>
                <w:szCs w:val="12"/>
              </w:rPr>
              <w:t>SI</w:t>
            </w:r>
          </w:p>
        </w:tc>
        <w:tc>
          <w:tcPr>
            <w:tcW w:w="1559" w:type="dxa"/>
            <w:vAlign w:val="center"/>
          </w:tcPr>
          <w:p w14:paraId="114217CF" w14:textId="77777777" w:rsidR="003F73CE" w:rsidRPr="003F73CE" w:rsidRDefault="003F73CE" w:rsidP="00E17E89">
            <w:pPr>
              <w:jc w:val="center"/>
              <w:rPr>
                <w:rStyle w:val="A9"/>
                <w:rFonts w:ascii="Arial" w:hAnsi="Arial" w:cs="Arial"/>
                <w:sz w:val="12"/>
                <w:szCs w:val="12"/>
              </w:rPr>
            </w:pPr>
            <w:r w:rsidRPr="003F73CE">
              <w:rPr>
                <w:rFonts w:ascii="Arial" w:hAnsi="Arial" w:cs="Arial"/>
                <w:sz w:val="12"/>
                <w:szCs w:val="12"/>
                <w:lang w:val="es-CO"/>
              </w:rPr>
              <w:t>Si Cumple</w:t>
            </w:r>
          </w:p>
        </w:tc>
      </w:tr>
      <w:tr w:rsidR="003F73CE" w:rsidRPr="003F73CE" w14:paraId="541074EC" w14:textId="77777777" w:rsidTr="003F73CE">
        <w:trPr>
          <w:trHeight w:val="20"/>
          <w:jc w:val="center"/>
        </w:trPr>
        <w:tc>
          <w:tcPr>
            <w:tcW w:w="7650" w:type="dxa"/>
            <w:vAlign w:val="center"/>
          </w:tcPr>
          <w:p w14:paraId="7A0390D3" w14:textId="77777777" w:rsidR="003F73CE" w:rsidRPr="003F73CE" w:rsidRDefault="003F73CE" w:rsidP="00E17E89">
            <w:pPr>
              <w:adjustRightInd w:val="0"/>
              <w:jc w:val="both"/>
              <w:rPr>
                <w:rFonts w:ascii="Arial" w:hAnsi="Arial" w:cs="Arial"/>
                <w:bCs/>
                <w:sz w:val="12"/>
                <w:szCs w:val="12"/>
                <w:lang w:val="es-CO" w:eastAsia="es-CO"/>
              </w:rPr>
            </w:pPr>
            <w:r w:rsidRPr="003F73CE">
              <w:rPr>
                <w:rFonts w:ascii="Arial" w:hAnsi="Arial" w:cs="Arial"/>
                <w:sz w:val="12"/>
                <w:szCs w:val="12"/>
              </w:rPr>
              <w:t>Cambio rodillo fusor</w:t>
            </w:r>
          </w:p>
        </w:tc>
        <w:tc>
          <w:tcPr>
            <w:tcW w:w="567" w:type="dxa"/>
            <w:vAlign w:val="center"/>
          </w:tcPr>
          <w:p w14:paraId="75D7E736" w14:textId="77777777" w:rsidR="003F73CE" w:rsidRPr="003F73CE" w:rsidRDefault="003F73CE" w:rsidP="00E17E89">
            <w:pPr>
              <w:adjustRightInd w:val="0"/>
              <w:jc w:val="center"/>
              <w:rPr>
                <w:rFonts w:ascii="Arial" w:hAnsi="Arial" w:cs="Arial"/>
                <w:bCs/>
                <w:sz w:val="12"/>
                <w:szCs w:val="12"/>
                <w:lang w:val="es-CO" w:eastAsia="es-CO"/>
              </w:rPr>
            </w:pPr>
            <w:r w:rsidRPr="003F73CE">
              <w:rPr>
                <w:rFonts w:ascii="Arial" w:hAnsi="Arial" w:cs="Arial"/>
                <w:sz w:val="12"/>
                <w:szCs w:val="12"/>
              </w:rPr>
              <w:t>SI</w:t>
            </w:r>
          </w:p>
        </w:tc>
        <w:tc>
          <w:tcPr>
            <w:tcW w:w="1559" w:type="dxa"/>
            <w:vAlign w:val="center"/>
          </w:tcPr>
          <w:p w14:paraId="76CDE67E" w14:textId="77777777" w:rsidR="003F73CE" w:rsidRPr="003F73CE" w:rsidRDefault="003F73CE" w:rsidP="00E17E89">
            <w:pPr>
              <w:adjustRightInd w:val="0"/>
              <w:jc w:val="center"/>
              <w:rPr>
                <w:rStyle w:val="A9"/>
                <w:rFonts w:ascii="Arial" w:hAnsi="Arial" w:cs="Arial"/>
                <w:sz w:val="12"/>
                <w:szCs w:val="12"/>
              </w:rPr>
            </w:pPr>
            <w:r w:rsidRPr="003F73CE">
              <w:rPr>
                <w:rFonts w:ascii="Arial" w:eastAsia="Calibri" w:hAnsi="Arial" w:cs="Arial"/>
                <w:sz w:val="12"/>
                <w:szCs w:val="12"/>
                <w:lang w:val="es-CO"/>
              </w:rPr>
              <w:t>Si Cumple</w:t>
            </w:r>
          </w:p>
        </w:tc>
      </w:tr>
      <w:tr w:rsidR="003F73CE" w:rsidRPr="003F73CE" w14:paraId="03D1265C" w14:textId="77777777" w:rsidTr="003F73CE">
        <w:trPr>
          <w:trHeight w:val="20"/>
          <w:jc w:val="center"/>
        </w:trPr>
        <w:tc>
          <w:tcPr>
            <w:tcW w:w="7650" w:type="dxa"/>
            <w:vAlign w:val="center"/>
          </w:tcPr>
          <w:p w14:paraId="16625309" w14:textId="77777777" w:rsidR="003F73CE" w:rsidRPr="003F73CE" w:rsidRDefault="003F73CE" w:rsidP="00E17E89">
            <w:pPr>
              <w:adjustRightInd w:val="0"/>
              <w:jc w:val="both"/>
              <w:rPr>
                <w:rFonts w:ascii="Arial" w:hAnsi="Arial" w:cs="Arial"/>
                <w:bCs/>
                <w:sz w:val="12"/>
                <w:szCs w:val="12"/>
                <w:lang w:val="es-CO" w:eastAsia="es-CO"/>
              </w:rPr>
            </w:pPr>
            <w:r w:rsidRPr="003F73CE">
              <w:rPr>
                <w:rFonts w:ascii="Arial" w:hAnsi="Arial" w:cs="Arial"/>
                <w:sz w:val="12"/>
                <w:szCs w:val="12"/>
              </w:rPr>
              <w:t>Cambio buje fusor x2</w:t>
            </w:r>
          </w:p>
        </w:tc>
        <w:tc>
          <w:tcPr>
            <w:tcW w:w="567" w:type="dxa"/>
            <w:vAlign w:val="center"/>
          </w:tcPr>
          <w:p w14:paraId="551836D1" w14:textId="77777777" w:rsidR="003F73CE" w:rsidRPr="003F73CE" w:rsidRDefault="003F73CE" w:rsidP="00E17E89">
            <w:pPr>
              <w:adjustRightInd w:val="0"/>
              <w:jc w:val="center"/>
              <w:rPr>
                <w:rFonts w:ascii="Arial" w:hAnsi="Arial" w:cs="Arial"/>
                <w:bCs/>
                <w:sz w:val="12"/>
                <w:szCs w:val="12"/>
                <w:lang w:val="es-CO" w:eastAsia="es-CO"/>
              </w:rPr>
            </w:pPr>
            <w:r w:rsidRPr="003F73CE">
              <w:rPr>
                <w:rFonts w:ascii="Arial" w:hAnsi="Arial" w:cs="Arial"/>
                <w:color w:val="000000"/>
                <w:sz w:val="12"/>
                <w:szCs w:val="12"/>
                <w:lang w:val="en-US"/>
              </w:rPr>
              <w:t>SI</w:t>
            </w:r>
          </w:p>
        </w:tc>
        <w:tc>
          <w:tcPr>
            <w:tcW w:w="1559" w:type="dxa"/>
            <w:vAlign w:val="center"/>
          </w:tcPr>
          <w:p w14:paraId="1CFBD2C2" w14:textId="77777777" w:rsidR="003F73CE" w:rsidRPr="003F73CE" w:rsidRDefault="003F73CE" w:rsidP="00E17E89">
            <w:pPr>
              <w:adjustRightInd w:val="0"/>
              <w:jc w:val="center"/>
              <w:rPr>
                <w:rStyle w:val="A9"/>
                <w:rFonts w:ascii="Arial" w:hAnsi="Arial" w:cs="Arial"/>
                <w:sz w:val="12"/>
                <w:szCs w:val="12"/>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71C90C3A" w14:textId="77777777" w:rsidTr="003F73CE">
        <w:trPr>
          <w:trHeight w:val="20"/>
          <w:jc w:val="center"/>
        </w:trPr>
        <w:tc>
          <w:tcPr>
            <w:tcW w:w="7650" w:type="dxa"/>
            <w:vAlign w:val="center"/>
          </w:tcPr>
          <w:p w14:paraId="09B94EA6" w14:textId="77777777" w:rsidR="003F73CE" w:rsidRPr="003F73CE" w:rsidRDefault="003F73CE" w:rsidP="00E17E89">
            <w:pPr>
              <w:jc w:val="both"/>
              <w:rPr>
                <w:rFonts w:ascii="Arial" w:hAnsi="Arial" w:cs="Arial"/>
                <w:sz w:val="12"/>
                <w:szCs w:val="12"/>
              </w:rPr>
            </w:pPr>
            <w:r w:rsidRPr="003F73CE">
              <w:rPr>
                <w:rFonts w:ascii="Arial" w:hAnsi="Arial" w:cs="Arial"/>
                <w:sz w:val="12"/>
                <w:szCs w:val="12"/>
              </w:rPr>
              <w:t>Cambio piñón del fusor</w:t>
            </w:r>
          </w:p>
        </w:tc>
        <w:tc>
          <w:tcPr>
            <w:tcW w:w="567" w:type="dxa"/>
            <w:vAlign w:val="center"/>
          </w:tcPr>
          <w:p w14:paraId="250AE4C3" w14:textId="77777777" w:rsidR="003F73CE" w:rsidRPr="003F73CE" w:rsidRDefault="003F73CE" w:rsidP="00E17E89">
            <w:pPr>
              <w:jc w:val="center"/>
              <w:rPr>
                <w:rFonts w:ascii="Arial" w:hAnsi="Arial" w:cs="Arial"/>
                <w:b/>
                <w:sz w:val="12"/>
                <w:szCs w:val="12"/>
              </w:rPr>
            </w:pPr>
            <w:r w:rsidRPr="003F73CE">
              <w:rPr>
                <w:rFonts w:ascii="Arial" w:hAnsi="Arial" w:cs="Arial"/>
                <w:color w:val="000000"/>
                <w:sz w:val="12"/>
                <w:szCs w:val="12"/>
                <w:lang w:val="en-US"/>
              </w:rPr>
              <w:t>SI</w:t>
            </w:r>
          </w:p>
        </w:tc>
        <w:tc>
          <w:tcPr>
            <w:tcW w:w="1559" w:type="dxa"/>
            <w:vAlign w:val="center"/>
          </w:tcPr>
          <w:p w14:paraId="2DF6D7FF" w14:textId="77777777" w:rsidR="003F73CE" w:rsidRPr="003F73CE" w:rsidRDefault="003F73CE" w:rsidP="00E17E89">
            <w:pPr>
              <w:jc w:val="center"/>
              <w:rPr>
                <w:rStyle w:val="A9"/>
                <w:rFonts w:ascii="Arial" w:hAnsi="Arial" w:cs="Arial"/>
                <w:sz w:val="12"/>
                <w:szCs w:val="12"/>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34967C52" w14:textId="77777777" w:rsidTr="003F73CE">
        <w:trPr>
          <w:trHeight w:val="20"/>
          <w:jc w:val="center"/>
        </w:trPr>
        <w:tc>
          <w:tcPr>
            <w:tcW w:w="7650" w:type="dxa"/>
            <w:vAlign w:val="center"/>
          </w:tcPr>
          <w:p w14:paraId="48E70EEC" w14:textId="77777777" w:rsidR="003F73CE" w:rsidRPr="003F73CE" w:rsidRDefault="003F73CE" w:rsidP="00E17E89">
            <w:pPr>
              <w:jc w:val="both"/>
              <w:rPr>
                <w:rFonts w:ascii="Arial" w:hAnsi="Arial" w:cs="Arial"/>
                <w:bCs/>
                <w:sz w:val="12"/>
                <w:szCs w:val="12"/>
              </w:rPr>
            </w:pPr>
            <w:r w:rsidRPr="003F73CE">
              <w:rPr>
                <w:rFonts w:ascii="Arial" w:hAnsi="Arial" w:cs="Arial"/>
                <w:sz w:val="12"/>
                <w:szCs w:val="12"/>
              </w:rPr>
              <w:t xml:space="preserve">Cambio uñas </w:t>
            </w:r>
            <w:proofErr w:type="spellStart"/>
            <w:r w:rsidRPr="003F73CE">
              <w:rPr>
                <w:rFonts w:ascii="Arial" w:hAnsi="Arial" w:cs="Arial"/>
                <w:sz w:val="12"/>
                <w:szCs w:val="12"/>
              </w:rPr>
              <w:t>fusoras</w:t>
            </w:r>
            <w:proofErr w:type="spellEnd"/>
          </w:p>
        </w:tc>
        <w:tc>
          <w:tcPr>
            <w:tcW w:w="567" w:type="dxa"/>
            <w:vAlign w:val="center"/>
          </w:tcPr>
          <w:p w14:paraId="63344554" w14:textId="77777777" w:rsidR="003F73CE" w:rsidRPr="003F73CE" w:rsidRDefault="003F73CE" w:rsidP="00E17E89">
            <w:pPr>
              <w:pStyle w:val="Prrafodelista"/>
              <w:ind w:left="0" w:right="98"/>
              <w:jc w:val="center"/>
              <w:rPr>
                <w:rFonts w:ascii="Arial" w:hAnsi="Arial" w:cs="Arial"/>
                <w:color w:val="000000"/>
                <w:sz w:val="12"/>
                <w:szCs w:val="12"/>
              </w:rPr>
            </w:pPr>
            <w:r w:rsidRPr="003F73CE">
              <w:rPr>
                <w:rFonts w:ascii="Arial" w:hAnsi="Arial" w:cs="Arial"/>
                <w:color w:val="000000"/>
                <w:sz w:val="12"/>
                <w:szCs w:val="12"/>
                <w:lang w:val="en-US"/>
              </w:rPr>
              <w:t xml:space="preserve">  SI</w:t>
            </w:r>
          </w:p>
        </w:tc>
        <w:tc>
          <w:tcPr>
            <w:tcW w:w="1559" w:type="dxa"/>
            <w:vAlign w:val="center"/>
          </w:tcPr>
          <w:p w14:paraId="6754A04C" w14:textId="77777777" w:rsidR="003F73CE" w:rsidRPr="003F73CE" w:rsidRDefault="003F73CE" w:rsidP="00E17E89">
            <w:pPr>
              <w:pStyle w:val="Prrafodelista"/>
              <w:ind w:left="0" w:right="98"/>
              <w:jc w:val="center"/>
              <w:rPr>
                <w:rStyle w:val="A9"/>
                <w:rFonts w:ascii="Arial" w:hAnsi="Arial" w:cs="Arial"/>
                <w:sz w:val="12"/>
                <w:szCs w:val="12"/>
              </w:rPr>
            </w:pPr>
            <w:r w:rsidRPr="003F73CE">
              <w:rPr>
                <w:rFonts w:ascii="Arial" w:hAnsi="Arial" w:cs="Arial"/>
                <w:color w:val="000000"/>
                <w:sz w:val="12"/>
                <w:szCs w:val="12"/>
                <w:lang w:val="en-US"/>
              </w:rPr>
              <w:t xml:space="preserve">  Si </w:t>
            </w:r>
            <w:proofErr w:type="spellStart"/>
            <w:r w:rsidRPr="003F73CE">
              <w:rPr>
                <w:rFonts w:ascii="Arial" w:hAnsi="Arial" w:cs="Arial"/>
                <w:color w:val="000000"/>
                <w:sz w:val="12"/>
                <w:szCs w:val="12"/>
                <w:lang w:val="en-US"/>
              </w:rPr>
              <w:t>Cumple</w:t>
            </w:r>
            <w:proofErr w:type="spellEnd"/>
          </w:p>
        </w:tc>
      </w:tr>
      <w:tr w:rsidR="003F73CE" w:rsidRPr="003F73CE" w14:paraId="696A7A9C" w14:textId="77777777" w:rsidTr="003F73CE">
        <w:trPr>
          <w:trHeight w:val="20"/>
          <w:jc w:val="center"/>
        </w:trPr>
        <w:tc>
          <w:tcPr>
            <w:tcW w:w="7650" w:type="dxa"/>
            <w:vAlign w:val="center"/>
          </w:tcPr>
          <w:p w14:paraId="0C2C212C" w14:textId="77777777" w:rsidR="003F73CE" w:rsidRPr="003F73CE" w:rsidRDefault="003F73CE" w:rsidP="00E17E89">
            <w:pPr>
              <w:jc w:val="both"/>
              <w:rPr>
                <w:rFonts w:ascii="Arial" w:hAnsi="Arial" w:cs="Arial"/>
                <w:bCs/>
                <w:sz w:val="12"/>
                <w:szCs w:val="12"/>
              </w:rPr>
            </w:pPr>
            <w:r w:rsidRPr="003F73CE">
              <w:rPr>
                <w:rFonts w:ascii="Arial" w:hAnsi="Arial" w:cs="Arial"/>
                <w:sz w:val="12"/>
                <w:szCs w:val="12"/>
              </w:rPr>
              <w:t>Cambio piñón triple</w:t>
            </w:r>
          </w:p>
        </w:tc>
        <w:tc>
          <w:tcPr>
            <w:tcW w:w="567" w:type="dxa"/>
            <w:vAlign w:val="center"/>
          </w:tcPr>
          <w:p w14:paraId="14013E1F" w14:textId="77777777" w:rsidR="003F73CE" w:rsidRPr="003F73CE" w:rsidRDefault="003F73CE" w:rsidP="00E17E89">
            <w:pPr>
              <w:jc w:val="center"/>
              <w:rPr>
                <w:rFonts w:ascii="Arial" w:hAnsi="Arial" w:cs="Arial"/>
                <w:b/>
                <w:sz w:val="12"/>
                <w:szCs w:val="12"/>
              </w:rPr>
            </w:pPr>
            <w:r w:rsidRPr="003F73CE">
              <w:rPr>
                <w:rFonts w:ascii="Arial" w:hAnsi="Arial" w:cs="Arial"/>
                <w:color w:val="000000"/>
                <w:sz w:val="12"/>
                <w:szCs w:val="12"/>
                <w:lang w:val="en-US"/>
              </w:rPr>
              <w:t>SI</w:t>
            </w:r>
          </w:p>
        </w:tc>
        <w:tc>
          <w:tcPr>
            <w:tcW w:w="1559" w:type="dxa"/>
            <w:vAlign w:val="center"/>
          </w:tcPr>
          <w:p w14:paraId="0EB8FA64" w14:textId="77777777" w:rsidR="003F73CE" w:rsidRPr="003F73CE" w:rsidRDefault="003F73CE" w:rsidP="00E17E89">
            <w:pPr>
              <w:jc w:val="center"/>
              <w:rPr>
                <w:rFonts w:ascii="Arial" w:hAnsi="Arial" w:cs="Arial"/>
                <w:b/>
                <w:sz w:val="12"/>
                <w:szCs w:val="12"/>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7EF16673" w14:textId="77777777" w:rsidTr="003F73CE">
        <w:trPr>
          <w:trHeight w:val="20"/>
          <w:jc w:val="center"/>
        </w:trPr>
        <w:tc>
          <w:tcPr>
            <w:tcW w:w="7650" w:type="dxa"/>
            <w:vAlign w:val="center"/>
          </w:tcPr>
          <w:p w14:paraId="34EE99ED" w14:textId="77777777" w:rsidR="003F73CE" w:rsidRPr="003F73CE" w:rsidRDefault="003F73CE" w:rsidP="00E17E89">
            <w:pPr>
              <w:jc w:val="both"/>
              <w:rPr>
                <w:rFonts w:ascii="Arial" w:hAnsi="Arial" w:cs="Arial"/>
                <w:sz w:val="12"/>
                <w:szCs w:val="12"/>
              </w:rPr>
            </w:pPr>
            <w:r w:rsidRPr="003F73CE">
              <w:rPr>
                <w:rFonts w:ascii="Arial" w:hAnsi="Arial" w:cs="Arial"/>
                <w:sz w:val="12"/>
                <w:szCs w:val="12"/>
              </w:rPr>
              <w:t>Cambio piñón driver</w:t>
            </w:r>
          </w:p>
        </w:tc>
        <w:tc>
          <w:tcPr>
            <w:tcW w:w="567" w:type="dxa"/>
            <w:vAlign w:val="center"/>
          </w:tcPr>
          <w:p w14:paraId="4093D81D" w14:textId="77777777" w:rsidR="003F73CE" w:rsidRPr="003F73CE" w:rsidRDefault="003F73CE" w:rsidP="00E17E89">
            <w:pPr>
              <w:jc w:val="center"/>
              <w:rPr>
                <w:rStyle w:val="A9"/>
                <w:rFonts w:ascii="Arial" w:hAnsi="Arial" w:cs="Arial"/>
                <w:sz w:val="12"/>
                <w:szCs w:val="12"/>
              </w:rPr>
            </w:pPr>
            <w:r w:rsidRPr="003F73CE">
              <w:rPr>
                <w:rFonts w:ascii="Arial" w:hAnsi="Arial" w:cs="Arial"/>
                <w:color w:val="000000"/>
                <w:sz w:val="12"/>
                <w:szCs w:val="12"/>
                <w:lang w:val="en-US"/>
              </w:rPr>
              <w:t>SI</w:t>
            </w:r>
          </w:p>
        </w:tc>
        <w:tc>
          <w:tcPr>
            <w:tcW w:w="1559" w:type="dxa"/>
            <w:vAlign w:val="center"/>
          </w:tcPr>
          <w:p w14:paraId="02D6A129" w14:textId="77777777" w:rsidR="003F73CE" w:rsidRPr="003F73CE" w:rsidRDefault="003F73CE" w:rsidP="00E17E89">
            <w:pPr>
              <w:jc w:val="center"/>
              <w:rPr>
                <w:rStyle w:val="A9"/>
                <w:rFonts w:ascii="Arial" w:hAnsi="Arial" w:cs="Arial"/>
                <w:sz w:val="12"/>
                <w:szCs w:val="12"/>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340B70B6" w14:textId="77777777" w:rsidTr="003F73CE">
        <w:trPr>
          <w:trHeight w:val="20"/>
          <w:jc w:val="center"/>
        </w:trPr>
        <w:tc>
          <w:tcPr>
            <w:tcW w:w="7650" w:type="dxa"/>
            <w:vAlign w:val="center"/>
          </w:tcPr>
          <w:p w14:paraId="0DF451B4" w14:textId="77777777" w:rsidR="003F73CE" w:rsidRPr="003F73CE" w:rsidRDefault="003F73CE" w:rsidP="00E17E89">
            <w:pPr>
              <w:jc w:val="both"/>
              <w:rPr>
                <w:rFonts w:ascii="Arial" w:hAnsi="Arial" w:cs="Arial"/>
                <w:sz w:val="12"/>
                <w:szCs w:val="12"/>
              </w:rPr>
            </w:pPr>
            <w:r w:rsidRPr="003F73CE">
              <w:rPr>
                <w:rFonts w:ascii="Arial" w:hAnsi="Arial" w:cs="Arial"/>
                <w:sz w:val="12"/>
                <w:szCs w:val="12"/>
              </w:rPr>
              <w:t xml:space="preserve">Cambio piñón </w:t>
            </w:r>
            <w:proofErr w:type="spellStart"/>
            <w:r w:rsidRPr="003F73CE">
              <w:rPr>
                <w:rFonts w:ascii="Arial" w:hAnsi="Arial" w:cs="Arial"/>
                <w:sz w:val="12"/>
                <w:szCs w:val="12"/>
              </w:rPr>
              <w:t>prefusor</w:t>
            </w:r>
            <w:proofErr w:type="spellEnd"/>
          </w:p>
        </w:tc>
        <w:tc>
          <w:tcPr>
            <w:tcW w:w="567" w:type="dxa"/>
            <w:vAlign w:val="center"/>
          </w:tcPr>
          <w:p w14:paraId="70EF1D9C"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vAlign w:val="center"/>
          </w:tcPr>
          <w:p w14:paraId="204FE4DB"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5A9476A6" w14:textId="77777777" w:rsidTr="003F73CE">
        <w:trPr>
          <w:trHeight w:val="20"/>
          <w:jc w:val="center"/>
        </w:trPr>
        <w:tc>
          <w:tcPr>
            <w:tcW w:w="7650" w:type="dxa"/>
            <w:vAlign w:val="center"/>
          </w:tcPr>
          <w:p w14:paraId="35EFD713"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piñón fusor</w:t>
            </w:r>
          </w:p>
        </w:tc>
        <w:tc>
          <w:tcPr>
            <w:tcW w:w="567" w:type="dxa"/>
            <w:vAlign w:val="center"/>
          </w:tcPr>
          <w:p w14:paraId="4D1ACF64" w14:textId="77777777" w:rsidR="003F73CE" w:rsidRPr="003F73CE" w:rsidRDefault="003F73CE" w:rsidP="00E17E89">
            <w:pPr>
              <w:jc w:val="center"/>
              <w:rPr>
                <w:rStyle w:val="A9"/>
                <w:rFonts w:ascii="Arial" w:hAnsi="Arial" w:cs="Arial"/>
                <w:sz w:val="12"/>
                <w:szCs w:val="12"/>
              </w:rPr>
            </w:pPr>
            <w:r w:rsidRPr="003F73CE">
              <w:rPr>
                <w:rFonts w:ascii="Arial" w:hAnsi="Arial" w:cs="Arial"/>
                <w:color w:val="000000"/>
                <w:sz w:val="12"/>
                <w:szCs w:val="12"/>
                <w:lang w:val="en-US"/>
              </w:rPr>
              <w:t>SI</w:t>
            </w:r>
          </w:p>
        </w:tc>
        <w:tc>
          <w:tcPr>
            <w:tcW w:w="1559" w:type="dxa"/>
            <w:vAlign w:val="center"/>
          </w:tcPr>
          <w:p w14:paraId="189300DA" w14:textId="77777777" w:rsidR="003F73CE" w:rsidRPr="003F73CE" w:rsidRDefault="003F73CE" w:rsidP="00E17E89">
            <w:pPr>
              <w:jc w:val="center"/>
              <w:rPr>
                <w:rStyle w:val="A9"/>
                <w:rFonts w:ascii="Arial" w:hAnsi="Arial" w:cs="Arial"/>
                <w:sz w:val="12"/>
                <w:szCs w:val="12"/>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5A1A0332" w14:textId="77777777" w:rsidTr="003F73CE">
        <w:trPr>
          <w:trHeight w:val="20"/>
          <w:jc w:val="center"/>
        </w:trPr>
        <w:tc>
          <w:tcPr>
            <w:tcW w:w="7650" w:type="dxa"/>
            <w:vAlign w:val="center"/>
          </w:tcPr>
          <w:p w14:paraId="0C9894C7"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piñón del motor principal</w:t>
            </w:r>
          </w:p>
        </w:tc>
        <w:tc>
          <w:tcPr>
            <w:tcW w:w="567" w:type="dxa"/>
            <w:vAlign w:val="center"/>
          </w:tcPr>
          <w:p w14:paraId="54903AEF" w14:textId="77777777" w:rsidR="003F73CE" w:rsidRPr="003F73CE" w:rsidRDefault="003F73CE" w:rsidP="00E17E89">
            <w:pPr>
              <w:jc w:val="center"/>
              <w:rPr>
                <w:rStyle w:val="A9"/>
                <w:rFonts w:ascii="Arial" w:hAnsi="Arial" w:cs="Arial"/>
                <w:sz w:val="12"/>
                <w:szCs w:val="12"/>
              </w:rPr>
            </w:pPr>
            <w:r w:rsidRPr="003F73CE">
              <w:rPr>
                <w:rFonts w:ascii="Arial" w:hAnsi="Arial" w:cs="Arial"/>
                <w:color w:val="000000"/>
                <w:sz w:val="12"/>
                <w:szCs w:val="12"/>
                <w:lang w:val="en-US"/>
              </w:rPr>
              <w:t>SI</w:t>
            </w:r>
          </w:p>
        </w:tc>
        <w:tc>
          <w:tcPr>
            <w:tcW w:w="1559" w:type="dxa"/>
            <w:vAlign w:val="center"/>
          </w:tcPr>
          <w:p w14:paraId="3C31B5D8" w14:textId="77777777" w:rsidR="003F73CE" w:rsidRPr="003F73CE" w:rsidRDefault="003F73CE" w:rsidP="00E17E89">
            <w:pPr>
              <w:jc w:val="center"/>
              <w:rPr>
                <w:rStyle w:val="A9"/>
                <w:rFonts w:ascii="Arial" w:hAnsi="Arial" w:cs="Arial"/>
                <w:sz w:val="12"/>
                <w:szCs w:val="12"/>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4726ADE7" w14:textId="77777777" w:rsidTr="003F73CE">
        <w:trPr>
          <w:trHeight w:val="20"/>
          <w:jc w:val="center"/>
        </w:trPr>
        <w:tc>
          <w:tcPr>
            <w:tcW w:w="7650" w:type="dxa"/>
            <w:vAlign w:val="center"/>
          </w:tcPr>
          <w:p w14:paraId="32F98C4D"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 xml:space="preserve">Cambio piñón </w:t>
            </w:r>
            <w:proofErr w:type="spellStart"/>
            <w:r w:rsidRPr="003F73CE">
              <w:rPr>
                <w:rFonts w:ascii="Arial" w:hAnsi="Arial" w:cs="Arial"/>
                <w:sz w:val="12"/>
                <w:szCs w:val="12"/>
              </w:rPr>
              <w:t>cloutch</w:t>
            </w:r>
            <w:proofErr w:type="spellEnd"/>
            <w:r w:rsidRPr="003F73CE">
              <w:rPr>
                <w:rFonts w:ascii="Arial" w:hAnsi="Arial" w:cs="Arial"/>
                <w:sz w:val="12"/>
                <w:szCs w:val="12"/>
              </w:rPr>
              <w:t xml:space="preserve"> doble</w:t>
            </w:r>
          </w:p>
        </w:tc>
        <w:tc>
          <w:tcPr>
            <w:tcW w:w="567" w:type="dxa"/>
            <w:vAlign w:val="center"/>
          </w:tcPr>
          <w:p w14:paraId="2A883878" w14:textId="77777777" w:rsidR="003F73CE" w:rsidRPr="003F73CE" w:rsidRDefault="003F73CE" w:rsidP="00E17E89">
            <w:pPr>
              <w:jc w:val="center"/>
              <w:rPr>
                <w:rStyle w:val="A9"/>
                <w:rFonts w:ascii="Arial" w:hAnsi="Arial" w:cs="Arial"/>
                <w:sz w:val="12"/>
                <w:szCs w:val="12"/>
              </w:rPr>
            </w:pPr>
            <w:r w:rsidRPr="003F73CE">
              <w:rPr>
                <w:rFonts w:ascii="Arial" w:hAnsi="Arial" w:cs="Arial"/>
                <w:color w:val="000000"/>
                <w:sz w:val="12"/>
                <w:szCs w:val="12"/>
                <w:lang w:val="en-US"/>
              </w:rPr>
              <w:t>SI</w:t>
            </w:r>
          </w:p>
        </w:tc>
        <w:tc>
          <w:tcPr>
            <w:tcW w:w="1559" w:type="dxa"/>
            <w:vAlign w:val="center"/>
          </w:tcPr>
          <w:p w14:paraId="46EB2CE8" w14:textId="77777777" w:rsidR="003F73CE" w:rsidRPr="003F73CE" w:rsidRDefault="003F73CE" w:rsidP="00E17E89">
            <w:pPr>
              <w:jc w:val="center"/>
              <w:rPr>
                <w:rStyle w:val="A9"/>
                <w:rFonts w:ascii="Arial" w:hAnsi="Arial" w:cs="Arial"/>
                <w:sz w:val="12"/>
                <w:szCs w:val="12"/>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5018B46C" w14:textId="77777777" w:rsidTr="003F73CE">
        <w:trPr>
          <w:trHeight w:val="20"/>
          <w:jc w:val="center"/>
        </w:trPr>
        <w:tc>
          <w:tcPr>
            <w:tcW w:w="7650" w:type="dxa"/>
            <w:vAlign w:val="center"/>
          </w:tcPr>
          <w:p w14:paraId="31EA46CB"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 xml:space="preserve">Cambio </w:t>
            </w:r>
            <w:proofErr w:type="spellStart"/>
            <w:r w:rsidRPr="003F73CE">
              <w:rPr>
                <w:rFonts w:ascii="Arial" w:hAnsi="Arial" w:cs="Arial"/>
                <w:sz w:val="12"/>
                <w:szCs w:val="12"/>
              </w:rPr>
              <w:t>clutch</w:t>
            </w:r>
            <w:proofErr w:type="spellEnd"/>
            <w:r w:rsidRPr="003F73CE">
              <w:rPr>
                <w:rFonts w:ascii="Arial" w:hAnsi="Arial" w:cs="Arial"/>
                <w:sz w:val="12"/>
                <w:szCs w:val="12"/>
              </w:rPr>
              <w:t xml:space="preserve"> _</w:t>
            </w:r>
            <w:proofErr w:type="spellStart"/>
            <w:r w:rsidRPr="003F73CE">
              <w:rPr>
                <w:rFonts w:ascii="Arial" w:hAnsi="Arial" w:cs="Arial"/>
                <w:sz w:val="12"/>
                <w:szCs w:val="12"/>
              </w:rPr>
              <w:t>Sprin</w:t>
            </w:r>
            <w:proofErr w:type="spellEnd"/>
            <w:r w:rsidRPr="003F73CE">
              <w:rPr>
                <w:rFonts w:ascii="Arial" w:hAnsi="Arial" w:cs="Arial"/>
                <w:sz w:val="12"/>
                <w:szCs w:val="12"/>
              </w:rPr>
              <w:t xml:space="preserve"> B</w:t>
            </w:r>
          </w:p>
        </w:tc>
        <w:tc>
          <w:tcPr>
            <w:tcW w:w="567" w:type="dxa"/>
            <w:vAlign w:val="center"/>
          </w:tcPr>
          <w:p w14:paraId="03AAA55A" w14:textId="77777777" w:rsidR="003F73CE" w:rsidRPr="003F73CE" w:rsidRDefault="003F73CE" w:rsidP="00E17E89">
            <w:pPr>
              <w:jc w:val="center"/>
              <w:rPr>
                <w:rStyle w:val="A9"/>
                <w:rFonts w:ascii="Arial" w:hAnsi="Arial" w:cs="Arial"/>
                <w:sz w:val="12"/>
                <w:szCs w:val="12"/>
              </w:rPr>
            </w:pPr>
            <w:r w:rsidRPr="003F73CE">
              <w:rPr>
                <w:rFonts w:ascii="Arial" w:hAnsi="Arial" w:cs="Arial"/>
                <w:color w:val="000000"/>
                <w:sz w:val="12"/>
                <w:szCs w:val="12"/>
                <w:lang w:val="en-US"/>
              </w:rPr>
              <w:t>SI</w:t>
            </w:r>
          </w:p>
        </w:tc>
        <w:tc>
          <w:tcPr>
            <w:tcW w:w="1559" w:type="dxa"/>
            <w:vAlign w:val="center"/>
          </w:tcPr>
          <w:p w14:paraId="44962BBC" w14:textId="77777777" w:rsidR="003F73CE" w:rsidRPr="003F73CE" w:rsidRDefault="003F73CE" w:rsidP="00E17E89">
            <w:pPr>
              <w:jc w:val="center"/>
              <w:rPr>
                <w:rStyle w:val="A9"/>
                <w:rFonts w:ascii="Arial" w:hAnsi="Arial" w:cs="Arial"/>
                <w:sz w:val="12"/>
                <w:szCs w:val="12"/>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34EFD48C" w14:textId="77777777" w:rsidTr="003F73CE">
        <w:trPr>
          <w:trHeight w:val="20"/>
          <w:jc w:val="center"/>
        </w:trPr>
        <w:tc>
          <w:tcPr>
            <w:tcW w:w="7650" w:type="dxa"/>
            <w:vAlign w:val="center"/>
          </w:tcPr>
          <w:p w14:paraId="5ECE6701"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rodillo alimentador</w:t>
            </w:r>
          </w:p>
        </w:tc>
        <w:tc>
          <w:tcPr>
            <w:tcW w:w="567" w:type="dxa"/>
            <w:vAlign w:val="center"/>
          </w:tcPr>
          <w:p w14:paraId="2F526E0D" w14:textId="77777777" w:rsidR="003F73CE" w:rsidRPr="003F73CE" w:rsidRDefault="003F73CE" w:rsidP="00E17E89">
            <w:pPr>
              <w:jc w:val="center"/>
              <w:rPr>
                <w:rStyle w:val="A9"/>
                <w:rFonts w:ascii="Arial" w:hAnsi="Arial" w:cs="Arial"/>
                <w:sz w:val="12"/>
                <w:szCs w:val="12"/>
              </w:rPr>
            </w:pPr>
            <w:r w:rsidRPr="003F73CE">
              <w:rPr>
                <w:rFonts w:ascii="Arial" w:hAnsi="Arial" w:cs="Arial"/>
                <w:color w:val="000000"/>
                <w:sz w:val="12"/>
                <w:szCs w:val="12"/>
                <w:lang w:val="en-US"/>
              </w:rPr>
              <w:t>SI</w:t>
            </w:r>
          </w:p>
        </w:tc>
        <w:tc>
          <w:tcPr>
            <w:tcW w:w="1559" w:type="dxa"/>
            <w:vAlign w:val="center"/>
          </w:tcPr>
          <w:p w14:paraId="0854B6A7" w14:textId="77777777" w:rsidR="003F73CE" w:rsidRPr="003F73CE" w:rsidRDefault="003F73CE" w:rsidP="00E17E89">
            <w:pPr>
              <w:jc w:val="center"/>
              <w:rPr>
                <w:rStyle w:val="A9"/>
                <w:rFonts w:ascii="Arial" w:hAnsi="Arial" w:cs="Arial"/>
                <w:sz w:val="12"/>
                <w:szCs w:val="12"/>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29152611" w14:textId="77777777" w:rsidTr="003F73CE">
        <w:trPr>
          <w:trHeight w:val="20"/>
          <w:jc w:val="center"/>
        </w:trPr>
        <w:tc>
          <w:tcPr>
            <w:tcW w:w="7650" w:type="dxa"/>
            <w:vAlign w:val="center"/>
          </w:tcPr>
          <w:p w14:paraId="6FB9DB51"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Termostato</w:t>
            </w:r>
          </w:p>
        </w:tc>
        <w:tc>
          <w:tcPr>
            <w:tcW w:w="567" w:type="dxa"/>
            <w:vAlign w:val="center"/>
          </w:tcPr>
          <w:p w14:paraId="481FB82C" w14:textId="77777777" w:rsidR="003F73CE" w:rsidRPr="003F73CE" w:rsidRDefault="003F73CE" w:rsidP="00E17E89">
            <w:pPr>
              <w:jc w:val="center"/>
              <w:rPr>
                <w:rStyle w:val="A9"/>
                <w:rFonts w:ascii="Arial" w:hAnsi="Arial" w:cs="Arial"/>
                <w:sz w:val="12"/>
                <w:szCs w:val="12"/>
              </w:rPr>
            </w:pPr>
            <w:r w:rsidRPr="003F73CE">
              <w:rPr>
                <w:rFonts w:ascii="Arial" w:hAnsi="Arial" w:cs="Arial"/>
                <w:color w:val="000000"/>
                <w:sz w:val="12"/>
                <w:szCs w:val="12"/>
                <w:lang w:val="en-US"/>
              </w:rPr>
              <w:t>SI</w:t>
            </w:r>
          </w:p>
        </w:tc>
        <w:tc>
          <w:tcPr>
            <w:tcW w:w="1559" w:type="dxa"/>
            <w:vAlign w:val="center"/>
          </w:tcPr>
          <w:p w14:paraId="03E952AB" w14:textId="77777777" w:rsidR="003F73CE" w:rsidRPr="003F73CE" w:rsidRDefault="003F73CE" w:rsidP="00E17E89">
            <w:pPr>
              <w:jc w:val="center"/>
              <w:rPr>
                <w:rStyle w:val="A9"/>
                <w:rFonts w:ascii="Arial" w:hAnsi="Arial" w:cs="Arial"/>
                <w:sz w:val="12"/>
                <w:szCs w:val="12"/>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6E191860" w14:textId="77777777" w:rsidTr="003F73CE">
        <w:trPr>
          <w:trHeight w:val="20"/>
          <w:jc w:val="center"/>
        </w:trPr>
        <w:tc>
          <w:tcPr>
            <w:tcW w:w="7650" w:type="dxa"/>
            <w:tcBorders>
              <w:bottom w:val="single" w:sz="4" w:space="0" w:color="auto"/>
            </w:tcBorders>
            <w:vAlign w:val="center"/>
          </w:tcPr>
          <w:p w14:paraId="2B6219A4"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lastRenderedPageBreak/>
              <w:t>Cambio bus de datos del escáner</w:t>
            </w:r>
          </w:p>
        </w:tc>
        <w:tc>
          <w:tcPr>
            <w:tcW w:w="567" w:type="dxa"/>
            <w:tcBorders>
              <w:bottom w:val="single" w:sz="4" w:space="0" w:color="auto"/>
            </w:tcBorders>
            <w:vAlign w:val="center"/>
          </w:tcPr>
          <w:p w14:paraId="6D7E7CA5" w14:textId="77777777" w:rsidR="003F73CE" w:rsidRPr="003F73CE" w:rsidRDefault="003F73CE" w:rsidP="00E17E89">
            <w:pPr>
              <w:jc w:val="center"/>
              <w:rPr>
                <w:rStyle w:val="A9"/>
                <w:rFonts w:ascii="Arial" w:hAnsi="Arial" w:cs="Arial"/>
                <w:sz w:val="12"/>
                <w:szCs w:val="12"/>
              </w:rPr>
            </w:pPr>
            <w:r w:rsidRPr="003F73CE">
              <w:rPr>
                <w:rFonts w:ascii="Arial" w:hAnsi="Arial" w:cs="Arial"/>
                <w:color w:val="000000"/>
                <w:sz w:val="12"/>
                <w:szCs w:val="12"/>
                <w:lang w:val="en-US"/>
              </w:rPr>
              <w:t>SI</w:t>
            </w:r>
          </w:p>
        </w:tc>
        <w:tc>
          <w:tcPr>
            <w:tcW w:w="1559" w:type="dxa"/>
            <w:tcBorders>
              <w:bottom w:val="single" w:sz="4" w:space="0" w:color="auto"/>
            </w:tcBorders>
            <w:vAlign w:val="center"/>
          </w:tcPr>
          <w:p w14:paraId="2880BE81" w14:textId="77777777" w:rsidR="003F73CE" w:rsidRPr="003F73CE" w:rsidRDefault="003F73CE" w:rsidP="00E17E89">
            <w:pPr>
              <w:jc w:val="center"/>
              <w:rPr>
                <w:rStyle w:val="A9"/>
                <w:rFonts w:ascii="Arial" w:hAnsi="Arial" w:cs="Arial"/>
                <w:sz w:val="12"/>
                <w:szCs w:val="12"/>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2E1EC02C" w14:textId="77777777" w:rsidTr="003F73CE">
        <w:trPr>
          <w:trHeight w:val="20"/>
          <w:jc w:val="center"/>
        </w:trPr>
        <w:tc>
          <w:tcPr>
            <w:tcW w:w="7650" w:type="dxa"/>
            <w:tcBorders>
              <w:top w:val="single" w:sz="4" w:space="0" w:color="auto"/>
              <w:bottom w:val="single" w:sz="4" w:space="0" w:color="auto"/>
            </w:tcBorders>
            <w:vAlign w:val="center"/>
          </w:tcPr>
          <w:p w14:paraId="53C91FF2"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unidad de imagen</w:t>
            </w:r>
          </w:p>
        </w:tc>
        <w:tc>
          <w:tcPr>
            <w:tcW w:w="567" w:type="dxa"/>
            <w:tcBorders>
              <w:top w:val="single" w:sz="4" w:space="0" w:color="auto"/>
              <w:bottom w:val="single" w:sz="4" w:space="0" w:color="auto"/>
            </w:tcBorders>
            <w:vAlign w:val="center"/>
          </w:tcPr>
          <w:p w14:paraId="65DB7788"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bottom w:val="single" w:sz="4" w:space="0" w:color="auto"/>
            </w:tcBorders>
            <w:vAlign w:val="center"/>
          </w:tcPr>
          <w:p w14:paraId="2F857679"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15C859FF" w14:textId="77777777" w:rsidTr="003F73CE">
        <w:trPr>
          <w:trHeight w:val="20"/>
          <w:jc w:val="center"/>
        </w:trPr>
        <w:tc>
          <w:tcPr>
            <w:tcW w:w="7650" w:type="dxa"/>
            <w:tcBorders>
              <w:top w:val="single" w:sz="4" w:space="0" w:color="auto"/>
              <w:bottom w:val="single" w:sz="4" w:space="0" w:color="auto"/>
            </w:tcBorders>
            <w:vAlign w:val="center"/>
          </w:tcPr>
          <w:p w14:paraId="6CBF2502"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DRUM (cilindro)</w:t>
            </w:r>
          </w:p>
        </w:tc>
        <w:tc>
          <w:tcPr>
            <w:tcW w:w="567" w:type="dxa"/>
            <w:tcBorders>
              <w:top w:val="single" w:sz="4" w:space="0" w:color="auto"/>
              <w:bottom w:val="single" w:sz="4" w:space="0" w:color="auto"/>
            </w:tcBorders>
            <w:vAlign w:val="center"/>
          </w:tcPr>
          <w:p w14:paraId="7BFBB370"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bottom w:val="single" w:sz="4" w:space="0" w:color="auto"/>
            </w:tcBorders>
            <w:vAlign w:val="center"/>
          </w:tcPr>
          <w:p w14:paraId="021FB751"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647EF5A5" w14:textId="77777777" w:rsidTr="003F73CE">
        <w:trPr>
          <w:trHeight w:val="20"/>
          <w:jc w:val="center"/>
        </w:trPr>
        <w:tc>
          <w:tcPr>
            <w:tcW w:w="7650" w:type="dxa"/>
            <w:tcBorders>
              <w:top w:val="single" w:sz="4" w:space="0" w:color="auto"/>
              <w:bottom w:val="single" w:sz="4" w:space="0" w:color="auto"/>
            </w:tcBorders>
            <w:vAlign w:val="center"/>
          </w:tcPr>
          <w:p w14:paraId="42314EA0"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 xml:space="preserve">Cambio unidad </w:t>
            </w:r>
            <w:proofErr w:type="spellStart"/>
            <w:r w:rsidRPr="003F73CE">
              <w:rPr>
                <w:rFonts w:ascii="Arial" w:hAnsi="Arial" w:cs="Arial"/>
                <w:sz w:val="12"/>
                <w:szCs w:val="12"/>
              </w:rPr>
              <w:t>fusora</w:t>
            </w:r>
            <w:proofErr w:type="spellEnd"/>
            <w:r w:rsidRPr="003F73CE">
              <w:rPr>
                <w:rFonts w:ascii="Arial" w:hAnsi="Arial" w:cs="Arial"/>
                <w:sz w:val="12"/>
                <w:szCs w:val="12"/>
              </w:rPr>
              <w:t xml:space="preserve"> completa</w:t>
            </w:r>
          </w:p>
        </w:tc>
        <w:tc>
          <w:tcPr>
            <w:tcW w:w="567" w:type="dxa"/>
            <w:tcBorders>
              <w:top w:val="single" w:sz="4" w:space="0" w:color="auto"/>
              <w:bottom w:val="single" w:sz="4" w:space="0" w:color="auto"/>
            </w:tcBorders>
            <w:vAlign w:val="center"/>
          </w:tcPr>
          <w:p w14:paraId="78A22970"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bottom w:val="single" w:sz="4" w:space="0" w:color="auto"/>
            </w:tcBorders>
            <w:vAlign w:val="center"/>
          </w:tcPr>
          <w:p w14:paraId="001C9B50"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34F6B29C" w14:textId="77777777" w:rsidTr="003F73CE">
        <w:trPr>
          <w:trHeight w:val="20"/>
          <w:jc w:val="center"/>
        </w:trPr>
        <w:tc>
          <w:tcPr>
            <w:tcW w:w="7650" w:type="dxa"/>
            <w:tcBorders>
              <w:top w:val="single" w:sz="4" w:space="0" w:color="auto"/>
              <w:bottom w:val="single" w:sz="4" w:space="0" w:color="auto"/>
            </w:tcBorders>
            <w:vAlign w:val="center"/>
          </w:tcPr>
          <w:p w14:paraId="75A2B3E0"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unidad de revelado completa</w:t>
            </w:r>
          </w:p>
        </w:tc>
        <w:tc>
          <w:tcPr>
            <w:tcW w:w="567" w:type="dxa"/>
            <w:tcBorders>
              <w:top w:val="single" w:sz="4" w:space="0" w:color="auto"/>
              <w:bottom w:val="single" w:sz="4" w:space="0" w:color="auto"/>
            </w:tcBorders>
            <w:vAlign w:val="center"/>
          </w:tcPr>
          <w:p w14:paraId="7DDB870A"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bottom w:val="single" w:sz="4" w:space="0" w:color="auto"/>
            </w:tcBorders>
            <w:vAlign w:val="center"/>
          </w:tcPr>
          <w:p w14:paraId="69D895C6"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653384B3" w14:textId="77777777" w:rsidTr="003F73CE">
        <w:trPr>
          <w:trHeight w:val="20"/>
          <w:jc w:val="center"/>
        </w:trPr>
        <w:tc>
          <w:tcPr>
            <w:tcW w:w="7650" w:type="dxa"/>
            <w:tcBorders>
              <w:top w:val="single" w:sz="4" w:space="0" w:color="auto"/>
              <w:bottom w:val="single" w:sz="4" w:space="0" w:color="auto"/>
            </w:tcBorders>
            <w:vAlign w:val="center"/>
          </w:tcPr>
          <w:p w14:paraId="772ED0CD"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hilo de corona</w:t>
            </w:r>
          </w:p>
        </w:tc>
        <w:tc>
          <w:tcPr>
            <w:tcW w:w="567" w:type="dxa"/>
            <w:tcBorders>
              <w:top w:val="single" w:sz="4" w:space="0" w:color="auto"/>
              <w:bottom w:val="single" w:sz="4" w:space="0" w:color="auto"/>
            </w:tcBorders>
            <w:vAlign w:val="center"/>
          </w:tcPr>
          <w:p w14:paraId="5A0D4946"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bottom w:val="single" w:sz="4" w:space="0" w:color="auto"/>
            </w:tcBorders>
            <w:vAlign w:val="center"/>
          </w:tcPr>
          <w:p w14:paraId="4AC0E58F"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0118F549" w14:textId="77777777" w:rsidTr="003F73CE">
        <w:trPr>
          <w:trHeight w:val="20"/>
          <w:jc w:val="center"/>
        </w:trPr>
        <w:tc>
          <w:tcPr>
            <w:tcW w:w="7650" w:type="dxa"/>
            <w:tcBorders>
              <w:top w:val="single" w:sz="4" w:space="0" w:color="auto"/>
              <w:bottom w:val="single" w:sz="4" w:space="0" w:color="auto"/>
            </w:tcBorders>
            <w:vAlign w:val="center"/>
          </w:tcPr>
          <w:p w14:paraId="0476BA7F"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uña de registro</w:t>
            </w:r>
          </w:p>
        </w:tc>
        <w:tc>
          <w:tcPr>
            <w:tcW w:w="567" w:type="dxa"/>
            <w:tcBorders>
              <w:top w:val="single" w:sz="4" w:space="0" w:color="auto"/>
              <w:bottom w:val="single" w:sz="4" w:space="0" w:color="auto"/>
            </w:tcBorders>
            <w:vAlign w:val="center"/>
          </w:tcPr>
          <w:p w14:paraId="59DD4A17"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bottom w:val="single" w:sz="4" w:space="0" w:color="auto"/>
            </w:tcBorders>
            <w:vAlign w:val="center"/>
          </w:tcPr>
          <w:p w14:paraId="197037CA"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18F8B189" w14:textId="77777777" w:rsidTr="003F73CE">
        <w:trPr>
          <w:trHeight w:val="20"/>
          <w:jc w:val="center"/>
        </w:trPr>
        <w:tc>
          <w:tcPr>
            <w:tcW w:w="7650" w:type="dxa"/>
            <w:tcBorders>
              <w:top w:val="single" w:sz="4" w:space="0" w:color="auto"/>
            </w:tcBorders>
            <w:vAlign w:val="center"/>
          </w:tcPr>
          <w:p w14:paraId="3586AE23"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Revelador</w:t>
            </w:r>
          </w:p>
        </w:tc>
        <w:tc>
          <w:tcPr>
            <w:tcW w:w="567" w:type="dxa"/>
            <w:tcBorders>
              <w:top w:val="single" w:sz="4" w:space="0" w:color="auto"/>
            </w:tcBorders>
            <w:vAlign w:val="center"/>
          </w:tcPr>
          <w:p w14:paraId="0AD34C89"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tcBorders>
            <w:vAlign w:val="center"/>
          </w:tcPr>
          <w:p w14:paraId="672BDE36"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2BFCCCA1" w14:textId="77777777" w:rsidTr="003F73CE">
        <w:trPr>
          <w:trHeight w:val="20"/>
          <w:jc w:val="center"/>
        </w:trPr>
        <w:tc>
          <w:tcPr>
            <w:tcW w:w="7650" w:type="dxa"/>
            <w:tcBorders>
              <w:top w:val="single" w:sz="4" w:space="0" w:color="auto"/>
            </w:tcBorders>
            <w:vAlign w:val="center"/>
          </w:tcPr>
          <w:p w14:paraId="17BF882C"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Cuchilla de limpieza</w:t>
            </w:r>
          </w:p>
        </w:tc>
        <w:tc>
          <w:tcPr>
            <w:tcW w:w="567" w:type="dxa"/>
            <w:tcBorders>
              <w:top w:val="single" w:sz="4" w:space="0" w:color="auto"/>
            </w:tcBorders>
            <w:vAlign w:val="center"/>
          </w:tcPr>
          <w:p w14:paraId="29D7CAB1"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tcBorders>
            <w:vAlign w:val="center"/>
          </w:tcPr>
          <w:p w14:paraId="56879F72"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53221EA6" w14:textId="77777777" w:rsidTr="003F73CE">
        <w:trPr>
          <w:trHeight w:val="20"/>
          <w:jc w:val="center"/>
        </w:trPr>
        <w:tc>
          <w:tcPr>
            <w:tcW w:w="7650" w:type="dxa"/>
            <w:tcBorders>
              <w:top w:val="single" w:sz="4" w:space="0" w:color="auto"/>
            </w:tcBorders>
            <w:vAlign w:val="center"/>
          </w:tcPr>
          <w:p w14:paraId="1C430BC4"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chip</w:t>
            </w:r>
          </w:p>
        </w:tc>
        <w:tc>
          <w:tcPr>
            <w:tcW w:w="567" w:type="dxa"/>
            <w:tcBorders>
              <w:top w:val="single" w:sz="4" w:space="0" w:color="auto"/>
            </w:tcBorders>
            <w:vAlign w:val="center"/>
          </w:tcPr>
          <w:p w14:paraId="5327186C"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tcBorders>
            <w:vAlign w:val="center"/>
          </w:tcPr>
          <w:p w14:paraId="1DE0C63F"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25B2B024" w14:textId="77777777" w:rsidTr="003F73CE">
        <w:trPr>
          <w:trHeight w:val="20"/>
          <w:jc w:val="center"/>
        </w:trPr>
        <w:tc>
          <w:tcPr>
            <w:tcW w:w="7650" w:type="dxa"/>
            <w:tcBorders>
              <w:top w:val="single" w:sz="4" w:space="0" w:color="auto"/>
            </w:tcBorders>
            <w:vAlign w:val="center"/>
          </w:tcPr>
          <w:p w14:paraId="5EFEB63F"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Mantenimiento general, incluye solución de errores de software, limpieza y lubricación de sus componentes, lavado de tapas, excepto su reemplazo</w:t>
            </w:r>
          </w:p>
        </w:tc>
        <w:tc>
          <w:tcPr>
            <w:tcW w:w="567" w:type="dxa"/>
            <w:tcBorders>
              <w:top w:val="single" w:sz="4" w:space="0" w:color="auto"/>
            </w:tcBorders>
            <w:vAlign w:val="center"/>
          </w:tcPr>
          <w:p w14:paraId="6CA276F6"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tcBorders>
            <w:vAlign w:val="center"/>
          </w:tcPr>
          <w:p w14:paraId="2FBAA0AC"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36CEFFC2" w14:textId="77777777" w:rsidTr="003F73CE">
        <w:trPr>
          <w:trHeight w:val="20"/>
          <w:jc w:val="center"/>
        </w:trPr>
        <w:tc>
          <w:tcPr>
            <w:tcW w:w="7650" w:type="dxa"/>
            <w:tcBorders>
              <w:top w:val="single" w:sz="4" w:space="0" w:color="auto"/>
            </w:tcBorders>
            <w:vAlign w:val="bottom"/>
          </w:tcPr>
          <w:p w14:paraId="531C1DC2"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 xml:space="preserve">Cambio unidad </w:t>
            </w:r>
            <w:proofErr w:type="spellStart"/>
            <w:r w:rsidRPr="003F73CE">
              <w:rPr>
                <w:rFonts w:ascii="Arial" w:hAnsi="Arial" w:cs="Arial"/>
                <w:sz w:val="12"/>
                <w:szCs w:val="12"/>
              </w:rPr>
              <w:t>fusora</w:t>
            </w:r>
            <w:proofErr w:type="spellEnd"/>
          </w:p>
        </w:tc>
        <w:tc>
          <w:tcPr>
            <w:tcW w:w="567" w:type="dxa"/>
            <w:tcBorders>
              <w:top w:val="single" w:sz="4" w:space="0" w:color="auto"/>
            </w:tcBorders>
            <w:vAlign w:val="center"/>
          </w:tcPr>
          <w:p w14:paraId="78AE7CA8"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tcBorders>
            <w:vAlign w:val="center"/>
          </w:tcPr>
          <w:p w14:paraId="58F1296C"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5134DC4B" w14:textId="77777777" w:rsidTr="003F73CE">
        <w:trPr>
          <w:trHeight w:val="20"/>
          <w:jc w:val="center"/>
        </w:trPr>
        <w:tc>
          <w:tcPr>
            <w:tcW w:w="7650" w:type="dxa"/>
            <w:tcBorders>
              <w:top w:val="single" w:sz="4" w:space="0" w:color="auto"/>
            </w:tcBorders>
            <w:vAlign w:val="center"/>
          </w:tcPr>
          <w:p w14:paraId="3E36820E"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piñón driver</w:t>
            </w:r>
          </w:p>
        </w:tc>
        <w:tc>
          <w:tcPr>
            <w:tcW w:w="567" w:type="dxa"/>
            <w:tcBorders>
              <w:top w:val="single" w:sz="4" w:space="0" w:color="auto"/>
            </w:tcBorders>
            <w:vAlign w:val="center"/>
          </w:tcPr>
          <w:p w14:paraId="4C281EFD"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tcBorders>
            <w:vAlign w:val="center"/>
          </w:tcPr>
          <w:p w14:paraId="3A39A9D3"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06503E9C" w14:textId="77777777" w:rsidTr="003F73CE">
        <w:trPr>
          <w:trHeight w:val="20"/>
          <w:jc w:val="center"/>
        </w:trPr>
        <w:tc>
          <w:tcPr>
            <w:tcW w:w="7650" w:type="dxa"/>
            <w:tcBorders>
              <w:top w:val="single" w:sz="4" w:space="0" w:color="auto"/>
            </w:tcBorders>
            <w:vAlign w:val="center"/>
          </w:tcPr>
          <w:p w14:paraId="73F3FE83"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kit fusor de letras</w:t>
            </w:r>
          </w:p>
        </w:tc>
        <w:tc>
          <w:tcPr>
            <w:tcW w:w="567" w:type="dxa"/>
            <w:tcBorders>
              <w:top w:val="single" w:sz="4" w:space="0" w:color="auto"/>
            </w:tcBorders>
            <w:vAlign w:val="center"/>
          </w:tcPr>
          <w:p w14:paraId="7277DC8D"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tcBorders>
            <w:vAlign w:val="center"/>
          </w:tcPr>
          <w:p w14:paraId="7B54FBE3"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2A7F6E62" w14:textId="77777777" w:rsidTr="003F73CE">
        <w:trPr>
          <w:trHeight w:val="20"/>
          <w:jc w:val="center"/>
        </w:trPr>
        <w:tc>
          <w:tcPr>
            <w:tcW w:w="7650" w:type="dxa"/>
            <w:tcBorders>
              <w:top w:val="single" w:sz="4" w:space="0" w:color="auto"/>
            </w:tcBorders>
            <w:vAlign w:val="center"/>
          </w:tcPr>
          <w:p w14:paraId="4F7EA5FC"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 xml:space="preserve">Cambio rodillo de transferencia </w:t>
            </w:r>
          </w:p>
        </w:tc>
        <w:tc>
          <w:tcPr>
            <w:tcW w:w="567" w:type="dxa"/>
            <w:tcBorders>
              <w:top w:val="single" w:sz="4" w:space="0" w:color="auto"/>
            </w:tcBorders>
            <w:vAlign w:val="center"/>
          </w:tcPr>
          <w:p w14:paraId="48B2A10B"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tcBorders>
            <w:vAlign w:val="center"/>
          </w:tcPr>
          <w:p w14:paraId="07D8FD70"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6D91465F" w14:textId="77777777" w:rsidTr="003F73CE">
        <w:trPr>
          <w:trHeight w:val="20"/>
          <w:jc w:val="center"/>
        </w:trPr>
        <w:tc>
          <w:tcPr>
            <w:tcW w:w="7650" w:type="dxa"/>
            <w:tcBorders>
              <w:top w:val="single" w:sz="4" w:space="0" w:color="auto"/>
            </w:tcBorders>
            <w:vAlign w:val="center"/>
          </w:tcPr>
          <w:p w14:paraId="75BA5E05"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banda de alimentación del ADF</w:t>
            </w:r>
          </w:p>
        </w:tc>
        <w:tc>
          <w:tcPr>
            <w:tcW w:w="567" w:type="dxa"/>
            <w:tcBorders>
              <w:top w:val="single" w:sz="4" w:space="0" w:color="auto"/>
            </w:tcBorders>
            <w:vAlign w:val="center"/>
          </w:tcPr>
          <w:p w14:paraId="09B5DD68"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tcBorders>
            <w:vAlign w:val="center"/>
          </w:tcPr>
          <w:p w14:paraId="20FB8E5D"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0A0A86D0" w14:textId="77777777" w:rsidTr="003F73CE">
        <w:trPr>
          <w:trHeight w:val="20"/>
          <w:jc w:val="center"/>
        </w:trPr>
        <w:tc>
          <w:tcPr>
            <w:tcW w:w="7650" w:type="dxa"/>
            <w:tcBorders>
              <w:top w:val="single" w:sz="4" w:space="0" w:color="auto"/>
            </w:tcBorders>
            <w:vAlign w:val="center"/>
          </w:tcPr>
          <w:p w14:paraId="79459A60"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piñón del fusor</w:t>
            </w:r>
          </w:p>
        </w:tc>
        <w:tc>
          <w:tcPr>
            <w:tcW w:w="567" w:type="dxa"/>
            <w:tcBorders>
              <w:top w:val="single" w:sz="4" w:space="0" w:color="auto"/>
            </w:tcBorders>
            <w:vAlign w:val="center"/>
          </w:tcPr>
          <w:p w14:paraId="7E405C6B"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tcBorders>
            <w:vAlign w:val="center"/>
          </w:tcPr>
          <w:p w14:paraId="06266558"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5598409C" w14:textId="77777777" w:rsidTr="003F73CE">
        <w:trPr>
          <w:trHeight w:val="20"/>
          <w:jc w:val="center"/>
        </w:trPr>
        <w:tc>
          <w:tcPr>
            <w:tcW w:w="7650" w:type="dxa"/>
            <w:tcBorders>
              <w:top w:val="single" w:sz="4" w:space="0" w:color="auto"/>
            </w:tcBorders>
            <w:vAlign w:val="center"/>
          </w:tcPr>
          <w:p w14:paraId="50E2829F"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Mantenimiento bandeja alimentadora ADF</w:t>
            </w:r>
          </w:p>
        </w:tc>
        <w:tc>
          <w:tcPr>
            <w:tcW w:w="567" w:type="dxa"/>
            <w:tcBorders>
              <w:top w:val="single" w:sz="4" w:space="0" w:color="auto"/>
            </w:tcBorders>
            <w:vAlign w:val="center"/>
          </w:tcPr>
          <w:p w14:paraId="1CB9FC49"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tcBorders>
            <w:vAlign w:val="center"/>
          </w:tcPr>
          <w:p w14:paraId="26102CED"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4388F0EA" w14:textId="77777777" w:rsidTr="003F73CE">
        <w:trPr>
          <w:trHeight w:val="20"/>
          <w:jc w:val="center"/>
        </w:trPr>
        <w:tc>
          <w:tcPr>
            <w:tcW w:w="7650" w:type="dxa"/>
            <w:tcBorders>
              <w:top w:val="single" w:sz="4" w:space="0" w:color="auto"/>
            </w:tcBorders>
            <w:vAlign w:val="center"/>
          </w:tcPr>
          <w:p w14:paraId="4CF38992"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piñón del motor principal</w:t>
            </w:r>
          </w:p>
        </w:tc>
        <w:tc>
          <w:tcPr>
            <w:tcW w:w="567" w:type="dxa"/>
            <w:tcBorders>
              <w:top w:val="single" w:sz="4" w:space="0" w:color="auto"/>
            </w:tcBorders>
            <w:vAlign w:val="center"/>
          </w:tcPr>
          <w:p w14:paraId="35F18B45"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tcBorders>
            <w:vAlign w:val="center"/>
          </w:tcPr>
          <w:p w14:paraId="0E7898C2"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78894C90" w14:textId="77777777" w:rsidTr="003F73CE">
        <w:trPr>
          <w:trHeight w:val="20"/>
          <w:jc w:val="center"/>
        </w:trPr>
        <w:tc>
          <w:tcPr>
            <w:tcW w:w="7650" w:type="dxa"/>
            <w:tcBorders>
              <w:top w:val="single" w:sz="4" w:space="0" w:color="auto"/>
            </w:tcBorders>
            <w:vAlign w:val="center"/>
          </w:tcPr>
          <w:p w14:paraId="778F21D0"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DRUM (cilindro)</w:t>
            </w:r>
          </w:p>
        </w:tc>
        <w:tc>
          <w:tcPr>
            <w:tcW w:w="567" w:type="dxa"/>
            <w:tcBorders>
              <w:top w:val="single" w:sz="4" w:space="0" w:color="auto"/>
            </w:tcBorders>
            <w:vAlign w:val="center"/>
          </w:tcPr>
          <w:p w14:paraId="49111C7A"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tcBorders>
            <w:vAlign w:val="center"/>
          </w:tcPr>
          <w:p w14:paraId="307E4E29"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7AD4D6D9" w14:textId="77777777" w:rsidTr="003F73CE">
        <w:trPr>
          <w:trHeight w:val="20"/>
          <w:jc w:val="center"/>
        </w:trPr>
        <w:tc>
          <w:tcPr>
            <w:tcW w:w="7650" w:type="dxa"/>
            <w:tcBorders>
              <w:top w:val="single" w:sz="4" w:space="0" w:color="auto"/>
            </w:tcBorders>
            <w:vAlign w:val="center"/>
          </w:tcPr>
          <w:p w14:paraId="464B3011"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termostato de la unidad de fusión</w:t>
            </w:r>
          </w:p>
        </w:tc>
        <w:tc>
          <w:tcPr>
            <w:tcW w:w="567" w:type="dxa"/>
            <w:tcBorders>
              <w:top w:val="single" w:sz="4" w:space="0" w:color="auto"/>
            </w:tcBorders>
            <w:vAlign w:val="center"/>
          </w:tcPr>
          <w:p w14:paraId="4D7FCA7A"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tcBorders>
            <w:vAlign w:val="center"/>
          </w:tcPr>
          <w:p w14:paraId="3A877D0B"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4D576AC8"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52434A74"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 xml:space="preserve">Cambio kit de fusión </w:t>
            </w:r>
          </w:p>
        </w:tc>
        <w:tc>
          <w:tcPr>
            <w:tcW w:w="567" w:type="dxa"/>
            <w:tcBorders>
              <w:top w:val="single" w:sz="4" w:space="0" w:color="auto"/>
              <w:left w:val="single" w:sz="4" w:space="0" w:color="000000"/>
              <w:bottom w:val="single" w:sz="4" w:space="0" w:color="000000"/>
              <w:right w:val="single" w:sz="4" w:space="0" w:color="000000"/>
            </w:tcBorders>
            <w:vAlign w:val="center"/>
          </w:tcPr>
          <w:p w14:paraId="7A8C1549"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6B1986DB"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5E6BD2C8"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2DA851CD"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unidad de imagen</w:t>
            </w:r>
          </w:p>
        </w:tc>
        <w:tc>
          <w:tcPr>
            <w:tcW w:w="567" w:type="dxa"/>
            <w:tcBorders>
              <w:top w:val="single" w:sz="4" w:space="0" w:color="auto"/>
              <w:left w:val="single" w:sz="4" w:space="0" w:color="000000"/>
              <w:bottom w:val="single" w:sz="4" w:space="0" w:color="000000"/>
              <w:right w:val="single" w:sz="4" w:space="0" w:color="000000"/>
            </w:tcBorders>
            <w:vAlign w:val="center"/>
          </w:tcPr>
          <w:p w14:paraId="2D56E277"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793AC386"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131DFB98"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69821A18"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 xml:space="preserve">Cambio tarjeta lógica </w:t>
            </w:r>
          </w:p>
        </w:tc>
        <w:tc>
          <w:tcPr>
            <w:tcW w:w="567" w:type="dxa"/>
            <w:tcBorders>
              <w:top w:val="single" w:sz="4" w:space="0" w:color="auto"/>
              <w:left w:val="single" w:sz="4" w:space="0" w:color="000000"/>
              <w:bottom w:val="single" w:sz="4" w:space="0" w:color="000000"/>
              <w:right w:val="single" w:sz="4" w:space="0" w:color="000000"/>
            </w:tcBorders>
            <w:vAlign w:val="center"/>
          </w:tcPr>
          <w:p w14:paraId="3F3009F3"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30FA7317"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5CF225AB"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0049BF94"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de tarjeta reguladora de voltaje</w:t>
            </w:r>
          </w:p>
        </w:tc>
        <w:tc>
          <w:tcPr>
            <w:tcW w:w="567" w:type="dxa"/>
            <w:tcBorders>
              <w:top w:val="single" w:sz="4" w:space="0" w:color="auto"/>
              <w:left w:val="single" w:sz="4" w:space="0" w:color="000000"/>
              <w:bottom w:val="single" w:sz="4" w:space="0" w:color="000000"/>
              <w:right w:val="single" w:sz="4" w:space="0" w:color="000000"/>
            </w:tcBorders>
            <w:vAlign w:val="center"/>
          </w:tcPr>
          <w:p w14:paraId="28473D93"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5011FBB5"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0CDBCB67"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509C05EF"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Mantenimiento general, incluye solución de errores de software, limpieza y lubricación de sus componentes, lavado de tapas, excepto su reemplazo</w:t>
            </w:r>
          </w:p>
        </w:tc>
        <w:tc>
          <w:tcPr>
            <w:tcW w:w="567" w:type="dxa"/>
            <w:tcBorders>
              <w:top w:val="single" w:sz="4" w:space="0" w:color="auto"/>
              <w:left w:val="single" w:sz="4" w:space="0" w:color="000000"/>
              <w:bottom w:val="single" w:sz="4" w:space="0" w:color="000000"/>
              <w:right w:val="single" w:sz="4" w:space="0" w:color="000000"/>
            </w:tcBorders>
            <w:vAlign w:val="center"/>
          </w:tcPr>
          <w:p w14:paraId="0C9C827C"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6B468EA9"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034789FB"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6716F85F"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Unidad de Imagen</w:t>
            </w:r>
          </w:p>
        </w:tc>
        <w:tc>
          <w:tcPr>
            <w:tcW w:w="567" w:type="dxa"/>
            <w:tcBorders>
              <w:top w:val="single" w:sz="4" w:space="0" w:color="auto"/>
              <w:left w:val="single" w:sz="4" w:space="0" w:color="000000"/>
              <w:bottom w:val="single" w:sz="4" w:space="0" w:color="000000"/>
              <w:right w:val="single" w:sz="4" w:space="0" w:color="000000"/>
            </w:tcBorders>
            <w:vAlign w:val="center"/>
          </w:tcPr>
          <w:p w14:paraId="77433910"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68F111DF"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7E7854C9"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6A852039"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 xml:space="preserve">Cambio unidad </w:t>
            </w:r>
            <w:proofErr w:type="spellStart"/>
            <w:r w:rsidRPr="003F73CE">
              <w:rPr>
                <w:rFonts w:ascii="Arial" w:hAnsi="Arial" w:cs="Arial"/>
                <w:sz w:val="12"/>
                <w:szCs w:val="12"/>
              </w:rPr>
              <w:t>fusora</w:t>
            </w:r>
            <w:proofErr w:type="spellEnd"/>
          </w:p>
        </w:tc>
        <w:tc>
          <w:tcPr>
            <w:tcW w:w="567" w:type="dxa"/>
            <w:tcBorders>
              <w:top w:val="single" w:sz="4" w:space="0" w:color="auto"/>
              <w:left w:val="single" w:sz="4" w:space="0" w:color="000000"/>
              <w:bottom w:val="single" w:sz="4" w:space="0" w:color="000000"/>
              <w:right w:val="single" w:sz="4" w:space="0" w:color="000000"/>
            </w:tcBorders>
            <w:vAlign w:val="center"/>
          </w:tcPr>
          <w:p w14:paraId="103213D6"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6C2FBD26"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2694FF99"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69599821"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rodillo fusor</w:t>
            </w:r>
          </w:p>
        </w:tc>
        <w:tc>
          <w:tcPr>
            <w:tcW w:w="567" w:type="dxa"/>
            <w:tcBorders>
              <w:top w:val="single" w:sz="4" w:space="0" w:color="auto"/>
              <w:left w:val="single" w:sz="4" w:space="0" w:color="000000"/>
              <w:bottom w:val="single" w:sz="4" w:space="0" w:color="000000"/>
              <w:right w:val="single" w:sz="4" w:space="0" w:color="000000"/>
            </w:tcBorders>
            <w:vAlign w:val="center"/>
          </w:tcPr>
          <w:p w14:paraId="2D2E2698"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5E8B71AE"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7B2DEF9D"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3D1E4CD3"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 xml:space="preserve">Cambio sensor </w:t>
            </w:r>
            <w:proofErr w:type="spellStart"/>
            <w:r w:rsidRPr="003F73CE">
              <w:rPr>
                <w:rFonts w:ascii="Arial" w:hAnsi="Arial" w:cs="Arial"/>
                <w:sz w:val="12"/>
                <w:szCs w:val="12"/>
              </w:rPr>
              <w:t>flag</w:t>
            </w:r>
            <w:proofErr w:type="spellEnd"/>
            <w:r w:rsidRPr="003F73CE">
              <w:rPr>
                <w:rFonts w:ascii="Arial" w:hAnsi="Arial" w:cs="Arial"/>
                <w:sz w:val="12"/>
                <w:szCs w:val="12"/>
              </w:rPr>
              <w:t xml:space="preserve"> de bandeja</w:t>
            </w:r>
          </w:p>
        </w:tc>
        <w:tc>
          <w:tcPr>
            <w:tcW w:w="567" w:type="dxa"/>
            <w:tcBorders>
              <w:top w:val="single" w:sz="4" w:space="0" w:color="auto"/>
              <w:left w:val="single" w:sz="4" w:space="0" w:color="000000"/>
              <w:bottom w:val="single" w:sz="4" w:space="0" w:color="000000"/>
              <w:right w:val="single" w:sz="4" w:space="0" w:color="000000"/>
            </w:tcBorders>
            <w:vAlign w:val="center"/>
          </w:tcPr>
          <w:p w14:paraId="4E7615FD"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233674DC"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71166BA3"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2C4E561E"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kit de mantenimiento ADF</w:t>
            </w:r>
          </w:p>
        </w:tc>
        <w:tc>
          <w:tcPr>
            <w:tcW w:w="567" w:type="dxa"/>
            <w:tcBorders>
              <w:top w:val="single" w:sz="4" w:space="0" w:color="auto"/>
              <w:left w:val="single" w:sz="4" w:space="0" w:color="000000"/>
              <w:bottom w:val="single" w:sz="4" w:space="0" w:color="000000"/>
              <w:right w:val="single" w:sz="4" w:space="0" w:color="000000"/>
            </w:tcBorders>
            <w:vAlign w:val="center"/>
          </w:tcPr>
          <w:p w14:paraId="544A8EF2"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4B5AAFC8"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6D5840A3"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042C4035"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Tarjeta controladora</w:t>
            </w:r>
          </w:p>
        </w:tc>
        <w:tc>
          <w:tcPr>
            <w:tcW w:w="567" w:type="dxa"/>
            <w:tcBorders>
              <w:top w:val="single" w:sz="4" w:space="0" w:color="auto"/>
              <w:left w:val="single" w:sz="4" w:space="0" w:color="000000"/>
              <w:bottom w:val="single" w:sz="4" w:space="0" w:color="000000"/>
              <w:right w:val="single" w:sz="4" w:space="0" w:color="000000"/>
            </w:tcBorders>
            <w:vAlign w:val="center"/>
          </w:tcPr>
          <w:p w14:paraId="30A7EBA0"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35071FB5"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6AAF3C96"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6DB49DE8"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de solenoide</w:t>
            </w:r>
          </w:p>
        </w:tc>
        <w:tc>
          <w:tcPr>
            <w:tcW w:w="567" w:type="dxa"/>
            <w:tcBorders>
              <w:top w:val="single" w:sz="4" w:space="0" w:color="auto"/>
              <w:left w:val="single" w:sz="4" w:space="0" w:color="000000"/>
              <w:bottom w:val="single" w:sz="4" w:space="0" w:color="000000"/>
              <w:right w:val="single" w:sz="4" w:space="0" w:color="000000"/>
            </w:tcBorders>
            <w:vAlign w:val="center"/>
          </w:tcPr>
          <w:p w14:paraId="451AAE50"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2B9E1598"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0A7FDC03"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5FB4348F"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rodillo de recogida ADF</w:t>
            </w:r>
          </w:p>
        </w:tc>
        <w:tc>
          <w:tcPr>
            <w:tcW w:w="567" w:type="dxa"/>
            <w:tcBorders>
              <w:top w:val="single" w:sz="4" w:space="0" w:color="auto"/>
              <w:left w:val="single" w:sz="4" w:space="0" w:color="000000"/>
              <w:bottom w:val="single" w:sz="4" w:space="0" w:color="000000"/>
              <w:right w:val="single" w:sz="4" w:space="0" w:color="000000"/>
            </w:tcBorders>
            <w:vAlign w:val="center"/>
          </w:tcPr>
          <w:p w14:paraId="1F514BA3"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0CCF5F18"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3BB9709E"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66280CB8"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rodillo de separación ADF</w:t>
            </w:r>
          </w:p>
        </w:tc>
        <w:tc>
          <w:tcPr>
            <w:tcW w:w="567" w:type="dxa"/>
            <w:tcBorders>
              <w:top w:val="single" w:sz="4" w:space="0" w:color="auto"/>
              <w:left w:val="single" w:sz="4" w:space="0" w:color="000000"/>
              <w:bottom w:val="single" w:sz="4" w:space="0" w:color="000000"/>
              <w:right w:val="single" w:sz="4" w:space="0" w:color="000000"/>
            </w:tcBorders>
            <w:vAlign w:val="center"/>
          </w:tcPr>
          <w:p w14:paraId="297CE070"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36BAEA40"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3BADC24D"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54222F4B"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rodillo de baja presión</w:t>
            </w:r>
          </w:p>
        </w:tc>
        <w:tc>
          <w:tcPr>
            <w:tcW w:w="567" w:type="dxa"/>
            <w:tcBorders>
              <w:top w:val="single" w:sz="4" w:space="0" w:color="auto"/>
              <w:left w:val="single" w:sz="4" w:space="0" w:color="000000"/>
              <w:bottom w:val="single" w:sz="4" w:space="0" w:color="000000"/>
              <w:right w:val="single" w:sz="4" w:space="0" w:color="000000"/>
            </w:tcBorders>
            <w:vAlign w:val="center"/>
          </w:tcPr>
          <w:p w14:paraId="3E7D3E8A"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65D51C5B"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1ECCEEA3"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1403C563"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Mantenimiento bandeja alimentadora ADF</w:t>
            </w:r>
          </w:p>
        </w:tc>
        <w:tc>
          <w:tcPr>
            <w:tcW w:w="567" w:type="dxa"/>
            <w:tcBorders>
              <w:top w:val="single" w:sz="4" w:space="0" w:color="auto"/>
              <w:left w:val="single" w:sz="4" w:space="0" w:color="000000"/>
              <w:bottom w:val="single" w:sz="4" w:space="0" w:color="000000"/>
              <w:right w:val="single" w:sz="4" w:space="0" w:color="000000"/>
            </w:tcBorders>
            <w:vAlign w:val="center"/>
          </w:tcPr>
          <w:p w14:paraId="6FB83064"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08256CD5"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585F31E8"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36EBB317"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de tarjeta reguladora de voltaje</w:t>
            </w:r>
          </w:p>
        </w:tc>
        <w:tc>
          <w:tcPr>
            <w:tcW w:w="567" w:type="dxa"/>
            <w:tcBorders>
              <w:top w:val="single" w:sz="4" w:space="0" w:color="auto"/>
              <w:left w:val="single" w:sz="4" w:space="0" w:color="000000"/>
              <w:bottom w:val="single" w:sz="4" w:space="0" w:color="000000"/>
              <w:right w:val="single" w:sz="4" w:space="0" w:color="000000"/>
            </w:tcBorders>
            <w:vAlign w:val="center"/>
          </w:tcPr>
          <w:p w14:paraId="0B4244F6"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085C4F69"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60792AC8"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570A650D"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kit de mantenimiento</w:t>
            </w:r>
          </w:p>
        </w:tc>
        <w:tc>
          <w:tcPr>
            <w:tcW w:w="567" w:type="dxa"/>
            <w:tcBorders>
              <w:top w:val="single" w:sz="4" w:space="0" w:color="auto"/>
              <w:left w:val="single" w:sz="4" w:space="0" w:color="000000"/>
              <w:bottom w:val="single" w:sz="4" w:space="0" w:color="000000"/>
              <w:right w:val="single" w:sz="4" w:space="0" w:color="000000"/>
            </w:tcBorders>
            <w:vAlign w:val="center"/>
          </w:tcPr>
          <w:p w14:paraId="44D38069"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00F20A13"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63791A72"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236B171F"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Mantenimiento general, incluye solución de errores de software, limpieza y lubricación de sus componentes, lavado de tapas, excepto su reemplazo</w:t>
            </w:r>
          </w:p>
        </w:tc>
        <w:tc>
          <w:tcPr>
            <w:tcW w:w="567" w:type="dxa"/>
            <w:tcBorders>
              <w:top w:val="single" w:sz="4" w:space="0" w:color="auto"/>
              <w:left w:val="single" w:sz="4" w:space="0" w:color="000000"/>
              <w:bottom w:val="single" w:sz="4" w:space="0" w:color="000000"/>
              <w:right w:val="single" w:sz="4" w:space="0" w:color="000000"/>
            </w:tcBorders>
            <w:vAlign w:val="center"/>
          </w:tcPr>
          <w:p w14:paraId="5E62C4BF"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0E22ADFA"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361788C4"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37F88452"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Unidad de Imagen</w:t>
            </w:r>
          </w:p>
        </w:tc>
        <w:tc>
          <w:tcPr>
            <w:tcW w:w="567" w:type="dxa"/>
            <w:tcBorders>
              <w:top w:val="single" w:sz="4" w:space="0" w:color="auto"/>
              <w:left w:val="single" w:sz="4" w:space="0" w:color="000000"/>
              <w:bottom w:val="single" w:sz="4" w:space="0" w:color="000000"/>
              <w:right w:val="single" w:sz="4" w:space="0" w:color="000000"/>
            </w:tcBorders>
            <w:vAlign w:val="center"/>
          </w:tcPr>
          <w:p w14:paraId="53F90FC2"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14DE7ABE"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597B56C0"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3FE69474"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Kit de fusión</w:t>
            </w:r>
          </w:p>
        </w:tc>
        <w:tc>
          <w:tcPr>
            <w:tcW w:w="567" w:type="dxa"/>
            <w:tcBorders>
              <w:top w:val="single" w:sz="4" w:space="0" w:color="auto"/>
              <w:left w:val="single" w:sz="4" w:space="0" w:color="000000"/>
              <w:bottom w:val="single" w:sz="4" w:space="0" w:color="000000"/>
              <w:right w:val="single" w:sz="4" w:space="0" w:color="000000"/>
            </w:tcBorders>
            <w:vAlign w:val="center"/>
          </w:tcPr>
          <w:p w14:paraId="0BDA0A66"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46CD9FE1"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49CA0CF8"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6BBBDFAF"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rodillo fusor</w:t>
            </w:r>
          </w:p>
        </w:tc>
        <w:tc>
          <w:tcPr>
            <w:tcW w:w="567" w:type="dxa"/>
            <w:tcBorders>
              <w:top w:val="single" w:sz="4" w:space="0" w:color="auto"/>
              <w:left w:val="single" w:sz="4" w:space="0" w:color="000000"/>
              <w:bottom w:val="single" w:sz="4" w:space="0" w:color="000000"/>
              <w:right w:val="single" w:sz="4" w:space="0" w:color="000000"/>
            </w:tcBorders>
            <w:vAlign w:val="center"/>
          </w:tcPr>
          <w:p w14:paraId="218137E9"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754A9885"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715703EE"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67605A3C"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rodillo de recogida ADF</w:t>
            </w:r>
          </w:p>
        </w:tc>
        <w:tc>
          <w:tcPr>
            <w:tcW w:w="567" w:type="dxa"/>
            <w:tcBorders>
              <w:top w:val="single" w:sz="4" w:space="0" w:color="auto"/>
              <w:left w:val="single" w:sz="4" w:space="0" w:color="000000"/>
              <w:bottom w:val="single" w:sz="4" w:space="0" w:color="000000"/>
              <w:right w:val="single" w:sz="4" w:space="0" w:color="000000"/>
            </w:tcBorders>
            <w:vAlign w:val="center"/>
          </w:tcPr>
          <w:p w14:paraId="7672AF52"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28BCE2D6"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0EEC4E3A"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323EB9A6"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rodillo de separación ADF de goma para neumáticos</w:t>
            </w:r>
          </w:p>
        </w:tc>
        <w:tc>
          <w:tcPr>
            <w:tcW w:w="567" w:type="dxa"/>
            <w:tcBorders>
              <w:top w:val="single" w:sz="4" w:space="0" w:color="auto"/>
              <w:left w:val="single" w:sz="4" w:space="0" w:color="000000"/>
              <w:bottom w:val="single" w:sz="4" w:space="0" w:color="000000"/>
              <w:right w:val="single" w:sz="4" w:space="0" w:color="000000"/>
            </w:tcBorders>
            <w:vAlign w:val="center"/>
          </w:tcPr>
          <w:p w14:paraId="2B64D645"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567CDB0C"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064C3F96"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1A81CC02"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kit ADF</w:t>
            </w:r>
          </w:p>
        </w:tc>
        <w:tc>
          <w:tcPr>
            <w:tcW w:w="567" w:type="dxa"/>
            <w:tcBorders>
              <w:top w:val="single" w:sz="4" w:space="0" w:color="auto"/>
              <w:left w:val="single" w:sz="4" w:space="0" w:color="000000"/>
              <w:bottom w:val="single" w:sz="4" w:space="0" w:color="000000"/>
              <w:right w:val="single" w:sz="4" w:space="0" w:color="000000"/>
            </w:tcBorders>
            <w:vAlign w:val="center"/>
          </w:tcPr>
          <w:p w14:paraId="007C2067"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34F3C152"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4CAD9908"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362FFF79"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Solenoide inverso</w:t>
            </w:r>
          </w:p>
        </w:tc>
        <w:tc>
          <w:tcPr>
            <w:tcW w:w="567" w:type="dxa"/>
            <w:tcBorders>
              <w:top w:val="single" w:sz="4" w:space="0" w:color="auto"/>
              <w:left w:val="single" w:sz="4" w:space="0" w:color="000000"/>
              <w:bottom w:val="single" w:sz="4" w:space="0" w:color="000000"/>
              <w:right w:val="single" w:sz="4" w:space="0" w:color="000000"/>
            </w:tcBorders>
            <w:vAlign w:val="center"/>
          </w:tcPr>
          <w:p w14:paraId="6A6899F6"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49E76229"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428501A9"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3AD4B574"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rodillo de presión</w:t>
            </w:r>
          </w:p>
        </w:tc>
        <w:tc>
          <w:tcPr>
            <w:tcW w:w="567" w:type="dxa"/>
            <w:tcBorders>
              <w:top w:val="single" w:sz="4" w:space="0" w:color="auto"/>
              <w:left w:val="single" w:sz="4" w:space="0" w:color="000000"/>
              <w:bottom w:val="single" w:sz="4" w:space="0" w:color="000000"/>
              <w:right w:val="single" w:sz="4" w:space="0" w:color="000000"/>
            </w:tcBorders>
            <w:vAlign w:val="center"/>
          </w:tcPr>
          <w:p w14:paraId="0D41EC0D"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35095816"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5EE609D9"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039D76AE"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de tarjeta reguladora de voltaje</w:t>
            </w:r>
          </w:p>
        </w:tc>
        <w:tc>
          <w:tcPr>
            <w:tcW w:w="567" w:type="dxa"/>
            <w:tcBorders>
              <w:top w:val="single" w:sz="4" w:space="0" w:color="auto"/>
              <w:left w:val="single" w:sz="4" w:space="0" w:color="000000"/>
              <w:bottom w:val="single" w:sz="4" w:space="0" w:color="000000"/>
              <w:right w:val="single" w:sz="4" w:space="0" w:color="000000"/>
            </w:tcBorders>
            <w:vAlign w:val="center"/>
          </w:tcPr>
          <w:p w14:paraId="4ADEB339"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5C8E6C85"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7689BB65"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3A14BA60"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kit de mantenimiento</w:t>
            </w:r>
          </w:p>
        </w:tc>
        <w:tc>
          <w:tcPr>
            <w:tcW w:w="567" w:type="dxa"/>
            <w:tcBorders>
              <w:top w:val="single" w:sz="4" w:space="0" w:color="auto"/>
              <w:left w:val="single" w:sz="4" w:space="0" w:color="000000"/>
              <w:bottom w:val="single" w:sz="4" w:space="0" w:color="000000"/>
              <w:right w:val="single" w:sz="4" w:space="0" w:color="000000"/>
            </w:tcBorders>
            <w:vAlign w:val="center"/>
          </w:tcPr>
          <w:p w14:paraId="483EC7F8"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2B8A5FCB"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123E2E00"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1CE70AEE"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Mantenimiento general, incluye solución de errores de software, limpieza y lubricación de sus componentes, lavado de tapas, excepto su reemplazo</w:t>
            </w:r>
          </w:p>
        </w:tc>
        <w:tc>
          <w:tcPr>
            <w:tcW w:w="567" w:type="dxa"/>
            <w:tcBorders>
              <w:top w:val="single" w:sz="4" w:space="0" w:color="auto"/>
              <w:left w:val="single" w:sz="4" w:space="0" w:color="000000"/>
              <w:bottom w:val="single" w:sz="4" w:space="0" w:color="000000"/>
              <w:right w:val="single" w:sz="4" w:space="0" w:color="000000"/>
            </w:tcBorders>
            <w:vAlign w:val="center"/>
          </w:tcPr>
          <w:p w14:paraId="669AFC0A"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62C3F295"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5864DE85"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767770BE"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 xml:space="preserve">Cambio piñones de engranaje </w:t>
            </w:r>
          </w:p>
        </w:tc>
        <w:tc>
          <w:tcPr>
            <w:tcW w:w="567" w:type="dxa"/>
            <w:tcBorders>
              <w:top w:val="single" w:sz="4" w:space="0" w:color="auto"/>
              <w:left w:val="single" w:sz="4" w:space="0" w:color="000000"/>
              <w:bottom w:val="single" w:sz="4" w:space="0" w:color="000000"/>
              <w:right w:val="single" w:sz="4" w:space="0" w:color="000000"/>
            </w:tcBorders>
            <w:vAlign w:val="center"/>
          </w:tcPr>
          <w:p w14:paraId="5F2D1272"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5F298F21"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6B9F42DC"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30B985FC"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 xml:space="preserve">Cambio sensores </w:t>
            </w:r>
          </w:p>
        </w:tc>
        <w:tc>
          <w:tcPr>
            <w:tcW w:w="567" w:type="dxa"/>
            <w:tcBorders>
              <w:top w:val="single" w:sz="4" w:space="0" w:color="auto"/>
              <w:left w:val="single" w:sz="4" w:space="0" w:color="000000"/>
              <w:bottom w:val="single" w:sz="4" w:space="0" w:color="000000"/>
              <w:right w:val="single" w:sz="4" w:space="0" w:color="000000"/>
            </w:tcBorders>
            <w:vAlign w:val="center"/>
          </w:tcPr>
          <w:p w14:paraId="5855DD14"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710F1B82"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407C6688"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57D4DCD8"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 xml:space="preserve">Cambio kit unidad </w:t>
            </w:r>
            <w:proofErr w:type="spellStart"/>
            <w:r w:rsidRPr="003F73CE">
              <w:rPr>
                <w:rFonts w:ascii="Arial" w:hAnsi="Arial" w:cs="Arial"/>
                <w:sz w:val="12"/>
                <w:szCs w:val="12"/>
              </w:rPr>
              <w:t>fusora</w:t>
            </w:r>
            <w:proofErr w:type="spellEnd"/>
            <w:r w:rsidRPr="003F73CE">
              <w:rPr>
                <w:rFonts w:ascii="Arial" w:hAnsi="Arial" w:cs="Arial"/>
                <w:sz w:val="12"/>
                <w:szCs w:val="12"/>
              </w:rPr>
              <w:t xml:space="preserve"> </w:t>
            </w:r>
          </w:p>
        </w:tc>
        <w:tc>
          <w:tcPr>
            <w:tcW w:w="567" w:type="dxa"/>
            <w:tcBorders>
              <w:top w:val="single" w:sz="4" w:space="0" w:color="auto"/>
              <w:left w:val="single" w:sz="4" w:space="0" w:color="000000"/>
              <w:bottom w:val="single" w:sz="4" w:space="0" w:color="000000"/>
              <w:right w:val="single" w:sz="4" w:space="0" w:color="000000"/>
            </w:tcBorders>
            <w:vAlign w:val="center"/>
          </w:tcPr>
          <w:p w14:paraId="1C292C1A"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728DAEEB"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2E1D244E"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7F763E4D"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 xml:space="preserve">Cambio Kit mantenimiento  </w:t>
            </w:r>
          </w:p>
        </w:tc>
        <w:tc>
          <w:tcPr>
            <w:tcW w:w="567" w:type="dxa"/>
            <w:tcBorders>
              <w:top w:val="single" w:sz="4" w:space="0" w:color="auto"/>
              <w:left w:val="single" w:sz="4" w:space="0" w:color="000000"/>
              <w:bottom w:val="single" w:sz="4" w:space="0" w:color="000000"/>
              <w:right w:val="single" w:sz="4" w:space="0" w:color="000000"/>
            </w:tcBorders>
            <w:vAlign w:val="center"/>
          </w:tcPr>
          <w:p w14:paraId="76411A70"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3AA02E4D"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3D6ED92C"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2F068021"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rodillo térmico</w:t>
            </w:r>
          </w:p>
        </w:tc>
        <w:tc>
          <w:tcPr>
            <w:tcW w:w="567" w:type="dxa"/>
            <w:tcBorders>
              <w:top w:val="single" w:sz="4" w:space="0" w:color="auto"/>
              <w:left w:val="single" w:sz="4" w:space="0" w:color="000000"/>
              <w:bottom w:val="single" w:sz="4" w:space="0" w:color="000000"/>
              <w:right w:val="single" w:sz="4" w:space="0" w:color="000000"/>
            </w:tcBorders>
            <w:vAlign w:val="center"/>
          </w:tcPr>
          <w:p w14:paraId="276E49E2"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4D15190D"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783D2BEE"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608E3178"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 xml:space="preserve">Cambio rodillo de transferencia </w:t>
            </w:r>
          </w:p>
        </w:tc>
        <w:tc>
          <w:tcPr>
            <w:tcW w:w="567" w:type="dxa"/>
            <w:tcBorders>
              <w:top w:val="single" w:sz="4" w:space="0" w:color="auto"/>
              <w:left w:val="single" w:sz="4" w:space="0" w:color="000000"/>
              <w:bottom w:val="single" w:sz="4" w:space="0" w:color="000000"/>
              <w:right w:val="single" w:sz="4" w:space="0" w:color="000000"/>
            </w:tcBorders>
            <w:vAlign w:val="center"/>
          </w:tcPr>
          <w:p w14:paraId="4A0CA32F"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61DD0CB3"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2E106A6A"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5DCB41CB"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Banda de transferencia</w:t>
            </w:r>
          </w:p>
        </w:tc>
        <w:tc>
          <w:tcPr>
            <w:tcW w:w="567" w:type="dxa"/>
            <w:tcBorders>
              <w:top w:val="single" w:sz="4" w:space="0" w:color="auto"/>
              <w:left w:val="single" w:sz="4" w:space="0" w:color="000000"/>
              <w:bottom w:val="single" w:sz="4" w:space="0" w:color="000000"/>
              <w:right w:val="single" w:sz="4" w:space="0" w:color="000000"/>
            </w:tcBorders>
            <w:vAlign w:val="center"/>
          </w:tcPr>
          <w:p w14:paraId="59A7FE28"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1CCE3693"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031441BD"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46CF2326"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rodillo fusor</w:t>
            </w:r>
          </w:p>
        </w:tc>
        <w:tc>
          <w:tcPr>
            <w:tcW w:w="567" w:type="dxa"/>
            <w:tcBorders>
              <w:top w:val="single" w:sz="4" w:space="0" w:color="auto"/>
              <w:left w:val="single" w:sz="4" w:space="0" w:color="000000"/>
              <w:bottom w:val="single" w:sz="4" w:space="0" w:color="000000"/>
              <w:right w:val="single" w:sz="4" w:space="0" w:color="000000"/>
            </w:tcBorders>
            <w:vAlign w:val="center"/>
          </w:tcPr>
          <w:p w14:paraId="13843CF4"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53230F71"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1EE606FF"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3B2AA16A"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rodillos de carga</w:t>
            </w:r>
          </w:p>
        </w:tc>
        <w:tc>
          <w:tcPr>
            <w:tcW w:w="567" w:type="dxa"/>
            <w:tcBorders>
              <w:top w:val="single" w:sz="4" w:space="0" w:color="auto"/>
              <w:left w:val="single" w:sz="4" w:space="0" w:color="000000"/>
              <w:bottom w:val="single" w:sz="4" w:space="0" w:color="000000"/>
              <w:right w:val="single" w:sz="4" w:space="0" w:color="000000"/>
            </w:tcBorders>
            <w:vAlign w:val="center"/>
          </w:tcPr>
          <w:p w14:paraId="6D7F2A5C"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42890DDF"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2424C691"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79A71616"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 xml:space="preserve">Cambio rodillo de presión inferior </w:t>
            </w:r>
          </w:p>
        </w:tc>
        <w:tc>
          <w:tcPr>
            <w:tcW w:w="567" w:type="dxa"/>
            <w:tcBorders>
              <w:top w:val="single" w:sz="4" w:space="0" w:color="auto"/>
              <w:left w:val="single" w:sz="4" w:space="0" w:color="000000"/>
              <w:bottom w:val="single" w:sz="4" w:space="0" w:color="000000"/>
              <w:right w:val="single" w:sz="4" w:space="0" w:color="000000"/>
            </w:tcBorders>
            <w:vAlign w:val="center"/>
          </w:tcPr>
          <w:p w14:paraId="1A0745B4"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2409B9AC"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765520C4"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31E25C4D"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engranaje impulsor</w:t>
            </w:r>
          </w:p>
        </w:tc>
        <w:tc>
          <w:tcPr>
            <w:tcW w:w="567" w:type="dxa"/>
            <w:tcBorders>
              <w:top w:val="single" w:sz="4" w:space="0" w:color="auto"/>
              <w:left w:val="single" w:sz="4" w:space="0" w:color="000000"/>
              <w:bottom w:val="single" w:sz="4" w:space="0" w:color="000000"/>
              <w:right w:val="single" w:sz="4" w:space="0" w:color="000000"/>
            </w:tcBorders>
            <w:vAlign w:val="center"/>
          </w:tcPr>
          <w:p w14:paraId="53FBD595"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7F3D8646"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297029C0"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3AD6EA6D"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 xml:space="preserve">Cambio conjunto </w:t>
            </w:r>
            <w:proofErr w:type="spellStart"/>
            <w:r w:rsidRPr="003F73CE">
              <w:rPr>
                <w:rFonts w:ascii="Arial" w:hAnsi="Arial" w:cs="Arial"/>
                <w:sz w:val="12"/>
                <w:szCs w:val="12"/>
              </w:rPr>
              <w:t>redrive</w:t>
            </w:r>
            <w:proofErr w:type="spellEnd"/>
            <w:r w:rsidRPr="003F73CE">
              <w:rPr>
                <w:rFonts w:ascii="Arial" w:hAnsi="Arial" w:cs="Arial"/>
                <w:sz w:val="12"/>
                <w:szCs w:val="12"/>
              </w:rPr>
              <w:t xml:space="preserve"> (tapa trasera </w:t>
            </w:r>
            <w:proofErr w:type="spellStart"/>
            <w:r w:rsidRPr="003F73CE">
              <w:rPr>
                <w:rFonts w:ascii="Arial" w:hAnsi="Arial" w:cs="Arial"/>
                <w:sz w:val="12"/>
                <w:szCs w:val="12"/>
              </w:rPr>
              <w:t>ref</w:t>
            </w:r>
            <w:proofErr w:type="spellEnd"/>
            <w:r w:rsidRPr="003F73CE">
              <w:rPr>
                <w:rFonts w:ascii="Arial" w:hAnsi="Arial" w:cs="Arial"/>
                <w:sz w:val="12"/>
                <w:szCs w:val="12"/>
              </w:rPr>
              <w:t xml:space="preserve"> 40x0030</w:t>
            </w:r>
          </w:p>
        </w:tc>
        <w:tc>
          <w:tcPr>
            <w:tcW w:w="567" w:type="dxa"/>
            <w:tcBorders>
              <w:top w:val="single" w:sz="4" w:space="0" w:color="auto"/>
              <w:left w:val="single" w:sz="4" w:space="0" w:color="000000"/>
              <w:bottom w:val="single" w:sz="4" w:space="0" w:color="000000"/>
              <w:right w:val="single" w:sz="4" w:space="0" w:color="000000"/>
            </w:tcBorders>
            <w:vAlign w:val="center"/>
          </w:tcPr>
          <w:p w14:paraId="61EC2EBD"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3CC9EC04"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4453D69F"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4EFE6B7D"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Ensamble del brazo de selección</w:t>
            </w:r>
          </w:p>
        </w:tc>
        <w:tc>
          <w:tcPr>
            <w:tcW w:w="567" w:type="dxa"/>
            <w:tcBorders>
              <w:top w:val="single" w:sz="4" w:space="0" w:color="auto"/>
              <w:left w:val="single" w:sz="4" w:space="0" w:color="000000"/>
              <w:bottom w:val="single" w:sz="4" w:space="0" w:color="000000"/>
              <w:right w:val="single" w:sz="4" w:space="0" w:color="000000"/>
            </w:tcBorders>
            <w:vAlign w:val="center"/>
          </w:tcPr>
          <w:p w14:paraId="116E71DB"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5512910F"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20B85D8E"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5F5D7A5C"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alineación de conjunto de alimentación de papel</w:t>
            </w:r>
          </w:p>
        </w:tc>
        <w:tc>
          <w:tcPr>
            <w:tcW w:w="567" w:type="dxa"/>
            <w:tcBorders>
              <w:top w:val="single" w:sz="4" w:space="0" w:color="auto"/>
              <w:left w:val="single" w:sz="4" w:space="0" w:color="000000"/>
              <w:bottom w:val="single" w:sz="4" w:space="0" w:color="000000"/>
              <w:right w:val="single" w:sz="4" w:space="0" w:color="000000"/>
            </w:tcBorders>
            <w:vAlign w:val="center"/>
          </w:tcPr>
          <w:p w14:paraId="202C0B24"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54B4373F"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3ADE98E4"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5BE9D91D"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puerta de ensamblaje trasera</w:t>
            </w:r>
          </w:p>
        </w:tc>
        <w:tc>
          <w:tcPr>
            <w:tcW w:w="567" w:type="dxa"/>
            <w:tcBorders>
              <w:top w:val="single" w:sz="4" w:space="0" w:color="auto"/>
              <w:left w:val="single" w:sz="4" w:space="0" w:color="000000"/>
              <w:bottom w:val="single" w:sz="4" w:space="0" w:color="000000"/>
              <w:right w:val="single" w:sz="4" w:space="0" w:color="000000"/>
            </w:tcBorders>
            <w:vAlign w:val="center"/>
          </w:tcPr>
          <w:p w14:paraId="353B2725"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395988B7"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03D30244"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089C3674"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 xml:space="preserve">Cambio pieza rodillo de impresión </w:t>
            </w:r>
          </w:p>
        </w:tc>
        <w:tc>
          <w:tcPr>
            <w:tcW w:w="567" w:type="dxa"/>
            <w:tcBorders>
              <w:top w:val="single" w:sz="4" w:space="0" w:color="auto"/>
              <w:left w:val="single" w:sz="4" w:space="0" w:color="000000"/>
              <w:bottom w:val="single" w:sz="4" w:space="0" w:color="000000"/>
              <w:right w:val="single" w:sz="4" w:space="0" w:color="000000"/>
            </w:tcBorders>
            <w:vAlign w:val="center"/>
          </w:tcPr>
          <w:p w14:paraId="6BE1A886"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4B0B1936"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35268A8E"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510A8F6B"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 xml:space="preserve">Cambio cartucho </w:t>
            </w:r>
            <w:proofErr w:type="spellStart"/>
            <w:r w:rsidRPr="003F73CE">
              <w:rPr>
                <w:rFonts w:ascii="Arial" w:hAnsi="Arial" w:cs="Arial"/>
                <w:sz w:val="12"/>
                <w:szCs w:val="12"/>
              </w:rPr>
              <w:t>toner</w:t>
            </w:r>
            <w:proofErr w:type="spellEnd"/>
            <w:r w:rsidRPr="003F73CE">
              <w:rPr>
                <w:rFonts w:ascii="Arial" w:hAnsi="Arial" w:cs="Arial"/>
                <w:sz w:val="12"/>
                <w:szCs w:val="12"/>
              </w:rPr>
              <w:t xml:space="preserve"> negro </w:t>
            </w:r>
            <w:proofErr w:type="spellStart"/>
            <w:r w:rsidRPr="003F73CE">
              <w:rPr>
                <w:rFonts w:ascii="Arial" w:hAnsi="Arial" w:cs="Arial"/>
                <w:sz w:val="12"/>
                <w:szCs w:val="12"/>
              </w:rPr>
              <w:t>ref</w:t>
            </w:r>
            <w:proofErr w:type="spellEnd"/>
            <w:r w:rsidRPr="003F73CE">
              <w:rPr>
                <w:rFonts w:ascii="Arial" w:hAnsi="Arial" w:cs="Arial"/>
                <w:sz w:val="12"/>
                <w:szCs w:val="12"/>
              </w:rPr>
              <w:t xml:space="preserve"> 64016HE</w:t>
            </w:r>
          </w:p>
        </w:tc>
        <w:tc>
          <w:tcPr>
            <w:tcW w:w="567" w:type="dxa"/>
            <w:tcBorders>
              <w:top w:val="single" w:sz="4" w:space="0" w:color="auto"/>
              <w:left w:val="single" w:sz="4" w:space="0" w:color="000000"/>
              <w:bottom w:val="single" w:sz="4" w:space="0" w:color="000000"/>
              <w:right w:val="single" w:sz="4" w:space="0" w:color="000000"/>
            </w:tcBorders>
            <w:vAlign w:val="center"/>
          </w:tcPr>
          <w:p w14:paraId="1D2CD5DD"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5C153887"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788F4753"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229E3890"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 xml:space="preserve">Cambio cilindro </w:t>
            </w:r>
            <w:proofErr w:type="spellStart"/>
            <w:r w:rsidRPr="003F73CE">
              <w:rPr>
                <w:rFonts w:ascii="Arial" w:hAnsi="Arial" w:cs="Arial"/>
                <w:sz w:val="12"/>
                <w:szCs w:val="12"/>
              </w:rPr>
              <w:t>toner</w:t>
            </w:r>
            <w:proofErr w:type="spellEnd"/>
            <w:r w:rsidRPr="003F73CE">
              <w:rPr>
                <w:rFonts w:ascii="Arial" w:hAnsi="Arial" w:cs="Arial"/>
                <w:sz w:val="12"/>
                <w:szCs w:val="12"/>
              </w:rPr>
              <w:t xml:space="preserve"> OPC</w:t>
            </w:r>
          </w:p>
        </w:tc>
        <w:tc>
          <w:tcPr>
            <w:tcW w:w="567" w:type="dxa"/>
            <w:tcBorders>
              <w:top w:val="single" w:sz="4" w:space="0" w:color="auto"/>
              <w:left w:val="single" w:sz="4" w:space="0" w:color="000000"/>
              <w:bottom w:val="single" w:sz="4" w:space="0" w:color="000000"/>
              <w:right w:val="single" w:sz="4" w:space="0" w:color="000000"/>
            </w:tcBorders>
            <w:vAlign w:val="center"/>
          </w:tcPr>
          <w:p w14:paraId="2AECB106"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554FFC4F"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0BE63A48"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2BB0392F"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cuchilla de limpieza</w:t>
            </w:r>
          </w:p>
        </w:tc>
        <w:tc>
          <w:tcPr>
            <w:tcW w:w="567" w:type="dxa"/>
            <w:tcBorders>
              <w:top w:val="single" w:sz="4" w:space="0" w:color="auto"/>
              <w:left w:val="single" w:sz="4" w:space="0" w:color="000000"/>
              <w:bottom w:val="single" w:sz="4" w:space="0" w:color="000000"/>
              <w:right w:val="single" w:sz="4" w:space="0" w:color="000000"/>
            </w:tcBorders>
            <w:vAlign w:val="center"/>
          </w:tcPr>
          <w:p w14:paraId="228E87A2"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50F6173C"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07990A6A"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1A569BB3"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 xml:space="preserve">Cambio muelle de tensión </w:t>
            </w:r>
          </w:p>
        </w:tc>
        <w:tc>
          <w:tcPr>
            <w:tcW w:w="567" w:type="dxa"/>
            <w:tcBorders>
              <w:top w:val="single" w:sz="4" w:space="0" w:color="auto"/>
              <w:left w:val="single" w:sz="4" w:space="0" w:color="000000"/>
              <w:bottom w:val="single" w:sz="4" w:space="0" w:color="000000"/>
              <w:right w:val="single" w:sz="4" w:space="0" w:color="000000"/>
            </w:tcBorders>
            <w:vAlign w:val="center"/>
          </w:tcPr>
          <w:p w14:paraId="079FD6B5"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19FC8578"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3138B451"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1531325E"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Mantenimiento general, incluye solución de errores de software, limpieza y lubricación de sus componentes, lavado de tapas, excepto su reemplazo</w:t>
            </w:r>
          </w:p>
        </w:tc>
        <w:tc>
          <w:tcPr>
            <w:tcW w:w="567" w:type="dxa"/>
            <w:tcBorders>
              <w:top w:val="single" w:sz="4" w:space="0" w:color="auto"/>
              <w:left w:val="single" w:sz="4" w:space="0" w:color="000000"/>
              <w:bottom w:val="single" w:sz="4" w:space="0" w:color="000000"/>
              <w:right w:val="single" w:sz="4" w:space="0" w:color="000000"/>
            </w:tcBorders>
            <w:vAlign w:val="center"/>
          </w:tcPr>
          <w:p w14:paraId="1B65F9EC"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323187EF"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23A8DFFF"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676A4EC1"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Unidad de Imagen</w:t>
            </w:r>
          </w:p>
        </w:tc>
        <w:tc>
          <w:tcPr>
            <w:tcW w:w="567" w:type="dxa"/>
            <w:tcBorders>
              <w:top w:val="single" w:sz="4" w:space="0" w:color="auto"/>
              <w:left w:val="single" w:sz="4" w:space="0" w:color="000000"/>
              <w:bottom w:val="single" w:sz="4" w:space="0" w:color="000000"/>
              <w:right w:val="single" w:sz="4" w:space="0" w:color="000000"/>
            </w:tcBorders>
            <w:vAlign w:val="center"/>
          </w:tcPr>
          <w:p w14:paraId="745C3F51"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11F5F446"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50CFFAB7"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20A606D1"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unidad de fusión</w:t>
            </w:r>
          </w:p>
        </w:tc>
        <w:tc>
          <w:tcPr>
            <w:tcW w:w="567" w:type="dxa"/>
            <w:tcBorders>
              <w:top w:val="single" w:sz="4" w:space="0" w:color="auto"/>
              <w:left w:val="single" w:sz="4" w:space="0" w:color="000000"/>
              <w:bottom w:val="single" w:sz="4" w:space="0" w:color="000000"/>
              <w:right w:val="single" w:sz="4" w:space="0" w:color="000000"/>
            </w:tcBorders>
            <w:vAlign w:val="center"/>
          </w:tcPr>
          <w:p w14:paraId="1C6036DA"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32250224"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0139446A"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55D21DF0"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rodillo fusor</w:t>
            </w:r>
          </w:p>
        </w:tc>
        <w:tc>
          <w:tcPr>
            <w:tcW w:w="567" w:type="dxa"/>
            <w:tcBorders>
              <w:top w:val="single" w:sz="4" w:space="0" w:color="auto"/>
              <w:left w:val="single" w:sz="4" w:space="0" w:color="000000"/>
              <w:bottom w:val="single" w:sz="4" w:space="0" w:color="000000"/>
              <w:right w:val="single" w:sz="4" w:space="0" w:color="000000"/>
            </w:tcBorders>
            <w:vAlign w:val="center"/>
          </w:tcPr>
          <w:p w14:paraId="78D369C2"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618D350E"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03FE5F85"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0D024052"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 xml:space="preserve">Cambio cuchilla </w:t>
            </w:r>
          </w:p>
        </w:tc>
        <w:tc>
          <w:tcPr>
            <w:tcW w:w="567" w:type="dxa"/>
            <w:tcBorders>
              <w:top w:val="single" w:sz="4" w:space="0" w:color="auto"/>
              <w:left w:val="single" w:sz="4" w:space="0" w:color="000000"/>
              <w:bottom w:val="single" w:sz="4" w:space="0" w:color="000000"/>
              <w:right w:val="single" w:sz="4" w:space="0" w:color="000000"/>
            </w:tcBorders>
            <w:vAlign w:val="center"/>
          </w:tcPr>
          <w:p w14:paraId="2A6A4AE8"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4AC85F57"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5206263D"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50A31116"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 xml:space="preserve">Cambio </w:t>
            </w:r>
            <w:proofErr w:type="gramStart"/>
            <w:r w:rsidRPr="003F73CE">
              <w:rPr>
                <w:rFonts w:ascii="Arial" w:hAnsi="Arial" w:cs="Arial"/>
                <w:sz w:val="12"/>
                <w:szCs w:val="12"/>
              </w:rPr>
              <w:t>piñones  rodillo</w:t>
            </w:r>
            <w:proofErr w:type="gramEnd"/>
            <w:r w:rsidRPr="003F73CE">
              <w:rPr>
                <w:rFonts w:ascii="Arial" w:hAnsi="Arial" w:cs="Arial"/>
                <w:sz w:val="12"/>
                <w:szCs w:val="12"/>
              </w:rPr>
              <w:t xml:space="preserve"> fusor superior</w:t>
            </w:r>
          </w:p>
        </w:tc>
        <w:tc>
          <w:tcPr>
            <w:tcW w:w="567" w:type="dxa"/>
            <w:tcBorders>
              <w:top w:val="single" w:sz="4" w:space="0" w:color="auto"/>
              <w:left w:val="single" w:sz="4" w:space="0" w:color="000000"/>
              <w:bottom w:val="single" w:sz="4" w:space="0" w:color="000000"/>
              <w:right w:val="single" w:sz="4" w:space="0" w:color="000000"/>
            </w:tcBorders>
            <w:vAlign w:val="center"/>
          </w:tcPr>
          <w:p w14:paraId="1AD3536F"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38348604"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1B12306F"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50F5C362"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lastRenderedPageBreak/>
              <w:t xml:space="preserve">Cambio lámpara </w:t>
            </w:r>
            <w:proofErr w:type="spellStart"/>
            <w:r w:rsidRPr="003F73CE">
              <w:rPr>
                <w:rFonts w:ascii="Arial" w:hAnsi="Arial" w:cs="Arial"/>
                <w:sz w:val="12"/>
                <w:szCs w:val="12"/>
              </w:rPr>
              <w:t>fusora</w:t>
            </w:r>
            <w:proofErr w:type="spellEnd"/>
          </w:p>
        </w:tc>
        <w:tc>
          <w:tcPr>
            <w:tcW w:w="567" w:type="dxa"/>
            <w:tcBorders>
              <w:top w:val="single" w:sz="4" w:space="0" w:color="auto"/>
              <w:left w:val="single" w:sz="4" w:space="0" w:color="000000"/>
              <w:bottom w:val="single" w:sz="4" w:space="0" w:color="000000"/>
              <w:right w:val="single" w:sz="4" w:space="0" w:color="000000"/>
            </w:tcBorders>
            <w:vAlign w:val="center"/>
          </w:tcPr>
          <w:p w14:paraId="7F555C8A"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08CC2774"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2D44E9FD"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23D8DB02"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tambor OPC</w:t>
            </w:r>
          </w:p>
        </w:tc>
        <w:tc>
          <w:tcPr>
            <w:tcW w:w="567" w:type="dxa"/>
            <w:tcBorders>
              <w:top w:val="single" w:sz="4" w:space="0" w:color="auto"/>
              <w:left w:val="single" w:sz="4" w:space="0" w:color="000000"/>
              <w:bottom w:val="single" w:sz="4" w:space="0" w:color="000000"/>
              <w:right w:val="single" w:sz="4" w:space="0" w:color="000000"/>
            </w:tcBorders>
            <w:vAlign w:val="center"/>
          </w:tcPr>
          <w:p w14:paraId="5156968B"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01DA42E5"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2407CFE5"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47D15B7D"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 xml:space="preserve">Cambio juegos piñones unidad </w:t>
            </w:r>
            <w:proofErr w:type="spellStart"/>
            <w:r w:rsidRPr="003F73CE">
              <w:rPr>
                <w:rFonts w:ascii="Arial" w:hAnsi="Arial" w:cs="Arial"/>
                <w:sz w:val="12"/>
                <w:szCs w:val="12"/>
              </w:rPr>
              <w:t>fusora</w:t>
            </w:r>
            <w:proofErr w:type="spellEnd"/>
          </w:p>
        </w:tc>
        <w:tc>
          <w:tcPr>
            <w:tcW w:w="567" w:type="dxa"/>
            <w:tcBorders>
              <w:top w:val="single" w:sz="4" w:space="0" w:color="auto"/>
              <w:left w:val="single" w:sz="4" w:space="0" w:color="000000"/>
              <w:bottom w:val="single" w:sz="4" w:space="0" w:color="000000"/>
              <w:right w:val="single" w:sz="4" w:space="0" w:color="000000"/>
            </w:tcBorders>
            <w:vAlign w:val="center"/>
          </w:tcPr>
          <w:p w14:paraId="45AFAD51"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7F98CD45"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381585AB"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5ABF5989"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bujes rodillo fusor</w:t>
            </w:r>
          </w:p>
        </w:tc>
        <w:tc>
          <w:tcPr>
            <w:tcW w:w="567" w:type="dxa"/>
            <w:tcBorders>
              <w:top w:val="single" w:sz="4" w:space="0" w:color="auto"/>
              <w:left w:val="single" w:sz="4" w:space="0" w:color="000000"/>
              <w:bottom w:val="single" w:sz="4" w:space="0" w:color="000000"/>
              <w:right w:val="single" w:sz="4" w:space="0" w:color="000000"/>
            </w:tcBorders>
            <w:vAlign w:val="center"/>
          </w:tcPr>
          <w:p w14:paraId="79DAB256"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55F877B7"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149BAC0C"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2CB5B0F6"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unidad de revelado</w:t>
            </w:r>
          </w:p>
        </w:tc>
        <w:tc>
          <w:tcPr>
            <w:tcW w:w="567" w:type="dxa"/>
            <w:tcBorders>
              <w:top w:val="single" w:sz="4" w:space="0" w:color="auto"/>
              <w:left w:val="single" w:sz="4" w:space="0" w:color="000000"/>
              <w:bottom w:val="single" w:sz="4" w:space="0" w:color="000000"/>
              <w:right w:val="single" w:sz="4" w:space="0" w:color="000000"/>
            </w:tcBorders>
            <w:vAlign w:val="center"/>
          </w:tcPr>
          <w:p w14:paraId="51529DEA"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6980FDF6"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413C5945"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33240E7E"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Kit de mantenimiento MK-172 /100000 Paginas</w:t>
            </w:r>
          </w:p>
        </w:tc>
        <w:tc>
          <w:tcPr>
            <w:tcW w:w="567" w:type="dxa"/>
            <w:tcBorders>
              <w:top w:val="single" w:sz="4" w:space="0" w:color="auto"/>
              <w:left w:val="single" w:sz="4" w:space="0" w:color="000000"/>
              <w:bottom w:val="single" w:sz="4" w:space="0" w:color="000000"/>
              <w:right w:val="single" w:sz="4" w:space="0" w:color="000000"/>
            </w:tcBorders>
            <w:vAlign w:val="center"/>
          </w:tcPr>
          <w:p w14:paraId="094CD237"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632944AC"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59DA11D0"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43397D4A"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 xml:space="preserve">Cambio Kit de sistema de arrastre de papel (gomas) </w:t>
            </w:r>
          </w:p>
        </w:tc>
        <w:tc>
          <w:tcPr>
            <w:tcW w:w="567" w:type="dxa"/>
            <w:tcBorders>
              <w:top w:val="single" w:sz="4" w:space="0" w:color="auto"/>
              <w:left w:val="single" w:sz="4" w:space="0" w:color="000000"/>
              <w:bottom w:val="single" w:sz="4" w:space="0" w:color="000000"/>
              <w:right w:val="single" w:sz="4" w:space="0" w:color="000000"/>
            </w:tcBorders>
            <w:vAlign w:val="center"/>
          </w:tcPr>
          <w:p w14:paraId="0F8855D4"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7C51669A"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053C637D"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1DEA39BF"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 xml:space="preserve">Cambio de </w:t>
            </w:r>
            <w:proofErr w:type="spellStart"/>
            <w:proofErr w:type="gramStart"/>
            <w:r w:rsidRPr="003F73CE">
              <w:rPr>
                <w:rFonts w:ascii="Arial" w:hAnsi="Arial" w:cs="Arial"/>
                <w:sz w:val="12"/>
                <w:szCs w:val="12"/>
              </w:rPr>
              <w:t>toner</w:t>
            </w:r>
            <w:proofErr w:type="spellEnd"/>
            <w:r w:rsidRPr="003F73CE">
              <w:rPr>
                <w:rFonts w:ascii="Arial" w:hAnsi="Arial" w:cs="Arial"/>
                <w:sz w:val="12"/>
                <w:szCs w:val="12"/>
              </w:rPr>
              <w:t xml:space="preserve">  negro</w:t>
            </w:r>
            <w:proofErr w:type="gramEnd"/>
            <w:r w:rsidRPr="003F73CE">
              <w:rPr>
                <w:rFonts w:ascii="Arial" w:hAnsi="Arial" w:cs="Arial"/>
                <w:sz w:val="12"/>
                <w:szCs w:val="12"/>
              </w:rPr>
              <w:t xml:space="preserve"> TK-172/7.200 </w:t>
            </w:r>
            <w:proofErr w:type="spellStart"/>
            <w:r w:rsidRPr="003F73CE">
              <w:rPr>
                <w:rFonts w:ascii="Arial" w:hAnsi="Arial" w:cs="Arial"/>
                <w:sz w:val="12"/>
                <w:szCs w:val="12"/>
              </w:rPr>
              <w:t>paginas</w:t>
            </w:r>
            <w:proofErr w:type="spellEnd"/>
            <w:r w:rsidRPr="003F73CE">
              <w:rPr>
                <w:rFonts w:ascii="Arial" w:hAnsi="Arial" w:cs="Arial"/>
                <w:sz w:val="12"/>
                <w:szCs w:val="12"/>
              </w:rPr>
              <w:t>.</w:t>
            </w:r>
          </w:p>
        </w:tc>
        <w:tc>
          <w:tcPr>
            <w:tcW w:w="567" w:type="dxa"/>
            <w:tcBorders>
              <w:top w:val="single" w:sz="4" w:space="0" w:color="auto"/>
              <w:left w:val="single" w:sz="4" w:space="0" w:color="000000"/>
              <w:bottom w:val="single" w:sz="4" w:space="0" w:color="000000"/>
              <w:right w:val="single" w:sz="4" w:space="0" w:color="000000"/>
            </w:tcBorders>
            <w:vAlign w:val="center"/>
          </w:tcPr>
          <w:p w14:paraId="3DB61E6B"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0EB9B409"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02344B53"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78C157F2"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 xml:space="preserve">Cambio termostato </w:t>
            </w:r>
            <w:proofErr w:type="gramStart"/>
            <w:r w:rsidRPr="003F73CE">
              <w:rPr>
                <w:rFonts w:ascii="Arial" w:hAnsi="Arial" w:cs="Arial"/>
                <w:sz w:val="12"/>
                <w:szCs w:val="12"/>
              </w:rPr>
              <w:t>de  la</w:t>
            </w:r>
            <w:proofErr w:type="gramEnd"/>
            <w:r w:rsidRPr="003F73CE">
              <w:rPr>
                <w:rFonts w:ascii="Arial" w:hAnsi="Arial" w:cs="Arial"/>
                <w:sz w:val="12"/>
                <w:szCs w:val="12"/>
              </w:rPr>
              <w:t xml:space="preserve">  unidad de fusión</w:t>
            </w:r>
          </w:p>
        </w:tc>
        <w:tc>
          <w:tcPr>
            <w:tcW w:w="567" w:type="dxa"/>
            <w:tcBorders>
              <w:top w:val="single" w:sz="4" w:space="0" w:color="auto"/>
              <w:left w:val="single" w:sz="4" w:space="0" w:color="000000"/>
              <w:bottom w:val="single" w:sz="4" w:space="0" w:color="000000"/>
              <w:right w:val="single" w:sz="4" w:space="0" w:color="000000"/>
            </w:tcBorders>
            <w:vAlign w:val="center"/>
          </w:tcPr>
          <w:p w14:paraId="2C57DF31"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421A3371"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36CD6AC7"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2B3A5764"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laser lk-170</w:t>
            </w:r>
          </w:p>
        </w:tc>
        <w:tc>
          <w:tcPr>
            <w:tcW w:w="567" w:type="dxa"/>
            <w:tcBorders>
              <w:top w:val="single" w:sz="4" w:space="0" w:color="auto"/>
              <w:left w:val="single" w:sz="4" w:space="0" w:color="000000"/>
              <w:bottom w:val="single" w:sz="4" w:space="0" w:color="000000"/>
              <w:right w:val="single" w:sz="4" w:space="0" w:color="000000"/>
            </w:tcBorders>
            <w:vAlign w:val="center"/>
          </w:tcPr>
          <w:p w14:paraId="78375F8F"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7F59E5AF"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6BAAE7DD"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0186260B"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Mantenimiento general, incluye solución de errores de software, limpieza y lubricación de sus componentes, lavado de tapas, excepto su reemplazo</w:t>
            </w:r>
          </w:p>
        </w:tc>
        <w:tc>
          <w:tcPr>
            <w:tcW w:w="567" w:type="dxa"/>
            <w:tcBorders>
              <w:top w:val="single" w:sz="4" w:space="0" w:color="auto"/>
              <w:left w:val="single" w:sz="4" w:space="0" w:color="000000"/>
              <w:bottom w:val="single" w:sz="4" w:space="0" w:color="000000"/>
              <w:right w:val="single" w:sz="4" w:space="0" w:color="000000"/>
            </w:tcBorders>
            <w:vAlign w:val="center"/>
          </w:tcPr>
          <w:p w14:paraId="126E2DFE"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27E73361"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596C427A"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168E06C1"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Kit de mantenimiento MK 350</w:t>
            </w:r>
          </w:p>
        </w:tc>
        <w:tc>
          <w:tcPr>
            <w:tcW w:w="567" w:type="dxa"/>
            <w:tcBorders>
              <w:top w:val="single" w:sz="4" w:space="0" w:color="auto"/>
              <w:left w:val="single" w:sz="4" w:space="0" w:color="000000"/>
              <w:bottom w:val="single" w:sz="4" w:space="0" w:color="000000"/>
              <w:right w:val="single" w:sz="4" w:space="0" w:color="000000"/>
            </w:tcBorders>
            <w:vAlign w:val="center"/>
          </w:tcPr>
          <w:p w14:paraId="61A5E6EA"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34987FD1"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10E78034"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293F1C16"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unidad de imagen DK 320</w:t>
            </w:r>
          </w:p>
        </w:tc>
        <w:tc>
          <w:tcPr>
            <w:tcW w:w="567" w:type="dxa"/>
            <w:tcBorders>
              <w:top w:val="single" w:sz="4" w:space="0" w:color="auto"/>
              <w:left w:val="single" w:sz="4" w:space="0" w:color="000000"/>
              <w:bottom w:val="single" w:sz="4" w:space="0" w:color="000000"/>
              <w:right w:val="single" w:sz="4" w:space="0" w:color="000000"/>
            </w:tcBorders>
            <w:vAlign w:val="center"/>
          </w:tcPr>
          <w:p w14:paraId="752542B1"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317C842D"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103E76D9"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1C2DF3CE"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unidad revelado DV 352</w:t>
            </w:r>
          </w:p>
        </w:tc>
        <w:tc>
          <w:tcPr>
            <w:tcW w:w="567" w:type="dxa"/>
            <w:tcBorders>
              <w:top w:val="single" w:sz="4" w:space="0" w:color="auto"/>
              <w:left w:val="single" w:sz="4" w:space="0" w:color="000000"/>
              <w:bottom w:val="single" w:sz="4" w:space="0" w:color="000000"/>
              <w:right w:val="single" w:sz="4" w:space="0" w:color="000000"/>
            </w:tcBorders>
            <w:vAlign w:val="center"/>
          </w:tcPr>
          <w:p w14:paraId="29EEE00F"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4C165818"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4092CEF6"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47622C69"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 xml:space="preserve">Cambio unidad </w:t>
            </w:r>
            <w:proofErr w:type="spellStart"/>
            <w:r w:rsidRPr="003F73CE">
              <w:rPr>
                <w:rFonts w:ascii="Arial" w:hAnsi="Arial" w:cs="Arial"/>
                <w:sz w:val="12"/>
                <w:szCs w:val="12"/>
              </w:rPr>
              <w:t>fusora</w:t>
            </w:r>
            <w:proofErr w:type="spellEnd"/>
            <w:r w:rsidRPr="003F73CE">
              <w:rPr>
                <w:rFonts w:ascii="Arial" w:hAnsi="Arial" w:cs="Arial"/>
                <w:sz w:val="12"/>
                <w:szCs w:val="12"/>
              </w:rPr>
              <w:t xml:space="preserve"> FK 350</w:t>
            </w:r>
          </w:p>
        </w:tc>
        <w:tc>
          <w:tcPr>
            <w:tcW w:w="567" w:type="dxa"/>
            <w:tcBorders>
              <w:top w:val="single" w:sz="4" w:space="0" w:color="auto"/>
              <w:left w:val="single" w:sz="4" w:space="0" w:color="000000"/>
              <w:bottom w:val="single" w:sz="4" w:space="0" w:color="000000"/>
              <w:right w:val="single" w:sz="4" w:space="0" w:color="000000"/>
            </w:tcBorders>
            <w:vAlign w:val="center"/>
          </w:tcPr>
          <w:p w14:paraId="1C4EA039"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0F6569A6"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476EA734"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5B1A7C0C"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 xml:space="preserve">Cambio termostato </w:t>
            </w:r>
            <w:proofErr w:type="gramStart"/>
            <w:r w:rsidRPr="003F73CE">
              <w:rPr>
                <w:rFonts w:ascii="Arial" w:hAnsi="Arial" w:cs="Arial"/>
                <w:sz w:val="12"/>
                <w:szCs w:val="12"/>
              </w:rPr>
              <w:t>de  la</w:t>
            </w:r>
            <w:proofErr w:type="gramEnd"/>
            <w:r w:rsidRPr="003F73CE">
              <w:rPr>
                <w:rFonts w:ascii="Arial" w:hAnsi="Arial" w:cs="Arial"/>
                <w:sz w:val="12"/>
                <w:szCs w:val="12"/>
              </w:rPr>
              <w:t xml:space="preserve">  unidad de fusión</w:t>
            </w:r>
          </w:p>
        </w:tc>
        <w:tc>
          <w:tcPr>
            <w:tcW w:w="567" w:type="dxa"/>
            <w:tcBorders>
              <w:top w:val="single" w:sz="4" w:space="0" w:color="auto"/>
              <w:left w:val="single" w:sz="4" w:space="0" w:color="000000"/>
              <w:bottom w:val="single" w:sz="4" w:space="0" w:color="000000"/>
              <w:right w:val="single" w:sz="4" w:space="0" w:color="000000"/>
            </w:tcBorders>
            <w:vAlign w:val="center"/>
          </w:tcPr>
          <w:p w14:paraId="2215B98B"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367BD387"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772E4E3B"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7B114277"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 xml:space="preserve">Cambio rodillo </w:t>
            </w:r>
            <w:proofErr w:type="gramStart"/>
            <w:r w:rsidRPr="003F73CE">
              <w:rPr>
                <w:rFonts w:ascii="Arial" w:hAnsi="Arial" w:cs="Arial"/>
                <w:sz w:val="12"/>
                <w:szCs w:val="12"/>
              </w:rPr>
              <w:t>fusor  de</w:t>
            </w:r>
            <w:proofErr w:type="gramEnd"/>
            <w:r w:rsidRPr="003F73CE">
              <w:rPr>
                <w:rFonts w:ascii="Arial" w:hAnsi="Arial" w:cs="Arial"/>
                <w:sz w:val="12"/>
                <w:szCs w:val="12"/>
              </w:rPr>
              <w:t xml:space="preserve"> presión </w:t>
            </w:r>
          </w:p>
        </w:tc>
        <w:tc>
          <w:tcPr>
            <w:tcW w:w="567" w:type="dxa"/>
            <w:tcBorders>
              <w:top w:val="single" w:sz="4" w:space="0" w:color="auto"/>
              <w:left w:val="single" w:sz="4" w:space="0" w:color="000000"/>
              <w:bottom w:val="single" w:sz="4" w:space="0" w:color="000000"/>
              <w:right w:val="single" w:sz="4" w:space="0" w:color="000000"/>
            </w:tcBorders>
            <w:vAlign w:val="center"/>
          </w:tcPr>
          <w:p w14:paraId="602FC17F"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231EFF21"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6B4C8A27"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467C24F2"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 xml:space="preserve">Cambio </w:t>
            </w:r>
            <w:proofErr w:type="gramStart"/>
            <w:r w:rsidRPr="003F73CE">
              <w:rPr>
                <w:rFonts w:ascii="Arial" w:hAnsi="Arial" w:cs="Arial"/>
                <w:sz w:val="12"/>
                <w:szCs w:val="12"/>
              </w:rPr>
              <w:t>piñones  rodillo</w:t>
            </w:r>
            <w:proofErr w:type="gramEnd"/>
            <w:r w:rsidRPr="003F73CE">
              <w:rPr>
                <w:rFonts w:ascii="Arial" w:hAnsi="Arial" w:cs="Arial"/>
                <w:sz w:val="12"/>
                <w:szCs w:val="12"/>
              </w:rPr>
              <w:t xml:space="preserve"> fusor superior</w:t>
            </w:r>
          </w:p>
        </w:tc>
        <w:tc>
          <w:tcPr>
            <w:tcW w:w="567" w:type="dxa"/>
            <w:tcBorders>
              <w:top w:val="single" w:sz="4" w:space="0" w:color="auto"/>
              <w:left w:val="single" w:sz="4" w:space="0" w:color="000000"/>
              <w:bottom w:val="single" w:sz="4" w:space="0" w:color="000000"/>
              <w:right w:val="single" w:sz="4" w:space="0" w:color="000000"/>
            </w:tcBorders>
            <w:vAlign w:val="center"/>
          </w:tcPr>
          <w:p w14:paraId="23A226F7"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1EBD9D69"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58B27DCC"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725CDF2B" w14:textId="77777777" w:rsidR="003F73CE" w:rsidRPr="003F73CE" w:rsidRDefault="003F73CE" w:rsidP="00E17E89">
            <w:pPr>
              <w:jc w:val="both"/>
              <w:rPr>
                <w:rStyle w:val="A9"/>
                <w:rFonts w:ascii="Arial" w:hAnsi="Arial" w:cs="Arial"/>
                <w:sz w:val="12"/>
                <w:szCs w:val="12"/>
              </w:rPr>
            </w:pPr>
            <w:proofErr w:type="gramStart"/>
            <w:r w:rsidRPr="003F73CE">
              <w:rPr>
                <w:rFonts w:ascii="Arial" w:hAnsi="Arial" w:cs="Arial"/>
                <w:sz w:val="12"/>
                <w:szCs w:val="12"/>
              </w:rPr>
              <w:t>Cambio  rodillo</w:t>
            </w:r>
            <w:proofErr w:type="gramEnd"/>
            <w:r w:rsidRPr="003F73CE">
              <w:rPr>
                <w:rFonts w:ascii="Arial" w:hAnsi="Arial" w:cs="Arial"/>
                <w:sz w:val="12"/>
                <w:szCs w:val="12"/>
              </w:rPr>
              <w:t xml:space="preserve"> fusor superior</w:t>
            </w:r>
          </w:p>
        </w:tc>
        <w:tc>
          <w:tcPr>
            <w:tcW w:w="567" w:type="dxa"/>
            <w:tcBorders>
              <w:top w:val="single" w:sz="4" w:space="0" w:color="auto"/>
              <w:left w:val="single" w:sz="4" w:space="0" w:color="000000"/>
              <w:bottom w:val="single" w:sz="4" w:space="0" w:color="000000"/>
              <w:right w:val="single" w:sz="4" w:space="0" w:color="000000"/>
            </w:tcBorders>
            <w:vAlign w:val="center"/>
          </w:tcPr>
          <w:p w14:paraId="6FEA6F20"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0FB61E3B"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3320EF64"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5290D612"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 xml:space="preserve">Cambio lámpara </w:t>
            </w:r>
            <w:proofErr w:type="spellStart"/>
            <w:r w:rsidRPr="003F73CE">
              <w:rPr>
                <w:rFonts w:ascii="Arial" w:hAnsi="Arial" w:cs="Arial"/>
                <w:sz w:val="12"/>
                <w:szCs w:val="12"/>
              </w:rPr>
              <w:t>fusora</w:t>
            </w:r>
            <w:proofErr w:type="spellEnd"/>
          </w:p>
        </w:tc>
        <w:tc>
          <w:tcPr>
            <w:tcW w:w="567" w:type="dxa"/>
            <w:tcBorders>
              <w:top w:val="single" w:sz="4" w:space="0" w:color="auto"/>
              <w:left w:val="single" w:sz="4" w:space="0" w:color="000000"/>
              <w:bottom w:val="single" w:sz="4" w:space="0" w:color="000000"/>
              <w:right w:val="single" w:sz="4" w:space="0" w:color="000000"/>
            </w:tcBorders>
            <w:vAlign w:val="center"/>
          </w:tcPr>
          <w:p w14:paraId="19715E03"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2D305B07"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1BF3C430"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118C8C9F"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tambor OPC</w:t>
            </w:r>
          </w:p>
        </w:tc>
        <w:tc>
          <w:tcPr>
            <w:tcW w:w="567" w:type="dxa"/>
            <w:tcBorders>
              <w:top w:val="single" w:sz="4" w:space="0" w:color="auto"/>
              <w:left w:val="single" w:sz="4" w:space="0" w:color="000000"/>
              <w:bottom w:val="single" w:sz="4" w:space="0" w:color="000000"/>
              <w:right w:val="single" w:sz="4" w:space="0" w:color="000000"/>
            </w:tcBorders>
            <w:vAlign w:val="center"/>
          </w:tcPr>
          <w:p w14:paraId="57FB7991"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6573864A"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74DCD719"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71BA3037"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kit engranaje ocioso</w:t>
            </w:r>
          </w:p>
        </w:tc>
        <w:tc>
          <w:tcPr>
            <w:tcW w:w="567" w:type="dxa"/>
            <w:tcBorders>
              <w:top w:val="single" w:sz="4" w:space="0" w:color="auto"/>
              <w:left w:val="single" w:sz="4" w:space="0" w:color="000000"/>
              <w:bottom w:val="single" w:sz="4" w:space="0" w:color="000000"/>
              <w:right w:val="single" w:sz="4" w:space="0" w:color="000000"/>
            </w:tcBorders>
            <w:vAlign w:val="center"/>
          </w:tcPr>
          <w:p w14:paraId="0ED89276"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257782AC"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719C2E7B"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5734D962"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bujes rodillo fusor</w:t>
            </w:r>
          </w:p>
        </w:tc>
        <w:tc>
          <w:tcPr>
            <w:tcW w:w="567" w:type="dxa"/>
            <w:tcBorders>
              <w:top w:val="single" w:sz="4" w:space="0" w:color="auto"/>
              <w:left w:val="single" w:sz="4" w:space="0" w:color="000000"/>
              <w:bottom w:val="single" w:sz="4" w:space="0" w:color="000000"/>
              <w:right w:val="single" w:sz="4" w:space="0" w:color="000000"/>
            </w:tcBorders>
            <w:vAlign w:val="center"/>
          </w:tcPr>
          <w:p w14:paraId="218475D2"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71A8BE5F"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0E0DFB91"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0FB01B26"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 xml:space="preserve">Cambio rodillos de arrastre </w:t>
            </w:r>
          </w:p>
        </w:tc>
        <w:tc>
          <w:tcPr>
            <w:tcW w:w="567" w:type="dxa"/>
            <w:tcBorders>
              <w:top w:val="single" w:sz="4" w:space="0" w:color="auto"/>
              <w:left w:val="single" w:sz="4" w:space="0" w:color="000000"/>
              <w:bottom w:val="single" w:sz="4" w:space="0" w:color="000000"/>
              <w:right w:val="single" w:sz="4" w:space="0" w:color="000000"/>
            </w:tcBorders>
            <w:vAlign w:val="center"/>
          </w:tcPr>
          <w:p w14:paraId="720E3B05"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26FB3431"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2864312E"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4978B341"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 xml:space="preserve">Cambio transporte interruptor </w:t>
            </w:r>
          </w:p>
        </w:tc>
        <w:tc>
          <w:tcPr>
            <w:tcW w:w="567" w:type="dxa"/>
            <w:tcBorders>
              <w:top w:val="single" w:sz="4" w:space="0" w:color="auto"/>
              <w:left w:val="single" w:sz="4" w:space="0" w:color="000000"/>
              <w:bottom w:val="single" w:sz="4" w:space="0" w:color="000000"/>
              <w:right w:val="single" w:sz="4" w:space="0" w:color="000000"/>
            </w:tcBorders>
            <w:vAlign w:val="center"/>
          </w:tcPr>
          <w:p w14:paraId="3681ACB1"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27CAC13E"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6AE45EEB"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26BF7A65"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 xml:space="preserve">Cambio Contenedor residual </w:t>
            </w:r>
          </w:p>
        </w:tc>
        <w:tc>
          <w:tcPr>
            <w:tcW w:w="567" w:type="dxa"/>
            <w:tcBorders>
              <w:top w:val="single" w:sz="4" w:space="0" w:color="auto"/>
              <w:left w:val="single" w:sz="4" w:space="0" w:color="000000"/>
              <w:bottom w:val="single" w:sz="4" w:space="0" w:color="000000"/>
              <w:right w:val="single" w:sz="4" w:space="0" w:color="000000"/>
            </w:tcBorders>
            <w:vAlign w:val="center"/>
          </w:tcPr>
          <w:p w14:paraId="1AC72F83"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66767E9E"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36BE475D"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561A504F"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tarjeta reguladora de energía</w:t>
            </w:r>
          </w:p>
        </w:tc>
        <w:tc>
          <w:tcPr>
            <w:tcW w:w="567" w:type="dxa"/>
            <w:tcBorders>
              <w:top w:val="single" w:sz="4" w:space="0" w:color="auto"/>
              <w:left w:val="single" w:sz="4" w:space="0" w:color="000000"/>
              <w:bottom w:val="single" w:sz="4" w:space="0" w:color="000000"/>
              <w:right w:val="single" w:sz="4" w:space="0" w:color="000000"/>
            </w:tcBorders>
            <w:vAlign w:val="center"/>
          </w:tcPr>
          <w:p w14:paraId="4A87D91D"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58A11562"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71CD2862"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3CC490CE"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tarjeta principal</w:t>
            </w:r>
          </w:p>
        </w:tc>
        <w:tc>
          <w:tcPr>
            <w:tcW w:w="567" w:type="dxa"/>
            <w:tcBorders>
              <w:top w:val="single" w:sz="4" w:space="0" w:color="auto"/>
              <w:left w:val="single" w:sz="4" w:space="0" w:color="000000"/>
              <w:bottom w:val="single" w:sz="4" w:space="0" w:color="000000"/>
              <w:right w:val="single" w:sz="4" w:space="0" w:color="000000"/>
            </w:tcBorders>
            <w:vAlign w:val="center"/>
          </w:tcPr>
          <w:p w14:paraId="5BF3F664"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39404613"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7BCE4B73"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66931D81"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Mantenimiento general, incluye solución de errores de software, limpieza y lubricación de sus componentes, lavado de tapas, excepto su reemplazo</w:t>
            </w:r>
          </w:p>
        </w:tc>
        <w:tc>
          <w:tcPr>
            <w:tcW w:w="567" w:type="dxa"/>
            <w:tcBorders>
              <w:top w:val="single" w:sz="4" w:space="0" w:color="auto"/>
              <w:left w:val="single" w:sz="4" w:space="0" w:color="000000"/>
              <w:bottom w:val="single" w:sz="4" w:space="0" w:color="000000"/>
              <w:right w:val="single" w:sz="4" w:space="0" w:color="000000"/>
            </w:tcBorders>
            <w:vAlign w:val="center"/>
          </w:tcPr>
          <w:p w14:paraId="34DFB8E7"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05C543FF"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2CBE3B4C"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3431755C"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bujes para rodillo fusor</w:t>
            </w:r>
          </w:p>
        </w:tc>
        <w:tc>
          <w:tcPr>
            <w:tcW w:w="567" w:type="dxa"/>
            <w:tcBorders>
              <w:top w:val="single" w:sz="4" w:space="0" w:color="auto"/>
              <w:left w:val="single" w:sz="4" w:space="0" w:color="000000"/>
              <w:bottom w:val="single" w:sz="4" w:space="0" w:color="000000"/>
              <w:right w:val="single" w:sz="4" w:space="0" w:color="000000"/>
            </w:tcBorders>
            <w:vAlign w:val="center"/>
          </w:tcPr>
          <w:p w14:paraId="68702A8D"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321D6526"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19DB0FC4"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18F599F2"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 xml:space="preserve">Cambio kit rodillo de alimentación </w:t>
            </w:r>
          </w:p>
        </w:tc>
        <w:tc>
          <w:tcPr>
            <w:tcW w:w="567" w:type="dxa"/>
            <w:tcBorders>
              <w:top w:val="single" w:sz="4" w:space="0" w:color="auto"/>
              <w:left w:val="single" w:sz="4" w:space="0" w:color="000000"/>
              <w:bottom w:val="single" w:sz="4" w:space="0" w:color="000000"/>
              <w:right w:val="single" w:sz="4" w:space="0" w:color="000000"/>
            </w:tcBorders>
            <w:vAlign w:val="center"/>
          </w:tcPr>
          <w:p w14:paraId="211F8965"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51E6AF2C"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6EAEF7FB"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03F89172"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 xml:space="preserve">Cambio </w:t>
            </w:r>
            <w:proofErr w:type="spellStart"/>
            <w:r w:rsidRPr="003F73CE">
              <w:rPr>
                <w:rFonts w:ascii="Arial" w:hAnsi="Arial" w:cs="Arial"/>
                <w:sz w:val="12"/>
                <w:szCs w:val="12"/>
              </w:rPr>
              <w:t>bushing</w:t>
            </w:r>
            <w:proofErr w:type="spellEnd"/>
            <w:r w:rsidRPr="003F73CE">
              <w:rPr>
                <w:rFonts w:ascii="Arial" w:hAnsi="Arial" w:cs="Arial"/>
                <w:sz w:val="12"/>
                <w:szCs w:val="12"/>
              </w:rPr>
              <w:t xml:space="preserve"> o cojinete para rodillo de presión </w:t>
            </w:r>
          </w:p>
        </w:tc>
        <w:tc>
          <w:tcPr>
            <w:tcW w:w="567" w:type="dxa"/>
            <w:tcBorders>
              <w:top w:val="single" w:sz="4" w:space="0" w:color="auto"/>
              <w:left w:val="single" w:sz="4" w:space="0" w:color="000000"/>
              <w:bottom w:val="single" w:sz="4" w:space="0" w:color="000000"/>
              <w:right w:val="single" w:sz="4" w:space="0" w:color="000000"/>
            </w:tcBorders>
            <w:vAlign w:val="center"/>
          </w:tcPr>
          <w:p w14:paraId="71F08193"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32A7E954"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05FF6621"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496C486D"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 xml:space="preserve">Cambio bujes rodillo de presión </w:t>
            </w:r>
          </w:p>
        </w:tc>
        <w:tc>
          <w:tcPr>
            <w:tcW w:w="567" w:type="dxa"/>
            <w:tcBorders>
              <w:top w:val="single" w:sz="4" w:space="0" w:color="auto"/>
              <w:left w:val="single" w:sz="4" w:space="0" w:color="000000"/>
              <w:bottom w:val="single" w:sz="4" w:space="0" w:color="000000"/>
              <w:right w:val="single" w:sz="4" w:space="0" w:color="000000"/>
            </w:tcBorders>
            <w:vAlign w:val="center"/>
          </w:tcPr>
          <w:p w14:paraId="5A235B55"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1973AEA3"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5DB89A5D"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31FDBB55"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 xml:space="preserve">Cambio gomas de tracción </w:t>
            </w:r>
          </w:p>
        </w:tc>
        <w:tc>
          <w:tcPr>
            <w:tcW w:w="567" w:type="dxa"/>
            <w:tcBorders>
              <w:top w:val="single" w:sz="4" w:space="0" w:color="auto"/>
              <w:left w:val="single" w:sz="4" w:space="0" w:color="000000"/>
              <w:bottom w:val="single" w:sz="4" w:space="0" w:color="000000"/>
              <w:right w:val="single" w:sz="4" w:space="0" w:color="000000"/>
            </w:tcBorders>
            <w:vAlign w:val="center"/>
          </w:tcPr>
          <w:p w14:paraId="6E088052"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572FBED3"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5F513AD4"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0E06C957"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drum cilindro</w:t>
            </w:r>
          </w:p>
        </w:tc>
        <w:tc>
          <w:tcPr>
            <w:tcW w:w="567" w:type="dxa"/>
            <w:tcBorders>
              <w:top w:val="single" w:sz="4" w:space="0" w:color="auto"/>
              <w:left w:val="single" w:sz="4" w:space="0" w:color="000000"/>
              <w:bottom w:val="single" w:sz="4" w:space="0" w:color="000000"/>
              <w:right w:val="single" w:sz="4" w:space="0" w:color="000000"/>
            </w:tcBorders>
            <w:vAlign w:val="center"/>
          </w:tcPr>
          <w:p w14:paraId="3566C322"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4258AF7E"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2C988E76"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4A4AD0D9"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kit cilindro y cuchilla</w:t>
            </w:r>
          </w:p>
        </w:tc>
        <w:tc>
          <w:tcPr>
            <w:tcW w:w="567" w:type="dxa"/>
            <w:tcBorders>
              <w:top w:val="single" w:sz="4" w:space="0" w:color="auto"/>
              <w:left w:val="single" w:sz="4" w:space="0" w:color="000000"/>
              <w:bottom w:val="single" w:sz="4" w:space="0" w:color="000000"/>
              <w:right w:val="single" w:sz="4" w:space="0" w:color="000000"/>
            </w:tcBorders>
            <w:vAlign w:val="center"/>
          </w:tcPr>
          <w:p w14:paraId="333AFC02"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78E2B722"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359BC27B"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739E0920"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rodillo fusor</w:t>
            </w:r>
          </w:p>
        </w:tc>
        <w:tc>
          <w:tcPr>
            <w:tcW w:w="567" w:type="dxa"/>
            <w:tcBorders>
              <w:top w:val="single" w:sz="4" w:space="0" w:color="auto"/>
              <w:left w:val="single" w:sz="4" w:space="0" w:color="000000"/>
              <w:bottom w:val="single" w:sz="4" w:space="0" w:color="000000"/>
              <w:right w:val="single" w:sz="4" w:space="0" w:color="000000"/>
            </w:tcBorders>
            <w:vAlign w:val="center"/>
          </w:tcPr>
          <w:p w14:paraId="10D0FCAD"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3C7A29A0"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180C894A"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3380BCFB"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unidad de drive</w:t>
            </w:r>
          </w:p>
        </w:tc>
        <w:tc>
          <w:tcPr>
            <w:tcW w:w="567" w:type="dxa"/>
            <w:tcBorders>
              <w:top w:val="single" w:sz="4" w:space="0" w:color="auto"/>
              <w:left w:val="single" w:sz="4" w:space="0" w:color="000000"/>
              <w:bottom w:val="single" w:sz="4" w:space="0" w:color="000000"/>
              <w:right w:val="single" w:sz="4" w:space="0" w:color="000000"/>
            </w:tcBorders>
            <w:vAlign w:val="center"/>
          </w:tcPr>
          <w:p w14:paraId="6CDEA9EB"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35299A2D"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5CA05775"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33FBA6AA"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 xml:space="preserve">Cambio unidad </w:t>
            </w:r>
            <w:proofErr w:type="spellStart"/>
            <w:r w:rsidRPr="003F73CE">
              <w:rPr>
                <w:rFonts w:ascii="Arial" w:hAnsi="Arial" w:cs="Arial"/>
                <w:sz w:val="12"/>
                <w:szCs w:val="12"/>
              </w:rPr>
              <w:t>fusora</w:t>
            </w:r>
            <w:proofErr w:type="spellEnd"/>
            <w:r w:rsidRPr="003F73CE">
              <w:rPr>
                <w:rFonts w:ascii="Arial" w:hAnsi="Arial" w:cs="Arial"/>
                <w:sz w:val="12"/>
                <w:szCs w:val="12"/>
              </w:rPr>
              <w:t xml:space="preserve"> FK171</w:t>
            </w:r>
          </w:p>
        </w:tc>
        <w:tc>
          <w:tcPr>
            <w:tcW w:w="567" w:type="dxa"/>
            <w:tcBorders>
              <w:top w:val="single" w:sz="4" w:space="0" w:color="auto"/>
              <w:left w:val="single" w:sz="4" w:space="0" w:color="000000"/>
              <w:bottom w:val="single" w:sz="4" w:space="0" w:color="000000"/>
              <w:right w:val="single" w:sz="4" w:space="0" w:color="000000"/>
            </w:tcBorders>
            <w:vAlign w:val="center"/>
          </w:tcPr>
          <w:p w14:paraId="583585DF"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185DAC1B"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58DB6709"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0E480091"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rodillo de arrastre y cauchos</w:t>
            </w:r>
          </w:p>
        </w:tc>
        <w:tc>
          <w:tcPr>
            <w:tcW w:w="567" w:type="dxa"/>
            <w:tcBorders>
              <w:top w:val="single" w:sz="4" w:space="0" w:color="auto"/>
              <w:left w:val="single" w:sz="4" w:space="0" w:color="000000"/>
              <w:bottom w:val="single" w:sz="4" w:space="0" w:color="000000"/>
              <w:right w:val="single" w:sz="4" w:space="0" w:color="000000"/>
            </w:tcBorders>
            <w:vAlign w:val="center"/>
          </w:tcPr>
          <w:p w14:paraId="7B4A8514"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74E03843"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1FFA3944"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740CB87B"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 xml:space="preserve">Cambio cartucho </w:t>
            </w:r>
            <w:proofErr w:type="spellStart"/>
            <w:r w:rsidRPr="003F73CE">
              <w:rPr>
                <w:rFonts w:ascii="Arial" w:hAnsi="Arial" w:cs="Arial"/>
                <w:sz w:val="12"/>
                <w:szCs w:val="12"/>
              </w:rPr>
              <w:t>toner</w:t>
            </w:r>
            <w:proofErr w:type="spellEnd"/>
          </w:p>
        </w:tc>
        <w:tc>
          <w:tcPr>
            <w:tcW w:w="567" w:type="dxa"/>
            <w:tcBorders>
              <w:top w:val="single" w:sz="4" w:space="0" w:color="auto"/>
              <w:left w:val="single" w:sz="4" w:space="0" w:color="000000"/>
              <w:bottom w:val="single" w:sz="4" w:space="0" w:color="000000"/>
              <w:right w:val="single" w:sz="4" w:space="0" w:color="000000"/>
            </w:tcBorders>
            <w:vAlign w:val="center"/>
          </w:tcPr>
          <w:p w14:paraId="270E3C53"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682CF685"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141E1473"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5D739D39"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 xml:space="preserve">Cambio </w:t>
            </w:r>
            <w:proofErr w:type="spellStart"/>
            <w:r w:rsidRPr="003F73CE">
              <w:rPr>
                <w:rFonts w:ascii="Arial" w:hAnsi="Arial" w:cs="Arial"/>
                <w:sz w:val="12"/>
                <w:szCs w:val="12"/>
              </w:rPr>
              <w:t>Piñon</w:t>
            </w:r>
            <w:proofErr w:type="spellEnd"/>
            <w:r w:rsidRPr="003F73CE">
              <w:rPr>
                <w:rFonts w:ascii="Arial" w:hAnsi="Arial" w:cs="Arial"/>
                <w:sz w:val="12"/>
                <w:szCs w:val="12"/>
              </w:rPr>
              <w:t xml:space="preserve"> fusor</w:t>
            </w:r>
          </w:p>
        </w:tc>
        <w:tc>
          <w:tcPr>
            <w:tcW w:w="567" w:type="dxa"/>
            <w:tcBorders>
              <w:top w:val="single" w:sz="4" w:space="0" w:color="auto"/>
              <w:left w:val="single" w:sz="4" w:space="0" w:color="000000"/>
              <w:bottom w:val="single" w:sz="4" w:space="0" w:color="000000"/>
              <w:right w:val="single" w:sz="4" w:space="0" w:color="000000"/>
            </w:tcBorders>
            <w:vAlign w:val="center"/>
          </w:tcPr>
          <w:p w14:paraId="37638466"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7FDB1E15"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01980A70"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61034D54"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 xml:space="preserve">Cambio unidad de imagen </w:t>
            </w:r>
          </w:p>
        </w:tc>
        <w:tc>
          <w:tcPr>
            <w:tcW w:w="567" w:type="dxa"/>
            <w:tcBorders>
              <w:top w:val="single" w:sz="4" w:space="0" w:color="auto"/>
              <w:left w:val="single" w:sz="4" w:space="0" w:color="000000"/>
              <w:bottom w:val="single" w:sz="4" w:space="0" w:color="000000"/>
              <w:right w:val="single" w:sz="4" w:space="0" w:color="000000"/>
            </w:tcBorders>
            <w:vAlign w:val="center"/>
          </w:tcPr>
          <w:p w14:paraId="56BA6947"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4865B9DC"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608B4E30"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40D5122D"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kit de mantenimiento</w:t>
            </w:r>
          </w:p>
        </w:tc>
        <w:tc>
          <w:tcPr>
            <w:tcW w:w="567" w:type="dxa"/>
            <w:tcBorders>
              <w:top w:val="single" w:sz="4" w:space="0" w:color="auto"/>
              <w:left w:val="single" w:sz="4" w:space="0" w:color="000000"/>
              <w:bottom w:val="single" w:sz="4" w:space="0" w:color="000000"/>
              <w:right w:val="single" w:sz="4" w:space="0" w:color="000000"/>
            </w:tcBorders>
            <w:vAlign w:val="center"/>
          </w:tcPr>
          <w:p w14:paraId="4927179F"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7BC21ACE"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1D58D60C"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5B43834B"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Mantenimiento general, incluye solución de errores de software, limpieza y lubricación de sus componentes, lavado de tapas, excepto su reemplazo</w:t>
            </w:r>
          </w:p>
        </w:tc>
        <w:tc>
          <w:tcPr>
            <w:tcW w:w="567" w:type="dxa"/>
            <w:tcBorders>
              <w:top w:val="single" w:sz="4" w:space="0" w:color="auto"/>
              <w:left w:val="single" w:sz="4" w:space="0" w:color="000000"/>
              <w:bottom w:val="single" w:sz="4" w:space="0" w:color="000000"/>
              <w:right w:val="single" w:sz="4" w:space="0" w:color="000000"/>
            </w:tcBorders>
            <w:vAlign w:val="center"/>
          </w:tcPr>
          <w:p w14:paraId="4810B7C0"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446622FB"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41C8BC52"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74183C2F"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kit de mantenimiento</w:t>
            </w:r>
          </w:p>
        </w:tc>
        <w:tc>
          <w:tcPr>
            <w:tcW w:w="567" w:type="dxa"/>
            <w:tcBorders>
              <w:top w:val="single" w:sz="4" w:space="0" w:color="auto"/>
              <w:left w:val="single" w:sz="4" w:space="0" w:color="000000"/>
              <w:bottom w:val="single" w:sz="4" w:space="0" w:color="000000"/>
              <w:right w:val="single" w:sz="4" w:space="0" w:color="000000"/>
            </w:tcBorders>
            <w:vAlign w:val="center"/>
          </w:tcPr>
          <w:p w14:paraId="60C9CF42"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3920FE4E"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18A96DA8"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4CED624A"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 xml:space="preserve">Cambio </w:t>
            </w:r>
            <w:proofErr w:type="spellStart"/>
            <w:r w:rsidRPr="003F73CE">
              <w:rPr>
                <w:rFonts w:ascii="Arial" w:hAnsi="Arial" w:cs="Arial"/>
                <w:sz w:val="12"/>
                <w:szCs w:val="12"/>
              </w:rPr>
              <w:t>toner</w:t>
            </w:r>
            <w:proofErr w:type="spellEnd"/>
            <w:r w:rsidRPr="003F73CE">
              <w:rPr>
                <w:rFonts w:ascii="Arial" w:hAnsi="Arial" w:cs="Arial"/>
                <w:sz w:val="12"/>
                <w:szCs w:val="12"/>
              </w:rPr>
              <w:t xml:space="preserve"> color negro</w:t>
            </w:r>
          </w:p>
        </w:tc>
        <w:tc>
          <w:tcPr>
            <w:tcW w:w="567" w:type="dxa"/>
            <w:tcBorders>
              <w:top w:val="single" w:sz="4" w:space="0" w:color="auto"/>
              <w:left w:val="single" w:sz="4" w:space="0" w:color="000000"/>
              <w:bottom w:val="single" w:sz="4" w:space="0" w:color="000000"/>
              <w:right w:val="single" w:sz="4" w:space="0" w:color="000000"/>
            </w:tcBorders>
            <w:vAlign w:val="center"/>
          </w:tcPr>
          <w:p w14:paraId="49E09C2E"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48D46EBF"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5776C84D"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36E07875"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 xml:space="preserve">Cambio </w:t>
            </w:r>
            <w:proofErr w:type="spellStart"/>
            <w:r w:rsidRPr="003F73CE">
              <w:rPr>
                <w:rFonts w:ascii="Arial" w:hAnsi="Arial" w:cs="Arial"/>
                <w:sz w:val="12"/>
                <w:szCs w:val="12"/>
              </w:rPr>
              <w:t>toner</w:t>
            </w:r>
            <w:proofErr w:type="spellEnd"/>
            <w:r w:rsidRPr="003F73CE">
              <w:rPr>
                <w:rFonts w:ascii="Arial" w:hAnsi="Arial" w:cs="Arial"/>
                <w:sz w:val="12"/>
                <w:szCs w:val="12"/>
              </w:rPr>
              <w:t xml:space="preserve"> color amarillo</w:t>
            </w:r>
          </w:p>
        </w:tc>
        <w:tc>
          <w:tcPr>
            <w:tcW w:w="567" w:type="dxa"/>
            <w:tcBorders>
              <w:top w:val="single" w:sz="4" w:space="0" w:color="auto"/>
              <w:left w:val="single" w:sz="4" w:space="0" w:color="000000"/>
              <w:bottom w:val="single" w:sz="4" w:space="0" w:color="000000"/>
              <w:right w:val="single" w:sz="4" w:space="0" w:color="000000"/>
            </w:tcBorders>
            <w:vAlign w:val="center"/>
          </w:tcPr>
          <w:p w14:paraId="5C7A03B5"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4FED2379"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17FDE527"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02EF08AB"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 xml:space="preserve">Cambio </w:t>
            </w:r>
            <w:proofErr w:type="spellStart"/>
            <w:r w:rsidRPr="003F73CE">
              <w:rPr>
                <w:rFonts w:ascii="Arial" w:hAnsi="Arial" w:cs="Arial"/>
                <w:sz w:val="12"/>
                <w:szCs w:val="12"/>
              </w:rPr>
              <w:t>toner</w:t>
            </w:r>
            <w:proofErr w:type="spellEnd"/>
            <w:r w:rsidRPr="003F73CE">
              <w:rPr>
                <w:rFonts w:ascii="Arial" w:hAnsi="Arial" w:cs="Arial"/>
                <w:sz w:val="12"/>
                <w:szCs w:val="12"/>
              </w:rPr>
              <w:t xml:space="preserve"> color azul</w:t>
            </w:r>
          </w:p>
        </w:tc>
        <w:tc>
          <w:tcPr>
            <w:tcW w:w="567" w:type="dxa"/>
            <w:tcBorders>
              <w:top w:val="single" w:sz="4" w:space="0" w:color="auto"/>
              <w:left w:val="single" w:sz="4" w:space="0" w:color="000000"/>
              <w:bottom w:val="single" w:sz="4" w:space="0" w:color="000000"/>
              <w:right w:val="single" w:sz="4" w:space="0" w:color="000000"/>
            </w:tcBorders>
            <w:vAlign w:val="center"/>
          </w:tcPr>
          <w:p w14:paraId="272C41AB"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67E003C7"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368153FC"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024CC650"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 xml:space="preserve">Cambio </w:t>
            </w:r>
            <w:proofErr w:type="spellStart"/>
            <w:r w:rsidRPr="003F73CE">
              <w:rPr>
                <w:rFonts w:ascii="Arial" w:hAnsi="Arial" w:cs="Arial"/>
                <w:sz w:val="12"/>
                <w:szCs w:val="12"/>
              </w:rPr>
              <w:t>toner</w:t>
            </w:r>
            <w:proofErr w:type="spellEnd"/>
            <w:r w:rsidRPr="003F73CE">
              <w:rPr>
                <w:rFonts w:ascii="Arial" w:hAnsi="Arial" w:cs="Arial"/>
                <w:sz w:val="12"/>
                <w:szCs w:val="12"/>
              </w:rPr>
              <w:t xml:space="preserve"> color magenta</w:t>
            </w:r>
          </w:p>
        </w:tc>
        <w:tc>
          <w:tcPr>
            <w:tcW w:w="567" w:type="dxa"/>
            <w:tcBorders>
              <w:top w:val="single" w:sz="4" w:space="0" w:color="auto"/>
              <w:left w:val="single" w:sz="4" w:space="0" w:color="000000"/>
              <w:bottom w:val="single" w:sz="4" w:space="0" w:color="000000"/>
              <w:right w:val="single" w:sz="4" w:space="0" w:color="000000"/>
            </w:tcBorders>
            <w:vAlign w:val="center"/>
          </w:tcPr>
          <w:p w14:paraId="5660A6EE"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54F0D752"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3DBAFB4E"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1A7FB34E"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 xml:space="preserve">Cambio Kit fotoconductores </w:t>
            </w:r>
          </w:p>
        </w:tc>
        <w:tc>
          <w:tcPr>
            <w:tcW w:w="567" w:type="dxa"/>
            <w:tcBorders>
              <w:top w:val="single" w:sz="4" w:space="0" w:color="auto"/>
              <w:left w:val="single" w:sz="4" w:space="0" w:color="000000"/>
              <w:bottom w:val="single" w:sz="4" w:space="0" w:color="000000"/>
              <w:right w:val="single" w:sz="4" w:space="0" w:color="000000"/>
            </w:tcBorders>
            <w:vAlign w:val="center"/>
          </w:tcPr>
          <w:p w14:paraId="300E7920"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36498689"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268FD410"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4947A864"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 xml:space="preserve">Cambio banda de transferencia </w:t>
            </w:r>
          </w:p>
        </w:tc>
        <w:tc>
          <w:tcPr>
            <w:tcW w:w="567" w:type="dxa"/>
            <w:tcBorders>
              <w:top w:val="single" w:sz="4" w:space="0" w:color="auto"/>
              <w:left w:val="single" w:sz="4" w:space="0" w:color="000000"/>
              <w:bottom w:val="single" w:sz="4" w:space="0" w:color="000000"/>
              <w:right w:val="single" w:sz="4" w:space="0" w:color="000000"/>
            </w:tcBorders>
            <w:vAlign w:val="center"/>
          </w:tcPr>
          <w:p w14:paraId="5D13E1FD"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5ED182B2"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1CC5B211"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76C724C7"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 xml:space="preserve">Mantenimiento bandeja de alimentación </w:t>
            </w:r>
          </w:p>
        </w:tc>
        <w:tc>
          <w:tcPr>
            <w:tcW w:w="567" w:type="dxa"/>
            <w:tcBorders>
              <w:top w:val="single" w:sz="4" w:space="0" w:color="auto"/>
              <w:left w:val="single" w:sz="4" w:space="0" w:color="000000"/>
              <w:bottom w:val="single" w:sz="4" w:space="0" w:color="000000"/>
              <w:right w:val="single" w:sz="4" w:space="0" w:color="000000"/>
            </w:tcBorders>
            <w:vAlign w:val="center"/>
          </w:tcPr>
          <w:p w14:paraId="50DAE49F"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78818B30"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72D41D01"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674CF2F1"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kit ADF</w:t>
            </w:r>
          </w:p>
        </w:tc>
        <w:tc>
          <w:tcPr>
            <w:tcW w:w="567" w:type="dxa"/>
            <w:tcBorders>
              <w:top w:val="single" w:sz="4" w:space="0" w:color="auto"/>
              <w:left w:val="single" w:sz="4" w:space="0" w:color="000000"/>
              <w:bottom w:val="single" w:sz="4" w:space="0" w:color="000000"/>
              <w:right w:val="single" w:sz="4" w:space="0" w:color="000000"/>
            </w:tcBorders>
            <w:vAlign w:val="center"/>
          </w:tcPr>
          <w:p w14:paraId="0E10ED4F"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3A6C9670"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6BB80D75"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4E6992CB"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Mantenimiento general, incluye solución de errores de software, limpieza y lubricación de sus componentes, lavado de tapas, excepto su reemplazo</w:t>
            </w:r>
          </w:p>
        </w:tc>
        <w:tc>
          <w:tcPr>
            <w:tcW w:w="567" w:type="dxa"/>
            <w:tcBorders>
              <w:top w:val="single" w:sz="4" w:space="0" w:color="auto"/>
              <w:left w:val="single" w:sz="4" w:space="0" w:color="000000"/>
              <w:bottom w:val="single" w:sz="4" w:space="0" w:color="000000"/>
              <w:right w:val="single" w:sz="4" w:space="0" w:color="000000"/>
            </w:tcBorders>
            <w:vAlign w:val="center"/>
          </w:tcPr>
          <w:p w14:paraId="43315115"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56007C94"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4ADAB0FC"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0EE93D97"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kit de mantenimiento</w:t>
            </w:r>
          </w:p>
        </w:tc>
        <w:tc>
          <w:tcPr>
            <w:tcW w:w="567" w:type="dxa"/>
            <w:tcBorders>
              <w:top w:val="single" w:sz="4" w:space="0" w:color="auto"/>
              <w:left w:val="single" w:sz="4" w:space="0" w:color="000000"/>
              <w:bottom w:val="single" w:sz="4" w:space="0" w:color="000000"/>
              <w:right w:val="single" w:sz="4" w:space="0" w:color="000000"/>
            </w:tcBorders>
            <w:vAlign w:val="center"/>
          </w:tcPr>
          <w:p w14:paraId="24EC758A"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1E660501"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457B457C"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42C4812C"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Mantenimiento bandeja de alimentación ADF</w:t>
            </w:r>
          </w:p>
        </w:tc>
        <w:tc>
          <w:tcPr>
            <w:tcW w:w="567" w:type="dxa"/>
            <w:tcBorders>
              <w:top w:val="single" w:sz="4" w:space="0" w:color="auto"/>
              <w:left w:val="single" w:sz="4" w:space="0" w:color="000000"/>
              <w:bottom w:val="single" w:sz="4" w:space="0" w:color="000000"/>
              <w:right w:val="single" w:sz="4" w:space="0" w:color="000000"/>
            </w:tcBorders>
            <w:vAlign w:val="center"/>
          </w:tcPr>
          <w:p w14:paraId="079C55B8"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13913A6E"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3D363910"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25257061"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kit ADF</w:t>
            </w:r>
          </w:p>
        </w:tc>
        <w:tc>
          <w:tcPr>
            <w:tcW w:w="567" w:type="dxa"/>
            <w:tcBorders>
              <w:top w:val="single" w:sz="4" w:space="0" w:color="auto"/>
              <w:left w:val="single" w:sz="4" w:space="0" w:color="000000"/>
              <w:bottom w:val="single" w:sz="4" w:space="0" w:color="000000"/>
              <w:right w:val="single" w:sz="4" w:space="0" w:color="000000"/>
            </w:tcBorders>
            <w:vAlign w:val="center"/>
          </w:tcPr>
          <w:p w14:paraId="2854F3E9"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5E1DEDBC"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134DE4F3"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6437E6A3"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 xml:space="preserve">Cambio unidad </w:t>
            </w:r>
            <w:proofErr w:type="spellStart"/>
            <w:r w:rsidRPr="003F73CE">
              <w:rPr>
                <w:rFonts w:ascii="Arial" w:hAnsi="Arial" w:cs="Arial"/>
                <w:sz w:val="12"/>
                <w:szCs w:val="12"/>
              </w:rPr>
              <w:t>fusora</w:t>
            </w:r>
            <w:proofErr w:type="spellEnd"/>
          </w:p>
        </w:tc>
        <w:tc>
          <w:tcPr>
            <w:tcW w:w="567" w:type="dxa"/>
            <w:tcBorders>
              <w:top w:val="single" w:sz="4" w:space="0" w:color="auto"/>
              <w:left w:val="single" w:sz="4" w:space="0" w:color="000000"/>
              <w:bottom w:val="single" w:sz="4" w:space="0" w:color="000000"/>
              <w:right w:val="single" w:sz="4" w:space="0" w:color="000000"/>
            </w:tcBorders>
            <w:vAlign w:val="center"/>
          </w:tcPr>
          <w:p w14:paraId="4F97F486"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138C9572"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1513777D"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2E54EA09"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 xml:space="preserve">Cambio </w:t>
            </w:r>
            <w:proofErr w:type="spellStart"/>
            <w:r w:rsidRPr="003F73CE">
              <w:rPr>
                <w:rFonts w:ascii="Arial" w:hAnsi="Arial" w:cs="Arial"/>
                <w:sz w:val="12"/>
                <w:szCs w:val="12"/>
              </w:rPr>
              <w:t>toner</w:t>
            </w:r>
            <w:proofErr w:type="spellEnd"/>
            <w:r w:rsidRPr="003F73CE">
              <w:rPr>
                <w:rFonts w:ascii="Arial" w:hAnsi="Arial" w:cs="Arial"/>
                <w:sz w:val="12"/>
                <w:szCs w:val="12"/>
              </w:rPr>
              <w:t xml:space="preserve"> </w:t>
            </w:r>
            <w:proofErr w:type="spellStart"/>
            <w:r w:rsidRPr="003F73CE">
              <w:rPr>
                <w:rFonts w:ascii="Arial" w:hAnsi="Arial" w:cs="Arial"/>
                <w:sz w:val="12"/>
                <w:szCs w:val="12"/>
              </w:rPr>
              <w:t>kyocera</w:t>
            </w:r>
            <w:proofErr w:type="spellEnd"/>
          </w:p>
        </w:tc>
        <w:tc>
          <w:tcPr>
            <w:tcW w:w="567" w:type="dxa"/>
            <w:tcBorders>
              <w:top w:val="single" w:sz="4" w:space="0" w:color="auto"/>
              <w:left w:val="single" w:sz="4" w:space="0" w:color="000000"/>
              <w:bottom w:val="single" w:sz="4" w:space="0" w:color="000000"/>
              <w:right w:val="single" w:sz="4" w:space="0" w:color="000000"/>
            </w:tcBorders>
            <w:vAlign w:val="center"/>
          </w:tcPr>
          <w:p w14:paraId="0AA3381C"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32AC3FAC"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73B3FE28"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26DBAD42"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unidad de imagen</w:t>
            </w:r>
          </w:p>
        </w:tc>
        <w:tc>
          <w:tcPr>
            <w:tcW w:w="567" w:type="dxa"/>
            <w:tcBorders>
              <w:top w:val="single" w:sz="4" w:space="0" w:color="auto"/>
              <w:left w:val="single" w:sz="4" w:space="0" w:color="000000"/>
              <w:bottom w:val="single" w:sz="4" w:space="0" w:color="000000"/>
              <w:right w:val="single" w:sz="4" w:space="0" w:color="000000"/>
            </w:tcBorders>
            <w:vAlign w:val="center"/>
          </w:tcPr>
          <w:p w14:paraId="54929551"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16772430"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51A38FB7"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5B2A31A0"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drum cilindro</w:t>
            </w:r>
          </w:p>
        </w:tc>
        <w:tc>
          <w:tcPr>
            <w:tcW w:w="567" w:type="dxa"/>
            <w:tcBorders>
              <w:top w:val="single" w:sz="4" w:space="0" w:color="auto"/>
              <w:left w:val="single" w:sz="4" w:space="0" w:color="000000"/>
              <w:bottom w:val="single" w:sz="4" w:space="0" w:color="000000"/>
              <w:right w:val="single" w:sz="4" w:space="0" w:color="000000"/>
            </w:tcBorders>
            <w:vAlign w:val="center"/>
          </w:tcPr>
          <w:p w14:paraId="7CBEB2F2"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3AE3D65D"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2242442D"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0ACD48D5"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rodillo fusor</w:t>
            </w:r>
          </w:p>
        </w:tc>
        <w:tc>
          <w:tcPr>
            <w:tcW w:w="567" w:type="dxa"/>
            <w:tcBorders>
              <w:top w:val="single" w:sz="4" w:space="0" w:color="auto"/>
              <w:left w:val="single" w:sz="4" w:space="0" w:color="000000"/>
              <w:bottom w:val="single" w:sz="4" w:space="0" w:color="000000"/>
              <w:right w:val="single" w:sz="4" w:space="0" w:color="000000"/>
            </w:tcBorders>
            <w:vAlign w:val="center"/>
          </w:tcPr>
          <w:p w14:paraId="006FD5B2"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5D65B79F"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06BEF13E"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633E497D"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cuchilla</w:t>
            </w:r>
          </w:p>
        </w:tc>
        <w:tc>
          <w:tcPr>
            <w:tcW w:w="567" w:type="dxa"/>
            <w:tcBorders>
              <w:top w:val="single" w:sz="4" w:space="0" w:color="auto"/>
              <w:left w:val="single" w:sz="4" w:space="0" w:color="000000"/>
              <w:bottom w:val="single" w:sz="4" w:space="0" w:color="000000"/>
              <w:right w:val="single" w:sz="4" w:space="0" w:color="000000"/>
            </w:tcBorders>
            <w:vAlign w:val="center"/>
          </w:tcPr>
          <w:p w14:paraId="679623C3"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05E6EA80"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715AEC1C"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66398899"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kit bisagras ADF</w:t>
            </w:r>
          </w:p>
        </w:tc>
        <w:tc>
          <w:tcPr>
            <w:tcW w:w="567" w:type="dxa"/>
            <w:tcBorders>
              <w:top w:val="single" w:sz="4" w:space="0" w:color="auto"/>
              <w:left w:val="single" w:sz="4" w:space="0" w:color="000000"/>
              <w:bottom w:val="single" w:sz="4" w:space="0" w:color="000000"/>
              <w:right w:val="single" w:sz="4" w:space="0" w:color="000000"/>
            </w:tcBorders>
            <w:vAlign w:val="center"/>
          </w:tcPr>
          <w:p w14:paraId="483A54CF"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00D47360"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613A13EB"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4820DDE4"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laser lk-170</w:t>
            </w:r>
          </w:p>
        </w:tc>
        <w:tc>
          <w:tcPr>
            <w:tcW w:w="567" w:type="dxa"/>
            <w:tcBorders>
              <w:top w:val="single" w:sz="4" w:space="0" w:color="auto"/>
              <w:left w:val="single" w:sz="4" w:space="0" w:color="000000"/>
              <w:bottom w:val="single" w:sz="4" w:space="0" w:color="000000"/>
              <w:right w:val="single" w:sz="4" w:space="0" w:color="000000"/>
            </w:tcBorders>
            <w:vAlign w:val="center"/>
          </w:tcPr>
          <w:p w14:paraId="2FED529D"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3E872242"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024B1825"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0C1B0553"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Cauchos alimentadores de papel</w:t>
            </w:r>
          </w:p>
        </w:tc>
        <w:tc>
          <w:tcPr>
            <w:tcW w:w="567" w:type="dxa"/>
            <w:tcBorders>
              <w:top w:val="single" w:sz="4" w:space="0" w:color="auto"/>
              <w:left w:val="single" w:sz="4" w:space="0" w:color="000000"/>
              <w:bottom w:val="single" w:sz="4" w:space="0" w:color="000000"/>
              <w:right w:val="single" w:sz="4" w:space="0" w:color="000000"/>
            </w:tcBorders>
            <w:vAlign w:val="center"/>
          </w:tcPr>
          <w:p w14:paraId="03A80AA9"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60ADB023"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3EE8E1AD"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15E9E65C"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Tarjeta principal ADF</w:t>
            </w:r>
          </w:p>
        </w:tc>
        <w:tc>
          <w:tcPr>
            <w:tcW w:w="567" w:type="dxa"/>
            <w:tcBorders>
              <w:top w:val="single" w:sz="4" w:space="0" w:color="auto"/>
              <w:left w:val="single" w:sz="4" w:space="0" w:color="000000"/>
              <w:bottom w:val="single" w:sz="4" w:space="0" w:color="000000"/>
              <w:right w:val="single" w:sz="4" w:space="0" w:color="000000"/>
            </w:tcBorders>
            <w:vAlign w:val="center"/>
          </w:tcPr>
          <w:p w14:paraId="493723A0"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635E978D"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77EDE807"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07268171"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Tarjeta principal</w:t>
            </w:r>
          </w:p>
        </w:tc>
        <w:tc>
          <w:tcPr>
            <w:tcW w:w="567" w:type="dxa"/>
            <w:tcBorders>
              <w:top w:val="single" w:sz="4" w:space="0" w:color="auto"/>
              <w:left w:val="single" w:sz="4" w:space="0" w:color="000000"/>
              <w:bottom w:val="single" w:sz="4" w:space="0" w:color="000000"/>
              <w:right w:val="single" w:sz="4" w:space="0" w:color="000000"/>
            </w:tcBorders>
            <w:vAlign w:val="center"/>
          </w:tcPr>
          <w:p w14:paraId="6B408C7D"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265A7958"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7216922B"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7CEB442F"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unidad de revelado</w:t>
            </w:r>
          </w:p>
        </w:tc>
        <w:tc>
          <w:tcPr>
            <w:tcW w:w="567" w:type="dxa"/>
            <w:tcBorders>
              <w:top w:val="single" w:sz="4" w:space="0" w:color="auto"/>
              <w:left w:val="single" w:sz="4" w:space="0" w:color="000000"/>
              <w:bottom w:val="single" w:sz="4" w:space="0" w:color="000000"/>
              <w:right w:val="single" w:sz="4" w:space="0" w:color="000000"/>
            </w:tcBorders>
            <w:vAlign w:val="center"/>
          </w:tcPr>
          <w:p w14:paraId="68A3B1CA"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6AE86FD1"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15CB97BB"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66F27587"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bujes de rodillo</w:t>
            </w:r>
          </w:p>
        </w:tc>
        <w:tc>
          <w:tcPr>
            <w:tcW w:w="567" w:type="dxa"/>
            <w:tcBorders>
              <w:top w:val="single" w:sz="4" w:space="0" w:color="auto"/>
              <w:left w:val="single" w:sz="4" w:space="0" w:color="000000"/>
              <w:bottom w:val="single" w:sz="4" w:space="0" w:color="000000"/>
              <w:right w:val="single" w:sz="4" w:space="0" w:color="000000"/>
            </w:tcBorders>
            <w:vAlign w:val="center"/>
          </w:tcPr>
          <w:p w14:paraId="7E93AA42"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01F7AD9A"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7A2D207F"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3E88AFE9"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kit de engranaje para fusor</w:t>
            </w:r>
          </w:p>
        </w:tc>
        <w:tc>
          <w:tcPr>
            <w:tcW w:w="567" w:type="dxa"/>
            <w:tcBorders>
              <w:top w:val="single" w:sz="4" w:space="0" w:color="auto"/>
              <w:left w:val="single" w:sz="4" w:space="0" w:color="000000"/>
              <w:bottom w:val="single" w:sz="4" w:space="0" w:color="000000"/>
              <w:right w:val="single" w:sz="4" w:space="0" w:color="000000"/>
            </w:tcBorders>
            <w:vAlign w:val="center"/>
          </w:tcPr>
          <w:p w14:paraId="1CD1595C"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265DDE7D"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4A12811B"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3044A618"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kit rodillo</w:t>
            </w:r>
          </w:p>
        </w:tc>
        <w:tc>
          <w:tcPr>
            <w:tcW w:w="567" w:type="dxa"/>
            <w:tcBorders>
              <w:top w:val="single" w:sz="4" w:space="0" w:color="auto"/>
              <w:left w:val="single" w:sz="4" w:space="0" w:color="000000"/>
              <w:bottom w:val="single" w:sz="4" w:space="0" w:color="000000"/>
              <w:right w:val="single" w:sz="4" w:space="0" w:color="000000"/>
            </w:tcBorders>
            <w:vAlign w:val="center"/>
          </w:tcPr>
          <w:p w14:paraId="54A4A73B"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4BB06B55"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49435201"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42EFD1DC"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tarjeta de voltaje</w:t>
            </w:r>
          </w:p>
        </w:tc>
        <w:tc>
          <w:tcPr>
            <w:tcW w:w="567" w:type="dxa"/>
            <w:tcBorders>
              <w:top w:val="single" w:sz="4" w:space="0" w:color="auto"/>
              <w:left w:val="single" w:sz="4" w:space="0" w:color="000000"/>
              <w:bottom w:val="single" w:sz="4" w:space="0" w:color="000000"/>
              <w:right w:val="single" w:sz="4" w:space="0" w:color="000000"/>
            </w:tcBorders>
            <w:vAlign w:val="center"/>
          </w:tcPr>
          <w:p w14:paraId="0552B1BA"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5078E704"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431A7E6A"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36ADCA21"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 xml:space="preserve">Cambio kit engranaje </w:t>
            </w:r>
          </w:p>
        </w:tc>
        <w:tc>
          <w:tcPr>
            <w:tcW w:w="567" w:type="dxa"/>
            <w:tcBorders>
              <w:top w:val="single" w:sz="4" w:space="0" w:color="auto"/>
              <w:left w:val="single" w:sz="4" w:space="0" w:color="000000"/>
              <w:bottom w:val="single" w:sz="4" w:space="0" w:color="000000"/>
              <w:right w:val="single" w:sz="4" w:space="0" w:color="000000"/>
            </w:tcBorders>
            <w:vAlign w:val="center"/>
          </w:tcPr>
          <w:p w14:paraId="44301EB1"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051649D1"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1A8822C0"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6A7077C8"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Mantenimiento general, incluye solución de errores de software, limpieza y lubricación de sus componentes, lavado de tapas, excepto su reemplazo</w:t>
            </w:r>
          </w:p>
        </w:tc>
        <w:tc>
          <w:tcPr>
            <w:tcW w:w="567" w:type="dxa"/>
            <w:tcBorders>
              <w:top w:val="single" w:sz="4" w:space="0" w:color="auto"/>
              <w:left w:val="single" w:sz="4" w:space="0" w:color="000000"/>
              <w:bottom w:val="single" w:sz="4" w:space="0" w:color="000000"/>
              <w:right w:val="single" w:sz="4" w:space="0" w:color="000000"/>
            </w:tcBorders>
            <w:vAlign w:val="center"/>
          </w:tcPr>
          <w:p w14:paraId="77B0143C"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3905472C"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6344F76B"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73A9E954"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kit de mantenimiento</w:t>
            </w:r>
          </w:p>
        </w:tc>
        <w:tc>
          <w:tcPr>
            <w:tcW w:w="567" w:type="dxa"/>
            <w:tcBorders>
              <w:top w:val="single" w:sz="4" w:space="0" w:color="auto"/>
              <w:left w:val="single" w:sz="4" w:space="0" w:color="000000"/>
              <w:bottom w:val="single" w:sz="4" w:space="0" w:color="000000"/>
              <w:right w:val="single" w:sz="4" w:space="0" w:color="000000"/>
            </w:tcBorders>
            <w:vAlign w:val="center"/>
          </w:tcPr>
          <w:p w14:paraId="58692397"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54873D3C"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6D83EE62"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67D4AECB"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lastRenderedPageBreak/>
              <w:t>Kit cauchos para papel</w:t>
            </w:r>
          </w:p>
        </w:tc>
        <w:tc>
          <w:tcPr>
            <w:tcW w:w="567" w:type="dxa"/>
            <w:tcBorders>
              <w:top w:val="single" w:sz="4" w:space="0" w:color="auto"/>
              <w:left w:val="single" w:sz="4" w:space="0" w:color="000000"/>
              <w:bottom w:val="single" w:sz="4" w:space="0" w:color="000000"/>
              <w:right w:val="single" w:sz="4" w:space="0" w:color="000000"/>
            </w:tcBorders>
            <w:vAlign w:val="center"/>
          </w:tcPr>
          <w:p w14:paraId="6542834D"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43B40DD8"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444B9391"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795D1A69"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 xml:space="preserve">Cambio gomas de alimentación </w:t>
            </w:r>
          </w:p>
        </w:tc>
        <w:tc>
          <w:tcPr>
            <w:tcW w:w="567" w:type="dxa"/>
            <w:tcBorders>
              <w:top w:val="single" w:sz="4" w:space="0" w:color="auto"/>
              <w:left w:val="single" w:sz="4" w:space="0" w:color="000000"/>
              <w:bottom w:val="single" w:sz="4" w:space="0" w:color="000000"/>
              <w:right w:val="single" w:sz="4" w:space="0" w:color="000000"/>
            </w:tcBorders>
            <w:vAlign w:val="center"/>
          </w:tcPr>
          <w:p w14:paraId="03CB353F"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25C6522F"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246B300E"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2268E7E3"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 xml:space="preserve">Cambio rodillos de arrastre </w:t>
            </w:r>
          </w:p>
        </w:tc>
        <w:tc>
          <w:tcPr>
            <w:tcW w:w="567" w:type="dxa"/>
            <w:tcBorders>
              <w:top w:val="single" w:sz="4" w:space="0" w:color="auto"/>
              <w:left w:val="single" w:sz="4" w:space="0" w:color="000000"/>
              <w:bottom w:val="single" w:sz="4" w:space="0" w:color="000000"/>
              <w:right w:val="single" w:sz="4" w:space="0" w:color="000000"/>
            </w:tcBorders>
            <w:vAlign w:val="center"/>
          </w:tcPr>
          <w:p w14:paraId="2D94AA83"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3B5E1C29"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261F9162"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3F1F56C9"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 xml:space="preserve">Cambio kit de mantenimiento ADF </w:t>
            </w:r>
          </w:p>
        </w:tc>
        <w:tc>
          <w:tcPr>
            <w:tcW w:w="567" w:type="dxa"/>
            <w:tcBorders>
              <w:top w:val="single" w:sz="4" w:space="0" w:color="auto"/>
              <w:left w:val="single" w:sz="4" w:space="0" w:color="000000"/>
              <w:bottom w:val="single" w:sz="4" w:space="0" w:color="000000"/>
              <w:right w:val="single" w:sz="4" w:space="0" w:color="000000"/>
            </w:tcBorders>
            <w:vAlign w:val="center"/>
          </w:tcPr>
          <w:p w14:paraId="305144B9"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38C62FAB"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229F0062"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24192369"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cilindro</w:t>
            </w:r>
          </w:p>
        </w:tc>
        <w:tc>
          <w:tcPr>
            <w:tcW w:w="567" w:type="dxa"/>
            <w:tcBorders>
              <w:top w:val="single" w:sz="4" w:space="0" w:color="auto"/>
              <w:left w:val="single" w:sz="4" w:space="0" w:color="000000"/>
              <w:bottom w:val="single" w:sz="4" w:space="0" w:color="000000"/>
              <w:right w:val="single" w:sz="4" w:space="0" w:color="000000"/>
            </w:tcBorders>
            <w:vAlign w:val="center"/>
          </w:tcPr>
          <w:p w14:paraId="73703F92"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3443A85E"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7661C893"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48DE6819"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cuchilla</w:t>
            </w:r>
          </w:p>
        </w:tc>
        <w:tc>
          <w:tcPr>
            <w:tcW w:w="567" w:type="dxa"/>
            <w:tcBorders>
              <w:top w:val="single" w:sz="4" w:space="0" w:color="auto"/>
              <w:left w:val="single" w:sz="4" w:space="0" w:color="000000"/>
              <w:bottom w:val="single" w:sz="4" w:space="0" w:color="000000"/>
              <w:right w:val="single" w:sz="4" w:space="0" w:color="000000"/>
            </w:tcBorders>
            <w:vAlign w:val="center"/>
          </w:tcPr>
          <w:p w14:paraId="174C5F47"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67EFD240"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34688FAE"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20589BC0"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tarjeta de voltaje</w:t>
            </w:r>
          </w:p>
        </w:tc>
        <w:tc>
          <w:tcPr>
            <w:tcW w:w="567" w:type="dxa"/>
            <w:tcBorders>
              <w:top w:val="single" w:sz="4" w:space="0" w:color="auto"/>
              <w:left w:val="single" w:sz="4" w:space="0" w:color="000000"/>
              <w:bottom w:val="single" w:sz="4" w:space="0" w:color="000000"/>
              <w:right w:val="single" w:sz="4" w:space="0" w:color="000000"/>
            </w:tcBorders>
            <w:vAlign w:val="center"/>
          </w:tcPr>
          <w:p w14:paraId="025BE168"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19E2FF4B"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375B180F"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2A5CCFDE"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Mantenimiento bandeja de alimentación ADF</w:t>
            </w:r>
          </w:p>
        </w:tc>
        <w:tc>
          <w:tcPr>
            <w:tcW w:w="567" w:type="dxa"/>
            <w:tcBorders>
              <w:top w:val="single" w:sz="4" w:space="0" w:color="auto"/>
              <w:left w:val="single" w:sz="4" w:space="0" w:color="000000"/>
              <w:bottom w:val="single" w:sz="4" w:space="0" w:color="000000"/>
              <w:right w:val="single" w:sz="4" w:space="0" w:color="000000"/>
            </w:tcBorders>
            <w:vAlign w:val="center"/>
          </w:tcPr>
          <w:p w14:paraId="459F4054"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0973B7B4"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42F8AA15"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3CB6BC9C"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unidad de imagen</w:t>
            </w:r>
          </w:p>
        </w:tc>
        <w:tc>
          <w:tcPr>
            <w:tcW w:w="567" w:type="dxa"/>
            <w:tcBorders>
              <w:top w:val="single" w:sz="4" w:space="0" w:color="auto"/>
              <w:left w:val="single" w:sz="4" w:space="0" w:color="000000"/>
              <w:bottom w:val="single" w:sz="4" w:space="0" w:color="000000"/>
              <w:right w:val="single" w:sz="4" w:space="0" w:color="000000"/>
            </w:tcBorders>
            <w:vAlign w:val="center"/>
          </w:tcPr>
          <w:p w14:paraId="496E7940"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2E2E5827"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519EBFB3"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58A1C045"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tarjeta principal</w:t>
            </w:r>
          </w:p>
        </w:tc>
        <w:tc>
          <w:tcPr>
            <w:tcW w:w="567" w:type="dxa"/>
            <w:tcBorders>
              <w:top w:val="single" w:sz="4" w:space="0" w:color="auto"/>
              <w:left w:val="single" w:sz="4" w:space="0" w:color="000000"/>
              <w:bottom w:val="single" w:sz="4" w:space="0" w:color="000000"/>
              <w:right w:val="single" w:sz="4" w:space="0" w:color="000000"/>
            </w:tcBorders>
            <w:vAlign w:val="center"/>
          </w:tcPr>
          <w:p w14:paraId="5059EC56"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24CC6DD8"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4CEE457B"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522D13C3"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Mantenimiento general, incluye solución de errores de software, limpieza y lubricación de sus componentes, lavado de tapas, excepto su reemplazo</w:t>
            </w:r>
          </w:p>
        </w:tc>
        <w:tc>
          <w:tcPr>
            <w:tcW w:w="567" w:type="dxa"/>
            <w:tcBorders>
              <w:top w:val="single" w:sz="4" w:space="0" w:color="auto"/>
              <w:left w:val="single" w:sz="4" w:space="0" w:color="000000"/>
              <w:bottom w:val="single" w:sz="4" w:space="0" w:color="000000"/>
              <w:right w:val="single" w:sz="4" w:space="0" w:color="000000"/>
            </w:tcBorders>
            <w:vAlign w:val="center"/>
          </w:tcPr>
          <w:p w14:paraId="265C0299"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32DC6A7E"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3BBCDC5C"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6BEC5420"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 xml:space="preserve">Cambio kit de mantenimiento </w:t>
            </w:r>
          </w:p>
        </w:tc>
        <w:tc>
          <w:tcPr>
            <w:tcW w:w="567" w:type="dxa"/>
            <w:tcBorders>
              <w:top w:val="single" w:sz="4" w:space="0" w:color="auto"/>
              <w:left w:val="single" w:sz="4" w:space="0" w:color="000000"/>
              <w:bottom w:val="single" w:sz="4" w:space="0" w:color="000000"/>
              <w:right w:val="single" w:sz="4" w:space="0" w:color="000000"/>
            </w:tcBorders>
            <w:vAlign w:val="center"/>
          </w:tcPr>
          <w:p w14:paraId="646444A9"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75AAFD1B"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57F06327"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575E9075"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cilindro</w:t>
            </w:r>
          </w:p>
        </w:tc>
        <w:tc>
          <w:tcPr>
            <w:tcW w:w="567" w:type="dxa"/>
            <w:tcBorders>
              <w:top w:val="single" w:sz="4" w:space="0" w:color="auto"/>
              <w:left w:val="single" w:sz="4" w:space="0" w:color="000000"/>
              <w:bottom w:val="single" w:sz="4" w:space="0" w:color="000000"/>
              <w:right w:val="single" w:sz="4" w:space="0" w:color="000000"/>
            </w:tcBorders>
            <w:vAlign w:val="center"/>
          </w:tcPr>
          <w:p w14:paraId="61D8CCF1"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553B1DBB"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406269AC"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3C18AF4D"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 xml:space="preserve">Cambio unidad </w:t>
            </w:r>
            <w:proofErr w:type="spellStart"/>
            <w:r w:rsidRPr="003F73CE">
              <w:rPr>
                <w:rFonts w:ascii="Arial" w:hAnsi="Arial" w:cs="Arial"/>
                <w:sz w:val="12"/>
                <w:szCs w:val="12"/>
              </w:rPr>
              <w:t>fusora</w:t>
            </w:r>
            <w:proofErr w:type="spellEnd"/>
          </w:p>
        </w:tc>
        <w:tc>
          <w:tcPr>
            <w:tcW w:w="567" w:type="dxa"/>
            <w:tcBorders>
              <w:top w:val="single" w:sz="4" w:space="0" w:color="auto"/>
              <w:left w:val="single" w:sz="4" w:space="0" w:color="000000"/>
              <w:bottom w:val="single" w:sz="4" w:space="0" w:color="000000"/>
              <w:right w:val="single" w:sz="4" w:space="0" w:color="000000"/>
            </w:tcBorders>
            <w:vAlign w:val="center"/>
          </w:tcPr>
          <w:p w14:paraId="1A09F88A"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0B907843"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5842661C"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1A7CC254"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kit de mantenimiento bandeja ADF</w:t>
            </w:r>
          </w:p>
        </w:tc>
        <w:tc>
          <w:tcPr>
            <w:tcW w:w="567" w:type="dxa"/>
            <w:tcBorders>
              <w:top w:val="single" w:sz="4" w:space="0" w:color="auto"/>
              <w:left w:val="single" w:sz="4" w:space="0" w:color="000000"/>
              <w:bottom w:val="single" w:sz="4" w:space="0" w:color="000000"/>
              <w:right w:val="single" w:sz="4" w:space="0" w:color="000000"/>
            </w:tcBorders>
            <w:vAlign w:val="center"/>
          </w:tcPr>
          <w:p w14:paraId="3F37D7FF"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5C66366A"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411DF54A"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065425B4"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 xml:space="preserve">Cambio </w:t>
            </w:r>
            <w:proofErr w:type="spellStart"/>
            <w:r w:rsidRPr="003F73CE">
              <w:rPr>
                <w:rFonts w:ascii="Arial" w:hAnsi="Arial" w:cs="Arial"/>
                <w:sz w:val="12"/>
                <w:szCs w:val="12"/>
              </w:rPr>
              <w:t>toner</w:t>
            </w:r>
            <w:proofErr w:type="spellEnd"/>
            <w:r w:rsidRPr="003F73CE">
              <w:rPr>
                <w:rFonts w:ascii="Arial" w:hAnsi="Arial" w:cs="Arial"/>
                <w:sz w:val="12"/>
                <w:szCs w:val="12"/>
              </w:rPr>
              <w:t xml:space="preserve"> tk1122 con chip</w:t>
            </w:r>
          </w:p>
        </w:tc>
        <w:tc>
          <w:tcPr>
            <w:tcW w:w="567" w:type="dxa"/>
            <w:tcBorders>
              <w:top w:val="single" w:sz="4" w:space="0" w:color="auto"/>
              <w:left w:val="single" w:sz="4" w:space="0" w:color="000000"/>
              <w:bottom w:val="single" w:sz="4" w:space="0" w:color="000000"/>
              <w:right w:val="single" w:sz="4" w:space="0" w:color="000000"/>
            </w:tcBorders>
            <w:vAlign w:val="center"/>
          </w:tcPr>
          <w:p w14:paraId="65372296"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0F36B72D"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0CEA9CA9"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3557FDB6"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unidad de tambor</w:t>
            </w:r>
          </w:p>
        </w:tc>
        <w:tc>
          <w:tcPr>
            <w:tcW w:w="567" w:type="dxa"/>
            <w:tcBorders>
              <w:top w:val="single" w:sz="4" w:space="0" w:color="auto"/>
              <w:left w:val="single" w:sz="4" w:space="0" w:color="000000"/>
              <w:bottom w:val="single" w:sz="4" w:space="0" w:color="000000"/>
              <w:right w:val="single" w:sz="4" w:space="0" w:color="000000"/>
            </w:tcBorders>
            <w:vAlign w:val="center"/>
          </w:tcPr>
          <w:p w14:paraId="0BAD0331"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07601AA3"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450B2C47"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1F88B0C6"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bandeja completa ADF</w:t>
            </w:r>
          </w:p>
        </w:tc>
        <w:tc>
          <w:tcPr>
            <w:tcW w:w="567" w:type="dxa"/>
            <w:tcBorders>
              <w:top w:val="single" w:sz="4" w:space="0" w:color="auto"/>
              <w:left w:val="single" w:sz="4" w:space="0" w:color="000000"/>
              <w:bottom w:val="single" w:sz="4" w:space="0" w:color="000000"/>
              <w:right w:val="single" w:sz="4" w:space="0" w:color="000000"/>
            </w:tcBorders>
            <w:vAlign w:val="center"/>
          </w:tcPr>
          <w:p w14:paraId="59F26A4E"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43E50C06"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1022C0DB"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58AE816C"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unidad de imagen</w:t>
            </w:r>
          </w:p>
        </w:tc>
        <w:tc>
          <w:tcPr>
            <w:tcW w:w="567" w:type="dxa"/>
            <w:tcBorders>
              <w:top w:val="single" w:sz="4" w:space="0" w:color="auto"/>
              <w:left w:val="single" w:sz="4" w:space="0" w:color="000000"/>
              <w:bottom w:val="single" w:sz="4" w:space="0" w:color="000000"/>
              <w:right w:val="single" w:sz="4" w:space="0" w:color="000000"/>
            </w:tcBorders>
            <w:vAlign w:val="center"/>
          </w:tcPr>
          <w:p w14:paraId="39A80013"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7D17ABB2"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392765B3"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204D4855"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 xml:space="preserve">Cambio </w:t>
            </w:r>
            <w:proofErr w:type="spellStart"/>
            <w:r w:rsidRPr="003F73CE">
              <w:rPr>
                <w:rFonts w:ascii="Arial" w:hAnsi="Arial" w:cs="Arial"/>
                <w:sz w:val="12"/>
                <w:szCs w:val="12"/>
              </w:rPr>
              <w:t>piñon</w:t>
            </w:r>
            <w:proofErr w:type="spellEnd"/>
            <w:r w:rsidRPr="003F73CE">
              <w:rPr>
                <w:rFonts w:ascii="Arial" w:hAnsi="Arial" w:cs="Arial"/>
                <w:sz w:val="12"/>
                <w:szCs w:val="12"/>
              </w:rPr>
              <w:t xml:space="preserve"> de unidades</w:t>
            </w:r>
          </w:p>
        </w:tc>
        <w:tc>
          <w:tcPr>
            <w:tcW w:w="567" w:type="dxa"/>
            <w:tcBorders>
              <w:top w:val="single" w:sz="4" w:space="0" w:color="auto"/>
              <w:left w:val="single" w:sz="4" w:space="0" w:color="000000"/>
              <w:bottom w:val="single" w:sz="4" w:space="0" w:color="000000"/>
              <w:right w:val="single" w:sz="4" w:space="0" w:color="000000"/>
            </w:tcBorders>
            <w:vAlign w:val="center"/>
          </w:tcPr>
          <w:p w14:paraId="4FDCB640"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61489921"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34C656C3"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37754E48"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caucho de papel</w:t>
            </w:r>
          </w:p>
        </w:tc>
        <w:tc>
          <w:tcPr>
            <w:tcW w:w="567" w:type="dxa"/>
            <w:tcBorders>
              <w:top w:val="single" w:sz="4" w:space="0" w:color="auto"/>
              <w:left w:val="single" w:sz="4" w:space="0" w:color="000000"/>
              <w:bottom w:val="single" w:sz="4" w:space="0" w:color="000000"/>
              <w:right w:val="single" w:sz="4" w:space="0" w:color="000000"/>
            </w:tcBorders>
            <w:vAlign w:val="center"/>
          </w:tcPr>
          <w:p w14:paraId="2A48FA39"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4CB41CEC"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1ECBE29D"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37FB4631"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 xml:space="preserve">Cambio rodillo de presión </w:t>
            </w:r>
          </w:p>
        </w:tc>
        <w:tc>
          <w:tcPr>
            <w:tcW w:w="567" w:type="dxa"/>
            <w:tcBorders>
              <w:top w:val="single" w:sz="4" w:space="0" w:color="auto"/>
              <w:left w:val="single" w:sz="4" w:space="0" w:color="000000"/>
              <w:bottom w:val="single" w:sz="4" w:space="0" w:color="000000"/>
              <w:right w:val="single" w:sz="4" w:space="0" w:color="000000"/>
            </w:tcBorders>
            <w:vAlign w:val="center"/>
          </w:tcPr>
          <w:p w14:paraId="3DC086FD"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1E0772CD"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27E0EC72"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0EC16719"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unidad de revelado</w:t>
            </w:r>
          </w:p>
        </w:tc>
        <w:tc>
          <w:tcPr>
            <w:tcW w:w="567" w:type="dxa"/>
            <w:tcBorders>
              <w:top w:val="single" w:sz="4" w:space="0" w:color="auto"/>
              <w:left w:val="single" w:sz="4" w:space="0" w:color="000000"/>
              <w:bottom w:val="single" w:sz="4" w:space="0" w:color="000000"/>
              <w:right w:val="single" w:sz="4" w:space="0" w:color="000000"/>
            </w:tcBorders>
            <w:vAlign w:val="center"/>
          </w:tcPr>
          <w:p w14:paraId="2C9CD731"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17F8339E"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2C95CDD3"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7ADBA628"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Mantenimiento general, incluye solución de errores de software, limpieza y lubricación de sus componentes, lavado de tapas, excepto su reemplazo</w:t>
            </w:r>
          </w:p>
        </w:tc>
        <w:tc>
          <w:tcPr>
            <w:tcW w:w="567" w:type="dxa"/>
            <w:tcBorders>
              <w:top w:val="single" w:sz="4" w:space="0" w:color="auto"/>
              <w:left w:val="single" w:sz="4" w:space="0" w:color="000000"/>
              <w:bottom w:val="single" w:sz="4" w:space="0" w:color="000000"/>
              <w:right w:val="single" w:sz="4" w:space="0" w:color="000000"/>
            </w:tcBorders>
            <w:vAlign w:val="center"/>
          </w:tcPr>
          <w:p w14:paraId="57823714"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3987DF7F"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61F0DFC7"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0A05E475"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 xml:space="preserve">Cambio kit de mantenimiento </w:t>
            </w:r>
          </w:p>
        </w:tc>
        <w:tc>
          <w:tcPr>
            <w:tcW w:w="567" w:type="dxa"/>
            <w:tcBorders>
              <w:top w:val="single" w:sz="4" w:space="0" w:color="auto"/>
              <w:left w:val="single" w:sz="4" w:space="0" w:color="000000"/>
              <w:bottom w:val="single" w:sz="4" w:space="0" w:color="000000"/>
              <w:right w:val="single" w:sz="4" w:space="0" w:color="000000"/>
            </w:tcBorders>
            <w:vAlign w:val="center"/>
          </w:tcPr>
          <w:p w14:paraId="1F1A16F3"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46EF35D4"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6A4B5632"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70C5C65B"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cilindro</w:t>
            </w:r>
          </w:p>
        </w:tc>
        <w:tc>
          <w:tcPr>
            <w:tcW w:w="567" w:type="dxa"/>
            <w:tcBorders>
              <w:top w:val="single" w:sz="4" w:space="0" w:color="auto"/>
              <w:left w:val="single" w:sz="4" w:space="0" w:color="000000"/>
              <w:bottom w:val="single" w:sz="4" w:space="0" w:color="000000"/>
              <w:right w:val="single" w:sz="4" w:space="0" w:color="000000"/>
            </w:tcBorders>
            <w:vAlign w:val="center"/>
          </w:tcPr>
          <w:p w14:paraId="6E5794EE"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30F962AD"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09CF46BB"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6736A3B7"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 xml:space="preserve">Cambio unidad </w:t>
            </w:r>
            <w:proofErr w:type="spellStart"/>
            <w:r w:rsidRPr="003F73CE">
              <w:rPr>
                <w:rFonts w:ascii="Arial" w:hAnsi="Arial" w:cs="Arial"/>
                <w:sz w:val="12"/>
                <w:szCs w:val="12"/>
              </w:rPr>
              <w:t>fusora</w:t>
            </w:r>
            <w:proofErr w:type="spellEnd"/>
          </w:p>
        </w:tc>
        <w:tc>
          <w:tcPr>
            <w:tcW w:w="567" w:type="dxa"/>
            <w:tcBorders>
              <w:top w:val="single" w:sz="4" w:space="0" w:color="auto"/>
              <w:left w:val="single" w:sz="4" w:space="0" w:color="000000"/>
              <w:bottom w:val="single" w:sz="4" w:space="0" w:color="000000"/>
              <w:right w:val="single" w:sz="4" w:space="0" w:color="000000"/>
            </w:tcBorders>
            <w:vAlign w:val="center"/>
          </w:tcPr>
          <w:p w14:paraId="36337E5F"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7083C2A6"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7EBB776E"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6FD9211D"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kit de mantenimiento bandeja ADF</w:t>
            </w:r>
          </w:p>
        </w:tc>
        <w:tc>
          <w:tcPr>
            <w:tcW w:w="567" w:type="dxa"/>
            <w:tcBorders>
              <w:top w:val="single" w:sz="4" w:space="0" w:color="auto"/>
              <w:left w:val="single" w:sz="4" w:space="0" w:color="000000"/>
              <w:bottom w:val="single" w:sz="4" w:space="0" w:color="000000"/>
              <w:right w:val="single" w:sz="4" w:space="0" w:color="000000"/>
            </w:tcBorders>
            <w:vAlign w:val="center"/>
          </w:tcPr>
          <w:p w14:paraId="77D843AD"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3EA944A6"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6242234F"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78E1C313"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Mantenimiento general, incluye solución de errores de software, limpieza y lubricación de sus componentes, lavado de tapas, excepto su reemplazo</w:t>
            </w:r>
          </w:p>
        </w:tc>
        <w:tc>
          <w:tcPr>
            <w:tcW w:w="567" w:type="dxa"/>
            <w:tcBorders>
              <w:top w:val="single" w:sz="4" w:space="0" w:color="auto"/>
              <w:left w:val="single" w:sz="4" w:space="0" w:color="000000"/>
              <w:bottom w:val="single" w:sz="4" w:space="0" w:color="000000"/>
              <w:right w:val="single" w:sz="4" w:space="0" w:color="000000"/>
            </w:tcBorders>
            <w:vAlign w:val="center"/>
          </w:tcPr>
          <w:p w14:paraId="0805A385"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5B5EE348"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184653D8"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1E518BF5"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de Cabezal de impresora MP280</w:t>
            </w:r>
          </w:p>
        </w:tc>
        <w:tc>
          <w:tcPr>
            <w:tcW w:w="567" w:type="dxa"/>
            <w:tcBorders>
              <w:top w:val="single" w:sz="4" w:space="0" w:color="auto"/>
              <w:left w:val="single" w:sz="4" w:space="0" w:color="000000"/>
              <w:bottom w:val="single" w:sz="4" w:space="0" w:color="000000"/>
              <w:right w:val="single" w:sz="4" w:space="0" w:color="000000"/>
            </w:tcBorders>
            <w:vAlign w:val="center"/>
          </w:tcPr>
          <w:p w14:paraId="3972EBF4"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08D2C117"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54538A5A"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5D0B39B1"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de Cabezal de impresora MP280</w:t>
            </w:r>
          </w:p>
        </w:tc>
        <w:tc>
          <w:tcPr>
            <w:tcW w:w="567" w:type="dxa"/>
            <w:tcBorders>
              <w:top w:val="single" w:sz="4" w:space="0" w:color="auto"/>
              <w:left w:val="single" w:sz="4" w:space="0" w:color="000000"/>
              <w:bottom w:val="single" w:sz="4" w:space="0" w:color="000000"/>
              <w:right w:val="single" w:sz="4" w:space="0" w:color="000000"/>
            </w:tcBorders>
            <w:vAlign w:val="center"/>
          </w:tcPr>
          <w:p w14:paraId="12B12C4C"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31FD0FCA"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1C0B487E"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23EF93F6"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cartucho MP 280</w:t>
            </w:r>
          </w:p>
        </w:tc>
        <w:tc>
          <w:tcPr>
            <w:tcW w:w="567" w:type="dxa"/>
            <w:tcBorders>
              <w:top w:val="single" w:sz="4" w:space="0" w:color="auto"/>
              <w:left w:val="single" w:sz="4" w:space="0" w:color="000000"/>
              <w:bottom w:val="single" w:sz="4" w:space="0" w:color="000000"/>
              <w:right w:val="single" w:sz="4" w:space="0" w:color="000000"/>
            </w:tcBorders>
            <w:vAlign w:val="center"/>
          </w:tcPr>
          <w:p w14:paraId="390C021C"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1CB9B96D"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38B09180"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77E8BE98"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de Cabezal de impresora MP190</w:t>
            </w:r>
          </w:p>
        </w:tc>
        <w:tc>
          <w:tcPr>
            <w:tcW w:w="567" w:type="dxa"/>
            <w:tcBorders>
              <w:top w:val="single" w:sz="4" w:space="0" w:color="auto"/>
              <w:left w:val="single" w:sz="4" w:space="0" w:color="000000"/>
              <w:bottom w:val="single" w:sz="4" w:space="0" w:color="000000"/>
              <w:right w:val="single" w:sz="4" w:space="0" w:color="000000"/>
            </w:tcBorders>
            <w:vAlign w:val="center"/>
          </w:tcPr>
          <w:p w14:paraId="36E4CF98"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02FCD629"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67F998B4"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68CAB497"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de Cabezal de impresora MP190</w:t>
            </w:r>
          </w:p>
        </w:tc>
        <w:tc>
          <w:tcPr>
            <w:tcW w:w="567" w:type="dxa"/>
            <w:tcBorders>
              <w:top w:val="single" w:sz="4" w:space="0" w:color="auto"/>
              <w:left w:val="single" w:sz="4" w:space="0" w:color="000000"/>
              <w:bottom w:val="single" w:sz="4" w:space="0" w:color="000000"/>
              <w:right w:val="single" w:sz="4" w:space="0" w:color="000000"/>
            </w:tcBorders>
            <w:vAlign w:val="center"/>
          </w:tcPr>
          <w:p w14:paraId="437EF493"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78797E92"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4998E4EF"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6D64205B"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cartucho MP 190</w:t>
            </w:r>
          </w:p>
        </w:tc>
        <w:tc>
          <w:tcPr>
            <w:tcW w:w="567" w:type="dxa"/>
            <w:tcBorders>
              <w:top w:val="single" w:sz="4" w:space="0" w:color="auto"/>
              <w:left w:val="single" w:sz="4" w:space="0" w:color="000000"/>
              <w:bottom w:val="single" w:sz="4" w:space="0" w:color="000000"/>
              <w:right w:val="single" w:sz="4" w:space="0" w:color="000000"/>
            </w:tcBorders>
            <w:vAlign w:val="center"/>
          </w:tcPr>
          <w:p w14:paraId="353A43A3"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1741925E"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7260CAA2"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099374ED"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 xml:space="preserve">Mantenimiento general, incluye limpieza, lubricación de mecanismos, códigos de bloqueo y/o errores, </w:t>
            </w:r>
            <w:proofErr w:type="spellStart"/>
            <w:r w:rsidRPr="003F73CE">
              <w:rPr>
                <w:rFonts w:ascii="Arial" w:hAnsi="Arial" w:cs="Arial"/>
                <w:sz w:val="12"/>
                <w:szCs w:val="12"/>
              </w:rPr>
              <w:t>reset</w:t>
            </w:r>
            <w:proofErr w:type="spellEnd"/>
            <w:r w:rsidRPr="003F73CE">
              <w:rPr>
                <w:rFonts w:ascii="Arial" w:hAnsi="Arial" w:cs="Arial"/>
                <w:sz w:val="12"/>
                <w:szCs w:val="12"/>
              </w:rPr>
              <w:t xml:space="preserve"> (almohadillas o contadores a cero), y lavado de tapas, excepto su reemplazo</w:t>
            </w:r>
          </w:p>
        </w:tc>
        <w:tc>
          <w:tcPr>
            <w:tcW w:w="567" w:type="dxa"/>
            <w:tcBorders>
              <w:top w:val="single" w:sz="4" w:space="0" w:color="auto"/>
              <w:left w:val="single" w:sz="4" w:space="0" w:color="000000"/>
              <w:bottom w:val="single" w:sz="4" w:space="0" w:color="000000"/>
              <w:right w:val="single" w:sz="4" w:space="0" w:color="000000"/>
            </w:tcBorders>
            <w:vAlign w:val="center"/>
          </w:tcPr>
          <w:p w14:paraId="78F9623D"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123ABC91"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7B57E2A5"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064A9F64"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 xml:space="preserve">Cambio kit Cabezal de impresora </w:t>
            </w:r>
          </w:p>
        </w:tc>
        <w:tc>
          <w:tcPr>
            <w:tcW w:w="567" w:type="dxa"/>
            <w:tcBorders>
              <w:top w:val="single" w:sz="4" w:space="0" w:color="auto"/>
              <w:left w:val="single" w:sz="4" w:space="0" w:color="000000"/>
              <w:bottom w:val="single" w:sz="4" w:space="0" w:color="000000"/>
              <w:right w:val="single" w:sz="4" w:space="0" w:color="000000"/>
            </w:tcBorders>
            <w:vAlign w:val="center"/>
          </w:tcPr>
          <w:p w14:paraId="77D18096"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3B3F02B6"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3A501D2C"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759ECEAC"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 xml:space="preserve">Mantenimiento general, incluye limpieza, lubricación de mecanismos, códigos de bloqueo y/o errores, </w:t>
            </w:r>
            <w:proofErr w:type="spellStart"/>
            <w:r w:rsidRPr="003F73CE">
              <w:rPr>
                <w:rFonts w:ascii="Arial" w:hAnsi="Arial" w:cs="Arial"/>
                <w:sz w:val="12"/>
                <w:szCs w:val="12"/>
              </w:rPr>
              <w:t>reset</w:t>
            </w:r>
            <w:proofErr w:type="spellEnd"/>
            <w:r w:rsidRPr="003F73CE">
              <w:rPr>
                <w:rFonts w:ascii="Arial" w:hAnsi="Arial" w:cs="Arial"/>
                <w:sz w:val="12"/>
                <w:szCs w:val="12"/>
              </w:rPr>
              <w:t xml:space="preserve"> (almohadillas o contadores a cero), y lavado de tapas, excepto su reemplazo</w:t>
            </w:r>
          </w:p>
        </w:tc>
        <w:tc>
          <w:tcPr>
            <w:tcW w:w="567" w:type="dxa"/>
            <w:tcBorders>
              <w:top w:val="single" w:sz="4" w:space="0" w:color="auto"/>
              <w:left w:val="single" w:sz="4" w:space="0" w:color="000000"/>
              <w:bottom w:val="single" w:sz="4" w:space="0" w:color="000000"/>
              <w:right w:val="single" w:sz="4" w:space="0" w:color="000000"/>
            </w:tcBorders>
            <w:vAlign w:val="center"/>
          </w:tcPr>
          <w:p w14:paraId="686B8AB4"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00B4FCBA"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421BBC8B"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2E7C0444"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cabezal</w:t>
            </w:r>
          </w:p>
        </w:tc>
        <w:tc>
          <w:tcPr>
            <w:tcW w:w="567" w:type="dxa"/>
            <w:tcBorders>
              <w:top w:val="single" w:sz="4" w:space="0" w:color="auto"/>
              <w:left w:val="single" w:sz="4" w:space="0" w:color="000000"/>
              <w:bottom w:val="single" w:sz="4" w:space="0" w:color="000000"/>
              <w:right w:val="single" w:sz="4" w:space="0" w:color="000000"/>
            </w:tcBorders>
            <w:vAlign w:val="center"/>
          </w:tcPr>
          <w:p w14:paraId="66BC7D7E"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68272DFA"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2220D1A9"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3D1CE97A"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almohadilla de desecho</w:t>
            </w:r>
          </w:p>
        </w:tc>
        <w:tc>
          <w:tcPr>
            <w:tcW w:w="567" w:type="dxa"/>
            <w:tcBorders>
              <w:top w:val="single" w:sz="4" w:space="0" w:color="auto"/>
              <w:left w:val="single" w:sz="4" w:space="0" w:color="000000"/>
              <w:bottom w:val="single" w:sz="4" w:space="0" w:color="000000"/>
              <w:right w:val="single" w:sz="4" w:space="0" w:color="000000"/>
            </w:tcBorders>
            <w:vAlign w:val="center"/>
          </w:tcPr>
          <w:p w14:paraId="1935C404"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3EAD8700"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46CA44C3"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6017FEE2"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inyector</w:t>
            </w:r>
          </w:p>
        </w:tc>
        <w:tc>
          <w:tcPr>
            <w:tcW w:w="567" w:type="dxa"/>
            <w:tcBorders>
              <w:top w:val="single" w:sz="4" w:space="0" w:color="auto"/>
              <w:left w:val="single" w:sz="4" w:space="0" w:color="000000"/>
              <w:bottom w:val="single" w:sz="4" w:space="0" w:color="000000"/>
              <w:right w:val="single" w:sz="4" w:space="0" w:color="000000"/>
            </w:tcBorders>
            <w:vAlign w:val="center"/>
          </w:tcPr>
          <w:p w14:paraId="139A10AD"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187E77E5"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60A94B65"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58BCCBFF"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kit rodillo de recogida</w:t>
            </w:r>
          </w:p>
        </w:tc>
        <w:tc>
          <w:tcPr>
            <w:tcW w:w="567" w:type="dxa"/>
            <w:tcBorders>
              <w:top w:val="single" w:sz="4" w:space="0" w:color="auto"/>
              <w:left w:val="single" w:sz="4" w:space="0" w:color="000000"/>
              <w:bottom w:val="single" w:sz="4" w:space="0" w:color="000000"/>
              <w:right w:val="single" w:sz="4" w:space="0" w:color="000000"/>
            </w:tcBorders>
            <w:vAlign w:val="center"/>
          </w:tcPr>
          <w:p w14:paraId="5DEAE9B3"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18145FBB"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69152138"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59BE3FF3"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bus de datos</w:t>
            </w:r>
          </w:p>
        </w:tc>
        <w:tc>
          <w:tcPr>
            <w:tcW w:w="567" w:type="dxa"/>
            <w:tcBorders>
              <w:top w:val="single" w:sz="4" w:space="0" w:color="auto"/>
              <w:left w:val="single" w:sz="4" w:space="0" w:color="000000"/>
              <w:bottom w:val="single" w:sz="4" w:space="0" w:color="000000"/>
              <w:right w:val="single" w:sz="4" w:space="0" w:color="000000"/>
            </w:tcBorders>
            <w:vAlign w:val="center"/>
          </w:tcPr>
          <w:p w14:paraId="72A83A72"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3AD71A34"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4386E206"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6AA8437F"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correa carro</w:t>
            </w:r>
          </w:p>
        </w:tc>
        <w:tc>
          <w:tcPr>
            <w:tcW w:w="567" w:type="dxa"/>
            <w:tcBorders>
              <w:top w:val="single" w:sz="4" w:space="0" w:color="auto"/>
              <w:left w:val="single" w:sz="4" w:space="0" w:color="000000"/>
              <w:bottom w:val="single" w:sz="4" w:space="0" w:color="000000"/>
              <w:right w:val="single" w:sz="4" w:space="0" w:color="000000"/>
            </w:tcBorders>
            <w:vAlign w:val="center"/>
          </w:tcPr>
          <w:p w14:paraId="54325D64"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2B35A1A4"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2E4C83BA"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2899EB07"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 xml:space="preserve">Cambio kit rodillos de arrastre </w:t>
            </w:r>
          </w:p>
        </w:tc>
        <w:tc>
          <w:tcPr>
            <w:tcW w:w="567" w:type="dxa"/>
            <w:tcBorders>
              <w:top w:val="single" w:sz="4" w:space="0" w:color="auto"/>
              <w:left w:val="single" w:sz="4" w:space="0" w:color="000000"/>
              <w:bottom w:val="single" w:sz="4" w:space="0" w:color="000000"/>
              <w:right w:val="single" w:sz="4" w:space="0" w:color="000000"/>
            </w:tcBorders>
            <w:vAlign w:val="center"/>
          </w:tcPr>
          <w:p w14:paraId="33DA4622"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57C150FB"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073CF05D"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4866488B"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Lampara de escáner</w:t>
            </w:r>
          </w:p>
        </w:tc>
        <w:tc>
          <w:tcPr>
            <w:tcW w:w="567" w:type="dxa"/>
            <w:tcBorders>
              <w:top w:val="single" w:sz="4" w:space="0" w:color="auto"/>
              <w:left w:val="single" w:sz="4" w:space="0" w:color="000000"/>
              <w:bottom w:val="single" w:sz="4" w:space="0" w:color="000000"/>
              <w:right w:val="single" w:sz="4" w:space="0" w:color="000000"/>
            </w:tcBorders>
            <w:vAlign w:val="center"/>
          </w:tcPr>
          <w:p w14:paraId="16F9CB66"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07FCC5CD"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19374019"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47DDDDAD"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conjunto de mangueras</w:t>
            </w:r>
          </w:p>
        </w:tc>
        <w:tc>
          <w:tcPr>
            <w:tcW w:w="567" w:type="dxa"/>
            <w:tcBorders>
              <w:top w:val="single" w:sz="4" w:space="0" w:color="auto"/>
              <w:left w:val="single" w:sz="4" w:space="0" w:color="000000"/>
              <w:bottom w:val="single" w:sz="4" w:space="0" w:color="000000"/>
              <w:right w:val="single" w:sz="4" w:space="0" w:color="000000"/>
            </w:tcBorders>
            <w:vAlign w:val="center"/>
          </w:tcPr>
          <w:p w14:paraId="258E110A"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56306248"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5159F315"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77A2ADAF"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 xml:space="preserve">Cambio sensor de papel Epson </w:t>
            </w:r>
          </w:p>
        </w:tc>
        <w:tc>
          <w:tcPr>
            <w:tcW w:w="567" w:type="dxa"/>
            <w:tcBorders>
              <w:top w:val="single" w:sz="4" w:space="0" w:color="auto"/>
              <w:left w:val="single" w:sz="4" w:space="0" w:color="000000"/>
              <w:bottom w:val="single" w:sz="4" w:space="0" w:color="000000"/>
              <w:right w:val="single" w:sz="4" w:space="0" w:color="000000"/>
            </w:tcBorders>
            <w:vAlign w:val="center"/>
          </w:tcPr>
          <w:p w14:paraId="36EE1207"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66366F55"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474E660B"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02CF595B" w14:textId="77777777" w:rsidR="003F73CE" w:rsidRPr="003F73CE" w:rsidRDefault="003F73CE" w:rsidP="00E17E89">
            <w:pPr>
              <w:jc w:val="both"/>
              <w:rPr>
                <w:rStyle w:val="A9"/>
                <w:rFonts w:ascii="Arial" w:hAnsi="Arial" w:cs="Arial"/>
                <w:sz w:val="12"/>
                <w:szCs w:val="12"/>
              </w:rPr>
            </w:pPr>
            <w:proofErr w:type="gramStart"/>
            <w:r w:rsidRPr="003F73CE">
              <w:rPr>
                <w:rFonts w:ascii="Arial" w:hAnsi="Arial" w:cs="Arial"/>
                <w:sz w:val="12"/>
                <w:szCs w:val="12"/>
              </w:rPr>
              <w:t>Cambio  motor</w:t>
            </w:r>
            <w:proofErr w:type="gramEnd"/>
            <w:r w:rsidRPr="003F73CE">
              <w:rPr>
                <w:rFonts w:ascii="Arial" w:hAnsi="Arial" w:cs="Arial"/>
                <w:sz w:val="12"/>
                <w:szCs w:val="12"/>
              </w:rPr>
              <w:t xml:space="preserve"> de carro</w:t>
            </w:r>
          </w:p>
        </w:tc>
        <w:tc>
          <w:tcPr>
            <w:tcW w:w="567" w:type="dxa"/>
            <w:tcBorders>
              <w:top w:val="single" w:sz="4" w:space="0" w:color="auto"/>
              <w:left w:val="single" w:sz="4" w:space="0" w:color="000000"/>
              <w:bottom w:val="single" w:sz="4" w:space="0" w:color="000000"/>
              <w:right w:val="single" w:sz="4" w:space="0" w:color="000000"/>
            </w:tcBorders>
            <w:vAlign w:val="center"/>
          </w:tcPr>
          <w:p w14:paraId="67A39AAC"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0A71B58C"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56007C27"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25AD97F4"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 xml:space="preserve">Cambio tarjeta </w:t>
            </w:r>
            <w:proofErr w:type="spellStart"/>
            <w:r w:rsidRPr="003F73CE">
              <w:rPr>
                <w:rFonts w:ascii="Arial" w:hAnsi="Arial" w:cs="Arial"/>
                <w:sz w:val="12"/>
                <w:szCs w:val="12"/>
              </w:rPr>
              <w:t>logica</w:t>
            </w:r>
            <w:proofErr w:type="spellEnd"/>
          </w:p>
        </w:tc>
        <w:tc>
          <w:tcPr>
            <w:tcW w:w="567" w:type="dxa"/>
            <w:tcBorders>
              <w:top w:val="single" w:sz="4" w:space="0" w:color="auto"/>
              <w:left w:val="single" w:sz="4" w:space="0" w:color="000000"/>
              <w:bottom w:val="single" w:sz="4" w:space="0" w:color="000000"/>
              <w:right w:val="single" w:sz="4" w:space="0" w:color="000000"/>
            </w:tcBorders>
            <w:vAlign w:val="center"/>
          </w:tcPr>
          <w:p w14:paraId="0FAB2AF5"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349BBF23"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4638EA73"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6BA7C739"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 xml:space="preserve">Cambio sensor </w:t>
            </w:r>
            <w:proofErr w:type="spellStart"/>
            <w:r w:rsidRPr="003F73CE">
              <w:rPr>
                <w:rFonts w:ascii="Arial" w:hAnsi="Arial" w:cs="Arial"/>
                <w:sz w:val="12"/>
                <w:szCs w:val="12"/>
              </w:rPr>
              <w:t>encoder</w:t>
            </w:r>
            <w:proofErr w:type="spellEnd"/>
          </w:p>
        </w:tc>
        <w:tc>
          <w:tcPr>
            <w:tcW w:w="567" w:type="dxa"/>
            <w:tcBorders>
              <w:top w:val="single" w:sz="4" w:space="0" w:color="auto"/>
              <w:left w:val="single" w:sz="4" w:space="0" w:color="000000"/>
              <w:bottom w:val="single" w:sz="4" w:space="0" w:color="000000"/>
              <w:right w:val="single" w:sz="4" w:space="0" w:color="000000"/>
            </w:tcBorders>
            <w:vAlign w:val="center"/>
          </w:tcPr>
          <w:p w14:paraId="1E92B47E"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7D231711"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1E43BA05"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1087209C"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Flex de datos cabezal</w:t>
            </w:r>
          </w:p>
        </w:tc>
        <w:tc>
          <w:tcPr>
            <w:tcW w:w="567" w:type="dxa"/>
            <w:tcBorders>
              <w:top w:val="single" w:sz="4" w:space="0" w:color="auto"/>
              <w:left w:val="single" w:sz="4" w:space="0" w:color="000000"/>
              <w:bottom w:val="single" w:sz="4" w:space="0" w:color="000000"/>
              <w:right w:val="single" w:sz="4" w:space="0" w:color="000000"/>
            </w:tcBorders>
            <w:vAlign w:val="center"/>
          </w:tcPr>
          <w:p w14:paraId="2AFACA8E"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723960CE"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31A7EE37"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27441CF9"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cartucho de tinta</w:t>
            </w:r>
          </w:p>
        </w:tc>
        <w:tc>
          <w:tcPr>
            <w:tcW w:w="567" w:type="dxa"/>
            <w:tcBorders>
              <w:top w:val="single" w:sz="4" w:space="0" w:color="auto"/>
              <w:left w:val="single" w:sz="4" w:space="0" w:color="000000"/>
              <w:bottom w:val="single" w:sz="4" w:space="0" w:color="000000"/>
              <w:right w:val="single" w:sz="4" w:space="0" w:color="000000"/>
            </w:tcBorders>
            <w:vAlign w:val="center"/>
          </w:tcPr>
          <w:p w14:paraId="7B18370C"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6B04C935"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69ED5CD4"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126A867B"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 xml:space="preserve">Cambio </w:t>
            </w:r>
            <w:proofErr w:type="spellStart"/>
            <w:r w:rsidRPr="003F73CE">
              <w:rPr>
                <w:rFonts w:ascii="Arial" w:hAnsi="Arial" w:cs="Arial"/>
                <w:sz w:val="12"/>
                <w:szCs w:val="12"/>
              </w:rPr>
              <w:t>encoder</w:t>
            </w:r>
            <w:proofErr w:type="spellEnd"/>
            <w:r w:rsidRPr="003F73CE">
              <w:rPr>
                <w:rFonts w:ascii="Arial" w:hAnsi="Arial" w:cs="Arial"/>
                <w:sz w:val="12"/>
                <w:szCs w:val="12"/>
              </w:rPr>
              <w:t xml:space="preserve"> óptico de carro</w:t>
            </w:r>
          </w:p>
        </w:tc>
        <w:tc>
          <w:tcPr>
            <w:tcW w:w="567" w:type="dxa"/>
            <w:tcBorders>
              <w:top w:val="single" w:sz="4" w:space="0" w:color="auto"/>
              <w:left w:val="single" w:sz="4" w:space="0" w:color="000000"/>
              <w:bottom w:val="single" w:sz="4" w:space="0" w:color="000000"/>
              <w:right w:val="single" w:sz="4" w:space="0" w:color="000000"/>
            </w:tcBorders>
            <w:vAlign w:val="center"/>
          </w:tcPr>
          <w:p w14:paraId="1BB5CFA3"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28EB6779"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0D716B2C"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520F22FB"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 xml:space="preserve">Mantenimiento general, incluye limpieza, lubricación de mecanismos, códigos de bloqueo y/o errores, </w:t>
            </w:r>
            <w:proofErr w:type="spellStart"/>
            <w:r w:rsidRPr="003F73CE">
              <w:rPr>
                <w:rFonts w:ascii="Arial" w:hAnsi="Arial" w:cs="Arial"/>
                <w:sz w:val="12"/>
                <w:szCs w:val="12"/>
              </w:rPr>
              <w:t>reset</w:t>
            </w:r>
            <w:proofErr w:type="spellEnd"/>
            <w:r w:rsidRPr="003F73CE">
              <w:rPr>
                <w:rFonts w:ascii="Arial" w:hAnsi="Arial" w:cs="Arial"/>
                <w:sz w:val="12"/>
                <w:szCs w:val="12"/>
              </w:rPr>
              <w:t xml:space="preserve"> (almohadillas o contadores a cero), y lavado de tapas, excepto su reemplazo</w:t>
            </w:r>
          </w:p>
        </w:tc>
        <w:tc>
          <w:tcPr>
            <w:tcW w:w="567" w:type="dxa"/>
            <w:tcBorders>
              <w:top w:val="single" w:sz="4" w:space="0" w:color="auto"/>
              <w:left w:val="single" w:sz="4" w:space="0" w:color="000000"/>
              <w:bottom w:val="single" w:sz="4" w:space="0" w:color="000000"/>
              <w:right w:val="single" w:sz="4" w:space="0" w:color="000000"/>
            </w:tcBorders>
            <w:vAlign w:val="center"/>
          </w:tcPr>
          <w:p w14:paraId="29BDDB97"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739DF29D"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2A55C818"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53292D75"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cabezal</w:t>
            </w:r>
          </w:p>
        </w:tc>
        <w:tc>
          <w:tcPr>
            <w:tcW w:w="567" w:type="dxa"/>
            <w:tcBorders>
              <w:top w:val="single" w:sz="4" w:space="0" w:color="auto"/>
              <w:left w:val="single" w:sz="4" w:space="0" w:color="000000"/>
              <w:bottom w:val="single" w:sz="4" w:space="0" w:color="000000"/>
              <w:right w:val="single" w:sz="4" w:space="0" w:color="000000"/>
            </w:tcBorders>
            <w:vAlign w:val="center"/>
          </w:tcPr>
          <w:p w14:paraId="6DC1BD5D"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3C8A8D26"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427EEF61"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37E9F9AA"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almohadilla de desecho</w:t>
            </w:r>
          </w:p>
        </w:tc>
        <w:tc>
          <w:tcPr>
            <w:tcW w:w="567" w:type="dxa"/>
            <w:tcBorders>
              <w:top w:val="single" w:sz="4" w:space="0" w:color="auto"/>
              <w:left w:val="single" w:sz="4" w:space="0" w:color="000000"/>
              <w:bottom w:val="single" w:sz="4" w:space="0" w:color="000000"/>
              <w:right w:val="single" w:sz="4" w:space="0" w:color="000000"/>
            </w:tcBorders>
            <w:vAlign w:val="center"/>
          </w:tcPr>
          <w:p w14:paraId="261BCA66"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13306427"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24F4F2E5"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1AB23375"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inyector</w:t>
            </w:r>
          </w:p>
        </w:tc>
        <w:tc>
          <w:tcPr>
            <w:tcW w:w="567" w:type="dxa"/>
            <w:tcBorders>
              <w:top w:val="single" w:sz="4" w:space="0" w:color="auto"/>
              <w:left w:val="single" w:sz="4" w:space="0" w:color="000000"/>
              <w:bottom w:val="single" w:sz="4" w:space="0" w:color="000000"/>
              <w:right w:val="single" w:sz="4" w:space="0" w:color="000000"/>
            </w:tcBorders>
            <w:vAlign w:val="center"/>
          </w:tcPr>
          <w:p w14:paraId="416CD377"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06F94C68"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041A24BE"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64170F1C"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kit rodillo de recogida</w:t>
            </w:r>
          </w:p>
        </w:tc>
        <w:tc>
          <w:tcPr>
            <w:tcW w:w="567" w:type="dxa"/>
            <w:tcBorders>
              <w:top w:val="single" w:sz="4" w:space="0" w:color="auto"/>
              <w:left w:val="single" w:sz="4" w:space="0" w:color="000000"/>
              <w:bottom w:val="single" w:sz="4" w:space="0" w:color="000000"/>
              <w:right w:val="single" w:sz="4" w:space="0" w:color="000000"/>
            </w:tcBorders>
            <w:vAlign w:val="center"/>
          </w:tcPr>
          <w:p w14:paraId="63AB8FCB"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47B84ACB"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517EE215"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7A003C13"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bus de datos</w:t>
            </w:r>
          </w:p>
        </w:tc>
        <w:tc>
          <w:tcPr>
            <w:tcW w:w="567" w:type="dxa"/>
            <w:tcBorders>
              <w:top w:val="single" w:sz="4" w:space="0" w:color="auto"/>
              <w:left w:val="single" w:sz="4" w:space="0" w:color="000000"/>
              <w:bottom w:val="single" w:sz="4" w:space="0" w:color="000000"/>
              <w:right w:val="single" w:sz="4" w:space="0" w:color="000000"/>
            </w:tcBorders>
            <w:vAlign w:val="center"/>
          </w:tcPr>
          <w:p w14:paraId="760DA7CD"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04EB49E7"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324737B8"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0BB41E31"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correa carro</w:t>
            </w:r>
          </w:p>
        </w:tc>
        <w:tc>
          <w:tcPr>
            <w:tcW w:w="567" w:type="dxa"/>
            <w:tcBorders>
              <w:top w:val="single" w:sz="4" w:space="0" w:color="auto"/>
              <w:left w:val="single" w:sz="4" w:space="0" w:color="000000"/>
              <w:bottom w:val="single" w:sz="4" w:space="0" w:color="000000"/>
              <w:right w:val="single" w:sz="4" w:space="0" w:color="000000"/>
            </w:tcBorders>
            <w:vAlign w:val="center"/>
          </w:tcPr>
          <w:p w14:paraId="17F6FA1F"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78E63334"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53BFEA59"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713161FC"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 xml:space="preserve">Cambio kit rodillos de arrastre </w:t>
            </w:r>
          </w:p>
        </w:tc>
        <w:tc>
          <w:tcPr>
            <w:tcW w:w="567" w:type="dxa"/>
            <w:tcBorders>
              <w:top w:val="single" w:sz="4" w:space="0" w:color="auto"/>
              <w:left w:val="single" w:sz="4" w:space="0" w:color="000000"/>
              <w:bottom w:val="single" w:sz="4" w:space="0" w:color="000000"/>
              <w:right w:val="single" w:sz="4" w:space="0" w:color="000000"/>
            </w:tcBorders>
            <w:vAlign w:val="center"/>
          </w:tcPr>
          <w:p w14:paraId="0E890014"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38D4B8BD"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08A1DF6C"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048E414F"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Lampara de escáner</w:t>
            </w:r>
          </w:p>
        </w:tc>
        <w:tc>
          <w:tcPr>
            <w:tcW w:w="567" w:type="dxa"/>
            <w:tcBorders>
              <w:top w:val="single" w:sz="4" w:space="0" w:color="auto"/>
              <w:left w:val="single" w:sz="4" w:space="0" w:color="000000"/>
              <w:bottom w:val="single" w:sz="4" w:space="0" w:color="000000"/>
              <w:right w:val="single" w:sz="4" w:space="0" w:color="000000"/>
            </w:tcBorders>
            <w:vAlign w:val="center"/>
          </w:tcPr>
          <w:p w14:paraId="606C3988"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32E7FB56"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7774517B"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4504E928"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conjunto de mangueras</w:t>
            </w:r>
          </w:p>
        </w:tc>
        <w:tc>
          <w:tcPr>
            <w:tcW w:w="567" w:type="dxa"/>
            <w:tcBorders>
              <w:top w:val="single" w:sz="4" w:space="0" w:color="auto"/>
              <w:left w:val="single" w:sz="4" w:space="0" w:color="000000"/>
              <w:bottom w:val="single" w:sz="4" w:space="0" w:color="000000"/>
              <w:right w:val="single" w:sz="4" w:space="0" w:color="000000"/>
            </w:tcBorders>
            <w:vAlign w:val="center"/>
          </w:tcPr>
          <w:p w14:paraId="687182D7"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65B54DBE"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7251ABB0"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4466C542"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 xml:space="preserve">Cambio sensor de papel Epson </w:t>
            </w:r>
          </w:p>
        </w:tc>
        <w:tc>
          <w:tcPr>
            <w:tcW w:w="567" w:type="dxa"/>
            <w:tcBorders>
              <w:top w:val="single" w:sz="4" w:space="0" w:color="auto"/>
              <w:left w:val="single" w:sz="4" w:space="0" w:color="000000"/>
              <w:bottom w:val="single" w:sz="4" w:space="0" w:color="000000"/>
              <w:right w:val="single" w:sz="4" w:space="0" w:color="000000"/>
            </w:tcBorders>
            <w:vAlign w:val="center"/>
          </w:tcPr>
          <w:p w14:paraId="35AA4C45"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613CBDFE"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4BDED956"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423466CA" w14:textId="77777777" w:rsidR="003F73CE" w:rsidRPr="003F73CE" w:rsidRDefault="003F73CE" w:rsidP="00E17E89">
            <w:pPr>
              <w:jc w:val="both"/>
              <w:rPr>
                <w:rStyle w:val="A9"/>
                <w:rFonts w:ascii="Arial" w:hAnsi="Arial" w:cs="Arial"/>
                <w:sz w:val="12"/>
                <w:szCs w:val="12"/>
              </w:rPr>
            </w:pPr>
            <w:proofErr w:type="gramStart"/>
            <w:r w:rsidRPr="003F73CE">
              <w:rPr>
                <w:rFonts w:ascii="Arial" w:hAnsi="Arial" w:cs="Arial"/>
                <w:sz w:val="12"/>
                <w:szCs w:val="12"/>
              </w:rPr>
              <w:t>Cambio  motor</w:t>
            </w:r>
            <w:proofErr w:type="gramEnd"/>
            <w:r w:rsidRPr="003F73CE">
              <w:rPr>
                <w:rFonts w:ascii="Arial" w:hAnsi="Arial" w:cs="Arial"/>
                <w:sz w:val="12"/>
                <w:szCs w:val="12"/>
              </w:rPr>
              <w:t xml:space="preserve"> de carro</w:t>
            </w:r>
          </w:p>
        </w:tc>
        <w:tc>
          <w:tcPr>
            <w:tcW w:w="567" w:type="dxa"/>
            <w:tcBorders>
              <w:top w:val="single" w:sz="4" w:space="0" w:color="auto"/>
              <w:left w:val="single" w:sz="4" w:space="0" w:color="000000"/>
              <w:bottom w:val="single" w:sz="4" w:space="0" w:color="000000"/>
              <w:right w:val="single" w:sz="4" w:space="0" w:color="000000"/>
            </w:tcBorders>
            <w:vAlign w:val="center"/>
          </w:tcPr>
          <w:p w14:paraId="6F5823EE"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2367456B"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09FF5E67"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3F448C50"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 xml:space="preserve">Cambio tarjeta </w:t>
            </w:r>
            <w:proofErr w:type="spellStart"/>
            <w:r w:rsidRPr="003F73CE">
              <w:rPr>
                <w:rFonts w:ascii="Arial" w:hAnsi="Arial" w:cs="Arial"/>
                <w:sz w:val="12"/>
                <w:szCs w:val="12"/>
              </w:rPr>
              <w:t>logica</w:t>
            </w:r>
            <w:proofErr w:type="spellEnd"/>
          </w:p>
        </w:tc>
        <w:tc>
          <w:tcPr>
            <w:tcW w:w="567" w:type="dxa"/>
            <w:tcBorders>
              <w:top w:val="single" w:sz="4" w:space="0" w:color="auto"/>
              <w:left w:val="single" w:sz="4" w:space="0" w:color="000000"/>
              <w:bottom w:val="single" w:sz="4" w:space="0" w:color="000000"/>
              <w:right w:val="single" w:sz="4" w:space="0" w:color="000000"/>
            </w:tcBorders>
            <w:vAlign w:val="center"/>
          </w:tcPr>
          <w:p w14:paraId="43C7AB42"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5E01E6C8"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076DA10E"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24D53D6F"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 xml:space="preserve">Cambio sensor </w:t>
            </w:r>
            <w:proofErr w:type="spellStart"/>
            <w:r w:rsidRPr="003F73CE">
              <w:rPr>
                <w:rFonts w:ascii="Arial" w:hAnsi="Arial" w:cs="Arial"/>
                <w:sz w:val="12"/>
                <w:szCs w:val="12"/>
              </w:rPr>
              <w:t>encoder</w:t>
            </w:r>
            <w:proofErr w:type="spellEnd"/>
          </w:p>
        </w:tc>
        <w:tc>
          <w:tcPr>
            <w:tcW w:w="567" w:type="dxa"/>
            <w:tcBorders>
              <w:top w:val="single" w:sz="4" w:space="0" w:color="auto"/>
              <w:left w:val="single" w:sz="4" w:space="0" w:color="000000"/>
              <w:bottom w:val="single" w:sz="4" w:space="0" w:color="000000"/>
              <w:right w:val="single" w:sz="4" w:space="0" w:color="000000"/>
            </w:tcBorders>
            <w:vAlign w:val="center"/>
          </w:tcPr>
          <w:p w14:paraId="23A27EA7"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2BE19068"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740F79F4"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13C83D34"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Flex de datos cabezal</w:t>
            </w:r>
          </w:p>
        </w:tc>
        <w:tc>
          <w:tcPr>
            <w:tcW w:w="567" w:type="dxa"/>
            <w:tcBorders>
              <w:top w:val="single" w:sz="4" w:space="0" w:color="auto"/>
              <w:left w:val="single" w:sz="4" w:space="0" w:color="000000"/>
              <w:bottom w:val="single" w:sz="4" w:space="0" w:color="000000"/>
              <w:right w:val="single" w:sz="4" w:space="0" w:color="000000"/>
            </w:tcBorders>
            <w:vAlign w:val="center"/>
          </w:tcPr>
          <w:p w14:paraId="03E0A054"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5B735EFA"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1B8405B1"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10C67D61"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cartucho de tinta</w:t>
            </w:r>
          </w:p>
        </w:tc>
        <w:tc>
          <w:tcPr>
            <w:tcW w:w="567" w:type="dxa"/>
            <w:tcBorders>
              <w:top w:val="single" w:sz="4" w:space="0" w:color="auto"/>
              <w:left w:val="single" w:sz="4" w:space="0" w:color="000000"/>
              <w:bottom w:val="single" w:sz="4" w:space="0" w:color="000000"/>
              <w:right w:val="single" w:sz="4" w:space="0" w:color="000000"/>
            </w:tcBorders>
            <w:vAlign w:val="center"/>
          </w:tcPr>
          <w:p w14:paraId="29C4AFE8"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799D1D90"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59114C53"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32DB0BD4"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 xml:space="preserve">Cambio </w:t>
            </w:r>
            <w:proofErr w:type="spellStart"/>
            <w:r w:rsidRPr="003F73CE">
              <w:rPr>
                <w:rFonts w:ascii="Arial" w:hAnsi="Arial" w:cs="Arial"/>
                <w:sz w:val="12"/>
                <w:szCs w:val="12"/>
              </w:rPr>
              <w:t>encoder</w:t>
            </w:r>
            <w:proofErr w:type="spellEnd"/>
            <w:r w:rsidRPr="003F73CE">
              <w:rPr>
                <w:rFonts w:ascii="Arial" w:hAnsi="Arial" w:cs="Arial"/>
                <w:sz w:val="12"/>
                <w:szCs w:val="12"/>
              </w:rPr>
              <w:t xml:space="preserve"> óptico de carro</w:t>
            </w:r>
          </w:p>
        </w:tc>
        <w:tc>
          <w:tcPr>
            <w:tcW w:w="567" w:type="dxa"/>
            <w:tcBorders>
              <w:top w:val="single" w:sz="4" w:space="0" w:color="auto"/>
              <w:left w:val="single" w:sz="4" w:space="0" w:color="000000"/>
              <w:bottom w:val="single" w:sz="4" w:space="0" w:color="000000"/>
              <w:right w:val="single" w:sz="4" w:space="0" w:color="000000"/>
            </w:tcBorders>
            <w:vAlign w:val="center"/>
          </w:tcPr>
          <w:p w14:paraId="18618428"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7017B896"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022F8E10"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07A9F37B"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 xml:space="preserve">Mantenimiento general, incluye limpieza, lubricación de mecanismos, códigos de bloqueo y/o errores, </w:t>
            </w:r>
            <w:proofErr w:type="spellStart"/>
            <w:r w:rsidRPr="003F73CE">
              <w:rPr>
                <w:rFonts w:ascii="Arial" w:hAnsi="Arial" w:cs="Arial"/>
                <w:sz w:val="12"/>
                <w:szCs w:val="12"/>
              </w:rPr>
              <w:t>reset</w:t>
            </w:r>
            <w:proofErr w:type="spellEnd"/>
            <w:r w:rsidRPr="003F73CE">
              <w:rPr>
                <w:rFonts w:ascii="Arial" w:hAnsi="Arial" w:cs="Arial"/>
                <w:sz w:val="12"/>
                <w:szCs w:val="12"/>
              </w:rPr>
              <w:t xml:space="preserve"> (almohadillas o contadores a cero), y lavado de tapas, excepto su reemplazo</w:t>
            </w:r>
          </w:p>
        </w:tc>
        <w:tc>
          <w:tcPr>
            <w:tcW w:w="567" w:type="dxa"/>
            <w:tcBorders>
              <w:top w:val="single" w:sz="4" w:space="0" w:color="auto"/>
              <w:left w:val="single" w:sz="4" w:space="0" w:color="000000"/>
              <w:bottom w:val="single" w:sz="4" w:space="0" w:color="000000"/>
              <w:right w:val="single" w:sz="4" w:space="0" w:color="000000"/>
            </w:tcBorders>
            <w:vAlign w:val="center"/>
          </w:tcPr>
          <w:p w14:paraId="1DEE7BAB"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610B1B9F"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60545BA4"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7569B37B"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cabezal</w:t>
            </w:r>
          </w:p>
        </w:tc>
        <w:tc>
          <w:tcPr>
            <w:tcW w:w="567" w:type="dxa"/>
            <w:tcBorders>
              <w:top w:val="single" w:sz="4" w:space="0" w:color="auto"/>
              <w:left w:val="single" w:sz="4" w:space="0" w:color="000000"/>
              <w:bottom w:val="single" w:sz="4" w:space="0" w:color="000000"/>
              <w:right w:val="single" w:sz="4" w:space="0" w:color="000000"/>
            </w:tcBorders>
            <w:vAlign w:val="center"/>
          </w:tcPr>
          <w:p w14:paraId="73177450"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65D610EE"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24CA8EBA"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1F4C92F9"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almohadilla de desecho</w:t>
            </w:r>
          </w:p>
        </w:tc>
        <w:tc>
          <w:tcPr>
            <w:tcW w:w="567" w:type="dxa"/>
            <w:tcBorders>
              <w:top w:val="single" w:sz="4" w:space="0" w:color="auto"/>
              <w:left w:val="single" w:sz="4" w:space="0" w:color="000000"/>
              <w:bottom w:val="single" w:sz="4" w:space="0" w:color="000000"/>
              <w:right w:val="single" w:sz="4" w:space="0" w:color="000000"/>
            </w:tcBorders>
            <w:vAlign w:val="center"/>
          </w:tcPr>
          <w:p w14:paraId="57AF1F9D"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745CBCF9"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22D6093E"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09D22933"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inyector</w:t>
            </w:r>
          </w:p>
        </w:tc>
        <w:tc>
          <w:tcPr>
            <w:tcW w:w="567" w:type="dxa"/>
            <w:tcBorders>
              <w:top w:val="single" w:sz="4" w:space="0" w:color="auto"/>
              <w:left w:val="single" w:sz="4" w:space="0" w:color="000000"/>
              <w:bottom w:val="single" w:sz="4" w:space="0" w:color="000000"/>
              <w:right w:val="single" w:sz="4" w:space="0" w:color="000000"/>
            </w:tcBorders>
            <w:vAlign w:val="center"/>
          </w:tcPr>
          <w:p w14:paraId="5E8342C5"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6CA57713"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119039A5"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082D5463"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lastRenderedPageBreak/>
              <w:t>Cambio kit rodillo de recogida</w:t>
            </w:r>
          </w:p>
        </w:tc>
        <w:tc>
          <w:tcPr>
            <w:tcW w:w="567" w:type="dxa"/>
            <w:tcBorders>
              <w:top w:val="single" w:sz="4" w:space="0" w:color="auto"/>
              <w:left w:val="single" w:sz="4" w:space="0" w:color="000000"/>
              <w:bottom w:val="single" w:sz="4" w:space="0" w:color="000000"/>
              <w:right w:val="single" w:sz="4" w:space="0" w:color="000000"/>
            </w:tcBorders>
            <w:vAlign w:val="center"/>
          </w:tcPr>
          <w:p w14:paraId="4E0B0AAB"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18A51E83"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03886292"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65002F4E"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bus de datos</w:t>
            </w:r>
          </w:p>
        </w:tc>
        <w:tc>
          <w:tcPr>
            <w:tcW w:w="567" w:type="dxa"/>
            <w:tcBorders>
              <w:top w:val="single" w:sz="4" w:space="0" w:color="auto"/>
              <w:left w:val="single" w:sz="4" w:space="0" w:color="000000"/>
              <w:bottom w:val="single" w:sz="4" w:space="0" w:color="000000"/>
              <w:right w:val="single" w:sz="4" w:space="0" w:color="000000"/>
            </w:tcBorders>
            <w:vAlign w:val="center"/>
          </w:tcPr>
          <w:p w14:paraId="53239E4C"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187CB715"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749A33F4"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223A2886"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correa carro</w:t>
            </w:r>
          </w:p>
        </w:tc>
        <w:tc>
          <w:tcPr>
            <w:tcW w:w="567" w:type="dxa"/>
            <w:tcBorders>
              <w:top w:val="single" w:sz="4" w:space="0" w:color="auto"/>
              <w:left w:val="single" w:sz="4" w:space="0" w:color="000000"/>
              <w:bottom w:val="single" w:sz="4" w:space="0" w:color="000000"/>
              <w:right w:val="single" w:sz="4" w:space="0" w:color="000000"/>
            </w:tcBorders>
            <w:vAlign w:val="center"/>
          </w:tcPr>
          <w:p w14:paraId="2C3159F9"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7C556F42"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7C711A46"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5AC816F1"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 xml:space="preserve">Cambio kit rodillos de arrastre </w:t>
            </w:r>
          </w:p>
        </w:tc>
        <w:tc>
          <w:tcPr>
            <w:tcW w:w="567" w:type="dxa"/>
            <w:tcBorders>
              <w:top w:val="single" w:sz="4" w:space="0" w:color="auto"/>
              <w:left w:val="single" w:sz="4" w:space="0" w:color="000000"/>
              <w:bottom w:val="single" w:sz="4" w:space="0" w:color="000000"/>
              <w:right w:val="single" w:sz="4" w:space="0" w:color="000000"/>
            </w:tcBorders>
            <w:vAlign w:val="center"/>
          </w:tcPr>
          <w:p w14:paraId="49250CC4"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2D67A6A7"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060E6F35"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1A09E5D2"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Lámpara de escáner</w:t>
            </w:r>
          </w:p>
        </w:tc>
        <w:tc>
          <w:tcPr>
            <w:tcW w:w="567" w:type="dxa"/>
            <w:tcBorders>
              <w:top w:val="single" w:sz="4" w:space="0" w:color="auto"/>
              <w:left w:val="single" w:sz="4" w:space="0" w:color="000000"/>
              <w:bottom w:val="single" w:sz="4" w:space="0" w:color="000000"/>
              <w:right w:val="single" w:sz="4" w:space="0" w:color="000000"/>
            </w:tcBorders>
            <w:vAlign w:val="center"/>
          </w:tcPr>
          <w:p w14:paraId="08C25C78"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23621D65"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67B136A3"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72CCEA9D"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conjunto de mangueras</w:t>
            </w:r>
          </w:p>
        </w:tc>
        <w:tc>
          <w:tcPr>
            <w:tcW w:w="567" w:type="dxa"/>
            <w:tcBorders>
              <w:top w:val="single" w:sz="4" w:space="0" w:color="auto"/>
              <w:left w:val="single" w:sz="4" w:space="0" w:color="000000"/>
              <w:bottom w:val="single" w:sz="4" w:space="0" w:color="000000"/>
              <w:right w:val="single" w:sz="4" w:space="0" w:color="000000"/>
            </w:tcBorders>
            <w:vAlign w:val="center"/>
          </w:tcPr>
          <w:p w14:paraId="3A51893D"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650ABAE8"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4E62421C"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1489FBAF"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 xml:space="preserve">Cambio sensor de papel Epson </w:t>
            </w:r>
          </w:p>
        </w:tc>
        <w:tc>
          <w:tcPr>
            <w:tcW w:w="567" w:type="dxa"/>
            <w:tcBorders>
              <w:top w:val="single" w:sz="4" w:space="0" w:color="auto"/>
              <w:left w:val="single" w:sz="4" w:space="0" w:color="000000"/>
              <w:bottom w:val="single" w:sz="4" w:space="0" w:color="000000"/>
              <w:right w:val="single" w:sz="4" w:space="0" w:color="000000"/>
            </w:tcBorders>
            <w:vAlign w:val="center"/>
          </w:tcPr>
          <w:p w14:paraId="0C8934B4"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06B7A5DA"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686D4854"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2A8F0291" w14:textId="77777777" w:rsidR="003F73CE" w:rsidRPr="003F73CE" w:rsidRDefault="003F73CE" w:rsidP="00E17E89">
            <w:pPr>
              <w:jc w:val="both"/>
              <w:rPr>
                <w:rStyle w:val="A9"/>
                <w:rFonts w:ascii="Arial" w:hAnsi="Arial" w:cs="Arial"/>
                <w:sz w:val="12"/>
                <w:szCs w:val="12"/>
              </w:rPr>
            </w:pPr>
            <w:proofErr w:type="gramStart"/>
            <w:r w:rsidRPr="003F73CE">
              <w:rPr>
                <w:rFonts w:ascii="Arial" w:hAnsi="Arial" w:cs="Arial"/>
                <w:sz w:val="12"/>
                <w:szCs w:val="12"/>
              </w:rPr>
              <w:t>Cambio  motor</w:t>
            </w:r>
            <w:proofErr w:type="gramEnd"/>
            <w:r w:rsidRPr="003F73CE">
              <w:rPr>
                <w:rFonts w:ascii="Arial" w:hAnsi="Arial" w:cs="Arial"/>
                <w:sz w:val="12"/>
                <w:szCs w:val="12"/>
              </w:rPr>
              <w:t xml:space="preserve"> de carro</w:t>
            </w:r>
          </w:p>
        </w:tc>
        <w:tc>
          <w:tcPr>
            <w:tcW w:w="567" w:type="dxa"/>
            <w:tcBorders>
              <w:top w:val="single" w:sz="4" w:space="0" w:color="auto"/>
              <w:left w:val="single" w:sz="4" w:space="0" w:color="000000"/>
              <w:bottom w:val="single" w:sz="4" w:space="0" w:color="000000"/>
              <w:right w:val="single" w:sz="4" w:space="0" w:color="000000"/>
            </w:tcBorders>
            <w:vAlign w:val="center"/>
          </w:tcPr>
          <w:p w14:paraId="4B6238B6"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12267543"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7A358630"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437CB92C"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tarjeta lógica</w:t>
            </w:r>
          </w:p>
        </w:tc>
        <w:tc>
          <w:tcPr>
            <w:tcW w:w="567" w:type="dxa"/>
            <w:tcBorders>
              <w:top w:val="single" w:sz="4" w:space="0" w:color="auto"/>
              <w:left w:val="single" w:sz="4" w:space="0" w:color="000000"/>
              <w:bottom w:val="single" w:sz="4" w:space="0" w:color="000000"/>
              <w:right w:val="single" w:sz="4" w:space="0" w:color="000000"/>
            </w:tcBorders>
            <w:vAlign w:val="center"/>
          </w:tcPr>
          <w:p w14:paraId="22D8B416"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6E81876E"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7860885B"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7269C9C2"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 xml:space="preserve">Cambio sensor </w:t>
            </w:r>
            <w:proofErr w:type="spellStart"/>
            <w:r w:rsidRPr="003F73CE">
              <w:rPr>
                <w:rFonts w:ascii="Arial" w:hAnsi="Arial" w:cs="Arial"/>
                <w:sz w:val="12"/>
                <w:szCs w:val="12"/>
              </w:rPr>
              <w:t>encoder</w:t>
            </w:r>
            <w:proofErr w:type="spellEnd"/>
          </w:p>
        </w:tc>
        <w:tc>
          <w:tcPr>
            <w:tcW w:w="567" w:type="dxa"/>
            <w:tcBorders>
              <w:top w:val="single" w:sz="4" w:space="0" w:color="auto"/>
              <w:left w:val="single" w:sz="4" w:space="0" w:color="000000"/>
              <w:bottom w:val="single" w:sz="4" w:space="0" w:color="000000"/>
              <w:right w:val="single" w:sz="4" w:space="0" w:color="000000"/>
            </w:tcBorders>
            <w:vAlign w:val="center"/>
          </w:tcPr>
          <w:p w14:paraId="5F6E0E16"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1C1F5084"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12835144"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2A5BF1F0"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Flex de datos cabezal</w:t>
            </w:r>
          </w:p>
        </w:tc>
        <w:tc>
          <w:tcPr>
            <w:tcW w:w="567" w:type="dxa"/>
            <w:tcBorders>
              <w:top w:val="single" w:sz="4" w:space="0" w:color="auto"/>
              <w:left w:val="single" w:sz="4" w:space="0" w:color="000000"/>
              <w:bottom w:val="single" w:sz="4" w:space="0" w:color="000000"/>
              <w:right w:val="single" w:sz="4" w:space="0" w:color="000000"/>
            </w:tcBorders>
            <w:vAlign w:val="center"/>
          </w:tcPr>
          <w:p w14:paraId="245D46CD"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2971EC4F"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77D9370B"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52D16AE1"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cartucho de tinta</w:t>
            </w:r>
          </w:p>
        </w:tc>
        <w:tc>
          <w:tcPr>
            <w:tcW w:w="567" w:type="dxa"/>
            <w:tcBorders>
              <w:top w:val="single" w:sz="4" w:space="0" w:color="auto"/>
              <w:left w:val="single" w:sz="4" w:space="0" w:color="000000"/>
              <w:bottom w:val="single" w:sz="4" w:space="0" w:color="000000"/>
              <w:right w:val="single" w:sz="4" w:space="0" w:color="000000"/>
            </w:tcBorders>
            <w:vAlign w:val="center"/>
          </w:tcPr>
          <w:p w14:paraId="46FE1706"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1CC6207E"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20B68C96"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6321A6D1"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 xml:space="preserve">Cambio </w:t>
            </w:r>
            <w:proofErr w:type="spellStart"/>
            <w:r w:rsidRPr="003F73CE">
              <w:rPr>
                <w:rFonts w:ascii="Arial" w:hAnsi="Arial" w:cs="Arial"/>
                <w:sz w:val="12"/>
                <w:szCs w:val="12"/>
              </w:rPr>
              <w:t>encoder</w:t>
            </w:r>
            <w:proofErr w:type="spellEnd"/>
            <w:r w:rsidRPr="003F73CE">
              <w:rPr>
                <w:rFonts w:ascii="Arial" w:hAnsi="Arial" w:cs="Arial"/>
                <w:sz w:val="12"/>
                <w:szCs w:val="12"/>
              </w:rPr>
              <w:t xml:space="preserve"> óptico de carro</w:t>
            </w:r>
          </w:p>
        </w:tc>
        <w:tc>
          <w:tcPr>
            <w:tcW w:w="567" w:type="dxa"/>
            <w:tcBorders>
              <w:top w:val="single" w:sz="4" w:space="0" w:color="auto"/>
              <w:left w:val="single" w:sz="4" w:space="0" w:color="000000"/>
              <w:bottom w:val="single" w:sz="4" w:space="0" w:color="000000"/>
              <w:right w:val="single" w:sz="4" w:space="0" w:color="000000"/>
            </w:tcBorders>
            <w:vAlign w:val="center"/>
          </w:tcPr>
          <w:p w14:paraId="1D0989A7"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11F28A76"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14B24D22"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163C276B"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 xml:space="preserve">Mantenimiento general, incluye limpieza, lubricación de mecanismos, códigos de bloqueo y/o errores, </w:t>
            </w:r>
            <w:proofErr w:type="spellStart"/>
            <w:r w:rsidRPr="003F73CE">
              <w:rPr>
                <w:rFonts w:ascii="Arial" w:hAnsi="Arial" w:cs="Arial"/>
                <w:sz w:val="12"/>
                <w:szCs w:val="12"/>
              </w:rPr>
              <w:t>reset</w:t>
            </w:r>
            <w:proofErr w:type="spellEnd"/>
            <w:r w:rsidRPr="003F73CE">
              <w:rPr>
                <w:rFonts w:ascii="Arial" w:hAnsi="Arial" w:cs="Arial"/>
                <w:sz w:val="12"/>
                <w:szCs w:val="12"/>
              </w:rPr>
              <w:t xml:space="preserve"> (almohadillas o contadores a cero), y lavado de tapas, excepto su reemplazo</w:t>
            </w:r>
          </w:p>
        </w:tc>
        <w:tc>
          <w:tcPr>
            <w:tcW w:w="567" w:type="dxa"/>
            <w:tcBorders>
              <w:top w:val="single" w:sz="4" w:space="0" w:color="auto"/>
              <w:left w:val="single" w:sz="4" w:space="0" w:color="000000"/>
              <w:bottom w:val="single" w:sz="4" w:space="0" w:color="000000"/>
              <w:right w:val="single" w:sz="4" w:space="0" w:color="000000"/>
            </w:tcBorders>
            <w:vAlign w:val="center"/>
          </w:tcPr>
          <w:p w14:paraId="1CC0EDF1"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307507A0"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2300FDAE"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1745DA2F"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cabezal</w:t>
            </w:r>
          </w:p>
        </w:tc>
        <w:tc>
          <w:tcPr>
            <w:tcW w:w="567" w:type="dxa"/>
            <w:tcBorders>
              <w:top w:val="single" w:sz="4" w:space="0" w:color="auto"/>
              <w:left w:val="single" w:sz="4" w:space="0" w:color="000000"/>
              <w:bottom w:val="single" w:sz="4" w:space="0" w:color="000000"/>
              <w:right w:val="single" w:sz="4" w:space="0" w:color="000000"/>
            </w:tcBorders>
            <w:vAlign w:val="center"/>
          </w:tcPr>
          <w:p w14:paraId="6DD005D4"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607C7E2A"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461ED07D"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7810CFAE"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almohadilla de desecho</w:t>
            </w:r>
          </w:p>
        </w:tc>
        <w:tc>
          <w:tcPr>
            <w:tcW w:w="567" w:type="dxa"/>
            <w:tcBorders>
              <w:top w:val="single" w:sz="4" w:space="0" w:color="auto"/>
              <w:left w:val="single" w:sz="4" w:space="0" w:color="000000"/>
              <w:bottom w:val="single" w:sz="4" w:space="0" w:color="000000"/>
              <w:right w:val="single" w:sz="4" w:space="0" w:color="000000"/>
            </w:tcBorders>
            <w:vAlign w:val="center"/>
          </w:tcPr>
          <w:p w14:paraId="37FC2D63"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60660D73"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5D1197EA"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273131D7"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inyector</w:t>
            </w:r>
          </w:p>
        </w:tc>
        <w:tc>
          <w:tcPr>
            <w:tcW w:w="567" w:type="dxa"/>
            <w:tcBorders>
              <w:top w:val="single" w:sz="4" w:space="0" w:color="auto"/>
              <w:left w:val="single" w:sz="4" w:space="0" w:color="000000"/>
              <w:bottom w:val="single" w:sz="4" w:space="0" w:color="000000"/>
              <w:right w:val="single" w:sz="4" w:space="0" w:color="000000"/>
            </w:tcBorders>
            <w:vAlign w:val="center"/>
          </w:tcPr>
          <w:p w14:paraId="2551C432"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4CE089C1"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5DC076BC"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06FDCDF1"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kit rodillo de recogida</w:t>
            </w:r>
          </w:p>
        </w:tc>
        <w:tc>
          <w:tcPr>
            <w:tcW w:w="567" w:type="dxa"/>
            <w:tcBorders>
              <w:top w:val="single" w:sz="4" w:space="0" w:color="auto"/>
              <w:left w:val="single" w:sz="4" w:space="0" w:color="000000"/>
              <w:bottom w:val="single" w:sz="4" w:space="0" w:color="000000"/>
              <w:right w:val="single" w:sz="4" w:space="0" w:color="000000"/>
            </w:tcBorders>
            <w:vAlign w:val="center"/>
          </w:tcPr>
          <w:p w14:paraId="51D25989"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0DC1C573"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14EC52E8"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3B97FFB6"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bus de datos</w:t>
            </w:r>
          </w:p>
        </w:tc>
        <w:tc>
          <w:tcPr>
            <w:tcW w:w="567" w:type="dxa"/>
            <w:tcBorders>
              <w:top w:val="single" w:sz="4" w:space="0" w:color="auto"/>
              <w:left w:val="single" w:sz="4" w:space="0" w:color="000000"/>
              <w:bottom w:val="single" w:sz="4" w:space="0" w:color="000000"/>
              <w:right w:val="single" w:sz="4" w:space="0" w:color="000000"/>
            </w:tcBorders>
            <w:vAlign w:val="center"/>
          </w:tcPr>
          <w:p w14:paraId="5139B4CB"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2DD9BB1F"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2FD544FB"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49353C10"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correa carro</w:t>
            </w:r>
          </w:p>
        </w:tc>
        <w:tc>
          <w:tcPr>
            <w:tcW w:w="567" w:type="dxa"/>
            <w:tcBorders>
              <w:top w:val="single" w:sz="4" w:space="0" w:color="auto"/>
              <w:left w:val="single" w:sz="4" w:space="0" w:color="000000"/>
              <w:bottom w:val="single" w:sz="4" w:space="0" w:color="000000"/>
              <w:right w:val="single" w:sz="4" w:space="0" w:color="000000"/>
            </w:tcBorders>
            <w:vAlign w:val="center"/>
          </w:tcPr>
          <w:p w14:paraId="1A4E0AFB"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3F07F881"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74F21A29"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23C41C0A"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 xml:space="preserve">Cambio kit rodillos de arrastre </w:t>
            </w:r>
          </w:p>
        </w:tc>
        <w:tc>
          <w:tcPr>
            <w:tcW w:w="567" w:type="dxa"/>
            <w:tcBorders>
              <w:top w:val="single" w:sz="4" w:space="0" w:color="auto"/>
              <w:left w:val="single" w:sz="4" w:space="0" w:color="000000"/>
              <w:bottom w:val="single" w:sz="4" w:space="0" w:color="000000"/>
              <w:right w:val="single" w:sz="4" w:space="0" w:color="000000"/>
            </w:tcBorders>
            <w:vAlign w:val="center"/>
          </w:tcPr>
          <w:p w14:paraId="357470B8"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4F150874"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1555E02C"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06E296CD"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Lámpara de escáner</w:t>
            </w:r>
          </w:p>
        </w:tc>
        <w:tc>
          <w:tcPr>
            <w:tcW w:w="567" w:type="dxa"/>
            <w:tcBorders>
              <w:top w:val="single" w:sz="4" w:space="0" w:color="auto"/>
              <w:left w:val="single" w:sz="4" w:space="0" w:color="000000"/>
              <w:bottom w:val="single" w:sz="4" w:space="0" w:color="000000"/>
              <w:right w:val="single" w:sz="4" w:space="0" w:color="000000"/>
            </w:tcBorders>
            <w:vAlign w:val="center"/>
          </w:tcPr>
          <w:p w14:paraId="3DBFEC59"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06DADCD1"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337D55EB"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1A85ABD6"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conjunto de mangueras</w:t>
            </w:r>
          </w:p>
        </w:tc>
        <w:tc>
          <w:tcPr>
            <w:tcW w:w="567" w:type="dxa"/>
            <w:tcBorders>
              <w:top w:val="single" w:sz="4" w:space="0" w:color="auto"/>
              <w:left w:val="single" w:sz="4" w:space="0" w:color="000000"/>
              <w:bottom w:val="single" w:sz="4" w:space="0" w:color="000000"/>
              <w:right w:val="single" w:sz="4" w:space="0" w:color="000000"/>
            </w:tcBorders>
            <w:vAlign w:val="center"/>
          </w:tcPr>
          <w:p w14:paraId="151DFEE5"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3AC85BFA"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5F1F08D9"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6A55F8E0"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 xml:space="preserve">Cambio sensor de papel Epson </w:t>
            </w:r>
          </w:p>
        </w:tc>
        <w:tc>
          <w:tcPr>
            <w:tcW w:w="567" w:type="dxa"/>
            <w:tcBorders>
              <w:top w:val="single" w:sz="4" w:space="0" w:color="auto"/>
              <w:left w:val="single" w:sz="4" w:space="0" w:color="000000"/>
              <w:bottom w:val="single" w:sz="4" w:space="0" w:color="000000"/>
              <w:right w:val="single" w:sz="4" w:space="0" w:color="000000"/>
            </w:tcBorders>
            <w:vAlign w:val="center"/>
          </w:tcPr>
          <w:p w14:paraId="7F39A7C7"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61E6678A"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7F7082BA"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44A3665E" w14:textId="77777777" w:rsidR="003F73CE" w:rsidRPr="003F73CE" w:rsidRDefault="003F73CE" w:rsidP="00E17E89">
            <w:pPr>
              <w:jc w:val="both"/>
              <w:rPr>
                <w:rStyle w:val="A9"/>
                <w:rFonts w:ascii="Arial" w:hAnsi="Arial" w:cs="Arial"/>
                <w:sz w:val="12"/>
                <w:szCs w:val="12"/>
              </w:rPr>
            </w:pPr>
            <w:proofErr w:type="gramStart"/>
            <w:r w:rsidRPr="003F73CE">
              <w:rPr>
                <w:rFonts w:ascii="Arial" w:hAnsi="Arial" w:cs="Arial"/>
                <w:sz w:val="12"/>
                <w:szCs w:val="12"/>
              </w:rPr>
              <w:t>Cambio  motor</w:t>
            </w:r>
            <w:proofErr w:type="gramEnd"/>
            <w:r w:rsidRPr="003F73CE">
              <w:rPr>
                <w:rFonts w:ascii="Arial" w:hAnsi="Arial" w:cs="Arial"/>
                <w:sz w:val="12"/>
                <w:szCs w:val="12"/>
              </w:rPr>
              <w:t xml:space="preserve"> de carro</w:t>
            </w:r>
          </w:p>
        </w:tc>
        <w:tc>
          <w:tcPr>
            <w:tcW w:w="567" w:type="dxa"/>
            <w:tcBorders>
              <w:top w:val="single" w:sz="4" w:space="0" w:color="auto"/>
              <w:left w:val="single" w:sz="4" w:space="0" w:color="000000"/>
              <w:bottom w:val="single" w:sz="4" w:space="0" w:color="000000"/>
              <w:right w:val="single" w:sz="4" w:space="0" w:color="000000"/>
            </w:tcBorders>
            <w:vAlign w:val="center"/>
          </w:tcPr>
          <w:p w14:paraId="4B9AEF73"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11E0FDAD"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23979BC5"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1A541235"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tarjeta lógica</w:t>
            </w:r>
          </w:p>
        </w:tc>
        <w:tc>
          <w:tcPr>
            <w:tcW w:w="567" w:type="dxa"/>
            <w:tcBorders>
              <w:top w:val="single" w:sz="4" w:space="0" w:color="auto"/>
              <w:left w:val="single" w:sz="4" w:space="0" w:color="000000"/>
              <w:bottom w:val="single" w:sz="4" w:space="0" w:color="000000"/>
              <w:right w:val="single" w:sz="4" w:space="0" w:color="000000"/>
            </w:tcBorders>
            <w:vAlign w:val="center"/>
          </w:tcPr>
          <w:p w14:paraId="264B3FD1"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2FDBF01F"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68C4ABB9"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0A3FAB7D"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 xml:space="preserve">Cambio sensor </w:t>
            </w:r>
            <w:proofErr w:type="spellStart"/>
            <w:r w:rsidRPr="003F73CE">
              <w:rPr>
                <w:rFonts w:ascii="Arial" w:hAnsi="Arial" w:cs="Arial"/>
                <w:sz w:val="12"/>
                <w:szCs w:val="12"/>
              </w:rPr>
              <w:t>encoder</w:t>
            </w:r>
            <w:proofErr w:type="spellEnd"/>
          </w:p>
        </w:tc>
        <w:tc>
          <w:tcPr>
            <w:tcW w:w="567" w:type="dxa"/>
            <w:tcBorders>
              <w:top w:val="single" w:sz="4" w:space="0" w:color="auto"/>
              <w:left w:val="single" w:sz="4" w:space="0" w:color="000000"/>
              <w:bottom w:val="single" w:sz="4" w:space="0" w:color="000000"/>
              <w:right w:val="single" w:sz="4" w:space="0" w:color="000000"/>
            </w:tcBorders>
            <w:vAlign w:val="center"/>
          </w:tcPr>
          <w:p w14:paraId="47A2827F"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407522CB"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44983BF0"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5BFCBA36"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Flex de datos cabezal</w:t>
            </w:r>
          </w:p>
        </w:tc>
        <w:tc>
          <w:tcPr>
            <w:tcW w:w="567" w:type="dxa"/>
            <w:tcBorders>
              <w:top w:val="single" w:sz="4" w:space="0" w:color="auto"/>
              <w:left w:val="single" w:sz="4" w:space="0" w:color="000000"/>
              <w:bottom w:val="single" w:sz="4" w:space="0" w:color="000000"/>
              <w:right w:val="single" w:sz="4" w:space="0" w:color="000000"/>
            </w:tcBorders>
            <w:vAlign w:val="center"/>
          </w:tcPr>
          <w:p w14:paraId="098099F0"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259E4A61"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48491D28"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1F4031B8"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cartucho de tinta</w:t>
            </w:r>
          </w:p>
        </w:tc>
        <w:tc>
          <w:tcPr>
            <w:tcW w:w="567" w:type="dxa"/>
            <w:tcBorders>
              <w:top w:val="single" w:sz="4" w:space="0" w:color="auto"/>
              <w:left w:val="single" w:sz="4" w:space="0" w:color="000000"/>
              <w:bottom w:val="single" w:sz="4" w:space="0" w:color="000000"/>
              <w:right w:val="single" w:sz="4" w:space="0" w:color="000000"/>
            </w:tcBorders>
            <w:vAlign w:val="center"/>
          </w:tcPr>
          <w:p w14:paraId="7CC016EA"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703BFC40"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7053919B"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37F075C0"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 xml:space="preserve">Cambio </w:t>
            </w:r>
            <w:proofErr w:type="spellStart"/>
            <w:r w:rsidRPr="003F73CE">
              <w:rPr>
                <w:rFonts w:ascii="Arial" w:hAnsi="Arial" w:cs="Arial"/>
                <w:sz w:val="12"/>
                <w:szCs w:val="12"/>
              </w:rPr>
              <w:t>encoder</w:t>
            </w:r>
            <w:proofErr w:type="spellEnd"/>
            <w:r w:rsidRPr="003F73CE">
              <w:rPr>
                <w:rFonts w:ascii="Arial" w:hAnsi="Arial" w:cs="Arial"/>
                <w:sz w:val="12"/>
                <w:szCs w:val="12"/>
              </w:rPr>
              <w:t xml:space="preserve"> óptico de carro</w:t>
            </w:r>
          </w:p>
        </w:tc>
        <w:tc>
          <w:tcPr>
            <w:tcW w:w="567" w:type="dxa"/>
            <w:tcBorders>
              <w:top w:val="single" w:sz="4" w:space="0" w:color="auto"/>
              <w:left w:val="single" w:sz="4" w:space="0" w:color="000000"/>
              <w:bottom w:val="single" w:sz="4" w:space="0" w:color="000000"/>
              <w:right w:val="single" w:sz="4" w:space="0" w:color="000000"/>
            </w:tcBorders>
            <w:vAlign w:val="center"/>
          </w:tcPr>
          <w:p w14:paraId="1EE22802"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6525A5B9"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3422A02D"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5105DA9F"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 xml:space="preserve">Mantenimiento general, incluye limpieza, lubricación de mecanismos, códigos de bloqueo y/o errores, </w:t>
            </w:r>
            <w:proofErr w:type="spellStart"/>
            <w:r w:rsidRPr="003F73CE">
              <w:rPr>
                <w:rFonts w:ascii="Arial" w:hAnsi="Arial" w:cs="Arial"/>
                <w:sz w:val="12"/>
                <w:szCs w:val="12"/>
              </w:rPr>
              <w:t>reset</w:t>
            </w:r>
            <w:proofErr w:type="spellEnd"/>
            <w:r w:rsidRPr="003F73CE">
              <w:rPr>
                <w:rFonts w:ascii="Arial" w:hAnsi="Arial" w:cs="Arial"/>
                <w:sz w:val="12"/>
                <w:szCs w:val="12"/>
              </w:rPr>
              <w:t xml:space="preserve"> (almohadillas o contadores a cero), y lavado de tapas, excepto su reemplazo</w:t>
            </w:r>
          </w:p>
        </w:tc>
        <w:tc>
          <w:tcPr>
            <w:tcW w:w="567" w:type="dxa"/>
            <w:tcBorders>
              <w:top w:val="single" w:sz="4" w:space="0" w:color="auto"/>
              <w:left w:val="single" w:sz="4" w:space="0" w:color="000000"/>
              <w:bottom w:val="single" w:sz="4" w:space="0" w:color="000000"/>
              <w:right w:val="single" w:sz="4" w:space="0" w:color="000000"/>
            </w:tcBorders>
            <w:vAlign w:val="center"/>
          </w:tcPr>
          <w:p w14:paraId="68A0F494"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01D3C469"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595B25F7"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2F67A263"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cabezal</w:t>
            </w:r>
          </w:p>
        </w:tc>
        <w:tc>
          <w:tcPr>
            <w:tcW w:w="567" w:type="dxa"/>
            <w:tcBorders>
              <w:top w:val="single" w:sz="4" w:space="0" w:color="auto"/>
              <w:left w:val="single" w:sz="4" w:space="0" w:color="000000"/>
              <w:bottom w:val="single" w:sz="4" w:space="0" w:color="000000"/>
              <w:right w:val="single" w:sz="4" w:space="0" w:color="000000"/>
            </w:tcBorders>
            <w:vAlign w:val="center"/>
          </w:tcPr>
          <w:p w14:paraId="35CD77BF"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2677B4AD"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4E59F837"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18CC5BC2"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almohadilla de desecho</w:t>
            </w:r>
          </w:p>
        </w:tc>
        <w:tc>
          <w:tcPr>
            <w:tcW w:w="567" w:type="dxa"/>
            <w:tcBorders>
              <w:top w:val="single" w:sz="4" w:space="0" w:color="auto"/>
              <w:left w:val="single" w:sz="4" w:space="0" w:color="000000"/>
              <w:bottom w:val="single" w:sz="4" w:space="0" w:color="000000"/>
              <w:right w:val="single" w:sz="4" w:space="0" w:color="000000"/>
            </w:tcBorders>
            <w:vAlign w:val="center"/>
          </w:tcPr>
          <w:p w14:paraId="72E8F1F2"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6D96D443"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3EA5B76C"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6C9422C8"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inyector</w:t>
            </w:r>
          </w:p>
        </w:tc>
        <w:tc>
          <w:tcPr>
            <w:tcW w:w="567" w:type="dxa"/>
            <w:tcBorders>
              <w:top w:val="single" w:sz="4" w:space="0" w:color="auto"/>
              <w:left w:val="single" w:sz="4" w:space="0" w:color="000000"/>
              <w:bottom w:val="single" w:sz="4" w:space="0" w:color="000000"/>
              <w:right w:val="single" w:sz="4" w:space="0" w:color="000000"/>
            </w:tcBorders>
            <w:vAlign w:val="center"/>
          </w:tcPr>
          <w:p w14:paraId="0A073378"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514E29C8"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03325F04"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767A74EF"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kit rodillo de recogida</w:t>
            </w:r>
          </w:p>
        </w:tc>
        <w:tc>
          <w:tcPr>
            <w:tcW w:w="567" w:type="dxa"/>
            <w:tcBorders>
              <w:top w:val="single" w:sz="4" w:space="0" w:color="auto"/>
              <w:left w:val="single" w:sz="4" w:space="0" w:color="000000"/>
              <w:bottom w:val="single" w:sz="4" w:space="0" w:color="000000"/>
              <w:right w:val="single" w:sz="4" w:space="0" w:color="000000"/>
            </w:tcBorders>
            <w:vAlign w:val="center"/>
          </w:tcPr>
          <w:p w14:paraId="52E4F8B2"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3525B8E1"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3E52E5F2"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3E73D6AC"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bus de datos</w:t>
            </w:r>
          </w:p>
        </w:tc>
        <w:tc>
          <w:tcPr>
            <w:tcW w:w="567" w:type="dxa"/>
            <w:tcBorders>
              <w:top w:val="single" w:sz="4" w:space="0" w:color="auto"/>
              <w:left w:val="single" w:sz="4" w:space="0" w:color="000000"/>
              <w:bottom w:val="single" w:sz="4" w:space="0" w:color="000000"/>
              <w:right w:val="single" w:sz="4" w:space="0" w:color="000000"/>
            </w:tcBorders>
            <w:vAlign w:val="center"/>
          </w:tcPr>
          <w:p w14:paraId="7CFF637E"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6C98D5E7"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124DB43B"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0D4C4577"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correa carro</w:t>
            </w:r>
          </w:p>
        </w:tc>
        <w:tc>
          <w:tcPr>
            <w:tcW w:w="567" w:type="dxa"/>
            <w:tcBorders>
              <w:top w:val="single" w:sz="4" w:space="0" w:color="auto"/>
              <w:left w:val="single" w:sz="4" w:space="0" w:color="000000"/>
              <w:bottom w:val="single" w:sz="4" w:space="0" w:color="000000"/>
              <w:right w:val="single" w:sz="4" w:space="0" w:color="000000"/>
            </w:tcBorders>
            <w:vAlign w:val="center"/>
          </w:tcPr>
          <w:p w14:paraId="4211A3D2"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39C694F8"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6B686FC5"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4A07EF82"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 xml:space="preserve">Cambio kit rodillos de arrastre </w:t>
            </w:r>
          </w:p>
        </w:tc>
        <w:tc>
          <w:tcPr>
            <w:tcW w:w="567" w:type="dxa"/>
            <w:tcBorders>
              <w:top w:val="single" w:sz="4" w:space="0" w:color="auto"/>
              <w:left w:val="single" w:sz="4" w:space="0" w:color="000000"/>
              <w:bottom w:val="single" w:sz="4" w:space="0" w:color="000000"/>
              <w:right w:val="single" w:sz="4" w:space="0" w:color="000000"/>
            </w:tcBorders>
            <w:vAlign w:val="center"/>
          </w:tcPr>
          <w:p w14:paraId="2D7C3149"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107B75F2"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6B947ECB"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2094D4E0"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Lámpara de escáner</w:t>
            </w:r>
          </w:p>
        </w:tc>
        <w:tc>
          <w:tcPr>
            <w:tcW w:w="567" w:type="dxa"/>
            <w:tcBorders>
              <w:top w:val="single" w:sz="4" w:space="0" w:color="auto"/>
              <w:left w:val="single" w:sz="4" w:space="0" w:color="000000"/>
              <w:bottom w:val="single" w:sz="4" w:space="0" w:color="000000"/>
              <w:right w:val="single" w:sz="4" w:space="0" w:color="000000"/>
            </w:tcBorders>
            <w:vAlign w:val="center"/>
          </w:tcPr>
          <w:p w14:paraId="08B7560B"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7C6C8E1A"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12031AD1"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3AD11B9F"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conjunto de mangueras</w:t>
            </w:r>
          </w:p>
        </w:tc>
        <w:tc>
          <w:tcPr>
            <w:tcW w:w="567" w:type="dxa"/>
            <w:tcBorders>
              <w:top w:val="single" w:sz="4" w:space="0" w:color="auto"/>
              <w:left w:val="single" w:sz="4" w:space="0" w:color="000000"/>
              <w:bottom w:val="single" w:sz="4" w:space="0" w:color="000000"/>
              <w:right w:val="single" w:sz="4" w:space="0" w:color="000000"/>
            </w:tcBorders>
            <w:vAlign w:val="center"/>
          </w:tcPr>
          <w:p w14:paraId="031D6F91"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1B4DC81F"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2F5CE6A9"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1C288E55"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 xml:space="preserve">Cambio sensor de papel Epson </w:t>
            </w:r>
          </w:p>
        </w:tc>
        <w:tc>
          <w:tcPr>
            <w:tcW w:w="567" w:type="dxa"/>
            <w:tcBorders>
              <w:top w:val="single" w:sz="4" w:space="0" w:color="auto"/>
              <w:left w:val="single" w:sz="4" w:space="0" w:color="000000"/>
              <w:bottom w:val="single" w:sz="4" w:space="0" w:color="000000"/>
              <w:right w:val="single" w:sz="4" w:space="0" w:color="000000"/>
            </w:tcBorders>
            <w:vAlign w:val="center"/>
          </w:tcPr>
          <w:p w14:paraId="5AE91484"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3AC4EA4A"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11577467"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1A09A9B4" w14:textId="77777777" w:rsidR="003F73CE" w:rsidRPr="003F73CE" w:rsidRDefault="003F73CE" w:rsidP="00E17E89">
            <w:pPr>
              <w:jc w:val="both"/>
              <w:rPr>
                <w:rStyle w:val="A9"/>
                <w:rFonts w:ascii="Arial" w:hAnsi="Arial" w:cs="Arial"/>
                <w:sz w:val="12"/>
                <w:szCs w:val="12"/>
              </w:rPr>
            </w:pPr>
            <w:proofErr w:type="gramStart"/>
            <w:r w:rsidRPr="003F73CE">
              <w:rPr>
                <w:rFonts w:ascii="Arial" w:hAnsi="Arial" w:cs="Arial"/>
                <w:sz w:val="12"/>
                <w:szCs w:val="12"/>
              </w:rPr>
              <w:t>Cambio  motor</w:t>
            </w:r>
            <w:proofErr w:type="gramEnd"/>
            <w:r w:rsidRPr="003F73CE">
              <w:rPr>
                <w:rFonts w:ascii="Arial" w:hAnsi="Arial" w:cs="Arial"/>
                <w:sz w:val="12"/>
                <w:szCs w:val="12"/>
              </w:rPr>
              <w:t xml:space="preserve"> de carro</w:t>
            </w:r>
          </w:p>
        </w:tc>
        <w:tc>
          <w:tcPr>
            <w:tcW w:w="567" w:type="dxa"/>
            <w:tcBorders>
              <w:top w:val="single" w:sz="4" w:space="0" w:color="auto"/>
              <w:left w:val="single" w:sz="4" w:space="0" w:color="000000"/>
              <w:bottom w:val="single" w:sz="4" w:space="0" w:color="000000"/>
              <w:right w:val="single" w:sz="4" w:space="0" w:color="000000"/>
            </w:tcBorders>
            <w:vAlign w:val="center"/>
          </w:tcPr>
          <w:p w14:paraId="7FC01CBA"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081B1092"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21D0D4B1"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63195235"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tarjeta lógica</w:t>
            </w:r>
          </w:p>
        </w:tc>
        <w:tc>
          <w:tcPr>
            <w:tcW w:w="567" w:type="dxa"/>
            <w:tcBorders>
              <w:top w:val="single" w:sz="4" w:space="0" w:color="auto"/>
              <w:left w:val="single" w:sz="4" w:space="0" w:color="000000"/>
              <w:bottom w:val="single" w:sz="4" w:space="0" w:color="000000"/>
              <w:right w:val="single" w:sz="4" w:space="0" w:color="000000"/>
            </w:tcBorders>
            <w:vAlign w:val="center"/>
          </w:tcPr>
          <w:p w14:paraId="5D739D55"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3767BD2A"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2DA2A895"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637C5B5F"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 xml:space="preserve">Cambio sensor </w:t>
            </w:r>
            <w:proofErr w:type="spellStart"/>
            <w:r w:rsidRPr="003F73CE">
              <w:rPr>
                <w:rFonts w:ascii="Arial" w:hAnsi="Arial" w:cs="Arial"/>
                <w:sz w:val="12"/>
                <w:szCs w:val="12"/>
              </w:rPr>
              <w:t>encoder</w:t>
            </w:r>
            <w:proofErr w:type="spellEnd"/>
          </w:p>
        </w:tc>
        <w:tc>
          <w:tcPr>
            <w:tcW w:w="567" w:type="dxa"/>
            <w:tcBorders>
              <w:top w:val="single" w:sz="4" w:space="0" w:color="auto"/>
              <w:left w:val="single" w:sz="4" w:space="0" w:color="000000"/>
              <w:bottom w:val="single" w:sz="4" w:space="0" w:color="000000"/>
              <w:right w:val="single" w:sz="4" w:space="0" w:color="000000"/>
            </w:tcBorders>
            <w:vAlign w:val="center"/>
          </w:tcPr>
          <w:p w14:paraId="34CA39E2"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4D1B5BEE"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6DE1785A"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542A1DEA"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Flex de datos cabezal</w:t>
            </w:r>
          </w:p>
        </w:tc>
        <w:tc>
          <w:tcPr>
            <w:tcW w:w="567" w:type="dxa"/>
            <w:tcBorders>
              <w:top w:val="single" w:sz="4" w:space="0" w:color="auto"/>
              <w:left w:val="single" w:sz="4" w:space="0" w:color="000000"/>
              <w:bottom w:val="single" w:sz="4" w:space="0" w:color="000000"/>
              <w:right w:val="single" w:sz="4" w:space="0" w:color="000000"/>
            </w:tcBorders>
            <w:vAlign w:val="center"/>
          </w:tcPr>
          <w:p w14:paraId="6ECA8647"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6A8E3DB0"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39F60216"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7DD318B7"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cartucho de tinta</w:t>
            </w:r>
          </w:p>
        </w:tc>
        <w:tc>
          <w:tcPr>
            <w:tcW w:w="567" w:type="dxa"/>
            <w:tcBorders>
              <w:top w:val="single" w:sz="4" w:space="0" w:color="auto"/>
              <w:left w:val="single" w:sz="4" w:space="0" w:color="000000"/>
              <w:bottom w:val="single" w:sz="4" w:space="0" w:color="000000"/>
              <w:right w:val="single" w:sz="4" w:space="0" w:color="000000"/>
            </w:tcBorders>
            <w:vAlign w:val="center"/>
          </w:tcPr>
          <w:p w14:paraId="266826C8"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04A49BB4"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4B6314A4"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2DBADA96"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 xml:space="preserve">Cambio </w:t>
            </w:r>
            <w:proofErr w:type="spellStart"/>
            <w:r w:rsidRPr="003F73CE">
              <w:rPr>
                <w:rFonts w:ascii="Arial" w:hAnsi="Arial" w:cs="Arial"/>
                <w:sz w:val="12"/>
                <w:szCs w:val="12"/>
              </w:rPr>
              <w:t>encoder</w:t>
            </w:r>
            <w:proofErr w:type="spellEnd"/>
            <w:r w:rsidRPr="003F73CE">
              <w:rPr>
                <w:rFonts w:ascii="Arial" w:hAnsi="Arial" w:cs="Arial"/>
                <w:sz w:val="12"/>
                <w:szCs w:val="12"/>
              </w:rPr>
              <w:t xml:space="preserve"> óptico de carro</w:t>
            </w:r>
          </w:p>
        </w:tc>
        <w:tc>
          <w:tcPr>
            <w:tcW w:w="567" w:type="dxa"/>
            <w:tcBorders>
              <w:top w:val="single" w:sz="4" w:space="0" w:color="auto"/>
              <w:left w:val="single" w:sz="4" w:space="0" w:color="000000"/>
              <w:bottom w:val="single" w:sz="4" w:space="0" w:color="000000"/>
              <w:right w:val="single" w:sz="4" w:space="0" w:color="000000"/>
            </w:tcBorders>
            <w:vAlign w:val="center"/>
          </w:tcPr>
          <w:p w14:paraId="7460891A"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367897C4"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4D2ED3A1"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331BBAA2"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 xml:space="preserve">Mantenimiento general, incluye limpieza, lubricación de mecanismos, códigos de bloqueo y/o errores, </w:t>
            </w:r>
            <w:proofErr w:type="spellStart"/>
            <w:r w:rsidRPr="003F73CE">
              <w:rPr>
                <w:rFonts w:ascii="Arial" w:hAnsi="Arial" w:cs="Arial"/>
                <w:sz w:val="12"/>
                <w:szCs w:val="12"/>
              </w:rPr>
              <w:t>reset</w:t>
            </w:r>
            <w:proofErr w:type="spellEnd"/>
            <w:r w:rsidRPr="003F73CE">
              <w:rPr>
                <w:rFonts w:ascii="Arial" w:hAnsi="Arial" w:cs="Arial"/>
                <w:sz w:val="12"/>
                <w:szCs w:val="12"/>
              </w:rPr>
              <w:t xml:space="preserve"> (almohadillas o contadores a cero), y lavado de tapas, excepto su reemplazo</w:t>
            </w:r>
          </w:p>
        </w:tc>
        <w:tc>
          <w:tcPr>
            <w:tcW w:w="567" w:type="dxa"/>
            <w:tcBorders>
              <w:top w:val="single" w:sz="4" w:space="0" w:color="auto"/>
              <w:left w:val="single" w:sz="4" w:space="0" w:color="000000"/>
              <w:bottom w:val="single" w:sz="4" w:space="0" w:color="000000"/>
              <w:right w:val="single" w:sz="4" w:space="0" w:color="000000"/>
            </w:tcBorders>
            <w:vAlign w:val="center"/>
          </w:tcPr>
          <w:p w14:paraId="49D3B7A3"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5A38B970"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7FFDD5B9"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1879AE71"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cabezal</w:t>
            </w:r>
          </w:p>
        </w:tc>
        <w:tc>
          <w:tcPr>
            <w:tcW w:w="567" w:type="dxa"/>
            <w:tcBorders>
              <w:top w:val="single" w:sz="4" w:space="0" w:color="auto"/>
              <w:left w:val="single" w:sz="4" w:space="0" w:color="000000"/>
              <w:bottom w:val="single" w:sz="4" w:space="0" w:color="000000"/>
              <w:right w:val="single" w:sz="4" w:space="0" w:color="000000"/>
            </w:tcBorders>
            <w:vAlign w:val="center"/>
          </w:tcPr>
          <w:p w14:paraId="0F25EE8F"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3D3D9EB2"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2EF75E9F"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47FD09DA"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almohadilla de desecho</w:t>
            </w:r>
          </w:p>
        </w:tc>
        <w:tc>
          <w:tcPr>
            <w:tcW w:w="567" w:type="dxa"/>
            <w:tcBorders>
              <w:top w:val="single" w:sz="4" w:space="0" w:color="auto"/>
              <w:left w:val="single" w:sz="4" w:space="0" w:color="000000"/>
              <w:bottom w:val="single" w:sz="4" w:space="0" w:color="000000"/>
              <w:right w:val="single" w:sz="4" w:space="0" w:color="000000"/>
            </w:tcBorders>
            <w:vAlign w:val="center"/>
          </w:tcPr>
          <w:p w14:paraId="516FBC8C"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46A12438"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0BFAF753"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62F5D147"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inyector</w:t>
            </w:r>
          </w:p>
        </w:tc>
        <w:tc>
          <w:tcPr>
            <w:tcW w:w="567" w:type="dxa"/>
            <w:tcBorders>
              <w:top w:val="single" w:sz="4" w:space="0" w:color="auto"/>
              <w:left w:val="single" w:sz="4" w:space="0" w:color="000000"/>
              <w:bottom w:val="single" w:sz="4" w:space="0" w:color="000000"/>
              <w:right w:val="single" w:sz="4" w:space="0" w:color="000000"/>
            </w:tcBorders>
            <w:vAlign w:val="center"/>
          </w:tcPr>
          <w:p w14:paraId="0B6A70A1"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0D6F902E"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34811E6C"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35EEF0FD"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kit rodillo de recogida</w:t>
            </w:r>
          </w:p>
        </w:tc>
        <w:tc>
          <w:tcPr>
            <w:tcW w:w="567" w:type="dxa"/>
            <w:tcBorders>
              <w:top w:val="single" w:sz="4" w:space="0" w:color="auto"/>
              <w:left w:val="single" w:sz="4" w:space="0" w:color="000000"/>
              <w:bottom w:val="single" w:sz="4" w:space="0" w:color="000000"/>
              <w:right w:val="single" w:sz="4" w:space="0" w:color="000000"/>
            </w:tcBorders>
            <w:vAlign w:val="center"/>
          </w:tcPr>
          <w:p w14:paraId="2A9FD87A"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51408D7F"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6CBC9DC5"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5878F48B"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bus de datos</w:t>
            </w:r>
          </w:p>
        </w:tc>
        <w:tc>
          <w:tcPr>
            <w:tcW w:w="567" w:type="dxa"/>
            <w:tcBorders>
              <w:top w:val="single" w:sz="4" w:space="0" w:color="auto"/>
              <w:left w:val="single" w:sz="4" w:space="0" w:color="000000"/>
              <w:bottom w:val="single" w:sz="4" w:space="0" w:color="000000"/>
              <w:right w:val="single" w:sz="4" w:space="0" w:color="000000"/>
            </w:tcBorders>
            <w:vAlign w:val="center"/>
          </w:tcPr>
          <w:p w14:paraId="334A5422"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458A7BCF"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699AF659"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1AFD8C26"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correa carro</w:t>
            </w:r>
          </w:p>
        </w:tc>
        <w:tc>
          <w:tcPr>
            <w:tcW w:w="567" w:type="dxa"/>
            <w:tcBorders>
              <w:top w:val="single" w:sz="4" w:space="0" w:color="auto"/>
              <w:left w:val="single" w:sz="4" w:space="0" w:color="000000"/>
              <w:bottom w:val="single" w:sz="4" w:space="0" w:color="000000"/>
              <w:right w:val="single" w:sz="4" w:space="0" w:color="000000"/>
            </w:tcBorders>
            <w:vAlign w:val="center"/>
          </w:tcPr>
          <w:p w14:paraId="0BF651C5"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03AB9C61"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7C29EA20"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78E9AE9D"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 xml:space="preserve">Cambio kit rodillos de arrastre </w:t>
            </w:r>
          </w:p>
        </w:tc>
        <w:tc>
          <w:tcPr>
            <w:tcW w:w="567" w:type="dxa"/>
            <w:tcBorders>
              <w:top w:val="single" w:sz="4" w:space="0" w:color="auto"/>
              <w:left w:val="single" w:sz="4" w:space="0" w:color="000000"/>
              <w:bottom w:val="single" w:sz="4" w:space="0" w:color="000000"/>
              <w:right w:val="single" w:sz="4" w:space="0" w:color="000000"/>
            </w:tcBorders>
            <w:vAlign w:val="center"/>
          </w:tcPr>
          <w:p w14:paraId="37DCA7A9"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2718C428"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262B7363"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6F07C548"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Lámpara de escáner</w:t>
            </w:r>
          </w:p>
        </w:tc>
        <w:tc>
          <w:tcPr>
            <w:tcW w:w="567" w:type="dxa"/>
            <w:tcBorders>
              <w:top w:val="single" w:sz="4" w:space="0" w:color="auto"/>
              <w:left w:val="single" w:sz="4" w:space="0" w:color="000000"/>
              <w:bottom w:val="single" w:sz="4" w:space="0" w:color="000000"/>
              <w:right w:val="single" w:sz="4" w:space="0" w:color="000000"/>
            </w:tcBorders>
            <w:vAlign w:val="center"/>
          </w:tcPr>
          <w:p w14:paraId="18285E82"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5FBE64BC"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129E3D5E"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6BF676CD"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conjunto de mangueras</w:t>
            </w:r>
          </w:p>
        </w:tc>
        <w:tc>
          <w:tcPr>
            <w:tcW w:w="567" w:type="dxa"/>
            <w:tcBorders>
              <w:top w:val="single" w:sz="4" w:space="0" w:color="auto"/>
              <w:left w:val="single" w:sz="4" w:space="0" w:color="000000"/>
              <w:bottom w:val="single" w:sz="4" w:space="0" w:color="000000"/>
              <w:right w:val="single" w:sz="4" w:space="0" w:color="000000"/>
            </w:tcBorders>
            <w:vAlign w:val="center"/>
          </w:tcPr>
          <w:p w14:paraId="69388E81"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39BFEAC4"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399E041E"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5BA502A8"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 xml:space="preserve">Cambio sensor de papel Epson </w:t>
            </w:r>
          </w:p>
        </w:tc>
        <w:tc>
          <w:tcPr>
            <w:tcW w:w="567" w:type="dxa"/>
            <w:tcBorders>
              <w:top w:val="single" w:sz="4" w:space="0" w:color="auto"/>
              <w:left w:val="single" w:sz="4" w:space="0" w:color="000000"/>
              <w:bottom w:val="single" w:sz="4" w:space="0" w:color="000000"/>
              <w:right w:val="single" w:sz="4" w:space="0" w:color="000000"/>
            </w:tcBorders>
            <w:vAlign w:val="center"/>
          </w:tcPr>
          <w:p w14:paraId="6463DA1F"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65B3B119"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74720212"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7E10CC49"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motor de carro</w:t>
            </w:r>
          </w:p>
        </w:tc>
        <w:tc>
          <w:tcPr>
            <w:tcW w:w="567" w:type="dxa"/>
            <w:tcBorders>
              <w:top w:val="single" w:sz="4" w:space="0" w:color="auto"/>
              <w:left w:val="single" w:sz="4" w:space="0" w:color="000000"/>
              <w:bottom w:val="single" w:sz="4" w:space="0" w:color="000000"/>
              <w:right w:val="single" w:sz="4" w:space="0" w:color="000000"/>
            </w:tcBorders>
            <w:vAlign w:val="center"/>
          </w:tcPr>
          <w:p w14:paraId="657A011B"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14895AED"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2FE7A843"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54C673C9"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tarjeta lógica</w:t>
            </w:r>
          </w:p>
        </w:tc>
        <w:tc>
          <w:tcPr>
            <w:tcW w:w="567" w:type="dxa"/>
            <w:tcBorders>
              <w:top w:val="single" w:sz="4" w:space="0" w:color="auto"/>
              <w:left w:val="single" w:sz="4" w:space="0" w:color="000000"/>
              <w:bottom w:val="single" w:sz="4" w:space="0" w:color="000000"/>
              <w:right w:val="single" w:sz="4" w:space="0" w:color="000000"/>
            </w:tcBorders>
            <w:vAlign w:val="center"/>
          </w:tcPr>
          <w:p w14:paraId="5C54BA9D"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3987F5A6"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619BF9EB"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652EECB4"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 xml:space="preserve">Cambio sensor </w:t>
            </w:r>
            <w:proofErr w:type="spellStart"/>
            <w:r w:rsidRPr="003F73CE">
              <w:rPr>
                <w:rFonts w:ascii="Arial" w:hAnsi="Arial" w:cs="Arial"/>
                <w:sz w:val="12"/>
                <w:szCs w:val="12"/>
              </w:rPr>
              <w:t>encoder</w:t>
            </w:r>
            <w:proofErr w:type="spellEnd"/>
          </w:p>
        </w:tc>
        <w:tc>
          <w:tcPr>
            <w:tcW w:w="567" w:type="dxa"/>
            <w:tcBorders>
              <w:top w:val="single" w:sz="4" w:space="0" w:color="auto"/>
              <w:left w:val="single" w:sz="4" w:space="0" w:color="000000"/>
              <w:bottom w:val="single" w:sz="4" w:space="0" w:color="000000"/>
              <w:right w:val="single" w:sz="4" w:space="0" w:color="000000"/>
            </w:tcBorders>
            <w:vAlign w:val="center"/>
          </w:tcPr>
          <w:p w14:paraId="543B917A"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0C48D83B"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241979A5"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37CF85D6"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Flex de datos cabezal</w:t>
            </w:r>
          </w:p>
        </w:tc>
        <w:tc>
          <w:tcPr>
            <w:tcW w:w="567" w:type="dxa"/>
            <w:tcBorders>
              <w:top w:val="single" w:sz="4" w:space="0" w:color="auto"/>
              <w:left w:val="single" w:sz="4" w:space="0" w:color="000000"/>
              <w:bottom w:val="single" w:sz="4" w:space="0" w:color="000000"/>
              <w:right w:val="single" w:sz="4" w:space="0" w:color="000000"/>
            </w:tcBorders>
            <w:vAlign w:val="center"/>
          </w:tcPr>
          <w:p w14:paraId="2F4E37F0"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66C4B9D1"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4212879B"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005C65F1"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cartucho de tinta</w:t>
            </w:r>
          </w:p>
        </w:tc>
        <w:tc>
          <w:tcPr>
            <w:tcW w:w="567" w:type="dxa"/>
            <w:tcBorders>
              <w:top w:val="single" w:sz="4" w:space="0" w:color="auto"/>
              <w:left w:val="single" w:sz="4" w:space="0" w:color="000000"/>
              <w:bottom w:val="single" w:sz="4" w:space="0" w:color="000000"/>
              <w:right w:val="single" w:sz="4" w:space="0" w:color="000000"/>
            </w:tcBorders>
            <w:vAlign w:val="center"/>
          </w:tcPr>
          <w:p w14:paraId="73BF8E76"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16C942C0"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7CE58B6A"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5BE92690"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 xml:space="preserve">Cambio </w:t>
            </w:r>
            <w:proofErr w:type="spellStart"/>
            <w:r w:rsidRPr="003F73CE">
              <w:rPr>
                <w:rFonts w:ascii="Arial" w:hAnsi="Arial" w:cs="Arial"/>
                <w:sz w:val="12"/>
                <w:szCs w:val="12"/>
              </w:rPr>
              <w:t>encoder</w:t>
            </w:r>
            <w:proofErr w:type="spellEnd"/>
            <w:r w:rsidRPr="003F73CE">
              <w:rPr>
                <w:rFonts w:ascii="Arial" w:hAnsi="Arial" w:cs="Arial"/>
                <w:sz w:val="12"/>
                <w:szCs w:val="12"/>
              </w:rPr>
              <w:t xml:space="preserve"> óptico de carro</w:t>
            </w:r>
          </w:p>
        </w:tc>
        <w:tc>
          <w:tcPr>
            <w:tcW w:w="567" w:type="dxa"/>
            <w:tcBorders>
              <w:top w:val="single" w:sz="4" w:space="0" w:color="auto"/>
              <w:left w:val="single" w:sz="4" w:space="0" w:color="000000"/>
              <w:bottom w:val="single" w:sz="4" w:space="0" w:color="000000"/>
              <w:right w:val="single" w:sz="4" w:space="0" w:color="000000"/>
            </w:tcBorders>
            <w:vAlign w:val="center"/>
          </w:tcPr>
          <w:p w14:paraId="1A7959AD"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3C7202E3"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614928D7"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0D225041"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 xml:space="preserve">Mantenimiento general, incluye limpieza, lubricación de mecanismos, códigos de bloqueo y/o errores, </w:t>
            </w:r>
            <w:proofErr w:type="spellStart"/>
            <w:r w:rsidRPr="003F73CE">
              <w:rPr>
                <w:rFonts w:ascii="Arial" w:hAnsi="Arial" w:cs="Arial"/>
                <w:sz w:val="12"/>
                <w:szCs w:val="12"/>
              </w:rPr>
              <w:t>reset</w:t>
            </w:r>
            <w:proofErr w:type="spellEnd"/>
            <w:r w:rsidRPr="003F73CE">
              <w:rPr>
                <w:rFonts w:ascii="Arial" w:hAnsi="Arial" w:cs="Arial"/>
                <w:sz w:val="12"/>
                <w:szCs w:val="12"/>
              </w:rPr>
              <w:t xml:space="preserve"> (almohadillas o contadores a cero), y lavado de tapas, excepto su reemplazo</w:t>
            </w:r>
          </w:p>
        </w:tc>
        <w:tc>
          <w:tcPr>
            <w:tcW w:w="567" w:type="dxa"/>
            <w:tcBorders>
              <w:top w:val="single" w:sz="4" w:space="0" w:color="auto"/>
              <w:left w:val="single" w:sz="4" w:space="0" w:color="000000"/>
              <w:bottom w:val="single" w:sz="4" w:space="0" w:color="000000"/>
              <w:right w:val="single" w:sz="4" w:space="0" w:color="000000"/>
            </w:tcBorders>
            <w:vAlign w:val="center"/>
          </w:tcPr>
          <w:p w14:paraId="786D9312"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1EB001FE"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3D10274D"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4EB0A974"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cabezal</w:t>
            </w:r>
          </w:p>
        </w:tc>
        <w:tc>
          <w:tcPr>
            <w:tcW w:w="567" w:type="dxa"/>
            <w:tcBorders>
              <w:top w:val="single" w:sz="4" w:space="0" w:color="auto"/>
              <w:left w:val="single" w:sz="4" w:space="0" w:color="000000"/>
              <w:bottom w:val="single" w:sz="4" w:space="0" w:color="000000"/>
              <w:right w:val="single" w:sz="4" w:space="0" w:color="000000"/>
            </w:tcBorders>
            <w:vAlign w:val="center"/>
          </w:tcPr>
          <w:p w14:paraId="6A61AFD0"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40A2B540"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3A9B4F57"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2FC080A7"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almohadilla de desecho</w:t>
            </w:r>
          </w:p>
        </w:tc>
        <w:tc>
          <w:tcPr>
            <w:tcW w:w="567" w:type="dxa"/>
            <w:tcBorders>
              <w:top w:val="single" w:sz="4" w:space="0" w:color="auto"/>
              <w:left w:val="single" w:sz="4" w:space="0" w:color="000000"/>
              <w:bottom w:val="single" w:sz="4" w:space="0" w:color="000000"/>
              <w:right w:val="single" w:sz="4" w:space="0" w:color="000000"/>
            </w:tcBorders>
            <w:vAlign w:val="center"/>
          </w:tcPr>
          <w:p w14:paraId="07144BAE"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30A810DA"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7E3E49DE"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733F95C4"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inyector</w:t>
            </w:r>
          </w:p>
        </w:tc>
        <w:tc>
          <w:tcPr>
            <w:tcW w:w="567" w:type="dxa"/>
            <w:tcBorders>
              <w:top w:val="single" w:sz="4" w:space="0" w:color="auto"/>
              <w:left w:val="single" w:sz="4" w:space="0" w:color="000000"/>
              <w:bottom w:val="single" w:sz="4" w:space="0" w:color="000000"/>
              <w:right w:val="single" w:sz="4" w:space="0" w:color="000000"/>
            </w:tcBorders>
            <w:vAlign w:val="center"/>
          </w:tcPr>
          <w:p w14:paraId="6961863F"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5D681D70"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7BB44B65"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36A4D757"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kit rodillo de recogida</w:t>
            </w:r>
          </w:p>
        </w:tc>
        <w:tc>
          <w:tcPr>
            <w:tcW w:w="567" w:type="dxa"/>
            <w:tcBorders>
              <w:top w:val="single" w:sz="4" w:space="0" w:color="auto"/>
              <w:left w:val="single" w:sz="4" w:space="0" w:color="000000"/>
              <w:bottom w:val="single" w:sz="4" w:space="0" w:color="000000"/>
              <w:right w:val="single" w:sz="4" w:space="0" w:color="000000"/>
            </w:tcBorders>
            <w:vAlign w:val="center"/>
          </w:tcPr>
          <w:p w14:paraId="6CE5EAA9"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4B684F3A"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32A7DB1F"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4EBD4E0A"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bus de datos</w:t>
            </w:r>
          </w:p>
        </w:tc>
        <w:tc>
          <w:tcPr>
            <w:tcW w:w="567" w:type="dxa"/>
            <w:tcBorders>
              <w:top w:val="single" w:sz="4" w:space="0" w:color="auto"/>
              <w:left w:val="single" w:sz="4" w:space="0" w:color="000000"/>
              <w:bottom w:val="single" w:sz="4" w:space="0" w:color="000000"/>
              <w:right w:val="single" w:sz="4" w:space="0" w:color="000000"/>
            </w:tcBorders>
            <w:vAlign w:val="center"/>
          </w:tcPr>
          <w:p w14:paraId="4F67A249"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55C99D64"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23213FC0"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6C8E0D46"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correa carro</w:t>
            </w:r>
          </w:p>
        </w:tc>
        <w:tc>
          <w:tcPr>
            <w:tcW w:w="567" w:type="dxa"/>
            <w:tcBorders>
              <w:top w:val="single" w:sz="4" w:space="0" w:color="auto"/>
              <w:left w:val="single" w:sz="4" w:space="0" w:color="000000"/>
              <w:bottom w:val="single" w:sz="4" w:space="0" w:color="000000"/>
              <w:right w:val="single" w:sz="4" w:space="0" w:color="000000"/>
            </w:tcBorders>
            <w:vAlign w:val="center"/>
          </w:tcPr>
          <w:p w14:paraId="20A02E8B"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3C264491"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5DAB304A"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4D9770C1"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 xml:space="preserve">Cambio kit rodillos de arrastre </w:t>
            </w:r>
          </w:p>
        </w:tc>
        <w:tc>
          <w:tcPr>
            <w:tcW w:w="567" w:type="dxa"/>
            <w:tcBorders>
              <w:top w:val="single" w:sz="4" w:space="0" w:color="auto"/>
              <w:left w:val="single" w:sz="4" w:space="0" w:color="000000"/>
              <w:bottom w:val="single" w:sz="4" w:space="0" w:color="000000"/>
              <w:right w:val="single" w:sz="4" w:space="0" w:color="000000"/>
            </w:tcBorders>
            <w:vAlign w:val="center"/>
          </w:tcPr>
          <w:p w14:paraId="45CD8B4F"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79661E74"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31305980"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0B68734F"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Lámpara de escáner</w:t>
            </w:r>
          </w:p>
        </w:tc>
        <w:tc>
          <w:tcPr>
            <w:tcW w:w="567" w:type="dxa"/>
            <w:tcBorders>
              <w:top w:val="single" w:sz="4" w:space="0" w:color="auto"/>
              <w:left w:val="single" w:sz="4" w:space="0" w:color="000000"/>
              <w:bottom w:val="single" w:sz="4" w:space="0" w:color="000000"/>
              <w:right w:val="single" w:sz="4" w:space="0" w:color="000000"/>
            </w:tcBorders>
            <w:vAlign w:val="center"/>
          </w:tcPr>
          <w:p w14:paraId="411C4ACE"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756EA802"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3408B896"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26E6583F"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conjunto de mangueras</w:t>
            </w:r>
          </w:p>
        </w:tc>
        <w:tc>
          <w:tcPr>
            <w:tcW w:w="567" w:type="dxa"/>
            <w:tcBorders>
              <w:top w:val="single" w:sz="4" w:space="0" w:color="auto"/>
              <w:left w:val="single" w:sz="4" w:space="0" w:color="000000"/>
              <w:bottom w:val="single" w:sz="4" w:space="0" w:color="000000"/>
              <w:right w:val="single" w:sz="4" w:space="0" w:color="000000"/>
            </w:tcBorders>
            <w:vAlign w:val="center"/>
          </w:tcPr>
          <w:p w14:paraId="6DD42D12"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7FD1F09D"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55E6E758"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4D9E2E94"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 xml:space="preserve">Cambio sensor de papel Epson </w:t>
            </w:r>
          </w:p>
        </w:tc>
        <w:tc>
          <w:tcPr>
            <w:tcW w:w="567" w:type="dxa"/>
            <w:tcBorders>
              <w:top w:val="single" w:sz="4" w:space="0" w:color="auto"/>
              <w:left w:val="single" w:sz="4" w:space="0" w:color="000000"/>
              <w:bottom w:val="single" w:sz="4" w:space="0" w:color="000000"/>
              <w:right w:val="single" w:sz="4" w:space="0" w:color="000000"/>
            </w:tcBorders>
            <w:vAlign w:val="center"/>
          </w:tcPr>
          <w:p w14:paraId="486DC6AC"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366B8555"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1AEE4F13"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1645F02A" w14:textId="77777777" w:rsidR="003F73CE" w:rsidRPr="003F73CE" w:rsidRDefault="003F73CE" w:rsidP="00E17E89">
            <w:pPr>
              <w:jc w:val="both"/>
              <w:rPr>
                <w:rStyle w:val="A9"/>
                <w:rFonts w:ascii="Arial" w:hAnsi="Arial" w:cs="Arial"/>
                <w:sz w:val="12"/>
                <w:szCs w:val="12"/>
              </w:rPr>
            </w:pPr>
            <w:proofErr w:type="gramStart"/>
            <w:r w:rsidRPr="003F73CE">
              <w:rPr>
                <w:rFonts w:ascii="Arial" w:hAnsi="Arial" w:cs="Arial"/>
                <w:sz w:val="12"/>
                <w:szCs w:val="12"/>
              </w:rPr>
              <w:t>Cambio  motor</w:t>
            </w:r>
            <w:proofErr w:type="gramEnd"/>
            <w:r w:rsidRPr="003F73CE">
              <w:rPr>
                <w:rFonts w:ascii="Arial" w:hAnsi="Arial" w:cs="Arial"/>
                <w:sz w:val="12"/>
                <w:szCs w:val="12"/>
              </w:rPr>
              <w:t xml:space="preserve"> de carro</w:t>
            </w:r>
          </w:p>
        </w:tc>
        <w:tc>
          <w:tcPr>
            <w:tcW w:w="567" w:type="dxa"/>
            <w:tcBorders>
              <w:top w:val="single" w:sz="4" w:space="0" w:color="auto"/>
              <w:left w:val="single" w:sz="4" w:space="0" w:color="000000"/>
              <w:bottom w:val="single" w:sz="4" w:space="0" w:color="000000"/>
              <w:right w:val="single" w:sz="4" w:space="0" w:color="000000"/>
            </w:tcBorders>
            <w:vAlign w:val="center"/>
          </w:tcPr>
          <w:p w14:paraId="141B42E4"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74E1F12D"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2B85E290"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435C4BF7"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tarjeta lógica</w:t>
            </w:r>
          </w:p>
        </w:tc>
        <w:tc>
          <w:tcPr>
            <w:tcW w:w="567" w:type="dxa"/>
            <w:tcBorders>
              <w:top w:val="single" w:sz="4" w:space="0" w:color="auto"/>
              <w:left w:val="single" w:sz="4" w:space="0" w:color="000000"/>
              <w:bottom w:val="single" w:sz="4" w:space="0" w:color="000000"/>
              <w:right w:val="single" w:sz="4" w:space="0" w:color="000000"/>
            </w:tcBorders>
            <w:vAlign w:val="center"/>
          </w:tcPr>
          <w:p w14:paraId="46DB282F"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60A16AAA"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53D9CA71"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4A5169E1"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 xml:space="preserve">Cambio sensor </w:t>
            </w:r>
            <w:proofErr w:type="spellStart"/>
            <w:r w:rsidRPr="003F73CE">
              <w:rPr>
                <w:rFonts w:ascii="Arial" w:hAnsi="Arial" w:cs="Arial"/>
                <w:sz w:val="12"/>
                <w:szCs w:val="12"/>
              </w:rPr>
              <w:t>encoder</w:t>
            </w:r>
            <w:proofErr w:type="spellEnd"/>
          </w:p>
        </w:tc>
        <w:tc>
          <w:tcPr>
            <w:tcW w:w="567" w:type="dxa"/>
            <w:tcBorders>
              <w:top w:val="single" w:sz="4" w:space="0" w:color="auto"/>
              <w:left w:val="single" w:sz="4" w:space="0" w:color="000000"/>
              <w:bottom w:val="single" w:sz="4" w:space="0" w:color="000000"/>
              <w:right w:val="single" w:sz="4" w:space="0" w:color="000000"/>
            </w:tcBorders>
            <w:vAlign w:val="center"/>
          </w:tcPr>
          <w:p w14:paraId="3057C617"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325722AB"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79677CAB"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65384676"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lastRenderedPageBreak/>
              <w:t>Cambio Flex de datos cabezal</w:t>
            </w:r>
          </w:p>
        </w:tc>
        <w:tc>
          <w:tcPr>
            <w:tcW w:w="567" w:type="dxa"/>
            <w:tcBorders>
              <w:top w:val="single" w:sz="4" w:space="0" w:color="auto"/>
              <w:left w:val="single" w:sz="4" w:space="0" w:color="000000"/>
              <w:bottom w:val="single" w:sz="4" w:space="0" w:color="000000"/>
              <w:right w:val="single" w:sz="4" w:space="0" w:color="000000"/>
            </w:tcBorders>
            <w:vAlign w:val="center"/>
          </w:tcPr>
          <w:p w14:paraId="3AF40EE9"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3FECC5A7"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47970BDA"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1226A6A2"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cartucho de tinta</w:t>
            </w:r>
          </w:p>
        </w:tc>
        <w:tc>
          <w:tcPr>
            <w:tcW w:w="567" w:type="dxa"/>
            <w:tcBorders>
              <w:top w:val="single" w:sz="4" w:space="0" w:color="auto"/>
              <w:left w:val="single" w:sz="4" w:space="0" w:color="000000"/>
              <w:bottom w:val="single" w:sz="4" w:space="0" w:color="000000"/>
              <w:right w:val="single" w:sz="4" w:space="0" w:color="000000"/>
            </w:tcBorders>
            <w:vAlign w:val="center"/>
          </w:tcPr>
          <w:p w14:paraId="6FD347BA"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1773913A"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7A7905F3"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08AE835D"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 xml:space="preserve">Cambio </w:t>
            </w:r>
            <w:proofErr w:type="spellStart"/>
            <w:r w:rsidRPr="003F73CE">
              <w:rPr>
                <w:rFonts w:ascii="Arial" w:hAnsi="Arial" w:cs="Arial"/>
                <w:sz w:val="12"/>
                <w:szCs w:val="12"/>
              </w:rPr>
              <w:t>encoder</w:t>
            </w:r>
            <w:proofErr w:type="spellEnd"/>
            <w:r w:rsidRPr="003F73CE">
              <w:rPr>
                <w:rFonts w:ascii="Arial" w:hAnsi="Arial" w:cs="Arial"/>
                <w:sz w:val="12"/>
                <w:szCs w:val="12"/>
              </w:rPr>
              <w:t xml:space="preserve"> óptico de carro</w:t>
            </w:r>
          </w:p>
        </w:tc>
        <w:tc>
          <w:tcPr>
            <w:tcW w:w="567" w:type="dxa"/>
            <w:tcBorders>
              <w:top w:val="single" w:sz="4" w:space="0" w:color="auto"/>
              <w:left w:val="single" w:sz="4" w:space="0" w:color="000000"/>
              <w:bottom w:val="single" w:sz="4" w:space="0" w:color="000000"/>
              <w:right w:val="single" w:sz="4" w:space="0" w:color="000000"/>
            </w:tcBorders>
            <w:vAlign w:val="center"/>
          </w:tcPr>
          <w:p w14:paraId="29F2401B"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4D9223EC"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197F889F"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0FE626BA"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 xml:space="preserve">Mantenimiento general, incluye limpieza, lubricación de mecanismos, códigos de bloqueo y/o errores, </w:t>
            </w:r>
            <w:proofErr w:type="spellStart"/>
            <w:r w:rsidRPr="003F73CE">
              <w:rPr>
                <w:rFonts w:ascii="Arial" w:hAnsi="Arial" w:cs="Arial"/>
                <w:sz w:val="12"/>
                <w:szCs w:val="12"/>
              </w:rPr>
              <w:t>reset</w:t>
            </w:r>
            <w:proofErr w:type="spellEnd"/>
            <w:r w:rsidRPr="003F73CE">
              <w:rPr>
                <w:rFonts w:ascii="Arial" w:hAnsi="Arial" w:cs="Arial"/>
                <w:sz w:val="12"/>
                <w:szCs w:val="12"/>
              </w:rPr>
              <w:t xml:space="preserve"> (almohadillas o contadores a cero), y lavado de tapas, excepto su reemplazo</w:t>
            </w:r>
          </w:p>
        </w:tc>
        <w:tc>
          <w:tcPr>
            <w:tcW w:w="567" w:type="dxa"/>
            <w:tcBorders>
              <w:top w:val="single" w:sz="4" w:space="0" w:color="auto"/>
              <w:left w:val="single" w:sz="4" w:space="0" w:color="000000"/>
              <w:bottom w:val="single" w:sz="4" w:space="0" w:color="000000"/>
              <w:right w:val="single" w:sz="4" w:space="0" w:color="000000"/>
            </w:tcBorders>
            <w:vAlign w:val="center"/>
          </w:tcPr>
          <w:p w14:paraId="0B687355"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411D3B7A"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62E1681A"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4CA8F24F"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cabezal</w:t>
            </w:r>
          </w:p>
        </w:tc>
        <w:tc>
          <w:tcPr>
            <w:tcW w:w="567" w:type="dxa"/>
            <w:tcBorders>
              <w:top w:val="single" w:sz="4" w:space="0" w:color="auto"/>
              <w:left w:val="single" w:sz="4" w:space="0" w:color="000000"/>
              <w:bottom w:val="single" w:sz="4" w:space="0" w:color="000000"/>
              <w:right w:val="single" w:sz="4" w:space="0" w:color="000000"/>
            </w:tcBorders>
            <w:vAlign w:val="center"/>
          </w:tcPr>
          <w:p w14:paraId="0864A389"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17E2624A"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2EA53221"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7C63A8A0"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almohadilla de desecho</w:t>
            </w:r>
          </w:p>
        </w:tc>
        <w:tc>
          <w:tcPr>
            <w:tcW w:w="567" w:type="dxa"/>
            <w:tcBorders>
              <w:top w:val="single" w:sz="4" w:space="0" w:color="auto"/>
              <w:left w:val="single" w:sz="4" w:space="0" w:color="000000"/>
              <w:bottom w:val="single" w:sz="4" w:space="0" w:color="000000"/>
              <w:right w:val="single" w:sz="4" w:space="0" w:color="000000"/>
            </w:tcBorders>
            <w:vAlign w:val="center"/>
          </w:tcPr>
          <w:p w14:paraId="1648F3A5"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07B7BB9D"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5CFFA728"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1280E964"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inyector</w:t>
            </w:r>
          </w:p>
        </w:tc>
        <w:tc>
          <w:tcPr>
            <w:tcW w:w="567" w:type="dxa"/>
            <w:tcBorders>
              <w:top w:val="single" w:sz="4" w:space="0" w:color="auto"/>
              <w:left w:val="single" w:sz="4" w:space="0" w:color="000000"/>
              <w:bottom w:val="single" w:sz="4" w:space="0" w:color="000000"/>
              <w:right w:val="single" w:sz="4" w:space="0" w:color="000000"/>
            </w:tcBorders>
            <w:vAlign w:val="center"/>
          </w:tcPr>
          <w:p w14:paraId="76866D27"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1E166A7B"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62D779EE"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56BC8564"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kit rodillo de recogida</w:t>
            </w:r>
          </w:p>
        </w:tc>
        <w:tc>
          <w:tcPr>
            <w:tcW w:w="567" w:type="dxa"/>
            <w:tcBorders>
              <w:top w:val="single" w:sz="4" w:space="0" w:color="auto"/>
              <w:left w:val="single" w:sz="4" w:space="0" w:color="000000"/>
              <w:bottom w:val="single" w:sz="4" w:space="0" w:color="000000"/>
              <w:right w:val="single" w:sz="4" w:space="0" w:color="000000"/>
            </w:tcBorders>
            <w:vAlign w:val="center"/>
          </w:tcPr>
          <w:p w14:paraId="195641B2"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1D230084"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751B61FE"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7F6D7F37"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bus de datos</w:t>
            </w:r>
          </w:p>
        </w:tc>
        <w:tc>
          <w:tcPr>
            <w:tcW w:w="567" w:type="dxa"/>
            <w:tcBorders>
              <w:top w:val="single" w:sz="4" w:space="0" w:color="auto"/>
              <w:left w:val="single" w:sz="4" w:space="0" w:color="000000"/>
              <w:bottom w:val="single" w:sz="4" w:space="0" w:color="000000"/>
              <w:right w:val="single" w:sz="4" w:space="0" w:color="000000"/>
            </w:tcBorders>
            <w:vAlign w:val="center"/>
          </w:tcPr>
          <w:p w14:paraId="26B6666E"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3E8450C5"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725CED71"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368B319A"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correa carro</w:t>
            </w:r>
          </w:p>
        </w:tc>
        <w:tc>
          <w:tcPr>
            <w:tcW w:w="567" w:type="dxa"/>
            <w:tcBorders>
              <w:top w:val="single" w:sz="4" w:space="0" w:color="auto"/>
              <w:left w:val="single" w:sz="4" w:space="0" w:color="000000"/>
              <w:bottom w:val="single" w:sz="4" w:space="0" w:color="000000"/>
              <w:right w:val="single" w:sz="4" w:space="0" w:color="000000"/>
            </w:tcBorders>
            <w:vAlign w:val="center"/>
          </w:tcPr>
          <w:p w14:paraId="14FAC32E"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731E7434"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71294123"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720E004F"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 xml:space="preserve">Cambio kit rodillos de arrastre </w:t>
            </w:r>
          </w:p>
        </w:tc>
        <w:tc>
          <w:tcPr>
            <w:tcW w:w="567" w:type="dxa"/>
            <w:tcBorders>
              <w:top w:val="single" w:sz="4" w:space="0" w:color="auto"/>
              <w:left w:val="single" w:sz="4" w:space="0" w:color="000000"/>
              <w:bottom w:val="single" w:sz="4" w:space="0" w:color="000000"/>
              <w:right w:val="single" w:sz="4" w:space="0" w:color="000000"/>
            </w:tcBorders>
            <w:vAlign w:val="center"/>
          </w:tcPr>
          <w:p w14:paraId="1E2EC512"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034B0C73"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00914F63"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56B4BFBF"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Lámpara de escáner</w:t>
            </w:r>
          </w:p>
        </w:tc>
        <w:tc>
          <w:tcPr>
            <w:tcW w:w="567" w:type="dxa"/>
            <w:tcBorders>
              <w:top w:val="single" w:sz="4" w:space="0" w:color="auto"/>
              <w:left w:val="single" w:sz="4" w:space="0" w:color="000000"/>
              <w:bottom w:val="single" w:sz="4" w:space="0" w:color="000000"/>
              <w:right w:val="single" w:sz="4" w:space="0" w:color="000000"/>
            </w:tcBorders>
            <w:vAlign w:val="center"/>
          </w:tcPr>
          <w:p w14:paraId="6F2CDFAB"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278DA8CC"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3BB7FD3A"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619F420F"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conjunto de mangueras</w:t>
            </w:r>
          </w:p>
        </w:tc>
        <w:tc>
          <w:tcPr>
            <w:tcW w:w="567" w:type="dxa"/>
            <w:tcBorders>
              <w:top w:val="single" w:sz="4" w:space="0" w:color="auto"/>
              <w:left w:val="single" w:sz="4" w:space="0" w:color="000000"/>
              <w:bottom w:val="single" w:sz="4" w:space="0" w:color="000000"/>
              <w:right w:val="single" w:sz="4" w:space="0" w:color="000000"/>
            </w:tcBorders>
            <w:vAlign w:val="center"/>
          </w:tcPr>
          <w:p w14:paraId="35B62306"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276A7FDD"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13DCA799"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1C7A7FE6"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 xml:space="preserve">Cambio sensor de papel Epson </w:t>
            </w:r>
          </w:p>
        </w:tc>
        <w:tc>
          <w:tcPr>
            <w:tcW w:w="567" w:type="dxa"/>
            <w:tcBorders>
              <w:top w:val="single" w:sz="4" w:space="0" w:color="auto"/>
              <w:left w:val="single" w:sz="4" w:space="0" w:color="000000"/>
              <w:bottom w:val="single" w:sz="4" w:space="0" w:color="000000"/>
              <w:right w:val="single" w:sz="4" w:space="0" w:color="000000"/>
            </w:tcBorders>
            <w:vAlign w:val="center"/>
          </w:tcPr>
          <w:p w14:paraId="22896EA0"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0D65C253"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290CAA38"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131649F6" w14:textId="77777777" w:rsidR="003F73CE" w:rsidRPr="003F73CE" w:rsidRDefault="003F73CE" w:rsidP="00E17E89">
            <w:pPr>
              <w:jc w:val="both"/>
              <w:rPr>
                <w:rStyle w:val="A9"/>
                <w:rFonts w:ascii="Arial" w:hAnsi="Arial" w:cs="Arial"/>
                <w:sz w:val="12"/>
                <w:szCs w:val="12"/>
              </w:rPr>
            </w:pPr>
            <w:proofErr w:type="gramStart"/>
            <w:r w:rsidRPr="003F73CE">
              <w:rPr>
                <w:rFonts w:ascii="Arial" w:hAnsi="Arial" w:cs="Arial"/>
                <w:sz w:val="12"/>
                <w:szCs w:val="12"/>
              </w:rPr>
              <w:t>Cambio  motor</w:t>
            </w:r>
            <w:proofErr w:type="gramEnd"/>
            <w:r w:rsidRPr="003F73CE">
              <w:rPr>
                <w:rFonts w:ascii="Arial" w:hAnsi="Arial" w:cs="Arial"/>
                <w:sz w:val="12"/>
                <w:szCs w:val="12"/>
              </w:rPr>
              <w:t xml:space="preserve"> de carro</w:t>
            </w:r>
          </w:p>
        </w:tc>
        <w:tc>
          <w:tcPr>
            <w:tcW w:w="567" w:type="dxa"/>
            <w:tcBorders>
              <w:top w:val="single" w:sz="4" w:space="0" w:color="auto"/>
              <w:left w:val="single" w:sz="4" w:space="0" w:color="000000"/>
              <w:bottom w:val="single" w:sz="4" w:space="0" w:color="000000"/>
              <w:right w:val="single" w:sz="4" w:space="0" w:color="000000"/>
            </w:tcBorders>
            <w:vAlign w:val="center"/>
          </w:tcPr>
          <w:p w14:paraId="592030BE"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42FAC2B6"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050621DE"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65EAE19C"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tarjeta lógica</w:t>
            </w:r>
          </w:p>
        </w:tc>
        <w:tc>
          <w:tcPr>
            <w:tcW w:w="567" w:type="dxa"/>
            <w:tcBorders>
              <w:top w:val="single" w:sz="4" w:space="0" w:color="auto"/>
              <w:left w:val="single" w:sz="4" w:space="0" w:color="000000"/>
              <w:bottom w:val="single" w:sz="4" w:space="0" w:color="000000"/>
              <w:right w:val="single" w:sz="4" w:space="0" w:color="000000"/>
            </w:tcBorders>
            <w:vAlign w:val="center"/>
          </w:tcPr>
          <w:p w14:paraId="7EDE1182"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2852A163"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3F6AF101"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574DFF63"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 xml:space="preserve">Cambio sensor </w:t>
            </w:r>
            <w:proofErr w:type="spellStart"/>
            <w:r w:rsidRPr="003F73CE">
              <w:rPr>
                <w:rFonts w:ascii="Arial" w:hAnsi="Arial" w:cs="Arial"/>
                <w:sz w:val="12"/>
                <w:szCs w:val="12"/>
              </w:rPr>
              <w:t>encoder</w:t>
            </w:r>
            <w:proofErr w:type="spellEnd"/>
          </w:p>
        </w:tc>
        <w:tc>
          <w:tcPr>
            <w:tcW w:w="567" w:type="dxa"/>
            <w:tcBorders>
              <w:top w:val="single" w:sz="4" w:space="0" w:color="auto"/>
              <w:left w:val="single" w:sz="4" w:space="0" w:color="000000"/>
              <w:bottom w:val="single" w:sz="4" w:space="0" w:color="000000"/>
              <w:right w:val="single" w:sz="4" w:space="0" w:color="000000"/>
            </w:tcBorders>
            <w:vAlign w:val="center"/>
          </w:tcPr>
          <w:p w14:paraId="664B6C94"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76914E04"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70AA03C5"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04AC8F74"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Flex de datos cabezal</w:t>
            </w:r>
          </w:p>
        </w:tc>
        <w:tc>
          <w:tcPr>
            <w:tcW w:w="567" w:type="dxa"/>
            <w:tcBorders>
              <w:top w:val="single" w:sz="4" w:space="0" w:color="auto"/>
              <w:left w:val="single" w:sz="4" w:space="0" w:color="000000"/>
              <w:bottom w:val="single" w:sz="4" w:space="0" w:color="000000"/>
              <w:right w:val="single" w:sz="4" w:space="0" w:color="000000"/>
            </w:tcBorders>
            <w:vAlign w:val="center"/>
          </w:tcPr>
          <w:p w14:paraId="6B0811AE"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2F9B376C"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18AEBD85"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455F9F17"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cartucho de tinta</w:t>
            </w:r>
          </w:p>
        </w:tc>
        <w:tc>
          <w:tcPr>
            <w:tcW w:w="567" w:type="dxa"/>
            <w:tcBorders>
              <w:top w:val="single" w:sz="4" w:space="0" w:color="auto"/>
              <w:left w:val="single" w:sz="4" w:space="0" w:color="000000"/>
              <w:bottom w:val="single" w:sz="4" w:space="0" w:color="000000"/>
              <w:right w:val="single" w:sz="4" w:space="0" w:color="000000"/>
            </w:tcBorders>
            <w:vAlign w:val="center"/>
          </w:tcPr>
          <w:p w14:paraId="00671F62"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0F2BA6E8"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61216F5B"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02A951BF"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 xml:space="preserve">Cambio </w:t>
            </w:r>
            <w:proofErr w:type="spellStart"/>
            <w:r w:rsidRPr="003F73CE">
              <w:rPr>
                <w:rFonts w:ascii="Arial" w:hAnsi="Arial" w:cs="Arial"/>
                <w:sz w:val="12"/>
                <w:szCs w:val="12"/>
              </w:rPr>
              <w:t>encoder</w:t>
            </w:r>
            <w:proofErr w:type="spellEnd"/>
            <w:r w:rsidRPr="003F73CE">
              <w:rPr>
                <w:rFonts w:ascii="Arial" w:hAnsi="Arial" w:cs="Arial"/>
                <w:sz w:val="12"/>
                <w:szCs w:val="12"/>
              </w:rPr>
              <w:t xml:space="preserve"> óptico de carro</w:t>
            </w:r>
          </w:p>
        </w:tc>
        <w:tc>
          <w:tcPr>
            <w:tcW w:w="567" w:type="dxa"/>
            <w:tcBorders>
              <w:top w:val="single" w:sz="4" w:space="0" w:color="auto"/>
              <w:left w:val="single" w:sz="4" w:space="0" w:color="000000"/>
              <w:bottom w:val="single" w:sz="4" w:space="0" w:color="000000"/>
              <w:right w:val="single" w:sz="4" w:space="0" w:color="000000"/>
            </w:tcBorders>
            <w:vAlign w:val="center"/>
          </w:tcPr>
          <w:p w14:paraId="34B1BB6D"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217002A0"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046CB72D"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5AB9D33B"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 xml:space="preserve">Mantenimiento general, incluye limpieza, lubricación de mecanismos, códigos de bloqueo y/o errores, </w:t>
            </w:r>
            <w:proofErr w:type="spellStart"/>
            <w:r w:rsidRPr="003F73CE">
              <w:rPr>
                <w:rFonts w:ascii="Arial" w:hAnsi="Arial" w:cs="Arial"/>
                <w:sz w:val="12"/>
                <w:szCs w:val="12"/>
              </w:rPr>
              <w:t>reset</w:t>
            </w:r>
            <w:proofErr w:type="spellEnd"/>
            <w:r w:rsidRPr="003F73CE">
              <w:rPr>
                <w:rFonts w:ascii="Arial" w:hAnsi="Arial" w:cs="Arial"/>
                <w:sz w:val="12"/>
                <w:szCs w:val="12"/>
              </w:rPr>
              <w:t xml:space="preserve"> (almohadillas o contadores a cero), y lavado de tapas, excepto su reemplazo</w:t>
            </w:r>
          </w:p>
        </w:tc>
        <w:tc>
          <w:tcPr>
            <w:tcW w:w="567" w:type="dxa"/>
            <w:tcBorders>
              <w:top w:val="single" w:sz="4" w:space="0" w:color="auto"/>
              <w:left w:val="single" w:sz="4" w:space="0" w:color="000000"/>
              <w:bottom w:val="single" w:sz="4" w:space="0" w:color="000000"/>
              <w:right w:val="single" w:sz="4" w:space="0" w:color="000000"/>
            </w:tcBorders>
            <w:vAlign w:val="center"/>
          </w:tcPr>
          <w:p w14:paraId="25E96670"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060B8EAA"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7A056445"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59BBDB4A"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cabezal</w:t>
            </w:r>
          </w:p>
        </w:tc>
        <w:tc>
          <w:tcPr>
            <w:tcW w:w="567" w:type="dxa"/>
            <w:tcBorders>
              <w:top w:val="single" w:sz="4" w:space="0" w:color="auto"/>
              <w:left w:val="single" w:sz="4" w:space="0" w:color="000000"/>
              <w:bottom w:val="single" w:sz="4" w:space="0" w:color="000000"/>
              <w:right w:val="single" w:sz="4" w:space="0" w:color="000000"/>
            </w:tcBorders>
            <w:vAlign w:val="center"/>
          </w:tcPr>
          <w:p w14:paraId="16D88A97"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0C497B21"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3AE21199"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3BE4AF9D"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almohadilla de desecho</w:t>
            </w:r>
          </w:p>
        </w:tc>
        <w:tc>
          <w:tcPr>
            <w:tcW w:w="567" w:type="dxa"/>
            <w:tcBorders>
              <w:top w:val="single" w:sz="4" w:space="0" w:color="auto"/>
              <w:left w:val="single" w:sz="4" w:space="0" w:color="000000"/>
              <w:bottom w:val="single" w:sz="4" w:space="0" w:color="000000"/>
              <w:right w:val="single" w:sz="4" w:space="0" w:color="000000"/>
            </w:tcBorders>
            <w:vAlign w:val="center"/>
          </w:tcPr>
          <w:p w14:paraId="4F320050"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4C42D494"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00AE72C4"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0DCA00A3"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inyector</w:t>
            </w:r>
          </w:p>
        </w:tc>
        <w:tc>
          <w:tcPr>
            <w:tcW w:w="567" w:type="dxa"/>
            <w:tcBorders>
              <w:top w:val="single" w:sz="4" w:space="0" w:color="auto"/>
              <w:left w:val="single" w:sz="4" w:space="0" w:color="000000"/>
              <w:bottom w:val="single" w:sz="4" w:space="0" w:color="000000"/>
              <w:right w:val="single" w:sz="4" w:space="0" w:color="000000"/>
            </w:tcBorders>
            <w:vAlign w:val="center"/>
          </w:tcPr>
          <w:p w14:paraId="19872FD4"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72429DD9"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1FEDC526"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3F757017"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kit rodillo de recogida</w:t>
            </w:r>
          </w:p>
        </w:tc>
        <w:tc>
          <w:tcPr>
            <w:tcW w:w="567" w:type="dxa"/>
            <w:tcBorders>
              <w:top w:val="single" w:sz="4" w:space="0" w:color="auto"/>
              <w:left w:val="single" w:sz="4" w:space="0" w:color="000000"/>
              <w:bottom w:val="single" w:sz="4" w:space="0" w:color="000000"/>
              <w:right w:val="single" w:sz="4" w:space="0" w:color="000000"/>
            </w:tcBorders>
            <w:vAlign w:val="center"/>
          </w:tcPr>
          <w:p w14:paraId="175A069D"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73BC7552"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0B2DEB7D"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7FB10E1B"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bus de datos</w:t>
            </w:r>
          </w:p>
        </w:tc>
        <w:tc>
          <w:tcPr>
            <w:tcW w:w="567" w:type="dxa"/>
            <w:tcBorders>
              <w:top w:val="single" w:sz="4" w:space="0" w:color="auto"/>
              <w:left w:val="single" w:sz="4" w:space="0" w:color="000000"/>
              <w:bottom w:val="single" w:sz="4" w:space="0" w:color="000000"/>
              <w:right w:val="single" w:sz="4" w:space="0" w:color="000000"/>
            </w:tcBorders>
            <w:vAlign w:val="center"/>
          </w:tcPr>
          <w:p w14:paraId="467710B4"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60C89CA2"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58ED66DC"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7BAFDED1"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correa carro</w:t>
            </w:r>
          </w:p>
        </w:tc>
        <w:tc>
          <w:tcPr>
            <w:tcW w:w="567" w:type="dxa"/>
            <w:tcBorders>
              <w:top w:val="single" w:sz="4" w:space="0" w:color="auto"/>
              <w:left w:val="single" w:sz="4" w:space="0" w:color="000000"/>
              <w:bottom w:val="single" w:sz="4" w:space="0" w:color="000000"/>
              <w:right w:val="single" w:sz="4" w:space="0" w:color="000000"/>
            </w:tcBorders>
            <w:vAlign w:val="center"/>
          </w:tcPr>
          <w:p w14:paraId="2503F1E9"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23644665"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503BC6B9"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268FDB6B"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 xml:space="preserve">Cambio kit rodillos de arrastre </w:t>
            </w:r>
          </w:p>
        </w:tc>
        <w:tc>
          <w:tcPr>
            <w:tcW w:w="567" w:type="dxa"/>
            <w:tcBorders>
              <w:top w:val="single" w:sz="4" w:space="0" w:color="auto"/>
              <w:left w:val="single" w:sz="4" w:space="0" w:color="000000"/>
              <w:bottom w:val="single" w:sz="4" w:space="0" w:color="000000"/>
              <w:right w:val="single" w:sz="4" w:space="0" w:color="000000"/>
            </w:tcBorders>
            <w:vAlign w:val="center"/>
          </w:tcPr>
          <w:p w14:paraId="77E15502"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1A873653"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0B5E5F3C"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2043865E"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Lampara de escáner</w:t>
            </w:r>
          </w:p>
        </w:tc>
        <w:tc>
          <w:tcPr>
            <w:tcW w:w="567" w:type="dxa"/>
            <w:tcBorders>
              <w:top w:val="single" w:sz="4" w:space="0" w:color="auto"/>
              <w:left w:val="single" w:sz="4" w:space="0" w:color="000000"/>
              <w:bottom w:val="single" w:sz="4" w:space="0" w:color="000000"/>
              <w:right w:val="single" w:sz="4" w:space="0" w:color="000000"/>
            </w:tcBorders>
            <w:vAlign w:val="center"/>
          </w:tcPr>
          <w:p w14:paraId="598691D9"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1A961989"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17A56CEF"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3E7838B2"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conjunto de mangueras</w:t>
            </w:r>
          </w:p>
        </w:tc>
        <w:tc>
          <w:tcPr>
            <w:tcW w:w="567" w:type="dxa"/>
            <w:tcBorders>
              <w:top w:val="single" w:sz="4" w:space="0" w:color="auto"/>
              <w:left w:val="single" w:sz="4" w:space="0" w:color="000000"/>
              <w:bottom w:val="single" w:sz="4" w:space="0" w:color="000000"/>
              <w:right w:val="single" w:sz="4" w:space="0" w:color="000000"/>
            </w:tcBorders>
            <w:vAlign w:val="center"/>
          </w:tcPr>
          <w:p w14:paraId="2523CB79"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6941AD62"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378AEB9D"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4050C89E"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 xml:space="preserve">Cambio sensor de papel Epson </w:t>
            </w:r>
          </w:p>
        </w:tc>
        <w:tc>
          <w:tcPr>
            <w:tcW w:w="567" w:type="dxa"/>
            <w:tcBorders>
              <w:top w:val="single" w:sz="4" w:space="0" w:color="auto"/>
              <w:left w:val="single" w:sz="4" w:space="0" w:color="000000"/>
              <w:bottom w:val="single" w:sz="4" w:space="0" w:color="000000"/>
              <w:right w:val="single" w:sz="4" w:space="0" w:color="000000"/>
            </w:tcBorders>
            <w:vAlign w:val="center"/>
          </w:tcPr>
          <w:p w14:paraId="762D2D49"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3E2F4C32"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1333B131"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677DAA84" w14:textId="77777777" w:rsidR="003F73CE" w:rsidRPr="003F73CE" w:rsidRDefault="003F73CE" w:rsidP="00E17E89">
            <w:pPr>
              <w:jc w:val="both"/>
              <w:rPr>
                <w:rStyle w:val="A9"/>
                <w:rFonts w:ascii="Arial" w:hAnsi="Arial" w:cs="Arial"/>
                <w:sz w:val="12"/>
                <w:szCs w:val="12"/>
              </w:rPr>
            </w:pPr>
            <w:proofErr w:type="gramStart"/>
            <w:r w:rsidRPr="003F73CE">
              <w:rPr>
                <w:rFonts w:ascii="Arial" w:hAnsi="Arial" w:cs="Arial"/>
                <w:sz w:val="12"/>
                <w:szCs w:val="12"/>
              </w:rPr>
              <w:t>Cambio  motor</w:t>
            </w:r>
            <w:proofErr w:type="gramEnd"/>
            <w:r w:rsidRPr="003F73CE">
              <w:rPr>
                <w:rFonts w:ascii="Arial" w:hAnsi="Arial" w:cs="Arial"/>
                <w:sz w:val="12"/>
                <w:szCs w:val="12"/>
              </w:rPr>
              <w:t xml:space="preserve"> de carro</w:t>
            </w:r>
          </w:p>
        </w:tc>
        <w:tc>
          <w:tcPr>
            <w:tcW w:w="567" w:type="dxa"/>
            <w:tcBorders>
              <w:top w:val="single" w:sz="4" w:space="0" w:color="auto"/>
              <w:left w:val="single" w:sz="4" w:space="0" w:color="000000"/>
              <w:bottom w:val="single" w:sz="4" w:space="0" w:color="000000"/>
              <w:right w:val="single" w:sz="4" w:space="0" w:color="000000"/>
            </w:tcBorders>
            <w:vAlign w:val="center"/>
          </w:tcPr>
          <w:p w14:paraId="5B038AE7"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31F4B0E9"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650387B2"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41215069"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 xml:space="preserve">Cambio tarjeta </w:t>
            </w:r>
            <w:proofErr w:type="spellStart"/>
            <w:r w:rsidRPr="003F73CE">
              <w:rPr>
                <w:rFonts w:ascii="Arial" w:hAnsi="Arial" w:cs="Arial"/>
                <w:sz w:val="12"/>
                <w:szCs w:val="12"/>
              </w:rPr>
              <w:t>logica</w:t>
            </w:r>
            <w:proofErr w:type="spellEnd"/>
          </w:p>
        </w:tc>
        <w:tc>
          <w:tcPr>
            <w:tcW w:w="567" w:type="dxa"/>
            <w:tcBorders>
              <w:top w:val="single" w:sz="4" w:space="0" w:color="auto"/>
              <w:left w:val="single" w:sz="4" w:space="0" w:color="000000"/>
              <w:bottom w:val="single" w:sz="4" w:space="0" w:color="000000"/>
              <w:right w:val="single" w:sz="4" w:space="0" w:color="000000"/>
            </w:tcBorders>
            <w:vAlign w:val="center"/>
          </w:tcPr>
          <w:p w14:paraId="36169B0C"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1C46D91A"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34FC674E"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53799BEB"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 xml:space="preserve">Cambio sensor </w:t>
            </w:r>
            <w:proofErr w:type="spellStart"/>
            <w:r w:rsidRPr="003F73CE">
              <w:rPr>
                <w:rFonts w:ascii="Arial" w:hAnsi="Arial" w:cs="Arial"/>
                <w:sz w:val="12"/>
                <w:szCs w:val="12"/>
              </w:rPr>
              <w:t>encoder</w:t>
            </w:r>
            <w:proofErr w:type="spellEnd"/>
          </w:p>
        </w:tc>
        <w:tc>
          <w:tcPr>
            <w:tcW w:w="567" w:type="dxa"/>
            <w:tcBorders>
              <w:top w:val="single" w:sz="4" w:space="0" w:color="auto"/>
              <w:left w:val="single" w:sz="4" w:space="0" w:color="000000"/>
              <w:bottom w:val="single" w:sz="4" w:space="0" w:color="000000"/>
              <w:right w:val="single" w:sz="4" w:space="0" w:color="000000"/>
            </w:tcBorders>
            <w:vAlign w:val="center"/>
          </w:tcPr>
          <w:p w14:paraId="7B5F618E"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152E86F7"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61D2D04C"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5213F04E"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Flex de datos cabezal</w:t>
            </w:r>
          </w:p>
        </w:tc>
        <w:tc>
          <w:tcPr>
            <w:tcW w:w="567" w:type="dxa"/>
            <w:tcBorders>
              <w:top w:val="single" w:sz="4" w:space="0" w:color="auto"/>
              <w:left w:val="single" w:sz="4" w:space="0" w:color="000000"/>
              <w:bottom w:val="single" w:sz="4" w:space="0" w:color="000000"/>
              <w:right w:val="single" w:sz="4" w:space="0" w:color="000000"/>
            </w:tcBorders>
            <w:vAlign w:val="center"/>
          </w:tcPr>
          <w:p w14:paraId="61F6B96D"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51346350"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7AC424F7"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6F8DE473"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cartucho de tinta</w:t>
            </w:r>
          </w:p>
        </w:tc>
        <w:tc>
          <w:tcPr>
            <w:tcW w:w="567" w:type="dxa"/>
            <w:tcBorders>
              <w:top w:val="single" w:sz="4" w:space="0" w:color="auto"/>
              <w:left w:val="single" w:sz="4" w:space="0" w:color="000000"/>
              <w:bottom w:val="single" w:sz="4" w:space="0" w:color="000000"/>
              <w:right w:val="single" w:sz="4" w:space="0" w:color="000000"/>
            </w:tcBorders>
            <w:vAlign w:val="center"/>
          </w:tcPr>
          <w:p w14:paraId="3181FEBF"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6316BFAC"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21F1912E"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51CAFEC2"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 xml:space="preserve">Cambio </w:t>
            </w:r>
            <w:proofErr w:type="spellStart"/>
            <w:r w:rsidRPr="003F73CE">
              <w:rPr>
                <w:rFonts w:ascii="Arial" w:hAnsi="Arial" w:cs="Arial"/>
                <w:sz w:val="12"/>
                <w:szCs w:val="12"/>
              </w:rPr>
              <w:t>encoder</w:t>
            </w:r>
            <w:proofErr w:type="spellEnd"/>
            <w:r w:rsidRPr="003F73CE">
              <w:rPr>
                <w:rFonts w:ascii="Arial" w:hAnsi="Arial" w:cs="Arial"/>
                <w:sz w:val="12"/>
                <w:szCs w:val="12"/>
              </w:rPr>
              <w:t xml:space="preserve"> óptico de carro</w:t>
            </w:r>
          </w:p>
        </w:tc>
        <w:tc>
          <w:tcPr>
            <w:tcW w:w="567" w:type="dxa"/>
            <w:tcBorders>
              <w:top w:val="single" w:sz="4" w:space="0" w:color="auto"/>
              <w:left w:val="single" w:sz="4" w:space="0" w:color="000000"/>
              <w:bottom w:val="single" w:sz="4" w:space="0" w:color="000000"/>
              <w:right w:val="single" w:sz="4" w:space="0" w:color="000000"/>
            </w:tcBorders>
            <w:vAlign w:val="center"/>
          </w:tcPr>
          <w:p w14:paraId="739C2906"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48DEAF22"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7E3F5DBD"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4B5B65C8"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 xml:space="preserve">Mantenimiento general, incluye limpieza, lubricación de mecanismos, códigos de bloqueo y/o errores, </w:t>
            </w:r>
            <w:proofErr w:type="spellStart"/>
            <w:r w:rsidRPr="003F73CE">
              <w:rPr>
                <w:rFonts w:ascii="Arial" w:hAnsi="Arial" w:cs="Arial"/>
                <w:sz w:val="12"/>
                <w:szCs w:val="12"/>
              </w:rPr>
              <w:t>reset</w:t>
            </w:r>
            <w:proofErr w:type="spellEnd"/>
            <w:r w:rsidRPr="003F73CE">
              <w:rPr>
                <w:rFonts w:ascii="Arial" w:hAnsi="Arial" w:cs="Arial"/>
                <w:sz w:val="12"/>
                <w:szCs w:val="12"/>
              </w:rPr>
              <w:t xml:space="preserve"> (almohadillas o contadores a cero), y lavado de tapas, excepto su reemplazo</w:t>
            </w:r>
          </w:p>
        </w:tc>
        <w:tc>
          <w:tcPr>
            <w:tcW w:w="567" w:type="dxa"/>
            <w:tcBorders>
              <w:top w:val="single" w:sz="4" w:space="0" w:color="auto"/>
              <w:left w:val="single" w:sz="4" w:space="0" w:color="000000"/>
              <w:bottom w:val="single" w:sz="4" w:space="0" w:color="000000"/>
              <w:right w:val="single" w:sz="4" w:space="0" w:color="000000"/>
            </w:tcBorders>
            <w:vAlign w:val="center"/>
          </w:tcPr>
          <w:p w14:paraId="0C5C7BDB"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53083E00"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62F653AC"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5FFC1066"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cabezal</w:t>
            </w:r>
          </w:p>
        </w:tc>
        <w:tc>
          <w:tcPr>
            <w:tcW w:w="567" w:type="dxa"/>
            <w:tcBorders>
              <w:top w:val="single" w:sz="4" w:space="0" w:color="auto"/>
              <w:left w:val="single" w:sz="4" w:space="0" w:color="000000"/>
              <w:bottom w:val="single" w:sz="4" w:space="0" w:color="000000"/>
              <w:right w:val="single" w:sz="4" w:space="0" w:color="000000"/>
            </w:tcBorders>
            <w:vAlign w:val="center"/>
          </w:tcPr>
          <w:p w14:paraId="640DF2E4"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062C0CDE"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7382D09B" w14:textId="77777777" w:rsidTr="003F73CE">
        <w:trPr>
          <w:trHeight w:val="20"/>
          <w:jc w:val="center"/>
        </w:trPr>
        <w:tc>
          <w:tcPr>
            <w:tcW w:w="7650" w:type="dxa"/>
            <w:tcBorders>
              <w:top w:val="single" w:sz="4" w:space="0" w:color="auto"/>
              <w:left w:val="single" w:sz="4" w:space="0" w:color="000000"/>
              <w:bottom w:val="single" w:sz="4" w:space="0" w:color="auto"/>
              <w:right w:val="single" w:sz="4" w:space="0" w:color="000000"/>
            </w:tcBorders>
            <w:vAlign w:val="center"/>
          </w:tcPr>
          <w:p w14:paraId="1EF4E213"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almohadilla de desecho</w:t>
            </w:r>
          </w:p>
        </w:tc>
        <w:tc>
          <w:tcPr>
            <w:tcW w:w="567" w:type="dxa"/>
            <w:tcBorders>
              <w:top w:val="single" w:sz="4" w:space="0" w:color="auto"/>
              <w:left w:val="single" w:sz="4" w:space="0" w:color="000000"/>
              <w:bottom w:val="single" w:sz="4" w:space="0" w:color="auto"/>
              <w:right w:val="single" w:sz="4" w:space="0" w:color="000000"/>
            </w:tcBorders>
            <w:vAlign w:val="center"/>
          </w:tcPr>
          <w:p w14:paraId="3391BEA8"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auto"/>
              <w:right w:val="single" w:sz="4" w:space="0" w:color="000000"/>
            </w:tcBorders>
            <w:vAlign w:val="center"/>
          </w:tcPr>
          <w:p w14:paraId="794BFF01"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0078E3BB" w14:textId="77777777" w:rsidTr="003F73CE">
        <w:trPr>
          <w:trHeight w:val="20"/>
          <w:jc w:val="center"/>
        </w:trPr>
        <w:tc>
          <w:tcPr>
            <w:tcW w:w="7650" w:type="dxa"/>
            <w:tcBorders>
              <w:top w:val="single" w:sz="4" w:space="0" w:color="auto"/>
              <w:left w:val="single" w:sz="4" w:space="0" w:color="000000"/>
              <w:bottom w:val="single" w:sz="4" w:space="0" w:color="auto"/>
              <w:right w:val="single" w:sz="4" w:space="0" w:color="000000"/>
            </w:tcBorders>
            <w:vAlign w:val="center"/>
          </w:tcPr>
          <w:p w14:paraId="7C89C543"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inyector</w:t>
            </w:r>
          </w:p>
        </w:tc>
        <w:tc>
          <w:tcPr>
            <w:tcW w:w="567" w:type="dxa"/>
            <w:tcBorders>
              <w:top w:val="single" w:sz="4" w:space="0" w:color="auto"/>
              <w:left w:val="single" w:sz="4" w:space="0" w:color="000000"/>
              <w:bottom w:val="single" w:sz="4" w:space="0" w:color="auto"/>
              <w:right w:val="single" w:sz="4" w:space="0" w:color="000000"/>
            </w:tcBorders>
            <w:vAlign w:val="center"/>
          </w:tcPr>
          <w:p w14:paraId="4C619E64"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auto"/>
              <w:right w:val="single" w:sz="4" w:space="0" w:color="000000"/>
            </w:tcBorders>
            <w:vAlign w:val="center"/>
          </w:tcPr>
          <w:p w14:paraId="58063054"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1225BDF6" w14:textId="77777777" w:rsidTr="003F73CE">
        <w:trPr>
          <w:trHeight w:val="20"/>
          <w:jc w:val="center"/>
        </w:trPr>
        <w:tc>
          <w:tcPr>
            <w:tcW w:w="7650" w:type="dxa"/>
            <w:tcBorders>
              <w:top w:val="single" w:sz="4" w:space="0" w:color="auto"/>
              <w:left w:val="single" w:sz="4" w:space="0" w:color="000000"/>
              <w:bottom w:val="single" w:sz="4" w:space="0" w:color="auto"/>
              <w:right w:val="single" w:sz="4" w:space="0" w:color="000000"/>
            </w:tcBorders>
            <w:vAlign w:val="center"/>
          </w:tcPr>
          <w:p w14:paraId="38C52EE9"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kit rodillo de recogida</w:t>
            </w:r>
          </w:p>
        </w:tc>
        <w:tc>
          <w:tcPr>
            <w:tcW w:w="567" w:type="dxa"/>
            <w:tcBorders>
              <w:top w:val="single" w:sz="4" w:space="0" w:color="auto"/>
              <w:left w:val="single" w:sz="4" w:space="0" w:color="000000"/>
              <w:bottom w:val="single" w:sz="4" w:space="0" w:color="auto"/>
              <w:right w:val="single" w:sz="4" w:space="0" w:color="000000"/>
            </w:tcBorders>
            <w:vAlign w:val="center"/>
          </w:tcPr>
          <w:p w14:paraId="7FA58067"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auto"/>
              <w:right w:val="single" w:sz="4" w:space="0" w:color="000000"/>
            </w:tcBorders>
            <w:vAlign w:val="center"/>
          </w:tcPr>
          <w:p w14:paraId="0B3BD9F8"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56B3B5FB" w14:textId="77777777" w:rsidTr="003F73CE">
        <w:trPr>
          <w:trHeight w:val="20"/>
          <w:jc w:val="center"/>
        </w:trPr>
        <w:tc>
          <w:tcPr>
            <w:tcW w:w="7650" w:type="dxa"/>
            <w:tcBorders>
              <w:top w:val="single" w:sz="4" w:space="0" w:color="auto"/>
              <w:left w:val="single" w:sz="4" w:space="0" w:color="000000"/>
              <w:bottom w:val="single" w:sz="4" w:space="0" w:color="auto"/>
              <w:right w:val="single" w:sz="4" w:space="0" w:color="000000"/>
            </w:tcBorders>
            <w:vAlign w:val="center"/>
          </w:tcPr>
          <w:p w14:paraId="4CF5490E"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bus de datos</w:t>
            </w:r>
          </w:p>
        </w:tc>
        <w:tc>
          <w:tcPr>
            <w:tcW w:w="567" w:type="dxa"/>
            <w:tcBorders>
              <w:top w:val="single" w:sz="4" w:space="0" w:color="auto"/>
              <w:left w:val="single" w:sz="4" w:space="0" w:color="000000"/>
              <w:bottom w:val="single" w:sz="4" w:space="0" w:color="auto"/>
              <w:right w:val="single" w:sz="4" w:space="0" w:color="000000"/>
            </w:tcBorders>
            <w:vAlign w:val="center"/>
          </w:tcPr>
          <w:p w14:paraId="79006AE2"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auto"/>
              <w:right w:val="single" w:sz="4" w:space="0" w:color="000000"/>
            </w:tcBorders>
            <w:vAlign w:val="center"/>
          </w:tcPr>
          <w:p w14:paraId="20116746"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6055B383" w14:textId="77777777" w:rsidTr="003F73CE">
        <w:trPr>
          <w:trHeight w:val="20"/>
          <w:jc w:val="center"/>
        </w:trPr>
        <w:tc>
          <w:tcPr>
            <w:tcW w:w="7650" w:type="dxa"/>
            <w:tcBorders>
              <w:top w:val="single" w:sz="4" w:space="0" w:color="auto"/>
              <w:left w:val="single" w:sz="4" w:space="0" w:color="000000"/>
              <w:bottom w:val="single" w:sz="4" w:space="0" w:color="auto"/>
              <w:right w:val="single" w:sz="4" w:space="0" w:color="000000"/>
            </w:tcBorders>
            <w:vAlign w:val="center"/>
          </w:tcPr>
          <w:p w14:paraId="475937F3"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correa carro</w:t>
            </w:r>
          </w:p>
        </w:tc>
        <w:tc>
          <w:tcPr>
            <w:tcW w:w="567" w:type="dxa"/>
            <w:tcBorders>
              <w:top w:val="single" w:sz="4" w:space="0" w:color="auto"/>
              <w:left w:val="single" w:sz="4" w:space="0" w:color="000000"/>
              <w:bottom w:val="single" w:sz="4" w:space="0" w:color="auto"/>
              <w:right w:val="single" w:sz="4" w:space="0" w:color="000000"/>
            </w:tcBorders>
            <w:vAlign w:val="center"/>
          </w:tcPr>
          <w:p w14:paraId="44C42FFB"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auto"/>
              <w:right w:val="single" w:sz="4" w:space="0" w:color="000000"/>
            </w:tcBorders>
            <w:vAlign w:val="center"/>
          </w:tcPr>
          <w:p w14:paraId="35718DB2"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6A7BF2F9" w14:textId="77777777" w:rsidTr="003F73CE">
        <w:trPr>
          <w:trHeight w:val="20"/>
          <w:jc w:val="center"/>
        </w:trPr>
        <w:tc>
          <w:tcPr>
            <w:tcW w:w="7650" w:type="dxa"/>
            <w:tcBorders>
              <w:top w:val="single" w:sz="4" w:space="0" w:color="auto"/>
              <w:left w:val="single" w:sz="4" w:space="0" w:color="000000"/>
              <w:bottom w:val="single" w:sz="4" w:space="0" w:color="auto"/>
              <w:right w:val="single" w:sz="4" w:space="0" w:color="000000"/>
            </w:tcBorders>
            <w:vAlign w:val="center"/>
          </w:tcPr>
          <w:p w14:paraId="52D49E3A"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 xml:space="preserve">Cambio kit rodillos de arrastre </w:t>
            </w:r>
          </w:p>
        </w:tc>
        <w:tc>
          <w:tcPr>
            <w:tcW w:w="567" w:type="dxa"/>
            <w:tcBorders>
              <w:top w:val="single" w:sz="4" w:space="0" w:color="auto"/>
              <w:left w:val="single" w:sz="4" w:space="0" w:color="000000"/>
              <w:bottom w:val="single" w:sz="4" w:space="0" w:color="auto"/>
              <w:right w:val="single" w:sz="4" w:space="0" w:color="000000"/>
            </w:tcBorders>
            <w:vAlign w:val="center"/>
          </w:tcPr>
          <w:p w14:paraId="41C6F7A7"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auto"/>
              <w:right w:val="single" w:sz="4" w:space="0" w:color="000000"/>
            </w:tcBorders>
            <w:vAlign w:val="center"/>
          </w:tcPr>
          <w:p w14:paraId="0917A0AE"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56566CE6" w14:textId="77777777" w:rsidTr="003F73CE">
        <w:trPr>
          <w:trHeight w:val="20"/>
          <w:jc w:val="center"/>
        </w:trPr>
        <w:tc>
          <w:tcPr>
            <w:tcW w:w="7650" w:type="dxa"/>
            <w:tcBorders>
              <w:top w:val="single" w:sz="4" w:space="0" w:color="auto"/>
              <w:left w:val="single" w:sz="4" w:space="0" w:color="000000"/>
              <w:bottom w:val="single" w:sz="4" w:space="0" w:color="auto"/>
              <w:right w:val="single" w:sz="4" w:space="0" w:color="000000"/>
            </w:tcBorders>
            <w:vAlign w:val="center"/>
          </w:tcPr>
          <w:p w14:paraId="30252A67"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Lámpara de escáner</w:t>
            </w:r>
          </w:p>
        </w:tc>
        <w:tc>
          <w:tcPr>
            <w:tcW w:w="567" w:type="dxa"/>
            <w:tcBorders>
              <w:top w:val="single" w:sz="4" w:space="0" w:color="auto"/>
              <w:left w:val="single" w:sz="4" w:space="0" w:color="000000"/>
              <w:bottom w:val="single" w:sz="4" w:space="0" w:color="auto"/>
              <w:right w:val="single" w:sz="4" w:space="0" w:color="000000"/>
            </w:tcBorders>
            <w:vAlign w:val="center"/>
          </w:tcPr>
          <w:p w14:paraId="1CD87322"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auto"/>
              <w:right w:val="single" w:sz="4" w:space="0" w:color="000000"/>
            </w:tcBorders>
            <w:vAlign w:val="center"/>
          </w:tcPr>
          <w:p w14:paraId="36C59E4B"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0F4E8FF6" w14:textId="77777777" w:rsidTr="003F73CE">
        <w:trPr>
          <w:trHeight w:val="20"/>
          <w:jc w:val="center"/>
        </w:trPr>
        <w:tc>
          <w:tcPr>
            <w:tcW w:w="7650" w:type="dxa"/>
            <w:tcBorders>
              <w:top w:val="single" w:sz="4" w:space="0" w:color="auto"/>
              <w:left w:val="single" w:sz="4" w:space="0" w:color="000000"/>
              <w:bottom w:val="single" w:sz="4" w:space="0" w:color="auto"/>
              <w:right w:val="single" w:sz="4" w:space="0" w:color="000000"/>
            </w:tcBorders>
            <w:vAlign w:val="center"/>
          </w:tcPr>
          <w:p w14:paraId="4C9CA299"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conjunto de mangueras</w:t>
            </w:r>
          </w:p>
        </w:tc>
        <w:tc>
          <w:tcPr>
            <w:tcW w:w="567" w:type="dxa"/>
            <w:tcBorders>
              <w:top w:val="single" w:sz="4" w:space="0" w:color="auto"/>
              <w:left w:val="single" w:sz="4" w:space="0" w:color="000000"/>
              <w:bottom w:val="single" w:sz="4" w:space="0" w:color="auto"/>
              <w:right w:val="single" w:sz="4" w:space="0" w:color="000000"/>
            </w:tcBorders>
            <w:vAlign w:val="center"/>
          </w:tcPr>
          <w:p w14:paraId="3016A8C4"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auto"/>
              <w:right w:val="single" w:sz="4" w:space="0" w:color="000000"/>
            </w:tcBorders>
            <w:vAlign w:val="center"/>
          </w:tcPr>
          <w:p w14:paraId="7055313B"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4F8A6B22" w14:textId="77777777" w:rsidTr="003F73CE">
        <w:trPr>
          <w:trHeight w:val="20"/>
          <w:jc w:val="center"/>
        </w:trPr>
        <w:tc>
          <w:tcPr>
            <w:tcW w:w="7650" w:type="dxa"/>
            <w:tcBorders>
              <w:top w:val="single" w:sz="4" w:space="0" w:color="auto"/>
              <w:left w:val="single" w:sz="4" w:space="0" w:color="000000"/>
              <w:bottom w:val="single" w:sz="4" w:space="0" w:color="auto"/>
              <w:right w:val="single" w:sz="4" w:space="0" w:color="000000"/>
            </w:tcBorders>
            <w:vAlign w:val="center"/>
          </w:tcPr>
          <w:p w14:paraId="53F576A8"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 xml:space="preserve">Cambio sensor de papel Epson </w:t>
            </w:r>
          </w:p>
        </w:tc>
        <w:tc>
          <w:tcPr>
            <w:tcW w:w="567" w:type="dxa"/>
            <w:tcBorders>
              <w:top w:val="single" w:sz="4" w:space="0" w:color="auto"/>
              <w:left w:val="single" w:sz="4" w:space="0" w:color="000000"/>
              <w:bottom w:val="single" w:sz="4" w:space="0" w:color="auto"/>
              <w:right w:val="single" w:sz="4" w:space="0" w:color="000000"/>
            </w:tcBorders>
            <w:vAlign w:val="center"/>
          </w:tcPr>
          <w:p w14:paraId="0AD5DDE8"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auto"/>
              <w:right w:val="single" w:sz="4" w:space="0" w:color="000000"/>
            </w:tcBorders>
            <w:vAlign w:val="center"/>
          </w:tcPr>
          <w:p w14:paraId="49AEBCB6"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69FCC3A8" w14:textId="77777777" w:rsidTr="003F73CE">
        <w:trPr>
          <w:trHeight w:val="20"/>
          <w:jc w:val="center"/>
        </w:trPr>
        <w:tc>
          <w:tcPr>
            <w:tcW w:w="7650" w:type="dxa"/>
            <w:tcBorders>
              <w:top w:val="single" w:sz="4" w:space="0" w:color="auto"/>
              <w:left w:val="single" w:sz="4" w:space="0" w:color="000000"/>
              <w:bottom w:val="single" w:sz="4" w:space="0" w:color="auto"/>
              <w:right w:val="single" w:sz="4" w:space="0" w:color="000000"/>
            </w:tcBorders>
            <w:vAlign w:val="center"/>
          </w:tcPr>
          <w:p w14:paraId="0C3CC91A"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motor de carro</w:t>
            </w:r>
          </w:p>
        </w:tc>
        <w:tc>
          <w:tcPr>
            <w:tcW w:w="567" w:type="dxa"/>
            <w:tcBorders>
              <w:top w:val="single" w:sz="4" w:space="0" w:color="auto"/>
              <w:left w:val="single" w:sz="4" w:space="0" w:color="000000"/>
              <w:bottom w:val="single" w:sz="4" w:space="0" w:color="auto"/>
              <w:right w:val="single" w:sz="4" w:space="0" w:color="000000"/>
            </w:tcBorders>
            <w:vAlign w:val="center"/>
          </w:tcPr>
          <w:p w14:paraId="12FBA471"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auto"/>
              <w:right w:val="single" w:sz="4" w:space="0" w:color="000000"/>
            </w:tcBorders>
            <w:vAlign w:val="center"/>
          </w:tcPr>
          <w:p w14:paraId="5AE04D27"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665E81CE" w14:textId="77777777" w:rsidTr="003F73CE">
        <w:trPr>
          <w:trHeight w:val="20"/>
          <w:jc w:val="center"/>
        </w:trPr>
        <w:tc>
          <w:tcPr>
            <w:tcW w:w="7650" w:type="dxa"/>
            <w:tcBorders>
              <w:top w:val="single" w:sz="4" w:space="0" w:color="auto"/>
              <w:left w:val="single" w:sz="4" w:space="0" w:color="000000"/>
              <w:bottom w:val="single" w:sz="4" w:space="0" w:color="auto"/>
              <w:right w:val="single" w:sz="4" w:space="0" w:color="000000"/>
            </w:tcBorders>
            <w:vAlign w:val="center"/>
          </w:tcPr>
          <w:p w14:paraId="20EAF2DA"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tarjeta lógica</w:t>
            </w:r>
          </w:p>
        </w:tc>
        <w:tc>
          <w:tcPr>
            <w:tcW w:w="567" w:type="dxa"/>
            <w:tcBorders>
              <w:top w:val="single" w:sz="4" w:space="0" w:color="auto"/>
              <w:left w:val="single" w:sz="4" w:space="0" w:color="000000"/>
              <w:bottom w:val="single" w:sz="4" w:space="0" w:color="auto"/>
              <w:right w:val="single" w:sz="4" w:space="0" w:color="000000"/>
            </w:tcBorders>
            <w:vAlign w:val="center"/>
          </w:tcPr>
          <w:p w14:paraId="70736178"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auto"/>
              <w:right w:val="single" w:sz="4" w:space="0" w:color="000000"/>
            </w:tcBorders>
            <w:vAlign w:val="center"/>
          </w:tcPr>
          <w:p w14:paraId="156F355A"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4DF22B89" w14:textId="77777777" w:rsidTr="003F73CE">
        <w:trPr>
          <w:trHeight w:val="20"/>
          <w:jc w:val="center"/>
        </w:trPr>
        <w:tc>
          <w:tcPr>
            <w:tcW w:w="7650" w:type="dxa"/>
            <w:tcBorders>
              <w:top w:val="single" w:sz="4" w:space="0" w:color="auto"/>
              <w:left w:val="single" w:sz="4" w:space="0" w:color="000000"/>
              <w:bottom w:val="single" w:sz="4" w:space="0" w:color="auto"/>
              <w:right w:val="single" w:sz="4" w:space="0" w:color="000000"/>
            </w:tcBorders>
            <w:vAlign w:val="center"/>
          </w:tcPr>
          <w:p w14:paraId="52A699F2"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 xml:space="preserve">Cambio sensor </w:t>
            </w:r>
            <w:proofErr w:type="spellStart"/>
            <w:r w:rsidRPr="003F73CE">
              <w:rPr>
                <w:rFonts w:ascii="Arial" w:hAnsi="Arial" w:cs="Arial"/>
                <w:sz w:val="12"/>
                <w:szCs w:val="12"/>
              </w:rPr>
              <w:t>encoder</w:t>
            </w:r>
            <w:proofErr w:type="spellEnd"/>
          </w:p>
        </w:tc>
        <w:tc>
          <w:tcPr>
            <w:tcW w:w="567" w:type="dxa"/>
            <w:tcBorders>
              <w:top w:val="single" w:sz="4" w:space="0" w:color="auto"/>
              <w:left w:val="single" w:sz="4" w:space="0" w:color="000000"/>
              <w:bottom w:val="single" w:sz="4" w:space="0" w:color="auto"/>
              <w:right w:val="single" w:sz="4" w:space="0" w:color="000000"/>
            </w:tcBorders>
            <w:vAlign w:val="center"/>
          </w:tcPr>
          <w:p w14:paraId="5C6CB826"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auto"/>
              <w:right w:val="single" w:sz="4" w:space="0" w:color="000000"/>
            </w:tcBorders>
            <w:vAlign w:val="center"/>
          </w:tcPr>
          <w:p w14:paraId="51E15E79"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4BC8585D" w14:textId="77777777" w:rsidTr="003F73CE">
        <w:trPr>
          <w:trHeight w:val="20"/>
          <w:jc w:val="center"/>
        </w:trPr>
        <w:tc>
          <w:tcPr>
            <w:tcW w:w="7650" w:type="dxa"/>
            <w:tcBorders>
              <w:top w:val="single" w:sz="4" w:space="0" w:color="auto"/>
              <w:left w:val="single" w:sz="4" w:space="0" w:color="000000"/>
              <w:bottom w:val="single" w:sz="4" w:space="0" w:color="auto"/>
              <w:right w:val="single" w:sz="4" w:space="0" w:color="000000"/>
            </w:tcBorders>
            <w:vAlign w:val="center"/>
          </w:tcPr>
          <w:p w14:paraId="5E7D0FF8"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Flex de datos cabezal</w:t>
            </w:r>
          </w:p>
        </w:tc>
        <w:tc>
          <w:tcPr>
            <w:tcW w:w="567" w:type="dxa"/>
            <w:tcBorders>
              <w:top w:val="single" w:sz="4" w:space="0" w:color="auto"/>
              <w:left w:val="single" w:sz="4" w:space="0" w:color="000000"/>
              <w:bottom w:val="single" w:sz="4" w:space="0" w:color="auto"/>
              <w:right w:val="single" w:sz="4" w:space="0" w:color="000000"/>
            </w:tcBorders>
            <w:vAlign w:val="center"/>
          </w:tcPr>
          <w:p w14:paraId="7EDA77D4"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auto"/>
              <w:right w:val="single" w:sz="4" w:space="0" w:color="000000"/>
            </w:tcBorders>
            <w:vAlign w:val="center"/>
          </w:tcPr>
          <w:p w14:paraId="1E33FEF2"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2030862E" w14:textId="77777777" w:rsidTr="003F73CE">
        <w:trPr>
          <w:trHeight w:val="20"/>
          <w:jc w:val="center"/>
        </w:trPr>
        <w:tc>
          <w:tcPr>
            <w:tcW w:w="7650" w:type="dxa"/>
            <w:tcBorders>
              <w:top w:val="single" w:sz="4" w:space="0" w:color="auto"/>
              <w:left w:val="single" w:sz="4" w:space="0" w:color="000000"/>
              <w:bottom w:val="single" w:sz="4" w:space="0" w:color="auto"/>
              <w:right w:val="single" w:sz="4" w:space="0" w:color="000000"/>
            </w:tcBorders>
            <w:vAlign w:val="center"/>
          </w:tcPr>
          <w:p w14:paraId="5FF2C871"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cartucho de tinta</w:t>
            </w:r>
          </w:p>
        </w:tc>
        <w:tc>
          <w:tcPr>
            <w:tcW w:w="567" w:type="dxa"/>
            <w:tcBorders>
              <w:top w:val="single" w:sz="4" w:space="0" w:color="auto"/>
              <w:left w:val="single" w:sz="4" w:space="0" w:color="000000"/>
              <w:bottom w:val="single" w:sz="4" w:space="0" w:color="auto"/>
              <w:right w:val="single" w:sz="4" w:space="0" w:color="000000"/>
            </w:tcBorders>
            <w:vAlign w:val="center"/>
          </w:tcPr>
          <w:p w14:paraId="00007D08"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auto"/>
              <w:right w:val="single" w:sz="4" w:space="0" w:color="000000"/>
            </w:tcBorders>
            <w:vAlign w:val="center"/>
          </w:tcPr>
          <w:p w14:paraId="2DC9578D"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20069862" w14:textId="77777777" w:rsidTr="003F73CE">
        <w:trPr>
          <w:trHeight w:val="20"/>
          <w:jc w:val="center"/>
        </w:trPr>
        <w:tc>
          <w:tcPr>
            <w:tcW w:w="7650" w:type="dxa"/>
            <w:tcBorders>
              <w:top w:val="single" w:sz="4" w:space="0" w:color="auto"/>
              <w:left w:val="single" w:sz="4" w:space="0" w:color="000000"/>
              <w:bottom w:val="single" w:sz="4" w:space="0" w:color="auto"/>
              <w:right w:val="single" w:sz="4" w:space="0" w:color="000000"/>
            </w:tcBorders>
            <w:vAlign w:val="center"/>
          </w:tcPr>
          <w:p w14:paraId="00985EB1"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 xml:space="preserve">Cambio </w:t>
            </w:r>
            <w:proofErr w:type="spellStart"/>
            <w:r w:rsidRPr="003F73CE">
              <w:rPr>
                <w:rFonts w:ascii="Arial" w:hAnsi="Arial" w:cs="Arial"/>
                <w:sz w:val="12"/>
                <w:szCs w:val="12"/>
              </w:rPr>
              <w:t>encoder</w:t>
            </w:r>
            <w:proofErr w:type="spellEnd"/>
            <w:r w:rsidRPr="003F73CE">
              <w:rPr>
                <w:rFonts w:ascii="Arial" w:hAnsi="Arial" w:cs="Arial"/>
                <w:sz w:val="12"/>
                <w:szCs w:val="12"/>
              </w:rPr>
              <w:t xml:space="preserve"> óptico de carro</w:t>
            </w:r>
          </w:p>
        </w:tc>
        <w:tc>
          <w:tcPr>
            <w:tcW w:w="567" w:type="dxa"/>
            <w:tcBorders>
              <w:top w:val="single" w:sz="4" w:space="0" w:color="auto"/>
              <w:left w:val="single" w:sz="4" w:space="0" w:color="000000"/>
              <w:bottom w:val="single" w:sz="4" w:space="0" w:color="auto"/>
              <w:right w:val="single" w:sz="4" w:space="0" w:color="000000"/>
            </w:tcBorders>
            <w:vAlign w:val="center"/>
          </w:tcPr>
          <w:p w14:paraId="707566D1"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auto"/>
              <w:right w:val="single" w:sz="4" w:space="0" w:color="000000"/>
            </w:tcBorders>
            <w:vAlign w:val="center"/>
          </w:tcPr>
          <w:p w14:paraId="62F65ACF"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09DE302D" w14:textId="77777777" w:rsidTr="003F73CE">
        <w:trPr>
          <w:trHeight w:val="20"/>
          <w:jc w:val="center"/>
        </w:trPr>
        <w:tc>
          <w:tcPr>
            <w:tcW w:w="7650" w:type="dxa"/>
            <w:tcBorders>
              <w:top w:val="single" w:sz="4" w:space="0" w:color="auto"/>
              <w:left w:val="single" w:sz="4" w:space="0" w:color="000000"/>
              <w:bottom w:val="single" w:sz="4" w:space="0" w:color="auto"/>
              <w:right w:val="single" w:sz="4" w:space="0" w:color="000000"/>
            </w:tcBorders>
            <w:vAlign w:val="center"/>
          </w:tcPr>
          <w:p w14:paraId="3810B1A2"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 xml:space="preserve">Mantenimiento general, incluye limpieza, lubricación de mecanismos, códigos de bloqueo y/o errores, </w:t>
            </w:r>
            <w:proofErr w:type="spellStart"/>
            <w:r w:rsidRPr="003F73CE">
              <w:rPr>
                <w:rFonts w:ascii="Arial" w:hAnsi="Arial" w:cs="Arial"/>
                <w:sz w:val="12"/>
                <w:szCs w:val="12"/>
              </w:rPr>
              <w:t>reset</w:t>
            </w:r>
            <w:proofErr w:type="spellEnd"/>
            <w:r w:rsidRPr="003F73CE">
              <w:rPr>
                <w:rFonts w:ascii="Arial" w:hAnsi="Arial" w:cs="Arial"/>
                <w:sz w:val="12"/>
                <w:szCs w:val="12"/>
              </w:rPr>
              <w:t xml:space="preserve"> (almohadillas o contadores a cero), y lavado de tapas, excepto su reemplazo</w:t>
            </w:r>
          </w:p>
        </w:tc>
        <w:tc>
          <w:tcPr>
            <w:tcW w:w="567" w:type="dxa"/>
            <w:tcBorders>
              <w:top w:val="single" w:sz="4" w:space="0" w:color="auto"/>
              <w:left w:val="single" w:sz="4" w:space="0" w:color="000000"/>
              <w:bottom w:val="single" w:sz="4" w:space="0" w:color="auto"/>
              <w:right w:val="single" w:sz="4" w:space="0" w:color="000000"/>
            </w:tcBorders>
            <w:vAlign w:val="center"/>
          </w:tcPr>
          <w:p w14:paraId="737B5902"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auto"/>
              <w:right w:val="single" w:sz="4" w:space="0" w:color="000000"/>
            </w:tcBorders>
            <w:vAlign w:val="center"/>
          </w:tcPr>
          <w:p w14:paraId="5E1294AA"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1FD812A4" w14:textId="77777777" w:rsidTr="003F73CE">
        <w:trPr>
          <w:trHeight w:val="20"/>
          <w:jc w:val="center"/>
        </w:trPr>
        <w:tc>
          <w:tcPr>
            <w:tcW w:w="7650" w:type="dxa"/>
            <w:tcBorders>
              <w:top w:val="single" w:sz="4" w:space="0" w:color="auto"/>
              <w:left w:val="single" w:sz="4" w:space="0" w:color="000000"/>
              <w:bottom w:val="single" w:sz="4" w:space="0" w:color="auto"/>
              <w:right w:val="single" w:sz="4" w:space="0" w:color="000000"/>
            </w:tcBorders>
            <w:vAlign w:val="center"/>
          </w:tcPr>
          <w:p w14:paraId="2BEAEFD6"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cabezal</w:t>
            </w:r>
          </w:p>
        </w:tc>
        <w:tc>
          <w:tcPr>
            <w:tcW w:w="567" w:type="dxa"/>
            <w:tcBorders>
              <w:top w:val="single" w:sz="4" w:space="0" w:color="auto"/>
              <w:left w:val="single" w:sz="4" w:space="0" w:color="000000"/>
              <w:bottom w:val="single" w:sz="4" w:space="0" w:color="auto"/>
              <w:right w:val="single" w:sz="4" w:space="0" w:color="000000"/>
            </w:tcBorders>
            <w:vAlign w:val="center"/>
          </w:tcPr>
          <w:p w14:paraId="6EFFB523"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auto"/>
              <w:right w:val="single" w:sz="4" w:space="0" w:color="000000"/>
            </w:tcBorders>
            <w:vAlign w:val="center"/>
          </w:tcPr>
          <w:p w14:paraId="62D4FC18"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78D82155" w14:textId="77777777" w:rsidTr="003F73CE">
        <w:trPr>
          <w:trHeight w:val="20"/>
          <w:jc w:val="center"/>
        </w:trPr>
        <w:tc>
          <w:tcPr>
            <w:tcW w:w="7650" w:type="dxa"/>
            <w:tcBorders>
              <w:top w:val="single" w:sz="4" w:space="0" w:color="auto"/>
              <w:left w:val="single" w:sz="4" w:space="0" w:color="000000"/>
              <w:bottom w:val="single" w:sz="4" w:space="0" w:color="auto"/>
              <w:right w:val="single" w:sz="4" w:space="0" w:color="000000"/>
            </w:tcBorders>
            <w:vAlign w:val="center"/>
          </w:tcPr>
          <w:p w14:paraId="3F4FE2F6"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almohadilla de desecho</w:t>
            </w:r>
          </w:p>
        </w:tc>
        <w:tc>
          <w:tcPr>
            <w:tcW w:w="567" w:type="dxa"/>
            <w:tcBorders>
              <w:top w:val="single" w:sz="4" w:space="0" w:color="auto"/>
              <w:left w:val="single" w:sz="4" w:space="0" w:color="000000"/>
              <w:bottom w:val="single" w:sz="4" w:space="0" w:color="auto"/>
              <w:right w:val="single" w:sz="4" w:space="0" w:color="000000"/>
            </w:tcBorders>
            <w:vAlign w:val="center"/>
          </w:tcPr>
          <w:p w14:paraId="76C2D8D9"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auto"/>
              <w:right w:val="single" w:sz="4" w:space="0" w:color="000000"/>
            </w:tcBorders>
            <w:vAlign w:val="center"/>
          </w:tcPr>
          <w:p w14:paraId="2C05E2BC"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622EE9F5" w14:textId="77777777" w:rsidTr="003F73CE">
        <w:trPr>
          <w:trHeight w:val="20"/>
          <w:jc w:val="center"/>
        </w:trPr>
        <w:tc>
          <w:tcPr>
            <w:tcW w:w="7650" w:type="dxa"/>
            <w:tcBorders>
              <w:top w:val="single" w:sz="4" w:space="0" w:color="auto"/>
              <w:left w:val="single" w:sz="4" w:space="0" w:color="000000"/>
              <w:bottom w:val="single" w:sz="4" w:space="0" w:color="auto"/>
              <w:right w:val="single" w:sz="4" w:space="0" w:color="000000"/>
            </w:tcBorders>
            <w:vAlign w:val="center"/>
          </w:tcPr>
          <w:p w14:paraId="1683AE52"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inyector</w:t>
            </w:r>
          </w:p>
        </w:tc>
        <w:tc>
          <w:tcPr>
            <w:tcW w:w="567" w:type="dxa"/>
            <w:tcBorders>
              <w:top w:val="single" w:sz="4" w:space="0" w:color="auto"/>
              <w:left w:val="single" w:sz="4" w:space="0" w:color="000000"/>
              <w:bottom w:val="single" w:sz="4" w:space="0" w:color="auto"/>
              <w:right w:val="single" w:sz="4" w:space="0" w:color="000000"/>
            </w:tcBorders>
            <w:vAlign w:val="center"/>
          </w:tcPr>
          <w:p w14:paraId="54C33DC1"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auto"/>
              <w:right w:val="single" w:sz="4" w:space="0" w:color="000000"/>
            </w:tcBorders>
            <w:vAlign w:val="center"/>
          </w:tcPr>
          <w:p w14:paraId="6124F745"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2E375F83" w14:textId="77777777" w:rsidTr="003F73CE">
        <w:trPr>
          <w:trHeight w:val="20"/>
          <w:jc w:val="center"/>
        </w:trPr>
        <w:tc>
          <w:tcPr>
            <w:tcW w:w="7650" w:type="dxa"/>
            <w:tcBorders>
              <w:top w:val="single" w:sz="4" w:space="0" w:color="auto"/>
              <w:left w:val="single" w:sz="4" w:space="0" w:color="000000"/>
              <w:bottom w:val="single" w:sz="4" w:space="0" w:color="auto"/>
              <w:right w:val="single" w:sz="4" w:space="0" w:color="000000"/>
            </w:tcBorders>
            <w:vAlign w:val="center"/>
          </w:tcPr>
          <w:p w14:paraId="3CD23851"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kit rodillo de recogida</w:t>
            </w:r>
          </w:p>
        </w:tc>
        <w:tc>
          <w:tcPr>
            <w:tcW w:w="567" w:type="dxa"/>
            <w:tcBorders>
              <w:top w:val="single" w:sz="4" w:space="0" w:color="auto"/>
              <w:left w:val="single" w:sz="4" w:space="0" w:color="000000"/>
              <w:bottom w:val="single" w:sz="4" w:space="0" w:color="auto"/>
              <w:right w:val="single" w:sz="4" w:space="0" w:color="000000"/>
            </w:tcBorders>
            <w:vAlign w:val="center"/>
          </w:tcPr>
          <w:p w14:paraId="67C74CDF"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auto"/>
              <w:right w:val="single" w:sz="4" w:space="0" w:color="000000"/>
            </w:tcBorders>
            <w:vAlign w:val="center"/>
          </w:tcPr>
          <w:p w14:paraId="63DCF1DC"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66D18A96" w14:textId="77777777" w:rsidTr="003F73CE">
        <w:trPr>
          <w:trHeight w:val="20"/>
          <w:jc w:val="center"/>
        </w:trPr>
        <w:tc>
          <w:tcPr>
            <w:tcW w:w="7650" w:type="dxa"/>
            <w:tcBorders>
              <w:top w:val="single" w:sz="4" w:space="0" w:color="auto"/>
              <w:left w:val="single" w:sz="4" w:space="0" w:color="000000"/>
              <w:bottom w:val="single" w:sz="4" w:space="0" w:color="auto"/>
              <w:right w:val="single" w:sz="4" w:space="0" w:color="000000"/>
            </w:tcBorders>
            <w:vAlign w:val="center"/>
          </w:tcPr>
          <w:p w14:paraId="1D57EF39"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bus de datos</w:t>
            </w:r>
          </w:p>
        </w:tc>
        <w:tc>
          <w:tcPr>
            <w:tcW w:w="567" w:type="dxa"/>
            <w:tcBorders>
              <w:top w:val="single" w:sz="4" w:space="0" w:color="auto"/>
              <w:left w:val="single" w:sz="4" w:space="0" w:color="000000"/>
              <w:bottom w:val="single" w:sz="4" w:space="0" w:color="auto"/>
              <w:right w:val="single" w:sz="4" w:space="0" w:color="000000"/>
            </w:tcBorders>
            <w:vAlign w:val="center"/>
          </w:tcPr>
          <w:p w14:paraId="51810DE3"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auto"/>
              <w:right w:val="single" w:sz="4" w:space="0" w:color="000000"/>
            </w:tcBorders>
            <w:vAlign w:val="center"/>
          </w:tcPr>
          <w:p w14:paraId="5EFE8F6F"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393DDF0A" w14:textId="77777777" w:rsidTr="003F73CE">
        <w:trPr>
          <w:trHeight w:val="20"/>
          <w:jc w:val="center"/>
        </w:trPr>
        <w:tc>
          <w:tcPr>
            <w:tcW w:w="7650" w:type="dxa"/>
            <w:tcBorders>
              <w:top w:val="single" w:sz="4" w:space="0" w:color="auto"/>
              <w:left w:val="single" w:sz="4" w:space="0" w:color="000000"/>
              <w:bottom w:val="single" w:sz="4" w:space="0" w:color="auto"/>
              <w:right w:val="single" w:sz="4" w:space="0" w:color="000000"/>
            </w:tcBorders>
            <w:vAlign w:val="center"/>
          </w:tcPr>
          <w:p w14:paraId="0FBE809A"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correa carro</w:t>
            </w:r>
          </w:p>
        </w:tc>
        <w:tc>
          <w:tcPr>
            <w:tcW w:w="567" w:type="dxa"/>
            <w:tcBorders>
              <w:top w:val="single" w:sz="4" w:space="0" w:color="auto"/>
              <w:left w:val="single" w:sz="4" w:space="0" w:color="000000"/>
              <w:bottom w:val="single" w:sz="4" w:space="0" w:color="auto"/>
              <w:right w:val="single" w:sz="4" w:space="0" w:color="000000"/>
            </w:tcBorders>
            <w:vAlign w:val="center"/>
          </w:tcPr>
          <w:p w14:paraId="1A583AD6"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auto"/>
              <w:right w:val="single" w:sz="4" w:space="0" w:color="000000"/>
            </w:tcBorders>
            <w:vAlign w:val="center"/>
          </w:tcPr>
          <w:p w14:paraId="45D5E1A2"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5DF7A7D8" w14:textId="77777777" w:rsidTr="003F73CE">
        <w:trPr>
          <w:trHeight w:val="20"/>
          <w:jc w:val="center"/>
        </w:trPr>
        <w:tc>
          <w:tcPr>
            <w:tcW w:w="7650" w:type="dxa"/>
            <w:tcBorders>
              <w:top w:val="single" w:sz="4" w:space="0" w:color="auto"/>
              <w:left w:val="single" w:sz="4" w:space="0" w:color="000000"/>
              <w:bottom w:val="single" w:sz="4" w:space="0" w:color="auto"/>
              <w:right w:val="single" w:sz="4" w:space="0" w:color="000000"/>
            </w:tcBorders>
            <w:vAlign w:val="center"/>
          </w:tcPr>
          <w:p w14:paraId="15A25EA6"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 xml:space="preserve">Cambio kit rodillos de arrastre </w:t>
            </w:r>
          </w:p>
        </w:tc>
        <w:tc>
          <w:tcPr>
            <w:tcW w:w="567" w:type="dxa"/>
            <w:tcBorders>
              <w:top w:val="single" w:sz="4" w:space="0" w:color="auto"/>
              <w:left w:val="single" w:sz="4" w:space="0" w:color="000000"/>
              <w:bottom w:val="single" w:sz="4" w:space="0" w:color="auto"/>
              <w:right w:val="single" w:sz="4" w:space="0" w:color="000000"/>
            </w:tcBorders>
            <w:vAlign w:val="center"/>
          </w:tcPr>
          <w:p w14:paraId="1115BBE2"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auto"/>
              <w:right w:val="single" w:sz="4" w:space="0" w:color="000000"/>
            </w:tcBorders>
            <w:vAlign w:val="center"/>
          </w:tcPr>
          <w:p w14:paraId="09D57BB6"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5911BC90" w14:textId="77777777" w:rsidTr="003F73CE">
        <w:trPr>
          <w:trHeight w:val="20"/>
          <w:jc w:val="center"/>
        </w:trPr>
        <w:tc>
          <w:tcPr>
            <w:tcW w:w="7650" w:type="dxa"/>
            <w:tcBorders>
              <w:top w:val="single" w:sz="4" w:space="0" w:color="auto"/>
              <w:left w:val="single" w:sz="4" w:space="0" w:color="000000"/>
              <w:bottom w:val="single" w:sz="4" w:space="0" w:color="auto"/>
              <w:right w:val="single" w:sz="4" w:space="0" w:color="000000"/>
            </w:tcBorders>
            <w:vAlign w:val="center"/>
          </w:tcPr>
          <w:p w14:paraId="00EEE230"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Lámpara de escáner</w:t>
            </w:r>
          </w:p>
        </w:tc>
        <w:tc>
          <w:tcPr>
            <w:tcW w:w="567" w:type="dxa"/>
            <w:tcBorders>
              <w:top w:val="single" w:sz="4" w:space="0" w:color="auto"/>
              <w:left w:val="single" w:sz="4" w:space="0" w:color="000000"/>
              <w:bottom w:val="single" w:sz="4" w:space="0" w:color="auto"/>
              <w:right w:val="single" w:sz="4" w:space="0" w:color="000000"/>
            </w:tcBorders>
            <w:vAlign w:val="center"/>
          </w:tcPr>
          <w:p w14:paraId="6768014F"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auto"/>
              <w:right w:val="single" w:sz="4" w:space="0" w:color="000000"/>
            </w:tcBorders>
            <w:vAlign w:val="center"/>
          </w:tcPr>
          <w:p w14:paraId="1C07248B"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0463C980" w14:textId="77777777" w:rsidTr="003F73CE">
        <w:trPr>
          <w:trHeight w:val="20"/>
          <w:jc w:val="center"/>
        </w:trPr>
        <w:tc>
          <w:tcPr>
            <w:tcW w:w="7650" w:type="dxa"/>
            <w:tcBorders>
              <w:top w:val="single" w:sz="4" w:space="0" w:color="auto"/>
              <w:left w:val="single" w:sz="4" w:space="0" w:color="000000"/>
              <w:bottom w:val="single" w:sz="4" w:space="0" w:color="auto"/>
              <w:right w:val="single" w:sz="4" w:space="0" w:color="000000"/>
            </w:tcBorders>
            <w:vAlign w:val="center"/>
          </w:tcPr>
          <w:p w14:paraId="187BD8E0"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conjunto de mangueras</w:t>
            </w:r>
          </w:p>
        </w:tc>
        <w:tc>
          <w:tcPr>
            <w:tcW w:w="567" w:type="dxa"/>
            <w:tcBorders>
              <w:top w:val="single" w:sz="4" w:space="0" w:color="auto"/>
              <w:left w:val="single" w:sz="4" w:space="0" w:color="000000"/>
              <w:bottom w:val="single" w:sz="4" w:space="0" w:color="auto"/>
              <w:right w:val="single" w:sz="4" w:space="0" w:color="000000"/>
            </w:tcBorders>
            <w:vAlign w:val="center"/>
          </w:tcPr>
          <w:p w14:paraId="623BC6D0"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auto"/>
              <w:right w:val="single" w:sz="4" w:space="0" w:color="000000"/>
            </w:tcBorders>
            <w:vAlign w:val="center"/>
          </w:tcPr>
          <w:p w14:paraId="2A4717AB"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14238515" w14:textId="77777777" w:rsidTr="003F73CE">
        <w:trPr>
          <w:trHeight w:val="20"/>
          <w:jc w:val="center"/>
        </w:trPr>
        <w:tc>
          <w:tcPr>
            <w:tcW w:w="7650" w:type="dxa"/>
            <w:tcBorders>
              <w:top w:val="single" w:sz="4" w:space="0" w:color="auto"/>
              <w:left w:val="single" w:sz="4" w:space="0" w:color="000000"/>
              <w:bottom w:val="single" w:sz="4" w:space="0" w:color="auto"/>
              <w:right w:val="single" w:sz="4" w:space="0" w:color="000000"/>
            </w:tcBorders>
            <w:vAlign w:val="center"/>
          </w:tcPr>
          <w:p w14:paraId="0335E6D4"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 xml:space="preserve">Cambio sensor de papel Epson </w:t>
            </w:r>
          </w:p>
        </w:tc>
        <w:tc>
          <w:tcPr>
            <w:tcW w:w="567" w:type="dxa"/>
            <w:tcBorders>
              <w:top w:val="single" w:sz="4" w:space="0" w:color="auto"/>
              <w:left w:val="single" w:sz="4" w:space="0" w:color="000000"/>
              <w:bottom w:val="single" w:sz="4" w:space="0" w:color="auto"/>
              <w:right w:val="single" w:sz="4" w:space="0" w:color="000000"/>
            </w:tcBorders>
            <w:vAlign w:val="center"/>
          </w:tcPr>
          <w:p w14:paraId="45E516C0"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auto"/>
              <w:right w:val="single" w:sz="4" w:space="0" w:color="000000"/>
            </w:tcBorders>
            <w:vAlign w:val="center"/>
          </w:tcPr>
          <w:p w14:paraId="00A6A563"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429EB091" w14:textId="77777777" w:rsidTr="003F73CE">
        <w:trPr>
          <w:trHeight w:val="20"/>
          <w:jc w:val="center"/>
        </w:trPr>
        <w:tc>
          <w:tcPr>
            <w:tcW w:w="7650" w:type="dxa"/>
            <w:tcBorders>
              <w:top w:val="single" w:sz="4" w:space="0" w:color="auto"/>
              <w:left w:val="single" w:sz="4" w:space="0" w:color="000000"/>
              <w:bottom w:val="single" w:sz="4" w:space="0" w:color="auto"/>
              <w:right w:val="single" w:sz="4" w:space="0" w:color="000000"/>
            </w:tcBorders>
            <w:vAlign w:val="center"/>
          </w:tcPr>
          <w:p w14:paraId="31B5405C"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motor de carro</w:t>
            </w:r>
          </w:p>
        </w:tc>
        <w:tc>
          <w:tcPr>
            <w:tcW w:w="567" w:type="dxa"/>
            <w:tcBorders>
              <w:top w:val="single" w:sz="4" w:space="0" w:color="auto"/>
              <w:left w:val="single" w:sz="4" w:space="0" w:color="000000"/>
              <w:bottom w:val="single" w:sz="4" w:space="0" w:color="auto"/>
              <w:right w:val="single" w:sz="4" w:space="0" w:color="000000"/>
            </w:tcBorders>
            <w:vAlign w:val="center"/>
          </w:tcPr>
          <w:p w14:paraId="1172E493"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auto"/>
              <w:right w:val="single" w:sz="4" w:space="0" w:color="000000"/>
            </w:tcBorders>
            <w:vAlign w:val="center"/>
          </w:tcPr>
          <w:p w14:paraId="7FB7A0BF"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5D5E44CB" w14:textId="77777777" w:rsidTr="003F73CE">
        <w:trPr>
          <w:trHeight w:val="20"/>
          <w:jc w:val="center"/>
        </w:trPr>
        <w:tc>
          <w:tcPr>
            <w:tcW w:w="7650" w:type="dxa"/>
            <w:tcBorders>
              <w:top w:val="single" w:sz="4" w:space="0" w:color="auto"/>
              <w:left w:val="single" w:sz="4" w:space="0" w:color="000000"/>
              <w:bottom w:val="single" w:sz="4" w:space="0" w:color="auto"/>
              <w:right w:val="single" w:sz="4" w:space="0" w:color="000000"/>
            </w:tcBorders>
            <w:vAlign w:val="center"/>
          </w:tcPr>
          <w:p w14:paraId="5CE87F91"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tarjeta lógica</w:t>
            </w:r>
          </w:p>
        </w:tc>
        <w:tc>
          <w:tcPr>
            <w:tcW w:w="567" w:type="dxa"/>
            <w:tcBorders>
              <w:top w:val="single" w:sz="4" w:space="0" w:color="auto"/>
              <w:left w:val="single" w:sz="4" w:space="0" w:color="000000"/>
              <w:bottom w:val="single" w:sz="4" w:space="0" w:color="auto"/>
              <w:right w:val="single" w:sz="4" w:space="0" w:color="000000"/>
            </w:tcBorders>
            <w:vAlign w:val="center"/>
          </w:tcPr>
          <w:p w14:paraId="5E72D629"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auto"/>
              <w:right w:val="single" w:sz="4" w:space="0" w:color="000000"/>
            </w:tcBorders>
            <w:vAlign w:val="center"/>
          </w:tcPr>
          <w:p w14:paraId="768EBFBA"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4C75D3B7" w14:textId="77777777" w:rsidTr="003F73CE">
        <w:trPr>
          <w:trHeight w:val="20"/>
          <w:jc w:val="center"/>
        </w:trPr>
        <w:tc>
          <w:tcPr>
            <w:tcW w:w="7650" w:type="dxa"/>
            <w:tcBorders>
              <w:top w:val="single" w:sz="4" w:space="0" w:color="auto"/>
              <w:left w:val="single" w:sz="4" w:space="0" w:color="000000"/>
              <w:bottom w:val="single" w:sz="4" w:space="0" w:color="auto"/>
              <w:right w:val="single" w:sz="4" w:space="0" w:color="000000"/>
            </w:tcBorders>
            <w:vAlign w:val="center"/>
          </w:tcPr>
          <w:p w14:paraId="04821443"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 xml:space="preserve">Cambio sensor </w:t>
            </w:r>
            <w:proofErr w:type="spellStart"/>
            <w:r w:rsidRPr="003F73CE">
              <w:rPr>
                <w:rFonts w:ascii="Arial" w:hAnsi="Arial" w:cs="Arial"/>
                <w:sz w:val="12"/>
                <w:szCs w:val="12"/>
              </w:rPr>
              <w:t>encoder</w:t>
            </w:r>
            <w:proofErr w:type="spellEnd"/>
          </w:p>
        </w:tc>
        <w:tc>
          <w:tcPr>
            <w:tcW w:w="567" w:type="dxa"/>
            <w:tcBorders>
              <w:top w:val="single" w:sz="4" w:space="0" w:color="auto"/>
              <w:left w:val="single" w:sz="4" w:space="0" w:color="000000"/>
              <w:bottom w:val="single" w:sz="4" w:space="0" w:color="auto"/>
              <w:right w:val="single" w:sz="4" w:space="0" w:color="000000"/>
            </w:tcBorders>
            <w:vAlign w:val="center"/>
          </w:tcPr>
          <w:p w14:paraId="0D501321"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auto"/>
              <w:right w:val="single" w:sz="4" w:space="0" w:color="000000"/>
            </w:tcBorders>
            <w:vAlign w:val="center"/>
          </w:tcPr>
          <w:p w14:paraId="53FA82B9"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076B6957" w14:textId="77777777" w:rsidTr="003F73CE">
        <w:trPr>
          <w:trHeight w:val="20"/>
          <w:jc w:val="center"/>
        </w:trPr>
        <w:tc>
          <w:tcPr>
            <w:tcW w:w="7650" w:type="dxa"/>
            <w:tcBorders>
              <w:top w:val="single" w:sz="4" w:space="0" w:color="auto"/>
              <w:left w:val="single" w:sz="4" w:space="0" w:color="000000"/>
              <w:bottom w:val="single" w:sz="4" w:space="0" w:color="auto"/>
              <w:right w:val="single" w:sz="4" w:space="0" w:color="000000"/>
            </w:tcBorders>
            <w:vAlign w:val="center"/>
          </w:tcPr>
          <w:p w14:paraId="5F47EB85"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Flex de datos cabezal</w:t>
            </w:r>
          </w:p>
        </w:tc>
        <w:tc>
          <w:tcPr>
            <w:tcW w:w="567" w:type="dxa"/>
            <w:tcBorders>
              <w:top w:val="single" w:sz="4" w:space="0" w:color="auto"/>
              <w:left w:val="single" w:sz="4" w:space="0" w:color="000000"/>
              <w:bottom w:val="single" w:sz="4" w:space="0" w:color="auto"/>
              <w:right w:val="single" w:sz="4" w:space="0" w:color="000000"/>
            </w:tcBorders>
            <w:vAlign w:val="center"/>
          </w:tcPr>
          <w:p w14:paraId="65233790"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auto"/>
              <w:right w:val="single" w:sz="4" w:space="0" w:color="000000"/>
            </w:tcBorders>
            <w:vAlign w:val="center"/>
          </w:tcPr>
          <w:p w14:paraId="13177EE2"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1E9ABCFB" w14:textId="77777777" w:rsidTr="003F73CE">
        <w:trPr>
          <w:trHeight w:val="20"/>
          <w:jc w:val="center"/>
        </w:trPr>
        <w:tc>
          <w:tcPr>
            <w:tcW w:w="7650" w:type="dxa"/>
            <w:tcBorders>
              <w:top w:val="single" w:sz="4" w:space="0" w:color="auto"/>
              <w:left w:val="single" w:sz="4" w:space="0" w:color="000000"/>
              <w:bottom w:val="single" w:sz="4" w:space="0" w:color="auto"/>
              <w:right w:val="single" w:sz="4" w:space="0" w:color="000000"/>
            </w:tcBorders>
            <w:vAlign w:val="center"/>
          </w:tcPr>
          <w:p w14:paraId="3EB4DBCA"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cartucho de tinta</w:t>
            </w:r>
          </w:p>
        </w:tc>
        <w:tc>
          <w:tcPr>
            <w:tcW w:w="567" w:type="dxa"/>
            <w:tcBorders>
              <w:top w:val="single" w:sz="4" w:space="0" w:color="auto"/>
              <w:left w:val="single" w:sz="4" w:space="0" w:color="000000"/>
              <w:bottom w:val="single" w:sz="4" w:space="0" w:color="auto"/>
              <w:right w:val="single" w:sz="4" w:space="0" w:color="000000"/>
            </w:tcBorders>
            <w:vAlign w:val="center"/>
          </w:tcPr>
          <w:p w14:paraId="3B609C2A"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auto"/>
              <w:right w:val="single" w:sz="4" w:space="0" w:color="000000"/>
            </w:tcBorders>
            <w:vAlign w:val="center"/>
          </w:tcPr>
          <w:p w14:paraId="0453D18D"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16E676AA" w14:textId="77777777" w:rsidTr="003F73CE">
        <w:trPr>
          <w:trHeight w:val="20"/>
          <w:jc w:val="center"/>
        </w:trPr>
        <w:tc>
          <w:tcPr>
            <w:tcW w:w="7650" w:type="dxa"/>
            <w:tcBorders>
              <w:top w:val="single" w:sz="4" w:space="0" w:color="auto"/>
              <w:left w:val="single" w:sz="4" w:space="0" w:color="000000"/>
              <w:bottom w:val="single" w:sz="4" w:space="0" w:color="auto"/>
              <w:right w:val="single" w:sz="4" w:space="0" w:color="000000"/>
            </w:tcBorders>
            <w:vAlign w:val="center"/>
          </w:tcPr>
          <w:p w14:paraId="3150A9D9"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 xml:space="preserve">Cambio </w:t>
            </w:r>
            <w:proofErr w:type="spellStart"/>
            <w:r w:rsidRPr="003F73CE">
              <w:rPr>
                <w:rFonts w:ascii="Arial" w:hAnsi="Arial" w:cs="Arial"/>
                <w:sz w:val="12"/>
                <w:szCs w:val="12"/>
              </w:rPr>
              <w:t>encoder</w:t>
            </w:r>
            <w:proofErr w:type="spellEnd"/>
            <w:r w:rsidRPr="003F73CE">
              <w:rPr>
                <w:rFonts w:ascii="Arial" w:hAnsi="Arial" w:cs="Arial"/>
                <w:sz w:val="12"/>
                <w:szCs w:val="12"/>
              </w:rPr>
              <w:t xml:space="preserve"> óptico de carro</w:t>
            </w:r>
          </w:p>
        </w:tc>
        <w:tc>
          <w:tcPr>
            <w:tcW w:w="567" w:type="dxa"/>
            <w:tcBorders>
              <w:top w:val="single" w:sz="4" w:space="0" w:color="auto"/>
              <w:left w:val="single" w:sz="4" w:space="0" w:color="000000"/>
              <w:bottom w:val="single" w:sz="4" w:space="0" w:color="auto"/>
              <w:right w:val="single" w:sz="4" w:space="0" w:color="000000"/>
            </w:tcBorders>
            <w:vAlign w:val="center"/>
          </w:tcPr>
          <w:p w14:paraId="7E90BA4D"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auto"/>
              <w:right w:val="single" w:sz="4" w:space="0" w:color="000000"/>
            </w:tcBorders>
            <w:vAlign w:val="center"/>
          </w:tcPr>
          <w:p w14:paraId="11481F53"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4CCCE81B" w14:textId="77777777" w:rsidTr="003F73CE">
        <w:trPr>
          <w:trHeight w:val="20"/>
          <w:jc w:val="center"/>
        </w:trPr>
        <w:tc>
          <w:tcPr>
            <w:tcW w:w="7650" w:type="dxa"/>
            <w:tcBorders>
              <w:top w:val="single" w:sz="4" w:space="0" w:color="auto"/>
              <w:left w:val="single" w:sz="4" w:space="0" w:color="000000"/>
              <w:bottom w:val="single" w:sz="4" w:space="0" w:color="auto"/>
              <w:right w:val="single" w:sz="4" w:space="0" w:color="000000"/>
            </w:tcBorders>
            <w:vAlign w:val="center"/>
          </w:tcPr>
          <w:p w14:paraId="2263247D"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 xml:space="preserve">Mantenimiento general, incluye limpieza, lubricación de mecanismos, códigos de bloqueo y/o errores, </w:t>
            </w:r>
            <w:proofErr w:type="spellStart"/>
            <w:r w:rsidRPr="003F73CE">
              <w:rPr>
                <w:rFonts w:ascii="Arial" w:hAnsi="Arial" w:cs="Arial"/>
                <w:sz w:val="12"/>
                <w:szCs w:val="12"/>
              </w:rPr>
              <w:t>reset</w:t>
            </w:r>
            <w:proofErr w:type="spellEnd"/>
            <w:r w:rsidRPr="003F73CE">
              <w:rPr>
                <w:rFonts w:ascii="Arial" w:hAnsi="Arial" w:cs="Arial"/>
                <w:sz w:val="12"/>
                <w:szCs w:val="12"/>
              </w:rPr>
              <w:t xml:space="preserve"> (almohadillas o contadores a cero), y lavado de tapas, excepto su reemplazo</w:t>
            </w:r>
          </w:p>
        </w:tc>
        <w:tc>
          <w:tcPr>
            <w:tcW w:w="567" w:type="dxa"/>
            <w:tcBorders>
              <w:top w:val="single" w:sz="4" w:space="0" w:color="auto"/>
              <w:left w:val="single" w:sz="4" w:space="0" w:color="000000"/>
              <w:bottom w:val="single" w:sz="4" w:space="0" w:color="auto"/>
              <w:right w:val="single" w:sz="4" w:space="0" w:color="000000"/>
            </w:tcBorders>
            <w:vAlign w:val="center"/>
          </w:tcPr>
          <w:p w14:paraId="507B82E3"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auto"/>
              <w:right w:val="single" w:sz="4" w:space="0" w:color="000000"/>
            </w:tcBorders>
            <w:vAlign w:val="center"/>
          </w:tcPr>
          <w:p w14:paraId="2D591023"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462D2049" w14:textId="77777777" w:rsidTr="003F73CE">
        <w:trPr>
          <w:trHeight w:val="20"/>
          <w:jc w:val="center"/>
        </w:trPr>
        <w:tc>
          <w:tcPr>
            <w:tcW w:w="7650" w:type="dxa"/>
            <w:tcBorders>
              <w:top w:val="single" w:sz="4" w:space="0" w:color="auto"/>
              <w:left w:val="single" w:sz="4" w:space="0" w:color="000000"/>
              <w:bottom w:val="single" w:sz="4" w:space="0" w:color="auto"/>
              <w:right w:val="single" w:sz="4" w:space="0" w:color="000000"/>
            </w:tcBorders>
            <w:vAlign w:val="center"/>
          </w:tcPr>
          <w:p w14:paraId="6BF12208"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cabezal</w:t>
            </w:r>
          </w:p>
        </w:tc>
        <w:tc>
          <w:tcPr>
            <w:tcW w:w="567" w:type="dxa"/>
            <w:tcBorders>
              <w:top w:val="single" w:sz="4" w:space="0" w:color="auto"/>
              <w:left w:val="single" w:sz="4" w:space="0" w:color="000000"/>
              <w:bottom w:val="single" w:sz="4" w:space="0" w:color="auto"/>
              <w:right w:val="single" w:sz="4" w:space="0" w:color="000000"/>
            </w:tcBorders>
            <w:vAlign w:val="center"/>
          </w:tcPr>
          <w:p w14:paraId="1CB37F06"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auto"/>
              <w:right w:val="single" w:sz="4" w:space="0" w:color="000000"/>
            </w:tcBorders>
            <w:vAlign w:val="center"/>
          </w:tcPr>
          <w:p w14:paraId="2D1CD53C"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60B7B5D9" w14:textId="77777777" w:rsidTr="003F73CE">
        <w:trPr>
          <w:trHeight w:val="20"/>
          <w:jc w:val="center"/>
        </w:trPr>
        <w:tc>
          <w:tcPr>
            <w:tcW w:w="7650" w:type="dxa"/>
            <w:tcBorders>
              <w:top w:val="single" w:sz="4" w:space="0" w:color="auto"/>
              <w:left w:val="single" w:sz="4" w:space="0" w:color="000000"/>
              <w:bottom w:val="single" w:sz="4" w:space="0" w:color="auto"/>
              <w:right w:val="single" w:sz="4" w:space="0" w:color="000000"/>
            </w:tcBorders>
            <w:vAlign w:val="center"/>
          </w:tcPr>
          <w:p w14:paraId="4C3C60EB"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almohadilla de desecho</w:t>
            </w:r>
          </w:p>
        </w:tc>
        <w:tc>
          <w:tcPr>
            <w:tcW w:w="567" w:type="dxa"/>
            <w:tcBorders>
              <w:top w:val="single" w:sz="4" w:space="0" w:color="auto"/>
              <w:left w:val="single" w:sz="4" w:space="0" w:color="000000"/>
              <w:bottom w:val="single" w:sz="4" w:space="0" w:color="auto"/>
              <w:right w:val="single" w:sz="4" w:space="0" w:color="000000"/>
            </w:tcBorders>
            <w:vAlign w:val="center"/>
          </w:tcPr>
          <w:p w14:paraId="435EED64"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auto"/>
              <w:right w:val="single" w:sz="4" w:space="0" w:color="000000"/>
            </w:tcBorders>
            <w:vAlign w:val="center"/>
          </w:tcPr>
          <w:p w14:paraId="2BC5DCE3"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380045A5" w14:textId="77777777" w:rsidTr="003F73CE">
        <w:trPr>
          <w:trHeight w:val="20"/>
          <w:jc w:val="center"/>
        </w:trPr>
        <w:tc>
          <w:tcPr>
            <w:tcW w:w="7650" w:type="dxa"/>
            <w:tcBorders>
              <w:top w:val="single" w:sz="4" w:space="0" w:color="auto"/>
              <w:left w:val="single" w:sz="4" w:space="0" w:color="000000"/>
              <w:bottom w:val="single" w:sz="4" w:space="0" w:color="auto"/>
              <w:right w:val="single" w:sz="4" w:space="0" w:color="000000"/>
            </w:tcBorders>
            <w:vAlign w:val="center"/>
          </w:tcPr>
          <w:p w14:paraId="02C82751"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inyector</w:t>
            </w:r>
          </w:p>
        </w:tc>
        <w:tc>
          <w:tcPr>
            <w:tcW w:w="567" w:type="dxa"/>
            <w:tcBorders>
              <w:top w:val="single" w:sz="4" w:space="0" w:color="auto"/>
              <w:left w:val="single" w:sz="4" w:space="0" w:color="000000"/>
              <w:bottom w:val="single" w:sz="4" w:space="0" w:color="auto"/>
              <w:right w:val="single" w:sz="4" w:space="0" w:color="000000"/>
            </w:tcBorders>
            <w:vAlign w:val="center"/>
          </w:tcPr>
          <w:p w14:paraId="53990DF7"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auto"/>
              <w:right w:val="single" w:sz="4" w:space="0" w:color="000000"/>
            </w:tcBorders>
            <w:vAlign w:val="center"/>
          </w:tcPr>
          <w:p w14:paraId="31B997C6"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1344E6D4" w14:textId="77777777" w:rsidTr="003F73CE">
        <w:trPr>
          <w:trHeight w:val="20"/>
          <w:jc w:val="center"/>
        </w:trPr>
        <w:tc>
          <w:tcPr>
            <w:tcW w:w="7650" w:type="dxa"/>
            <w:tcBorders>
              <w:top w:val="single" w:sz="4" w:space="0" w:color="auto"/>
              <w:left w:val="single" w:sz="4" w:space="0" w:color="000000"/>
              <w:bottom w:val="single" w:sz="4" w:space="0" w:color="auto"/>
              <w:right w:val="single" w:sz="4" w:space="0" w:color="000000"/>
            </w:tcBorders>
            <w:vAlign w:val="center"/>
          </w:tcPr>
          <w:p w14:paraId="7D7CA60D"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kit rodillo de recogida</w:t>
            </w:r>
          </w:p>
        </w:tc>
        <w:tc>
          <w:tcPr>
            <w:tcW w:w="567" w:type="dxa"/>
            <w:tcBorders>
              <w:top w:val="single" w:sz="4" w:space="0" w:color="auto"/>
              <w:left w:val="single" w:sz="4" w:space="0" w:color="000000"/>
              <w:bottom w:val="single" w:sz="4" w:space="0" w:color="auto"/>
              <w:right w:val="single" w:sz="4" w:space="0" w:color="000000"/>
            </w:tcBorders>
            <w:vAlign w:val="center"/>
          </w:tcPr>
          <w:p w14:paraId="31FB3C21"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auto"/>
              <w:right w:val="single" w:sz="4" w:space="0" w:color="000000"/>
            </w:tcBorders>
            <w:vAlign w:val="center"/>
          </w:tcPr>
          <w:p w14:paraId="0E3E9E20"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4C742869" w14:textId="77777777" w:rsidTr="003F73CE">
        <w:trPr>
          <w:trHeight w:val="20"/>
          <w:jc w:val="center"/>
        </w:trPr>
        <w:tc>
          <w:tcPr>
            <w:tcW w:w="7650" w:type="dxa"/>
            <w:tcBorders>
              <w:top w:val="single" w:sz="4" w:space="0" w:color="auto"/>
              <w:left w:val="single" w:sz="4" w:space="0" w:color="000000"/>
              <w:bottom w:val="single" w:sz="4" w:space="0" w:color="auto"/>
              <w:right w:val="single" w:sz="4" w:space="0" w:color="000000"/>
            </w:tcBorders>
            <w:vAlign w:val="center"/>
          </w:tcPr>
          <w:p w14:paraId="55580524"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bus de datos</w:t>
            </w:r>
          </w:p>
        </w:tc>
        <w:tc>
          <w:tcPr>
            <w:tcW w:w="567" w:type="dxa"/>
            <w:tcBorders>
              <w:top w:val="single" w:sz="4" w:space="0" w:color="auto"/>
              <w:left w:val="single" w:sz="4" w:space="0" w:color="000000"/>
              <w:bottom w:val="single" w:sz="4" w:space="0" w:color="auto"/>
              <w:right w:val="single" w:sz="4" w:space="0" w:color="000000"/>
            </w:tcBorders>
            <w:vAlign w:val="center"/>
          </w:tcPr>
          <w:p w14:paraId="2CCA23C6"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auto"/>
              <w:right w:val="single" w:sz="4" w:space="0" w:color="000000"/>
            </w:tcBorders>
            <w:vAlign w:val="center"/>
          </w:tcPr>
          <w:p w14:paraId="61CB39C5"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2A0F6F21" w14:textId="77777777" w:rsidTr="003F73CE">
        <w:trPr>
          <w:trHeight w:val="20"/>
          <w:jc w:val="center"/>
        </w:trPr>
        <w:tc>
          <w:tcPr>
            <w:tcW w:w="7650" w:type="dxa"/>
            <w:tcBorders>
              <w:top w:val="single" w:sz="4" w:space="0" w:color="auto"/>
              <w:left w:val="single" w:sz="4" w:space="0" w:color="000000"/>
              <w:bottom w:val="single" w:sz="4" w:space="0" w:color="auto"/>
              <w:right w:val="single" w:sz="4" w:space="0" w:color="000000"/>
            </w:tcBorders>
            <w:vAlign w:val="center"/>
          </w:tcPr>
          <w:p w14:paraId="1F3F28ED"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lastRenderedPageBreak/>
              <w:t>Cambio correa carro</w:t>
            </w:r>
          </w:p>
        </w:tc>
        <w:tc>
          <w:tcPr>
            <w:tcW w:w="567" w:type="dxa"/>
            <w:tcBorders>
              <w:top w:val="single" w:sz="4" w:space="0" w:color="auto"/>
              <w:left w:val="single" w:sz="4" w:space="0" w:color="000000"/>
              <w:bottom w:val="single" w:sz="4" w:space="0" w:color="auto"/>
              <w:right w:val="single" w:sz="4" w:space="0" w:color="000000"/>
            </w:tcBorders>
            <w:vAlign w:val="center"/>
          </w:tcPr>
          <w:p w14:paraId="5511CB56"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auto"/>
              <w:right w:val="single" w:sz="4" w:space="0" w:color="000000"/>
            </w:tcBorders>
            <w:vAlign w:val="center"/>
          </w:tcPr>
          <w:p w14:paraId="26B287C6"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0D4F05DB" w14:textId="77777777" w:rsidTr="003F73CE">
        <w:trPr>
          <w:trHeight w:val="20"/>
          <w:jc w:val="center"/>
        </w:trPr>
        <w:tc>
          <w:tcPr>
            <w:tcW w:w="7650" w:type="dxa"/>
            <w:tcBorders>
              <w:top w:val="single" w:sz="4" w:space="0" w:color="auto"/>
              <w:left w:val="single" w:sz="4" w:space="0" w:color="000000"/>
              <w:bottom w:val="single" w:sz="4" w:space="0" w:color="auto"/>
              <w:right w:val="single" w:sz="4" w:space="0" w:color="000000"/>
            </w:tcBorders>
            <w:vAlign w:val="center"/>
          </w:tcPr>
          <w:p w14:paraId="2D27014F"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 xml:space="preserve">Cambio kit rodillos de arrastre </w:t>
            </w:r>
          </w:p>
        </w:tc>
        <w:tc>
          <w:tcPr>
            <w:tcW w:w="567" w:type="dxa"/>
            <w:tcBorders>
              <w:top w:val="single" w:sz="4" w:space="0" w:color="auto"/>
              <w:left w:val="single" w:sz="4" w:space="0" w:color="000000"/>
              <w:bottom w:val="single" w:sz="4" w:space="0" w:color="auto"/>
              <w:right w:val="single" w:sz="4" w:space="0" w:color="000000"/>
            </w:tcBorders>
            <w:vAlign w:val="center"/>
          </w:tcPr>
          <w:p w14:paraId="4C69EFA4"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auto"/>
              <w:right w:val="single" w:sz="4" w:space="0" w:color="000000"/>
            </w:tcBorders>
            <w:vAlign w:val="center"/>
          </w:tcPr>
          <w:p w14:paraId="171B4C69"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7888FD17" w14:textId="77777777" w:rsidTr="003F73CE">
        <w:trPr>
          <w:trHeight w:val="20"/>
          <w:jc w:val="center"/>
        </w:trPr>
        <w:tc>
          <w:tcPr>
            <w:tcW w:w="7650" w:type="dxa"/>
            <w:tcBorders>
              <w:top w:val="single" w:sz="4" w:space="0" w:color="auto"/>
              <w:left w:val="single" w:sz="4" w:space="0" w:color="000000"/>
              <w:bottom w:val="single" w:sz="4" w:space="0" w:color="auto"/>
              <w:right w:val="single" w:sz="4" w:space="0" w:color="000000"/>
            </w:tcBorders>
            <w:vAlign w:val="center"/>
          </w:tcPr>
          <w:p w14:paraId="2BA04E65"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Lámpara de escáner</w:t>
            </w:r>
          </w:p>
        </w:tc>
        <w:tc>
          <w:tcPr>
            <w:tcW w:w="567" w:type="dxa"/>
            <w:tcBorders>
              <w:top w:val="single" w:sz="4" w:space="0" w:color="auto"/>
              <w:left w:val="single" w:sz="4" w:space="0" w:color="000000"/>
              <w:bottom w:val="single" w:sz="4" w:space="0" w:color="auto"/>
              <w:right w:val="single" w:sz="4" w:space="0" w:color="000000"/>
            </w:tcBorders>
            <w:vAlign w:val="center"/>
          </w:tcPr>
          <w:p w14:paraId="3FEC3622"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auto"/>
              <w:right w:val="single" w:sz="4" w:space="0" w:color="000000"/>
            </w:tcBorders>
            <w:vAlign w:val="center"/>
          </w:tcPr>
          <w:p w14:paraId="63E58E17"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642B86E0" w14:textId="77777777" w:rsidTr="003F73CE">
        <w:trPr>
          <w:trHeight w:val="20"/>
          <w:jc w:val="center"/>
        </w:trPr>
        <w:tc>
          <w:tcPr>
            <w:tcW w:w="7650" w:type="dxa"/>
            <w:tcBorders>
              <w:top w:val="single" w:sz="4" w:space="0" w:color="auto"/>
              <w:left w:val="single" w:sz="4" w:space="0" w:color="000000"/>
              <w:bottom w:val="single" w:sz="4" w:space="0" w:color="auto"/>
              <w:right w:val="single" w:sz="4" w:space="0" w:color="000000"/>
            </w:tcBorders>
            <w:vAlign w:val="center"/>
          </w:tcPr>
          <w:p w14:paraId="3A625B69"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conjunto de mangueras</w:t>
            </w:r>
          </w:p>
        </w:tc>
        <w:tc>
          <w:tcPr>
            <w:tcW w:w="567" w:type="dxa"/>
            <w:tcBorders>
              <w:top w:val="single" w:sz="4" w:space="0" w:color="auto"/>
              <w:left w:val="single" w:sz="4" w:space="0" w:color="000000"/>
              <w:bottom w:val="single" w:sz="4" w:space="0" w:color="auto"/>
              <w:right w:val="single" w:sz="4" w:space="0" w:color="000000"/>
            </w:tcBorders>
            <w:vAlign w:val="center"/>
          </w:tcPr>
          <w:p w14:paraId="6A598EF4"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auto"/>
              <w:right w:val="single" w:sz="4" w:space="0" w:color="000000"/>
            </w:tcBorders>
            <w:vAlign w:val="center"/>
          </w:tcPr>
          <w:p w14:paraId="08CE0F3F"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11BB1752" w14:textId="77777777" w:rsidTr="003F73CE">
        <w:trPr>
          <w:trHeight w:val="20"/>
          <w:jc w:val="center"/>
        </w:trPr>
        <w:tc>
          <w:tcPr>
            <w:tcW w:w="7650" w:type="dxa"/>
            <w:tcBorders>
              <w:top w:val="single" w:sz="4" w:space="0" w:color="auto"/>
              <w:left w:val="single" w:sz="4" w:space="0" w:color="000000"/>
              <w:bottom w:val="single" w:sz="4" w:space="0" w:color="auto"/>
              <w:right w:val="single" w:sz="4" w:space="0" w:color="000000"/>
            </w:tcBorders>
            <w:vAlign w:val="center"/>
          </w:tcPr>
          <w:p w14:paraId="74E238E8"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 xml:space="preserve">Cambio sensor de papel Epson </w:t>
            </w:r>
          </w:p>
        </w:tc>
        <w:tc>
          <w:tcPr>
            <w:tcW w:w="567" w:type="dxa"/>
            <w:tcBorders>
              <w:top w:val="single" w:sz="4" w:space="0" w:color="auto"/>
              <w:left w:val="single" w:sz="4" w:space="0" w:color="000000"/>
              <w:bottom w:val="single" w:sz="4" w:space="0" w:color="auto"/>
              <w:right w:val="single" w:sz="4" w:space="0" w:color="000000"/>
            </w:tcBorders>
            <w:vAlign w:val="center"/>
          </w:tcPr>
          <w:p w14:paraId="25AE0DF3"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auto"/>
              <w:right w:val="single" w:sz="4" w:space="0" w:color="000000"/>
            </w:tcBorders>
            <w:vAlign w:val="center"/>
          </w:tcPr>
          <w:p w14:paraId="2159EBE3"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7011354B" w14:textId="77777777" w:rsidTr="003F73CE">
        <w:trPr>
          <w:trHeight w:val="20"/>
          <w:jc w:val="center"/>
        </w:trPr>
        <w:tc>
          <w:tcPr>
            <w:tcW w:w="7650" w:type="dxa"/>
            <w:tcBorders>
              <w:top w:val="single" w:sz="4" w:space="0" w:color="auto"/>
              <w:left w:val="single" w:sz="4" w:space="0" w:color="000000"/>
              <w:bottom w:val="single" w:sz="4" w:space="0" w:color="auto"/>
              <w:right w:val="single" w:sz="4" w:space="0" w:color="000000"/>
            </w:tcBorders>
            <w:vAlign w:val="center"/>
          </w:tcPr>
          <w:p w14:paraId="517A4C93"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motor de carro</w:t>
            </w:r>
          </w:p>
        </w:tc>
        <w:tc>
          <w:tcPr>
            <w:tcW w:w="567" w:type="dxa"/>
            <w:tcBorders>
              <w:top w:val="single" w:sz="4" w:space="0" w:color="auto"/>
              <w:left w:val="single" w:sz="4" w:space="0" w:color="000000"/>
              <w:bottom w:val="single" w:sz="4" w:space="0" w:color="auto"/>
              <w:right w:val="single" w:sz="4" w:space="0" w:color="000000"/>
            </w:tcBorders>
            <w:vAlign w:val="center"/>
          </w:tcPr>
          <w:p w14:paraId="5BD88E8C"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auto"/>
              <w:right w:val="single" w:sz="4" w:space="0" w:color="000000"/>
            </w:tcBorders>
            <w:vAlign w:val="center"/>
          </w:tcPr>
          <w:p w14:paraId="1DE18753"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00EF70E0" w14:textId="77777777" w:rsidTr="003F73CE">
        <w:trPr>
          <w:trHeight w:val="20"/>
          <w:jc w:val="center"/>
        </w:trPr>
        <w:tc>
          <w:tcPr>
            <w:tcW w:w="7650" w:type="dxa"/>
            <w:tcBorders>
              <w:top w:val="single" w:sz="4" w:space="0" w:color="auto"/>
              <w:left w:val="single" w:sz="4" w:space="0" w:color="000000"/>
              <w:bottom w:val="single" w:sz="4" w:space="0" w:color="auto"/>
              <w:right w:val="single" w:sz="4" w:space="0" w:color="000000"/>
            </w:tcBorders>
            <w:vAlign w:val="center"/>
          </w:tcPr>
          <w:p w14:paraId="5F367CA6"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tarjeta lógica</w:t>
            </w:r>
          </w:p>
        </w:tc>
        <w:tc>
          <w:tcPr>
            <w:tcW w:w="567" w:type="dxa"/>
            <w:tcBorders>
              <w:top w:val="single" w:sz="4" w:space="0" w:color="auto"/>
              <w:left w:val="single" w:sz="4" w:space="0" w:color="000000"/>
              <w:bottom w:val="single" w:sz="4" w:space="0" w:color="auto"/>
              <w:right w:val="single" w:sz="4" w:space="0" w:color="000000"/>
            </w:tcBorders>
            <w:vAlign w:val="center"/>
          </w:tcPr>
          <w:p w14:paraId="4858D6A1"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auto"/>
              <w:right w:val="single" w:sz="4" w:space="0" w:color="000000"/>
            </w:tcBorders>
            <w:vAlign w:val="center"/>
          </w:tcPr>
          <w:p w14:paraId="132EAEAA"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12481FCC" w14:textId="77777777" w:rsidTr="003F73CE">
        <w:trPr>
          <w:trHeight w:val="20"/>
          <w:jc w:val="center"/>
        </w:trPr>
        <w:tc>
          <w:tcPr>
            <w:tcW w:w="7650" w:type="dxa"/>
            <w:tcBorders>
              <w:top w:val="single" w:sz="4" w:space="0" w:color="auto"/>
              <w:left w:val="single" w:sz="4" w:space="0" w:color="000000"/>
              <w:bottom w:val="single" w:sz="4" w:space="0" w:color="auto"/>
              <w:right w:val="single" w:sz="4" w:space="0" w:color="000000"/>
            </w:tcBorders>
            <w:vAlign w:val="center"/>
          </w:tcPr>
          <w:p w14:paraId="7CC9EEEE"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 xml:space="preserve">Cambio sensor </w:t>
            </w:r>
            <w:proofErr w:type="spellStart"/>
            <w:r w:rsidRPr="003F73CE">
              <w:rPr>
                <w:rFonts w:ascii="Arial" w:hAnsi="Arial" w:cs="Arial"/>
                <w:sz w:val="12"/>
                <w:szCs w:val="12"/>
              </w:rPr>
              <w:t>encoder</w:t>
            </w:r>
            <w:proofErr w:type="spellEnd"/>
          </w:p>
        </w:tc>
        <w:tc>
          <w:tcPr>
            <w:tcW w:w="567" w:type="dxa"/>
            <w:tcBorders>
              <w:top w:val="single" w:sz="4" w:space="0" w:color="auto"/>
              <w:left w:val="single" w:sz="4" w:space="0" w:color="000000"/>
              <w:bottom w:val="single" w:sz="4" w:space="0" w:color="auto"/>
              <w:right w:val="single" w:sz="4" w:space="0" w:color="000000"/>
            </w:tcBorders>
            <w:vAlign w:val="center"/>
          </w:tcPr>
          <w:p w14:paraId="69E00B15"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auto"/>
              <w:right w:val="single" w:sz="4" w:space="0" w:color="000000"/>
            </w:tcBorders>
            <w:vAlign w:val="center"/>
          </w:tcPr>
          <w:p w14:paraId="53161C4A"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6C2A6E9A" w14:textId="77777777" w:rsidTr="003F73CE">
        <w:trPr>
          <w:trHeight w:val="20"/>
          <w:jc w:val="center"/>
        </w:trPr>
        <w:tc>
          <w:tcPr>
            <w:tcW w:w="7650" w:type="dxa"/>
            <w:tcBorders>
              <w:top w:val="single" w:sz="4" w:space="0" w:color="auto"/>
              <w:left w:val="single" w:sz="4" w:space="0" w:color="000000"/>
              <w:bottom w:val="single" w:sz="4" w:space="0" w:color="auto"/>
              <w:right w:val="single" w:sz="4" w:space="0" w:color="000000"/>
            </w:tcBorders>
            <w:vAlign w:val="center"/>
          </w:tcPr>
          <w:p w14:paraId="73F89193"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Flex de datos cabezal</w:t>
            </w:r>
          </w:p>
        </w:tc>
        <w:tc>
          <w:tcPr>
            <w:tcW w:w="567" w:type="dxa"/>
            <w:tcBorders>
              <w:top w:val="single" w:sz="4" w:space="0" w:color="auto"/>
              <w:left w:val="single" w:sz="4" w:space="0" w:color="000000"/>
              <w:bottom w:val="single" w:sz="4" w:space="0" w:color="auto"/>
              <w:right w:val="single" w:sz="4" w:space="0" w:color="000000"/>
            </w:tcBorders>
            <w:vAlign w:val="center"/>
          </w:tcPr>
          <w:p w14:paraId="21F5A4A6"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auto"/>
              <w:right w:val="single" w:sz="4" w:space="0" w:color="000000"/>
            </w:tcBorders>
            <w:vAlign w:val="center"/>
          </w:tcPr>
          <w:p w14:paraId="67BA2BAD"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0EE5AA31" w14:textId="77777777" w:rsidTr="003F73CE">
        <w:trPr>
          <w:trHeight w:val="20"/>
          <w:jc w:val="center"/>
        </w:trPr>
        <w:tc>
          <w:tcPr>
            <w:tcW w:w="7650" w:type="dxa"/>
            <w:tcBorders>
              <w:top w:val="single" w:sz="4" w:space="0" w:color="auto"/>
              <w:left w:val="single" w:sz="4" w:space="0" w:color="000000"/>
              <w:bottom w:val="single" w:sz="4" w:space="0" w:color="auto"/>
              <w:right w:val="single" w:sz="4" w:space="0" w:color="000000"/>
            </w:tcBorders>
            <w:vAlign w:val="center"/>
          </w:tcPr>
          <w:p w14:paraId="32E1F338"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cartucho de tinta</w:t>
            </w:r>
          </w:p>
        </w:tc>
        <w:tc>
          <w:tcPr>
            <w:tcW w:w="567" w:type="dxa"/>
            <w:tcBorders>
              <w:top w:val="single" w:sz="4" w:space="0" w:color="auto"/>
              <w:left w:val="single" w:sz="4" w:space="0" w:color="000000"/>
              <w:bottom w:val="single" w:sz="4" w:space="0" w:color="auto"/>
              <w:right w:val="single" w:sz="4" w:space="0" w:color="000000"/>
            </w:tcBorders>
            <w:vAlign w:val="center"/>
          </w:tcPr>
          <w:p w14:paraId="213C8D21"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auto"/>
              <w:right w:val="single" w:sz="4" w:space="0" w:color="000000"/>
            </w:tcBorders>
            <w:vAlign w:val="center"/>
          </w:tcPr>
          <w:p w14:paraId="2AFEE00A"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32F4CA36" w14:textId="77777777" w:rsidTr="003F73CE">
        <w:trPr>
          <w:trHeight w:val="20"/>
          <w:jc w:val="center"/>
        </w:trPr>
        <w:tc>
          <w:tcPr>
            <w:tcW w:w="7650" w:type="dxa"/>
            <w:tcBorders>
              <w:top w:val="single" w:sz="4" w:space="0" w:color="auto"/>
              <w:left w:val="single" w:sz="4" w:space="0" w:color="000000"/>
              <w:bottom w:val="single" w:sz="4" w:space="0" w:color="auto"/>
              <w:right w:val="single" w:sz="4" w:space="0" w:color="000000"/>
            </w:tcBorders>
            <w:vAlign w:val="center"/>
          </w:tcPr>
          <w:p w14:paraId="1BBEC304"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 xml:space="preserve">Cambio </w:t>
            </w:r>
            <w:proofErr w:type="spellStart"/>
            <w:r w:rsidRPr="003F73CE">
              <w:rPr>
                <w:rFonts w:ascii="Arial" w:hAnsi="Arial" w:cs="Arial"/>
                <w:sz w:val="12"/>
                <w:szCs w:val="12"/>
              </w:rPr>
              <w:t>encoder</w:t>
            </w:r>
            <w:proofErr w:type="spellEnd"/>
            <w:r w:rsidRPr="003F73CE">
              <w:rPr>
                <w:rFonts w:ascii="Arial" w:hAnsi="Arial" w:cs="Arial"/>
                <w:sz w:val="12"/>
                <w:szCs w:val="12"/>
              </w:rPr>
              <w:t xml:space="preserve"> óptico de carro</w:t>
            </w:r>
          </w:p>
        </w:tc>
        <w:tc>
          <w:tcPr>
            <w:tcW w:w="567" w:type="dxa"/>
            <w:tcBorders>
              <w:top w:val="single" w:sz="4" w:space="0" w:color="auto"/>
              <w:left w:val="single" w:sz="4" w:space="0" w:color="000000"/>
              <w:bottom w:val="single" w:sz="4" w:space="0" w:color="auto"/>
              <w:right w:val="single" w:sz="4" w:space="0" w:color="000000"/>
            </w:tcBorders>
            <w:vAlign w:val="center"/>
          </w:tcPr>
          <w:p w14:paraId="004C2030"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auto"/>
              <w:right w:val="single" w:sz="4" w:space="0" w:color="000000"/>
            </w:tcBorders>
            <w:vAlign w:val="center"/>
          </w:tcPr>
          <w:p w14:paraId="037B799A"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12C7440E" w14:textId="77777777" w:rsidTr="003F73CE">
        <w:trPr>
          <w:trHeight w:val="20"/>
          <w:jc w:val="center"/>
        </w:trPr>
        <w:tc>
          <w:tcPr>
            <w:tcW w:w="7650" w:type="dxa"/>
            <w:tcBorders>
              <w:top w:val="single" w:sz="4" w:space="0" w:color="auto"/>
              <w:left w:val="single" w:sz="4" w:space="0" w:color="000000"/>
              <w:bottom w:val="single" w:sz="4" w:space="0" w:color="auto"/>
              <w:right w:val="single" w:sz="4" w:space="0" w:color="000000"/>
            </w:tcBorders>
            <w:vAlign w:val="center"/>
          </w:tcPr>
          <w:p w14:paraId="73FE437B"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 xml:space="preserve">Mantenimiento general, incluye limpieza, lubricación de mecanismos, códigos de bloqueo y/o errores, </w:t>
            </w:r>
            <w:proofErr w:type="spellStart"/>
            <w:r w:rsidRPr="003F73CE">
              <w:rPr>
                <w:rFonts w:ascii="Arial" w:hAnsi="Arial" w:cs="Arial"/>
                <w:sz w:val="12"/>
                <w:szCs w:val="12"/>
              </w:rPr>
              <w:t>reset</w:t>
            </w:r>
            <w:proofErr w:type="spellEnd"/>
            <w:r w:rsidRPr="003F73CE">
              <w:rPr>
                <w:rFonts w:ascii="Arial" w:hAnsi="Arial" w:cs="Arial"/>
                <w:sz w:val="12"/>
                <w:szCs w:val="12"/>
              </w:rPr>
              <w:t xml:space="preserve"> (almohadillas o contadores a cero), y lavado de tapas, excepto su reemplazo</w:t>
            </w:r>
          </w:p>
        </w:tc>
        <w:tc>
          <w:tcPr>
            <w:tcW w:w="567" w:type="dxa"/>
            <w:tcBorders>
              <w:top w:val="single" w:sz="4" w:space="0" w:color="auto"/>
              <w:left w:val="single" w:sz="4" w:space="0" w:color="000000"/>
              <w:bottom w:val="single" w:sz="4" w:space="0" w:color="auto"/>
              <w:right w:val="single" w:sz="4" w:space="0" w:color="000000"/>
            </w:tcBorders>
            <w:vAlign w:val="center"/>
          </w:tcPr>
          <w:p w14:paraId="7C6FB2BD"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auto"/>
              <w:right w:val="single" w:sz="4" w:space="0" w:color="000000"/>
            </w:tcBorders>
            <w:vAlign w:val="center"/>
          </w:tcPr>
          <w:p w14:paraId="6428F837"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2A13083D" w14:textId="77777777" w:rsidTr="003F73CE">
        <w:trPr>
          <w:trHeight w:val="20"/>
          <w:jc w:val="center"/>
        </w:trPr>
        <w:tc>
          <w:tcPr>
            <w:tcW w:w="7650" w:type="dxa"/>
            <w:tcBorders>
              <w:top w:val="single" w:sz="4" w:space="0" w:color="auto"/>
              <w:left w:val="single" w:sz="4" w:space="0" w:color="000000"/>
              <w:bottom w:val="single" w:sz="4" w:space="0" w:color="auto"/>
              <w:right w:val="single" w:sz="4" w:space="0" w:color="000000"/>
            </w:tcBorders>
            <w:vAlign w:val="center"/>
          </w:tcPr>
          <w:p w14:paraId="018A7A0C"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kit de mantenimiento</w:t>
            </w:r>
          </w:p>
        </w:tc>
        <w:tc>
          <w:tcPr>
            <w:tcW w:w="567" w:type="dxa"/>
            <w:tcBorders>
              <w:top w:val="single" w:sz="4" w:space="0" w:color="auto"/>
              <w:left w:val="single" w:sz="4" w:space="0" w:color="000000"/>
              <w:bottom w:val="single" w:sz="4" w:space="0" w:color="auto"/>
              <w:right w:val="single" w:sz="4" w:space="0" w:color="000000"/>
            </w:tcBorders>
            <w:vAlign w:val="center"/>
          </w:tcPr>
          <w:p w14:paraId="3878D13D"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auto"/>
              <w:right w:val="single" w:sz="4" w:space="0" w:color="000000"/>
            </w:tcBorders>
            <w:vAlign w:val="center"/>
          </w:tcPr>
          <w:p w14:paraId="0DFFD174"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03C61C5E" w14:textId="77777777" w:rsidTr="003F73CE">
        <w:trPr>
          <w:trHeight w:val="20"/>
          <w:jc w:val="center"/>
        </w:trPr>
        <w:tc>
          <w:tcPr>
            <w:tcW w:w="7650" w:type="dxa"/>
            <w:tcBorders>
              <w:top w:val="single" w:sz="4" w:space="0" w:color="auto"/>
              <w:left w:val="single" w:sz="4" w:space="0" w:color="000000"/>
              <w:bottom w:val="single" w:sz="4" w:space="0" w:color="auto"/>
              <w:right w:val="single" w:sz="4" w:space="0" w:color="000000"/>
            </w:tcBorders>
            <w:vAlign w:val="center"/>
          </w:tcPr>
          <w:p w14:paraId="372FCF5F"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unidad de cilindro</w:t>
            </w:r>
          </w:p>
        </w:tc>
        <w:tc>
          <w:tcPr>
            <w:tcW w:w="567" w:type="dxa"/>
            <w:tcBorders>
              <w:top w:val="single" w:sz="4" w:space="0" w:color="auto"/>
              <w:left w:val="single" w:sz="4" w:space="0" w:color="000000"/>
              <w:bottom w:val="single" w:sz="4" w:space="0" w:color="auto"/>
              <w:right w:val="single" w:sz="4" w:space="0" w:color="000000"/>
            </w:tcBorders>
            <w:vAlign w:val="center"/>
          </w:tcPr>
          <w:p w14:paraId="403346BB"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auto"/>
              <w:right w:val="single" w:sz="4" w:space="0" w:color="000000"/>
            </w:tcBorders>
            <w:vAlign w:val="center"/>
          </w:tcPr>
          <w:p w14:paraId="0A2D37E6"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1C5A0CA2" w14:textId="77777777" w:rsidTr="003F73CE">
        <w:trPr>
          <w:trHeight w:val="20"/>
          <w:jc w:val="center"/>
        </w:trPr>
        <w:tc>
          <w:tcPr>
            <w:tcW w:w="7650" w:type="dxa"/>
            <w:tcBorders>
              <w:top w:val="single" w:sz="4" w:space="0" w:color="auto"/>
              <w:left w:val="single" w:sz="4" w:space="0" w:color="000000"/>
              <w:bottom w:val="single" w:sz="4" w:space="0" w:color="auto"/>
              <w:right w:val="single" w:sz="4" w:space="0" w:color="000000"/>
            </w:tcBorders>
            <w:vAlign w:val="center"/>
          </w:tcPr>
          <w:p w14:paraId="623B0342"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kit rodillos de bandeja ADF</w:t>
            </w:r>
          </w:p>
        </w:tc>
        <w:tc>
          <w:tcPr>
            <w:tcW w:w="567" w:type="dxa"/>
            <w:tcBorders>
              <w:top w:val="single" w:sz="4" w:space="0" w:color="auto"/>
              <w:left w:val="single" w:sz="4" w:space="0" w:color="000000"/>
              <w:bottom w:val="single" w:sz="4" w:space="0" w:color="auto"/>
              <w:right w:val="single" w:sz="4" w:space="0" w:color="000000"/>
            </w:tcBorders>
            <w:vAlign w:val="center"/>
          </w:tcPr>
          <w:p w14:paraId="0CF8F543"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auto"/>
              <w:right w:val="single" w:sz="4" w:space="0" w:color="000000"/>
            </w:tcBorders>
            <w:vAlign w:val="center"/>
          </w:tcPr>
          <w:p w14:paraId="45E5CF99"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67B7A389" w14:textId="77777777" w:rsidTr="003F73CE">
        <w:trPr>
          <w:trHeight w:val="20"/>
          <w:jc w:val="center"/>
        </w:trPr>
        <w:tc>
          <w:tcPr>
            <w:tcW w:w="7650" w:type="dxa"/>
            <w:tcBorders>
              <w:top w:val="single" w:sz="4" w:space="0" w:color="auto"/>
              <w:left w:val="single" w:sz="4" w:space="0" w:color="000000"/>
              <w:bottom w:val="single" w:sz="4" w:space="0" w:color="auto"/>
              <w:right w:val="single" w:sz="4" w:space="0" w:color="000000"/>
            </w:tcBorders>
            <w:vAlign w:val="center"/>
          </w:tcPr>
          <w:p w14:paraId="45A3537B"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Mantenimiento bandeja ADF</w:t>
            </w:r>
          </w:p>
        </w:tc>
        <w:tc>
          <w:tcPr>
            <w:tcW w:w="567" w:type="dxa"/>
            <w:tcBorders>
              <w:top w:val="single" w:sz="4" w:space="0" w:color="auto"/>
              <w:left w:val="single" w:sz="4" w:space="0" w:color="000000"/>
              <w:bottom w:val="single" w:sz="4" w:space="0" w:color="auto"/>
              <w:right w:val="single" w:sz="4" w:space="0" w:color="000000"/>
            </w:tcBorders>
            <w:vAlign w:val="center"/>
          </w:tcPr>
          <w:p w14:paraId="25C66B1B"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auto"/>
              <w:right w:val="single" w:sz="4" w:space="0" w:color="000000"/>
            </w:tcBorders>
            <w:vAlign w:val="center"/>
          </w:tcPr>
          <w:p w14:paraId="4807A0FB"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71A68337" w14:textId="77777777" w:rsidTr="003F73CE">
        <w:trPr>
          <w:trHeight w:val="20"/>
          <w:jc w:val="center"/>
        </w:trPr>
        <w:tc>
          <w:tcPr>
            <w:tcW w:w="7650" w:type="dxa"/>
            <w:tcBorders>
              <w:top w:val="single" w:sz="4" w:space="0" w:color="auto"/>
              <w:left w:val="single" w:sz="4" w:space="0" w:color="000000"/>
              <w:bottom w:val="single" w:sz="4" w:space="0" w:color="auto"/>
              <w:right w:val="single" w:sz="4" w:space="0" w:color="000000"/>
            </w:tcBorders>
            <w:vAlign w:val="center"/>
          </w:tcPr>
          <w:p w14:paraId="0B099D42"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kit rodillos de carga</w:t>
            </w:r>
          </w:p>
        </w:tc>
        <w:tc>
          <w:tcPr>
            <w:tcW w:w="567" w:type="dxa"/>
            <w:tcBorders>
              <w:top w:val="single" w:sz="4" w:space="0" w:color="auto"/>
              <w:left w:val="single" w:sz="4" w:space="0" w:color="000000"/>
              <w:bottom w:val="single" w:sz="4" w:space="0" w:color="auto"/>
              <w:right w:val="single" w:sz="4" w:space="0" w:color="000000"/>
            </w:tcBorders>
            <w:vAlign w:val="center"/>
          </w:tcPr>
          <w:p w14:paraId="0AE2A254"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auto"/>
              <w:right w:val="single" w:sz="4" w:space="0" w:color="000000"/>
            </w:tcBorders>
            <w:vAlign w:val="center"/>
          </w:tcPr>
          <w:p w14:paraId="337A3095"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1DE42154" w14:textId="77777777" w:rsidTr="003F73CE">
        <w:trPr>
          <w:trHeight w:val="20"/>
          <w:jc w:val="center"/>
        </w:trPr>
        <w:tc>
          <w:tcPr>
            <w:tcW w:w="7650" w:type="dxa"/>
            <w:tcBorders>
              <w:top w:val="single" w:sz="4" w:space="0" w:color="auto"/>
              <w:left w:val="single" w:sz="4" w:space="0" w:color="000000"/>
              <w:bottom w:val="single" w:sz="4" w:space="0" w:color="auto"/>
              <w:right w:val="single" w:sz="4" w:space="0" w:color="000000"/>
            </w:tcBorders>
            <w:vAlign w:val="center"/>
          </w:tcPr>
          <w:p w14:paraId="1C04D2F0"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 xml:space="preserve">Cambio unidad </w:t>
            </w:r>
            <w:proofErr w:type="spellStart"/>
            <w:r w:rsidRPr="003F73CE">
              <w:rPr>
                <w:rFonts w:ascii="Arial" w:hAnsi="Arial" w:cs="Arial"/>
                <w:sz w:val="12"/>
                <w:szCs w:val="12"/>
              </w:rPr>
              <w:t>fusora</w:t>
            </w:r>
            <w:proofErr w:type="spellEnd"/>
          </w:p>
        </w:tc>
        <w:tc>
          <w:tcPr>
            <w:tcW w:w="567" w:type="dxa"/>
            <w:tcBorders>
              <w:top w:val="single" w:sz="4" w:space="0" w:color="auto"/>
              <w:left w:val="single" w:sz="4" w:space="0" w:color="000000"/>
              <w:bottom w:val="single" w:sz="4" w:space="0" w:color="auto"/>
              <w:right w:val="single" w:sz="4" w:space="0" w:color="000000"/>
            </w:tcBorders>
            <w:vAlign w:val="center"/>
          </w:tcPr>
          <w:p w14:paraId="001D01B4"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auto"/>
              <w:right w:val="single" w:sz="4" w:space="0" w:color="000000"/>
            </w:tcBorders>
            <w:vAlign w:val="center"/>
          </w:tcPr>
          <w:p w14:paraId="73D718ED"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6E661EDB" w14:textId="77777777" w:rsidTr="003F73CE">
        <w:trPr>
          <w:trHeight w:val="20"/>
          <w:jc w:val="center"/>
        </w:trPr>
        <w:tc>
          <w:tcPr>
            <w:tcW w:w="7650" w:type="dxa"/>
            <w:tcBorders>
              <w:top w:val="single" w:sz="4" w:space="0" w:color="auto"/>
              <w:left w:val="single" w:sz="4" w:space="0" w:color="000000"/>
              <w:bottom w:val="single" w:sz="4" w:space="0" w:color="auto"/>
              <w:right w:val="single" w:sz="4" w:space="0" w:color="000000"/>
            </w:tcBorders>
            <w:vAlign w:val="center"/>
          </w:tcPr>
          <w:p w14:paraId="53DF64A9"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unidad de cilindro</w:t>
            </w:r>
          </w:p>
        </w:tc>
        <w:tc>
          <w:tcPr>
            <w:tcW w:w="567" w:type="dxa"/>
            <w:tcBorders>
              <w:top w:val="single" w:sz="4" w:space="0" w:color="auto"/>
              <w:left w:val="single" w:sz="4" w:space="0" w:color="000000"/>
              <w:bottom w:val="single" w:sz="4" w:space="0" w:color="auto"/>
              <w:right w:val="single" w:sz="4" w:space="0" w:color="000000"/>
            </w:tcBorders>
            <w:vAlign w:val="center"/>
          </w:tcPr>
          <w:p w14:paraId="3C259CBC"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auto"/>
              <w:right w:val="single" w:sz="4" w:space="0" w:color="000000"/>
            </w:tcBorders>
            <w:vAlign w:val="center"/>
          </w:tcPr>
          <w:p w14:paraId="09FA9D02"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59AF49AE" w14:textId="77777777" w:rsidTr="003F73CE">
        <w:trPr>
          <w:trHeight w:val="20"/>
          <w:jc w:val="center"/>
        </w:trPr>
        <w:tc>
          <w:tcPr>
            <w:tcW w:w="7650" w:type="dxa"/>
            <w:tcBorders>
              <w:top w:val="single" w:sz="4" w:space="0" w:color="auto"/>
              <w:left w:val="single" w:sz="4" w:space="0" w:color="000000"/>
              <w:bottom w:val="single" w:sz="4" w:space="0" w:color="auto"/>
              <w:right w:val="single" w:sz="4" w:space="0" w:color="000000"/>
            </w:tcBorders>
            <w:vAlign w:val="center"/>
          </w:tcPr>
          <w:p w14:paraId="5EBA9C30"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 xml:space="preserve">Cambio </w:t>
            </w:r>
            <w:proofErr w:type="spellStart"/>
            <w:r w:rsidRPr="003F73CE">
              <w:rPr>
                <w:rFonts w:ascii="Arial" w:hAnsi="Arial" w:cs="Arial"/>
                <w:sz w:val="12"/>
                <w:szCs w:val="12"/>
              </w:rPr>
              <w:t>toner</w:t>
            </w:r>
            <w:proofErr w:type="spellEnd"/>
            <w:r w:rsidRPr="003F73CE">
              <w:rPr>
                <w:rFonts w:ascii="Arial" w:hAnsi="Arial" w:cs="Arial"/>
                <w:sz w:val="12"/>
                <w:szCs w:val="12"/>
              </w:rPr>
              <w:t xml:space="preserve"> laser </w:t>
            </w:r>
            <w:proofErr w:type="spellStart"/>
            <w:r w:rsidRPr="003F73CE">
              <w:rPr>
                <w:rFonts w:ascii="Arial" w:hAnsi="Arial" w:cs="Arial"/>
                <w:sz w:val="12"/>
                <w:szCs w:val="12"/>
              </w:rPr>
              <w:t>Ref</w:t>
            </w:r>
            <w:proofErr w:type="spellEnd"/>
            <w:r w:rsidRPr="003F73CE">
              <w:rPr>
                <w:rFonts w:ascii="Arial" w:hAnsi="Arial" w:cs="Arial"/>
                <w:sz w:val="12"/>
                <w:szCs w:val="12"/>
              </w:rPr>
              <w:t xml:space="preserve"> 78A</w:t>
            </w:r>
          </w:p>
        </w:tc>
        <w:tc>
          <w:tcPr>
            <w:tcW w:w="567" w:type="dxa"/>
            <w:tcBorders>
              <w:top w:val="single" w:sz="4" w:space="0" w:color="auto"/>
              <w:left w:val="single" w:sz="4" w:space="0" w:color="000000"/>
              <w:bottom w:val="single" w:sz="4" w:space="0" w:color="auto"/>
              <w:right w:val="single" w:sz="4" w:space="0" w:color="000000"/>
            </w:tcBorders>
            <w:vAlign w:val="center"/>
          </w:tcPr>
          <w:p w14:paraId="3806B52E"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auto"/>
              <w:right w:val="single" w:sz="4" w:space="0" w:color="000000"/>
            </w:tcBorders>
            <w:vAlign w:val="center"/>
          </w:tcPr>
          <w:p w14:paraId="74617415"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724EEA0E" w14:textId="77777777" w:rsidTr="003F73CE">
        <w:trPr>
          <w:trHeight w:val="20"/>
          <w:jc w:val="center"/>
        </w:trPr>
        <w:tc>
          <w:tcPr>
            <w:tcW w:w="7650" w:type="dxa"/>
            <w:tcBorders>
              <w:top w:val="single" w:sz="4" w:space="0" w:color="auto"/>
              <w:left w:val="single" w:sz="4" w:space="0" w:color="000000"/>
              <w:bottom w:val="single" w:sz="4" w:space="0" w:color="auto"/>
              <w:right w:val="single" w:sz="4" w:space="0" w:color="000000"/>
            </w:tcBorders>
            <w:vAlign w:val="center"/>
          </w:tcPr>
          <w:p w14:paraId="34AA8263"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Mantenimiento general, incluye solución de errores de software, limpieza y lubricación de sus componentes, lavado de tapas, excepto su reemplazo</w:t>
            </w:r>
          </w:p>
        </w:tc>
        <w:tc>
          <w:tcPr>
            <w:tcW w:w="567" w:type="dxa"/>
            <w:tcBorders>
              <w:top w:val="single" w:sz="4" w:space="0" w:color="auto"/>
              <w:left w:val="single" w:sz="4" w:space="0" w:color="000000"/>
              <w:bottom w:val="single" w:sz="4" w:space="0" w:color="auto"/>
              <w:right w:val="single" w:sz="4" w:space="0" w:color="000000"/>
            </w:tcBorders>
            <w:vAlign w:val="center"/>
          </w:tcPr>
          <w:p w14:paraId="0C58D234"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auto"/>
              <w:right w:val="single" w:sz="4" w:space="0" w:color="000000"/>
            </w:tcBorders>
            <w:vAlign w:val="center"/>
          </w:tcPr>
          <w:p w14:paraId="4684DE3F"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3A3D369A" w14:textId="77777777" w:rsidTr="003F73CE">
        <w:trPr>
          <w:trHeight w:val="20"/>
          <w:jc w:val="center"/>
        </w:trPr>
        <w:tc>
          <w:tcPr>
            <w:tcW w:w="7650" w:type="dxa"/>
            <w:tcBorders>
              <w:top w:val="single" w:sz="4" w:space="0" w:color="auto"/>
              <w:left w:val="single" w:sz="4" w:space="0" w:color="000000"/>
              <w:bottom w:val="single" w:sz="4" w:space="0" w:color="auto"/>
              <w:right w:val="single" w:sz="4" w:space="0" w:color="000000"/>
            </w:tcBorders>
            <w:vAlign w:val="center"/>
          </w:tcPr>
          <w:p w14:paraId="58760CC0"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kit de mantenimiento</w:t>
            </w:r>
          </w:p>
        </w:tc>
        <w:tc>
          <w:tcPr>
            <w:tcW w:w="567" w:type="dxa"/>
            <w:tcBorders>
              <w:top w:val="single" w:sz="4" w:space="0" w:color="auto"/>
              <w:left w:val="single" w:sz="4" w:space="0" w:color="000000"/>
              <w:bottom w:val="single" w:sz="4" w:space="0" w:color="auto"/>
              <w:right w:val="single" w:sz="4" w:space="0" w:color="000000"/>
            </w:tcBorders>
            <w:vAlign w:val="center"/>
          </w:tcPr>
          <w:p w14:paraId="43D410B8"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auto"/>
              <w:right w:val="single" w:sz="4" w:space="0" w:color="000000"/>
            </w:tcBorders>
            <w:vAlign w:val="center"/>
          </w:tcPr>
          <w:p w14:paraId="39923D0F"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263FF58D" w14:textId="77777777" w:rsidTr="003F73CE">
        <w:trPr>
          <w:trHeight w:val="20"/>
          <w:jc w:val="center"/>
        </w:trPr>
        <w:tc>
          <w:tcPr>
            <w:tcW w:w="7650" w:type="dxa"/>
            <w:tcBorders>
              <w:top w:val="single" w:sz="4" w:space="0" w:color="auto"/>
              <w:left w:val="single" w:sz="4" w:space="0" w:color="000000"/>
              <w:bottom w:val="single" w:sz="4" w:space="0" w:color="auto"/>
              <w:right w:val="single" w:sz="4" w:space="0" w:color="000000"/>
            </w:tcBorders>
            <w:vAlign w:val="center"/>
          </w:tcPr>
          <w:p w14:paraId="596476BA"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unidad de cilindro</w:t>
            </w:r>
          </w:p>
        </w:tc>
        <w:tc>
          <w:tcPr>
            <w:tcW w:w="567" w:type="dxa"/>
            <w:tcBorders>
              <w:top w:val="single" w:sz="4" w:space="0" w:color="auto"/>
              <w:left w:val="single" w:sz="4" w:space="0" w:color="000000"/>
              <w:bottom w:val="single" w:sz="4" w:space="0" w:color="auto"/>
              <w:right w:val="single" w:sz="4" w:space="0" w:color="000000"/>
            </w:tcBorders>
            <w:vAlign w:val="center"/>
          </w:tcPr>
          <w:p w14:paraId="7E2BB407"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auto"/>
              <w:right w:val="single" w:sz="4" w:space="0" w:color="000000"/>
            </w:tcBorders>
            <w:vAlign w:val="center"/>
          </w:tcPr>
          <w:p w14:paraId="6DA67769"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6AEFEC72" w14:textId="77777777" w:rsidTr="003F73CE">
        <w:trPr>
          <w:trHeight w:val="20"/>
          <w:jc w:val="center"/>
        </w:trPr>
        <w:tc>
          <w:tcPr>
            <w:tcW w:w="7650" w:type="dxa"/>
            <w:tcBorders>
              <w:top w:val="single" w:sz="4" w:space="0" w:color="auto"/>
              <w:left w:val="single" w:sz="4" w:space="0" w:color="000000"/>
              <w:bottom w:val="single" w:sz="4" w:space="0" w:color="auto"/>
              <w:right w:val="single" w:sz="4" w:space="0" w:color="000000"/>
            </w:tcBorders>
            <w:vAlign w:val="center"/>
          </w:tcPr>
          <w:p w14:paraId="7EBBE62E"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kit rodillos de carga</w:t>
            </w:r>
          </w:p>
        </w:tc>
        <w:tc>
          <w:tcPr>
            <w:tcW w:w="567" w:type="dxa"/>
            <w:tcBorders>
              <w:top w:val="single" w:sz="4" w:space="0" w:color="auto"/>
              <w:left w:val="single" w:sz="4" w:space="0" w:color="000000"/>
              <w:bottom w:val="single" w:sz="4" w:space="0" w:color="auto"/>
              <w:right w:val="single" w:sz="4" w:space="0" w:color="000000"/>
            </w:tcBorders>
            <w:vAlign w:val="center"/>
          </w:tcPr>
          <w:p w14:paraId="097A6940"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auto"/>
              <w:right w:val="single" w:sz="4" w:space="0" w:color="000000"/>
            </w:tcBorders>
            <w:vAlign w:val="center"/>
          </w:tcPr>
          <w:p w14:paraId="38247D83"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3B567CE0" w14:textId="77777777" w:rsidTr="003F73CE">
        <w:trPr>
          <w:trHeight w:val="20"/>
          <w:jc w:val="center"/>
        </w:trPr>
        <w:tc>
          <w:tcPr>
            <w:tcW w:w="7650" w:type="dxa"/>
            <w:tcBorders>
              <w:top w:val="single" w:sz="4" w:space="0" w:color="auto"/>
              <w:left w:val="single" w:sz="4" w:space="0" w:color="000000"/>
              <w:bottom w:val="single" w:sz="4" w:space="0" w:color="auto"/>
              <w:right w:val="single" w:sz="4" w:space="0" w:color="000000"/>
            </w:tcBorders>
            <w:vAlign w:val="center"/>
          </w:tcPr>
          <w:p w14:paraId="114EB3CC"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 xml:space="preserve">Cambio unidad </w:t>
            </w:r>
            <w:proofErr w:type="spellStart"/>
            <w:r w:rsidRPr="003F73CE">
              <w:rPr>
                <w:rFonts w:ascii="Arial" w:hAnsi="Arial" w:cs="Arial"/>
                <w:sz w:val="12"/>
                <w:szCs w:val="12"/>
              </w:rPr>
              <w:t>fusora</w:t>
            </w:r>
            <w:proofErr w:type="spellEnd"/>
          </w:p>
        </w:tc>
        <w:tc>
          <w:tcPr>
            <w:tcW w:w="567" w:type="dxa"/>
            <w:tcBorders>
              <w:top w:val="single" w:sz="4" w:space="0" w:color="auto"/>
              <w:left w:val="single" w:sz="4" w:space="0" w:color="000000"/>
              <w:bottom w:val="single" w:sz="4" w:space="0" w:color="auto"/>
              <w:right w:val="single" w:sz="4" w:space="0" w:color="000000"/>
            </w:tcBorders>
            <w:vAlign w:val="center"/>
          </w:tcPr>
          <w:p w14:paraId="13545F9F"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auto"/>
              <w:right w:val="single" w:sz="4" w:space="0" w:color="000000"/>
            </w:tcBorders>
            <w:vAlign w:val="center"/>
          </w:tcPr>
          <w:p w14:paraId="26E50751"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7DCD17FC" w14:textId="77777777" w:rsidTr="003F73CE">
        <w:trPr>
          <w:trHeight w:val="20"/>
          <w:jc w:val="center"/>
        </w:trPr>
        <w:tc>
          <w:tcPr>
            <w:tcW w:w="7650" w:type="dxa"/>
            <w:tcBorders>
              <w:top w:val="single" w:sz="4" w:space="0" w:color="auto"/>
              <w:left w:val="single" w:sz="4" w:space="0" w:color="000000"/>
              <w:bottom w:val="single" w:sz="4" w:space="0" w:color="auto"/>
              <w:right w:val="single" w:sz="4" w:space="0" w:color="000000"/>
            </w:tcBorders>
            <w:vAlign w:val="center"/>
          </w:tcPr>
          <w:p w14:paraId="00017E09"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 xml:space="preserve">Cambio tóner laser </w:t>
            </w:r>
            <w:proofErr w:type="spellStart"/>
            <w:r w:rsidRPr="003F73CE">
              <w:rPr>
                <w:rFonts w:ascii="Arial" w:hAnsi="Arial" w:cs="Arial"/>
                <w:sz w:val="12"/>
                <w:szCs w:val="12"/>
              </w:rPr>
              <w:t>Ref</w:t>
            </w:r>
            <w:proofErr w:type="spellEnd"/>
            <w:r w:rsidRPr="003F73CE">
              <w:rPr>
                <w:rFonts w:ascii="Arial" w:hAnsi="Arial" w:cs="Arial"/>
                <w:sz w:val="12"/>
                <w:szCs w:val="12"/>
              </w:rPr>
              <w:t xml:space="preserve"> 58ª (CON CHIP)</w:t>
            </w:r>
          </w:p>
        </w:tc>
        <w:tc>
          <w:tcPr>
            <w:tcW w:w="567" w:type="dxa"/>
            <w:tcBorders>
              <w:top w:val="single" w:sz="4" w:space="0" w:color="auto"/>
              <w:left w:val="single" w:sz="4" w:space="0" w:color="000000"/>
              <w:bottom w:val="single" w:sz="4" w:space="0" w:color="auto"/>
              <w:right w:val="single" w:sz="4" w:space="0" w:color="000000"/>
            </w:tcBorders>
            <w:vAlign w:val="center"/>
          </w:tcPr>
          <w:p w14:paraId="544CDEE2"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auto"/>
              <w:right w:val="single" w:sz="4" w:space="0" w:color="000000"/>
            </w:tcBorders>
            <w:vAlign w:val="center"/>
          </w:tcPr>
          <w:p w14:paraId="240F661C"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1F6D7314" w14:textId="77777777" w:rsidTr="003F73CE">
        <w:trPr>
          <w:trHeight w:val="20"/>
          <w:jc w:val="center"/>
        </w:trPr>
        <w:tc>
          <w:tcPr>
            <w:tcW w:w="7650" w:type="dxa"/>
            <w:tcBorders>
              <w:top w:val="single" w:sz="4" w:space="0" w:color="auto"/>
              <w:left w:val="single" w:sz="4" w:space="0" w:color="000000"/>
              <w:bottom w:val="single" w:sz="4" w:space="0" w:color="auto"/>
              <w:right w:val="single" w:sz="4" w:space="0" w:color="000000"/>
            </w:tcBorders>
            <w:vAlign w:val="center"/>
          </w:tcPr>
          <w:p w14:paraId="401E1A41"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Mantenimiento general, incluye solución de errores de software, limpieza y lubricación de sus componentes, lavado de tapas, excepto su reemplazo</w:t>
            </w:r>
          </w:p>
        </w:tc>
        <w:tc>
          <w:tcPr>
            <w:tcW w:w="567" w:type="dxa"/>
            <w:tcBorders>
              <w:top w:val="single" w:sz="4" w:space="0" w:color="auto"/>
              <w:left w:val="single" w:sz="4" w:space="0" w:color="000000"/>
              <w:bottom w:val="single" w:sz="4" w:space="0" w:color="auto"/>
              <w:right w:val="single" w:sz="4" w:space="0" w:color="000000"/>
            </w:tcBorders>
            <w:vAlign w:val="center"/>
          </w:tcPr>
          <w:p w14:paraId="5DE20541"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auto"/>
              <w:right w:val="single" w:sz="4" w:space="0" w:color="000000"/>
            </w:tcBorders>
            <w:vAlign w:val="center"/>
          </w:tcPr>
          <w:p w14:paraId="42F0800E"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6B4E2BEC" w14:textId="77777777" w:rsidTr="003F73CE">
        <w:trPr>
          <w:trHeight w:val="20"/>
          <w:jc w:val="center"/>
        </w:trPr>
        <w:tc>
          <w:tcPr>
            <w:tcW w:w="7650" w:type="dxa"/>
            <w:tcBorders>
              <w:top w:val="single" w:sz="4" w:space="0" w:color="auto"/>
              <w:left w:val="single" w:sz="4" w:space="0" w:color="000000"/>
              <w:bottom w:val="single" w:sz="4" w:space="0" w:color="auto"/>
              <w:right w:val="single" w:sz="4" w:space="0" w:color="000000"/>
            </w:tcBorders>
            <w:vAlign w:val="center"/>
          </w:tcPr>
          <w:p w14:paraId="44E47F83"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 xml:space="preserve">Cambio rodillo de presión inferior </w:t>
            </w:r>
          </w:p>
        </w:tc>
        <w:tc>
          <w:tcPr>
            <w:tcW w:w="567" w:type="dxa"/>
            <w:tcBorders>
              <w:top w:val="single" w:sz="4" w:space="0" w:color="auto"/>
              <w:left w:val="single" w:sz="4" w:space="0" w:color="000000"/>
              <w:bottom w:val="single" w:sz="4" w:space="0" w:color="auto"/>
              <w:right w:val="single" w:sz="4" w:space="0" w:color="000000"/>
            </w:tcBorders>
            <w:vAlign w:val="center"/>
          </w:tcPr>
          <w:p w14:paraId="0CFC95BE"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auto"/>
              <w:right w:val="single" w:sz="4" w:space="0" w:color="000000"/>
            </w:tcBorders>
            <w:vAlign w:val="center"/>
          </w:tcPr>
          <w:p w14:paraId="510942A2"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62F6CF12" w14:textId="77777777" w:rsidTr="003F73CE">
        <w:trPr>
          <w:trHeight w:val="20"/>
          <w:jc w:val="center"/>
        </w:trPr>
        <w:tc>
          <w:tcPr>
            <w:tcW w:w="7650" w:type="dxa"/>
            <w:tcBorders>
              <w:top w:val="single" w:sz="4" w:space="0" w:color="auto"/>
              <w:left w:val="single" w:sz="4" w:space="0" w:color="000000"/>
              <w:bottom w:val="single" w:sz="4" w:space="0" w:color="auto"/>
              <w:right w:val="single" w:sz="4" w:space="0" w:color="000000"/>
            </w:tcBorders>
            <w:vAlign w:val="center"/>
          </w:tcPr>
          <w:p w14:paraId="30F7EC3B"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rodillo de presión</w:t>
            </w:r>
          </w:p>
        </w:tc>
        <w:tc>
          <w:tcPr>
            <w:tcW w:w="567" w:type="dxa"/>
            <w:tcBorders>
              <w:top w:val="single" w:sz="4" w:space="0" w:color="auto"/>
              <w:left w:val="single" w:sz="4" w:space="0" w:color="000000"/>
              <w:bottom w:val="single" w:sz="4" w:space="0" w:color="auto"/>
              <w:right w:val="single" w:sz="4" w:space="0" w:color="000000"/>
            </w:tcBorders>
            <w:vAlign w:val="center"/>
          </w:tcPr>
          <w:p w14:paraId="322E51B3"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auto"/>
              <w:right w:val="single" w:sz="4" w:space="0" w:color="000000"/>
            </w:tcBorders>
            <w:vAlign w:val="center"/>
          </w:tcPr>
          <w:p w14:paraId="360117B2"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6AAE5B3D" w14:textId="77777777" w:rsidTr="003F73CE">
        <w:trPr>
          <w:trHeight w:val="20"/>
          <w:jc w:val="center"/>
        </w:trPr>
        <w:tc>
          <w:tcPr>
            <w:tcW w:w="7650" w:type="dxa"/>
            <w:tcBorders>
              <w:top w:val="single" w:sz="4" w:space="0" w:color="auto"/>
              <w:left w:val="single" w:sz="4" w:space="0" w:color="000000"/>
              <w:bottom w:val="single" w:sz="4" w:space="0" w:color="auto"/>
              <w:right w:val="single" w:sz="4" w:space="0" w:color="000000"/>
            </w:tcBorders>
            <w:vAlign w:val="center"/>
          </w:tcPr>
          <w:p w14:paraId="3172C35A"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kit gomas de arrastre</w:t>
            </w:r>
          </w:p>
        </w:tc>
        <w:tc>
          <w:tcPr>
            <w:tcW w:w="567" w:type="dxa"/>
            <w:tcBorders>
              <w:top w:val="single" w:sz="4" w:space="0" w:color="auto"/>
              <w:left w:val="single" w:sz="4" w:space="0" w:color="000000"/>
              <w:bottom w:val="single" w:sz="4" w:space="0" w:color="auto"/>
              <w:right w:val="single" w:sz="4" w:space="0" w:color="000000"/>
            </w:tcBorders>
            <w:vAlign w:val="center"/>
          </w:tcPr>
          <w:p w14:paraId="1ABD170F"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auto"/>
              <w:right w:val="single" w:sz="4" w:space="0" w:color="000000"/>
            </w:tcBorders>
            <w:vAlign w:val="center"/>
          </w:tcPr>
          <w:p w14:paraId="632A593D"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15279C4A" w14:textId="77777777" w:rsidTr="003F73CE">
        <w:trPr>
          <w:trHeight w:val="20"/>
          <w:jc w:val="center"/>
        </w:trPr>
        <w:tc>
          <w:tcPr>
            <w:tcW w:w="7650" w:type="dxa"/>
            <w:tcBorders>
              <w:top w:val="single" w:sz="4" w:space="0" w:color="auto"/>
              <w:left w:val="single" w:sz="4" w:space="0" w:color="000000"/>
              <w:bottom w:val="single" w:sz="4" w:space="0" w:color="auto"/>
              <w:right w:val="single" w:sz="4" w:space="0" w:color="000000"/>
            </w:tcBorders>
            <w:vAlign w:val="center"/>
          </w:tcPr>
          <w:p w14:paraId="3DEF2A72"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casquillo de fusor</w:t>
            </w:r>
          </w:p>
        </w:tc>
        <w:tc>
          <w:tcPr>
            <w:tcW w:w="567" w:type="dxa"/>
            <w:tcBorders>
              <w:top w:val="single" w:sz="4" w:space="0" w:color="auto"/>
              <w:left w:val="single" w:sz="4" w:space="0" w:color="000000"/>
              <w:bottom w:val="single" w:sz="4" w:space="0" w:color="auto"/>
              <w:right w:val="single" w:sz="4" w:space="0" w:color="000000"/>
            </w:tcBorders>
            <w:vAlign w:val="center"/>
          </w:tcPr>
          <w:p w14:paraId="1B3C37D9"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auto"/>
              <w:right w:val="single" w:sz="4" w:space="0" w:color="000000"/>
            </w:tcBorders>
            <w:vAlign w:val="center"/>
          </w:tcPr>
          <w:p w14:paraId="703750E7"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71EC0563" w14:textId="77777777" w:rsidTr="003F73CE">
        <w:trPr>
          <w:trHeight w:val="20"/>
          <w:jc w:val="center"/>
        </w:trPr>
        <w:tc>
          <w:tcPr>
            <w:tcW w:w="7650" w:type="dxa"/>
            <w:tcBorders>
              <w:top w:val="single" w:sz="4" w:space="0" w:color="auto"/>
              <w:left w:val="single" w:sz="4" w:space="0" w:color="000000"/>
              <w:bottom w:val="single" w:sz="4" w:space="0" w:color="auto"/>
              <w:right w:val="single" w:sz="4" w:space="0" w:color="000000"/>
            </w:tcBorders>
            <w:vAlign w:val="center"/>
          </w:tcPr>
          <w:p w14:paraId="2BA38BCA"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kit de engranaje</w:t>
            </w:r>
          </w:p>
        </w:tc>
        <w:tc>
          <w:tcPr>
            <w:tcW w:w="567" w:type="dxa"/>
            <w:tcBorders>
              <w:top w:val="single" w:sz="4" w:space="0" w:color="auto"/>
              <w:left w:val="single" w:sz="4" w:space="0" w:color="000000"/>
              <w:bottom w:val="single" w:sz="4" w:space="0" w:color="auto"/>
              <w:right w:val="single" w:sz="4" w:space="0" w:color="000000"/>
            </w:tcBorders>
            <w:vAlign w:val="center"/>
          </w:tcPr>
          <w:p w14:paraId="3C36941B"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auto"/>
              <w:right w:val="single" w:sz="4" w:space="0" w:color="000000"/>
            </w:tcBorders>
            <w:vAlign w:val="center"/>
          </w:tcPr>
          <w:p w14:paraId="14DCB3D7"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13A8E0DB" w14:textId="77777777" w:rsidTr="003F73CE">
        <w:trPr>
          <w:trHeight w:val="20"/>
          <w:jc w:val="center"/>
        </w:trPr>
        <w:tc>
          <w:tcPr>
            <w:tcW w:w="7650" w:type="dxa"/>
            <w:tcBorders>
              <w:top w:val="single" w:sz="4" w:space="0" w:color="auto"/>
              <w:left w:val="single" w:sz="4" w:space="0" w:color="000000"/>
              <w:bottom w:val="single" w:sz="4" w:space="0" w:color="auto"/>
              <w:right w:val="single" w:sz="4" w:space="0" w:color="000000"/>
            </w:tcBorders>
            <w:vAlign w:val="center"/>
          </w:tcPr>
          <w:p w14:paraId="06978F58"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 xml:space="preserve">Cambio </w:t>
            </w:r>
            <w:proofErr w:type="spellStart"/>
            <w:r w:rsidRPr="003F73CE">
              <w:rPr>
                <w:rFonts w:ascii="Arial" w:hAnsi="Arial" w:cs="Arial"/>
                <w:sz w:val="12"/>
                <w:szCs w:val="12"/>
              </w:rPr>
              <w:t>piñon</w:t>
            </w:r>
            <w:proofErr w:type="spellEnd"/>
            <w:r w:rsidRPr="003F73CE">
              <w:rPr>
                <w:rFonts w:ascii="Arial" w:hAnsi="Arial" w:cs="Arial"/>
                <w:sz w:val="12"/>
                <w:szCs w:val="12"/>
              </w:rPr>
              <w:t xml:space="preserve"> </w:t>
            </w:r>
            <w:proofErr w:type="spellStart"/>
            <w:r w:rsidRPr="003F73CE">
              <w:rPr>
                <w:rFonts w:ascii="Arial" w:hAnsi="Arial" w:cs="Arial"/>
                <w:sz w:val="12"/>
                <w:szCs w:val="12"/>
              </w:rPr>
              <w:t>closk</w:t>
            </w:r>
            <w:proofErr w:type="spellEnd"/>
          </w:p>
        </w:tc>
        <w:tc>
          <w:tcPr>
            <w:tcW w:w="567" w:type="dxa"/>
            <w:tcBorders>
              <w:top w:val="single" w:sz="4" w:space="0" w:color="auto"/>
              <w:left w:val="single" w:sz="4" w:space="0" w:color="000000"/>
              <w:bottom w:val="single" w:sz="4" w:space="0" w:color="auto"/>
              <w:right w:val="single" w:sz="4" w:space="0" w:color="000000"/>
            </w:tcBorders>
            <w:vAlign w:val="center"/>
          </w:tcPr>
          <w:p w14:paraId="7F62D77D"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auto"/>
              <w:right w:val="single" w:sz="4" w:space="0" w:color="000000"/>
            </w:tcBorders>
            <w:vAlign w:val="center"/>
          </w:tcPr>
          <w:p w14:paraId="0DF1E347"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67131B8A" w14:textId="77777777" w:rsidTr="003F73CE">
        <w:trPr>
          <w:trHeight w:val="20"/>
          <w:jc w:val="center"/>
        </w:trPr>
        <w:tc>
          <w:tcPr>
            <w:tcW w:w="7650" w:type="dxa"/>
            <w:tcBorders>
              <w:top w:val="single" w:sz="4" w:space="0" w:color="auto"/>
              <w:left w:val="single" w:sz="4" w:space="0" w:color="000000"/>
              <w:bottom w:val="single" w:sz="4" w:space="0" w:color="auto"/>
              <w:right w:val="single" w:sz="4" w:space="0" w:color="000000"/>
            </w:tcBorders>
            <w:vAlign w:val="center"/>
          </w:tcPr>
          <w:p w14:paraId="50C6DEAA"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Mantenimiento general, incluye solución de errores de software, limpieza y lubricación de sus componentes, lavado de tapas, excepto su reemplazo</w:t>
            </w:r>
          </w:p>
        </w:tc>
        <w:tc>
          <w:tcPr>
            <w:tcW w:w="567" w:type="dxa"/>
            <w:tcBorders>
              <w:top w:val="single" w:sz="4" w:space="0" w:color="auto"/>
              <w:left w:val="single" w:sz="4" w:space="0" w:color="000000"/>
              <w:bottom w:val="single" w:sz="4" w:space="0" w:color="auto"/>
              <w:right w:val="single" w:sz="4" w:space="0" w:color="000000"/>
            </w:tcBorders>
            <w:vAlign w:val="center"/>
          </w:tcPr>
          <w:p w14:paraId="785906EE"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auto"/>
              <w:right w:val="single" w:sz="4" w:space="0" w:color="000000"/>
            </w:tcBorders>
            <w:vAlign w:val="center"/>
          </w:tcPr>
          <w:p w14:paraId="0A6BDD3D"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643A53AE" w14:textId="77777777" w:rsidTr="003F73CE">
        <w:trPr>
          <w:trHeight w:val="20"/>
          <w:jc w:val="center"/>
        </w:trPr>
        <w:tc>
          <w:tcPr>
            <w:tcW w:w="7650" w:type="dxa"/>
            <w:tcBorders>
              <w:top w:val="single" w:sz="4" w:space="0" w:color="auto"/>
              <w:left w:val="single" w:sz="4" w:space="0" w:color="000000"/>
              <w:bottom w:val="single" w:sz="4" w:space="0" w:color="auto"/>
              <w:right w:val="single" w:sz="4" w:space="0" w:color="000000"/>
            </w:tcBorders>
            <w:vAlign w:val="center"/>
          </w:tcPr>
          <w:p w14:paraId="631467AE"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kit de mantenimiento</w:t>
            </w:r>
          </w:p>
        </w:tc>
        <w:tc>
          <w:tcPr>
            <w:tcW w:w="567" w:type="dxa"/>
            <w:tcBorders>
              <w:top w:val="single" w:sz="4" w:space="0" w:color="auto"/>
              <w:left w:val="single" w:sz="4" w:space="0" w:color="000000"/>
              <w:bottom w:val="single" w:sz="4" w:space="0" w:color="auto"/>
              <w:right w:val="single" w:sz="4" w:space="0" w:color="000000"/>
            </w:tcBorders>
            <w:vAlign w:val="center"/>
          </w:tcPr>
          <w:p w14:paraId="20DA634B"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auto"/>
              <w:right w:val="single" w:sz="4" w:space="0" w:color="000000"/>
            </w:tcBorders>
            <w:vAlign w:val="center"/>
          </w:tcPr>
          <w:p w14:paraId="751FE8FE"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04E618F7" w14:textId="77777777" w:rsidTr="003F73CE">
        <w:trPr>
          <w:trHeight w:val="20"/>
          <w:jc w:val="center"/>
        </w:trPr>
        <w:tc>
          <w:tcPr>
            <w:tcW w:w="7650" w:type="dxa"/>
            <w:tcBorders>
              <w:top w:val="single" w:sz="4" w:space="0" w:color="auto"/>
              <w:left w:val="single" w:sz="4" w:space="0" w:color="000000"/>
              <w:bottom w:val="single" w:sz="4" w:space="0" w:color="auto"/>
              <w:right w:val="single" w:sz="4" w:space="0" w:color="000000"/>
            </w:tcBorders>
            <w:vAlign w:val="center"/>
          </w:tcPr>
          <w:p w14:paraId="2CA91A58"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 xml:space="preserve">Cambio rodillo de presión </w:t>
            </w:r>
          </w:p>
        </w:tc>
        <w:tc>
          <w:tcPr>
            <w:tcW w:w="567" w:type="dxa"/>
            <w:tcBorders>
              <w:top w:val="single" w:sz="4" w:space="0" w:color="auto"/>
              <w:left w:val="single" w:sz="4" w:space="0" w:color="000000"/>
              <w:bottom w:val="single" w:sz="4" w:space="0" w:color="auto"/>
              <w:right w:val="single" w:sz="4" w:space="0" w:color="000000"/>
            </w:tcBorders>
            <w:vAlign w:val="center"/>
          </w:tcPr>
          <w:p w14:paraId="6E647D87"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auto"/>
              <w:right w:val="single" w:sz="4" w:space="0" w:color="000000"/>
            </w:tcBorders>
            <w:vAlign w:val="center"/>
          </w:tcPr>
          <w:p w14:paraId="2030A2E6"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74446A87" w14:textId="77777777" w:rsidTr="003F73CE">
        <w:trPr>
          <w:trHeight w:val="20"/>
          <w:jc w:val="center"/>
        </w:trPr>
        <w:tc>
          <w:tcPr>
            <w:tcW w:w="7650" w:type="dxa"/>
            <w:tcBorders>
              <w:top w:val="single" w:sz="4" w:space="0" w:color="auto"/>
              <w:left w:val="single" w:sz="4" w:space="0" w:color="000000"/>
              <w:bottom w:val="single" w:sz="4" w:space="0" w:color="auto"/>
              <w:right w:val="single" w:sz="4" w:space="0" w:color="000000"/>
            </w:tcBorders>
            <w:vAlign w:val="center"/>
          </w:tcPr>
          <w:p w14:paraId="0A58732E"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acetato fusor</w:t>
            </w:r>
          </w:p>
        </w:tc>
        <w:tc>
          <w:tcPr>
            <w:tcW w:w="567" w:type="dxa"/>
            <w:tcBorders>
              <w:top w:val="single" w:sz="4" w:space="0" w:color="auto"/>
              <w:left w:val="single" w:sz="4" w:space="0" w:color="000000"/>
              <w:bottom w:val="single" w:sz="4" w:space="0" w:color="auto"/>
              <w:right w:val="single" w:sz="4" w:space="0" w:color="000000"/>
            </w:tcBorders>
            <w:vAlign w:val="center"/>
          </w:tcPr>
          <w:p w14:paraId="7E476F11"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auto"/>
              <w:right w:val="single" w:sz="4" w:space="0" w:color="000000"/>
            </w:tcBorders>
            <w:vAlign w:val="center"/>
          </w:tcPr>
          <w:p w14:paraId="157CEAB2"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0912D712" w14:textId="77777777" w:rsidTr="003F73CE">
        <w:trPr>
          <w:trHeight w:val="20"/>
          <w:jc w:val="center"/>
        </w:trPr>
        <w:tc>
          <w:tcPr>
            <w:tcW w:w="7650" w:type="dxa"/>
            <w:tcBorders>
              <w:top w:val="single" w:sz="4" w:space="0" w:color="auto"/>
              <w:left w:val="single" w:sz="4" w:space="0" w:color="000000"/>
              <w:bottom w:val="single" w:sz="4" w:space="0" w:color="auto"/>
              <w:right w:val="single" w:sz="4" w:space="0" w:color="000000"/>
            </w:tcBorders>
            <w:vAlign w:val="center"/>
          </w:tcPr>
          <w:p w14:paraId="7FB7C243"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kit de arrastre de papel</w:t>
            </w:r>
          </w:p>
        </w:tc>
        <w:tc>
          <w:tcPr>
            <w:tcW w:w="567" w:type="dxa"/>
            <w:tcBorders>
              <w:top w:val="single" w:sz="4" w:space="0" w:color="auto"/>
              <w:left w:val="single" w:sz="4" w:space="0" w:color="000000"/>
              <w:bottom w:val="single" w:sz="4" w:space="0" w:color="auto"/>
              <w:right w:val="single" w:sz="4" w:space="0" w:color="000000"/>
            </w:tcBorders>
            <w:vAlign w:val="center"/>
          </w:tcPr>
          <w:p w14:paraId="47A4830B"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auto"/>
              <w:right w:val="single" w:sz="4" w:space="0" w:color="000000"/>
            </w:tcBorders>
            <w:vAlign w:val="center"/>
          </w:tcPr>
          <w:p w14:paraId="0D441CD5"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219329A4" w14:textId="77777777" w:rsidTr="003F73CE">
        <w:trPr>
          <w:trHeight w:val="20"/>
          <w:jc w:val="center"/>
        </w:trPr>
        <w:tc>
          <w:tcPr>
            <w:tcW w:w="7650" w:type="dxa"/>
            <w:tcBorders>
              <w:top w:val="single" w:sz="4" w:space="0" w:color="auto"/>
              <w:left w:val="single" w:sz="4" w:space="0" w:color="000000"/>
              <w:bottom w:val="single" w:sz="4" w:space="0" w:color="auto"/>
              <w:right w:val="single" w:sz="4" w:space="0" w:color="000000"/>
            </w:tcBorders>
            <w:vAlign w:val="center"/>
          </w:tcPr>
          <w:p w14:paraId="32D19027"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cuchilla de serrado</w:t>
            </w:r>
          </w:p>
        </w:tc>
        <w:tc>
          <w:tcPr>
            <w:tcW w:w="567" w:type="dxa"/>
            <w:tcBorders>
              <w:top w:val="single" w:sz="4" w:space="0" w:color="auto"/>
              <w:left w:val="single" w:sz="4" w:space="0" w:color="000000"/>
              <w:bottom w:val="single" w:sz="4" w:space="0" w:color="auto"/>
              <w:right w:val="single" w:sz="4" w:space="0" w:color="000000"/>
            </w:tcBorders>
            <w:vAlign w:val="center"/>
          </w:tcPr>
          <w:p w14:paraId="2C93EE01"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auto"/>
              <w:right w:val="single" w:sz="4" w:space="0" w:color="000000"/>
            </w:tcBorders>
            <w:vAlign w:val="center"/>
          </w:tcPr>
          <w:p w14:paraId="421E5AEE"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0C4E7134" w14:textId="77777777" w:rsidTr="003F73CE">
        <w:trPr>
          <w:trHeight w:val="20"/>
          <w:jc w:val="center"/>
        </w:trPr>
        <w:tc>
          <w:tcPr>
            <w:tcW w:w="7650" w:type="dxa"/>
            <w:tcBorders>
              <w:top w:val="single" w:sz="4" w:space="0" w:color="auto"/>
              <w:left w:val="single" w:sz="4" w:space="0" w:color="000000"/>
              <w:bottom w:val="single" w:sz="4" w:space="0" w:color="auto"/>
              <w:right w:val="single" w:sz="4" w:space="0" w:color="000000"/>
            </w:tcBorders>
            <w:vAlign w:val="center"/>
          </w:tcPr>
          <w:p w14:paraId="25B12F81"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 xml:space="preserve">Cambio rodillo de transferencia </w:t>
            </w:r>
          </w:p>
        </w:tc>
        <w:tc>
          <w:tcPr>
            <w:tcW w:w="567" w:type="dxa"/>
            <w:tcBorders>
              <w:top w:val="single" w:sz="4" w:space="0" w:color="auto"/>
              <w:left w:val="single" w:sz="4" w:space="0" w:color="000000"/>
              <w:bottom w:val="single" w:sz="4" w:space="0" w:color="auto"/>
              <w:right w:val="single" w:sz="4" w:space="0" w:color="000000"/>
            </w:tcBorders>
            <w:vAlign w:val="center"/>
          </w:tcPr>
          <w:p w14:paraId="197820D0"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auto"/>
              <w:right w:val="single" w:sz="4" w:space="0" w:color="000000"/>
            </w:tcBorders>
            <w:vAlign w:val="center"/>
          </w:tcPr>
          <w:p w14:paraId="308F80D6"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5FE22F04" w14:textId="77777777" w:rsidTr="003F73CE">
        <w:trPr>
          <w:trHeight w:val="20"/>
          <w:jc w:val="center"/>
        </w:trPr>
        <w:tc>
          <w:tcPr>
            <w:tcW w:w="7650" w:type="dxa"/>
            <w:tcBorders>
              <w:top w:val="single" w:sz="4" w:space="0" w:color="auto"/>
              <w:left w:val="single" w:sz="4" w:space="0" w:color="000000"/>
              <w:bottom w:val="single" w:sz="4" w:space="0" w:color="auto"/>
              <w:right w:val="single" w:sz="4" w:space="0" w:color="000000"/>
            </w:tcBorders>
            <w:vAlign w:val="center"/>
          </w:tcPr>
          <w:p w14:paraId="38599B1A"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kit rodillos ADF</w:t>
            </w:r>
          </w:p>
        </w:tc>
        <w:tc>
          <w:tcPr>
            <w:tcW w:w="567" w:type="dxa"/>
            <w:tcBorders>
              <w:top w:val="single" w:sz="4" w:space="0" w:color="auto"/>
              <w:left w:val="single" w:sz="4" w:space="0" w:color="000000"/>
              <w:bottom w:val="single" w:sz="4" w:space="0" w:color="auto"/>
              <w:right w:val="single" w:sz="4" w:space="0" w:color="000000"/>
            </w:tcBorders>
            <w:vAlign w:val="center"/>
          </w:tcPr>
          <w:p w14:paraId="60A00BA9"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auto"/>
              <w:right w:val="single" w:sz="4" w:space="0" w:color="000000"/>
            </w:tcBorders>
            <w:vAlign w:val="center"/>
          </w:tcPr>
          <w:p w14:paraId="76EC3CB7"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71BF2F60" w14:textId="77777777" w:rsidTr="003F73CE">
        <w:trPr>
          <w:trHeight w:val="20"/>
          <w:jc w:val="center"/>
        </w:trPr>
        <w:tc>
          <w:tcPr>
            <w:tcW w:w="7650" w:type="dxa"/>
            <w:tcBorders>
              <w:top w:val="single" w:sz="4" w:space="0" w:color="auto"/>
              <w:left w:val="single" w:sz="4" w:space="0" w:color="000000"/>
              <w:bottom w:val="single" w:sz="4" w:space="0" w:color="auto"/>
              <w:right w:val="single" w:sz="4" w:space="0" w:color="000000"/>
            </w:tcBorders>
            <w:vAlign w:val="center"/>
          </w:tcPr>
          <w:p w14:paraId="03329415"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Mantenimiento general, incluye solución de errores de software, limpieza y lubricación de sus componentes, lavado de tapas, excepto su reemplazo</w:t>
            </w:r>
          </w:p>
        </w:tc>
        <w:tc>
          <w:tcPr>
            <w:tcW w:w="567" w:type="dxa"/>
            <w:tcBorders>
              <w:top w:val="single" w:sz="4" w:space="0" w:color="auto"/>
              <w:left w:val="single" w:sz="4" w:space="0" w:color="000000"/>
              <w:bottom w:val="single" w:sz="4" w:space="0" w:color="auto"/>
              <w:right w:val="single" w:sz="4" w:space="0" w:color="000000"/>
            </w:tcBorders>
            <w:vAlign w:val="center"/>
          </w:tcPr>
          <w:p w14:paraId="4667A51F"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auto"/>
              <w:right w:val="single" w:sz="4" w:space="0" w:color="000000"/>
            </w:tcBorders>
            <w:vAlign w:val="center"/>
          </w:tcPr>
          <w:p w14:paraId="113678A6"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1FB9BA79" w14:textId="77777777" w:rsidTr="003F73CE">
        <w:trPr>
          <w:trHeight w:val="20"/>
          <w:jc w:val="center"/>
        </w:trPr>
        <w:tc>
          <w:tcPr>
            <w:tcW w:w="7650" w:type="dxa"/>
            <w:tcBorders>
              <w:top w:val="single" w:sz="4" w:space="0" w:color="auto"/>
              <w:left w:val="single" w:sz="4" w:space="0" w:color="000000"/>
              <w:bottom w:val="single" w:sz="4" w:space="0" w:color="auto"/>
              <w:right w:val="single" w:sz="4" w:space="0" w:color="000000"/>
            </w:tcBorders>
            <w:vAlign w:val="center"/>
          </w:tcPr>
          <w:p w14:paraId="4E89631F"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rodillo de almohadilla y separador</w:t>
            </w:r>
          </w:p>
        </w:tc>
        <w:tc>
          <w:tcPr>
            <w:tcW w:w="567" w:type="dxa"/>
            <w:tcBorders>
              <w:top w:val="single" w:sz="4" w:space="0" w:color="auto"/>
              <w:left w:val="single" w:sz="4" w:space="0" w:color="000000"/>
              <w:bottom w:val="single" w:sz="4" w:space="0" w:color="auto"/>
              <w:right w:val="single" w:sz="4" w:space="0" w:color="000000"/>
            </w:tcBorders>
            <w:vAlign w:val="center"/>
          </w:tcPr>
          <w:p w14:paraId="07AC6FCF"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auto"/>
              <w:right w:val="single" w:sz="4" w:space="0" w:color="000000"/>
            </w:tcBorders>
            <w:vAlign w:val="center"/>
          </w:tcPr>
          <w:p w14:paraId="7D4A1FFA"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3F9EF403" w14:textId="77777777" w:rsidTr="003F73CE">
        <w:trPr>
          <w:trHeight w:val="20"/>
          <w:jc w:val="center"/>
        </w:trPr>
        <w:tc>
          <w:tcPr>
            <w:tcW w:w="7650" w:type="dxa"/>
            <w:tcBorders>
              <w:top w:val="single" w:sz="4" w:space="0" w:color="auto"/>
              <w:left w:val="single" w:sz="4" w:space="0" w:color="000000"/>
              <w:bottom w:val="single" w:sz="4" w:space="0" w:color="auto"/>
              <w:right w:val="single" w:sz="4" w:space="0" w:color="000000"/>
            </w:tcBorders>
            <w:vAlign w:val="center"/>
          </w:tcPr>
          <w:p w14:paraId="33338927"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rodillo guía salida de papel</w:t>
            </w:r>
          </w:p>
        </w:tc>
        <w:tc>
          <w:tcPr>
            <w:tcW w:w="567" w:type="dxa"/>
            <w:tcBorders>
              <w:top w:val="single" w:sz="4" w:space="0" w:color="auto"/>
              <w:left w:val="single" w:sz="4" w:space="0" w:color="000000"/>
              <w:bottom w:val="single" w:sz="4" w:space="0" w:color="auto"/>
              <w:right w:val="single" w:sz="4" w:space="0" w:color="000000"/>
            </w:tcBorders>
            <w:vAlign w:val="center"/>
          </w:tcPr>
          <w:p w14:paraId="5B2164CC"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auto"/>
              <w:right w:val="single" w:sz="4" w:space="0" w:color="000000"/>
            </w:tcBorders>
            <w:vAlign w:val="center"/>
          </w:tcPr>
          <w:p w14:paraId="2B24D8D4"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5A20E1E8" w14:textId="77777777" w:rsidTr="003F73CE">
        <w:trPr>
          <w:trHeight w:val="20"/>
          <w:jc w:val="center"/>
        </w:trPr>
        <w:tc>
          <w:tcPr>
            <w:tcW w:w="7650" w:type="dxa"/>
            <w:tcBorders>
              <w:top w:val="single" w:sz="4" w:space="0" w:color="auto"/>
              <w:left w:val="single" w:sz="4" w:space="0" w:color="000000"/>
              <w:bottom w:val="single" w:sz="4" w:space="0" w:color="auto"/>
              <w:right w:val="single" w:sz="4" w:space="0" w:color="000000"/>
            </w:tcBorders>
            <w:vAlign w:val="center"/>
          </w:tcPr>
          <w:p w14:paraId="5003FD5E"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 xml:space="preserve">Cambio acetato y rodillo de presión </w:t>
            </w:r>
          </w:p>
        </w:tc>
        <w:tc>
          <w:tcPr>
            <w:tcW w:w="567" w:type="dxa"/>
            <w:tcBorders>
              <w:top w:val="single" w:sz="4" w:space="0" w:color="auto"/>
              <w:left w:val="single" w:sz="4" w:space="0" w:color="000000"/>
              <w:bottom w:val="single" w:sz="4" w:space="0" w:color="auto"/>
              <w:right w:val="single" w:sz="4" w:space="0" w:color="000000"/>
            </w:tcBorders>
            <w:vAlign w:val="center"/>
          </w:tcPr>
          <w:p w14:paraId="441BD6AA"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auto"/>
              <w:right w:val="single" w:sz="4" w:space="0" w:color="000000"/>
            </w:tcBorders>
            <w:vAlign w:val="center"/>
          </w:tcPr>
          <w:p w14:paraId="7B071796"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695F24A5" w14:textId="77777777" w:rsidTr="003F73CE">
        <w:trPr>
          <w:trHeight w:val="20"/>
          <w:jc w:val="center"/>
        </w:trPr>
        <w:tc>
          <w:tcPr>
            <w:tcW w:w="7650" w:type="dxa"/>
            <w:tcBorders>
              <w:top w:val="single" w:sz="4" w:space="0" w:color="auto"/>
              <w:left w:val="single" w:sz="4" w:space="0" w:color="000000"/>
              <w:bottom w:val="single" w:sz="4" w:space="0" w:color="auto"/>
              <w:right w:val="single" w:sz="4" w:space="0" w:color="000000"/>
            </w:tcBorders>
            <w:vAlign w:val="center"/>
          </w:tcPr>
          <w:p w14:paraId="3A876A68"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 xml:space="preserve">Cambio </w:t>
            </w:r>
            <w:proofErr w:type="spellStart"/>
            <w:r w:rsidRPr="003F73CE">
              <w:rPr>
                <w:rFonts w:ascii="Arial" w:hAnsi="Arial" w:cs="Arial"/>
                <w:sz w:val="12"/>
                <w:szCs w:val="12"/>
              </w:rPr>
              <w:t>piñon</w:t>
            </w:r>
            <w:proofErr w:type="spellEnd"/>
            <w:r w:rsidRPr="003F73CE">
              <w:rPr>
                <w:rFonts w:ascii="Arial" w:hAnsi="Arial" w:cs="Arial"/>
                <w:sz w:val="12"/>
                <w:szCs w:val="12"/>
              </w:rPr>
              <w:t xml:space="preserve"> engranaje oscilante</w:t>
            </w:r>
          </w:p>
        </w:tc>
        <w:tc>
          <w:tcPr>
            <w:tcW w:w="567" w:type="dxa"/>
            <w:tcBorders>
              <w:top w:val="single" w:sz="4" w:space="0" w:color="auto"/>
              <w:left w:val="single" w:sz="4" w:space="0" w:color="000000"/>
              <w:bottom w:val="single" w:sz="4" w:space="0" w:color="auto"/>
              <w:right w:val="single" w:sz="4" w:space="0" w:color="000000"/>
            </w:tcBorders>
            <w:vAlign w:val="center"/>
          </w:tcPr>
          <w:p w14:paraId="7809EB8C"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auto"/>
              <w:right w:val="single" w:sz="4" w:space="0" w:color="000000"/>
            </w:tcBorders>
            <w:vAlign w:val="center"/>
          </w:tcPr>
          <w:p w14:paraId="2F9E5CE9"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49C7F2A2" w14:textId="77777777" w:rsidTr="003F73CE">
        <w:trPr>
          <w:trHeight w:val="20"/>
          <w:jc w:val="center"/>
        </w:trPr>
        <w:tc>
          <w:tcPr>
            <w:tcW w:w="7650" w:type="dxa"/>
            <w:tcBorders>
              <w:top w:val="single" w:sz="4" w:space="0" w:color="auto"/>
              <w:left w:val="single" w:sz="4" w:space="0" w:color="000000"/>
              <w:bottom w:val="single" w:sz="4" w:space="0" w:color="auto"/>
              <w:right w:val="single" w:sz="4" w:space="0" w:color="000000"/>
            </w:tcBorders>
            <w:vAlign w:val="center"/>
          </w:tcPr>
          <w:p w14:paraId="020DAB28"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kit bujes</w:t>
            </w:r>
          </w:p>
        </w:tc>
        <w:tc>
          <w:tcPr>
            <w:tcW w:w="567" w:type="dxa"/>
            <w:tcBorders>
              <w:top w:val="single" w:sz="4" w:space="0" w:color="auto"/>
              <w:left w:val="single" w:sz="4" w:space="0" w:color="000000"/>
              <w:bottom w:val="single" w:sz="4" w:space="0" w:color="auto"/>
              <w:right w:val="single" w:sz="4" w:space="0" w:color="000000"/>
            </w:tcBorders>
            <w:vAlign w:val="center"/>
          </w:tcPr>
          <w:p w14:paraId="616BCF82"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auto"/>
              <w:right w:val="single" w:sz="4" w:space="0" w:color="000000"/>
            </w:tcBorders>
            <w:vAlign w:val="center"/>
          </w:tcPr>
          <w:p w14:paraId="00048DFE"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7D5BDA67" w14:textId="77777777" w:rsidTr="003F73CE">
        <w:trPr>
          <w:trHeight w:val="20"/>
          <w:jc w:val="center"/>
        </w:trPr>
        <w:tc>
          <w:tcPr>
            <w:tcW w:w="7650" w:type="dxa"/>
            <w:tcBorders>
              <w:top w:val="single" w:sz="4" w:space="0" w:color="auto"/>
              <w:left w:val="single" w:sz="4" w:space="0" w:color="000000"/>
              <w:bottom w:val="single" w:sz="4" w:space="0" w:color="auto"/>
              <w:right w:val="single" w:sz="4" w:space="0" w:color="000000"/>
            </w:tcBorders>
            <w:vAlign w:val="center"/>
          </w:tcPr>
          <w:p w14:paraId="16B414E3"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solenoide</w:t>
            </w:r>
          </w:p>
        </w:tc>
        <w:tc>
          <w:tcPr>
            <w:tcW w:w="567" w:type="dxa"/>
            <w:tcBorders>
              <w:top w:val="single" w:sz="4" w:space="0" w:color="auto"/>
              <w:left w:val="single" w:sz="4" w:space="0" w:color="000000"/>
              <w:bottom w:val="single" w:sz="4" w:space="0" w:color="auto"/>
              <w:right w:val="single" w:sz="4" w:space="0" w:color="000000"/>
            </w:tcBorders>
            <w:vAlign w:val="center"/>
          </w:tcPr>
          <w:p w14:paraId="1591F640"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auto"/>
              <w:right w:val="single" w:sz="4" w:space="0" w:color="000000"/>
            </w:tcBorders>
            <w:vAlign w:val="center"/>
          </w:tcPr>
          <w:p w14:paraId="1BA0A80E"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49D4670B" w14:textId="77777777" w:rsidTr="003F73CE">
        <w:trPr>
          <w:trHeight w:val="20"/>
          <w:jc w:val="center"/>
        </w:trPr>
        <w:tc>
          <w:tcPr>
            <w:tcW w:w="7650" w:type="dxa"/>
            <w:tcBorders>
              <w:top w:val="single" w:sz="4" w:space="0" w:color="auto"/>
              <w:left w:val="single" w:sz="4" w:space="0" w:color="000000"/>
              <w:bottom w:val="single" w:sz="4" w:space="0" w:color="auto"/>
              <w:right w:val="single" w:sz="4" w:space="0" w:color="000000"/>
            </w:tcBorders>
            <w:vAlign w:val="center"/>
          </w:tcPr>
          <w:p w14:paraId="47D69FE6"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Mantenimiento general, incluye solución de errores de software, limpieza y lubricación de sus componentes, lavado de tapas, excepto su reemplazo</w:t>
            </w:r>
          </w:p>
        </w:tc>
        <w:tc>
          <w:tcPr>
            <w:tcW w:w="567" w:type="dxa"/>
            <w:tcBorders>
              <w:top w:val="single" w:sz="4" w:space="0" w:color="auto"/>
              <w:left w:val="single" w:sz="4" w:space="0" w:color="000000"/>
              <w:bottom w:val="single" w:sz="4" w:space="0" w:color="auto"/>
              <w:right w:val="single" w:sz="4" w:space="0" w:color="000000"/>
            </w:tcBorders>
            <w:vAlign w:val="center"/>
          </w:tcPr>
          <w:p w14:paraId="0FC10569"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auto"/>
              <w:right w:val="single" w:sz="4" w:space="0" w:color="000000"/>
            </w:tcBorders>
            <w:vAlign w:val="center"/>
          </w:tcPr>
          <w:p w14:paraId="7AF9523A"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05CF476D" w14:textId="77777777" w:rsidTr="003F73CE">
        <w:trPr>
          <w:trHeight w:val="20"/>
          <w:jc w:val="center"/>
        </w:trPr>
        <w:tc>
          <w:tcPr>
            <w:tcW w:w="7650" w:type="dxa"/>
            <w:tcBorders>
              <w:top w:val="single" w:sz="4" w:space="0" w:color="auto"/>
              <w:left w:val="single" w:sz="4" w:space="0" w:color="000000"/>
              <w:bottom w:val="single" w:sz="4" w:space="0" w:color="auto"/>
              <w:right w:val="single" w:sz="4" w:space="0" w:color="000000"/>
            </w:tcBorders>
            <w:vAlign w:val="center"/>
          </w:tcPr>
          <w:p w14:paraId="7481E117"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rodillo de almohadilla y separador</w:t>
            </w:r>
          </w:p>
        </w:tc>
        <w:tc>
          <w:tcPr>
            <w:tcW w:w="567" w:type="dxa"/>
            <w:tcBorders>
              <w:top w:val="single" w:sz="4" w:space="0" w:color="auto"/>
              <w:left w:val="single" w:sz="4" w:space="0" w:color="000000"/>
              <w:bottom w:val="single" w:sz="4" w:space="0" w:color="auto"/>
              <w:right w:val="single" w:sz="4" w:space="0" w:color="000000"/>
            </w:tcBorders>
            <w:vAlign w:val="center"/>
          </w:tcPr>
          <w:p w14:paraId="35A5363A"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auto"/>
              <w:right w:val="single" w:sz="4" w:space="0" w:color="000000"/>
            </w:tcBorders>
            <w:vAlign w:val="center"/>
          </w:tcPr>
          <w:p w14:paraId="1E1E271D"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131AAAF6" w14:textId="77777777" w:rsidTr="003F73CE">
        <w:trPr>
          <w:trHeight w:val="20"/>
          <w:jc w:val="center"/>
        </w:trPr>
        <w:tc>
          <w:tcPr>
            <w:tcW w:w="7650" w:type="dxa"/>
            <w:tcBorders>
              <w:top w:val="single" w:sz="4" w:space="0" w:color="auto"/>
              <w:left w:val="single" w:sz="4" w:space="0" w:color="000000"/>
              <w:bottom w:val="single" w:sz="4" w:space="0" w:color="auto"/>
              <w:right w:val="single" w:sz="4" w:space="0" w:color="000000"/>
            </w:tcBorders>
            <w:vAlign w:val="center"/>
          </w:tcPr>
          <w:p w14:paraId="7BF3C370"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rodillo guía salida de papel</w:t>
            </w:r>
          </w:p>
        </w:tc>
        <w:tc>
          <w:tcPr>
            <w:tcW w:w="567" w:type="dxa"/>
            <w:tcBorders>
              <w:top w:val="single" w:sz="4" w:space="0" w:color="auto"/>
              <w:left w:val="single" w:sz="4" w:space="0" w:color="000000"/>
              <w:bottom w:val="single" w:sz="4" w:space="0" w:color="auto"/>
              <w:right w:val="single" w:sz="4" w:space="0" w:color="000000"/>
            </w:tcBorders>
            <w:vAlign w:val="center"/>
          </w:tcPr>
          <w:p w14:paraId="519D8B49"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auto"/>
              <w:right w:val="single" w:sz="4" w:space="0" w:color="000000"/>
            </w:tcBorders>
            <w:vAlign w:val="center"/>
          </w:tcPr>
          <w:p w14:paraId="23F54311"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404A8680" w14:textId="77777777" w:rsidTr="003F73CE">
        <w:trPr>
          <w:trHeight w:val="20"/>
          <w:jc w:val="center"/>
        </w:trPr>
        <w:tc>
          <w:tcPr>
            <w:tcW w:w="7650" w:type="dxa"/>
            <w:tcBorders>
              <w:top w:val="single" w:sz="4" w:space="0" w:color="auto"/>
              <w:left w:val="single" w:sz="4" w:space="0" w:color="000000"/>
              <w:bottom w:val="single" w:sz="4" w:space="0" w:color="auto"/>
              <w:right w:val="single" w:sz="4" w:space="0" w:color="000000"/>
            </w:tcBorders>
            <w:vAlign w:val="center"/>
          </w:tcPr>
          <w:p w14:paraId="011D534C"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 xml:space="preserve">Cambio acetato y rodillo de presión </w:t>
            </w:r>
          </w:p>
        </w:tc>
        <w:tc>
          <w:tcPr>
            <w:tcW w:w="567" w:type="dxa"/>
            <w:tcBorders>
              <w:top w:val="single" w:sz="4" w:space="0" w:color="auto"/>
              <w:left w:val="single" w:sz="4" w:space="0" w:color="000000"/>
              <w:bottom w:val="single" w:sz="4" w:space="0" w:color="auto"/>
              <w:right w:val="single" w:sz="4" w:space="0" w:color="000000"/>
            </w:tcBorders>
            <w:vAlign w:val="center"/>
          </w:tcPr>
          <w:p w14:paraId="5D11395D"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auto"/>
              <w:right w:val="single" w:sz="4" w:space="0" w:color="000000"/>
            </w:tcBorders>
            <w:vAlign w:val="center"/>
          </w:tcPr>
          <w:p w14:paraId="78D28BCF"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3DB3B653" w14:textId="77777777" w:rsidTr="003F73CE">
        <w:trPr>
          <w:trHeight w:val="20"/>
          <w:jc w:val="center"/>
        </w:trPr>
        <w:tc>
          <w:tcPr>
            <w:tcW w:w="7650" w:type="dxa"/>
            <w:tcBorders>
              <w:top w:val="single" w:sz="4" w:space="0" w:color="auto"/>
              <w:left w:val="single" w:sz="4" w:space="0" w:color="000000"/>
              <w:bottom w:val="single" w:sz="4" w:space="0" w:color="auto"/>
              <w:right w:val="single" w:sz="4" w:space="0" w:color="000000"/>
            </w:tcBorders>
            <w:vAlign w:val="center"/>
          </w:tcPr>
          <w:p w14:paraId="0616B18C"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piñón engranaje oscilante</w:t>
            </w:r>
          </w:p>
        </w:tc>
        <w:tc>
          <w:tcPr>
            <w:tcW w:w="567" w:type="dxa"/>
            <w:tcBorders>
              <w:top w:val="single" w:sz="4" w:space="0" w:color="auto"/>
              <w:left w:val="single" w:sz="4" w:space="0" w:color="000000"/>
              <w:bottom w:val="single" w:sz="4" w:space="0" w:color="auto"/>
              <w:right w:val="single" w:sz="4" w:space="0" w:color="000000"/>
            </w:tcBorders>
            <w:vAlign w:val="center"/>
          </w:tcPr>
          <w:p w14:paraId="2FA6018E"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auto"/>
              <w:right w:val="single" w:sz="4" w:space="0" w:color="000000"/>
            </w:tcBorders>
            <w:vAlign w:val="center"/>
          </w:tcPr>
          <w:p w14:paraId="0E96792F"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32A6C077" w14:textId="77777777" w:rsidTr="003F73CE">
        <w:trPr>
          <w:trHeight w:val="20"/>
          <w:jc w:val="center"/>
        </w:trPr>
        <w:tc>
          <w:tcPr>
            <w:tcW w:w="7650" w:type="dxa"/>
            <w:tcBorders>
              <w:top w:val="single" w:sz="4" w:space="0" w:color="auto"/>
              <w:left w:val="single" w:sz="4" w:space="0" w:color="000000"/>
              <w:bottom w:val="single" w:sz="4" w:space="0" w:color="auto"/>
              <w:right w:val="single" w:sz="4" w:space="0" w:color="000000"/>
            </w:tcBorders>
            <w:vAlign w:val="center"/>
          </w:tcPr>
          <w:p w14:paraId="3266551C"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kit bujes</w:t>
            </w:r>
          </w:p>
        </w:tc>
        <w:tc>
          <w:tcPr>
            <w:tcW w:w="567" w:type="dxa"/>
            <w:tcBorders>
              <w:top w:val="single" w:sz="4" w:space="0" w:color="auto"/>
              <w:left w:val="single" w:sz="4" w:space="0" w:color="000000"/>
              <w:bottom w:val="single" w:sz="4" w:space="0" w:color="auto"/>
              <w:right w:val="single" w:sz="4" w:space="0" w:color="000000"/>
            </w:tcBorders>
            <w:vAlign w:val="center"/>
          </w:tcPr>
          <w:p w14:paraId="1ADBED8A"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auto"/>
              <w:right w:val="single" w:sz="4" w:space="0" w:color="000000"/>
            </w:tcBorders>
            <w:vAlign w:val="center"/>
          </w:tcPr>
          <w:p w14:paraId="02347CDC"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1E70DB0E" w14:textId="77777777" w:rsidTr="003F73CE">
        <w:trPr>
          <w:trHeight w:val="20"/>
          <w:jc w:val="center"/>
        </w:trPr>
        <w:tc>
          <w:tcPr>
            <w:tcW w:w="7650" w:type="dxa"/>
            <w:tcBorders>
              <w:top w:val="single" w:sz="4" w:space="0" w:color="auto"/>
              <w:left w:val="single" w:sz="4" w:space="0" w:color="000000"/>
              <w:bottom w:val="single" w:sz="4" w:space="0" w:color="auto"/>
              <w:right w:val="single" w:sz="4" w:space="0" w:color="000000"/>
            </w:tcBorders>
            <w:vAlign w:val="center"/>
          </w:tcPr>
          <w:p w14:paraId="42326615"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solenoide</w:t>
            </w:r>
          </w:p>
        </w:tc>
        <w:tc>
          <w:tcPr>
            <w:tcW w:w="567" w:type="dxa"/>
            <w:tcBorders>
              <w:top w:val="single" w:sz="4" w:space="0" w:color="auto"/>
              <w:left w:val="single" w:sz="4" w:space="0" w:color="000000"/>
              <w:bottom w:val="single" w:sz="4" w:space="0" w:color="auto"/>
              <w:right w:val="single" w:sz="4" w:space="0" w:color="000000"/>
            </w:tcBorders>
            <w:vAlign w:val="center"/>
          </w:tcPr>
          <w:p w14:paraId="2282FDBC"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auto"/>
              <w:right w:val="single" w:sz="4" w:space="0" w:color="000000"/>
            </w:tcBorders>
            <w:vAlign w:val="center"/>
          </w:tcPr>
          <w:p w14:paraId="164CE16D"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2DE33888" w14:textId="77777777" w:rsidTr="003F73CE">
        <w:trPr>
          <w:trHeight w:val="20"/>
          <w:jc w:val="center"/>
        </w:trPr>
        <w:tc>
          <w:tcPr>
            <w:tcW w:w="7650" w:type="dxa"/>
            <w:tcBorders>
              <w:top w:val="single" w:sz="4" w:space="0" w:color="auto"/>
              <w:left w:val="single" w:sz="4" w:space="0" w:color="000000"/>
              <w:bottom w:val="single" w:sz="4" w:space="0" w:color="auto"/>
              <w:right w:val="single" w:sz="4" w:space="0" w:color="000000"/>
            </w:tcBorders>
            <w:vAlign w:val="center"/>
          </w:tcPr>
          <w:p w14:paraId="6A90745C"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Mantenimiento general, incluye solución de errores de software, limpieza y lubricación de sus componentes, lavado de tapas, excepto su reemplazo</w:t>
            </w:r>
          </w:p>
        </w:tc>
        <w:tc>
          <w:tcPr>
            <w:tcW w:w="567" w:type="dxa"/>
            <w:tcBorders>
              <w:top w:val="single" w:sz="4" w:space="0" w:color="auto"/>
              <w:left w:val="single" w:sz="4" w:space="0" w:color="000000"/>
              <w:bottom w:val="single" w:sz="4" w:space="0" w:color="auto"/>
              <w:right w:val="single" w:sz="4" w:space="0" w:color="000000"/>
            </w:tcBorders>
            <w:vAlign w:val="center"/>
          </w:tcPr>
          <w:p w14:paraId="42CCEA2D"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auto"/>
              <w:right w:val="single" w:sz="4" w:space="0" w:color="000000"/>
            </w:tcBorders>
            <w:vAlign w:val="center"/>
          </w:tcPr>
          <w:p w14:paraId="4A40AABF"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094DC14F" w14:textId="77777777" w:rsidTr="003F73CE">
        <w:trPr>
          <w:trHeight w:val="20"/>
          <w:jc w:val="center"/>
        </w:trPr>
        <w:tc>
          <w:tcPr>
            <w:tcW w:w="7650" w:type="dxa"/>
            <w:tcBorders>
              <w:top w:val="single" w:sz="4" w:space="0" w:color="auto"/>
              <w:left w:val="single" w:sz="4" w:space="0" w:color="000000"/>
              <w:bottom w:val="single" w:sz="4" w:space="0" w:color="auto"/>
              <w:right w:val="single" w:sz="4" w:space="0" w:color="000000"/>
            </w:tcBorders>
            <w:vAlign w:val="center"/>
          </w:tcPr>
          <w:p w14:paraId="00FC7667"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rodillo de almohadilla y separador</w:t>
            </w:r>
          </w:p>
        </w:tc>
        <w:tc>
          <w:tcPr>
            <w:tcW w:w="567" w:type="dxa"/>
            <w:tcBorders>
              <w:top w:val="single" w:sz="4" w:space="0" w:color="auto"/>
              <w:left w:val="single" w:sz="4" w:space="0" w:color="000000"/>
              <w:bottom w:val="single" w:sz="4" w:space="0" w:color="auto"/>
              <w:right w:val="single" w:sz="4" w:space="0" w:color="000000"/>
            </w:tcBorders>
            <w:vAlign w:val="center"/>
          </w:tcPr>
          <w:p w14:paraId="7056FB59"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auto"/>
              <w:right w:val="single" w:sz="4" w:space="0" w:color="000000"/>
            </w:tcBorders>
            <w:vAlign w:val="center"/>
          </w:tcPr>
          <w:p w14:paraId="53F56C6F"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30C73201" w14:textId="77777777" w:rsidTr="003F73CE">
        <w:trPr>
          <w:trHeight w:val="20"/>
          <w:jc w:val="center"/>
        </w:trPr>
        <w:tc>
          <w:tcPr>
            <w:tcW w:w="7650" w:type="dxa"/>
            <w:tcBorders>
              <w:top w:val="single" w:sz="4" w:space="0" w:color="auto"/>
              <w:left w:val="single" w:sz="4" w:space="0" w:color="000000"/>
              <w:bottom w:val="single" w:sz="4" w:space="0" w:color="auto"/>
              <w:right w:val="single" w:sz="4" w:space="0" w:color="000000"/>
            </w:tcBorders>
            <w:vAlign w:val="center"/>
          </w:tcPr>
          <w:p w14:paraId="06FDA528"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rodillo guía salida de papel</w:t>
            </w:r>
          </w:p>
        </w:tc>
        <w:tc>
          <w:tcPr>
            <w:tcW w:w="567" w:type="dxa"/>
            <w:tcBorders>
              <w:top w:val="single" w:sz="4" w:space="0" w:color="auto"/>
              <w:left w:val="single" w:sz="4" w:space="0" w:color="000000"/>
              <w:bottom w:val="single" w:sz="4" w:space="0" w:color="auto"/>
              <w:right w:val="single" w:sz="4" w:space="0" w:color="000000"/>
            </w:tcBorders>
            <w:vAlign w:val="center"/>
          </w:tcPr>
          <w:p w14:paraId="4BB59E83"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auto"/>
              <w:right w:val="single" w:sz="4" w:space="0" w:color="000000"/>
            </w:tcBorders>
            <w:vAlign w:val="center"/>
          </w:tcPr>
          <w:p w14:paraId="118EDD29"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142E8A2D" w14:textId="77777777" w:rsidTr="003F73CE">
        <w:trPr>
          <w:trHeight w:val="20"/>
          <w:jc w:val="center"/>
        </w:trPr>
        <w:tc>
          <w:tcPr>
            <w:tcW w:w="7650" w:type="dxa"/>
            <w:tcBorders>
              <w:top w:val="single" w:sz="4" w:space="0" w:color="auto"/>
              <w:left w:val="single" w:sz="4" w:space="0" w:color="000000"/>
              <w:bottom w:val="single" w:sz="4" w:space="0" w:color="auto"/>
              <w:right w:val="single" w:sz="4" w:space="0" w:color="000000"/>
            </w:tcBorders>
            <w:vAlign w:val="center"/>
          </w:tcPr>
          <w:p w14:paraId="64D62E79"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 xml:space="preserve">Cambio acetato y rodillo de presión </w:t>
            </w:r>
          </w:p>
        </w:tc>
        <w:tc>
          <w:tcPr>
            <w:tcW w:w="567" w:type="dxa"/>
            <w:tcBorders>
              <w:top w:val="single" w:sz="4" w:space="0" w:color="auto"/>
              <w:left w:val="single" w:sz="4" w:space="0" w:color="000000"/>
              <w:bottom w:val="single" w:sz="4" w:space="0" w:color="auto"/>
              <w:right w:val="single" w:sz="4" w:space="0" w:color="000000"/>
            </w:tcBorders>
            <w:vAlign w:val="center"/>
          </w:tcPr>
          <w:p w14:paraId="07C1B732"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auto"/>
              <w:right w:val="single" w:sz="4" w:space="0" w:color="000000"/>
            </w:tcBorders>
            <w:vAlign w:val="center"/>
          </w:tcPr>
          <w:p w14:paraId="2D9DA779"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5B05304A" w14:textId="77777777" w:rsidTr="003F73CE">
        <w:trPr>
          <w:trHeight w:val="20"/>
          <w:jc w:val="center"/>
        </w:trPr>
        <w:tc>
          <w:tcPr>
            <w:tcW w:w="7650" w:type="dxa"/>
            <w:tcBorders>
              <w:top w:val="single" w:sz="4" w:space="0" w:color="auto"/>
              <w:left w:val="single" w:sz="4" w:space="0" w:color="000000"/>
              <w:bottom w:val="single" w:sz="4" w:space="0" w:color="auto"/>
              <w:right w:val="single" w:sz="4" w:space="0" w:color="000000"/>
            </w:tcBorders>
            <w:vAlign w:val="center"/>
          </w:tcPr>
          <w:p w14:paraId="5877A32F"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piñón engranaje oscilante</w:t>
            </w:r>
          </w:p>
        </w:tc>
        <w:tc>
          <w:tcPr>
            <w:tcW w:w="567" w:type="dxa"/>
            <w:tcBorders>
              <w:top w:val="single" w:sz="4" w:space="0" w:color="auto"/>
              <w:left w:val="single" w:sz="4" w:space="0" w:color="000000"/>
              <w:bottom w:val="single" w:sz="4" w:space="0" w:color="auto"/>
              <w:right w:val="single" w:sz="4" w:space="0" w:color="000000"/>
            </w:tcBorders>
            <w:vAlign w:val="center"/>
          </w:tcPr>
          <w:p w14:paraId="00BC1CD1"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auto"/>
              <w:right w:val="single" w:sz="4" w:space="0" w:color="000000"/>
            </w:tcBorders>
            <w:vAlign w:val="center"/>
          </w:tcPr>
          <w:p w14:paraId="4BAA3021"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4B06D2F9" w14:textId="77777777" w:rsidTr="003F73CE">
        <w:trPr>
          <w:trHeight w:val="20"/>
          <w:jc w:val="center"/>
        </w:trPr>
        <w:tc>
          <w:tcPr>
            <w:tcW w:w="7650" w:type="dxa"/>
            <w:tcBorders>
              <w:top w:val="single" w:sz="4" w:space="0" w:color="auto"/>
              <w:left w:val="single" w:sz="4" w:space="0" w:color="000000"/>
              <w:bottom w:val="single" w:sz="4" w:space="0" w:color="auto"/>
              <w:right w:val="single" w:sz="4" w:space="0" w:color="000000"/>
            </w:tcBorders>
            <w:vAlign w:val="center"/>
          </w:tcPr>
          <w:p w14:paraId="711A6511"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kit bujes</w:t>
            </w:r>
          </w:p>
        </w:tc>
        <w:tc>
          <w:tcPr>
            <w:tcW w:w="567" w:type="dxa"/>
            <w:tcBorders>
              <w:top w:val="single" w:sz="4" w:space="0" w:color="auto"/>
              <w:left w:val="single" w:sz="4" w:space="0" w:color="000000"/>
              <w:bottom w:val="single" w:sz="4" w:space="0" w:color="auto"/>
              <w:right w:val="single" w:sz="4" w:space="0" w:color="000000"/>
            </w:tcBorders>
            <w:vAlign w:val="center"/>
          </w:tcPr>
          <w:p w14:paraId="1CA42361"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auto"/>
              <w:right w:val="single" w:sz="4" w:space="0" w:color="000000"/>
            </w:tcBorders>
            <w:vAlign w:val="center"/>
          </w:tcPr>
          <w:p w14:paraId="5FEE10C9"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4400611F" w14:textId="77777777" w:rsidTr="003F73CE">
        <w:trPr>
          <w:trHeight w:val="20"/>
          <w:jc w:val="center"/>
        </w:trPr>
        <w:tc>
          <w:tcPr>
            <w:tcW w:w="7650" w:type="dxa"/>
            <w:tcBorders>
              <w:top w:val="single" w:sz="4" w:space="0" w:color="auto"/>
              <w:left w:val="single" w:sz="4" w:space="0" w:color="000000"/>
              <w:bottom w:val="single" w:sz="4" w:space="0" w:color="auto"/>
              <w:right w:val="single" w:sz="4" w:space="0" w:color="000000"/>
            </w:tcBorders>
            <w:vAlign w:val="center"/>
          </w:tcPr>
          <w:p w14:paraId="5FD88022"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solenoide</w:t>
            </w:r>
          </w:p>
        </w:tc>
        <w:tc>
          <w:tcPr>
            <w:tcW w:w="567" w:type="dxa"/>
            <w:tcBorders>
              <w:top w:val="single" w:sz="4" w:space="0" w:color="auto"/>
              <w:left w:val="single" w:sz="4" w:space="0" w:color="000000"/>
              <w:bottom w:val="single" w:sz="4" w:space="0" w:color="auto"/>
              <w:right w:val="single" w:sz="4" w:space="0" w:color="000000"/>
            </w:tcBorders>
            <w:vAlign w:val="center"/>
          </w:tcPr>
          <w:p w14:paraId="0FB884DA"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auto"/>
              <w:right w:val="single" w:sz="4" w:space="0" w:color="000000"/>
            </w:tcBorders>
            <w:vAlign w:val="center"/>
          </w:tcPr>
          <w:p w14:paraId="34CD5346"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2841E57E" w14:textId="77777777" w:rsidTr="003F73CE">
        <w:trPr>
          <w:trHeight w:val="20"/>
          <w:jc w:val="center"/>
        </w:trPr>
        <w:tc>
          <w:tcPr>
            <w:tcW w:w="7650" w:type="dxa"/>
            <w:tcBorders>
              <w:top w:val="single" w:sz="4" w:space="0" w:color="auto"/>
              <w:left w:val="single" w:sz="4" w:space="0" w:color="000000"/>
              <w:bottom w:val="single" w:sz="4" w:space="0" w:color="auto"/>
              <w:right w:val="single" w:sz="4" w:space="0" w:color="000000"/>
            </w:tcBorders>
            <w:vAlign w:val="center"/>
          </w:tcPr>
          <w:p w14:paraId="5D9AC10B"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Mantenimiento general, incluye solución de errores de software, limpieza y lubricación de sus componentes, lavado de tapas, excepto su reemplazo</w:t>
            </w:r>
          </w:p>
        </w:tc>
        <w:tc>
          <w:tcPr>
            <w:tcW w:w="567" w:type="dxa"/>
            <w:tcBorders>
              <w:top w:val="single" w:sz="4" w:space="0" w:color="auto"/>
              <w:left w:val="single" w:sz="4" w:space="0" w:color="000000"/>
              <w:bottom w:val="single" w:sz="4" w:space="0" w:color="auto"/>
              <w:right w:val="single" w:sz="4" w:space="0" w:color="000000"/>
            </w:tcBorders>
            <w:vAlign w:val="center"/>
          </w:tcPr>
          <w:p w14:paraId="14ECBA96"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auto"/>
              <w:right w:val="single" w:sz="4" w:space="0" w:color="000000"/>
            </w:tcBorders>
            <w:vAlign w:val="center"/>
          </w:tcPr>
          <w:p w14:paraId="58BEBC12"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58B84D77" w14:textId="77777777" w:rsidTr="003F73CE">
        <w:trPr>
          <w:trHeight w:val="20"/>
          <w:jc w:val="center"/>
        </w:trPr>
        <w:tc>
          <w:tcPr>
            <w:tcW w:w="7650" w:type="dxa"/>
            <w:tcBorders>
              <w:top w:val="single" w:sz="4" w:space="0" w:color="auto"/>
              <w:left w:val="single" w:sz="4" w:space="0" w:color="000000"/>
              <w:bottom w:val="single" w:sz="4" w:space="0" w:color="auto"/>
              <w:right w:val="single" w:sz="4" w:space="0" w:color="000000"/>
            </w:tcBorders>
            <w:vAlign w:val="center"/>
          </w:tcPr>
          <w:p w14:paraId="030DDC48"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rodillo de almohadilla y separador</w:t>
            </w:r>
          </w:p>
        </w:tc>
        <w:tc>
          <w:tcPr>
            <w:tcW w:w="567" w:type="dxa"/>
            <w:tcBorders>
              <w:top w:val="single" w:sz="4" w:space="0" w:color="auto"/>
              <w:left w:val="single" w:sz="4" w:space="0" w:color="000000"/>
              <w:bottom w:val="single" w:sz="4" w:space="0" w:color="auto"/>
              <w:right w:val="single" w:sz="4" w:space="0" w:color="000000"/>
            </w:tcBorders>
            <w:vAlign w:val="center"/>
          </w:tcPr>
          <w:p w14:paraId="45C870E6"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auto"/>
              <w:right w:val="single" w:sz="4" w:space="0" w:color="000000"/>
            </w:tcBorders>
            <w:vAlign w:val="center"/>
          </w:tcPr>
          <w:p w14:paraId="35A010FB"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61220E54" w14:textId="77777777" w:rsidTr="003F73CE">
        <w:trPr>
          <w:trHeight w:val="20"/>
          <w:jc w:val="center"/>
        </w:trPr>
        <w:tc>
          <w:tcPr>
            <w:tcW w:w="7650" w:type="dxa"/>
            <w:tcBorders>
              <w:top w:val="single" w:sz="4" w:space="0" w:color="auto"/>
              <w:left w:val="single" w:sz="4" w:space="0" w:color="000000"/>
              <w:bottom w:val="single" w:sz="4" w:space="0" w:color="auto"/>
              <w:right w:val="single" w:sz="4" w:space="0" w:color="000000"/>
            </w:tcBorders>
            <w:vAlign w:val="center"/>
          </w:tcPr>
          <w:p w14:paraId="3180B7BB"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rodillo guía salida de papel</w:t>
            </w:r>
          </w:p>
        </w:tc>
        <w:tc>
          <w:tcPr>
            <w:tcW w:w="567" w:type="dxa"/>
            <w:tcBorders>
              <w:top w:val="single" w:sz="4" w:space="0" w:color="auto"/>
              <w:left w:val="single" w:sz="4" w:space="0" w:color="000000"/>
              <w:bottom w:val="single" w:sz="4" w:space="0" w:color="auto"/>
              <w:right w:val="single" w:sz="4" w:space="0" w:color="000000"/>
            </w:tcBorders>
            <w:vAlign w:val="center"/>
          </w:tcPr>
          <w:p w14:paraId="3215512F"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auto"/>
              <w:right w:val="single" w:sz="4" w:space="0" w:color="000000"/>
            </w:tcBorders>
            <w:vAlign w:val="center"/>
          </w:tcPr>
          <w:p w14:paraId="76D84027"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53740203" w14:textId="77777777" w:rsidTr="003F73CE">
        <w:trPr>
          <w:trHeight w:val="20"/>
          <w:jc w:val="center"/>
        </w:trPr>
        <w:tc>
          <w:tcPr>
            <w:tcW w:w="7650" w:type="dxa"/>
            <w:tcBorders>
              <w:top w:val="single" w:sz="4" w:space="0" w:color="auto"/>
              <w:left w:val="single" w:sz="4" w:space="0" w:color="000000"/>
              <w:bottom w:val="single" w:sz="4" w:space="0" w:color="auto"/>
              <w:right w:val="single" w:sz="4" w:space="0" w:color="000000"/>
            </w:tcBorders>
            <w:vAlign w:val="center"/>
          </w:tcPr>
          <w:p w14:paraId="728C9796"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 xml:space="preserve">Cambio acetato y rodillo de presión </w:t>
            </w:r>
          </w:p>
        </w:tc>
        <w:tc>
          <w:tcPr>
            <w:tcW w:w="567" w:type="dxa"/>
            <w:tcBorders>
              <w:top w:val="single" w:sz="4" w:space="0" w:color="auto"/>
              <w:left w:val="single" w:sz="4" w:space="0" w:color="000000"/>
              <w:bottom w:val="single" w:sz="4" w:space="0" w:color="auto"/>
              <w:right w:val="single" w:sz="4" w:space="0" w:color="000000"/>
            </w:tcBorders>
            <w:vAlign w:val="center"/>
          </w:tcPr>
          <w:p w14:paraId="16A044FD"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auto"/>
              <w:right w:val="single" w:sz="4" w:space="0" w:color="000000"/>
            </w:tcBorders>
            <w:vAlign w:val="center"/>
          </w:tcPr>
          <w:p w14:paraId="1D835C2E"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4D82A42F" w14:textId="77777777" w:rsidTr="003F73CE">
        <w:trPr>
          <w:trHeight w:val="20"/>
          <w:jc w:val="center"/>
        </w:trPr>
        <w:tc>
          <w:tcPr>
            <w:tcW w:w="7650" w:type="dxa"/>
            <w:tcBorders>
              <w:top w:val="single" w:sz="4" w:space="0" w:color="auto"/>
              <w:left w:val="single" w:sz="4" w:space="0" w:color="000000"/>
              <w:bottom w:val="single" w:sz="4" w:space="0" w:color="auto"/>
              <w:right w:val="single" w:sz="4" w:space="0" w:color="000000"/>
            </w:tcBorders>
            <w:vAlign w:val="center"/>
          </w:tcPr>
          <w:p w14:paraId="247E1ADD"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 xml:space="preserve">Cambio </w:t>
            </w:r>
            <w:proofErr w:type="spellStart"/>
            <w:r w:rsidRPr="003F73CE">
              <w:rPr>
                <w:rFonts w:ascii="Arial" w:hAnsi="Arial" w:cs="Arial"/>
                <w:sz w:val="12"/>
                <w:szCs w:val="12"/>
              </w:rPr>
              <w:t>piñon</w:t>
            </w:r>
            <w:proofErr w:type="spellEnd"/>
            <w:r w:rsidRPr="003F73CE">
              <w:rPr>
                <w:rFonts w:ascii="Arial" w:hAnsi="Arial" w:cs="Arial"/>
                <w:sz w:val="12"/>
                <w:szCs w:val="12"/>
              </w:rPr>
              <w:t xml:space="preserve"> engranaje oscilante</w:t>
            </w:r>
          </w:p>
        </w:tc>
        <w:tc>
          <w:tcPr>
            <w:tcW w:w="567" w:type="dxa"/>
            <w:tcBorders>
              <w:top w:val="single" w:sz="4" w:space="0" w:color="auto"/>
              <w:left w:val="single" w:sz="4" w:space="0" w:color="000000"/>
              <w:bottom w:val="single" w:sz="4" w:space="0" w:color="auto"/>
              <w:right w:val="single" w:sz="4" w:space="0" w:color="000000"/>
            </w:tcBorders>
            <w:vAlign w:val="center"/>
          </w:tcPr>
          <w:p w14:paraId="14D947BC"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auto"/>
              <w:right w:val="single" w:sz="4" w:space="0" w:color="000000"/>
            </w:tcBorders>
            <w:vAlign w:val="center"/>
          </w:tcPr>
          <w:p w14:paraId="6EA1BAA8"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564C7EE1" w14:textId="77777777" w:rsidTr="003F73CE">
        <w:trPr>
          <w:trHeight w:val="20"/>
          <w:jc w:val="center"/>
        </w:trPr>
        <w:tc>
          <w:tcPr>
            <w:tcW w:w="7650" w:type="dxa"/>
            <w:tcBorders>
              <w:top w:val="single" w:sz="4" w:space="0" w:color="auto"/>
              <w:left w:val="single" w:sz="4" w:space="0" w:color="000000"/>
              <w:bottom w:val="single" w:sz="4" w:space="0" w:color="auto"/>
              <w:right w:val="single" w:sz="4" w:space="0" w:color="000000"/>
            </w:tcBorders>
            <w:vAlign w:val="center"/>
          </w:tcPr>
          <w:p w14:paraId="27E1814F"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kit bujes</w:t>
            </w:r>
          </w:p>
        </w:tc>
        <w:tc>
          <w:tcPr>
            <w:tcW w:w="567" w:type="dxa"/>
            <w:tcBorders>
              <w:top w:val="single" w:sz="4" w:space="0" w:color="auto"/>
              <w:left w:val="single" w:sz="4" w:space="0" w:color="000000"/>
              <w:bottom w:val="single" w:sz="4" w:space="0" w:color="auto"/>
              <w:right w:val="single" w:sz="4" w:space="0" w:color="000000"/>
            </w:tcBorders>
            <w:vAlign w:val="center"/>
          </w:tcPr>
          <w:p w14:paraId="112A6C33"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auto"/>
              <w:right w:val="single" w:sz="4" w:space="0" w:color="000000"/>
            </w:tcBorders>
            <w:vAlign w:val="center"/>
          </w:tcPr>
          <w:p w14:paraId="2385925B"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799AF5FC" w14:textId="77777777" w:rsidTr="003F73CE">
        <w:trPr>
          <w:trHeight w:val="20"/>
          <w:jc w:val="center"/>
        </w:trPr>
        <w:tc>
          <w:tcPr>
            <w:tcW w:w="7650" w:type="dxa"/>
            <w:tcBorders>
              <w:top w:val="single" w:sz="4" w:space="0" w:color="auto"/>
              <w:left w:val="single" w:sz="4" w:space="0" w:color="000000"/>
              <w:bottom w:val="single" w:sz="4" w:space="0" w:color="auto"/>
              <w:right w:val="single" w:sz="4" w:space="0" w:color="000000"/>
            </w:tcBorders>
            <w:vAlign w:val="center"/>
          </w:tcPr>
          <w:p w14:paraId="4FAC6510"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solenoide</w:t>
            </w:r>
          </w:p>
        </w:tc>
        <w:tc>
          <w:tcPr>
            <w:tcW w:w="567" w:type="dxa"/>
            <w:tcBorders>
              <w:top w:val="single" w:sz="4" w:space="0" w:color="auto"/>
              <w:left w:val="single" w:sz="4" w:space="0" w:color="000000"/>
              <w:bottom w:val="single" w:sz="4" w:space="0" w:color="auto"/>
              <w:right w:val="single" w:sz="4" w:space="0" w:color="000000"/>
            </w:tcBorders>
            <w:vAlign w:val="center"/>
          </w:tcPr>
          <w:p w14:paraId="23AE0329"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auto"/>
              <w:right w:val="single" w:sz="4" w:space="0" w:color="000000"/>
            </w:tcBorders>
            <w:vAlign w:val="center"/>
          </w:tcPr>
          <w:p w14:paraId="65BC0865"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45660899" w14:textId="77777777" w:rsidTr="003F73CE">
        <w:trPr>
          <w:trHeight w:val="20"/>
          <w:jc w:val="center"/>
        </w:trPr>
        <w:tc>
          <w:tcPr>
            <w:tcW w:w="7650" w:type="dxa"/>
            <w:tcBorders>
              <w:top w:val="single" w:sz="4" w:space="0" w:color="auto"/>
              <w:left w:val="single" w:sz="4" w:space="0" w:color="000000"/>
              <w:bottom w:val="single" w:sz="4" w:space="0" w:color="auto"/>
              <w:right w:val="single" w:sz="4" w:space="0" w:color="000000"/>
            </w:tcBorders>
            <w:vAlign w:val="center"/>
          </w:tcPr>
          <w:p w14:paraId="48DBC8F2"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Mantenimiento general, incluye solución de errores de software, limpieza y lubricación de sus componentes, lavado de tapas, excepto su reemplazo</w:t>
            </w:r>
          </w:p>
        </w:tc>
        <w:tc>
          <w:tcPr>
            <w:tcW w:w="567" w:type="dxa"/>
            <w:tcBorders>
              <w:top w:val="single" w:sz="4" w:space="0" w:color="auto"/>
              <w:left w:val="single" w:sz="4" w:space="0" w:color="000000"/>
              <w:bottom w:val="single" w:sz="4" w:space="0" w:color="auto"/>
              <w:right w:val="single" w:sz="4" w:space="0" w:color="000000"/>
            </w:tcBorders>
            <w:vAlign w:val="center"/>
          </w:tcPr>
          <w:p w14:paraId="32B8C441"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auto"/>
              <w:right w:val="single" w:sz="4" w:space="0" w:color="000000"/>
            </w:tcBorders>
            <w:vAlign w:val="center"/>
          </w:tcPr>
          <w:p w14:paraId="754DD15E"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2F7D7535" w14:textId="77777777" w:rsidTr="003F73CE">
        <w:trPr>
          <w:trHeight w:val="20"/>
          <w:jc w:val="center"/>
        </w:trPr>
        <w:tc>
          <w:tcPr>
            <w:tcW w:w="7650" w:type="dxa"/>
            <w:tcBorders>
              <w:top w:val="single" w:sz="4" w:space="0" w:color="auto"/>
              <w:left w:val="single" w:sz="4" w:space="0" w:color="000000"/>
              <w:bottom w:val="single" w:sz="4" w:space="0" w:color="auto"/>
              <w:right w:val="single" w:sz="4" w:space="0" w:color="000000"/>
            </w:tcBorders>
            <w:vAlign w:val="center"/>
          </w:tcPr>
          <w:p w14:paraId="76649C63"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kit de mantenimiento</w:t>
            </w:r>
          </w:p>
        </w:tc>
        <w:tc>
          <w:tcPr>
            <w:tcW w:w="567" w:type="dxa"/>
            <w:tcBorders>
              <w:top w:val="single" w:sz="4" w:space="0" w:color="auto"/>
              <w:left w:val="single" w:sz="4" w:space="0" w:color="000000"/>
              <w:bottom w:val="single" w:sz="4" w:space="0" w:color="auto"/>
              <w:right w:val="single" w:sz="4" w:space="0" w:color="000000"/>
            </w:tcBorders>
            <w:vAlign w:val="center"/>
          </w:tcPr>
          <w:p w14:paraId="0CD074C2"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auto"/>
              <w:right w:val="single" w:sz="4" w:space="0" w:color="000000"/>
            </w:tcBorders>
            <w:vAlign w:val="center"/>
          </w:tcPr>
          <w:p w14:paraId="341BF471"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2AC752CC" w14:textId="77777777" w:rsidTr="003F73CE">
        <w:trPr>
          <w:trHeight w:val="20"/>
          <w:jc w:val="center"/>
        </w:trPr>
        <w:tc>
          <w:tcPr>
            <w:tcW w:w="7650" w:type="dxa"/>
            <w:tcBorders>
              <w:top w:val="single" w:sz="4" w:space="0" w:color="auto"/>
              <w:left w:val="single" w:sz="4" w:space="0" w:color="000000"/>
              <w:bottom w:val="single" w:sz="4" w:space="0" w:color="auto"/>
              <w:right w:val="single" w:sz="4" w:space="0" w:color="000000"/>
            </w:tcBorders>
            <w:vAlign w:val="center"/>
          </w:tcPr>
          <w:p w14:paraId="7B064A24"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 xml:space="preserve">Cambio unidad </w:t>
            </w:r>
            <w:proofErr w:type="spellStart"/>
            <w:r w:rsidRPr="003F73CE">
              <w:rPr>
                <w:rFonts w:ascii="Arial" w:hAnsi="Arial" w:cs="Arial"/>
                <w:sz w:val="12"/>
                <w:szCs w:val="12"/>
              </w:rPr>
              <w:t>fusora</w:t>
            </w:r>
            <w:proofErr w:type="spellEnd"/>
          </w:p>
        </w:tc>
        <w:tc>
          <w:tcPr>
            <w:tcW w:w="567" w:type="dxa"/>
            <w:tcBorders>
              <w:top w:val="single" w:sz="4" w:space="0" w:color="auto"/>
              <w:left w:val="single" w:sz="4" w:space="0" w:color="000000"/>
              <w:bottom w:val="single" w:sz="4" w:space="0" w:color="auto"/>
              <w:right w:val="single" w:sz="4" w:space="0" w:color="000000"/>
            </w:tcBorders>
            <w:vAlign w:val="center"/>
          </w:tcPr>
          <w:p w14:paraId="3B5749C1"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auto"/>
              <w:right w:val="single" w:sz="4" w:space="0" w:color="000000"/>
            </w:tcBorders>
            <w:vAlign w:val="center"/>
          </w:tcPr>
          <w:p w14:paraId="1EB54290"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27584360" w14:textId="77777777" w:rsidTr="003F73CE">
        <w:trPr>
          <w:trHeight w:val="20"/>
          <w:jc w:val="center"/>
        </w:trPr>
        <w:tc>
          <w:tcPr>
            <w:tcW w:w="7650" w:type="dxa"/>
            <w:tcBorders>
              <w:top w:val="single" w:sz="4" w:space="0" w:color="auto"/>
              <w:left w:val="single" w:sz="4" w:space="0" w:color="000000"/>
              <w:bottom w:val="single" w:sz="4" w:space="0" w:color="auto"/>
              <w:right w:val="single" w:sz="4" w:space="0" w:color="000000"/>
            </w:tcBorders>
            <w:vAlign w:val="center"/>
          </w:tcPr>
          <w:p w14:paraId="3BC036B3"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 xml:space="preserve">Cambio rodillo de presión </w:t>
            </w:r>
          </w:p>
        </w:tc>
        <w:tc>
          <w:tcPr>
            <w:tcW w:w="567" w:type="dxa"/>
            <w:tcBorders>
              <w:top w:val="single" w:sz="4" w:space="0" w:color="auto"/>
              <w:left w:val="single" w:sz="4" w:space="0" w:color="000000"/>
              <w:bottom w:val="single" w:sz="4" w:space="0" w:color="auto"/>
              <w:right w:val="single" w:sz="4" w:space="0" w:color="000000"/>
            </w:tcBorders>
            <w:vAlign w:val="center"/>
          </w:tcPr>
          <w:p w14:paraId="57FF3BA8"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auto"/>
              <w:right w:val="single" w:sz="4" w:space="0" w:color="000000"/>
            </w:tcBorders>
            <w:vAlign w:val="center"/>
          </w:tcPr>
          <w:p w14:paraId="75A07292"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6B10075A" w14:textId="77777777" w:rsidTr="003F73CE">
        <w:trPr>
          <w:trHeight w:val="20"/>
          <w:jc w:val="center"/>
        </w:trPr>
        <w:tc>
          <w:tcPr>
            <w:tcW w:w="7650" w:type="dxa"/>
            <w:tcBorders>
              <w:top w:val="single" w:sz="4" w:space="0" w:color="auto"/>
              <w:left w:val="single" w:sz="4" w:space="0" w:color="000000"/>
              <w:bottom w:val="single" w:sz="4" w:space="0" w:color="auto"/>
              <w:right w:val="single" w:sz="4" w:space="0" w:color="000000"/>
            </w:tcBorders>
            <w:vAlign w:val="center"/>
          </w:tcPr>
          <w:p w14:paraId="001D88EE"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lastRenderedPageBreak/>
              <w:t xml:space="preserve">Cambio kit separación de rodillo y recogida </w:t>
            </w:r>
          </w:p>
        </w:tc>
        <w:tc>
          <w:tcPr>
            <w:tcW w:w="567" w:type="dxa"/>
            <w:tcBorders>
              <w:top w:val="single" w:sz="4" w:space="0" w:color="auto"/>
              <w:left w:val="single" w:sz="4" w:space="0" w:color="000000"/>
              <w:bottom w:val="single" w:sz="4" w:space="0" w:color="auto"/>
              <w:right w:val="single" w:sz="4" w:space="0" w:color="000000"/>
            </w:tcBorders>
            <w:vAlign w:val="center"/>
          </w:tcPr>
          <w:p w14:paraId="081AB7C7"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auto"/>
              <w:right w:val="single" w:sz="4" w:space="0" w:color="000000"/>
            </w:tcBorders>
            <w:vAlign w:val="center"/>
          </w:tcPr>
          <w:p w14:paraId="0409124F"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1437B8A8" w14:textId="77777777" w:rsidTr="003F73CE">
        <w:trPr>
          <w:trHeight w:val="20"/>
          <w:jc w:val="center"/>
        </w:trPr>
        <w:tc>
          <w:tcPr>
            <w:tcW w:w="7650" w:type="dxa"/>
            <w:tcBorders>
              <w:top w:val="single" w:sz="4" w:space="0" w:color="auto"/>
              <w:left w:val="single" w:sz="4" w:space="0" w:color="000000"/>
              <w:bottom w:val="single" w:sz="4" w:space="0" w:color="auto"/>
              <w:right w:val="single" w:sz="4" w:space="0" w:color="000000"/>
            </w:tcBorders>
            <w:vAlign w:val="center"/>
          </w:tcPr>
          <w:p w14:paraId="60F6EE26"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kit de piñones</w:t>
            </w:r>
          </w:p>
        </w:tc>
        <w:tc>
          <w:tcPr>
            <w:tcW w:w="567" w:type="dxa"/>
            <w:tcBorders>
              <w:top w:val="single" w:sz="4" w:space="0" w:color="auto"/>
              <w:left w:val="single" w:sz="4" w:space="0" w:color="000000"/>
              <w:bottom w:val="single" w:sz="4" w:space="0" w:color="auto"/>
              <w:right w:val="single" w:sz="4" w:space="0" w:color="000000"/>
            </w:tcBorders>
            <w:vAlign w:val="center"/>
          </w:tcPr>
          <w:p w14:paraId="7C1B14AC"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auto"/>
              <w:right w:val="single" w:sz="4" w:space="0" w:color="000000"/>
            </w:tcBorders>
            <w:vAlign w:val="center"/>
          </w:tcPr>
          <w:p w14:paraId="35F507C4"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311BE898" w14:textId="77777777" w:rsidTr="003F73CE">
        <w:trPr>
          <w:trHeight w:val="20"/>
          <w:jc w:val="center"/>
        </w:trPr>
        <w:tc>
          <w:tcPr>
            <w:tcW w:w="7650" w:type="dxa"/>
            <w:tcBorders>
              <w:top w:val="single" w:sz="4" w:space="0" w:color="auto"/>
              <w:left w:val="single" w:sz="4" w:space="0" w:color="000000"/>
              <w:bottom w:val="single" w:sz="4" w:space="0" w:color="auto"/>
              <w:right w:val="single" w:sz="4" w:space="0" w:color="000000"/>
            </w:tcBorders>
            <w:vAlign w:val="center"/>
          </w:tcPr>
          <w:p w14:paraId="38B3BF54"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 xml:space="preserve">Cambio de engranajes </w:t>
            </w:r>
          </w:p>
        </w:tc>
        <w:tc>
          <w:tcPr>
            <w:tcW w:w="567" w:type="dxa"/>
            <w:tcBorders>
              <w:top w:val="single" w:sz="4" w:space="0" w:color="auto"/>
              <w:left w:val="single" w:sz="4" w:space="0" w:color="000000"/>
              <w:bottom w:val="single" w:sz="4" w:space="0" w:color="auto"/>
              <w:right w:val="single" w:sz="4" w:space="0" w:color="000000"/>
            </w:tcBorders>
            <w:vAlign w:val="center"/>
          </w:tcPr>
          <w:p w14:paraId="62BFB921"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auto"/>
              <w:right w:val="single" w:sz="4" w:space="0" w:color="000000"/>
            </w:tcBorders>
            <w:vAlign w:val="center"/>
          </w:tcPr>
          <w:p w14:paraId="702E08FE"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3B7D365A" w14:textId="77777777" w:rsidTr="003F73CE">
        <w:trPr>
          <w:trHeight w:val="20"/>
          <w:jc w:val="center"/>
        </w:trPr>
        <w:tc>
          <w:tcPr>
            <w:tcW w:w="7650" w:type="dxa"/>
            <w:tcBorders>
              <w:top w:val="single" w:sz="4" w:space="0" w:color="auto"/>
              <w:left w:val="single" w:sz="4" w:space="0" w:color="000000"/>
              <w:bottom w:val="single" w:sz="4" w:space="0" w:color="auto"/>
              <w:right w:val="single" w:sz="4" w:space="0" w:color="000000"/>
            </w:tcBorders>
            <w:vAlign w:val="center"/>
          </w:tcPr>
          <w:p w14:paraId="16B6CD7D"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motor del fusor</w:t>
            </w:r>
          </w:p>
        </w:tc>
        <w:tc>
          <w:tcPr>
            <w:tcW w:w="567" w:type="dxa"/>
            <w:tcBorders>
              <w:top w:val="single" w:sz="4" w:space="0" w:color="auto"/>
              <w:left w:val="single" w:sz="4" w:space="0" w:color="000000"/>
              <w:bottom w:val="single" w:sz="4" w:space="0" w:color="auto"/>
              <w:right w:val="single" w:sz="4" w:space="0" w:color="000000"/>
            </w:tcBorders>
            <w:vAlign w:val="center"/>
          </w:tcPr>
          <w:p w14:paraId="7DF5E5B6"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auto"/>
              <w:right w:val="single" w:sz="4" w:space="0" w:color="000000"/>
            </w:tcBorders>
            <w:vAlign w:val="center"/>
          </w:tcPr>
          <w:p w14:paraId="5D7A64E3"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3775304E" w14:textId="77777777" w:rsidTr="003F73CE">
        <w:trPr>
          <w:trHeight w:val="20"/>
          <w:jc w:val="center"/>
        </w:trPr>
        <w:tc>
          <w:tcPr>
            <w:tcW w:w="7650" w:type="dxa"/>
            <w:tcBorders>
              <w:top w:val="single" w:sz="4" w:space="0" w:color="auto"/>
              <w:left w:val="single" w:sz="4" w:space="0" w:color="000000"/>
              <w:bottom w:val="single" w:sz="4" w:space="0" w:color="auto"/>
              <w:right w:val="single" w:sz="4" w:space="0" w:color="000000"/>
            </w:tcBorders>
            <w:vAlign w:val="center"/>
          </w:tcPr>
          <w:p w14:paraId="4D9AE506"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Mantenimiento general, incluye solución de errores de software, limpieza y lubricación de sus componentes, lavado de tapas, excepto su reemplazo</w:t>
            </w:r>
          </w:p>
        </w:tc>
        <w:tc>
          <w:tcPr>
            <w:tcW w:w="567" w:type="dxa"/>
            <w:tcBorders>
              <w:top w:val="single" w:sz="4" w:space="0" w:color="auto"/>
              <w:left w:val="single" w:sz="4" w:space="0" w:color="000000"/>
              <w:bottom w:val="single" w:sz="4" w:space="0" w:color="auto"/>
              <w:right w:val="single" w:sz="4" w:space="0" w:color="000000"/>
            </w:tcBorders>
            <w:vAlign w:val="center"/>
          </w:tcPr>
          <w:p w14:paraId="4A50F836"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auto"/>
              <w:right w:val="single" w:sz="4" w:space="0" w:color="000000"/>
            </w:tcBorders>
            <w:vAlign w:val="center"/>
          </w:tcPr>
          <w:p w14:paraId="1F4F1213"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0CEFB0B7" w14:textId="77777777" w:rsidTr="003F73CE">
        <w:trPr>
          <w:trHeight w:val="20"/>
          <w:jc w:val="center"/>
        </w:trPr>
        <w:tc>
          <w:tcPr>
            <w:tcW w:w="7650" w:type="dxa"/>
            <w:tcBorders>
              <w:top w:val="single" w:sz="4" w:space="0" w:color="auto"/>
              <w:left w:val="single" w:sz="4" w:space="0" w:color="000000"/>
              <w:bottom w:val="single" w:sz="4" w:space="0" w:color="auto"/>
              <w:right w:val="single" w:sz="4" w:space="0" w:color="000000"/>
            </w:tcBorders>
            <w:vAlign w:val="center"/>
          </w:tcPr>
          <w:p w14:paraId="25CAEC2A"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Mantenimiento bandeja ADF</w:t>
            </w:r>
          </w:p>
        </w:tc>
        <w:tc>
          <w:tcPr>
            <w:tcW w:w="567" w:type="dxa"/>
            <w:tcBorders>
              <w:top w:val="single" w:sz="4" w:space="0" w:color="auto"/>
              <w:left w:val="single" w:sz="4" w:space="0" w:color="000000"/>
              <w:bottom w:val="single" w:sz="4" w:space="0" w:color="auto"/>
              <w:right w:val="single" w:sz="4" w:space="0" w:color="000000"/>
            </w:tcBorders>
            <w:vAlign w:val="center"/>
          </w:tcPr>
          <w:p w14:paraId="74D2DA33"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auto"/>
              <w:right w:val="single" w:sz="4" w:space="0" w:color="000000"/>
            </w:tcBorders>
            <w:vAlign w:val="center"/>
          </w:tcPr>
          <w:p w14:paraId="5809D9A7"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1B18F438" w14:textId="77777777" w:rsidTr="003F73CE">
        <w:trPr>
          <w:trHeight w:val="20"/>
          <w:jc w:val="center"/>
        </w:trPr>
        <w:tc>
          <w:tcPr>
            <w:tcW w:w="7650" w:type="dxa"/>
            <w:tcBorders>
              <w:top w:val="single" w:sz="4" w:space="0" w:color="auto"/>
              <w:left w:val="single" w:sz="4" w:space="0" w:color="000000"/>
              <w:bottom w:val="single" w:sz="4" w:space="0" w:color="auto"/>
              <w:right w:val="single" w:sz="4" w:space="0" w:color="000000"/>
            </w:tcBorders>
            <w:vAlign w:val="center"/>
          </w:tcPr>
          <w:p w14:paraId="625B162C"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 xml:space="preserve">Cambio Kit de mantenimiento ADF </w:t>
            </w:r>
          </w:p>
        </w:tc>
        <w:tc>
          <w:tcPr>
            <w:tcW w:w="567" w:type="dxa"/>
            <w:tcBorders>
              <w:top w:val="single" w:sz="4" w:space="0" w:color="auto"/>
              <w:left w:val="single" w:sz="4" w:space="0" w:color="000000"/>
              <w:bottom w:val="single" w:sz="4" w:space="0" w:color="auto"/>
              <w:right w:val="single" w:sz="4" w:space="0" w:color="000000"/>
            </w:tcBorders>
            <w:vAlign w:val="center"/>
          </w:tcPr>
          <w:p w14:paraId="5B6E90F1"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auto"/>
              <w:right w:val="single" w:sz="4" w:space="0" w:color="000000"/>
            </w:tcBorders>
            <w:vAlign w:val="center"/>
          </w:tcPr>
          <w:p w14:paraId="3BBB4A2A"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12EA2820" w14:textId="77777777" w:rsidTr="003F73CE">
        <w:trPr>
          <w:trHeight w:val="20"/>
          <w:jc w:val="center"/>
        </w:trPr>
        <w:tc>
          <w:tcPr>
            <w:tcW w:w="7650" w:type="dxa"/>
            <w:tcBorders>
              <w:top w:val="single" w:sz="4" w:space="0" w:color="auto"/>
              <w:left w:val="single" w:sz="4" w:space="0" w:color="000000"/>
              <w:bottom w:val="single" w:sz="4" w:space="0" w:color="auto"/>
              <w:right w:val="single" w:sz="4" w:space="0" w:color="000000"/>
            </w:tcBorders>
            <w:vAlign w:val="center"/>
          </w:tcPr>
          <w:p w14:paraId="275DBC59"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juego de cartuchos</w:t>
            </w:r>
          </w:p>
        </w:tc>
        <w:tc>
          <w:tcPr>
            <w:tcW w:w="567" w:type="dxa"/>
            <w:tcBorders>
              <w:top w:val="single" w:sz="4" w:space="0" w:color="auto"/>
              <w:left w:val="single" w:sz="4" w:space="0" w:color="000000"/>
              <w:bottom w:val="single" w:sz="4" w:space="0" w:color="auto"/>
              <w:right w:val="single" w:sz="4" w:space="0" w:color="000000"/>
            </w:tcBorders>
            <w:vAlign w:val="center"/>
          </w:tcPr>
          <w:p w14:paraId="520F580E"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auto"/>
              <w:right w:val="single" w:sz="4" w:space="0" w:color="000000"/>
            </w:tcBorders>
            <w:vAlign w:val="center"/>
          </w:tcPr>
          <w:p w14:paraId="31B1F3FE"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1A041E19" w14:textId="77777777" w:rsidTr="003F73CE">
        <w:trPr>
          <w:trHeight w:val="20"/>
          <w:jc w:val="center"/>
        </w:trPr>
        <w:tc>
          <w:tcPr>
            <w:tcW w:w="7650" w:type="dxa"/>
            <w:tcBorders>
              <w:top w:val="single" w:sz="4" w:space="0" w:color="auto"/>
              <w:left w:val="single" w:sz="4" w:space="0" w:color="000000"/>
              <w:bottom w:val="single" w:sz="4" w:space="0" w:color="auto"/>
              <w:right w:val="single" w:sz="4" w:space="0" w:color="000000"/>
            </w:tcBorders>
            <w:vAlign w:val="center"/>
          </w:tcPr>
          <w:p w14:paraId="3C1206BA"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kit de mantenimiento</w:t>
            </w:r>
          </w:p>
        </w:tc>
        <w:tc>
          <w:tcPr>
            <w:tcW w:w="567" w:type="dxa"/>
            <w:tcBorders>
              <w:top w:val="single" w:sz="4" w:space="0" w:color="auto"/>
              <w:left w:val="single" w:sz="4" w:space="0" w:color="000000"/>
              <w:bottom w:val="single" w:sz="4" w:space="0" w:color="auto"/>
              <w:right w:val="single" w:sz="4" w:space="0" w:color="000000"/>
            </w:tcBorders>
            <w:vAlign w:val="center"/>
          </w:tcPr>
          <w:p w14:paraId="1A98E2C4"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auto"/>
              <w:right w:val="single" w:sz="4" w:space="0" w:color="000000"/>
            </w:tcBorders>
            <w:vAlign w:val="center"/>
          </w:tcPr>
          <w:p w14:paraId="764040D5"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1A99B821" w14:textId="77777777" w:rsidTr="003F73CE">
        <w:trPr>
          <w:trHeight w:val="20"/>
          <w:jc w:val="center"/>
        </w:trPr>
        <w:tc>
          <w:tcPr>
            <w:tcW w:w="7650" w:type="dxa"/>
            <w:tcBorders>
              <w:top w:val="single" w:sz="4" w:space="0" w:color="auto"/>
              <w:left w:val="single" w:sz="4" w:space="0" w:color="000000"/>
              <w:bottom w:val="single" w:sz="4" w:space="0" w:color="auto"/>
              <w:right w:val="single" w:sz="4" w:space="0" w:color="000000"/>
            </w:tcBorders>
            <w:vAlign w:val="center"/>
          </w:tcPr>
          <w:p w14:paraId="2B035C28"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unidad de imagen</w:t>
            </w:r>
          </w:p>
        </w:tc>
        <w:tc>
          <w:tcPr>
            <w:tcW w:w="567" w:type="dxa"/>
            <w:tcBorders>
              <w:top w:val="single" w:sz="4" w:space="0" w:color="auto"/>
              <w:left w:val="single" w:sz="4" w:space="0" w:color="000000"/>
              <w:bottom w:val="single" w:sz="4" w:space="0" w:color="auto"/>
              <w:right w:val="single" w:sz="4" w:space="0" w:color="000000"/>
            </w:tcBorders>
            <w:vAlign w:val="center"/>
          </w:tcPr>
          <w:p w14:paraId="3AF3316A"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auto"/>
              <w:right w:val="single" w:sz="4" w:space="0" w:color="000000"/>
            </w:tcBorders>
            <w:vAlign w:val="center"/>
          </w:tcPr>
          <w:p w14:paraId="1EBB82E8"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2AFAFE72" w14:textId="77777777" w:rsidTr="003F73CE">
        <w:trPr>
          <w:trHeight w:val="20"/>
          <w:jc w:val="center"/>
        </w:trPr>
        <w:tc>
          <w:tcPr>
            <w:tcW w:w="7650" w:type="dxa"/>
            <w:tcBorders>
              <w:top w:val="single" w:sz="4" w:space="0" w:color="auto"/>
              <w:left w:val="single" w:sz="4" w:space="0" w:color="000000"/>
              <w:bottom w:val="single" w:sz="4" w:space="0" w:color="auto"/>
              <w:right w:val="single" w:sz="4" w:space="0" w:color="000000"/>
            </w:tcBorders>
            <w:vAlign w:val="center"/>
          </w:tcPr>
          <w:p w14:paraId="16398629"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 xml:space="preserve">Cambio </w:t>
            </w:r>
            <w:proofErr w:type="spellStart"/>
            <w:r w:rsidRPr="003F73CE">
              <w:rPr>
                <w:rFonts w:ascii="Arial" w:hAnsi="Arial" w:cs="Arial"/>
                <w:sz w:val="12"/>
                <w:szCs w:val="12"/>
              </w:rPr>
              <w:t>fusora</w:t>
            </w:r>
            <w:proofErr w:type="spellEnd"/>
          </w:p>
        </w:tc>
        <w:tc>
          <w:tcPr>
            <w:tcW w:w="567" w:type="dxa"/>
            <w:tcBorders>
              <w:top w:val="single" w:sz="4" w:space="0" w:color="auto"/>
              <w:left w:val="single" w:sz="4" w:space="0" w:color="000000"/>
              <w:bottom w:val="single" w:sz="4" w:space="0" w:color="auto"/>
              <w:right w:val="single" w:sz="4" w:space="0" w:color="000000"/>
            </w:tcBorders>
            <w:vAlign w:val="center"/>
          </w:tcPr>
          <w:p w14:paraId="37DC80E7"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auto"/>
              <w:right w:val="single" w:sz="4" w:space="0" w:color="000000"/>
            </w:tcBorders>
            <w:vAlign w:val="center"/>
          </w:tcPr>
          <w:p w14:paraId="2149E5A0"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37FF4C11" w14:textId="77777777" w:rsidTr="003F73CE">
        <w:trPr>
          <w:trHeight w:val="20"/>
          <w:jc w:val="center"/>
        </w:trPr>
        <w:tc>
          <w:tcPr>
            <w:tcW w:w="7650" w:type="dxa"/>
            <w:tcBorders>
              <w:top w:val="single" w:sz="4" w:space="0" w:color="auto"/>
              <w:left w:val="single" w:sz="4" w:space="0" w:color="000000"/>
              <w:bottom w:val="single" w:sz="4" w:space="0" w:color="auto"/>
              <w:right w:val="single" w:sz="4" w:space="0" w:color="000000"/>
            </w:tcBorders>
            <w:vAlign w:val="center"/>
          </w:tcPr>
          <w:p w14:paraId="7A0034A7"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Mantenimiento general, incluye solución de errores de software, limpieza y lubricación de sus componentes, lavado de tapas, excepto su reemplazo</w:t>
            </w:r>
          </w:p>
        </w:tc>
        <w:tc>
          <w:tcPr>
            <w:tcW w:w="567" w:type="dxa"/>
            <w:tcBorders>
              <w:top w:val="single" w:sz="4" w:space="0" w:color="auto"/>
              <w:left w:val="single" w:sz="4" w:space="0" w:color="000000"/>
              <w:bottom w:val="single" w:sz="4" w:space="0" w:color="auto"/>
              <w:right w:val="single" w:sz="4" w:space="0" w:color="000000"/>
            </w:tcBorders>
            <w:vAlign w:val="center"/>
          </w:tcPr>
          <w:p w14:paraId="74F0D151"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auto"/>
              <w:right w:val="single" w:sz="4" w:space="0" w:color="000000"/>
            </w:tcBorders>
            <w:vAlign w:val="center"/>
          </w:tcPr>
          <w:p w14:paraId="559B0AEF"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34D39089" w14:textId="77777777" w:rsidTr="003F73CE">
        <w:trPr>
          <w:trHeight w:val="20"/>
          <w:jc w:val="center"/>
        </w:trPr>
        <w:tc>
          <w:tcPr>
            <w:tcW w:w="7650" w:type="dxa"/>
            <w:tcBorders>
              <w:top w:val="single" w:sz="4" w:space="0" w:color="auto"/>
              <w:left w:val="single" w:sz="4" w:space="0" w:color="000000"/>
              <w:bottom w:val="single" w:sz="4" w:space="0" w:color="auto"/>
              <w:right w:val="single" w:sz="4" w:space="0" w:color="000000"/>
            </w:tcBorders>
            <w:vAlign w:val="center"/>
          </w:tcPr>
          <w:p w14:paraId="5815E877"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kit de mantenimiento</w:t>
            </w:r>
          </w:p>
        </w:tc>
        <w:tc>
          <w:tcPr>
            <w:tcW w:w="567" w:type="dxa"/>
            <w:tcBorders>
              <w:top w:val="single" w:sz="4" w:space="0" w:color="auto"/>
              <w:left w:val="single" w:sz="4" w:space="0" w:color="000000"/>
              <w:bottom w:val="single" w:sz="4" w:space="0" w:color="auto"/>
              <w:right w:val="single" w:sz="4" w:space="0" w:color="000000"/>
            </w:tcBorders>
            <w:vAlign w:val="center"/>
          </w:tcPr>
          <w:p w14:paraId="5B83F139"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auto"/>
              <w:right w:val="single" w:sz="4" w:space="0" w:color="000000"/>
            </w:tcBorders>
            <w:vAlign w:val="center"/>
          </w:tcPr>
          <w:p w14:paraId="6FCA094C"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0BC88D29" w14:textId="77777777" w:rsidTr="003F73CE">
        <w:trPr>
          <w:trHeight w:val="20"/>
          <w:jc w:val="center"/>
        </w:trPr>
        <w:tc>
          <w:tcPr>
            <w:tcW w:w="7650" w:type="dxa"/>
            <w:tcBorders>
              <w:top w:val="single" w:sz="4" w:space="0" w:color="auto"/>
              <w:left w:val="single" w:sz="4" w:space="0" w:color="000000"/>
              <w:bottom w:val="single" w:sz="4" w:space="0" w:color="auto"/>
              <w:right w:val="single" w:sz="4" w:space="0" w:color="000000"/>
            </w:tcBorders>
            <w:vAlign w:val="center"/>
          </w:tcPr>
          <w:p w14:paraId="335CAF36"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kit rodillos de carga</w:t>
            </w:r>
          </w:p>
        </w:tc>
        <w:tc>
          <w:tcPr>
            <w:tcW w:w="567" w:type="dxa"/>
            <w:tcBorders>
              <w:top w:val="single" w:sz="4" w:space="0" w:color="auto"/>
              <w:left w:val="single" w:sz="4" w:space="0" w:color="000000"/>
              <w:bottom w:val="single" w:sz="4" w:space="0" w:color="auto"/>
              <w:right w:val="single" w:sz="4" w:space="0" w:color="000000"/>
            </w:tcBorders>
            <w:vAlign w:val="center"/>
          </w:tcPr>
          <w:p w14:paraId="05BA837C"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auto"/>
              <w:right w:val="single" w:sz="4" w:space="0" w:color="000000"/>
            </w:tcBorders>
            <w:vAlign w:val="center"/>
          </w:tcPr>
          <w:p w14:paraId="5F52EFDB"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136445AB" w14:textId="77777777" w:rsidTr="003F73CE">
        <w:trPr>
          <w:trHeight w:val="20"/>
          <w:jc w:val="center"/>
        </w:trPr>
        <w:tc>
          <w:tcPr>
            <w:tcW w:w="7650" w:type="dxa"/>
            <w:tcBorders>
              <w:top w:val="single" w:sz="4" w:space="0" w:color="auto"/>
              <w:left w:val="single" w:sz="4" w:space="0" w:color="000000"/>
              <w:bottom w:val="single" w:sz="4" w:space="0" w:color="auto"/>
              <w:right w:val="single" w:sz="4" w:space="0" w:color="000000"/>
            </w:tcBorders>
            <w:vAlign w:val="center"/>
          </w:tcPr>
          <w:p w14:paraId="27DC2740"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 xml:space="preserve">Cambio unidad </w:t>
            </w:r>
            <w:proofErr w:type="spellStart"/>
            <w:r w:rsidRPr="003F73CE">
              <w:rPr>
                <w:rFonts w:ascii="Arial" w:hAnsi="Arial" w:cs="Arial"/>
                <w:sz w:val="12"/>
                <w:szCs w:val="12"/>
              </w:rPr>
              <w:t>fusora</w:t>
            </w:r>
            <w:proofErr w:type="spellEnd"/>
          </w:p>
        </w:tc>
        <w:tc>
          <w:tcPr>
            <w:tcW w:w="567" w:type="dxa"/>
            <w:tcBorders>
              <w:top w:val="single" w:sz="4" w:space="0" w:color="auto"/>
              <w:left w:val="single" w:sz="4" w:space="0" w:color="000000"/>
              <w:bottom w:val="single" w:sz="4" w:space="0" w:color="auto"/>
              <w:right w:val="single" w:sz="4" w:space="0" w:color="000000"/>
            </w:tcBorders>
            <w:vAlign w:val="center"/>
          </w:tcPr>
          <w:p w14:paraId="43DA956C"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auto"/>
              <w:right w:val="single" w:sz="4" w:space="0" w:color="000000"/>
            </w:tcBorders>
            <w:vAlign w:val="center"/>
          </w:tcPr>
          <w:p w14:paraId="33A31B8A"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0CBB28C0" w14:textId="77777777" w:rsidTr="003F73CE">
        <w:trPr>
          <w:trHeight w:val="20"/>
          <w:jc w:val="center"/>
        </w:trPr>
        <w:tc>
          <w:tcPr>
            <w:tcW w:w="7650" w:type="dxa"/>
            <w:tcBorders>
              <w:top w:val="single" w:sz="4" w:space="0" w:color="auto"/>
              <w:left w:val="single" w:sz="4" w:space="0" w:color="000000"/>
              <w:bottom w:val="single" w:sz="4" w:space="0" w:color="auto"/>
              <w:right w:val="single" w:sz="4" w:space="0" w:color="000000"/>
            </w:tcBorders>
            <w:vAlign w:val="center"/>
          </w:tcPr>
          <w:p w14:paraId="08D15E02"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 xml:space="preserve">Cambio </w:t>
            </w:r>
            <w:proofErr w:type="spellStart"/>
            <w:r w:rsidRPr="003F73CE">
              <w:rPr>
                <w:rFonts w:ascii="Arial" w:hAnsi="Arial" w:cs="Arial"/>
                <w:sz w:val="12"/>
                <w:szCs w:val="12"/>
              </w:rPr>
              <w:t>toner</w:t>
            </w:r>
            <w:proofErr w:type="spellEnd"/>
            <w:r w:rsidRPr="003F73CE">
              <w:rPr>
                <w:rFonts w:ascii="Arial" w:hAnsi="Arial" w:cs="Arial"/>
                <w:sz w:val="12"/>
                <w:szCs w:val="12"/>
              </w:rPr>
              <w:t xml:space="preserve"> laser </w:t>
            </w:r>
            <w:proofErr w:type="spellStart"/>
            <w:r w:rsidRPr="003F73CE">
              <w:rPr>
                <w:rFonts w:ascii="Arial" w:hAnsi="Arial" w:cs="Arial"/>
                <w:sz w:val="12"/>
                <w:szCs w:val="12"/>
              </w:rPr>
              <w:t>Ref</w:t>
            </w:r>
            <w:proofErr w:type="spellEnd"/>
            <w:r w:rsidRPr="003F73CE">
              <w:rPr>
                <w:rFonts w:ascii="Arial" w:hAnsi="Arial" w:cs="Arial"/>
                <w:sz w:val="12"/>
                <w:szCs w:val="12"/>
              </w:rPr>
              <w:t xml:space="preserve"> D111</w:t>
            </w:r>
          </w:p>
        </w:tc>
        <w:tc>
          <w:tcPr>
            <w:tcW w:w="567" w:type="dxa"/>
            <w:tcBorders>
              <w:top w:val="single" w:sz="4" w:space="0" w:color="auto"/>
              <w:left w:val="single" w:sz="4" w:space="0" w:color="000000"/>
              <w:bottom w:val="single" w:sz="4" w:space="0" w:color="auto"/>
              <w:right w:val="single" w:sz="4" w:space="0" w:color="000000"/>
            </w:tcBorders>
            <w:vAlign w:val="center"/>
          </w:tcPr>
          <w:p w14:paraId="63101EA2"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auto"/>
              <w:right w:val="single" w:sz="4" w:space="0" w:color="000000"/>
            </w:tcBorders>
            <w:vAlign w:val="center"/>
          </w:tcPr>
          <w:p w14:paraId="7C74179F"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31454ABA" w14:textId="77777777" w:rsidTr="003F73CE">
        <w:trPr>
          <w:trHeight w:val="20"/>
          <w:jc w:val="center"/>
        </w:trPr>
        <w:tc>
          <w:tcPr>
            <w:tcW w:w="7650" w:type="dxa"/>
            <w:tcBorders>
              <w:top w:val="single" w:sz="4" w:space="0" w:color="auto"/>
              <w:left w:val="single" w:sz="4" w:space="0" w:color="000000"/>
              <w:bottom w:val="single" w:sz="4" w:space="0" w:color="auto"/>
              <w:right w:val="single" w:sz="4" w:space="0" w:color="000000"/>
            </w:tcBorders>
            <w:vAlign w:val="center"/>
          </w:tcPr>
          <w:p w14:paraId="0316F624"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Mantenimiento general, incluye solución de errores de software, limpieza y lubricación de sus componentes, lavado de tapas, excepto su reemplazo</w:t>
            </w:r>
          </w:p>
        </w:tc>
        <w:tc>
          <w:tcPr>
            <w:tcW w:w="567" w:type="dxa"/>
            <w:tcBorders>
              <w:top w:val="single" w:sz="4" w:space="0" w:color="auto"/>
              <w:left w:val="single" w:sz="4" w:space="0" w:color="000000"/>
              <w:bottom w:val="single" w:sz="4" w:space="0" w:color="auto"/>
              <w:right w:val="single" w:sz="4" w:space="0" w:color="000000"/>
            </w:tcBorders>
            <w:vAlign w:val="center"/>
          </w:tcPr>
          <w:p w14:paraId="22ED72E2"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auto"/>
              <w:right w:val="single" w:sz="4" w:space="0" w:color="000000"/>
            </w:tcBorders>
            <w:vAlign w:val="center"/>
          </w:tcPr>
          <w:p w14:paraId="0A5D1D9A"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29067AD4" w14:textId="77777777" w:rsidTr="003F73CE">
        <w:trPr>
          <w:trHeight w:val="20"/>
          <w:jc w:val="center"/>
        </w:trPr>
        <w:tc>
          <w:tcPr>
            <w:tcW w:w="7650" w:type="dxa"/>
            <w:tcBorders>
              <w:top w:val="single" w:sz="4" w:space="0" w:color="auto"/>
              <w:left w:val="single" w:sz="4" w:space="0" w:color="000000"/>
              <w:bottom w:val="single" w:sz="4" w:space="0" w:color="auto"/>
              <w:right w:val="single" w:sz="4" w:space="0" w:color="000000"/>
            </w:tcBorders>
            <w:vAlign w:val="center"/>
          </w:tcPr>
          <w:p w14:paraId="4A509ABC"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kit de mantenimiento</w:t>
            </w:r>
          </w:p>
        </w:tc>
        <w:tc>
          <w:tcPr>
            <w:tcW w:w="567" w:type="dxa"/>
            <w:tcBorders>
              <w:top w:val="single" w:sz="4" w:space="0" w:color="auto"/>
              <w:left w:val="single" w:sz="4" w:space="0" w:color="000000"/>
              <w:bottom w:val="single" w:sz="4" w:space="0" w:color="auto"/>
              <w:right w:val="single" w:sz="4" w:space="0" w:color="000000"/>
            </w:tcBorders>
            <w:vAlign w:val="center"/>
          </w:tcPr>
          <w:p w14:paraId="114CFDFC"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auto"/>
              <w:right w:val="single" w:sz="4" w:space="0" w:color="000000"/>
            </w:tcBorders>
            <w:vAlign w:val="center"/>
          </w:tcPr>
          <w:p w14:paraId="51B85E4C"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34781F95" w14:textId="77777777" w:rsidTr="003F73CE">
        <w:trPr>
          <w:trHeight w:val="20"/>
          <w:jc w:val="center"/>
        </w:trPr>
        <w:tc>
          <w:tcPr>
            <w:tcW w:w="7650" w:type="dxa"/>
            <w:tcBorders>
              <w:top w:val="single" w:sz="4" w:space="0" w:color="auto"/>
              <w:left w:val="single" w:sz="4" w:space="0" w:color="000000"/>
              <w:bottom w:val="single" w:sz="4" w:space="0" w:color="auto"/>
              <w:right w:val="single" w:sz="4" w:space="0" w:color="000000"/>
            </w:tcBorders>
            <w:vAlign w:val="center"/>
          </w:tcPr>
          <w:p w14:paraId="78A2DC19"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kit rodillos de carga</w:t>
            </w:r>
          </w:p>
        </w:tc>
        <w:tc>
          <w:tcPr>
            <w:tcW w:w="567" w:type="dxa"/>
            <w:tcBorders>
              <w:top w:val="single" w:sz="4" w:space="0" w:color="auto"/>
              <w:left w:val="single" w:sz="4" w:space="0" w:color="000000"/>
              <w:bottom w:val="single" w:sz="4" w:space="0" w:color="auto"/>
              <w:right w:val="single" w:sz="4" w:space="0" w:color="000000"/>
            </w:tcBorders>
            <w:vAlign w:val="center"/>
          </w:tcPr>
          <w:p w14:paraId="1AE2970E"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auto"/>
              <w:right w:val="single" w:sz="4" w:space="0" w:color="000000"/>
            </w:tcBorders>
            <w:vAlign w:val="center"/>
          </w:tcPr>
          <w:p w14:paraId="01C9C430"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570587E1" w14:textId="77777777" w:rsidTr="003F73CE">
        <w:trPr>
          <w:trHeight w:val="20"/>
          <w:jc w:val="center"/>
        </w:trPr>
        <w:tc>
          <w:tcPr>
            <w:tcW w:w="7650" w:type="dxa"/>
            <w:tcBorders>
              <w:top w:val="single" w:sz="4" w:space="0" w:color="auto"/>
              <w:left w:val="single" w:sz="4" w:space="0" w:color="000000"/>
              <w:bottom w:val="single" w:sz="4" w:space="0" w:color="auto"/>
              <w:right w:val="single" w:sz="4" w:space="0" w:color="000000"/>
            </w:tcBorders>
            <w:vAlign w:val="center"/>
          </w:tcPr>
          <w:p w14:paraId="7F606F2B"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 xml:space="preserve">Cambio unidad </w:t>
            </w:r>
            <w:proofErr w:type="spellStart"/>
            <w:r w:rsidRPr="003F73CE">
              <w:rPr>
                <w:rFonts w:ascii="Arial" w:hAnsi="Arial" w:cs="Arial"/>
                <w:sz w:val="12"/>
                <w:szCs w:val="12"/>
              </w:rPr>
              <w:t>fusora</w:t>
            </w:r>
            <w:proofErr w:type="spellEnd"/>
          </w:p>
        </w:tc>
        <w:tc>
          <w:tcPr>
            <w:tcW w:w="567" w:type="dxa"/>
            <w:tcBorders>
              <w:top w:val="single" w:sz="4" w:space="0" w:color="auto"/>
              <w:left w:val="single" w:sz="4" w:space="0" w:color="000000"/>
              <w:bottom w:val="single" w:sz="4" w:space="0" w:color="auto"/>
              <w:right w:val="single" w:sz="4" w:space="0" w:color="000000"/>
            </w:tcBorders>
            <w:vAlign w:val="center"/>
          </w:tcPr>
          <w:p w14:paraId="3195C5E0"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auto"/>
              <w:right w:val="single" w:sz="4" w:space="0" w:color="000000"/>
            </w:tcBorders>
            <w:vAlign w:val="center"/>
          </w:tcPr>
          <w:p w14:paraId="59D4E296"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1C8675EC" w14:textId="77777777" w:rsidTr="003F73CE">
        <w:trPr>
          <w:trHeight w:val="20"/>
          <w:jc w:val="center"/>
        </w:trPr>
        <w:tc>
          <w:tcPr>
            <w:tcW w:w="7650" w:type="dxa"/>
            <w:tcBorders>
              <w:top w:val="single" w:sz="4" w:space="0" w:color="auto"/>
              <w:left w:val="single" w:sz="4" w:space="0" w:color="000000"/>
              <w:bottom w:val="single" w:sz="4" w:space="0" w:color="auto"/>
              <w:right w:val="single" w:sz="4" w:space="0" w:color="000000"/>
            </w:tcBorders>
            <w:vAlign w:val="center"/>
          </w:tcPr>
          <w:p w14:paraId="0A3AB874"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kit rodillos ADF</w:t>
            </w:r>
          </w:p>
        </w:tc>
        <w:tc>
          <w:tcPr>
            <w:tcW w:w="567" w:type="dxa"/>
            <w:tcBorders>
              <w:top w:val="single" w:sz="4" w:space="0" w:color="auto"/>
              <w:left w:val="single" w:sz="4" w:space="0" w:color="000000"/>
              <w:bottom w:val="single" w:sz="4" w:space="0" w:color="auto"/>
              <w:right w:val="single" w:sz="4" w:space="0" w:color="000000"/>
            </w:tcBorders>
            <w:vAlign w:val="center"/>
          </w:tcPr>
          <w:p w14:paraId="09C2FB55"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auto"/>
              <w:right w:val="single" w:sz="4" w:space="0" w:color="000000"/>
            </w:tcBorders>
            <w:vAlign w:val="center"/>
          </w:tcPr>
          <w:p w14:paraId="1830A068"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57DDB8AE" w14:textId="77777777" w:rsidTr="003F73CE">
        <w:trPr>
          <w:trHeight w:val="20"/>
          <w:jc w:val="center"/>
        </w:trPr>
        <w:tc>
          <w:tcPr>
            <w:tcW w:w="7650" w:type="dxa"/>
            <w:tcBorders>
              <w:top w:val="single" w:sz="4" w:space="0" w:color="auto"/>
              <w:left w:val="single" w:sz="4" w:space="0" w:color="000000"/>
              <w:bottom w:val="single" w:sz="4" w:space="0" w:color="auto"/>
              <w:right w:val="single" w:sz="4" w:space="0" w:color="000000"/>
            </w:tcBorders>
            <w:vAlign w:val="center"/>
          </w:tcPr>
          <w:p w14:paraId="6D66A4CA"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 xml:space="preserve">Cambio </w:t>
            </w:r>
            <w:proofErr w:type="spellStart"/>
            <w:r w:rsidRPr="003F73CE">
              <w:rPr>
                <w:rFonts w:ascii="Arial" w:hAnsi="Arial" w:cs="Arial"/>
                <w:sz w:val="12"/>
                <w:szCs w:val="12"/>
              </w:rPr>
              <w:t>toner</w:t>
            </w:r>
            <w:proofErr w:type="spellEnd"/>
            <w:r w:rsidRPr="003F73CE">
              <w:rPr>
                <w:rFonts w:ascii="Arial" w:hAnsi="Arial" w:cs="Arial"/>
                <w:sz w:val="12"/>
                <w:szCs w:val="12"/>
              </w:rPr>
              <w:t xml:space="preserve"> laser </w:t>
            </w:r>
            <w:proofErr w:type="spellStart"/>
            <w:r w:rsidRPr="003F73CE">
              <w:rPr>
                <w:rFonts w:ascii="Arial" w:hAnsi="Arial" w:cs="Arial"/>
                <w:sz w:val="12"/>
                <w:szCs w:val="12"/>
              </w:rPr>
              <w:t>Ref</w:t>
            </w:r>
            <w:proofErr w:type="spellEnd"/>
            <w:r w:rsidRPr="003F73CE">
              <w:rPr>
                <w:rFonts w:ascii="Arial" w:hAnsi="Arial" w:cs="Arial"/>
                <w:sz w:val="12"/>
                <w:szCs w:val="12"/>
              </w:rPr>
              <w:t xml:space="preserve"> MLTD105</w:t>
            </w:r>
          </w:p>
        </w:tc>
        <w:tc>
          <w:tcPr>
            <w:tcW w:w="567" w:type="dxa"/>
            <w:tcBorders>
              <w:top w:val="single" w:sz="4" w:space="0" w:color="auto"/>
              <w:left w:val="single" w:sz="4" w:space="0" w:color="000000"/>
              <w:bottom w:val="single" w:sz="4" w:space="0" w:color="auto"/>
              <w:right w:val="single" w:sz="4" w:space="0" w:color="000000"/>
            </w:tcBorders>
            <w:vAlign w:val="center"/>
          </w:tcPr>
          <w:p w14:paraId="15CCD338"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auto"/>
              <w:right w:val="single" w:sz="4" w:space="0" w:color="000000"/>
            </w:tcBorders>
            <w:vAlign w:val="center"/>
          </w:tcPr>
          <w:p w14:paraId="6DCFCC4E"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r w:rsidR="003F73CE" w:rsidRPr="003F73CE" w14:paraId="0A1340BB" w14:textId="77777777" w:rsidTr="003F73CE">
        <w:trPr>
          <w:trHeight w:val="20"/>
          <w:jc w:val="center"/>
        </w:trPr>
        <w:tc>
          <w:tcPr>
            <w:tcW w:w="7650" w:type="dxa"/>
            <w:tcBorders>
              <w:top w:val="single" w:sz="4" w:space="0" w:color="auto"/>
              <w:left w:val="single" w:sz="4" w:space="0" w:color="000000"/>
              <w:bottom w:val="single" w:sz="4" w:space="0" w:color="auto"/>
              <w:right w:val="single" w:sz="4" w:space="0" w:color="000000"/>
            </w:tcBorders>
            <w:vAlign w:val="center"/>
          </w:tcPr>
          <w:p w14:paraId="7002DE39"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Mantenimiento general, incluye solución de errores de software, limpieza y lubricación de sus componentes, lavado de tapas, excepto su reemplazo</w:t>
            </w:r>
          </w:p>
        </w:tc>
        <w:tc>
          <w:tcPr>
            <w:tcW w:w="567" w:type="dxa"/>
            <w:tcBorders>
              <w:top w:val="single" w:sz="4" w:space="0" w:color="auto"/>
              <w:left w:val="single" w:sz="4" w:space="0" w:color="000000"/>
              <w:bottom w:val="single" w:sz="4" w:space="0" w:color="auto"/>
              <w:right w:val="single" w:sz="4" w:space="0" w:color="000000"/>
            </w:tcBorders>
            <w:vAlign w:val="center"/>
          </w:tcPr>
          <w:p w14:paraId="391429F1"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auto"/>
              <w:right w:val="single" w:sz="4" w:space="0" w:color="000000"/>
            </w:tcBorders>
            <w:vAlign w:val="center"/>
          </w:tcPr>
          <w:p w14:paraId="5599D87E"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 xml:space="preserve">Si </w:t>
            </w:r>
            <w:proofErr w:type="spellStart"/>
            <w:r w:rsidRPr="003F73CE">
              <w:rPr>
                <w:rFonts w:ascii="Arial" w:hAnsi="Arial" w:cs="Arial"/>
                <w:color w:val="000000"/>
                <w:sz w:val="12"/>
                <w:szCs w:val="12"/>
                <w:lang w:val="en-US"/>
              </w:rPr>
              <w:t>Cumple</w:t>
            </w:r>
            <w:proofErr w:type="spellEnd"/>
          </w:p>
        </w:tc>
      </w:tr>
    </w:tbl>
    <w:p w14:paraId="7D8D35B5" w14:textId="1FA6E914" w:rsidR="003F73CE" w:rsidRDefault="003F73CE" w:rsidP="00C911F3">
      <w:pPr>
        <w:tabs>
          <w:tab w:val="left" w:pos="6663"/>
        </w:tabs>
        <w:jc w:val="both"/>
        <w:rPr>
          <w:rFonts w:ascii="Arial" w:hAnsi="Arial" w:cs="Arial"/>
          <w:b/>
          <w:bCs/>
          <w:color w:val="000000" w:themeColor="text1"/>
          <w:sz w:val="20"/>
          <w:szCs w:val="20"/>
          <w:lang w:val="es-CO"/>
        </w:rPr>
      </w:pPr>
    </w:p>
    <w:p w14:paraId="61485F02" w14:textId="151F48D7" w:rsidR="003F73CE" w:rsidRDefault="003F73CE" w:rsidP="00C911F3">
      <w:pPr>
        <w:tabs>
          <w:tab w:val="left" w:pos="6663"/>
        </w:tabs>
        <w:jc w:val="both"/>
        <w:rPr>
          <w:rFonts w:ascii="Arial" w:hAnsi="Arial" w:cs="Arial"/>
          <w:b/>
          <w:bCs/>
          <w:color w:val="000000" w:themeColor="text1"/>
          <w:sz w:val="20"/>
          <w:szCs w:val="20"/>
          <w:lang w:val="es-CO"/>
        </w:rPr>
      </w:pPr>
      <w:r>
        <w:rPr>
          <w:rFonts w:ascii="Arial" w:hAnsi="Arial" w:cs="Arial"/>
          <w:b/>
          <w:bCs/>
          <w:color w:val="000000" w:themeColor="text1"/>
          <w:sz w:val="20"/>
          <w:szCs w:val="20"/>
          <w:lang w:val="es-CO"/>
        </w:rPr>
        <w:t>CONDICIONES TECNICAS ADICIONALES DE CALIFICACION</w:t>
      </w:r>
    </w:p>
    <w:p w14:paraId="54619F21" w14:textId="77777777" w:rsidR="00187314" w:rsidRPr="006F51C6" w:rsidRDefault="00187314" w:rsidP="00E93CB0">
      <w:pPr>
        <w:pStyle w:val="Prrafodelista"/>
        <w:ind w:left="360"/>
        <w:jc w:val="both"/>
        <w:rPr>
          <w:rFonts w:ascii="Arial" w:hAnsi="Arial" w:cs="Arial"/>
          <w:color w:val="000000" w:themeColor="text1"/>
          <w:sz w:val="14"/>
          <w:szCs w:val="14"/>
          <w:lang w:val="es-CO"/>
        </w:rPr>
      </w:pPr>
    </w:p>
    <w:tbl>
      <w:tblPr>
        <w:tblW w:w="9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66"/>
        <w:gridCol w:w="851"/>
        <w:gridCol w:w="1559"/>
      </w:tblGrid>
      <w:tr w:rsidR="000D0DDA" w:rsidRPr="003F73CE" w14:paraId="2148EE96" w14:textId="77777777" w:rsidTr="003F73CE">
        <w:trPr>
          <w:trHeight w:val="20"/>
          <w:jc w:val="center"/>
        </w:trPr>
        <w:tc>
          <w:tcPr>
            <w:tcW w:w="7366" w:type="dxa"/>
            <w:shd w:val="clear" w:color="auto" w:fill="auto"/>
            <w:noWrap/>
            <w:vAlign w:val="center"/>
            <w:hideMark/>
          </w:tcPr>
          <w:p w14:paraId="1E3F33BD" w14:textId="77777777" w:rsidR="000D0DDA" w:rsidRPr="003F73CE" w:rsidRDefault="000D0DDA" w:rsidP="00E17E89">
            <w:pPr>
              <w:jc w:val="center"/>
              <w:rPr>
                <w:rFonts w:ascii="Arial" w:hAnsi="Arial" w:cs="Arial"/>
                <w:b/>
                <w:bCs/>
                <w:color w:val="000000"/>
                <w:sz w:val="12"/>
                <w:szCs w:val="12"/>
              </w:rPr>
            </w:pPr>
            <w:r w:rsidRPr="003F73CE">
              <w:rPr>
                <w:rFonts w:ascii="Arial" w:hAnsi="Arial" w:cs="Arial"/>
                <w:b/>
                <w:color w:val="000000" w:themeColor="text1"/>
                <w:sz w:val="12"/>
                <w:szCs w:val="12"/>
                <w:lang w:val="es-CO"/>
              </w:rPr>
              <w:t>OBLIGACIONES DEL CONTRATISTA LEGALES</w:t>
            </w:r>
          </w:p>
        </w:tc>
        <w:tc>
          <w:tcPr>
            <w:tcW w:w="851" w:type="dxa"/>
            <w:shd w:val="clear" w:color="auto" w:fill="auto"/>
            <w:vAlign w:val="center"/>
            <w:hideMark/>
          </w:tcPr>
          <w:p w14:paraId="79B0AC9A" w14:textId="77777777" w:rsidR="000D0DDA" w:rsidRPr="003F73CE" w:rsidRDefault="000D0DDA" w:rsidP="00E17E89">
            <w:pPr>
              <w:jc w:val="center"/>
              <w:rPr>
                <w:rFonts w:ascii="Arial" w:hAnsi="Arial" w:cs="Arial"/>
                <w:b/>
                <w:bCs/>
                <w:color w:val="000000"/>
                <w:sz w:val="12"/>
                <w:szCs w:val="12"/>
                <w:lang w:val="en-US"/>
              </w:rPr>
            </w:pPr>
            <w:r w:rsidRPr="003F73CE">
              <w:rPr>
                <w:rFonts w:ascii="Arial" w:hAnsi="Arial" w:cs="Arial"/>
                <w:b/>
                <w:color w:val="000000" w:themeColor="text1"/>
                <w:sz w:val="12"/>
                <w:szCs w:val="12"/>
                <w:lang w:val="es-CO"/>
              </w:rPr>
              <w:t>CUMPLIÓ</w:t>
            </w:r>
          </w:p>
        </w:tc>
        <w:tc>
          <w:tcPr>
            <w:tcW w:w="1559" w:type="dxa"/>
            <w:shd w:val="clear" w:color="auto" w:fill="auto"/>
            <w:noWrap/>
            <w:vAlign w:val="center"/>
            <w:hideMark/>
          </w:tcPr>
          <w:p w14:paraId="09DA9313" w14:textId="77777777" w:rsidR="000D0DDA" w:rsidRPr="003F73CE" w:rsidRDefault="000D0DDA" w:rsidP="00E17E89">
            <w:pPr>
              <w:jc w:val="center"/>
              <w:rPr>
                <w:rFonts w:ascii="Arial" w:hAnsi="Arial" w:cs="Arial"/>
                <w:b/>
                <w:bCs/>
                <w:color w:val="000000"/>
                <w:sz w:val="12"/>
                <w:szCs w:val="12"/>
                <w:lang w:val="en-US"/>
              </w:rPr>
            </w:pPr>
            <w:r w:rsidRPr="003F73CE">
              <w:rPr>
                <w:rFonts w:ascii="Arial" w:hAnsi="Arial" w:cs="Arial"/>
                <w:b/>
                <w:color w:val="000000" w:themeColor="text1"/>
                <w:sz w:val="12"/>
                <w:szCs w:val="12"/>
                <w:lang w:val="es-CO"/>
              </w:rPr>
              <w:t>OBSERVACIONES</w:t>
            </w:r>
          </w:p>
        </w:tc>
      </w:tr>
      <w:tr w:rsidR="00993929" w:rsidRPr="003F73CE" w14:paraId="33393046" w14:textId="77777777" w:rsidTr="003F73CE">
        <w:trPr>
          <w:trHeight w:val="20"/>
          <w:jc w:val="center"/>
        </w:trPr>
        <w:tc>
          <w:tcPr>
            <w:tcW w:w="7366" w:type="dxa"/>
            <w:shd w:val="clear" w:color="auto" w:fill="auto"/>
            <w:noWrap/>
            <w:vAlign w:val="center"/>
          </w:tcPr>
          <w:p w14:paraId="05F5AA31" w14:textId="50F1CB57" w:rsidR="00993929" w:rsidRPr="003F73CE" w:rsidRDefault="00993929" w:rsidP="00993929">
            <w:pPr>
              <w:rPr>
                <w:rFonts w:ascii="Arial" w:hAnsi="Arial" w:cs="Arial"/>
                <w:color w:val="000000" w:themeColor="text1"/>
                <w:sz w:val="12"/>
                <w:szCs w:val="12"/>
                <w:lang w:val="en-US"/>
              </w:rPr>
            </w:pPr>
            <w:r w:rsidRPr="003F73CE">
              <w:rPr>
                <w:rFonts w:ascii="Arial" w:hAnsi="Arial" w:cs="Arial"/>
                <w:iCs/>
                <w:sz w:val="12"/>
                <w:szCs w:val="12"/>
                <w:lang w:val="es-CO"/>
              </w:rPr>
              <w:t>El servicio deberá incluir mano de obra calificada.</w:t>
            </w:r>
          </w:p>
        </w:tc>
        <w:tc>
          <w:tcPr>
            <w:tcW w:w="851" w:type="dxa"/>
            <w:shd w:val="clear" w:color="auto" w:fill="auto"/>
            <w:noWrap/>
            <w:vAlign w:val="center"/>
            <w:hideMark/>
          </w:tcPr>
          <w:p w14:paraId="3C8EC808" w14:textId="77777777" w:rsidR="00993929" w:rsidRPr="003F73CE" w:rsidRDefault="00993929" w:rsidP="0099392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shd w:val="clear" w:color="auto" w:fill="auto"/>
            <w:noWrap/>
            <w:vAlign w:val="center"/>
          </w:tcPr>
          <w:p w14:paraId="4C9CB784" w14:textId="77777777" w:rsidR="00993929" w:rsidRPr="003F73CE" w:rsidRDefault="00993929" w:rsidP="00993929">
            <w:pPr>
              <w:jc w:val="both"/>
              <w:rPr>
                <w:rFonts w:ascii="Arial" w:hAnsi="Arial" w:cs="Arial"/>
                <w:color w:val="000000"/>
                <w:sz w:val="12"/>
                <w:szCs w:val="12"/>
                <w:lang w:val="en-US"/>
              </w:rPr>
            </w:pPr>
            <w:proofErr w:type="spellStart"/>
            <w:r w:rsidRPr="003F73CE">
              <w:rPr>
                <w:rFonts w:ascii="Arial" w:hAnsi="Arial" w:cs="Arial"/>
                <w:color w:val="000000"/>
                <w:sz w:val="12"/>
                <w:szCs w:val="12"/>
                <w:lang w:val="en-US"/>
              </w:rPr>
              <w:t>Cumplio</w:t>
            </w:r>
            <w:proofErr w:type="spellEnd"/>
            <w:r w:rsidRPr="003F73CE">
              <w:rPr>
                <w:rFonts w:ascii="Arial" w:hAnsi="Arial" w:cs="Arial"/>
                <w:color w:val="000000"/>
                <w:sz w:val="12"/>
                <w:szCs w:val="12"/>
                <w:lang w:val="en-US"/>
              </w:rPr>
              <w:t xml:space="preserve"> de </w:t>
            </w:r>
            <w:proofErr w:type="spellStart"/>
            <w:r w:rsidRPr="003F73CE">
              <w:rPr>
                <w:rFonts w:ascii="Arial" w:hAnsi="Arial" w:cs="Arial"/>
                <w:color w:val="000000"/>
                <w:sz w:val="12"/>
                <w:szCs w:val="12"/>
                <w:lang w:val="en-US"/>
              </w:rPr>
              <w:t>acuerdo</w:t>
            </w:r>
            <w:proofErr w:type="spellEnd"/>
            <w:r w:rsidRPr="003F73CE">
              <w:rPr>
                <w:rFonts w:ascii="Arial" w:hAnsi="Arial" w:cs="Arial"/>
                <w:color w:val="000000"/>
                <w:sz w:val="12"/>
                <w:szCs w:val="12"/>
                <w:lang w:val="en-US"/>
              </w:rPr>
              <w:t xml:space="preserve"> al </w:t>
            </w:r>
            <w:proofErr w:type="spellStart"/>
            <w:r w:rsidRPr="003F73CE">
              <w:rPr>
                <w:rFonts w:ascii="Arial" w:hAnsi="Arial" w:cs="Arial"/>
                <w:color w:val="000000"/>
                <w:sz w:val="12"/>
                <w:szCs w:val="12"/>
                <w:lang w:val="en-US"/>
              </w:rPr>
              <w:t>objeto</w:t>
            </w:r>
            <w:proofErr w:type="spellEnd"/>
            <w:r w:rsidRPr="003F73CE">
              <w:rPr>
                <w:rFonts w:ascii="Arial" w:hAnsi="Arial" w:cs="Arial"/>
                <w:color w:val="000000"/>
                <w:sz w:val="12"/>
                <w:szCs w:val="12"/>
                <w:lang w:val="en-US"/>
              </w:rPr>
              <w:t xml:space="preserve"> contractual sin </w:t>
            </w:r>
            <w:proofErr w:type="spellStart"/>
            <w:r w:rsidRPr="003F73CE">
              <w:rPr>
                <w:rFonts w:ascii="Arial" w:hAnsi="Arial" w:cs="Arial"/>
                <w:color w:val="000000"/>
                <w:sz w:val="12"/>
                <w:szCs w:val="12"/>
                <w:lang w:val="en-US"/>
              </w:rPr>
              <w:t>tener</w:t>
            </w:r>
            <w:proofErr w:type="spellEnd"/>
            <w:r w:rsidRPr="003F73CE">
              <w:rPr>
                <w:rFonts w:ascii="Arial" w:hAnsi="Arial" w:cs="Arial"/>
                <w:color w:val="000000"/>
                <w:sz w:val="12"/>
                <w:szCs w:val="12"/>
                <w:lang w:val="en-US"/>
              </w:rPr>
              <w:t xml:space="preserve"> </w:t>
            </w:r>
            <w:proofErr w:type="spellStart"/>
            <w:r w:rsidRPr="003F73CE">
              <w:rPr>
                <w:rFonts w:ascii="Arial" w:hAnsi="Arial" w:cs="Arial"/>
                <w:color w:val="000000"/>
                <w:sz w:val="12"/>
                <w:szCs w:val="12"/>
                <w:lang w:val="en-US"/>
              </w:rPr>
              <w:t>novedad</w:t>
            </w:r>
            <w:proofErr w:type="spellEnd"/>
            <w:r w:rsidRPr="003F73CE">
              <w:rPr>
                <w:rFonts w:ascii="Arial" w:hAnsi="Arial" w:cs="Arial"/>
                <w:color w:val="000000"/>
                <w:sz w:val="12"/>
                <w:szCs w:val="12"/>
                <w:lang w:val="en-US"/>
              </w:rPr>
              <w:t xml:space="preserve"> </w:t>
            </w:r>
            <w:proofErr w:type="spellStart"/>
            <w:r w:rsidRPr="003F73CE">
              <w:rPr>
                <w:rFonts w:ascii="Arial" w:hAnsi="Arial" w:cs="Arial"/>
                <w:color w:val="000000"/>
                <w:sz w:val="12"/>
                <w:szCs w:val="12"/>
                <w:lang w:val="en-US"/>
              </w:rPr>
              <w:t>alguna</w:t>
            </w:r>
            <w:proofErr w:type="spellEnd"/>
            <w:r w:rsidRPr="003F73CE">
              <w:rPr>
                <w:rFonts w:ascii="Arial" w:hAnsi="Arial" w:cs="Arial"/>
                <w:color w:val="000000"/>
                <w:sz w:val="12"/>
                <w:szCs w:val="12"/>
                <w:lang w:val="en-US"/>
              </w:rPr>
              <w:t>.</w:t>
            </w:r>
          </w:p>
        </w:tc>
      </w:tr>
      <w:tr w:rsidR="00993929" w:rsidRPr="003F73CE" w14:paraId="1CBDB228" w14:textId="77777777" w:rsidTr="003F73CE">
        <w:trPr>
          <w:trHeight w:val="20"/>
          <w:jc w:val="center"/>
        </w:trPr>
        <w:tc>
          <w:tcPr>
            <w:tcW w:w="7366" w:type="dxa"/>
            <w:shd w:val="clear" w:color="auto" w:fill="auto"/>
            <w:noWrap/>
            <w:vAlign w:val="center"/>
          </w:tcPr>
          <w:p w14:paraId="6BC28B26" w14:textId="5244D1B2" w:rsidR="00993929" w:rsidRPr="003F73CE" w:rsidRDefault="00993929" w:rsidP="00993929">
            <w:pPr>
              <w:rPr>
                <w:rFonts w:ascii="Arial" w:hAnsi="Arial" w:cs="Arial"/>
                <w:color w:val="000000" w:themeColor="text1"/>
                <w:sz w:val="12"/>
                <w:szCs w:val="12"/>
                <w:lang w:val="en-US"/>
              </w:rPr>
            </w:pPr>
            <w:r w:rsidRPr="003F73CE">
              <w:rPr>
                <w:rFonts w:ascii="Arial" w:hAnsi="Arial" w:cs="Arial"/>
                <w:sz w:val="12"/>
                <w:szCs w:val="12"/>
              </w:rPr>
              <w:t>El Contratista deberá dar una garantía mínima de un año para los bienes y accesorios que sean remplazadas, respecto a imperfectos y fallas de fabricación</w:t>
            </w:r>
          </w:p>
        </w:tc>
        <w:tc>
          <w:tcPr>
            <w:tcW w:w="851" w:type="dxa"/>
            <w:shd w:val="clear" w:color="auto" w:fill="auto"/>
            <w:noWrap/>
            <w:vAlign w:val="center"/>
          </w:tcPr>
          <w:p w14:paraId="21611390" w14:textId="3B70557F" w:rsidR="00993929" w:rsidRPr="003F73CE" w:rsidRDefault="00993929" w:rsidP="0099392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shd w:val="clear" w:color="auto" w:fill="auto"/>
            <w:noWrap/>
            <w:vAlign w:val="center"/>
          </w:tcPr>
          <w:p w14:paraId="24383E60" w14:textId="5F8CCBF7" w:rsidR="00993929" w:rsidRPr="003F73CE" w:rsidRDefault="00993929" w:rsidP="00993929">
            <w:pPr>
              <w:jc w:val="both"/>
              <w:rPr>
                <w:rFonts w:ascii="Arial" w:hAnsi="Arial" w:cs="Arial"/>
                <w:color w:val="000000"/>
                <w:sz w:val="12"/>
                <w:szCs w:val="12"/>
                <w:lang w:val="en-US"/>
              </w:rPr>
            </w:pPr>
            <w:proofErr w:type="spellStart"/>
            <w:r w:rsidRPr="003F73CE">
              <w:rPr>
                <w:rFonts w:ascii="Arial" w:hAnsi="Arial" w:cs="Arial"/>
                <w:color w:val="000000"/>
                <w:sz w:val="12"/>
                <w:szCs w:val="12"/>
                <w:lang w:val="en-US"/>
              </w:rPr>
              <w:t>Cumplio</w:t>
            </w:r>
            <w:proofErr w:type="spellEnd"/>
            <w:r w:rsidRPr="003F73CE">
              <w:rPr>
                <w:rFonts w:ascii="Arial" w:hAnsi="Arial" w:cs="Arial"/>
                <w:color w:val="000000"/>
                <w:sz w:val="12"/>
                <w:szCs w:val="12"/>
                <w:lang w:val="en-US"/>
              </w:rPr>
              <w:t xml:space="preserve"> de </w:t>
            </w:r>
            <w:proofErr w:type="spellStart"/>
            <w:r w:rsidRPr="003F73CE">
              <w:rPr>
                <w:rFonts w:ascii="Arial" w:hAnsi="Arial" w:cs="Arial"/>
                <w:color w:val="000000"/>
                <w:sz w:val="12"/>
                <w:szCs w:val="12"/>
                <w:lang w:val="en-US"/>
              </w:rPr>
              <w:t>acuerdo</w:t>
            </w:r>
            <w:proofErr w:type="spellEnd"/>
            <w:r w:rsidRPr="003F73CE">
              <w:rPr>
                <w:rFonts w:ascii="Arial" w:hAnsi="Arial" w:cs="Arial"/>
                <w:color w:val="000000"/>
                <w:sz w:val="12"/>
                <w:szCs w:val="12"/>
                <w:lang w:val="en-US"/>
              </w:rPr>
              <w:t xml:space="preserve"> al </w:t>
            </w:r>
            <w:proofErr w:type="spellStart"/>
            <w:r w:rsidRPr="003F73CE">
              <w:rPr>
                <w:rFonts w:ascii="Arial" w:hAnsi="Arial" w:cs="Arial"/>
                <w:color w:val="000000"/>
                <w:sz w:val="12"/>
                <w:szCs w:val="12"/>
                <w:lang w:val="en-US"/>
              </w:rPr>
              <w:t>objeto</w:t>
            </w:r>
            <w:proofErr w:type="spellEnd"/>
            <w:r w:rsidRPr="003F73CE">
              <w:rPr>
                <w:rFonts w:ascii="Arial" w:hAnsi="Arial" w:cs="Arial"/>
                <w:color w:val="000000"/>
                <w:sz w:val="12"/>
                <w:szCs w:val="12"/>
                <w:lang w:val="en-US"/>
              </w:rPr>
              <w:t xml:space="preserve"> contractual sin </w:t>
            </w:r>
            <w:proofErr w:type="spellStart"/>
            <w:r w:rsidRPr="003F73CE">
              <w:rPr>
                <w:rFonts w:ascii="Arial" w:hAnsi="Arial" w:cs="Arial"/>
                <w:color w:val="000000"/>
                <w:sz w:val="12"/>
                <w:szCs w:val="12"/>
                <w:lang w:val="en-US"/>
              </w:rPr>
              <w:t>tener</w:t>
            </w:r>
            <w:proofErr w:type="spellEnd"/>
            <w:r w:rsidRPr="003F73CE">
              <w:rPr>
                <w:rFonts w:ascii="Arial" w:hAnsi="Arial" w:cs="Arial"/>
                <w:color w:val="000000"/>
                <w:sz w:val="12"/>
                <w:szCs w:val="12"/>
                <w:lang w:val="en-US"/>
              </w:rPr>
              <w:t xml:space="preserve"> </w:t>
            </w:r>
            <w:proofErr w:type="spellStart"/>
            <w:r w:rsidRPr="003F73CE">
              <w:rPr>
                <w:rFonts w:ascii="Arial" w:hAnsi="Arial" w:cs="Arial"/>
                <w:color w:val="000000"/>
                <w:sz w:val="12"/>
                <w:szCs w:val="12"/>
                <w:lang w:val="en-US"/>
              </w:rPr>
              <w:t>novedad</w:t>
            </w:r>
            <w:proofErr w:type="spellEnd"/>
            <w:r w:rsidRPr="003F73CE">
              <w:rPr>
                <w:rFonts w:ascii="Arial" w:hAnsi="Arial" w:cs="Arial"/>
                <w:color w:val="000000"/>
                <w:sz w:val="12"/>
                <w:szCs w:val="12"/>
                <w:lang w:val="en-US"/>
              </w:rPr>
              <w:t xml:space="preserve"> </w:t>
            </w:r>
            <w:proofErr w:type="spellStart"/>
            <w:r w:rsidRPr="003F73CE">
              <w:rPr>
                <w:rFonts w:ascii="Arial" w:hAnsi="Arial" w:cs="Arial"/>
                <w:color w:val="000000"/>
                <w:sz w:val="12"/>
                <w:szCs w:val="12"/>
                <w:lang w:val="en-US"/>
              </w:rPr>
              <w:t>alguna</w:t>
            </w:r>
            <w:proofErr w:type="spellEnd"/>
            <w:r w:rsidRPr="003F73CE">
              <w:rPr>
                <w:rFonts w:ascii="Arial" w:hAnsi="Arial" w:cs="Arial"/>
                <w:color w:val="000000"/>
                <w:sz w:val="12"/>
                <w:szCs w:val="12"/>
                <w:lang w:val="en-US"/>
              </w:rPr>
              <w:t>.</w:t>
            </w:r>
          </w:p>
        </w:tc>
      </w:tr>
      <w:tr w:rsidR="00993929" w:rsidRPr="003F73CE" w14:paraId="522CED38" w14:textId="77777777" w:rsidTr="003F73CE">
        <w:trPr>
          <w:trHeight w:val="20"/>
          <w:jc w:val="center"/>
        </w:trPr>
        <w:tc>
          <w:tcPr>
            <w:tcW w:w="7366" w:type="dxa"/>
            <w:shd w:val="clear" w:color="auto" w:fill="auto"/>
            <w:noWrap/>
            <w:vAlign w:val="center"/>
          </w:tcPr>
          <w:p w14:paraId="69FE83D6" w14:textId="2CE2BFF5" w:rsidR="00993929" w:rsidRPr="003F73CE" w:rsidRDefault="00993929" w:rsidP="00993929">
            <w:pPr>
              <w:rPr>
                <w:rFonts w:ascii="Arial" w:hAnsi="Arial" w:cs="Arial"/>
                <w:color w:val="000000" w:themeColor="text1"/>
                <w:sz w:val="12"/>
                <w:szCs w:val="12"/>
                <w:lang w:val="en-US"/>
              </w:rPr>
            </w:pPr>
            <w:r w:rsidRPr="003F73CE">
              <w:rPr>
                <w:rFonts w:ascii="Arial" w:hAnsi="Arial" w:cs="Arial"/>
                <w:sz w:val="12"/>
                <w:szCs w:val="12"/>
              </w:rPr>
              <w:t xml:space="preserve">El oferente debe certificar por escrito que cumplirá con las condiciones establecidos en el numeral del estudio previo 4.1 </w:t>
            </w:r>
            <w:r w:rsidRPr="003F73CE">
              <w:rPr>
                <w:rFonts w:ascii="Arial" w:hAnsi="Arial" w:cs="Arial"/>
                <w:b/>
                <w:sz w:val="12"/>
                <w:szCs w:val="12"/>
              </w:rPr>
              <w:t>LUGAR DE ENTREGA O LUGAR DE PRESTACIÓN DEL SERVICIO.</w:t>
            </w:r>
          </w:p>
        </w:tc>
        <w:tc>
          <w:tcPr>
            <w:tcW w:w="851" w:type="dxa"/>
            <w:shd w:val="clear" w:color="auto" w:fill="auto"/>
            <w:noWrap/>
            <w:vAlign w:val="center"/>
          </w:tcPr>
          <w:p w14:paraId="64149B02" w14:textId="3779B2F9" w:rsidR="00993929" w:rsidRPr="003F73CE" w:rsidRDefault="00993929" w:rsidP="0099392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shd w:val="clear" w:color="auto" w:fill="auto"/>
            <w:noWrap/>
            <w:vAlign w:val="center"/>
          </w:tcPr>
          <w:p w14:paraId="058B75A5" w14:textId="52D3D80B" w:rsidR="00993929" w:rsidRPr="003F73CE" w:rsidRDefault="00993929" w:rsidP="00993929">
            <w:pPr>
              <w:jc w:val="both"/>
              <w:rPr>
                <w:rFonts w:ascii="Arial" w:hAnsi="Arial" w:cs="Arial"/>
                <w:color w:val="000000"/>
                <w:sz w:val="12"/>
                <w:szCs w:val="12"/>
                <w:lang w:val="en-US"/>
              </w:rPr>
            </w:pPr>
            <w:proofErr w:type="spellStart"/>
            <w:r w:rsidRPr="003F73CE">
              <w:rPr>
                <w:rFonts w:ascii="Arial" w:hAnsi="Arial" w:cs="Arial"/>
                <w:color w:val="000000"/>
                <w:sz w:val="12"/>
                <w:szCs w:val="12"/>
                <w:lang w:val="en-US"/>
              </w:rPr>
              <w:t>Cumplio</w:t>
            </w:r>
            <w:proofErr w:type="spellEnd"/>
            <w:r w:rsidRPr="003F73CE">
              <w:rPr>
                <w:rFonts w:ascii="Arial" w:hAnsi="Arial" w:cs="Arial"/>
                <w:color w:val="000000"/>
                <w:sz w:val="12"/>
                <w:szCs w:val="12"/>
                <w:lang w:val="en-US"/>
              </w:rPr>
              <w:t xml:space="preserve"> de </w:t>
            </w:r>
            <w:proofErr w:type="spellStart"/>
            <w:r w:rsidRPr="003F73CE">
              <w:rPr>
                <w:rFonts w:ascii="Arial" w:hAnsi="Arial" w:cs="Arial"/>
                <w:color w:val="000000"/>
                <w:sz w:val="12"/>
                <w:szCs w:val="12"/>
                <w:lang w:val="en-US"/>
              </w:rPr>
              <w:t>acuerdo</w:t>
            </w:r>
            <w:proofErr w:type="spellEnd"/>
            <w:r w:rsidRPr="003F73CE">
              <w:rPr>
                <w:rFonts w:ascii="Arial" w:hAnsi="Arial" w:cs="Arial"/>
                <w:color w:val="000000"/>
                <w:sz w:val="12"/>
                <w:szCs w:val="12"/>
                <w:lang w:val="en-US"/>
              </w:rPr>
              <w:t xml:space="preserve"> al </w:t>
            </w:r>
            <w:proofErr w:type="spellStart"/>
            <w:r w:rsidRPr="003F73CE">
              <w:rPr>
                <w:rFonts w:ascii="Arial" w:hAnsi="Arial" w:cs="Arial"/>
                <w:color w:val="000000"/>
                <w:sz w:val="12"/>
                <w:szCs w:val="12"/>
                <w:lang w:val="en-US"/>
              </w:rPr>
              <w:t>objeto</w:t>
            </w:r>
            <w:proofErr w:type="spellEnd"/>
            <w:r w:rsidRPr="003F73CE">
              <w:rPr>
                <w:rFonts w:ascii="Arial" w:hAnsi="Arial" w:cs="Arial"/>
                <w:color w:val="000000"/>
                <w:sz w:val="12"/>
                <w:szCs w:val="12"/>
                <w:lang w:val="en-US"/>
              </w:rPr>
              <w:t xml:space="preserve"> contractual sin </w:t>
            </w:r>
            <w:proofErr w:type="spellStart"/>
            <w:r w:rsidRPr="003F73CE">
              <w:rPr>
                <w:rFonts w:ascii="Arial" w:hAnsi="Arial" w:cs="Arial"/>
                <w:color w:val="000000"/>
                <w:sz w:val="12"/>
                <w:szCs w:val="12"/>
                <w:lang w:val="en-US"/>
              </w:rPr>
              <w:t>tener</w:t>
            </w:r>
            <w:proofErr w:type="spellEnd"/>
            <w:r w:rsidRPr="003F73CE">
              <w:rPr>
                <w:rFonts w:ascii="Arial" w:hAnsi="Arial" w:cs="Arial"/>
                <w:color w:val="000000"/>
                <w:sz w:val="12"/>
                <w:szCs w:val="12"/>
                <w:lang w:val="en-US"/>
              </w:rPr>
              <w:t xml:space="preserve"> </w:t>
            </w:r>
            <w:proofErr w:type="spellStart"/>
            <w:r w:rsidRPr="003F73CE">
              <w:rPr>
                <w:rFonts w:ascii="Arial" w:hAnsi="Arial" w:cs="Arial"/>
                <w:color w:val="000000"/>
                <w:sz w:val="12"/>
                <w:szCs w:val="12"/>
                <w:lang w:val="en-US"/>
              </w:rPr>
              <w:t>novedad</w:t>
            </w:r>
            <w:proofErr w:type="spellEnd"/>
            <w:r w:rsidRPr="003F73CE">
              <w:rPr>
                <w:rFonts w:ascii="Arial" w:hAnsi="Arial" w:cs="Arial"/>
                <w:color w:val="000000"/>
                <w:sz w:val="12"/>
                <w:szCs w:val="12"/>
                <w:lang w:val="en-US"/>
              </w:rPr>
              <w:t xml:space="preserve"> </w:t>
            </w:r>
            <w:proofErr w:type="spellStart"/>
            <w:r w:rsidRPr="003F73CE">
              <w:rPr>
                <w:rFonts w:ascii="Arial" w:hAnsi="Arial" w:cs="Arial"/>
                <w:color w:val="000000"/>
                <w:sz w:val="12"/>
                <w:szCs w:val="12"/>
                <w:lang w:val="en-US"/>
              </w:rPr>
              <w:t>alguna</w:t>
            </w:r>
            <w:proofErr w:type="spellEnd"/>
            <w:r w:rsidRPr="003F73CE">
              <w:rPr>
                <w:rFonts w:ascii="Arial" w:hAnsi="Arial" w:cs="Arial"/>
                <w:color w:val="000000"/>
                <w:sz w:val="12"/>
                <w:szCs w:val="12"/>
                <w:lang w:val="en-US"/>
              </w:rPr>
              <w:t>.</w:t>
            </w:r>
          </w:p>
        </w:tc>
      </w:tr>
      <w:tr w:rsidR="00391FA6" w:rsidRPr="003F73CE" w14:paraId="4B500E3B" w14:textId="77777777" w:rsidTr="003F73CE">
        <w:trPr>
          <w:trHeight w:val="20"/>
          <w:jc w:val="center"/>
        </w:trPr>
        <w:tc>
          <w:tcPr>
            <w:tcW w:w="7366" w:type="dxa"/>
            <w:shd w:val="clear" w:color="auto" w:fill="auto"/>
            <w:noWrap/>
            <w:vAlign w:val="center"/>
          </w:tcPr>
          <w:p w14:paraId="6D3D849E" w14:textId="63A57F73" w:rsidR="00993929" w:rsidRPr="003F73CE" w:rsidRDefault="00993929" w:rsidP="00993929">
            <w:pPr>
              <w:pStyle w:val="Textoindependiente"/>
              <w:rPr>
                <w:iCs w:val="0"/>
                <w:color w:val="auto"/>
                <w:sz w:val="12"/>
                <w:szCs w:val="12"/>
                <w:lang w:val="es-CO"/>
              </w:rPr>
            </w:pPr>
            <w:r w:rsidRPr="003F73CE">
              <w:rPr>
                <w:color w:val="auto"/>
                <w:sz w:val="12"/>
                <w:szCs w:val="12"/>
                <w:lang w:val="es-CO"/>
              </w:rPr>
              <w:t>El servicio deberá contar con disponibilidad a todo costo como mínimo de:</w:t>
            </w:r>
          </w:p>
          <w:p w14:paraId="3B183BA1" w14:textId="1AC3E17A" w:rsidR="00993929" w:rsidRPr="003F73CE" w:rsidRDefault="00993929" w:rsidP="003F73CE">
            <w:pPr>
              <w:pStyle w:val="Textoindependiente"/>
              <w:rPr>
                <w:iCs w:val="0"/>
                <w:color w:val="auto"/>
                <w:sz w:val="12"/>
                <w:szCs w:val="12"/>
                <w:lang w:val="es-CO"/>
              </w:rPr>
            </w:pPr>
            <w:r w:rsidRPr="003F73CE">
              <w:rPr>
                <w:color w:val="auto"/>
                <w:sz w:val="12"/>
                <w:szCs w:val="12"/>
                <w:lang w:val="es-CO"/>
              </w:rPr>
              <w:t xml:space="preserve">El oferente </w:t>
            </w:r>
            <w:r w:rsidRPr="003F73CE">
              <w:rPr>
                <w:i/>
                <w:color w:val="auto"/>
                <w:sz w:val="12"/>
                <w:szCs w:val="12"/>
                <w:u w:val="single"/>
                <w:lang w:val="es-CO"/>
              </w:rPr>
              <w:t>debe anexar certificación firmada por el representante legal y los documentos requeridos</w:t>
            </w:r>
            <w:r w:rsidRPr="003F73CE">
              <w:rPr>
                <w:color w:val="auto"/>
                <w:sz w:val="12"/>
                <w:szCs w:val="12"/>
                <w:lang w:val="es-CO"/>
              </w:rPr>
              <w:t xml:space="preserve"> en este ítem.</w:t>
            </w:r>
          </w:p>
          <w:p w14:paraId="4222B9BB" w14:textId="31124308" w:rsidR="00993929" w:rsidRPr="003F73CE" w:rsidRDefault="00993929" w:rsidP="00E17E89">
            <w:pPr>
              <w:pStyle w:val="Textoindependiente"/>
              <w:numPr>
                <w:ilvl w:val="0"/>
                <w:numId w:val="25"/>
              </w:numPr>
              <w:rPr>
                <w:iCs w:val="0"/>
                <w:color w:val="auto"/>
                <w:sz w:val="12"/>
                <w:szCs w:val="12"/>
                <w:lang w:val="es-CO"/>
              </w:rPr>
            </w:pPr>
            <w:r w:rsidRPr="003F73CE">
              <w:rPr>
                <w:color w:val="auto"/>
                <w:sz w:val="12"/>
                <w:szCs w:val="12"/>
                <w:lang w:val="es-CO"/>
              </w:rPr>
              <w:t>Tres (03) personas certificadas como técnicos (</w:t>
            </w:r>
            <w:r w:rsidRPr="003F73CE">
              <w:rPr>
                <w:color w:val="auto"/>
                <w:sz w:val="12"/>
                <w:szCs w:val="12"/>
                <w:u w:val="single"/>
                <w:lang w:val="es-CO"/>
              </w:rPr>
              <w:t>anexar diplomas que lo acrediten y copia de la cedula de ciudadanía</w:t>
            </w:r>
            <w:r w:rsidRPr="003F73CE">
              <w:rPr>
                <w:color w:val="auto"/>
                <w:sz w:val="12"/>
                <w:szCs w:val="12"/>
                <w:lang w:val="es-CO"/>
              </w:rPr>
              <w:t>) que tenga amplio conocimiento en mantenimiento de impresoras y fotocopiadoras.</w:t>
            </w:r>
          </w:p>
          <w:p w14:paraId="493C246F" w14:textId="77777777" w:rsidR="00993929" w:rsidRPr="003F73CE" w:rsidRDefault="00993929" w:rsidP="00993929">
            <w:pPr>
              <w:pStyle w:val="Textoindependiente"/>
              <w:numPr>
                <w:ilvl w:val="0"/>
                <w:numId w:val="25"/>
              </w:numPr>
              <w:rPr>
                <w:iCs w:val="0"/>
                <w:color w:val="auto"/>
                <w:sz w:val="12"/>
                <w:szCs w:val="12"/>
                <w:lang w:val="es-CO"/>
              </w:rPr>
            </w:pPr>
            <w:r w:rsidRPr="003F73CE">
              <w:rPr>
                <w:color w:val="auto"/>
                <w:sz w:val="12"/>
                <w:szCs w:val="12"/>
                <w:u w:val="single"/>
                <w:lang w:val="es-CO"/>
              </w:rPr>
              <w:t>Anexar dos (02) referencias comerciales</w:t>
            </w:r>
            <w:r w:rsidRPr="003F73CE">
              <w:rPr>
                <w:color w:val="auto"/>
                <w:sz w:val="12"/>
                <w:szCs w:val="12"/>
                <w:lang w:val="es-CO"/>
              </w:rPr>
              <w:t xml:space="preserve"> que acrediten su experiencia en el mantenimiento de equipos de impresoras y fotocopiadoras y periféricos “para el caso de los técnicos de sistemas”, como mínimo tres (03) años. </w:t>
            </w:r>
          </w:p>
          <w:p w14:paraId="7D0FABDA" w14:textId="234E8693" w:rsidR="00391FA6" w:rsidRPr="003F73CE" w:rsidRDefault="00993929" w:rsidP="00993929">
            <w:pPr>
              <w:rPr>
                <w:rFonts w:ascii="Arial" w:hAnsi="Arial" w:cs="Arial"/>
                <w:color w:val="000000" w:themeColor="text1"/>
                <w:sz w:val="12"/>
                <w:szCs w:val="12"/>
                <w:lang w:val="en-US"/>
              </w:rPr>
            </w:pPr>
            <w:r w:rsidRPr="003F73CE">
              <w:rPr>
                <w:rFonts w:ascii="Arial" w:hAnsi="Arial" w:cs="Arial"/>
                <w:sz w:val="12"/>
                <w:szCs w:val="12"/>
              </w:rPr>
              <w:t xml:space="preserve">Las constancias, cursos y diplomas </w:t>
            </w:r>
            <w:r w:rsidRPr="003F73CE">
              <w:rPr>
                <w:rFonts w:ascii="Arial" w:hAnsi="Arial" w:cs="Arial"/>
                <w:b/>
                <w:sz w:val="12"/>
                <w:szCs w:val="12"/>
              </w:rPr>
              <w:t>que se anexen</w:t>
            </w:r>
            <w:r w:rsidRPr="003F73CE">
              <w:rPr>
                <w:rFonts w:ascii="Arial" w:hAnsi="Arial" w:cs="Arial"/>
                <w:sz w:val="12"/>
                <w:szCs w:val="12"/>
              </w:rPr>
              <w:t>, serán verificadas su autenticidad por personal idóneo de Policía Judicial “</w:t>
            </w:r>
            <w:proofErr w:type="spellStart"/>
            <w:r w:rsidRPr="003F73CE">
              <w:rPr>
                <w:rFonts w:ascii="Arial" w:hAnsi="Arial" w:cs="Arial"/>
                <w:sz w:val="12"/>
                <w:szCs w:val="12"/>
              </w:rPr>
              <w:t>Documentologó</w:t>
            </w:r>
            <w:proofErr w:type="spellEnd"/>
            <w:r w:rsidRPr="003F73CE">
              <w:rPr>
                <w:rFonts w:ascii="Arial" w:hAnsi="Arial" w:cs="Arial"/>
                <w:sz w:val="12"/>
                <w:szCs w:val="12"/>
              </w:rPr>
              <w:t>”, en caso contrario serán objeto de investigación por falsedad de documento público y se adelantara todos los procesos judiciales que amerite ante la fiscalía.</w:t>
            </w:r>
          </w:p>
        </w:tc>
        <w:tc>
          <w:tcPr>
            <w:tcW w:w="851" w:type="dxa"/>
            <w:shd w:val="clear" w:color="auto" w:fill="auto"/>
            <w:noWrap/>
            <w:vAlign w:val="center"/>
          </w:tcPr>
          <w:p w14:paraId="5D40D5DC" w14:textId="2413F2D1" w:rsidR="00391FA6" w:rsidRPr="003F73CE" w:rsidRDefault="00391FA6" w:rsidP="00391FA6">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shd w:val="clear" w:color="auto" w:fill="auto"/>
            <w:noWrap/>
            <w:vAlign w:val="center"/>
          </w:tcPr>
          <w:p w14:paraId="1B5948F1" w14:textId="2C570715" w:rsidR="00391FA6" w:rsidRPr="003F73CE" w:rsidRDefault="00391FA6" w:rsidP="00391FA6">
            <w:pPr>
              <w:jc w:val="both"/>
              <w:rPr>
                <w:rFonts w:ascii="Arial" w:hAnsi="Arial" w:cs="Arial"/>
                <w:color w:val="000000"/>
                <w:sz w:val="12"/>
                <w:szCs w:val="12"/>
                <w:lang w:val="en-US"/>
              </w:rPr>
            </w:pPr>
            <w:proofErr w:type="spellStart"/>
            <w:r w:rsidRPr="003F73CE">
              <w:rPr>
                <w:rFonts w:ascii="Arial" w:hAnsi="Arial" w:cs="Arial"/>
                <w:color w:val="000000"/>
                <w:sz w:val="12"/>
                <w:szCs w:val="12"/>
                <w:lang w:val="en-US"/>
              </w:rPr>
              <w:t>Cumplio</w:t>
            </w:r>
            <w:proofErr w:type="spellEnd"/>
            <w:r w:rsidRPr="003F73CE">
              <w:rPr>
                <w:rFonts w:ascii="Arial" w:hAnsi="Arial" w:cs="Arial"/>
                <w:color w:val="000000"/>
                <w:sz w:val="12"/>
                <w:szCs w:val="12"/>
                <w:lang w:val="en-US"/>
              </w:rPr>
              <w:t xml:space="preserve"> de </w:t>
            </w:r>
            <w:proofErr w:type="spellStart"/>
            <w:r w:rsidRPr="003F73CE">
              <w:rPr>
                <w:rFonts w:ascii="Arial" w:hAnsi="Arial" w:cs="Arial"/>
                <w:color w:val="000000"/>
                <w:sz w:val="12"/>
                <w:szCs w:val="12"/>
                <w:lang w:val="en-US"/>
              </w:rPr>
              <w:t>acuerdo</w:t>
            </w:r>
            <w:proofErr w:type="spellEnd"/>
            <w:r w:rsidRPr="003F73CE">
              <w:rPr>
                <w:rFonts w:ascii="Arial" w:hAnsi="Arial" w:cs="Arial"/>
                <w:color w:val="000000"/>
                <w:sz w:val="12"/>
                <w:szCs w:val="12"/>
                <w:lang w:val="en-US"/>
              </w:rPr>
              <w:t xml:space="preserve"> al </w:t>
            </w:r>
            <w:proofErr w:type="spellStart"/>
            <w:r w:rsidRPr="003F73CE">
              <w:rPr>
                <w:rFonts w:ascii="Arial" w:hAnsi="Arial" w:cs="Arial"/>
                <w:color w:val="000000"/>
                <w:sz w:val="12"/>
                <w:szCs w:val="12"/>
                <w:lang w:val="en-US"/>
              </w:rPr>
              <w:t>objeto</w:t>
            </w:r>
            <w:proofErr w:type="spellEnd"/>
            <w:r w:rsidRPr="003F73CE">
              <w:rPr>
                <w:rFonts w:ascii="Arial" w:hAnsi="Arial" w:cs="Arial"/>
                <w:color w:val="000000"/>
                <w:sz w:val="12"/>
                <w:szCs w:val="12"/>
                <w:lang w:val="en-US"/>
              </w:rPr>
              <w:t xml:space="preserve"> contractual sin </w:t>
            </w:r>
            <w:proofErr w:type="spellStart"/>
            <w:r w:rsidRPr="003F73CE">
              <w:rPr>
                <w:rFonts w:ascii="Arial" w:hAnsi="Arial" w:cs="Arial"/>
                <w:color w:val="000000"/>
                <w:sz w:val="12"/>
                <w:szCs w:val="12"/>
                <w:lang w:val="en-US"/>
              </w:rPr>
              <w:t>tener</w:t>
            </w:r>
            <w:proofErr w:type="spellEnd"/>
            <w:r w:rsidRPr="003F73CE">
              <w:rPr>
                <w:rFonts w:ascii="Arial" w:hAnsi="Arial" w:cs="Arial"/>
                <w:color w:val="000000"/>
                <w:sz w:val="12"/>
                <w:szCs w:val="12"/>
                <w:lang w:val="en-US"/>
              </w:rPr>
              <w:t xml:space="preserve"> </w:t>
            </w:r>
            <w:proofErr w:type="spellStart"/>
            <w:r w:rsidRPr="003F73CE">
              <w:rPr>
                <w:rFonts w:ascii="Arial" w:hAnsi="Arial" w:cs="Arial"/>
                <w:color w:val="000000"/>
                <w:sz w:val="12"/>
                <w:szCs w:val="12"/>
                <w:lang w:val="en-US"/>
              </w:rPr>
              <w:t>novedad</w:t>
            </w:r>
            <w:proofErr w:type="spellEnd"/>
            <w:r w:rsidRPr="003F73CE">
              <w:rPr>
                <w:rFonts w:ascii="Arial" w:hAnsi="Arial" w:cs="Arial"/>
                <w:color w:val="000000"/>
                <w:sz w:val="12"/>
                <w:szCs w:val="12"/>
                <w:lang w:val="en-US"/>
              </w:rPr>
              <w:t xml:space="preserve"> </w:t>
            </w:r>
            <w:proofErr w:type="spellStart"/>
            <w:r w:rsidRPr="003F73CE">
              <w:rPr>
                <w:rFonts w:ascii="Arial" w:hAnsi="Arial" w:cs="Arial"/>
                <w:color w:val="000000"/>
                <w:sz w:val="12"/>
                <w:szCs w:val="12"/>
                <w:lang w:val="en-US"/>
              </w:rPr>
              <w:t>alguna</w:t>
            </w:r>
            <w:proofErr w:type="spellEnd"/>
            <w:r w:rsidRPr="003F73CE">
              <w:rPr>
                <w:rFonts w:ascii="Arial" w:hAnsi="Arial" w:cs="Arial"/>
                <w:color w:val="000000"/>
                <w:sz w:val="12"/>
                <w:szCs w:val="12"/>
                <w:lang w:val="en-US"/>
              </w:rPr>
              <w:t>.</w:t>
            </w:r>
          </w:p>
        </w:tc>
      </w:tr>
      <w:tr w:rsidR="00391FA6" w:rsidRPr="003F73CE" w14:paraId="5E2DBEAA" w14:textId="77777777" w:rsidTr="003F73CE">
        <w:trPr>
          <w:trHeight w:val="20"/>
          <w:jc w:val="center"/>
        </w:trPr>
        <w:tc>
          <w:tcPr>
            <w:tcW w:w="7366" w:type="dxa"/>
            <w:shd w:val="clear" w:color="auto" w:fill="auto"/>
            <w:noWrap/>
            <w:vAlign w:val="center"/>
          </w:tcPr>
          <w:p w14:paraId="5B8034DF" w14:textId="77777777" w:rsidR="00391FA6" w:rsidRPr="003F73CE" w:rsidRDefault="00391FA6" w:rsidP="00391FA6">
            <w:pPr>
              <w:pStyle w:val="Textoindependiente"/>
              <w:rPr>
                <w:b w:val="0"/>
                <w:bCs w:val="0"/>
                <w:iCs w:val="0"/>
                <w:color w:val="000000" w:themeColor="text1"/>
                <w:sz w:val="12"/>
                <w:szCs w:val="12"/>
                <w:lang w:val="es-CO"/>
              </w:rPr>
            </w:pPr>
            <w:r w:rsidRPr="003F73CE">
              <w:rPr>
                <w:b w:val="0"/>
                <w:bCs w:val="0"/>
                <w:color w:val="000000" w:themeColor="text1"/>
                <w:sz w:val="12"/>
                <w:szCs w:val="12"/>
                <w:lang w:val="es-CO"/>
              </w:rPr>
              <w:t>El servicio que prestara la empresa se realizara de la siguiente manera:</w:t>
            </w:r>
          </w:p>
          <w:p w14:paraId="67BB49D4" w14:textId="528C0840" w:rsidR="00391FA6" w:rsidRPr="003F73CE" w:rsidRDefault="00391FA6" w:rsidP="00391FA6">
            <w:pPr>
              <w:pStyle w:val="Textoindependiente"/>
              <w:numPr>
                <w:ilvl w:val="0"/>
                <w:numId w:val="26"/>
              </w:numPr>
              <w:rPr>
                <w:b w:val="0"/>
                <w:bCs w:val="0"/>
                <w:iCs w:val="0"/>
                <w:color w:val="000000" w:themeColor="text1"/>
                <w:sz w:val="12"/>
                <w:szCs w:val="12"/>
                <w:lang w:val="es-CO"/>
              </w:rPr>
            </w:pPr>
            <w:r w:rsidRPr="003F73CE">
              <w:rPr>
                <w:b w:val="0"/>
                <w:bCs w:val="0"/>
                <w:color w:val="000000" w:themeColor="text1"/>
                <w:sz w:val="12"/>
                <w:szCs w:val="12"/>
                <w:lang w:val="es-CO"/>
              </w:rPr>
              <w:t xml:space="preserve">Los técnicos deberán permanecer los siete (07) días de la semana de manera disponible en el momento que se requiera, con un tiempo de respuesta de 120 minutos máximo, durante el tiempo de ejecución del contrato realizando las funciones que estén acordes con el objeto y que sean asignadas por el supervisor, en los sitios de trabajo del </w:t>
            </w:r>
            <w:r w:rsidRPr="003F73CE">
              <w:rPr>
                <w:b w:val="0"/>
                <w:bCs w:val="0"/>
                <w:color w:val="000000" w:themeColor="text1"/>
                <w:sz w:val="12"/>
                <w:szCs w:val="12"/>
              </w:rPr>
              <w:t>Comando de Departamento de Policía Nariño ubicado en la Calle 20 No 26-54 barrio las cuadras cuarto piso (un técnico) y en la base de Policía Metropolitana San Juan de Pasto ubicada en la calle 18 No. 47-160 en el sector de Toro bajo junto al Diario del Sur de la ciudad de Pasto (otro técnico)</w:t>
            </w:r>
            <w:r w:rsidRPr="003F73CE">
              <w:rPr>
                <w:b w:val="0"/>
                <w:bCs w:val="0"/>
                <w:color w:val="000000" w:themeColor="text1"/>
                <w:sz w:val="12"/>
                <w:szCs w:val="12"/>
                <w:lang w:val="es-CO"/>
              </w:rPr>
              <w:t>.</w:t>
            </w:r>
          </w:p>
          <w:p w14:paraId="170C2C2D" w14:textId="77777777" w:rsidR="00391FA6" w:rsidRPr="003F73CE" w:rsidRDefault="00391FA6" w:rsidP="00391FA6">
            <w:pPr>
              <w:pStyle w:val="Textoindependiente"/>
              <w:numPr>
                <w:ilvl w:val="0"/>
                <w:numId w:val="26"/>
              </w:numPr>
              <w:rPr>
                <w:b w:val="0"/>
                <w:bCs w:val="0"/>
                <w:iCs w:val="0"/>
                <w:color w:val="000000" w:themeColor="text1"/>
                <w:sz w:val="12"/>
                <w:szCs w:val="12"/>
                <w:lang w:val="es-CO"/>
              </w:rPr>
            </w:pPr>
            <w:r w:rsidRPr="003F73CE">
              <w:rPr>
                <w:b w:val="0"/>
                <w:bCs w:val="0"/>
                <w:color w:val="000000" w:themeColor="text1"/>
                <w:sz w:val="12"/>
                <w:szCs w:val="12"/>
              </w:rPr>
              <w:t xml:space="preserve">Cuando se requiera por parte del supervisor de contrato el desplazamiento de un técnico de la empresa oferente a los municipios donde se encuentra la Policía Nacional de Ipiales, </w:t>
            </w:r>
            <w:proofErr w:type="spellStart"/>
            <w:r w:rsidRPr="003F73CE">
              <w:rPr>
                <w:b w:val="0"/>
                <w:bCs w:val="0"/>
                <w:color w:val="000000" w:themeColor="text1"/>
                <w:sz w:val="12"/>
                <w:szCs w:val="12"/>
              </w:rPr>
              <w:t>Tùquerres</w:t>
            </w:r>
            <w:proofErr w:type="spellEnd"/>
            <w:r w:rsidRPr="003F73CE">
              <w:rPr>
                <w:b w:val="0"/>
                <w:bCs w:val="0"/>
                <w:color w:val="000000" w:themeColor="text1"/>
                <w:sz w:val="12"/>
                <w:szCs w:val="12"/>
              </w:rPr>
              <w:t xml:space="preserve"> y Tumaco del Departamento de Policía Nariño, donde el servicio, transporte, alimentación y hospedaje será asumido el costo total por la empresa que realice la ejecución del contrato, sin costo adicional para la Policía Nacional.</w:t>
            </w:r>
          </w:p>
          <w:p w14:paraId="49076BE0" w14:textId="77777777" w:rsidR="00391FA6" w:rsidRPr="003F73CE" w:rsidRDefault="00391FA6" w:rsidP="00391FA6">
            <w:pPr>
              <w:pStyle w:val="Textoindependiente"/>
              <w:numPr>
                <w:ilvl w:val="0"/>
                <w:numId w:val="26"/>
              </w:numPr>
              <w:rPr>
                <w:b w:val="0"/>
                <w:bCs w:val="0"/>
                <w:iCs w:val="0"/>
                <w:color w:val="000000" w:themeColor="text1"/>
                <w:sz w:val="12"/>
                <w:szCs w:val="12"/>
                <w:lang w:val="es-CO"/>
              </w:rPr>
            </w:pPr>
            <w:r w:rsidRPr="003F73CE">
              <w:rPr>
                <w:b w:val="0"/>
                <w:bCs w:val="0"/>
                <w:color w:val="000000" w:themeColor="text1"/>
                <w:sz w:val="12"/>
                <w:szCs w:val="12"/>
              </w:rPr>
              <w:t xml:space="preserve">Cuando se requiera por parte del supervisor de contrato el desplazamiento de técnico de la empresa oferente a los municipios donde se encuentra la Policía Nacional de Tangua, </w:t>
            </w:r>
            <w:proofErr w:type="spellStart"/>
            <w:r w:rsidRPr="003F73CE">
              <w:rPr>
                <w:b w:val="0"/>
                <w:bCs w:val="0"/>
                <w:color w:val="000000" w:themeColor="text1"/>
                <w:sz w:val="12"/>
                <w:szCs w:val="12"/>
              </w:rPr>
              <w:t>Yacuanquer</w:t>
            </w:r>
            <w:proofErr w:type="spellEnd"/>
            <w:r w:rsidRPr="003F73CE">
              <w:rPr>
                <w:b w:val="0"/>
                <w:bCs w:val="0"/>
                <w:color w:val="000000" w:themeColor="text1"/>
                <w:sz w:val="12"/>
                <w:szCs w:val="12"/>
              </w:rPr>
              <w:t>, Nariño, Chachagüí, El Encano de la Policía Metropolitana de San Juan de Pasto, donde el servicio, transporte, alimentación y hospedaje será asumido el costo total por la empresa que realice la ejecución del contrato, sin costo adicional para la Policía Nacional.</w:t>
            </w:r>
          </w:p>
          <w:p w14:paraId="489564D5" w14:textId="497862E0" w:rsidR="00391FA6" w:rsidRPr="003F73CE" w:rsidRDefault="00391FA6" w:rsidP="00391FA6">
            <w:pPr>
              <w:pStyle w:val="Textoindependiente"/>
              <w:numPr>
                <w:ilvl w:val="0"/>
                <w:numId w:val="26"/>
              </w:numPr>
              <w:rPr>
                <w:b w:val="0"/>
                <w:bCs w:val="0"/>
                <w:iCs w:val="0"/>
                <w:color w:val="000000" w:themeColor="text1"/>
                <w:sz w:val="12"/>
                <w:szCs w:val="12"/>
                <w:lang w:val="es-CO"/>
              </w:rPr>
            </w:pPr>
            <w:r w:rsidRPr="003F73CE">
              <w:rPr>
                <w:b w:val="0"/>
                <w:bCs w:val="0"/>
                <w:color w:val="000000" w:themeColor="text1"/>
                <w:sz w:val="12"/>
                <w:szCs w:val="12"/>
              </w:rPr>
              <w:t>Cuando se requiera por parte del supervisor de contrato el desplazamiento de técnico de la empresa oferente a al municipio de Ipiales donde se encuentra el Distrito de Policía Ipiales, la UBIC (SIJIN) y la estación de policía Ipiales. Donde el servicio, transporte, alimentación y hospedaje será asumido el costo total por la empresa que realice la ejecución del contrato, sin costo adicional para la Policía Nacional.</w:t>
            </w:r>
          </w:p>
        </w:tc>
        <w:tc>
          <w:tcPr>
            <w:tcW w:w="851" w:type="dxa"/>
            <w:shd w:val="clear" w:color="auto" w:fill="auto"/>
            <w:noWrap/>
            <w:vAlign w:val="center"/>
          </w:tcPr>
          <w:p w14:paraId="264A11CD" w14:textId="21B76B3A" w:rsidR="00391FA6" w:rsidRPr="003F73CE" w:rsidRDefault="00391FA6" w:rsidP="00391FA6">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shd w:val="clear" w:color="auto" w:fill="auto"/>
            <w:noWrap/>
            <w:vAlign w:val="center"/>
          </w:tcPr>
          <w:p w14:paraId="0299B7D3" w14:textId="14994533" w:rsidR="00391FA6" w:rsidRPr="003F73CE" w:rsidRDefault="00391FA6" w:rsidP="00391FA6">
            <w:pPr>
              <w:jc w:val="both"/>
              <w:rPr>
                <w:rFonts w:ascii="Arial" w:hAnsi="Arial" w:cs="Arial"/>
                <w:color w:val="000000"/>
                <w:sz w:val="12"/>
                <w:szCs w:val="12"/>
                <w:lang w:val="en-US"/>
              </w:rPr>
            </w:pPr>
            <w:proofErr w:type="spellStart"/>
            <w:r w:rsidRPr="003F73CE">
              <w:rPr>
                <w:rFonts w:ascii="Arial" w:hAnsi="Arial" w:cs="Arial"/>
                <w:color w:val="000000"/>
                <w:sz w:val="12"/>
                <w:szCs w:val="12"/>
                <w:lang w:val="en-US"/>
              </w:rPr>
              <w:t>Cumplio</w:t>
            </w:r>
            <w:proofErr w:type="spellEnd"/>
            <w:r w:rsidRPr="003F73CE">
              <w:rPr>
                <w:rFonts w:ascii="Arial" w:hAnsi="Arial" w:cs="Arial"/>
                <w:color w:val="000000"/>
                <w:sz w:val="12"/>
                <w:szCs w:val="12"/>
                <w:lang w:val="en-US"/>
              </w:rPr>
              <w:t xml:space="preserve"> de </w:t>
            </w:r>
            <w:proofErr w:type="spellStart"/>
            <w:r w:rsidRPr="003F73CE">
              <w:rPr>
                <w:rFonts w:ascii="Arial" w:hAnsi="Arial" w:cs="Arial"/>
                <w:color w:val="000000"/>
                <w:sz w:val="12"/>
                <w:szCs w:val="12"/>
                <w:lang w:val="en-US"/>
              </w:rPr>
              <w:t>acuerdo</w:t>
            </w:r>
            <w:proofErr w:type="spellEnd"/>
            <w:r w:rsidRPr="003F73CE">
              <w:rPr>
                <w:rFonts w:ascii="Arial" w:hAnsi="Arial" w:cs="Arial"/>
                <w:color w:val="000000"/>
                <w:sz w:val="12"/>
                <w:szCs w:val="12"/>
                <w:lang w:val="en-US"/>
              </w:rPr>
              <w:t xml:space="preserve"> al </w:t>
            </w:r>
            <w:proofErr w:type="spellStart"/>
            <w:r w:rsidRPr="003F73CE">
              <w:rPr>
                <w:rFonts w:ascii="Arial" w:hAnsi="Arial" w:cs="Arial"/>
                <w:color w:val="000000"/>
                <w:sz w:val="12"/>
                <w:szCs w:val="12"/>
                <w:lang w:val="en-US"/>
              </w:rPr>
              <w:t>objeto</w:t>
            </w:r>
            <w:proofErr w:type="spellEnd"/>
            <w:r w:rsidRPr="003F73CE">
              <w:rPr>
                <w:rFonts w:ascii="Arial" w:hAnsi="Arial" w:cs="Arial"/>
                <w:color w:val="000000"/>
                <w:sz w:val="12"/>
                <w:szCs w:val="12"/>
                <w:lang w:val="en-US"/>
              </w:rPr>
              <w:t xml:space="preserve"> contractual sin </w:t>
            </w:r>
            <w:proofErr w:type="spellStart"/>
            <w:r w:rsidRPr="003F73CE">
              <w:rPr>
                <w:rFonts w:ascii="Arial" w:hAnsi="Arial" w:cs="Arial"/>
                <w:color w:val="000000"/>
                <w:sz w:val="12"/>
                <w:szCs w:val="12"/>
                <w:lang w:val="en-US"/>
              </w:rPr>
              <w:t>tener</w:t>
            </w:r>
            <w:proofErr w:type="spellEnd"/>
            <w:r w:rsidRPr="003F73CE">
              <w:rPr>
                <w:rFonts w:ascii="Arial" w:hAnsi="Arial" w:cs="Arial"/>
                <w:color w:val="000000"/>
                <w:sz w:val="12"/>
                <w:szCs w:val="12"/>
                <w:lang w:val="en-US"/>
              </w:rPr>
              <w:t xml:space="preserve"> </w:t>
            </w:r>
            <w:proofErr w:type="spellStart"/>
            <w:r w:rsidRPr="003F73CE">
              <w:rPr>
                <w:rFonts w:ascii="Arial" w:hAnsi="Arial" w:cs="Arial"/>
                <w:color w:val="000000"/>
                <w:sz w:val="12"/>
                <w:szCs w:val="12"/>
                <w:lang w:val="en-US"/>
              </w:rPr>
              <w:t>novedad</w:t>
            </w:r>
            <w:proofErr w:type="spellEnd"/>
            <w:r w:rsidRPr="003F73CE">
              <w:rPr>
                <w:rFonts w:ascii="Arial" w:hAnsi="Arial" w:cs="Arial"/>
                <w:color w:val="000000"/>
                <w:sz w:val="12"/>
                <w:szCs w:val="12"/>
                <w:lang w:val="en-US"/>
              </w:rPr>
              <w:t xml:space="preserve"> </w:t>
            </w:r>
            <w:proofErr w:type="spellStart"/>
            <w:r w:rsidRPr="003F73CE">
              <w:rPr>
                <w:rFonts w:ascii="Arial" w:hAnsi="Arial" w:cs="Arial"/>
                <w:color w:val="000000"/>
                <w:sz w:val="12"/>
                <w:szCs w:val="12"/>
                <w:lang w:val="en-US"/>
              </w:rPr>
              <w:t>alguna</w:t>
            </w:r>
            <w:proofErr w:type="spellEnd"/>
            <w:r w:rsidRPr="003F73CE">
              <w:rPr>
                <w:rFonts w:ascii="Arial" w:hAnsi="Arial" w:cs="Arial"/>
                <w:color w:val="000000"/>
                <w:sz w:val="12"/>
                <w:szCs w:val="12"/>
                <w:lang w:val="en-US"/>
              </w:rPr>
              <w:t>.</w:t>
            </w:r>
          </w:p>
        </w:tc>
      </w:tr>
      <w:tr w:rsidR="00391FA6" w:rsidRPr="003F73CE" w14:paraId="24078D26" w14:textId="77777777" w:rsidTr="003F73CE">
        <w:trPr>
          <w:trHeight w:val="20"/>
          <w:jc w:val="center"/>
        </w:trPr>
        <w:tc>
          <w:tcPr>
            <w:tcW w:w="7366" w:type="dxa"/>
            <w:shd w:val="clear" w:color="auto" w:fill="auto"/>
            <w:noWrap/>
            <w:vAlign w:val="center"/>
          </w:tcPr>
          <w:p w14:paraId="4E72079C" w14:textId="77777777" w:rsidR="00391FA6" w:rsidRPr="003F73CE" w:rsidRDefault="00391FA6" w:rsidP="00391FA6">
            <w:pPr>
              <w:pStyle w:val="Textoindependiente"/>
              <w:numPr>
                <w:ilvl w:val="0"/>
                <w:numId w:val="25"/>
              </w:numPr>
              <w:rPr>
                <w:b w:val="0"/>
                <w:bCs w:val="0"/>
                <w:color w:val="000000" w:themeColor="text1"/>
                <w:sz w:val="12"/>
                <w:szCs w:val="12"/>
              </w:rPr>
            </w:pPr>
            <w:r w:rsidRPr="003F73CE">
              <w:rPr>
                <w:b w:val="0"/>
                <w:bCs w:val="0"/>
                <w:color w:val="000000" w:themeColor="text1"/>
                <w:sz w:val="12"/>
                <w:szCs w:val="12"/>
              </w:rPr>
              <w:t>El Mantenimiento Preventivo (hardware) de impresoras comprende limpieza total de los equipos con desarme en general, engrase, rodamiento, soluciones de errores software y todo lo que amerite un excelente mantenimiento preventivo de los equipos que se encuentren en el inventario la Policía Nacional.</w:t>
            </w:r>
          </w:p>
          <w:p w14:paraId="0ECC0689" w14:textId="079AD254" w:rsidR="00391FA6" w:rsidRPr="003F73CE" w:rsidRDefault="00391FA6" w:rsidP="00391FA6">
            <w:pPr>
              <w:rPr>
                <w:rFonts w:ascii="Arial" w:hAnsi="Arial" w:cs="Arial"/>
                <w:iCs/>
                <w:color w:val="000000" w:themeColor="text1"/>
                <w:sz w:val="12"/>
                <w:szCs w:val="12"/>
              </w:rPr>
            </w:pPr>
            <w:r w:rsidRPr="003F73CE">
              <w:rPr>
                <w:rFonts w:ascii="Arial" w:hAnsi="Arial" w:cs="Arial"/>
                <w:iCs/>
                <w:color w:val="000000" w:themeColor="text1"/>
                <w:sz w:val="12"/>
                <w:szCs w:val="12"/>
              </w:rPr>
              <w:t>El mantenimiento lo debe realizar personal con conocimiento y experiencia en el mantenimiento preventivo y correctivo de impresoras y fotocopiadoras.</w:t>
            </w:r>
          </w:p>
        </w:tc>
        <w:tc>
          <w:tcPr>
            <w:tcW w:w="851" w:type="dxa"/>
            <w:shd w:val="clear" w:color="auto" w:fill="auto"/>
            <w:noWrap/>
            <w:vAlign w:val="center"/>
          </w:tcPr>
          <w:p w14:paraId="44235C5C" w14:textId="2ACC0DA2" w:rsidR="00391FA6" w:rsidRPr="003F73CE" w:rsidRDefault="00391FA6" w:rsidP="00391FA6">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shd w:val="clear" w:color="auto" w:fill="auto"/>
            <w:noWrap/>
            <w:vAlign w:val="center"/>
          </w:tcPr>
          <w:p w14:paraId="1B9AFDCE" w14:textId="7133C42F" w:rsidR="00391FA6" w:rsidRPr="003F73CE" w:rsidRDefault="00391FA6" w:rsidP="00391FA6">
            <w:pPr>
              <w:jc w:val="both"/>
              <w:rPr>
                <w:rFonts w:ascii="Arial" w:hAnsi="Arial" w:cs="Arial"/>
                <w:color w:val="000000"/>
                <w:sz w:val="12"/>
                <w:szCs w:val="12"/>
                <w:lang w:val="en-US"/>
              </w:rPr>
            </w:pPr>
            <w:proofErr w:type="spellStart"/>
            <w:r w:rsidRPr="003F73CE">
              <w:rPr>
                <w:rFonts w:ascii="Arial" w:hAnsi="Arial" w:cs="Arial"/>
                <w:color w:val="000000"/>
                <w:sz w:val="12"/>
                <w:szCs w:val="12"/>
                <w:lang w:val="en-US"/>
              </w:rPr>
              <w:t>Cumplio</w:t>
            </w:r>
            <w:proofErr w:type="spellEnd"/>
            <w:r w:rsidRPr="003F73CE">
              <w:rPr>
                <w:rFonts w:ascii="Arial" w:hAnsi="Arial" w:cs="Arial"/>
                <w:color w:val="000000"/>
                <w:sz w:val="12"/>
                <w:szCs w:val="12"/>
                <w:lang w:val="en-US"/>
              </w:rPr>
              <w:t xml:space="preserve"> de </w:t>
            </w:r>
            <w:proofErr w:type="spellStart"/>
            <w:r w:rsidRPr="003F73CE">
              <w:rPr>
                <w:rFonts w:ascii="Arial" w:hAnsi="Arial" w:cs="Arial"/>
                <w:color w:val="000000"/>
                <w:sz w:val="12"/>
                <w:szCs w:val="12"/>
                <w:lang w:val="en-US"/>
              </w:rPr>
              <w:t>acuerdo</w:t>
            </w:r>
            <w:proofErr w:type="spellEnd"/>
            <w:r w:rsidRPr="003F73CE">
              <w:rPr>
                <w:rFonts w:ascii="Arial" w:hAnsi="Arial" w:cs="Arial"/>
                <w:color w:val="000000"/>
                <w:sz w:val="12"/>
                <w:szCs w:val="12"/>
                <w:lang w:val="en-US"/>
              </w:rPr>
              <w:t xml:space="preserve"> al </w:t>
            </w:r>
            <w:proofErr w:type="spellStart"/>
            <w:r w:rsidRPr="003F73CE">
              <w:rPr>
                <w:rFonts w:ascii="Arial" w:hAnsi="Arial" w:cs="Arial"/>
                <w:color w:val="000000"/>
                <w:sz w:val="12"/>
                <w:szCs w:val="12"/>
                <w:lang w:val="en-US"/>
              </w:rPr>
              <w:t>objeto</w:t>
            </w:r>
            <w:proofErr w:type="spellEnd"/>
            <w:r w:rsidRPr="003F73CE">
              <w:rPr>
                <w:rFonts w:ascii="Arial" w:hAnsi="Arial" w:cs="Arial"/>
                <w:color w:val="000000"/>
                <w:sz w:val="12"/>
                <w:szCs w:val="12"/>
                <w:lang w:val="en-US"/>
              </w:rPr>
              <w:t xml:space="preserve"> contractual sin </w:t>
            </w:r>
            <w:proofErr w:type="spellStart"/>
            <w:r w:rsidRPr="003F73CE">
              <w:rPr>
                <w:rFonts w:ascii="Arial" w:hAnsi="Arial" w:cs="Arial"/>
                <w:color w:val="000000"/>
                <w:sz w:val="12"/>
                <w:szCs w:val="12"/>
                <w:lang w:val="en-US"/>
              </w:rPr>
              <w:t>tener</w:t>
            </w:r>
            <w:proofErr w:type="spellEnd"/>
            <w:r w:rsidRPr="003F73CE">
              <w:rPr>
                <w:rFonts w:ascii="Arial" w:hAnsi="Arial" w:cs="Arial"/>
                <w:color w:val="000000"/>
                <w:sz w:val="12"/>
                <w:szCs w:val="12"/>
                <w:lang w:val="en-US"/>
              </w:rPr>
              <w:t xml:space="preserve"> </w:t>
            </w:r>
            <w:proofErr w:type="spellStart"/>
            <w:r w:rsidRPr="003F73CE">
              <w:rPr>
                <w:rFonts w:ascii="Arial" w:hAnsi="Arial" w:cs="Arial"/>
                <w:color w:val="000000"/>
                <w:sz w:val="12"/>
                <w:szCs w:val="12"/>
                <w:lang w:val="en-US"/>
              </w:rPr>
              <w:t>novedad</w:t>
            </w:r>
            <w:proofErr w:type="spellEnd"/>
            <w:r w:rsidRPr="003F73CE">
              <w:rPr>
                <w:rFonts w:ascii="Arial" w:hAnsi="Arial" w:cs="Arial"/>
                <w:color w:val="000000"/>
                <w:sz w:val="12"/>
                <w:szCs w:val="12"/>
                <w:lang w:val="en-US"/>
              </w:rPr>
              <w:t xml:space="preserve"> </w:t>
            </w:r>
            <w:proofErr w:type="spellStart"/>
            <w:r w:rsidRPr="003F73CE">
              <w:rPr>
                <w:rFonts w:ascii="Arial" w:hAnsi="Arial" w:cs="Arial"/>
                <w:color w:val="000000"/>
                <w:sz w:val="12"/>
                <w:szCs w:val="12"/>
                <w:lang w:val="en-US"/>
              </w:rPr>
              <w:t>alguna</w:t>
            </w:r>
            <w:proofErr w:type="spellEnd"/>
            <w:r w:rsidRPr="003F73CE">
              <w:rPr>
                <w:rFonts w:ascii="Arial" w:hAnsi="Arial" w:cs="Arial"/>
                <w:color w:val="000000"/>
                <w:sz w:val="12"/>
                <w:szCs w:val="12"/>
                <w:lang w:val="en-US"/>
              </w:rPr>
              <w:t>.</w:t>
            </w:r>
          </w:p>
        </w:tc>
      </w:tr>
      <w:tr w:rsidR="00391FA6" w:rsidRPr="003F73CE" w14:paraId="051A2A56" w14:textId="77777777" w:rsidTr="003F73CE">
        <w:trPr>
          <w:trHeight w:val="20"/>
          <w:jc w:val="center"/>
        </w:trPr>
        <w:tc>
          <w:tcPr>
            <w:tcW w:w="7366" w:type="dxa"/>
            <w:shd w:val="clear" w:color="auto" w:fill="auto"/>
            <w:noWrap/>
            <w:vAlign w:val="center"/>
          </w:tcPr>
          <w:p w14:paraId="379EA9C2" w14:textId="59838E25" w:rsidR="00391FA6" w:rsidRPr="003F73CE" w:rsidRDefault="00391FA6" w:rsidP="00391FA6">
            <w:pPr>
              <w:rPr>
                <w:rFonts w:ascii="Arial" w:hAnsi="Arial" w:cs="Arial"/>
                <w:iCs/>
                <w:color w:val="000000" w:themeColor="text1"/>
                <w:sz w:val="12"/>
                <w:szCs w:val="12"/>
              </w:rPr>
            </w:pPr>
            <w:r w:rsidRPr="003F73CE">
              <w:rPr>
                <w:rFonts w:ascii="Arial" w:hAnsi="Arial" w:cs="Arial"/>
                <w:iCs/>
                <w:color w:val="000000" w:themeColor="text1"/>
                <w:sz w:val="12"/>
                <w:szCs w:val="12"/>
              </w:rPr>
              <w:t>Los Repuestos para el mantenimiento Correctivo cuando sea necesario de los equipos de; impresoras, fotocopiadoras y periféricos deben ser originales genuinos, no re manufacturados ni repotenciados.</w:t>
            </w:r>
          </w:p>
        </w:tc>
        <w:tc>
          <w:tcPr>
            <w:tcW w:w="851" w:type="dxa"/>
            <w:shd w:val="clear" w:color="auto" w:fill="auto"/>
            <w:noWrap/>
            <w:vAlign w:val="center"/>
          </w:tcPr>
          <w:p w14:paraId="5CE3500A" w14:textId="69FA3216" w:rsidR="00391FA6" w:rsidRPr="003F73CE" w:rsidRDefault="00391FA6" w:rsidP="00391FA6">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shd w:val="clear" w:color="auto" w:fill="auto"/>
            <w:noWrap/>
            <w:vAlign w:val="center"/>
          </w:tcPr>
          <w:p w14:paraId="1782844D" w14:textId="3E606F4D" w:rsidR="00391FA6" w:rsidRPr="003F73CE" w:rsidRDefault="00391FA6" w:rsidP="00391FA6">
            <w:pPr>
              <w:jc w:val="both"/>
              <w:rPr>
                <w:rFonts w:ascii="Arial" w:hAnsi="Arial" w:cs="Arial"/>
                <w:color w:val="000000"/>
                <w:sz w:val="12"/>
                <w:szCs w:val="12"/>
                <w:lang w:val="en-US"/>
              </w:rPr>
            </w:pPr>
            <w:proofErr w:type="spellStart"/>
            <w:r w:rsidRPr="003F73CE">
              <w:rPr>
                <w:rFonts w:ascii="Arial" w:hAnsi="Arial" w:cs="Arial"/>
                <w:color w:val="000000"/>
                <w:sz w:val="12"/>
                <w:szCs w:val="12"/>
                <w:lang w:val="en-US"/>
              </w:rPr>
              <w:t>Cumplio</w:t>
            </w:r>
            <w:proofErr w:type="spellEnd"/>
            <w:r w:rsidRPr="003F73CE">
              <w:rPr>
                <w:rFonts w:ascii="Arial" w:hAnsi="Arial" w:cs="Arial"/>
                <w:color w:val="000000"/>
                <w:sz w:val="12"/>
                <w:szCs w:val="12"/>
                <w:lang w:val="en-US"/>
              </w:rPr>
              <w:t xml:space="preserve"> de </w:t>
            </w:r>
            <w:proofErr w:type="spellStart"/>
            <w:r w:rsidRPr="003F73CE">
              <w:rPr>
                <w:rFonts w:ascii="Arial" w:hAnsi="Arial" w:cs="Arial"/>
                <w:color w:val="000000"/>
                <w:sz w:val="12"/>
                <w:szCs w:val="12"/>
                <w:lang w:val="en-US"/>
              </w:rPr>
              <w:t>acuerdo</w:t>
            </w:r>
            <w:proofErr w:type="spellEnd"/>
            <w:r w:rsidRPr="003F73CE">
              <w:rPr>
                <w:rFonts w:ascii="Arial" w:hAnsi="Arial" w:cs="Arial"/>
                <w:color w:val="000000"/>
                <w:sz w:val="12"/>
                <w:szCs w:val="12"/>
                <w:lang w:val="en-US"/>
              </w:rPr>
              <w:t xml:space="preserve"> al </w:t>
            </w:r>
            <w:proofErr w:type="spellStart"/>
            <w:r w:rsidRPr="003F73CE">
              <w:rPr>
                <w:rFonts w:ascii="Arial" w:hAnsi="Arial" w:cs="Arial"/>
                <w:color w:val="000000"/>
                <w:sz w:val="12"/>
                <w:szCs w:val="12"/>
                <w:lang w:val="en-US"/>
              </w:rPr>
              <w:t>objeto</w:t>
            </w:r>
            <w:proofErr w:type="spellEnd"/>
            <w:r w:rsidRPr="003F73CE">
              <w:rPr>
                <w:rFonts w:ascii="Arial" w:hAnsi="Arial" w:cs="Arial"/>
                <w:color w:val="000000"/>
                <w:sz w:val="12"/>
                <w:szCs w:val="12"/>
                <w:lang w:val="en-US"/>
              </w:rPr>
              <w:t xml:space="preserve"> contractual sin </w:t>
            </w:r>
            <w:proofErr w:type="spellStart"/>
            <w:r w:rsidRPr="003F73CE">
              <w:rPr>
                <w:rFonts w:ascii="Arial" w:hAnsi="Arial" w:cs="Arial"/>
                <w:color w:val="000000"/>
                <w:sz w:val="12"/>
                <w:szCs w:val="12"/>
                <w:lang w:val="en-US"/>
              </w:rPr>
              <w:t>tener</w:t>
            </w:r>
            <w:proofErr w:type="spellEnd"/>
            <w:r w:rsidRPr="003F73CE">
              <w:rPr>
                <w:rFonts w:ascii="Arial" w:hAnsi="Arial" w:cs="Arial"/>
                <w:color w:val="000000"/>
                <w:sz w:val="12"/>
                <w:szCs w:val="12"/>
                <w:lang w:val="en-US"/>
              </w:rPr>
              <w:t xml:space="preserve"> </w:t>
            </w:r>
            <w:proofErr w:type="spellStart"/>
            <w:r w:rsidRPr="003F73CE">
              <w:rPr>
                <w:rFonts w:ascii="Arial" w:hAnsi="Arial" w:cs="Arial"/>
                <w:color w:val="000000"/>
                <w:sz w:val="12"/>
                <w:szCs w:val="12"/>
                <w:lang w:val="en-US"/>
              </w:rPr>
              <w:t>novedad</w:t>
            </w:r>
            <w:proofErr w:type="spellEnd"/>
            <w:r w:rsidRPr="003F73CE">
              <w:rPr>
                <w:rFonts w:ascii="Arial" w:hAnsi="Arial" w:cs="Arial"/>
                <w:color w:val="000000"/>
                <w:sz w:val="12"/>
                <w:szCs w:val="12"/>
                <w:lang w:val="en-US"/>
              </w:rPr>
              <w:t xml:space="preserve"> </w:t>
            </w:r>
            <w:proofErr w:type="spellStart"/>
            <w:r w:rsidRPr="003F73CE">
              <w:rPr>
                <w:rFonts w:ascii="Arial" w:hAnsi="Arial" w:cs="Arial"/>
                <w:color w:val="000000"/>
                <w:sz w:val="12"/>
                <w:szCs w:val="12"/>
                <w:lang w:val="en-US"/>
              </w:rPr>
              <w:t>alguna</w:t>
            </w:r>
            <w:proofErr w:type="spellEnd"/>
            <w:r w:rsidRPr="003F73CE">
              <w:rPr>
                <w:rFonts w:ascii="Arial" w:hAnsi="Arial" w:cs="Arial"/>
                <w:color w:val="000000"/>
                <w:sz w:val="12"/>
                <w:szCs w:val="12"/>
                <w:lang w:val="en-US"/>
              </w:rPr>
              <w:t>.</w:t>
            </w:r>
          </w:p>
        </w:tc>
      </w:tr>
      <w:tr w:rsidR="00391FA6" w:rsidRPr="003F73CE" w14:paraId="508D4383" w14:textId="77777777" w:rsidTr="003F73CE">
        <w:trPr>
          <w:trHeight w:val="20"/>
          <w:jc w:val="center"/>
        </w:trPr>
        <w:tc>
          <w:tcPr>
            <w:tcW w:w="7366" w:type="dxa"/>
            <w:shd w:val="clear" w:color="auto" w:fill="auto"/>
            <w:noWrap/>
          </w:tcPr>
          <w:p w14:paraId="4CCF02D2" w14:textId="26F11309" w:rsidR="00391FA6" w:rsidRPr="003F73CE" w:rsidRDefault="00391FA6" w:rsidP="00391FA6">
            <w:pPr>
              <w:rPr>
                <w:rFonts w:ascii="Arial" w:hAnsi="Arial" w:cs="Arial"/>
                <w:iCs/>
                <w:color w:val="000000" w:themeColor="text1"/>
                <w:sz w:val="12"/>
                <w:szCs w:val="12"/>
              </w:rPr>
            </w:pPr>
            <w:r w:rsidRPr="003F73CE">
              <w:rPr>
                <w:rFonts w:ascii="Arial" w:hAnsi="Arial" w:cs="Arial"/>
                <w:iCs/>
                <w:color w:val="000000" w:themeColor="text1"/>
                <w:sz w:val="12"/>
                <w:szCs w:val="12"/>
              </w:rPr>
              <w:t>Los precios establecidos deben incluir el costo de los materiales, mano de obra, herramientas, equipos, transporte, ensayos de control de calidad y demás elementos y gastos inherentes para el cumplimiento satisfactorio del Contrato, inclusive los costos indirectos y financieros.</w:t>
            </w:r>
          </w:p>
        </w:tc>
        <w:tc>
          <w:tcPr>
            <w:tcW w:w="851" w:type="dxa"/>
            <w:shd w:val="clear" w:color="auto" w:fill="auto"/>
            <w:noWrap/>
            <w:vAlign w:val="center"/>
          </w:tcPr>
          <w:p w14:paraId="3CAC1CC3" w14:textId="149AB9BD" w:rsidR="00391FA6" w:rsidRPr="003F73CE" w:rsidRDefault="00391FA6" w:rsidP="00391FA6">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shd w:val="clear" w:color="auto" w:fill="auto"/>
            <w:noWrap/>
            <w:vAlign w:val="center"/>
          </w:tcPr>
          <w:p w14:paraId="31D842F3" w14:textId="0ED43632" w:rsidR="00391FA6" w:rsidRPr="003F73CE" w:rsidRDefault="00391FA6" w:rsidP="00391FA6">
            <w:pPr>
              <w:jc w:val="both"/>
              <w:rPr>
                <w:rFonts w:ascii="Arial" w:hAnsi="Arial" w:cs="Arial"/>
                <w:color w:val="000000"/>
                <w:sz w:val="12"/>
                <w:szCs w:val="12"/>
                <w:lang w:val="en-US"/>
              </w:rPr>
            </w:pPr>
            <w:proofErr w:type="spellStart"/>
            <w:r w:rsidRPr="003F73CE">
              <w:rPr>
                <w:rFonts w:ascii="Arial" w:hAnsi="Arial" w:cs="Arial"/>
                <w:color w:val="000000"/>
                <w:sz w:val="12"/>
                <w:szCs w:val="12"/>
                <w:lang w:val="en-US"/>
              </w:rPr>
              <w:t>Cumplio</w:t>
            </w:r>
            <w:proofErr w:type="spellEnd"/>
            <w:r w:rsidRPr="003F73CE">
              <w:rPr>
                <w:rFonts w:ascii="Arial" w:hAnsi="Arial" w:cs="Arial"/>
                <w:color w:val="000000"/>
                <w:sz w:val="12"/>
                <w:szCs w:val="12"/>
                <w:lang w:val="en-US"/>
              </w:rPr>
              <w:t xml:space="preserve"> de </w:t>
            </w:r>
            <w:proofErr w:type="spellStart"/>
            <w:r w:rsidRPr="003F73CE">
              <w:rPr>
                <w:rFonts w:ascii="Arial" w:hAnsi="Arial" w:cs="Arial"/>
                <w:color w:val="000000"/>
                <w:sz w:val="12"/>
                <w:szCs w:val="12"/>
                <w:lang w:val="en-US"/>
              </w:rPr>
              <w:t>acuerdo</w:t>
            </w:r>
            <w:proofErr w:type="spellEnd"/>
            <w:r w:rsidRPr="003F73CE">
              <w:rPr>
                <w:rFonts w:ascii="Arial" w:hAnsi="Arial" w:cs="Arial"/>
                <w:color w:val="000000"/>
                <w:sz w:val="12"/>
                <w:szCs w:val="12"/>
                <w:lang w:val="en-US"/>
              </w:rPr>
              <w:t xml:space="preserve"> al </w:t>
            </w:r>
            <w:proofErr w:type="spellStart"/>
            <w:r w:rsidRPr="003F73CE">
              <w:rPr>
                <w:rFonts w:ascii="Arial" w:hAnsi="Arial" w:cs="Arial"/>
                <w:color w:val="000000"/>
                <w:sz w:val="12"/>
                <w:szCs w:val="12"/>
                <w:lang w:val="en-US"/>
              </w:rPr>
              <w:t>objeto</w:t>
            </w:r>
            <w:proofErr w:type="spellEnd"/>
            <w:r w:rsidRPr="003F73CE">
              <w:rPr>
                <w:rFonts w:ascii="Arial" w:hAnsi="Arial" w:cs="Arial"/>
                <w:color w:val="000000"/>
                <w:sz w:val="12"/>
                <w:szCs w:val="12"/>
                <w:lang w:val="en-US"/>
              </w:rPr>
              <w:t xml:space="preserve"> contractual sin </w:t>
            </w:r>
            <w:proofErr w:type="spellStart"/>
            <w:r w:rsidRPr="003F73CE">
              <w:rPr>
                <w:rFonts w:ascii="Arial" w:hAnsi="Arial" w:cs="Arial"/>
                <w:color w:val="000000"/>
                <w:sz w:val="12"/>
                <w:szCs w:val="12"/>
                <w:lang w:val="en-US"/>
              </w:rPr>
              <w:t>tener</w:t>
            </w:r>
            <w:proofErr w:type="spellEnd"/>
            <w:r w:rsidRPr="003F73CE">
              <w:rPr>
                <w:rFonts w:ascii="Arial" w:hAnsi="Arial" w:cs="Arial"/>
                <w:color w:val="000000"/>
                <w:sz w:val="12"/>
                <w:szCs w:val="12"/>
                <w:lang w:val="en-US"/>
              </w:rPr>
              <w:t xml:space="preserve"> </w:t>
            </w:r>
            <w:proofErr w:type="spellStart"/>
            <w:r w:rsidRPr="003F73CE">
              <w:rPr>
                <w:rFonts w:ascii="Arial" w:hAnsi="Arial" w:cs="Arial"/>
                <w:color w:val="000000"/>
                <w:sz w:val="12"/>
                <w:szCs w:val="12"/>
                <w:lang w:val="en-US"/>
              </w:rPr>
              <w:t>novedad</w:t>
            </w:r>
            <w:proofErr w:type="spellEnd"/>
            <w:r w:rsidRPr="003F73CE">
              <w:rPr>
                <w:rFonts w:ascii="Arial" w:hAnsi="Arial" w:cs="Arial"/>
                <w:color w:val="000000"/>
                <w:sz w:val="12"/>
                <w:szCs w:val="12"/>
                <w:lang w:val="en-US"/>
              </w:rPr>
              <w:t xml:space="preserve"> </w:t>
            </w:r>
            <w:proofErr w:type="spellStart"/>
            <w:r w:rsidRPr="003F73CE">
              <w:rPr>
                <w:rFonts w:ascii="Arial" w:hAnsi="Arial" w:cs="Arial"/>
                <w:color w:val="000000"/>
                <w:sz w:val="12"/>
                <w:szCs w:val="12"/>
                <w:lang w:val="en-US"/>
              </w:rPr>
              <w:t>alguna</w:t>
            </w:r>
            <w:proofErr w:type="spellEnd"/>
            <w:r w:rsidRPr="003F73CE">
              <w:rPr>
                <w:rFonts w:ascii="Arial" w:hAnsi="Arial" w:cs="Arial"/>
                <w:color w:val="000000"/>
                <w:sz w:val="12"/>
                <w:szCs w:val="12"/>
                <w:lang w:val="en-US"/>
              </w:rPr>
              <w:t>.</w:t>
            </w:r>
          </w:p>
        </w:tc>
      </w:tr>
      <w:tr w:rsidR="00391FA6" w:rsidRPr="003F73CE" w14:paraId="615E510C" w14:textId="77777777" w:rsidTr="003F73CE">
        <w:trPr>
          <w:trHeight w:val="20"/>
          <w:jc w:val="center"/>
        </w:trPr>
        <w:tc>
          <w:tcPr>
            <w:tcW w:w="7366" w:type="dxa"/>
            <w:shd w:val="clear" w:color="auto" w:fill="auto"/>
            <w:noWrap/>
          </w:tcPr>
          <w:p w14:paraId="442DF53A" w14:textId="097401D6" w:rsidR="00391FA6" w:rsidRPr="003F73CE" w:rsidRDefault="00391FA6" w:rsidP="00391FA6">
            <w:pPr>
              <w:rPr>
                <w:rFonts w:ascii="Arial" w:hAnsi="Arial" w:cs="Arial"/>
                <w:iCs/>
                <w:color w:val="000000" w:themeColor="text1"/>
                <w:sz w:val="12"/>
                <w:szCs w:val="12"/>
              </w:rPr>
            </w:pPr>
            <w:r w:rsidRPr="003F73CE">
              <w:rPr>
                <w:rFonts w:ascii="Arial" w:hAnsi="Arial" w:cs="Arial"/>
                <w:iCs/>
                <w:color w:val="000000" w:themeColor="text1"/>
                <w:sz w:val="12"/>
                <w:szCs w:val="12"/>
              </w:rPr>
              <w:t>Cuando por descuido, imprevisión, negligencia, o causas imputables al Contratista ocurriesen daños a terceros, la empresa contratante será la directa responsable de ellos, subsanando la novedad.</w:t>
            </w:r>
          </w:p>
        </w:tc>
        <w:tc>
          <w:tcPr>
            <w:tcW w:w="851" w:type="dxa"/>
            <w:shd w:val="clear" w:color="auto" w:fill="auto"/>
            <w:noWrap/>
            <w:vAlign w:val="center"/>
          </w:tcPr>
          <w:p w14:paraId="32258C6F" w14:textId="7E2FC7EB" w:rsidR="00391FA6" w:rsidRPr="003F73CE" w:rsidRDefault="00391FA6" w:rsidP="00391FA6">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shd w:val="clear" w:color="auto" w:fill="auto"/>
            <w:noWrap/>
            <w:vAlign w:val="center"/>
          </w:tcPr>
          <w:p w14:paraId="65895A69" w14:textId="0A158593" w:rsidR="00391FA6" w:rsidRPr="003F73CE" w:rsidRDefault="00391FA6" w:rsidP="00391FA6">
            <w:pPr>
              <w:jc w:val="both"/>
              <w:rPr>
                <w:rFonts w:ascii="Arial" w:hAnsi="Arial" w:cs="Arial"/>
                <w:color w:val="000000"/>
                <w:sz w:val="12"/>
                <w:szCs w:val="12"/>
                <w:lang w:val="en-US"/>
              </w:rPr>
            </w:pPr>
            <w:proofErr w:type="spellStart"/>
            <w:r w:rsidRPr="003F73CE">
              <w:rPr>
                <w:rFonts w:ascii="Arial" w:hAnsi="Arial" w:cs="Arial"/>
                <w:color w:val="000000"/>
                <w:sz w:val="12"/>
                <w:szCs w:val="12"/>
                <w:lang w:val="en-US"/>
              </w:rPr>
              <w:t>Cumplio</w:t>
            </w:r>
            <w:proofErr w:type="spellEnd"/>
            <w:r w:rsidRPr="003F73CE">
              <w:rPr>
                <w:rFonts w:ascii="Arial" w:hAnsi="Arial" w:cs="Arial"/>
                <w:color w:val="000000"/>
                <w:sz w:val="12"/>
                <w:szCs w:val="12"/>
                <w:lang w:val="en-US"/>
              </w:rPr>
              <w:t xml:space="preserve"> de </w:t>
            </w:r>
            <w:proofErr w:type="spellStart"/>
            <w:r w:rsidRPr="003F73CE">
              <w:rPr>
                <w:rFonts w:ascii="Arial" w:hAnsi="Arial" w:cs="Arial"/>
                <w:color w:val="000000"/>
                <w:sz w:val="12"/>
                <w:szCs w:val="12"/>
                <w:lang w:val="en-US"/>
              </w:rPr>
              <w:t>acuerdo</w:t>
            </w:r>
            <w:proofErr w:type="spellEnd"/>
            <w:r w:rsidRPr="003F73CE">
              <w:rPr>
                <w:rFonts w:ascii="Arial" w:hAnsi="Arial" w:cs="Arial"/>
                <w:color w:val="000000"/>
                <w:sz w:val="12"/>
                <w:szCs w:val="12"/>
                <w:lang w:val="en-US"/>
              </w:rPr>
              <w:t xml:space="preserve"> al </w:t>
            </w:r>
            <w:proofErr w:type="spellStart"/>
            <w:r w:rsidRPr="003F73CE">
              <w:rPr>
                <w:rFonts w:ascii="Arial" w:hAnsi="Arial" w:cs="Arial"/>
                <w:color w:val="000000"/>
                <w:sz w:val="12"/>
                <w:szCs w:val="12"/>
                <w:lang w:val="en-US"/>
              </w:rPr>
              <w:t>objeto</w:t>
            </w:r>
            <w:proofErr w:type="spellEnd"/>
            <w:r w:rsidRPr="003F73CE">
              <w:rPr>
                <w:rFonts w:ascii="Arial" w:hAnsi="Arial" w:cs="Arial"/>
                <w:color w:val="000000"/>
                <w:sz w:val="12"/>
                <w:szCs w:val="12"/>
                <w:lang w:val="en-US"/>
              </w:rPr>
              <w:t xml:space="preserve"> contractual sin </w:t>
            </w:r>
            <w:proofErr w:type="spellStart"/>
            <w:r w:rsidRPr="003F73CE">
              <w:rPr>
                <w:rFonts w:ascii="Arial" w:hAnsi="Arial" w:cs="Arial"/>
                <w:color w:val="000000"/>
                <w:sz w:val="12"/>
                <w:szCs w:val="12"/>
                <w:lang w:val="en-US"/>
              </w:rPr>
              <w:t>tener</w:t>
            </w:r>
            <w:proofErr w:type="spellEnd"/>
            <w:r w:rsidRPr="003F73CE">
              <w:rPr>
                <w:rFonts w:ascii="Arial" w:hAnsi="Arial" w:cs="Arial"/>
                <w:color w:val="000000"/>
                <w:sz w:val="12"/>
                <w:szCs w:val="12"/>
                <w:lang w:val="en-US"/>
              </w:rPr>
              <w:t xml:space="preserve"> </w:t>
            </w:r>
            <w:proofErr w:type="spellStart"/>
            <w:r w:rsidRPr="003F73CE">
              <w:rPr>
                <w:rFonts w:ascii="Arial" w:hAnsi="Arial" w:cs="Arial"/>
                <w:color w:val="000000"/>
                <w:sz w:val="12"/>
                <w:szCs w:val="12"/>
                <w:lang w:val="en-US"/>
              </w:rPr>
              <w:t>novedad</w:t>
            </w:r>
            <w:proofErr w:type="spellEnd"/>
            <w:r w:rsidRPr="003F73CE">
              <w:rPr>
                <w:rFonts w:ascii="Arial" w:hAnsi="Arial" w:cs="Arial"/>
                <w:color w:val="000000"/>
                <w:sz w:val="12"/>
                <w:szCs w:val="12"/>
                <w:lang w:val="en-US"/>
              </w:rPr>
              <w:t xml:space="preserve"> </w:t>
            </w:r>
            <w:proofErr w:type="spellStart"/>
            <w:r w:rsidRPr="003F73CE">
              <w:rPr>
                <w:rFonts w:ascii="Arial" w:hAnsi="Arial" w:cs="Arial"/>
                <w:color w:val="000000"/>
                <w:sz w:val="12"/>
                <w:szCs w:val="12"/>
                <w:lang w:val="en-US"/>
              </w:rPr>
              <w:t>alguna</w:t>
            </w:r>
            <w:proofErr w:type="spellEnd"/>
            <w:r w:rsidRPr="003F73CE">
              <w:rPr>
                <w:rFonts w:ascii="Arial" w:hAnsi="Arial" w:cs="Arial"/>
                <w:color w:val="000000"/>
                <w:sz w:val="12"/>
                <w:szCs w:val="12"/>
                <w:lang w:val="en-US"/>
              </w:rPr>
              <w:t>.</w:t>
            </w:r>
          </w:p>
        </w:tc>
      </w:tr>
      <w:tr w:rsidR="00391FA6" w:rsidRPr="003F73CE" w14:paraId="7225E459" w14:textId="77777777" w:rsidTr="003F73CE">
        <w:trPr>
          <w:trHeight w:val="20"/>
          <w:jc w:val="center"/>
        </w:trPr>
        <w:tc>
          <w:tcPr>
            <w:tcW w:w="7366" w:type="dxa"/>
            <w:shd w:val="clear" w:color="auto" w:fill="auto"/>
            <w:noWrap/>
          </w:tcPr>
          <w:p w14:paraId="6F09B448" w14:textId="4B8578DF" w:rsidR="00391FA6" w:rsidRPr="003F73CE" w:rsidRDefault="00391FA6" w:rsidP="00391FA6">
            <w:pPr>
              <w:pStyle w:val="Textoindependiente"/>
              <w:rPr>
                <w:b w:val="0"/>
                <w:bCs w:val="0"/>
                <w:color w:val="000000" w:themeColor="text1"/>
                <w:sz w:val="12"/>
                <w:szCs w:val="12"/>
              </w:rPr>
            </w:pPr>
            <w:r w:rsidRPr="003F73CE">
              <w:rPr>
                <w:b w:val="0"/>
                <w:bCs w:val="0"/>
                <w:color w:val="000000" w:themeColor="text1"/>
                <w:sz w:val="12"/>
                <w:szCs w:val="12"/>
              </w:rPr>
              <w:t xml:space="preserve">Asistencia técnica, en casos de emergencia se requiere respuesta al llamado en menos de ciento veinte (120) minutos en la ciudad </w:t>
            </w:r>
            <w:r w:rsidRPr="003F73CE">
              <w:rPr>
                <w:b w:val="0"/>
                <w:bCs w:val="0"/>
                <w:color w:val="000000" w:themeColor="text1"/>
                <w:sz w:val="12"/>
                <w:szCs w:val="12"/>
              </w:rPr>
              <w:lastRenderedPageBreak/>
              <w:t xml:space="preserve">de Pasto, (24) horas ciudad de Túquerres e Ipiales según lo estipulado en el numeral 4.1 LUGAR DE ENTREGA O LUGAR DE PRESTACIÓN DEL SERVICIO. Y (72) horas ciudad de Tumaco. </w:t>
            </w:r>
          </w:p>
          <w:p w14:paraId="1C8E5001" w14:textId="5A7ACE3D" w:rsidR="00391FA6" w:rsidRPr="003F73CE" w:rsidRDefault="00391FA6" w:rsidP="00391FA6">
            <w:pPr>
              <w:pStyle w:val="Textoindependiente"/>
              <w:rPr>
                <w:b w:val="0"/>
                <w:bCs w:val="0"/>
                <w:color w:val="000000" w:themeColor="text1"/>
                <w:sz w:val="12"/>
                <w:szCs w:val="12"/>
              </w:rPr>
            </w:pPr>
            <w:r w:rsidRPr="003F73CE">
              <w:rPr>
                <w:b w:val="0"/>
                <w:bCs w:val="0"/>
                <w:color w:val="000000" w:themeColor="text1"/>
                <w:sz w:val="12"/>
                <w:szCs w:val="12"/>
              </w:rPr>
              <w:t xml:space="preserve">Al Igual el oferente deberá proveer una línea de soporte para que la Policía Nacional pueda reportar novedades. (Una vez realizado el diagnostico los técnicos poseen máximo doce (12) horas para dar solución al problema en la ciudad de Pasto, (48) horas ciudad de Túquerres e Ipiales según lo estipulado en el numeral 4.1 LUGAR DE ENTREGA O LUGAR DE PRESTACIÓN DEL SERVICIO. Y (72) horas ciudad de Tumaco y si fuese necesario hacer algún tipo de configuración o cambio de partes para la reparación, esta actividad se debe desarrollar en el sitio. </w:t>
            </w:r>
          </w:p>
          <w:p w14:paraId="5A743A42" w14:textId="1AA0033E" w:rsidR="00391FA6" w:rsidRPr="003F73CE" w:rsidRDefault="00391FA6" w:rsidP="00391FA6">
            <w:pPr>
              <w:rPr>
                <w:rFonts w:ascii="Arial" w:hAnsi="Arial" w:cs="Arial"/>
                <w:iCs/>
                <w:color w:val="000000" w:themeColor="text1"/>
                <w:sz w:val="12"/>
                <w:szCs w:val="12"/>
              </w:rPr>
            </w:pPr>
            <w:r w:rsidRPr="003F73CE">
              <w:rPr>
                <w:rFonts w:ascii="Arial" w:hAnsi="Arial" w:cs="Arial"/>
                <w:iCs/>
                <w:color w:val="000000" w:themeColor="text1"/>
                <w:sz w:val="12"/>
                <w:szCs w:val="12"/>
              </w:rPr>
              <w:t xml:space="preserve">Una vez vencido el tiempo máximo para dar solución que es de doce (12) horas, (48) horas y (72) horas, si esta actividad no se ha podido finalizar ya que el técnico estima más tiempo para desarrollarla, el oferente está obligado a suministrar en el sitio un equipo de respaldo o </w:t>
            </w:r>
            <w:proofErr w:type="spellStart"/>
            <w:r w:rsidRPr="003F73CE">
              <w:rPr>
                <w:rFonts w:ascii="Arial" w:hAnsi="Arial" w:cs="Arial"/>
                <w:iCs/>
                <w:color w:val="000000" w:themeColor="text1"/>
                <w:sz w:val="12"/>
                <w:szCs w:val="12"/>
              </w:rPr>
              <w:t>bakup</w:t>
            </w:r>
            <w:proofErr w:type="spellEnd"/>
            <w:r w:rsidRPr="003F73CE">
              <w:rPr>
                <w:rFonts w:ascii="Arial" w:hAnsi="Arial" w:cs="Arial"/>
                <w:iCs/>
                <w:color w:val="000000" w:themeColor="text1"/>
                <w:sz w:val="12"/>
                <w:szCs w:val="12"/>
              </w:rPr>
              <w:t xml:space="preserve"> de iguales o superiores características que garantice al (los) usuarios a cargos de (los) equipos el desarrollo normal de las actividades, el tiempo para esta actividad no deberá ser mayor de veinticuatro (24) horas hábiles después de reportada la necesidad de cambio de equipo estos elementos estarán dispuestos al usuario el tiempo que dure la reparación y/o durante la vigencia de contrato.</w:t>
            </w:r>
          </w:p>
        </w:tc>
        <w:tc>
          <w:tcPr>
            <w:tcW w:w="851" w:type="dxa"/>
            <w:shd w:val="clear" w:color="auto" w:fill="auto"/>
            <w:noWrap/>
            <w:vAlign w:val="center"/>
          </w:tcPr>
          <w:p w14:paraId="37EBDB35" w14:textId="76B20DF9" w:rsidR="00391FA6" w:rsidRPr="003F73CE" w:rsidRDefault="00391FA6" w:rsidP="00391FA6">
            <w:pPr>
              <w:jc w:val="center"/>
              <w:rPr>
                <w:rFonts w:ascii="Arial" w:hAnsi="Arial" w:cs="Arial"/>
                <w:color w:val="000000"/>
                <w:sz w:val="12"/>
                <w:szCs w:val="12"/>
                <w:lang w:val="en-US"/>
              </w:rPr>
            </w:pPr>
            <w:r w:rsidRPr="003F73CE">
              <w:rPr>
                <w:rFonts w:ascii="Arial" w:hAnsi="Arial" w:cs="Arial"/>
                <w:color w:val="000000"/>
                <w:sz w:val="12"/>
                <w:szCs w:val="12"/>
                <w:lang w:val="en-US"/>
              </w:rPr>
              <w:lastRenderedPageBreak/>
              <w:t>SI</w:t>
            </w:r>
          </w:p>
        </w:tc>
        <w:tc>
          <w:tcPr>
            <w:tcW w:w="1559" w:type="dxa"/>
            <w:shd w:val="clear" w:color="auto" w:fill="auto"/>
            <w:noWrap/>
            <w:vAlign w:val="center"/>
          </w:tcPr>
          <w:p w14:paraId="6E4542F0" w14:textId="27CF04CA" w:rsidR="00391FA6" w:rsidRPr="003F73CE" w:rsidRDefault="00391FA6" w:rsidP="00391FA6">
            <w:pPr>
              <w:jc w:val="both"/>
              <w:rPr>
                <w:rFonts w:ascii="Arial" w:hAnsi="Arial" w:cs="Arial"/>
                <w:color w:val="000000"/>
                <w:sz w:val="12"/>
                <w:szCs w:val="12"/>
                <w:lang w:val="en-US"/>
              </w:rPr>
            </w:pPr>
            <w:proofErr w:type="spellStart"/>
            <w:r w:rsidRPr="003F73CE">
              <w:rPr>
                <w:rFonts w:ascii="Arial" w:hAnsi="Arial" w:cs="Arial"/>
                <w:color w:val="000000"/>
                <w:sz w:val="12"/>
                <w:szCs w:val="12"/>
                <w:lang w:val="en-US"/>
              </w:rPr>
              <w:t>Cumplio</w:t>
            </w:r>
            <w:proofErr w:type="spellEnd"/>
            <w:r w:rsidRPr="003F73CE">
              <w:rPr>
                <w:rFonts w:ascii="Arial" w:hAnsi="Arial" w:cs="Arial"/>
                <w:color w:val="000000"/>
                <w:sz w:val="12"/>
                <w:szCs w:val="12"/>
                <w:lang w:val="en-US"/>
              </w:rPr>
              <w:t xml:space="preserve"> de </w:t>
            </w:r>
            <w:proofErr w:type="spellStart"/>
            <w:r w:rsidRPr="003F73CE">
              <w:rPr>
                <w:rFonts w:ascii="Arial" w:hAnsi="Arial" w:cs="Arial"/>
                <w:color w:val="000000"/>
                <w:sz w:val="12"/>
                <w:szCs w:val="12"/>
                <w:lang w:val="en-US"/>
              </w:rPr>
              <w:t>acuerdo</w:t>
            </w:r>
            <w:proofErr w:type="spellEnd"/>
            <w:r w:rsidRPr="003F73CE">
              <w:rPr>
                <w:rFonts w:ascii="Arial" w:hAnsi="Arial" w:cs="Arial"/>
                <w:color w:val="000000"/>
                <w:sz w:val="12"/>
                <w:szCs w:val="12"/>
                <w:lang w:val="en-US"/>
              </w:rPr>
              <w:t xml:space="preserve"> al </w:t>
            </w:r>
            <w:proofErr w:type="spellStart"/>
            <w:r w:rsidRPr="003F73CE">
              <w:rPr>
                <w:rFonts w:ascii="Arial" w:hAnsi="Arial" w:cs="Arial"/>
                <w:color w:val="000000"/>
                <w:sz w:val="12"/>
                <w:szCs w:val="12"/>
                <w:lang w:val="en-US"/>
              </w:rPr>
              <w:lastRenderedPageBreak/>
              <w:t>objeto</w:t>
            </w:r>
            <w:proofErr w:type="spellEnd"/>
            <w:r w:rsidRPr="003F73CE">
              <w:rPr>
                <w:rFonts w:ascii="Arial" w:hAnsi="Arial" w:cs="Arial"/>
                <w:color w:val="000000"/>
                <w:sz w:val="12"/>
                <w:szCs w:val="12"/>
                <w:lang w:val="en-US"/>
              </w:rPr>
              <w:t xml:space="preserve"> contractual sin </w:t>
            </w:r>
            <w:proofErr w:type="spellStart"/>
            <w:r w:rsidRPr="003F73CE">
              <w:rPr>
                <w:rFonts w:ascii="Arial" w:hAnsi="Arial" w:cs="Arial"/>
                <w:color w:val="000000"/>
                <w:sz w:val="12"/>
                <w:szCs w:val="12"/>
                <w:lang w:val="en-US"/>
              </w:rPr>
              <w:t>tener</w:t>
            </w:r>
            <w:proofErr w:type="spellEnd"/>
            <w:r w:rsidRPr="003F73CE">
              <w:rPr>
                <w:rFonts w:ascii="Arial" w:hAnsi="Arial" w:cs="Arial"/>
                <w:color w:val="000000"/>
                <w:sz w:val="12"/>
                <w:szCs w:val="12"/>
                <w:lang w:val="en-US"/>
              </w:rPr>
              <w:t xml:space="preserve"> </w:t>
            </w:r>
            <w:proofErr w:type="spellStart"/>
            <w:r w:rsidRPr="003F73CE">
              <w:rPr>
                <w:rFonts w:ascii="Arial" w:hAnsi="Arial" w:cs="Arial"/>
                <w:color w:val="000000"/>
                <w:sz w:val="12"/>
                <w:szCs w:val="12"/>
                <w:lang w:val="en-US"/>
              </w:rPr>
              <w:t>novedad</w:t>
            </w:r>
            <w:proofErr w:type="spellEnd"/>
            <w:r w:rsidRPr="003F73CE">
              <w:rPr>
                <w:rFonts w:ascii="Arial" w:hAnsi="Arial" w:cs="Arial"/>
                <w:color w:val="000000"/>
                <w:sz w:val="12"/>
                <w:szCs w:val="12"/>
                <w:lang w:val="en-US"/>
              </w:rPr>
              <w:t xml:space="preserve"> </w:t>
            </w:r>
            <w:proofErr w:type="spellStart"/>
            <w:r w:rsidRPr="003F73CE">
              <w:rPr>
                <w:rFonts w:ascii="Arial" w:hAnsi="Arial" w:cs="Arial"/>
                <w:color w:val="000000"/>
                <w:sz w:val="12"/>
                <w:szCs w:val="12"/>
                <w:lang w:val="en-US"/>
              </w:rPr>
              <w:t>alguna</w:t>
            </w:r>
            <w:proofErr w:type="spellEnd"/>
            <w:r w:rsidRPr="003F73CE">
              <w:rPr>
                <w:rFonts w:ascii="Arial" w:hAnsi="Arial" w:cs="Arial"/>
                <w:color w:val="000000"/>
                <w:sz w:val="12"/>
                <w:szCs w:val="12"/>
                <w:lang w:val="en-US"/>
              </w:rPr>
              <w:t>.</w:t>
            </w:r>
          </w:p>
        </w:tc>
      </w:tr>
      <w:tr w:rsidR="00391FA6" w:rsidRPr="003F73CE" w14:paraId="7DD577D0" w14:textId="77777777" w:rsidTr="003F73CE">
        <w:trPr>
          <w:trHeight w:val="784"/>
          <w:jc w:val="center"/>
        </w:trPr>
        <w:tc>
          <w:tcPr>
            <w:tcW w:w="7366" w:type="dxa"/>
            <w:shd w:val="clear" w:color="auto" w:fill="auto"/>
            <w:noWrap/>
          </w:tcPr>
          <w:p w14:paraId="75988818" w14:textId="24A260C0" w:rsidR="00391FA6" w:rsidRPr="003F73CE" w:rsidRDefault="00391FA6" w:rsidP="003F73CE">
            <w:pPr>
              <w:pStyle w:val="Textoindependiente2"/>
              <w:spacing w:line="240" w:lineRule="auto"/>
              <w:jc w:val="both"/>
              <w:rPr>
                <w:rFonts w:ascii="Arial" w:hAnsi="Arial" w:cs="Arial"/>
                <w:iCs/>
                <w:color w:val="000000" w:themeColor="text1"/>
                <w:sz w:val="12"/>
                <w:szCs w:val="12"/>
              </w:rPr>
            </w:pPr>
            <w:r w:rsidRPr="003F73CE">
              <w:rPr>
                <w:rFonts w:ascii="Arial" w:hAnsi="Arial" w:cs="Arial"/>
                <w:iCs/>
                <w:color w:val="000000" w:themeColor="text1"/>
                <w:sz w:val="12"/>
                <w:szCs w:val="12"/>
              </w:rPr>
              <w:lastRenderedPageBreak/>
              <w:t>El oferente deberá CERTIFICAR (Certificación firmada por el Representante Legal), que cuenta con al menos tres (03) Técnicos de soporte para el mantenimiento, reparación, modificación, reconstrucción e instalación de equipos tipo impresora, fotocopiadoras, así mismo deberá anexar (DIPLOMAS, CURSOS Y CEDULA DE CIUDADANIA) como también debe anexar (CERTIFICACIONES DE LOS TECNICOS) donde conste que poseen experiencia de tres (03) años como mínimo ejerciendo la profesión. Las constancias, cursos y diplomas que se anexen, serán verificadas su autenticidad por personal idóneo de Policía Judicial “</w:t>
            </w:r>
            <w:proofErr w:type="spellStart"/>
            <w:r w:rsidRPr="003F73CE">
              <w:rPr>
                <w:rFonts w:ascii="Arial" w:hAnsi="Arial" w:cs="Arial"/>
                <w:iCs/>
                <w:color w:val="000000" w:themeColor="text1"/>
                <w:sz w:val="12"/>
                <w:szCs w:val="12"/>
              </w:rPr>
              <w:t>Documentologó</w:t>
            </w:r>
            <w:proofErr w:type="spellEnd"/>
            <w:r w:rsidRPr="003F73CE">
              <w:rPr>
                <w:rFonts w:ascii="Arial" w:hAnsi="Arial" w:cs="Arial"/>
                <w:iCs/>
                <w:color w:val="000000" w:themeColor="text1"/>
                <w:sz w:val="12"/>
                <w:szCs w:val="12"/>
              </w:rPr>
              <w:t>”, en caso contrario serán objeto de investigación por falsedad de documento público y se adelantara todos los procesos judiciales que amerite ante la fiscalía.</w:t>
            </w:r>
          </w:p>
        </w:tc>
        <w:tc>
          <w:tcPr>
            <w:tcW w:w="851" w:type="dxa"/>
            <w:shd w:val="clear" w:color="auto" w:fill="auto"/>
            <w:noWrap/>
            <w:vAlign w:val="center"/>
          </w:tcPr>
          <w:p w14:paraId="77A9F381" w14:textId="4BF7929F" w:rsidR="00391FA6" w:rsidRPr="003F73CE" w:rsidRDefault="00391FA6" w:rsidP="00391FA6">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shd w:val="clear" w:color="auto" w:fill="auto"/>
            <w:noWrap/>
            <w:vAlign w:val="center"/>
          </w:tcPr>
          <w:p w14:paraId="4DEFA68E" w14:textId="73C0C469" w:rsidR="00391FA6" w:rsidRPr="003F73CE" w:rsidRDefault="00391FA6" w:rsidP="00391FA6">
            <w:pPr>
              <w:jc w:val="both"/>
              <w:rPr>
                <w:rFonts w:ascii="Arial" w:hAnsi="Arial" w:cs="Arial"/>
                <w:color w:val="000000"/>
                <w:sz w:val="12"/>
                <w:szCs w:val="12"/>
                <w:lang w:val="en-US"/>
              </w:rPr>
            </w:pPr>
            <w:proofErr w:type="spellStart"/>
            <w:r w:rsidRPr="003F73CE">
              <w:rPr>
                <w:rFonts w:ascii="Arial" w:hAnsi="Arial" w:cs="Arial"/>
                <w:color w:val="000000"/>
                <w:sz w:val="12"/>
                <w:szCs w:val="12"/>
                <w:lang w:val="en-US"/>
              </w:rPr>
              <w:t>Cumplio</w:t>
            </w:r>
            <w:proofErr w:type="spellEnd"/>
            <w:r w:rsidRPr="003F73CE">
              <w:rPr>
                <w:rFonts w:ascii="Arial" w:hAnsi="Arial" w:cs="Arial"/>
                <w:color w:val="000000"/>
                <w:sz w:val="12"/>
                <w:szCs w:val="12"/>
                <w:lang w:val="en-US"/>
              </w:rPr>
              <w:t xml:space="preserve"> de </w:t>
            </w:r>
            <w:proofErr w:type="spellStart"/>
            <w:r w:rsidRPr="003F73CE">
              <w:rPr>
                <w:rFonts w:ascii="Arial" w:hAnsi="Arial" w:cs="Arial"/>
                <w:color w:val="000000"/>
                <w:sz w:val="12"/>
                <w:szCs w:val="12"/>
                <w:lang w:val="en-US"/>
              </w:rPr>
              <w:t>acuerdo</w:t>
            </w:r>
            <w:proofErr w:type="spellEnd"/>
            <w:r w:rsidRPr="003F73CE">
              <w:rPr>
                <w:rFonts w:ascii="Arial" w:hAnsi="Arial" w:cs="Arial"/>
                <w:color w:val="000000"/>
                <w:sz w:val="12"/>
                <w:szCs w:val="12"/>
                <w:lang w:val="en-US"/>
              </w:rPr>
              <w:t xml:space="preserve"> al </w:t>
            </w:r>
            <w:proofErr w:type="spellStart"/>
            <w:r w:rsidRPr="003F73CE">
              <w:rPr>
                <w:rFonts w:ascii="Arial" w:hAnsi="Arial" w:cs="Arial"/>
                <w:color w:val="000000"/>
                <w:sz w:val="12"/>
                <w:szCs w:val="12"/>
                <w:lang w:val="en-US"/>
              </w:rPr>
              <w:t>objeto</w:t>
            </w:r>
            <w:proofErr w:type="spellEnd"/>
            <w:r w:rsidRPr="003F73CE">
              <w:rPr>
                <w:rFonts w:ascii="Arial" w:hAnsi="Arial" w:cs="Arial"/>
                <w:color w:val="000000"/>
                <w:sz w:val="12"/>
                <w:szCs w:val="12"/>
                <w:lang w:val="en-US"/>
              </w:rPr>
              <w:t xml:space="preserve"> contractual sin </w:t>
            </w:r>
            <w:proofErr w:type="spellStart"/>
            <w:r w:rsidRPr="003F73CE">
              <w:rPr>
                <w:rFonts w:ascii="Arial" w:hAnsi="Arial" w:cs="Arial"/>
                <w:color w:val="000000"/>
                <w:sz w:val="12"/>
                <w:szCs w:val="12"/>
                <w:lang w:val="en-US"/>
              </w:rPr>
              <w:t>tener</w:t>
            </w:r>
            <w:proofErr w:type="spellEnd"/>
            <w:r w:rsidRPr="003F73CE">
              <w:rPr>
                <w:rFonts w:ascii="Arial" w:hAnsi="Arial" w:cs="Arial"/>
                <w:color w:val="000000"/>
                <w:sz w:val="12"/>
                <w:szCs w:val="12"/>
                <w:lang w:val="en-US"/>
              </w:rPr>
              <w:t xml:space="preserve"> </w:t>
            </w:r>
            <w:proofErr w:type="spellStart"/>
            <w:r w:rsidRPr="003F73CE">
              <w:rPr>
                <w:rFonts w:ascii="Arial" w:hAnsi="Arial" w:cs="Arial"/>
                <w:color w:val="000000"/>
                <w:sz w:val="12"/>
                <w:szCs w:val="12"/>
                <w:lang w:val="en-US"/>
              </w:rPr>
              <w:t>novedad</w:t>
            </w:r>
            <w:proofErr w:type="spellEnd"/>
            <w:r w:rsidRPr="003F73CE">
              <w:rPr>
                <w:rFonts w:ascii="Arial" w:hAnsi="Arial" w:cs="Arial"/>
                <w:color w:val="000000"/>
                <w:sz w:val="12"/>
                <w:szCs w:val="12"/>
                <w:lang w:val="en-US"/>
              </w:rPr>
              <w:t xml:space="preserve"> </w:t>
            </w:r>
            <w:proofErr w:type="spellStart"/>
            <w:r w:rsidRPr="003F73CE">
              <w:rPr>
                <w:rFonts w:ascii="Arial" w:hAnsi="Arial" w:cs="Arial"/>
                <w:color w:val="000000"/>
                <w:sz w:val="12"/>
                <w:szCs w:val="12"/>
                <w:lang w:val="en-US"/>
              </w:rPr>
              <w:t>alguna</w:t>
            </w:r>
            <w:proofErr w:type="spellEnd"/>
            <w:r w:rsidRPr="003F73CE">
              <w:rPr>
                <w:rFonts w:ascii="Arial" w:hAnsi="Arial" w:cs="Arial"/>
                <w:color w:val="000000"/>
                <w:sz w:val="12"/>
                <w:szCs w:val="12"/>
                <w:lang w:val="en-US"/>
              </w:rPr>
              <w:t>.</w:t>
            </w:r>
          </w:p>
        </w:tc>
      </w:tr>
      <w:tr w:rsidR="00391FA6" w:rsidRPr="003F73CE" w14:paraId="2EC5395E" w14:textId="77777777" w:rsidTr="003F73CE">
        <w:trPr>
          <w:trHeight w:val="20"/>
          <w:jc w:val="center"/>
        </w:trPr>
        <w:tc>
          <w:tcPr>
            <w:tcW w:w="7366" w:type="dxa"/>
            <w:shd w:val="clear" w:color="auto" w:fill="auto"/>
            <w:noWrap/>
          </w:tcPr>
          <w:p w14:paraId="33FDC7CB" w14:textId="16431249" w:rsidR="00391FA6" w:rsidRPr="003F73CE" w:rsidRDefault="00391FA6" w:rsidP="00391FA6">
            <w:pPr>
              <w:jc w:val="both"/>
              <w:rPr>
                <w:rFonts w:ascii="Arial" w:hAnsi="Arial" w:cs="Arial"/>
                <w:iCs/>
                <w:color w:val="000000" w:themeColor="text1"/>
                <w:sz w:val="12"/>
                <w:szCs w:val="12"/>
              </w:rPr>
            </w:pPr>
            <w:r w:rsidRPr="003F73CE">
              <w:rPr>
                <w:rFonts w:ascii="Arial" w:hAnsi="Arial" w:cs="Arial"/>
                <w:iCs/>
                <w:color w:val="000000" w:themeColor="text1"/>
                <w:sz w:val="12"/>
                <w:szCs w:val="12"/>
              </w:rPr>
              <w:t>En caso de cambio de funcionarios (Técnicos) en el proceso contractual, se debe presentar la misma documentación para sus reemplazos y se debe hacer procedimiento relacionado en el ítem 4 y 11 de CONDICIONES TECNICAS ADICIONES DE CALIFICACION.</w:t>
            </w:r>
          </w:p>
        </w:tc>
        <w:tc>
          <w:tcPr>
            <w:tcW w:w="851" w:type="dxa"/>
            <w:shd w:val="clear" w:color="auto" w:fill="auto"/>
            <w:noWrap/>
            <w:vAlign w:val="center"/>
          </w:tcPr>
          <w:p w14:paraId="29E692D6" w14:textId="26A0222B" w:rsidR="00391FA6" w:rsidRPr="003F73CE" w:rsidRDefault="00391FA6" w:rsidP="00391FA6">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shd w:val="clear" w:color="auto" w:fill="auto"/>
            <w:noWrap/>
            <w:vAlign w:val="center"/>
          </w:tcPr>
          <w:p w14:paraId="0D9BD84A" w14:textId="367F6F6A" w:rsidR="00391FA6" w:rsidRPr="003F73CE" w:rsidRDefault="00391FA6" w:rsidP="00391FA6">
            <w:pPr>
              <w:rPr>
                <w:rFonts w:ascii="Arial" w:hAnsi="Arial" w:cs="Arial"/>
                <w:color w:val="000000"/>
                <w:sz w:val="12"/>
                <w:szCs w:val="12"/>
                <w:lang w:val="en-US"/>
              </w:rPr>
            </w:pPr>
            <w:proofErr w:type="spellStart"/>
            <w:r w:rsidRPr="003F73CE">
              <w:rPr>
                <w:rFonts w:ascii="Arial" w:hAnsi="Arial" w:cs="Arial"/>
                <w:color w:val="000000"/>
                <w:sz w:val="12"/>
                <w:szCs w:val="12"/>
                <w:lang w:val="en-US"/>
              </w:rPr>
              <w:t>Cumplio</w:t>
            </w:r>
            <w:proofErr w:type="spellEnd"/>
            <w:r w:rsidRPr="003F73CE">
              <w:rPr>
                <w:rFonts w:ascii="Arial" w:hAnsi="Arial" w:cs="Arial"/>
                <w:color w:val="000000"/>
                <w:sz w:val="12"/>
                <w:szCs w:val="12"/>
                <w:lang w:val="en-US"/>
              </w:rPr>
              <w:t xml:space="preserve"> de </w:t>
            </w:r>
            <w:proofErr w:type="spellStart"/>
            <w:r w:rsidRPr="003F73CE">
              <w:rPr>
                <w:rFonts w:ascii="Arial" w:hAnsi="Arial" w:cs="Arial"/>
                <w:color w:val="000000"/>
                <w:sz w:val="12"/>
                <w:szCs w:val="12"/>
                <w:lang w:val="en-US"/>
              </w:rPr>
              <w:t>acuerdo</w:t>
            </w:r>
            <w:proofErr w:type="spellEnd"/>
            <w:r w:rsidRPr="003F73CE">
              <w:rPr>
                <w:rFonts w:ascii="Arial" w:hAnsi="Arial" w:cs="Arial"/>
                <w:color w:val="000000"/>
                <w:sz w:val="12"/>
                <w:szCs w:val="12"/>
                <w:lang w:val="en-US"/>
              </w:rPr>
              <w:t xml:space="preserve"> al </w:t>
            </w:r>
            <w:proofErr w:type="spellStart"/>
            <w:r w:rsidRPr="003F73CE">
              <w:rPr>
                <w:rFonts w:ascii="Arial" w:hAnsi="Arial" w:cs="Arial"/>
                <w:color w:val="000000"/>
                <w:sz w:val="12"/>
                <w:szCs w:val="12"/>
                <w:lang w:val="en-US"/>
              </w:rPr>
              <w:t>objeto</w:t>
            </w:r>
            <w:proofErr w:type="spellEnd"/>
            <w:r w:rsidRPr="003F73CE">
              <w:rPr>
                <w:rFonts w:ascii="Arial" w:hAnsi="Arial" w:cs="Arial"/>
                <w:color w:val="000000"/>
                <w:sz w:val="12"/>
                <w:szCs w:val="12"/>
                <w:lang w:val="en-US"/>
              </w:rPr>
              <w:t xml:space="preserve"> contractual sin </w:t>
            </w:r>
            <w:proofErr w:type="spellStart"/>
            <w:r w:rsidRPr="003F73CE">
              <w:rPr>
                <w:rFonts w:ascii="Arial" w:hAnsi="Arial" w:cs="Arial"/>
                <w:color w:val="000000"/>
                <w:sz w:val="12"/>
                <w:szCs w:val="12"/>
                <w:lang w:val="en-US"/>
              </w:rPr>
              <w:t>tener</w:t>
            </w:r>
            <w:proofErr w:type="spellEnd"/>
            <w:r w:rsidRPr="003F73CE">
              <w:rPr>
                <w:rFonts w:ascii="Arial" w:hAnsi="Arial" w:cs="Arial"/>
                <w:color w:val="000000"/>
                <w:sz w:val="12"/>
                <w:szCs w:val="12"/>
                <w:lang w:val="en-US"/>
              </w:rPr>
              <w:t xml:space="preserve"> </w:t>
            </w:r>
            <w:proofErr w:type="spellStart"/>
            <w:r w:rsidRPr="003F73CE">
              <w:rPr>
                <w:rFonts w:ascii="Arial" w:hAnsi="Arial" w:cs="Arial"/>
                <w:color w:val="000000"/>
                <w:sz w:val="12"/>
                <w:szCs w:val="12"/>
                <w:lang w:val="en-US"/>
              </w:rPr>
              <w:t>novedad</w:t>
            </w:r>
            <w:proofErr w:type="spellEnd"/>
            <w:r w:rsidRPr="003F73CE">
              <w:rPr>
                <w:rFonts w:ascii="Arial" w:hAnsi="Arial" w:cs="Arial"/>
                <w:color w:val="000000"/>
                <w:sz w:val="12"/>
                <w:szCs w:val="12"/>
                <w:lang w:val="en-US"/>
              </w:rPr>
              <w:t xml:space="preserve"> </w:t>
            </w:r>
            <w:proofErr w:type="spellStart"/>
            <w:r w:rsidRPr="003F73CE">
              <w:rPr>
                <w:rFonts w:ascii="Arial" w:hAnsi="Arial" w:cs="Arial"/>
                <w:color w:val="000000"/>
                <w:sz w:val="12"/>
                <w:szCs w:val="12"/>
                <w:lang w:val="en-US"/>
              </w:rPr>
              <w:t>alguna</w:t>
            </w:r>
            <w:proofErr w:type="spellEnd"/>
            <w:r w:rsidRPr="003F73CE">
              <w:rPr>
                <w:rFonts w:ascii="Arial" w:hAnsi="Arial" w:cs="Arial"/>
                <w:color w:val="000000"/>
                <w:sz w:val="12"/>
                <w:szCs w:val="12"/>
                <w:lang w:val="en-US"/>
              </w:rPr>
              <w:t>.</w:t>
            </w:r>
          </w:p>
        </w:tc>
      </w:tr>
      <w:tr w:rsidR="00391FA6" w:rsidRPr="003F73CE" w14:paraId="2B2D8B88" w14:textId="77777777" w:rsidTr="003F73CE">
        <w:trPr>
          <w:trHeight w:val="20"/>
          <w:jc w:val="center"/>
        </w:trPr>
        <w:tc>
          <w:tcPr>
            <w:tcW w:w="7366" w:type="dxa"/>
            <w:shd w:val="clear" w:color="auto" w:fill="auto"/>
            <w:noWrap/>
          </w:tcPr>
          <w:p w14:paraId="5F36A49C" w14:textId="26212648" w:rsidR="00391FA6" w:rsidRPr="003F73CE" w:rsidRDefault="00391FA6" w:rsidP="00391FA6">
            <w:pPr>
              <w:jc w:val="both"/>
              <w:rPr>
                <w:rFonts w:ascii="Arial" w:hAnsi="Arial" w:cs="Arial"/>
                <w:iCs/>
                <w:color w:val="000000" w:themeColor="text1"/>
                <w:sz w:val="12"/>
                <w:szCs w:val="12"/>
              </w:rPr>
            </w:pPr>
            <w:r w:rsidRPr="003F73CE">
              <w:rPr>
                <w:rFonts w:ascii="Arial" w:hAnsi="Arial" w:cs="Arial"/>
                <w:iCs/>
                <w:color w:val="000000" w:themeColor="text1"/>
                <w:sz w:val="12"/>
                <w:szCs w:val="12"/>
              </w:rPr>
              <w:t>ASPECTOS DE CONFIDENCIALIDAD Y SEGURIDAD. Previa coordinación con el supervisor del contrato, el proponente deberá aceptar que el personal que realice la EJECUCION DEL CONTRATO se someta a los protocolos de seguridad establecidos por la Policía Nacional, durante la vigencia del contrato. En el evento de que se emita concepto no favorable sobre alguna de las personas vinculadas a este servicio, el oferente deberá cambiar dichas personas por otra que cumpla las mismas condiciones de experiencia exigidas en el ítem 3 de CONDICIONES TECNICAS VERIFICABLES</w:t>
            </w:r>
          </w:p>
        </w:tc>
        <w:tc>
          <w:tcPr>
            <w:tcW w:w="851" w:type="dxa"/>
            <w:shd w:val="clear" w:color="auto" w:fill="auto"/>
            <w:noWrap/>
            <w:vAlign w:val="center"/>
          </w:tcPr>
          <w:p w14:paraId="4E55F03A" w14:textId="67514810" w:rsidR="00391FA6" w:rsidRPr="003F73CE" w:rsidRDefault="00391FA6" w:rsidP="00391FA6">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shd w:val="clear" w:color="auto" w:fill="auto"/>
            <w:noWrap/>
            <w:vAlign w:val="center"/>
          </w:tcPr>
          <w:p w14:paraId="51EDCF10" w14:textId="10D46BDD" w:rsidR="00391FA6" w:rsidRPr="003F73CE" w:rsidRDefault="00391FA6" w:rsidP="00391FA6">
            <w:pPr>
              <w:rPr>
                <w:rFonts w:ascii="Arial" w:hAnsi="Arial" w:cs="Arial"/>
                <w:color w:val="000000"/>
                <w:sz w:val="12"/>
                <w:szCs w:val="12"/>
                <w:lang w:val="en-US"/>
              </w:rPr>
            </w:pPr>
            <w:proofErr w:type="spellStart"/>
            <w:r w:rsidRPr="003F73CE">
              <w:rPr>
                <w:rFonts w:ascii="Arial" w:hAnsi="Arial" w:cs="Arial"/>
                <w:color w:val="000000"/>
                <w:sz w:val="12"/>
                <w:szCs w:val="12"/>
                <w:lang w:val="en-US"/>
              </w:rPr>
              <w:t>Cumplio</w:t>
            </w:r>
            <w:proofErr w:type="spellEnd"/>
            <w:r w:rsidRPr="003F73CE">
              <w:rPr>
                <w:rFonts w:ascii="Arial" w:hAnsi="Arial" w:cs="Arial"/>
                <w:color w:val="000000"/>
                <w:sz w:val="12"/>
                <w:szCs w:val="12"/>
                <w:lang w:val="en-US"/>
              </w:rPr>
              <w:t xml:space="preserve"> de </w:t>
            </w:r>
            <w:proofErr w:type="spellStart"/>
            <w:r w:rsidRPr="003F73CE">
              <w:rPr>
                <w:rFonts w:ascii="Arial" w:hAnsi="Arial" w:cs="Arial"/>
                <w:color w:val="000000"/>
                <w:sz w:val="12"/>
                <w:szCs w:val="12"/>
                <w:lang w:val="en-US"/>
              </w:rPr>
              <w:t>acuerdo</w:t>
            </w:r>
            <w:proofErr w:type="spellEnd"/>
            <w:r w:rsidRPr="003F73CE">
              <w:rPr>
                <w:rFonts w:ascii="Arial" w:hAnsi="Arial" w:cs="Arial"/>
                <w:color w:val="000000"/>
                <w:sz w:val="12"/>
                <w:szCs w:val="12"/>
                <w:lang w:val="en-US"/>
              </w:rPr>
              <w:t xml:space="preserve"> al </w:t>
            </w:r>
            <w:proofErr w:type="spellStart"/>
            <w:r w:rsidRPr="003F73CE">
              <w:rPr>
                <w:rFonts w:ascii="Arial" w:hAnsi="Arial" w:cs="Arial"/>
                <w:color w:val="000000"/>
                <w:sz w:val="12"/>
                <w:szCs w:val="12"/>
                <w:lang w:val="en-US"/>
              </w:rPr>
              <w:t>objeto</w:t>
            </w:r>
            <w:proofErr w:type="spellEnd"/>
            <w:r w:rsidRPr="003F73CE">
              <w:rPr>
                <w:rFonts w:ascii="Arial" w:hAnsi="Arial" w:cs="Arial"/>
                <w:color w:val="000000"/>
                <w:sz w:val="12"/>
                <w:szCs w:val="12"/>
                <w:lang w:val="en-US"/>
              </w:rPr>
              <w:t xml:space="preserve"> contractual sin </w:t>
            </w:r>
            <w:proofErr w:type="spellStart"/>
            <w:r w:rsidRPr="003F73CE">
              <w:rPr>
                <w:rFonts w:ascii="Arial" w:hAnsi="Arial" w:cs="Arial"/>
                <w:color w:val="000000"/>
                <w:sz w:val="12"/>
                <w:szCs w:val="12"/>
                <w:lang w:val="en-US"/>
              </w:rPr>
              <w:t>tener</w:t>
            </w:r>
            <w:proofErr w:type="spellEnd"/>
            <w:r w:rsidRPr="003F73CE">
              <w:rPr>
                <w:rFonts w:ascii="Arial" w:hAnsi="Arial" w:cs="Arial"/>
                <w:color w:val="000000"/>
                <w:sz w:val="12"/>
                <w:szCs w:val="12"/>
                <w:lang w:val="en-US"/>
              </w:rPr>
              <w:t xml:space="preserve"> </w:t>
            </w:r>
            <w:proofErr w:type="spellStart"/>
            <w:r w:rsidRPr="003F73CE">
              <w:rPr>
                <w:rFonts w:ascii="Arial" w:hAnsi="Arial" w:cs="Arial"/>
                <w:color w:val="000000"/>
                <w:sz w:val="12"/>
                <w:szCs w:val="12"/>
                <w:lang w:val="en-US"/>
              </w:rPr>
              <w:t>novedad</w:t>
            </w:r>
            <w:proofErr w:type="spellEnd"/>
            <w:r w:rsidRPr="003F73CE">
              <w:rPr>
                <w:rFonts w:ascii="Arial" w:hAnsi="Arial" w:cs="Arial"/>
                <w:color w:val="000000"/>
                <w:sz w:val="12"/>
                <w:szCs w:val="12"/>
                <w:lang w:val="en-US"/>
              </w:rPr>
              <w:t xml:space="preserve"> </w:t>
            </w:r>
            <w:proofErr w:type="spellStart"/>
            <w:r w:rsidRPr="003F73CE">
              <w:rPr>
                <w:rFonts w:ascii="Arial" w:hAnsi="Arial" w:cs="Arial"/>
                <w:color w:val="000000"/>
                <w:sz w:val="12"/>
                <w:szCs w:val="12"/>
                <w:lang w:val="en-US"/>
              </w:rPr>
              <w:t>alguna</w:t>
            </w:r>
            <w:proofErr w:type="spellEnd"/>
            <w:r w:rsidRPr="003F73CE">
              <w:rPr>
                <w:rFonts w:ascii="Arial" w:hAnsi="Arial" w:cs="Arial"/>
                <w:color w:val="000000"/>
                <w:sz w:val="12"/>
                <w:szCs w:val="12"/>
                <w:lang w:val="en-US"/>
              </w:rPr>
              <w:t>.</w:t>
            </w:r>
          </w:p>
        </w:tc>
      </w:tr>
      <w:tr w:rsidR="00391FA6" w:rsidRPr="003F73CE" w14:paraId="1287688C" w14:textId="77777777" w:rsidTr="003F73CE">
        <w:trPr>
          <w:trHeight w:val="20"/>
          <w:jc w:val="center"/>
        </w:trPr>
        <w:tc>
          <w:tcPr>
            <w:tcW w:w="7366" w:type="dxa"/>
            <w:shd w:val="clear" w:color="auto" w:fill="auto"/>
            <w:noWrap/>
          </w:tcPr>
          <w:p w14:paraId="0D4E9768" w14:textId="60C64EA1" w:rsidR="00391FA6" w:rsidRPr="003F73CE" w:rsidRDefault="00391FA6" w:rsidP="00391FA6">
            <w:pPr>
              <w:jc w:val="both"/>
              <w:rPr>
                <w:rFonts w:ascii="Arial" w:hAnsi="Arial" w:cs="Arial"/>
                <w:iCs/>
                <w:color w:val="000000" w:themeColor="text1"/>
                <w:sz w:val="12"/>
                <w:szCs w:val="12"/>
              </w:rPr>
            </w:pPr>
            <w:r w:rsidRPr="003F73CE">
              <w:rPr>
                <w:rFonts w:ascii="Arial" w:hAnsi="Arial" w:cs="Arial"/>
                <w:iCs/>
                <w:color w:val="000000" w:themeColor="text1"/>
                <w:sz w:val="12"/>
                <w:szCs w:val="12"/>
              </w:rPr>
              <w:t xml:space="preserve">Los empleados de la empresa oferente que trabajen como técnicos para el presente proceso de contratación, deben estar afiliados a una EPS y ARL. Deben anexar documentos que los acrediten </w:t>
            </w:r>
          </w:p>
        </w:tc>
        <w:tc>
          <w:tcPr>
            <w:tcW w:w="851" w:type="dxa"/>
            <w:shd w:val="clear" w:color="auto" w:fill="auto"/>
            <w:noWrap/>
            <w:vAlign w:val="center"/>
          </w:tcPr>
          <w:p w14:paraId="1B1330B3" w14:textId="260F20DA" w:rsidR="00391FA6" w:rsidRPr="003F73CE" w:rsidRDefault="00391FA6" w:rsidP="00391FA6">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shd w:val="clear" w:color="auto" w:fill="auto"/>
            <w:noWrap/>
            <w:vAlign w:val="center"/>
          </w:tcPr>
          <w:p w14:paraId="4A3FF42E" w14:textId="2488AD7A" w:rsidR="00391FA6" w:rsidRPr="003F73CE" w:rsidRDefault="00391FA6" w:rsidP="00391FA6">
            <w:pPr>
              <w:rPr>
                <w:rFonts w:ascii="Arial" w:hAnsi="Arial" w:cs="Arial"/>
                <w:color w:val="000000"/>
                <w:sz w:val="12"/>
                <w:szCs w:val="12"/>
                <w:lang w:val="en-US"/>
              </w:rPr>
            </w:pPr>
            <w:proofErr w:type="spellStart"/>
            <w:r w:rsidRPr="003F73CE">
              <w:rPr>
                <w:rFonts w:ascii="Arial" w:hAnsi="Arial" w:cs="Arial"/>
                <w:color w:val="000000"/>
                <w:sz w:val="12"/>
                <w:szCs w:val="12"/>
                <w:lang w:val="en-US"/>
              </w:rPr>
              <w:t>Cumplio</w:t>
            </w:r>
            <w:proofErr w:type="spellEnd"/>
            <w:r w:rsidRPr="003F73CE">
              <w:rPr>
                <w:rFonts w:ascii="Arial" w:hAnsi="Arial" w:cs="Arial"/>
                <w:color w:val="000000"/>
                <w:sz w:val="12"/>
                <w:szCs w:val="12"/>
                <w:lang w:val="en-US"/>
              </w:rPr>
              <w:t xml:space="preserve"> de </w:t>
            </w:r>
            <w:proofErr w:type="spellStart"/>
            <w:r w:rsidRPr="003F73CE">
              <w:rPr>
                <w:rFonts w:ascii="Arial" w:hAnsi="Arial" w:cs="Arial"/>
                <w:color w:val="000000"/>
                <w:sz w:val="12"/>
                <w:szCs w:val="12"/>
                <w:lang w:val="en-US"/>
              </w:rPr>
              <w:t>acuerdo</w:t>
            </w:r>
            <w:proofErr w:type="spellEnd"/>
            <w:r w:rsidRPr="003F73CE">
              <w:rPr>
                <w:rFonts w:ascii="Arial" w:hAnsi="Arial" w:cs="Arial"/>
                <w:color w:val="000000"/>
                <w:sz w:val="12"/>
                <w:szCs w:val="12"/>
                <w:lang w:val="en-US"/>
              </w:rPr>
              <w:t xml:space="preserve"> al </w:t>
            </w:r>
            <w:proofErr w:type="spellStart"/>
            <w:r w:rsidRPr="003F73CE">
              <w:rPr>
                <w:rFonts w:ascii="Arial" w:hAnsi="Arial" w:cs="Arial"/>
                <w:color w:val="000000"/>
                <w:sz w:val="12"/>
                <w:szCs w:val="12"/>
                <w:lang w:val="en-US"/>
              </w:rPr>
              <w:t>objeto</w:t>
            </w:r>
            <w:proofErr w:type="spellEnd"/>
            <w:r w:rsidRPr="003F73CE">
              <w:rPr>
                <w:rFonts w:ascii="Arial" w:hAnsi="Arial" w:cs="Arial"/>
                <w:color w:val="000000"/>
                <w:sz w:val="12"/>
                <w:szCs w:val="12"/>
                <w:lang w:val="en-US"/>
              </w:rPr>
              <w:t xml:space="preserve"> contractual sin </w:t>
            </w:r>
            <w:proofErr w:type="spellStart"/>
            <w:r w:rsidRPr="003F73CE">
              <w:rPr>
                <w:rFonts w:ascii="Arial" w:hAnsi="Arial" w:cs="Arial"/>
                <w:color w:val="000000"/>
                <w:sz w:val="12"/>
                <w:szCs w:val="12"/>
                <w:lang w:val="en-US"/>
              </w:rPr>
              <w:t>tener</w:t>
            </w:r>
            <w:proofErr w:type="spellEnd"/>
            <w:r w:rsidRPr="003F73CE">
              <w:rPr>
                <w:rFonts w:ascii="Arial" w:hAnsi="Arial" w:cs="Arial"/>
                <w:color w:val="000000"/>
                <w:sz w:val="12"/>
                <w:szCs w:val="12"/>
                <w:lang w:val="en-US"/>
              </w:rPr>
              <w:t xml:space="preserve"> </w:t>
            </w:r>
            <w:proofErr w:type="spellStart"/>
            <w:r w:rsidRPr="003F73CE">
              <w:rPr>
                <w:rFonts w:ascii="Arial" w:hAnsi="Arial" w:cs="Arial"/>
                <w:color w:val="000000"/>
                <w:sz w:val="12"/>
                <w:szCs w:val="12"/>
                <w:lang w:val="en-US"/>
              </w:rPr>
              <w:t>novedad</w:t>
            </w:r>
            <w:proofErr w:type="spellEnd"/>
            <w:r w:rsidRPr="003F73CE">
              <w:rPr>
                <w:rFonts w:ascii="Arial" w:hAnsi="Arial" w:cs="Arial"/>
                <w:color w:val="000000"/>
                <w:sz w:val="12"/>
                <w:szCs w:val="12"/>
                <w:lang w:val="en-US"/>
              </w:rPr>
              <w:t xml:space="preserve"> </w:t>
            </w:r>
            <w:proofErr w:type="spellStart"/>
            <w:r w:rsidRPr="003F73CE">
              <w:rPr>
                <w:rFonts w:ascii="Arial" w:hAnsi="Arial" w:cs="Arial"/>
                <w:color w:val="000000"/>
                <w:sz w:val="12"/>
                <w:szCs w:val="12"/>
                <w:lang w:val="en-US"/>
              </w:rPr>
              <w:t>alguna</w:t>
            </w:r>
            <w:proofErr w:type="spellEnd"/>
            <w:r w:rsidRPr="003F73CE">
              <w:rPr>
                <w:rFonts w:ascii="Arial" w:hAnsi="Arial" w:cs="Arial"/>
                <w:color w:val="000000"/>
                <w:sz w:val="12"/>
                <w:szCs w:val="12"/>
                <w:lang w:val="en-US"/>
              </w:rPr>
              <w:t>.</w:t>
            </w:r>
          </w:p>
        </w:tc>
      </w:tr>
      <w:tr w:rsidR="00391FA6" w:rsidRPr="003F73CE" w14:paraId="1BE8AC34" w14:textId="77777777" w:rsidTr="003F73CE">
        <w:trPr>
          <w:trHeight w:val="20"/>
          <w:jc w:val="center"/>
        </w:trPr>
        <w:tc>
          <w:tcPr>
            <w:tcW w:w="7366" w:type="dxa"/>
            <w:shd w:val="clear" w:color="auto" w:fill="auto"/>
            <w:noWrap/>
            <w:vAlign w:val="center"/>
          </w:tcPr>
          <w:p w14:paraId="6FC2828C" w14:textId="32C3525A" w:rsidR="00391FA6" w:rsidRPr="003F73CE" w:rsidRDefault="00391FA6" w:rsidP="003F73CE">
            <w:pPr>
              <w:rPr>
                <w:rFonts w:ascii="Arial" w:hAnsi="Arial" w:cs="Arial"/>
                <w:iCs/>
                <w:color w:val="000000" w:themeColor="text1"/>
                <w:sz w:val="12"/>
                <w:szCs w:val="12"/>
              </w:rPr>
            </w:pPr>
            <w:r w:rsidRPr="003F73CE">
              <w:rPr>
                <w:rFonts w:ascii="Arial" w:hAnsi="Arial" w:cs="Arial"/>
                <w:iCs/>
                <w:color w:val="000000" w:themeColor="text1"/>
                <w:sz w:val="12"/>
                <w:szCs w:val="12"/>
              </w:rPr>
              <w:t>Los proponentes deben estar inscritos en la Dian y Cámara de Comercio y el objeto principal para el proceso de contratación debe ser acorde al objeto del contrato</w:t>
            </w:r>
          </w:p>
        </w:tc>
        <w:tc>
          <w:tcPr>
            <w:tcW w:w="851" w:type="dxa"/>
            <w:shd w:val="clear" w:color="auto" w:fill="auto"/>
            <w:noWrap/>
            <w:vAlign w:val="center"/>
          </w:tcPr>
          <w:p w14:paraId="14171DD6" w14:textId="3977FF1E" w:rsidR="00391FA6" w:rsidRPr="003F73CE" w:rsidRDefault="00391FA6" w:rsidP="00391FA6">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shd w:val="clear" w:color="auto" w:fill="auto"/>
            <w:noWrap/>
            <w:vAlign w:val="center"/>
          </w:tcPr>
          <w:p w14:paraId="55E060A6" w14:textId="79CCC12B" w:rsidR="00391FA6" w:rsidRPr="003F73CE" w:rsidRDefault="00391FA6" w:rsidP="00391FA6">
            <w:pPr>
              <w:rPr>
                <w:rFonts w:ascii="Arial" w:hAnsi="Arial" w:cs="Arial"/>
                <w:color w:val="000000"/>
                <w:sz w:val="12"/>
                <w:szCs w:val="12"/>
                <w:lang w:val="en-US"/>
              </w:rPr>
            </w:pPr>
            <w:proofErr w:type="spellStart"/>
            <w:r w:rsidRPr="003F73CE">
              <w:rPr>
                <w:rFonts w:ascii="Arial" w:hAnsi="Arial" w:cs="Arial"/>
                <w:color w:val="000000"/>
                <w:sz w:val="12"/>
                <w:szCs w:val="12"/>
                <w:lang w:val="en-US"/>
              </w:rPr>
              <w:t>Cumplio</w:t>
            </w:r>
            <w:proofErr w:type="spellEnd"/>
            <w:r w:rsidRPr="003F73CE">
              <w:rPr>
                <w:rFonts w:ascii="Arial" w:hAnsi="Arial" w:cs="Arial"/>
                <w:color w:val="000000"/>
                <w:sz w:val="12"/>
                <w:szCs w:val="12"/>
                <w:lang w:val="en-US"/>
              </w:rPr>
              <w:t xml:space="preserve"> de </w:t>
            </w:r>
            <w:proofErr w:type="spellStart"/>
            <w:r w:rsidRPr="003F73CE">
              <w:rPr>
                <w:rFonts w:ascii="Arial" w:hAnsi="Arial" w:cs="Arial"/>
                <w:color w:val="000000"/>
                <w:sz w:val="12"/>
                <w:szCs w:val="12"/>
                <w:lang w:val="en-US"/>
              </w:rPr>
              <w:t>acuerdo</w:t>
            </w:r>
            <w:proofErr w:type="spellEnd"/>
            <w:r w:rsidRPr="003F73CE">
              <w:rPr>
                <w:rFonts w:ascii="Arial" w:hAnsi="Arial" w:cs="Arial"/>
                <w:color w:val="000000"/>
                <w:sz w:val="12"/>
                <w:szCs w:val="12"/>
                <w:lang w:val="en-US"/>
              </w:rPr>
              <w:t xml:space="preserve"> al </w:t>
            </w:r>
            <w:proofErr w:type="spellStart"/>
            <w:r w:rsidRPr="003F73CE">
              <w:rPr>
                <w:rFonts w:ascii="Arial" w:hAnsi="Arial" w:cs="Arial"/>
                <w:color w:val="000000"/>
                <w:sz w:val="12"/>
                <w:szCs w:val="12"/>
                <w:lang w:val="en-US"/>
              </w:rPr>
              <w:t>objeto</w:t>
            </w:r>
            <w:proofErr w:type="spellEnd"/>
            <w:r w:rsidRPr="003F73CE">
              <w:rPr>
                <w:rFonts w:ascii="Arial" w:hAnsi="Arial" w:cs="Arial"/>
                <w:color w:val="000000"/>
                <w:sz w:val="12"/>
                <w:szCs w:val="12"/>
                <w:lang w:val="en-US"/>
              </w:rPr>
              <w:t xml:space="preserve"> contractual sin </w:t>
            </w:r>
            <w:proofErr w:type="spellStart"/>
            <w:r w:rsidRPr="003F73CE">
              <w:rPr>
                <w:rFonts w:ascii="Arial" w:hAnsi="Arial" w:cs="Arial"/>
                <w:color w:val="000000"/>
                <w:sz w:val="12"/>
                <w:szCs w:val="12"/>
                <w:lang w:val="en-US"/>
              </w:rPr>
              <w:t>tener</w:t>
            </w:r>
            <w:proofErr w:type="spellEnd"/>
            <w:r w:rsidRPr="003F73CE">
              <w:rPr>
                <w:rFonts w:ascii="Arial" w:hAnsi="Arial" w:cs="Arial"/>
                <w:color w:val="000000"/>
                <w:sz w:val="12"/>
                <w:szCs w:val="12"/>
                <w:lang w:val="en-US"/>
              </w:rPr>
              <w:t xml:space="preserve"> </w:t>
            </w:r>
            <w:proofErr w:type="spellStart"/>
            <w:r w:rsidRPr="003F73CE">
              <w:rPr>
                <w:rFonts w:ascii="Arial" w:hAnsi="Arial" w:cs="Arial"/>
                <w:color w:val="000000"/>
                <w:sz w:val="12"/>
                <w:szCs w:val="12"/>
                <w:lang w:val="en-US"/>
              </w:rPr>
              <w:t>novedad</w:t>
            </w:r>
            <w:proofErr w:type="spellEnd"/>
            <w:r w:rsidRPr="003F73CE">
              <w:rPr>
                <w:rFonts w:ascii="Arial" w:hAnsi="Arial" w:cs="Arial"/>
                <w:color w:val="000000"/>
                <w:sz w:val="12"/>
                <w:szCs w:val="12"/>
                <w:lang w:val="en-US"/>
              </w:rPr>
              <w:t xml:space="preserve"> </w:t>
            </w:r>
            <w:proofErr w:type="spellStart"/>
            <w:r w:rsidRPr="003F73CE">
              <w:rPr>
                <w:rFonts w:ascii="Arial" w:hAnsi="Arial" w:cs="Arial"/>
                <w:color w:val="000000"/>
                <w:sz w:val="12"/>
                <w:szCs w:val="12"/>
                <w:lang w:val="en-US"/>
              </w:rPr>
              <w:t>alguna</w:t>
            </w:r>
            <w:proofErr w:type="spellEnd"/>
            <w:r w:rsidRPr="003F73CE">
              <w:rPr>
                <w:rFonts w:ascii="Arial" w:hAnsi="Arial" w:cs="Arial"/>
                <w:color w:val="000000"/>
                <w:sz w:val="12"/>
                <w:szCs w:val="12"/>
                <w:lang w:val="en-US"/>
              </w:rPr>
              <w:t>.</w:t>
            </w:r>
          </w:p>
        </w:tc>
      </w:tr>
      <w:tr w:rsidR="00391FA6" w:rsidRPr="003F73CE" w14:paraId="0BC9C9D6" w14:textId="77777777" w:rsidTr="003F73CE">
        <w:trPr>
          <w:trHeight w:val="20"/>
          <w:jc w:val="center"/>
        </w:trPr>
        <w:tc>
          <w:tcPr>
            <w:tcW w:w="7366" w:type="dxa"/>
            <w:shd w:val="clear" w:color="auto" w:fill="auto"/>
            <w:noWrap/>
          </w:tcPr>
          <w:p w14:paraId="48230FF2" w14:textId="0A3B14B3" w:rsidR="00391FA6" w:rsidRPr="003F73CE" w:rsidRDefault="00391FA6" w:rsidP="00391FA6">
            <w:pPr>
              <w:jc w:val="both"/>
              <w:rPr>
                <w:rFonts w:ascii="Arial" w:hAnsi="Arial" w:cs="Arial"/>
                <w:iCs/>
                <w:color w:val="000000" w:themeColor="text1"/>
                <w:sz w:val="12"/>
                <w:szCs w:val="12"/>
              </w:rPr>
            </w:pPr>
            <w:r w:rsidRPr="003F73CE">
              <w:rPr>
                <w:rFonts w:ascii="Arial" w:hAnsi="Arial" w:cs="Arial"/>
                <w:iCs/>
                <w:color w:val="000000" w:themeColor="text1"/>
                <w:sz w:val="12"/>
                <w:szCs w:val="12"/>
              </w:rPr>
              <w:t xml:space="preserve">Los proponentes deben tener una sede o sucursal que se encuentre radicada y funcionando en la ciudad de San Juan de Pasto, que cumpla con el objeto del contrato “Servicio de mantenimiento preventivo y/o correctivo a todo costo y soporte de impresoras, fotocopiadoras (incluyendo cambio de accesorios de los equipos en caso de ser necesario) para la Policía Metropolitana San Juan de Pasto, el Departamento de Policía Nariño, Distrito Especial de Policía Tumaco y Distrito Especial de Policía Túquerres”. El lugar debe contar con un laboratorio adecuado que cumpla con las condiciones técnicas, Lo antes mencionado se requiere con el propósito, que cuando se solicite el servicio este se preste con la inmediatez que se requiere en el presente contrato. Para tal efecto será objeto de visita por el personal técnico de telemática para verificar el sitio de trabajo de NO CUMPLIR con lo requerido anteriormente, normas ambientales y de bioseguridad se considerará que la empresa no cumple con este ítem. </w:t>
            </w:r>
          </w:p>
        </w:tc>
        <w:tc>
          <w:tcPr>
            <w:tcW w:w="851" w:type="dxa"/>
            <w:shd w:val="clear" w:color="auto" w:fill="auto"/>
            <w:noWrap/>
            <w:vAlign w:val="center"/>
          </w:tcPr>
          <w:p w14:paraId="04279494" w14:textId="1C4948BF" w:rsidR="00391FA6" w:rsidRPr="003F73CE" w:rsidRDefault="00391FA6" w:rsidP="00391FA6">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shd w:val="clear" w:color="auto" w:fill="auto"/>
            <w:noWrap/>
            <w:vAlign w:val="center"/>
          </w:tcPr>
          <w:p w14:paraId="7D7BA730" w14:textId="27C2ABC5" w:rsidR="00391FA6" w:rsidRPr="003F73CE" w:rsidRDefault="00391FA6" w:rsidP="00391FA6">
            <w:pPr>
              <w:rPr>
                <w:rFonts w:ascii="Arial" w:hAnsi="Arial" w:cs="Arial"/>
                <w:color w:val="000000"/>
                <w:sz w:val="12"/>
                <w:szCs w:val="12"/>
                <w:lang w:val="en-US"/>
              </w:rPr>
            </w:pPr>
            <w:proofErr w:type="spellStart"/>
            <w:r w:rsidRPr="003F73CE">
              <w:rPr>
                <w:rFonts w:ascii="Arial" w:hAnsi="Arial" w:cs="Arial"/>
                <w:color w:val="000000"/>
                <w:sz w:val="12"/>
                <w:szCs w:val="12"/>
                <w:lang w:val="en-US"/>
              </w:rPr>
              <w:t>Cumplio</w:t>
            </w:r>
            <w:proofErr w:type="spellEnd"/>
            <w:r w:rsidRPr="003F73CE">
              <w:rPr>
                <w:rFonts w:ascii="Arial" w:hAnsi="Arial" w:cs="Arial"/>
                <w:color w:val="000000"/>
                <w:sz w:val="12"/>
                <w:szCs w:val="12"/>
                <w:lang w:val="en-US"/>
              </w:rPr>
              <w:t xml:space="preserve"> de </w:t>
            </w:r>
            <w:proofErr w:type="spellStart"/>
            <w:r w:rsidRPr="003F73CE">
              <w:rPr>
                <w:rFonts w:ascii="Arial" w:hAnsi="Arial" w:cs="Arial"/>
                <w:color w:val="000000"/>
                <w:sz w:val="12"/>
                <w:szCs w:val="12"/>
                <w:lang w:val="en-US"/>
              </w:rPr>
              <w:t>acuerdo</w:t>
            </w:r>
            <w:proofErr w:type="spellEnd"/>
            <w:r w:rsidRPr="003F73CE">
              <w:rPr>
                <w:rFonts w:ascii="Arial" w:hAnsi="Arial" w:cs="Arial"/>
                <w:color w:val="000000"/>
                <w:sz w:val="12"/>
                <w:szCs w:val="12"/>
                <w:lang w:val="en-US"/>
              </w:rPr>
              <w:t xml:space="preserve"> al </w:t>
            </w:r>
            <w:proofErr w:type="spellStart"/>
            <w:r w:rsidRPr="003F73CE">
              <w:rPr>
                <w:rFonts w:ascii="Arial" w:hAnsi="Arial" w:cs="Arial"/>
                <w:color w:val="000000"/>
                <w:sz w:val="12"/>
                <w:szCs w:val="12"/>
                <w:lang w:val="en-US"/>
              </w:rPr>
              <w:t>objeto</w:t>
            </w:r>
            <w:proofErr w:type="spellEnd"/>
            <w:r w:rsidRPr="003F73CE">
              <w:rPr>
                <w:rFonts w:ascii="Arial" w:hAnsi="Arial" w:cs="Arial"/>
                <w:color w:val="000000"/>
                <w:sz w:val="12"/>
                <w:szCs w:val="12"/>
                <w:lang w:val="en-US"/>
              </w:rPr>
              <w:t xml:space="preserve"> contractual sin </w:t>
            </w:r>
            <w:proofErr w:type="spellStart"/>
            <w:r w:rsidRPr="003F73CE">
              <w:rPr>
                <w:rFonts w:ascii="Arial" w:hAnsi="Arial" w:cs="Arial"/>
                <w:color w:val="000000"/>
                <w:sz w:val="12"/>
                <w:szCs w:val="12"/>
                <w:lang w:val="en-US"/>
              </w:rPr>
              <w:t>tener</w:t>
            </w:r>
            <w:proofErr w:type="spellEnd"/>
            <w:r w:rsidRPr="003F73CE">
              <w:rPr>
                <w:rFonts w:ascii="Arial" w:hAnsi="Arial" w:cs="Arial"/>
                <w:color w:val="000000"/>
                <w:sz w:val="12"/>
                <w:szCs w:val="12"/>
                <w:lang w:val="en-US"/>
              </w:rPr>
              <w:t xml:space="preserve"> </w:t>
            </w:r>
            <w:proofErr w:type="spellStart"/>
            <w:r w:rsidRPr="003F73CE">
              <w:rPr>
                <w:rFonts w:ascii="Arial" w:hAnsi="Arial" w:cs="Arial"/>
                <w:color w:val="000000"/>
                <w:sz w:val="12"/>
                <w:szCs w:val="12"/>
                <w:lang w:val="en-US"/>
              </w:rPr>
              <w:t>novedad</w:t>
            </w:r>
            <w:proofErr w:type="spellEnd"/>
            <w:r w:rsidRPr="003F73CE">
              <w:rPr>
                <w:rFonts w:ascii="Arial" w:hAnsi="Arial" w:cs="Arial"/>
                <w:color w:val="000000"/>
                <w:sz w:val="12"/>
                <w:szCs w:val="12"/>
                <w:lang w:val="en-US"/>
              </w:rPr>
              <w:t xml:space="preserve"> </w:t>
            </w:r>
            <w:proofErr w:type="spellStart"/>
            <w:r w:rsidRPr="003F73CE">
              <w:rPr>
                <w:rFonts w:ascii="Arial" w:hAnsi="Arial" w:cs="Arial"/>
                <w:color w:val="000000"/>
                <w:sz w:val="12"/>
                <w:szCs w:val="12"/>
                <w:lang w:val="en-US"/>
              </w:rPr>
              <w:t>alguna</w:t>
            </w:r>
            <w:proofErr w:type="spellEnd"/>
            <w:r w:rsidRPr="003F73CE">
              <w:rPr>
                <w:rFonts w:ascii="Arial" w:hAnsi="Arial" w:cs="Arial"/>
                <w:color w:val="000000"/>
                <w:sz w:val="12"/>
                <w:szCs w:val="12"/>
                <w:lang w:val="en-US"/>
              </w:rPr>
              <w:t>.</w:t>
            </w:r>
          </w:p>
        </w:tc>
      </w:tr>
      <w:tr w:rsidR="00391FA6" w:rsidRPr="003F73CE" w14:paraId="3EB442F9" w14:textId="77777777" w:rsidTr="003F73CE">
        <w:trPr>
          <w:trHeight w:val="20"/>
          <w:jc w:val="center"/>
        </w:trPr>
        <w:tc>
          <w:tcPr>
            <w:tcW w:w="7366" w:type="dxa"/>
            <w:shd w:val="clear" w:color="auto" w:fill="auto"/>
            <w:noWrap/>
          </w:tcPr>
          <w:p w14:paraId="5750D1B6" w14:textId="48E1719A" w:rsidR="00391FA6" w:rsidRPr="003F73CE" w:rsidRDefault="00391FA6" w:rsidP="007022BC">
            <w:pPr>
              <w:pStyle w:val="Sinespaciado"/>
              <w:jc w:val="both"/>
            </w:pPr>
            <w:r w:rsidRPr="007022BC">
              <w:rPr>
                <w:rFonts w:ascii="Arial" w:hAnsi="Arial" w:cs="Arial"/>
                <w:sz w:val="12"/>
                <w:szCs w:val="12"/>
              </w:rPr>
              <w:t>El proveedor o contratista deberá presentar facturación electrónica validada previamente por la DIAN como requisito para el pago de los bienes o servicios contratados conforme con las disposiciones señaladas en el Decreto 358 del 05/03/2020 y resolución No 00042 del 05/05/2020 DIAN y la directiva presidencial No 009 de 2020.</w:t>
            </w:r>
            <w:r w:rsidR="007022BC" w:rsidRPr="007022BC">
              <w:rPr>
                <w:rFonts w:ascii="Arial" w:hAnsi="Arial" w:cs="Arial"/>
                <w:sz w:val="12"/>
                <w:szCs w:val="12"/>
              </w:rPr>
              <w:t xml:space="preserve"> </w:t>
            </w:r>
            <w:r w:rsidRPr="007022BC">
              <w:rPr>
                <w:rFonts w:ascii="Arial" w:hAnsi="Arial" w:cs="Arial"/>
                <w:sz w:val="12"/>
                <w:szCs w:val="12"/>
              </w:rPr>
              <w:t xml:space="preserve"> y otro ítem que describa las certificaciones de experiencia así:</w:t>
            </w:r>
            <w:r w:rsidR="007022BC" w:rsidRPr="007022BC">
              <w:rPr>
                <w:rFonts w:ascii="Arial" w:hAnsi="Arial" w:cs="Arial"/>
                <w:sz w:val="12"/>
                <w:szCs w:val="12"/>
              </w:rPr>
              <w:t xml:space="preserve"> </w:t>
            </w:r>
            <w:r w:rsidRPr="007022BC">
              <w:rPr>
                <w:rFonts w:ascii="Arial" w:hAnsi="Arial" w:cs="Arial"/>
                <w:sz w:val="12"/>
                <w:szCs w:val="12"/>
              </w:rPr>
              <w:t>Con el fin de garantizar la calidad y el cumplimiento en la ejecución del contrato, el oferente deberá anexar cinco (05) certificaciones de contratos (una certificación por contrato) celebrados con entidades públicas y/o privadas, cuyo objeto sea igual o similar al objeto de la presente contratación, la sumatoria de la cuantía de las certificaciones deberá ser mayor o igual al 50 % del presupuesto oficial asignado a este proceso, estas certificaciones deberán contener la siguiente información:</w:t>
            </w:r>
            <w:r w:rsidR="007022BC" w:rsidRPr="007022BC">
              <w:rPr>
                <w:rFonts w:ascii="Arial" w:hAnsi="Arial" w:cs="Arial"/>
                <w:sz w:val="12"/>
                <w:szCs w:val="12"/>
              </w:rPr>
              <w:t xml:space="preserve"> </w:t>
            </w:r>
            <w:r w:rsidRPr="007022BC">
              <w:rPr>
                <w:rFonts w:ascii="Arial" w:hAnsi="Arial" w:cs="Arial"/>
                <w:sz w:val="12"/>
                <w:szCs w:val="12"/>
              </w:rPr>
              <w:t>1.</w:t>
            </w:r>
            <w:r w:rsidR="007022BC" w:rsidRPr="007022BC">
              <w:rPr>
                <w:rFonts w:ascii="Arial" w:hAnsi="Arial" w:cs="Arial"/>
                <w:sz w:val="12"/>
                <w:szCs w:val="12"/>
              </w:rPr>
              <w:t xml:space="preserve"> </w:t>
            </w:r>
            <w:r w:rsidRPr="007022BC">
              <w:rPr>
                <w:rFonts w:ascii="Arial" w:hAnsi="Arial" w:cs="Arial"/>
                <w:sz w:val="12"/>
                <w:szCs w:val="12"/>
              </w:rPr>
              <w:t>Nombre del contratista.</w:t>
            </w:r>
            <w:r w:rsidR="007022BC" w:rsidRPr="007022BC">
              <w:rPr>
                <w:rFonts w:ascii="Arial" w:hAnsi="Arial" w:cs="Arial"/>
                <w:sz w:val="12"/>
                <w:szCs w:val="12"/>
              </w:rPr>
              <w:t xml:space="preserve"> </w:t>
            </w:r>
            <w:r w:rsidRPr="007022BC">
              <w:rPr>
                <w:rFonts w:ascii="Arial" w:hAnsi="Arial" w:cs="Arial"/>
                <w:sz w:val="12"/>
                <w:szCs w:val="12"/>
              </w:rPr>
              <w:t>2.</w:t>
            </w:r>
            <w:r w:rsidR="007022BC" w:rsidRPr="007022BC">
              <w:rPr>
                <w:rFonts w:ascii="Arial" w:hAnsi="Arial" w:cs="Arial"/>
                <w:sz w:val="12"/>
                <w:szCs w:val="12"/>
              </w:rPr>
              <w:t xml:space="preserve"> </w:t>
            </w:r>
            <w:r w:rsidRPr="007022BC">
              <w:rPr>
                <w:rFonts w:ascii="Arial" w:hAnsi="Arial" w:cs="Arial"/>
                <w:sz w:val="12"/>
                <w:szCs w:val="12"/>
              </w:rPr>
              <w:t>Nombre del contratante.</w:t>
            </w:r>
            <w:r w:rsidR="007022BC" w:rsidRPr="007022BC">
              <w:rPr>
                <w:rFonts w:ascii="Arial" w:hAnsi="Arial" w:cs="Arial"/>
                <w:sz w:val="12"/>
                <w:szCs w:val="12"/>
              </w:rPr>
              <w:t xml:space="preserve"> </w:t>
            </w:r>
            <w:r w:rsidRPr="007022BC">
              <w:rPr>
                <w:rFonts w:ascii="Arial" w:hAnsi="Arial" w:cs="Arial"/>
                <w:sz w:val="12"/>
                <w:szCs w:val="12"/>
              </w:rPr>
              <w:t>3.</w:t>
            </w:r>
            <w:r w:rsidR="007022BC" w:rsidRPr="007022BC">
              <w:rPr>
                <w:rFonts w:ascii="Arial" w:hAnsi="Arial" w:cs="Arial"/>
                <w:sz w:val="12"/>
                <w:szCs w:val="12"/>
              </w:rPr>
              <w:t xml:space="preserve"> </w:t>
            </w:r>
            <w:r w:rsidRPr="007022BC">
              <w:rPr>
                <w:rFonts w:ascii="Arial" w:hAnsi="Arial" w:cs="Arial"/>
                <w:sz w:val="12"/>
                <w:szCs w:val="12"/>
              </w:rPr>
              <w:t>Objeto del contrato.</w:t>
            </w:r>
            <w:r w:rsidR="007022BC" w:rsidRPr="007022BC">
              <w:rPr>
                <w:rFonts w:ascii="Arial" w:hAnsi="Arial" w:cs="Arial"/>
                <w:sz w:val="12"/>
                <w:szCs w:val="12"/>
              </w:rPr>
              <w:t xml:space="preserve"> </w:t>
            </w:r>
            <w:r w:rsidRPr="007022BC">
              <w:rPr>
                <w:rFonts w:ascii="Arial" w:hAnsi="Arial" w:cs="Arial"/>
                <w:sz w:val="12"/>
                <w:szCs w:val="12"/>
              </w:rPr>
              <w:t>4.</w:t>
            </w:r>
            <w:r w:rsidR="007022BC" w:rsidRPr="007022BC">
              <w:rPr>
                <w:rFonts w:ascii="Arial" w:hAnsi="Arial" w:cs="Arial"/>
                <w:sz w:val="12"/>
                <w:szCs w:val="12"/>
              </w:rPr>
              <w:t xml:space="preserve"> </w:t>
            </w:r>
            <w:r w:rsidRPr="007022BC">
              <w:rPr>
                <w:rFonts w:ascii="Arial" w:hAnsi="Arial" w:cs="Arial"/>
                <w:sz w:val="12"/>
                <w:szCs w:val="12"/>
              </w:rPr>
              <w:t>Valor del contrato.</w:t>
            </w:r>
            <w:r w:rsidR="007022BC" w:rsidRPr="007022BC">
              <w:rPr>
                <w:rFonts w:ascii="Arial" w:hAnsi="Arial" w:cs="Arial"/>
                <w:sz w:val="12"/>
                <w:szCs w:val="12"/>
              </w:rPr>
              <w:t xml:space="preserve"> </w:t>
            </w:r>
            <w:r w:rsidRPr="007022BC">
              <w:rPr>
                <w:rFonts w:ascii="Arial" w:hAnsi="Arial" w:cs="Arial"/>
                <w:sz w:val="12"/>
                <w:szCs w:val="12"/>
              </w:rPr>
              <w:t>5.</w:t>
            </w:r>
            <w:r w:rsidR="007022BC" w:rsidRPr="007022BC">
              <w:rPr>
                <w:rFonts w:ascii="Arial" w:hAnsi="Arial" w:cs="Arial"/>
                <w:sz w:val="12"/>
                <w:szCs w:val="12"/>
              </w:rPr>
              <w:t xml:space="preserve"> </w:t>
            </w:r>
            <w:r w:rsidRPr="007022BC">
              <w:rPr>
                <w:rFonts w:ascii="Arial" w:hAnsi="Arial" w:cs="Arial"/>
                <w:sz w:val="12"/>
                <w:szCs w:val="12"/>
              </w:rPr>
              <w:t>Fecha de suscripción del contrato.</w:t>
            </w:r>
            <w:r w:rsidR="007022BC" w:rsidRPr="007022BC">
              <w:rPr>
                <w:rFonts w:ascii="Arial" w:hAnsi="Arial" w:cs="Arial"/>
                <w:sz w:val="12"/>
                <w:szCs w:val="12"/>
              </w:rPr>
              <w:t xml:space="preserve"> </w:t>
            </w:r>
            <w:r w:rsidRPr="007022BC">
              <w:rPr>
                <w:rFonts w:ascii="Arial" w:hAnsi="Arial" w:cs="Arial"/>
                <w:sz w:val="12"/>
                <w:szCs w:val="12"/>
              </w:rPr>
              <w:t>6.</w:t>
            </w:r>
            <w:r w:rsidR="007022BC" w:rsidRPr="007022BC">
              <w:rPr>
                <w:rFonts w:ascii="Arial" w:hAnsi="Arial" w:cs="Arial"/>
                <w:sz w:val="12"/>
                <w:szCs w:val="12"/>
              </w:rPr>
              <w:t xml:space="preserve"> </w:t>
            </w:r>
            <w:r w:rsidRPr="007022BC">
              <w:rPr>
                <w:rFonts w:ascii="Arial" w:hAnsi="Arial" w:cs="Arial"/>
                <w:sz w:val="12"/>
                <w:szCs w:val="12"/>
              </w:rPr>
              <w:t>Fecha de terminación.</w:t>
            </w:r>
            <w:r w:rsidR="007022BC" w:rsidRPr="007022BC">
              <w:rPr>
                <w:rFonts w:ascii="Arial" w:hAnsi="Arial" w:cs="Arial"/>
                <w:sz w:val="12"/>
                <w:szCs w:val="12"/>
              </w:rPr>
              <w:t xml:space="preserve"> </w:t>
            </w:r>
            <w:r w:rsidRPr="007022BC">
              <w:rPr>
                <w:rFonts w:ascii="Arial" w:hAnsi="Arial" w:cs="Arial"/>
                <w:sz w:val="12"/>
                <w:szCs w:val="12"/>
              </w:rPr>
              <w:t>7.</w:t>
            </w:r>
            <w:r w:rsidR="007022BC" w:rsidRPr="007022BC">
              <w:rPr>
                <w:rFonts w:ascii="Arial" w:hAnsi="Arial" w:cs="Arial"/>
                <w:sz w:val="12"/>
                <w:szCs w:val="12"/>
              </w:rPr>
              <w:t xml:space="preserve"> </w:t>
            </w:r>
            <w:r w:rsidRPr="007022BC">
              <w:rPr>
                <w:rFonts w:ascii="Arial" w:hAnsi="Arial" w:cs="Arial"/>
                <w:sz w:val="12"/>
                <w:szCs w:val="12"/>
              </w:rPr>
              <w:t>Concepto de la recepción del contrato.</w:t>
            </w:r>
            <w:r w:rsidR="007022BC" w:rsidRPr="007022BC">
              <w:rPr>
                <w:rFonts w:ascii="Arial" w:hAnsi="Arial" w:cs="Arial"/>
                <w:sz w:val="12"/>
                <w:szCs w:val="12"/>
              </w:rPr>
              <w:t xml:space="preserve"> </w:t>
            </w:r>
            <w:r w:rsidRPr="007022BC">
              <w:rPr>
                <w:rFonts w:ascii="Arial" w:hAnsi="Arial" w:cs="Arial"/>
                <w:sz w:val="12"/>
                <w:szCs w:val="12"/>
              </w:rPr>
              <w:t>8.</w:t>
            </w:r>
            <w:r w:rsidR="007022BC" w:rsidRPr="007022BC">
              <w:rPr>
                <w:rFonts w:ascii="Arial" w:hAnsi="Arial" w:cs="Arial"/>
                <w:sz w:val="12"/>
                <w:szCs w:val="12"/>
              </w:rPr>
              <w:t xml:space="preserve"> </w:t>
            </w:r>
            <w:r w:rsidRPr="007022BC">
              <w:rPr>
                <w:rFonts w:ascii="Arial" w:hAnsi="Arial" w:cs="Arial"/>
                <w:sz w:val="12"/>
                <w:szCs w:val="12"/>
              </w:rPr>
              <w:t>Personal contacto para verificar la información.</w:t>
            </w:r>
            <w:r w:rsidR="007022BC" w:rsidRPr="007022BC">
              <w:rPr>
                <w:rFonts w:ascii="Arial" w:hAnsi="Arial" w:cs="Arial"/>
                <w:sz w:val="12"/>
                <w:szCs w:val="12"/>
              </w:rPr>
              <w:t xml:space="preserve"> </w:t>
            </w:r>
            <w:r w:rsidRPr="007022BC">
              <w:rPr>
                <w:rFonts w:ascii="Arial" w:hAnsi="Arial" w:cs="Arial"/>
                <w:sz w:val="12"/>
                <w:szCs w:val="12"/>
              </w:rPr>
              <w:t>9.</w:t>
            </w:r>
            <w:r w:rsidRPr="007022BC">
              <w:rPr>
                <w:rFonts w:ascii="Arial" w:hAnsi="Arial" w:cs="Arial"/>
                <w:sz w:val="12"/>
                <w:szCs w:val="12"/>
              </w:rPr>
              <w:tab/>
              <w:t>Si la certificación es expedida por una entidad estatal, ésta debe estar certificada por el funcionario delegado para tal fin. Si la certificación es expedida por una entidad privada, esta debe estar certificada por el representante legal de la firma.</w:t>
            </w:r>
            <w:r w:rsidR="007022BC" w:rsidRPr="007022BC">
              <w:rPr>
                <w:rFonts w:ascii="Arial" w:hAnsi="Arial" w:cs="Arial"/>
                <w:sz w:val="12"/>
                <w:szCs w:val="12"/>
              </w:rPr>
              <w:t xml:space="preserve"> </w:t>
            </w:r>
            <w:r w:rsidRPr="007022BC">
              <w:rPr>
                <w:rFonts w:ascii="Arial" w:hAnsi="Arial" w:cs="Arial"/>
                <w:sz w:val="12"/>
                <w:szCs w:val="12"/>
              </w:rPr>
              <w:t>NOTA: Las certificaciones serán objeto de verificación, no serán tenidas en cuenta aquellas certificaciones en las que no se pueda constatar que el contratista cumplió a cabalidad con el objeto del contrato.</w:t>
            </w:r>
            <w:r w:rsidR="007022BC" w:rsidRPr="007022BC">
              <w:rPr>
                <w:rFonts w:ascii="Arial" w:hAnsi="Arial" w:cs="Arial"/>
                <w:sz w:val="12"/>
                <w:szCs w:val="12"/>
              </w:rPr>
              <w:t xml:space="preserve"> </w:t>
            </w:r>
            <w:r w:rsidRPr="007022BC">
              <w:rPr>
                <w:rFonts w:ascii="Arial" w:hAnsi="Arial" w:cs="Arial"/>
                <w:sz w:val="12"/>
                <w:szCs w:val="12"/>
              </w:rPr>
              <w:t>Si el contrato corresponde a un contrato ejecutado bajo la modalidad de consorcio o unión temporal, el valor a tener en cuenta como experiencia será igual al valor total facturado del contrato multiplicado por el porcentaje de participación de cada uno de los integrantes, para lo cual se deberá anexar copia de documento consorcial o unión temporal donde se pueda verificar el porcentaje de participación.</w:t>
            </w:r>
          </w:p>
        </w:tc>
        <w:tc>
          <w:tcPr>
            <w:tcW w:w="851" w:type="dxa"/>
            <w:shd w:val="clear" w:color="auto" w:fill="auto"/>
            <w:noWrap/>
            <w:vAlign w:val="center"/>
          </w:tcPr>
          <w:p w14:paraId="528A0B15" w14:textId="48928EE0" w:rsidR="00391FA6" w:rsidRPr="003F73CE" w:rsidRDefault="00391FA6" w:rsidP="00391FA6">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shd w:val="clear" w:color="auto" w:fill="auto"/>
            <w:noWrap/>
            <w:vAlign w:val="center"/>
          </w:tcPr>
          <w:p w14:paraId="14D807E9" w14:textId="7FB86145" w:rsidR="00391FA6" w:rsidRPr="003F73CE" w:rsidRDefault="00391FA6" w:rsidP="00391FA6">
            <w:pPr>
              <w:rPr>
                <w:rFonts w:ascii="Arial" w:hAnsi="Arial" w:cs="Arial"/>
                <w:color w:val="000000"/>
                <w:sz w:val="12"/>
                <w:szCs w:val="12"/>
                <w:lang w:val="en-US"/>
              </w:rPr>
            </w:pPr>
            <w:proofErr w:type="spellStart"/>
            <w:r w:rsidRPr="003F73CE">
              <w:rPr>
                <w:rFonts w:ascii="Arial" w:hAnsi="Arial" w:cs="Arial"/>
                <w:color w:val="000000"/>
                <w:sz w:val="12"/>
                <w:szCs w:val="12"/>
                <w:lang w:val="en-US"/>
              </w:rPr>
              <w:t>Cumplio</w:t>
            </w:r>
            <w:proofErr w:type="spellEnd"/>
            <w:r w:rsidRPr="003F73CE">
              <w:rPr>
                <w:rFonts w:ascii="Arial" w:hAnsi="Arial" w:cs="Arial"/>
                <w:color w:val="000000"/>
                <w:sz w:val="12"/>
                <w:szCs w:val="12"/>
                <w:lang w:val="en-US"/>
              </w:rPr>
              <w:t xml:space="preserve"> de </w:t>
            </w:r>
            <w:proofErr w:type="spellStart"/>
            <w:r w:rsidRPr="003F73CE">
              <w:rPr>
                <w:rFonts w:ascii="Arial" w:hAnsi="Arial" w:cs="Arial"/>
                <w:color w:val="000000"/>
                <w:sz w:val="12"/>
                <w:szCs w:val="12"/>
                <w:lang w:val="en-US"/>
              </w:rPr>
              <w:t>acuerdo</w:t>
            </w:r>
            <w:proofErr w:type="spellEnd"/>
            <w:r w:rsidRPr="003F73CE">
              <w:rPr>
                <w:rFonts w:ascii="Arial" w:hAnsi="Arial" w:cs="Arial"/>
                <w:color w:val="000000"/>
                <w:sz w:val="12"/>
                <w:szCs w:val="12"/>
                <w:lang w:val="en-US"/>
              </w:rPr>
              <w:t xml:space="preserve"> al </w:t>
            </w:r>
            <w:proofErr w:type="spellStart"/>
            <w:r w:rsidRPr="003F73CE">
              <w:rPr>
                <w:rFonts w:ascii="Arial" w:hAnsi="Arial" w:cs="Arial"/>
                <w:color w:val="000000"/>
                <w:sz w:val="12"/>
                <w:szCs w:val="12"/>
                <w:lang w:val="en-US"/>
              </w:rPr>
              <w:t>objeto</w:t>
            </w:r>
            <w:proofErr w:type="spellEnd"/>
            <w:r w:rsidRPr="003F73CE">
              <w:rPr>
                <w:rFonts w:ascii="Arial" w:hAnsi="Arial" w:cs="Arial"/>
                <w:color w:val="000000"/>
                <w:sz w:val="12"/>
                <w:szCs w:val="12"/>
                <w:lang w:val="en-US"/>
              </w:rPr>
              <w:t xml:space="preserve"> contractual sin </w:t>
            </w:r>
            <w:proofErr w:type="spellStart"/>
            <w:r w:rsidRPr="003F73CE">
              <w:rPr>
                <w:rFonts w:ascii="Arial" w:hAnsi="Arial" w:cs="Arial"/>
                <w:color w:val="000000"/>
                <w:sz w:val="12"/>
                <w:szCs w:val="12"/>
                <w:lang w:val="en-US"/>
              </w:rPr>
              <w:t>tener</w:t>
            </w:r>
            <w:proofErr w:type="spellEnd"/>
            <w:r w:rsidRPr="003F73CE">
              <w:rPr>
                <w:rFonts w:ascii="Arial" w:hAnsi="Arial" w:cs="Arial"/>
                <w:color w:val="000000"/>
                <w:sz w:val="12"/>
                <w:szCs w:val="12"/>
                <w:lang w:val="en-US"/>
              </w:rPr>
              <w:t xml:space="preserve"> </w:t>
            </w:r>
            <w:proofErr w:type="spellStart"/>
            <w:r w:rsidRPr="003F73CE">
              <w:rPr>
                <w:rFonts w:ascii="Arial" w:hAnsi="Arial" w:cs="Arial"/>
                <w:color w:val="000000"/>
                <w:sz w:val="12"/>
                <w:szCs w:val="12"/>
                <w:lang w:val="en-US"/>
              </w:rPr>
              <w:t>novedad</w:t>
            </w:r>
            <w:proofErr w:type="spellEnd"/>
            <w:r w:rsidRPr="003F73CE">
              <w:rPr>
                <w:rFonts w:ascii="Arial" w:hAnsi="Arial" w:cs="Arial"/>
                <w:color w:val="000000"/>
                <w:sz w:val="12"/>
                <w:szCs w:val="12"/>
                <w:lang w:val="en-US"/>
              </w:rPr>
              <w:t xml:space="preserve"> </w:t>
            </w:r>
            <w:proofErr w:type="spellStart"/>
            <w:r w:rsidRPr="003F73CE">
              <w:rPr>
                <w:rFonts w:ascii="Arial" w:hAnsi="Arial" w:cs="Arial"/>
                <w:color w:val="000000"/>
                <w:sz w:val="12"/>
                <w:szCs w:val="12"/>
                <w:lang w:val="en-US"/>
              </w:rPr>
              <w:t>alguna</w:t>
            </w:r>
            <w:proofErr w:type="spellEnd"/>
            <w:r w:rsidRPr="003F73CE">
              <w:rPr>
                <w:rFonts w:ascii="Arial" w:hAnsi="Arial" w:cs="Arial"/>
                <w:color w:val="000000"/>
                <w:sz w:val="12"/>
                <w:szCs w:val="12"/>
                <w:lang w:val="en-US"/>
              </w:rPr>
              <w:t>.</w:t>
            </w:r>
          </w:p>
        </w:tc>
      </w:tr>
      <w:tr w:rsidR="00CF117C" w:rsidRPr="003F73CE" w14:paraId="58179862" w14:textId="77777777" w:rsidTr="003F73CE">
        <w:trPr>
          <w:trHeight w:val="20"/>
          <w:jc w:val="center"/>
        </w:trPr>
        <w:tc>
          <w:tcPr>
            <w:tcW w:w="7366" w:type="dxa"/>
            <w:shd w:val="clear" w:color="auto" w:fill="auto"/>
            <w:noWrap/>
            <w:vAlign w:val="center"/>
          </w:tcPr>
          <w:p w14:paraId="247A0F51" w14:textId="55D2C230" w:rsidR="00CF117C" w:rsidRPr="003F73CE" w:rsidRDefault="00CF117C" w:rsidP="003F73CE">
            <w:pPr>
              <w:pStyle w:val="Sinespaciado"/>
              <w:rPr>
                <w:rFonts w:ascii="Arial" w:hAnsi="Arial" w:cs="Arial"/>
                <w:sz w:val="12"/>
                <w:szCs w:val="12"/>
              </w:rPr>
            </w:pPr>
            <w:r w:rsidRPr="003F73CE">
              <w:rPr>
                <w:rFonts w:ascii="Arial" w:hAnsi="Arial" w:cs="Arial"/>
                <w:sz w:val="12"/>
                <w:szCs w:val="12"/>
              </w:rPr>
              <w:t>Durante la ejecución del presente contrato, el contratista prestará un servicio INMEDIATO, CORTES, PRECISO Y EFICAZ.</w:t>
            </w:r>
          </w:p>
        </w:tc>
        <w:tc>
          <w:tcPr>
            <w:tcW w:w="851" w:type="dxa"/>
            <w:shd w:val="clear" w:color="auto" w:fill="auto"/>
            <w:noWrap/>
            <w:vAlign w:val="center"/>
          </w:tcPr>
          <w:p w14:paraId="79AA6D7D" w14:textId="2D30CB98" w:rsidR="00CF117C" w:rsidRPr="003F73CE" w:rsidRDefault="00CF117C" w:rsidP="003F73CE">
            <w:pPr>
              <w:pStyle w:val="Sinespaciado"/>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shd w:val="clear" w:color="auto" w:fill="auto"/>
            <w:noWrap/>
            <w:vAlign w:val="center"/>
          </w:tcPr>
          <w:p w14:paraId="1A37572A" w14:textId="3590E295" w:rsidR="00CF117C" w:rsidRPr="003F73CE" w:rsidRDefault="00CF117C" w:rsidP="003F73CE">
            <w:pPr>
              <w:pStyle w:val="Sinespaciado"/>
              <w:rPr>
                <w:rFonts w:ascii="Arial" w:hAnsi="Arial" w:cs="Arial"/>
                <w:color w:val="000000"/>
                <w:sz w:val="12"/>
                <w:szCs w:val="12"/>
                <w:lang w:val="en-US"/>
              </w:rPr>
            </w:pPr>
            <w:proofErr w:type="spellStart"/>
            <w:r w:rsidRPr="003F73CE">
              <w:rPr>
                <w:rFonts w:ascii="Arial" w:hAnsi="Arial" w:cs="Arial"/>
                <w:color w:val="000000"/>
                <w:sz w:val="12"/>
                <w:szCs w:val="12"/>
                <w:lang w:val="en-US"/>
              </w:rPr>
              <w:t>Cumplio</w:t>
            </w:r>
            <w:proofErr w:type="spellEnd"/>
            <w:r w:rsidRPr="003F73CE">
              <w:rPr>
                <w:rFonts w:ascii="Arial" w:hAnsi="Arial" w:cs="Arial"/>
                <w:color w:val="000000"/>
                <w:sz w:val="12"/>
                <w:szCs w:val="12"/>
                <w:lang w:val="en-US"/>
              </w:rPr>
              <w:t xml:space="preserve"> de </w:t>
            </w:r>
            <w:proofErr w:type="spellStart"/>
            <w:r w:rsidRPr="003F73CE">
              <w:rPr>
                <w:rFonts w:ascii="Arial" w:hAnsi="Arial" w:cs="Arial"/>
                <w:color w:val="000000"/>
                <w:sz w:val="12"/>
                <w:szCs w:val="12"/>
                <w:lang w:val="en-US"/>
              </w:rPr>
              <w:t>acuerdo</w:t>
            </w:r>
            <w:proofErr w:type="spellEnd"/>
            <w:r w:rsidRPr="003F73CE">
              <w:rPr>
                <w:rFonts w:ascii="Arial" w:hAnsi="Arial" w:cs="Arial"/>
                <w:color w:val="000000"/>
                <w:sz w:val="12"/>
                <w:szCs w:val="12"/>
                <w:lang w:val="en-US"/>
              </w:rPr>
              <w:t xml:space="preserve"> al </w:t>
            </w:r>
            <w:proofErr w:type="spellStart"/>
            <w:r w:rsidRPr="003F73CE">
              <w:rPr>
                <w:rFonts w:ascii="Arial" w:hAnsi="Arial" w:cs="Arial"/>
                <w:color w:val="000000"/>
                <w:sz w:val="12"/>
                <w:szCs w:val="12"/>
                <w:lang w:val="en-US"/>
              </w:rPr>
              <w:t>objeto</w:t>
            </w:r>
            <w:proofErr w:type="spellEnd"/>
            <w:r w:rsidRPr="003F73CE">
              <w:rPr>
                <w:rFonts w:ascii="Arial" w:hAnsi="Arial" w:cs="Arial"/>
                <w:color w:val="000000"/>
                <w:sz w:val="12"/>
                <w:szCs w:val="12"/>
                <w:lang w:val="en-US"/>
              </w:rPr>
              <w:t xml:space="preserve"> contractual sin </w:t>
            </w:r>
            <w:proofErr w:type="spellStart"/>
            <w:r w:rsidRPr="003F73CE">
              <w:rPr>
                <w:rFonts w:ascii="Arial" w:hAnsi="Arial" w:cs="Arial"/>
                <w:color w:val="000000"/>
                <w:sz w:val="12"/>
                <w:szCs w:val="12"/>
                <w:lang w:val="en-US"/>
              </w:rPr>
              <w:t>tener</w:t>
            </w:r>
            <w:proofErr w:type="spellEnd"/>
            <w:r w:rsidRPr="003F73CE">
              <w:rPr>
                <w:rFonts w:ascii="Arial" w:hAnsi="Arial" w:cs="Arial"/>
                <w:color w:val="000000"/>
                <w:sz w:val="12"/>
                <w:szCs w:val="12"/>
                <w:lang w:val="en-US"/>
              </w:rPr>
              <w:t xml:space="preserve"> </w:t>
            </w:r>
            <w:proofErr w:type="spellStart"/>
            <w:r w:rsidRPr="003F73CE">
              <w:rPr>
                <w:rFonts w:ascii="Arial" w:hAnsi="Arial" w:cs="Arial"/>
                <w:color w:val="000000"/>
                <w:sz w:val="12"/>
                <w:szCs w:val="12"/>
                <w:lang w:val="en-US"/>
              </w:rPr>
              <w:t>novedad</w:t>
            </w:r>
            <w:proofErr w:type="spellEnd"/>
            <w:r w:rsidRPr="003F73CE">
              <w:rPr>
                <w:rFonts w:ascii="Arial" w:hAnsi="Arial" w:cs="Arial"/>
                <w:color w:val="000000"/>
                <w:sz w:val="12"/>
                <w:szCs w:val="12"/>
                <w:lang w:val="en-US"/>
              </w:rPr>
              <w:t xml:space="preserve"> </w:t>
            </w:r>
            <w:proofErr w:type="spellStart"/>
            <w:r w:rsidRPr="003F73CE">
              <w:rPr>
                <w:rFonts w:ascii="Arial" w:hAnsi="Arial" w:cs="Arial"/>
                <w:color w:val="000000"/>
                <w:sz w:val="12"/>
                <w:szCs w:val="12"/>
                <w:lang w:val="en-US"/>
              </w:rPr>
              <w:t>alguna</w:t>
            </w:r>
            <w:proofErr w:type="spellEnd"/>
            <w:r w:rsidRPr="003F73CE">
              <w:rPr>
                <w:rFonts w:ascii="Arial" w:hAnsi="Arial" w:cs="Arial"/>
                <w:color w:val="000000"/>
                <w:sz w:val="12"/>
                <w:szCs w:val="12"/>
                <w:lang w:val="en-US"/>
              </w:rPr>
              <w:t>.</w:t>
            </w:r>
          </w:p>
        </w:tc>
      </w:tr>
      <w:tr w:rsidR="00CF117C" w:rsidRPr="003F73CE" w14:paraId="2CA95AF3" w14:textId="77777777" w:rsidTr="003F73CE">
        <w:trPr>
          <w:trHeight w:val="20"/>
          <w:jc w:val="center"/>
        </w:trPr>
        <w:tc>
          <w:tcPr>
            <w:tcW w:w="7366" w:type="dxa"/>
            <w:shd w:val="clear" w:color="auto" w:fill="auto"/>
            <w:noWrap/>
          </w:tcPr>
          <w:p w14:paraId="25F1F83E" w14:textId="6800DE59" w:rsidR="00CF117C" w:rsidRPr="003F73CE" w:rsidRDefault="00CF117C" w:rsidP="00CF117C">
            <w:pPr>
              <w:shd w:val="clear" w:color="auto" w:fill="FFFFFF"/>
              <w:jc w:val="both"/>
              <w:rPr>
                <w:rFonts w:ascii="Arial" w:hAnsi="Arial" w:cs="Arial"/>
                <w:iCs/>
                <w:color w:val="000000" w:themeColor="text1"/>
                <w:sz w:val="12"/>
                <w:szCs w:val="12"/>
              </w:rPr>
            </w:pPr>
            <w:r w:rsidRPr="003F73CE">
              <w:rPr>
                <w:rFonts w:ascii="Arial" w:hAnsi="Arial" w:cs="Arial"/>
                <w:iCs/>
                <w:color w:val="000000" w:themeColor="text1"/>
                <w:sz w:val="12"/>
                <w:szCs w:val="12"/>
              </w:rPr>
              <w:t>La empresa oferente suministrará a la Policía Nacional, certificación de las actividades ambientales desarrolladas en su establecimiento de comercio.</w:t>
            </w:r>
          </w:p>
          <w:p w14:paraId="4ECD1C98" w14:textId="77777777" w:rsidR="00CF117C" w:rsidRPr="003F73CE" w:rsidRDefault="00CF117C" w:rsidP="00CF117C">
            <w:pPr>
              <w:shd w:val="clear" w:color="auto" w:fill="FFFFFF"/>
              <w:jc w:val="both"/>
              <w:rPr>
                <w:rFonts w:ascii="Arial" w:hAnsi="Arial" w:cs="Arial"/>
                <w:iCs/>
                <w:color w:val="000000" w:themeColor="text1"/>
                <w:sz w:val="12"/>
                <w:szCs w:val="12"/>
              </w:rPr>
            </w:pPr>
            <w:r w:rsidRPr="003F73CE">
              <w:rPr>
                <w:rFonts w:ascii="Arial" w:hAnsi="Arial" w:cs="Arial"/>
                <w:iCs/>
                <w:color w:val="000000" w:themeColor="text1"/>
                <w:sz w:val="12"/>
                <w:szCs w:val="12"/>
              </w:rPr>
              <w:t>EL OFERENTE DEBE CUMPLIR CON LAS NORMAS AMBIENTALES.</w:t>
            </w:r>
          </w:p>
          <w:p w14:paraId="2DCEC44B" w14:textId="77777777" w:rsidR="00CF117C" w:rsidRPr="003F73CE" w:rsidRDefault="00CF117C" w:rsidP="00CF117C">
            <w:pPr>
              <w:shd w:val="clear" w:color="auto" w:fill="FFFFFF"/>
              <w:jc w:val="both"/>
              <w:rPr>
                <w:rFonts w:ascii="Arial" w:hAnsi="Arial" w:cs="Arial"/>
                <w:iCs/>
                <w:color w:val="000000" w:themeColor="text1"/>
                <w:sz w:val="12"/>
                <w:szCs w:val="12"/>
              </w:rPr>
            </w:pPr>
            <w:r w:rsidRPr="003F73CE">
              <w:rPr>
                <w:rFonts w:ascii="Arial" w:hAnsi="Arial" w:cs="Arial"/>
                <w:iCs/>
                <w:color w:val="000000" w:themeColor="text1"/>
                <w:sz w:val="12"/>
                <w:szCs w:val="12"/>
              </w:rPr>
              <w:t xml:space="preserve">Con base a la normatividad ambiental vigente para la Republica de Colombia (de obligatorio cumplimiento por parte del proveedor), la empresa oferente se compromete (mediante un certificado) a desarrollar actividades de capacitación y socialización con el personal que labora en la misma, relacionando las buenas prácticas en materia ambiental que se ejecutan a diario en su establecimiento de comercio, como es el caso del: </w:t>
            </w:r>
          </w:p>
          <w:p w14:paraId="5D9A3B71" w14:textId="77777777" w:rsidR="00CF117C" w:rsidRPr="003F73CE" w:rsidRDefault="00CF117C" w:rsidP="00CF117C">
            <w:pPr>
              <w:numPr>
                <w:ilvl w:val="0"/>
                <w:numId w:val="17"/>
              </w:numPr>
              <w:shd w:val="clear" w:color="auto" w:fill="FFFFFF"/>
              <w:jc w:val="both"/>
              <w:rPr>
                <w:rFonts w:ascii="Arial" w:hAnsi="Arial" w:cs="Arial"/>
                <w:iCs/>
                <w:color w:val="000000" w:themeColor="text1"/>
                <w:sz w:val="12"/>
                <w:szCs w:val="12"/>
              </w:rPr>
            </w:pPr>
            <w:r w:rsidRPr="003F73CE">
              <w:rPr>
                <w:rFonts w:ascii="Arial" w:hAnsi="Arial" w:cs="Arial"/>
                <w:iCs/>
                <w:color w:val="000000" w:themeColor="text1"/>
                <w:sz w:val="12"/>
                <w:szCs w:val="12"/>
              </w:rPr>
              <w:t xml:space="preserve">Manejo de residuos sólidos, líquidos, peligrosos etc. (incluye recibir </w:t>
            </w:r>
            <w:proofErr w:type="spellStart"/>
            <w:r w:rsidRPr="003F73CE">
              <w:rPr>
                <w:rFonts w:ascii="Arial" w:hAnsi="Arial" w:cs="Arial"/>
                <w:iCs/>
                <w:color w:val="000000" w:themeColor="text1"/>
                <w:sz w:val="12"/>
                <w:szCs w:val="12"/>
              </w:rPr>
              <w:t>toners</w:t>
            </w:r>
            <w:proofErr w:type="spellEnd"/>
            <w:r w:rsidRPr="003F73CE">
              <w:rPr>
                <w:rFonts w:ascii="Arial" w:hAnsi="Arial" w:cs="Arial"/>
                <w:iCs/>
                <w:color w:val="000000" w:themeColor="text1"/>
                <w:sz w:val="12"/>
                <w:szCs w:val="12"/>
              </w:rPr>
              <w:t xml:space="preserve"> y/o de pasta o tintas que se encuentren fuera de servicio de la Policía Nacional presentes en este contrato)</w:t>
            </w:r>
          </w:p>
          <w:p w14:paraId="00E74D2C" w14:textId="77777777" w:rsidR="00CF117C" w:rsidRPr="003F73CE" w:rsidRDefault="00CF117C" w:rsidP="00CF117C">
            <w:pPr>
              <w:numPr>
                <w:ilvl w:val="0"/>
                <w:numId w:val="17"/>
              </w:numPr>
              <w:shd w:val="clear" w:color="auto" w:fill="FFFFFF"/>
              <w:jc w:val="both"/>
              <w:rPr>
                <w:rFonts w:ascii="Arial" w:hAnsi="Arial" w:cs="Arial"/>
                <w:iCs/>
                <w:color w:val="000000" w:themeColor="text1"/>
                <w:sz w:val="12"/>
                <w:szCs w:val="12"/>
              </w:rPr>
            </w:pPr>
            <w:r w:rsidRPr="003F73CE">
              <w:rPr>
                <w:rFonts w:ascii="Arial" w:hAnsi="Arial" w:cs="Arial"/>
                <w:iCs/>
                <w:color w:val="000000" w:themeColor="text1"/>
                <w:sz w:val="12"/>
                <w:szCs w:val="12"/>
              </w:rPr>
              <w:t xml:space="preserve">Sujeción a la legislación ambiental en materia del </w:t>
            </w:r>
            <w:proofErr w:type="spellStart"/>
            <w:r w:rsidRPr="003F73CE">
              <w:rPr>
                <w:rFonts w:ascii="Arial" w:hAnsi="Arial" w:cs="Arial"/>
                <w:iCs/>
                <w:color w:val="000000" w:themeColor="text1"/>
                <w:sz w:val="12"/>
                <w:szCs w:val="12"/>
              </w:rPr>
              <w:t>post-consumo</w:t>
            </w:r>
            <w:proofErr w:type="spellEnd"/>
            <w:r w:rsidRPr="003F73CE">
              <w:rPr>
                <w:rFonts w:ascii="Arial" w:hAnsi="Arial" w:cs="Arial"/>
                <w:iCs/>
                <w:color w:val="000000" w:themeColor="text1"/>
                <w:sz w:val="12"/>
                <w:szCs w:val="12"/>
              </w:rPr>
              <w:t xml:space="preserve"> la cual estipula el compromiso por parte del contratista para que, una vez terminada la vida útil de los bienes proveídos a la Policía Nacional, los cuales se puedan considerar como contaminantes, los reciba nuevamente y proceda a realizar su disposición final de manera adecuada.</w:t>
            </w:r>
          </w:p>
          <w:p w14:paraId="3CDC3BD7" w14:textId="7E66830C" w:rsidR="00CF117C" w:rsidRPr="003F73CE" w:rsidRDefault="00CF117C" w:rsidP="00CF117C">
            <w:pPr>
              <w:numPr>
                <w:ilvl w:val="0"/>
                <w:numId w:val="17"/>
              </w:numPr>
              <w:shd w:val="clear" w:color="auto" w:fill="FFFFFF"/>
              <w:jc w:val="both"/>
              <w:rPr>
                <w:rFonts w:ascii="Arial" w:hAnsi="Arial" w:cs="Arial"/>
                <w:iCs/>
                <w:color w:val="000000" w:themeColor="text1"/>
                <w:sz w:val="12"/>
                <w:szCs w:val="12"/>
              </w:rPr>
            </w:pPr>
            <w:r w:rsidRPr="003F73CE">
              <w:rPr>
                <w:rFonts w:ascii="Arial" w:hAnsi="Arial" w:cs="Arial"/>
                <w:iCs/>
                <w:color w:val="000000" w:themeColor="text1"/>
                <w:sz w:val="12"/>
                <w:szCs w:val="12"/>
              </w:rPr>
              <w:t xml:space="preserve">El contratista se compromete a realizar instrucciones en temas ambientales al personal que tenga bajo su responsabilidad en temas ambientales como: impactos ambientales, manejo de residuos sólidos, líquidos, entre otros, donde se realice el manejo y actuación de los mismos, e igualmente identificar los elementos utilizados (químicos, eléctricos, manufacturación, entre otros), para el servicio que se va a realizar, de acuerdo a cada actividad específica que se desarrolle. </w:t>
            </w:r>
          </w:p>
          <w:p w14:paraId="67F0781A" w14:textId="77777777" w:rsidR="00CF117C" w:rsidRPr="003F73CE" w:rsidRDefault="00CF117C" w:rsidP="00CF117C">
            <w:pPr>
              <w:pStyle w:val="Prrafodelista"/>
              <w:shd w:val="clear" w:color="auto" w:fill="FFFFFF"/>
              <w:ind w:left="0"/>
              <w:jc w:val="both"/>
              <w:rPr>
                <w:rFonts w:ascii="Arial" w:hAnsi="Arial" w:cs="Arial"/>
                <w:iCs/>
                <w:color w:val="000000" w:themeColor="text1"/>
                <w:sz w:val="12"/>
                <w:szCs w:val="12"/>
              </w:rPr>
            </w:pPr>
            <w:r w:rsidRPr="003F73CE">
              <w:rPr>
                <w:rFonts w:ascii="Arial" w:hAnsi="Arial" w:cs="Arial"/>
                <w:iCs/>
                <w:color w:val="000000" w:themeColor="text1"/>
                <w:sz w:val="12"/>
                <w:szCs w:val="12"/>
              </w:rPr>
              <w:t>DISPOSICION FINAL DE LOS BIENES</w:t>
            </w:r>
          </w:p>
          <w:p w14:paraId="1D334DFD" w14:textId="0F3C64DA" w:rsidR="00CF117C" w:rsidRPr="003F73CE" w:rsidRDefault="00CF117C" w:rsidP="00CF117C">
            <w:pPr>
              <w:jc w:val="both"/>
              <w:rPr>
                <w:rFonts w:ascii="Arial" w:hAnsi="Arial" w:cs="Arial"/>
                <w:iCs/>
                <w:color w:val="000000" w:themeColor="text1"/>
                <w:sz w:val="12"/>
                <w:szCs w:val="12"/>
              </w:rPr>
            </w:pPr>
            <w:r w:rsidRPr="003F73CE">
              <w:rPr>
                <w:rFonts w:ascii="Arial" w:hAnsi="Arial" w:cs="Arial"/>
                <w:iCs/>
                <w:color w:val="000000" w:themeColor="text1"/>
                <w:sz w:val="12"/>
                <w:szCs w:val="12"/>
              </w:rPr>
              <w:t>El contratista deberá garantizar que realizará la disposición final de las BIENES en caso de ser sustituidos y que cumplirá con la normatividad legal vigente en materia  de cuidado medio-ambiental, tales como: Ley 1252 del 27/11/2008, Decreto 4741 del 30/12/2005, Decreto 1082 del 26 de mayo de 2015, Resolución 372 del 26/02/2009, Resolución 1446 del 02/09/2005 por la cual se modifica parcialmente la Resolución 415 del 13/03/1998 y Resolución 1488 del 02/09/2005, garantizar la capacidad técnica por parte del contratista o empresa independiente con el fin de darle una buena disposición final.</w:t>
            </w:r>
          </w:p>
        </w:tc>
        <w:tc>
          <w:tcPr>
            <w:tcW w:w="851" w:type="dxa"/>
            <w:shd w:val="clear" w:color="auto" w:fill="auto"/>
            <w:noWrap/>
            <w:vAlign w:val="center"/>
          </w:tcPr>
          <w:p w14:paraId="54439869" w14:textId="50548885" w:rsidR="00CF117C" w:rsidRPr="003F73CE" w:rsidRDefault="00CF117C" w:rsidP="00CF117C">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shd w:val="clear" w:color="auto" w:fill="auto"/>
            <w:noWrap/>
            <w:vAlign w:val="center"/>
          </w:tcPr>
          <w:p w14:paraId="403AD926" w14:textId="46979E86" w:rsidR="00CF117C" w:rsidRPr="003F73CE" w:rsidRDefault="00CF117C" w:rsidP="00CF117C">
            <w:pPr>
              <w:jc w:val="both"/>
              <w:rPr>
                <w:rFonts w:ascii="Arial" w:hAnsi="Arial" w:cs="Arial"/>
                <w:color w:val="000000"/>
                <w:sz w:val="12"/>
                <w:szCs w:val="12"/>
                <w:lang w:val="en-US"/>
              </w:rPr>
            </w:pPr>
            <w:proofErr w:type="spellStart"/>
            <w:r w:rsidRPr="003F73CE">
              <w:rPr>
                <w:rFonts w:ascii="Arial" w:hAnsi="Arial" w:cs="Arial"/>
                <w:color w:val="000000"/>
                <w:sz w:val="12"/>
                <w:szCs w:val="12"/>
                <w:lang w:val="en-US"/>
              </w:rPr>
              <w:t>Cumplio</w:t>
            </w:r>
            <w:proofErr w:type="spellEnd"/>
            <w:r w:rsidRPr="003F73CE">
              <w:rPr>
                <w:rFonts w:ascii="Arial" w:hAnsi="Arial" w:cs="Arial"/>
                <w:color w:val="000000"/>
                <w:sz w:val="12"/>
                <w:szCs w:val="12"/>
                <w:lang w:val="en-US"/>
              </w:rPr>
              <w:t xml:space="preserve"> de </w:t>
            </w:r>
            <w:proofErr w:type="spellStart"/>
            <w:r w:rsidRPr="003F73CE">
              <w:rPr>
                <w:rFonts w:ascii="Arial" w:hAnsi="Arial" w:cs="Arial"/>
                <w:color w:val="000000"/>
                <w:sz w:val="12"/>
                <w:szCs w:val="12"/>
                <w:lang w:val="en-US"/>
              </w:rPr>
              <w:t>acuerdo</w:t>
            </w:r>
            <w:proofErr w:type="spellEnd"/>
            <w:r w:rsidRPr="003F73CE">
              <w:rPr>
                <w:rFonts w:ascii="Arial" w:hAnsi="Arial" w:cs="Arial"/>
                <w:color w:val="000000"/>
                <w:sz w:val="12"/>
                <w:szCs w:val="12"/>
                <w:lang w:val="en-US"/>
              </w:rPr>
              <w:t xml:space="preserve"> al </w:t>
            </w:r>
            <w:proofErr w:type="spellStart"/>
            <w:r w:rsidRPr="003F73CE">
              <w:rPr>
                <w:rFonts w:ascii="Arial" w:hAnsi="Arial" w:cs="Arial"/>
                <w:color w:val="000000"/>
                <w:sz w:val="12"/>
                <w:szCs w:val="12"/>
                <w:lang w:val="en-US"/>
              </w:rPr>
              <w:t>objeto</w:t>
            </w:r>
            <w:proofErr w:type="spellEnd"/>
            <w:r w:rsidRPr="003F73CE">
              <w:rPr>
                <w:rFonts w:ascii="Arial" w:hAnsi="Arial" w:cs="Arial"/>
                <w:color w:val="000000"/>
                <w:sz w:val="12"/>
                <w:szCs w:val="12"/>
                <w:lang w:val="en-US"/>
              </w:rPr>
              <w:t xml:space="preserve"> contractual sin </w:t>
            </w:r>
            <w:proofErr w:type="spellStart"/>
            <w:r w:rsidRPr="003F73CE">
              <w:rPr>
                <w:rFonts w:ascii="Arial" w:hAnsi="Arial" w:cs="Arial"/>
                <w:color w:val="000000"/>
                <w:sz w:val="12"/>
                <w:szCs w:val="12"/>
                <w:lang w:val="en-US"/>
              </w:rPr>
              <w:t>tener</w:t>
            </w:r>
            <w:proofErr w:type="spellEnd"/>
            <w:r w:rsidRPr="003F73CE">
              <w:rPr>
                <w:rFonts w:ascii="Arial" w:hAnsi="Arial" w:cs="Arial"/>
                <w:color w:val="000000"/>
                <w:sz w:val="12"/>
                <w:szCs w:val="12"/>
                <w:lang w:val="en-US"/>
              </w:rPr>
              <w:t xml:space="preserve"> </w:t>
            </w:r>
            <w:proofErr w:type="spellStart"/>
            <w:r w:rsidRPr="003F73CE">
              <w:rPr>
                <w:rFonts w:ascii="Arial" w:hAnsi="Arial" w:cs="Arial"/>
                <w:color w:val="000000"/>
                <w:sz w:val="12"/>
                <w:szCs w:val="12"/>
                <w:lang w:val="en-US"/>
              </w:rPr>
              <w:t>novedad</w:t>
            </w:r>
            <w:proofErr w:type="spellEnd"/>
            <w:r w:rsidRPr="003F73CE">
              <w:rPr>
                <w:rFonts w:ascii="Arial" w:hAnsi="Arial" w:cs="Arial"/>
                <w:color w:val="000000"/>
                <w:sz w:val="12"/>
                <w:szCs w:val="12"/>
                <w:lang w:val="en-US"/>
              </w:rPr>
              <w:t xml:space="preserve"> </w:t>
            </w:r>
            <w:proofErr w:type="spellStart"/>
            <w:r w:rsidRPr="003F73CE">
              <w:rPr>
                <w:rFonts w:ascii="Arial" w:hAnsi="Arial" w:cs="Arial"/>
                <w:color w:val="000000"/>
                <w:sz w:val="12"/>
                <w:szCs w:val="12"/>
                <w:lang w:val="en-US"/>
              </w:rPr>
              <w:t>alguna</w:t>
            </w:r>
            <w:proofErr w:type="spellEnd"/>
            <w:r w:rsidRPr="003F73CE">
              <w:rPr>
                <w:rFonts w:ascii="Arial" w:hAnsi="Arial" w:cs="Arial"/>
                <w:color w:val="000000"/>
                <w:sz w:val="12"/>
                <w:szCs w:val="12"/>
                <w:lang w:val="en-US"/>
              </w:rPr>
              <w:t>.</w:t>
            </w:r>
          </w:p>
        </w:tc>
      </w:tr>
      <w:tr w:rsidR="00CF117C" w:rsidRPr="003F73CE" w14:paraId="23E1883C" w14:textId="77777777" w:rsidTr="003F73CE">
        <w:trPr>
          <w:trHeight w:val="20"/>
          <w:jc w:val="center"/>
        </w:trPr>
        <w:tc>
          <w:tcPr>
            <w:tcW w:w="7366" w:type="dxa"/>
            <w:shd w:val="clear" w:color="auto" w:fill="auto"/>
            <w:noWrap/>
          </w:tcPr>
          <w:p w14:paraId="7812F570" w14:textId="1AF5A5C9" w:rsidR="00CF117C" w:rsidRPr="003F73CE" w:rsidRDefault="00CF117C" w:rsidP="00CF117C">
            <w:pPr>
              <w:jc w:val="both"/>
              <w:rPr>
                <w:rFonts w:ascii="Arial" w:hAnsi="Arial" w:cs="Arial"/>
                <w:iCs/>
                <w:color w:val="000000" w:themeColor="text1"/>
                <w:sz w:val="12"/>
                <w:szCs w:val="12"/>
              </w:rPr>
            </w:pPr>
            <w:r w:rsidRPr="003F73CE">
              <w:rPr>
                <w:rFonts w:ascii="Arial" w:hAnsi="Arial" w:cs="Arial"/>
                <w:iCs/>
                <w:color w:val="000000" w:themeColor="text1"/>
                <w:sz w:val="12"/>
                <w:szCs w:val="12"/>
              </w:rPr>
              <w:t xml:space="preserve">El Oferente debe acreditar la inscripción ante ARL la implementación del Sistema de Gestión de Seguridad y Salud en el trabajo el manual del SGSST, para dar así cumplimiento del decreto 1072 del 2015 y Res 1111 del </w:t>
            </w:r>
            <w:proofErr w:type="gramStart"/>
            <w:r w:rsidRPr="003F73CE">
              <w:rPr>
                <w:rFonts w:ascii="Arial" w:hAnsi="Arial" w:cs="Arial"/>
                <w:iCs/>
                <w:color w:val="000000" w:themeColor="text1"/>
                <w:sz w:val="12"/>
                <w:szCs w:val="12"/>
              </w:rPr>
              <w:t>2017  sus</w:t>
            </w:r>
            <w:proofErr w:type="gramEnd"/>
            <w:r w:rsidRPr="003F73CE">
              <w:rPr>
                <w:rFonts w:ascii="Arial" w:hAnsi="Arial" w:cs="Arial"/>
                <w:iCs/>
                <w:color w:val="000000" w:themeColor="text1"/>
                <w:sz w:val="12"/>
                <w:szCs w:val="12"/>
              </w:rPr>
              <w:t xml:space="preserve"> complementarios y la resolución </w:t>
            </w:r>
            <w:r w:rsidRPr="003F73CE">
              <w:rPr>
                <w:rFonts w:ascii="Arial" w:hAnsi="Arial" w:cs="Arial"/>
                <w:iCs/>
                <w:color w:val="000000" w:themeColor="text1"/>
                <w:sz w:val="12"/>
                <w:szCs w:val="12"/>
              </w:rPr>
              <w:lastRenderedPageBreak/>
              <w:t>0312 de 13 de febrero 2019.</w:t>
            </w:r>
          </w:p>
        </w:tc>
        <w:tc>
          <w:tcPr>
            <w:tcW w:w="851" w:type="dxa"/>
            <w:shd w:val="clear" w:color="auto" w:fill="auto"/>
            <w:noWrap/>
            <w:vAlign w:val="center"/>
          </w:tcPr>
          <w:p w14:paraId="0A5ECFBD" w14:textId="15C37F05" w:rsidR="00CF117C" w:rsidRPr="003F73CE" w:rsidRDefault="00CF117C" w:rsidP="00CF117C">
            <w:pPr>
              <w:jc w:val="center"/>
              <w:rPr>
                <w:rFonts w:ascii="Arial" w:hAnsi="Arial" w:cs="Arial"/>
                <w:color w:val="000000"/>
                <w:sz w:val="12"/>
                <w:szCs w:val="12"/>
                <w:lang w:val="en-US"/>
              </w:rPr>
            </w:pPr>
            <w:r w:rsidRPr="003F73CE">
              <w:rPr>
                <w:rFonts w:ascii="Arial" w:hAnsi="Arial" w:cs="Arial"/>
                <w:color w:val="000000"/>
                <w:sz w:val="12"/>
                <w:szCs w:val="12"/>
                <w:lang w:val="en-US"/>
              </w:rPr>
              <w:lastRenderedPageBreak/>
              <w:t>SI</w:t>
            </w:r>
          </w:p>
        </w:tc>
        <w:tc>
          <w:tcPr>
            <w:tcW w:w="1559" w:type="dxa"/>
            <w:shd w:val="clear" w:color="auto" w:fill="auto"/>
            <w:noWrap/>
            <w:vAlign w:val="center"/>
          </w:tcPr>
          <w:p w14:paraId="7254377C" w14:textId="1CD54FD2" w:rsidR="00CF117C" w:rsidRPr="003F73CE" w:rsidRDefault="00CF117C" w:rsidP="00CF117C">
            <w:pPr>
              <w:jc w:val="both"/>
              <w:rPr>
                <w:rFonts w:ascii="Arial" w:hAnsi="Arial" w:cs="Arial"/>
                <w:color w:val="000000"/>
                <w:sz w:val="12"/>
                <w:szCs w:val="12"/>
                <w:lang w:val="en-US"/>
              </w:rPr>
            </w:pPr>
            <w:proofErr w:type="spellStart"/>
            <w:r w:rsidRPr="003F73CE">
              <w:rPr>
                <w:rFonts w:ascii="Arial" w:hAnsi="Arial" w:cs="Arial"/>
                <w:color w:val="000000"/>
                <w:sz w:val="12"/>
                <w:szCs w:val="12"/>
                <w:lang w:val="en-US"/>
              </w:rPr>
              <w:t>Cumplio</w:t>
            </w:r>
            <w:proofErr w:type="spellEnd"/>
            <w:r w:rsidRPr="003F73CE">
              <w:rPr>
                <w:rFonts w:ascii="Arial" w:hAnsi="Arial" w:cs="Arial"/>
                <w:color w:val="000000"/>
                <w:sz w:val="12"/>
                <w:szCs w:val="12"/>
                <w:lang w:val="en-US"/>
              </w:rPr>
              <w:t xml:space="preserve"> de </w:t>
            </w:r>
            <w:proofErr w:type="spellStart"/>
            <w:r w:rsidRPr="003F73CE">
              <w:rPr>
                <w:rFonts w:ascii="Arial" w:hAnsi="Arial" w:cs="Arial"/>
                <w:color w:val="000000"/>
                <w:sz w:val="12"/>
                <w:szCs w:val="12"/>
                <w:lang w:val="en-US"/>
              </w:rPr>
              <w:t>acuerdo</w:t>
            </w:r>
            <w:proofErr w:type="spellEnd"/>
            <w:r w:rsidRPr="003F73CE">
              <w:rPr>
                <w:rFonts w:ascii="Arial" w:hAnsi="Arial" w:cs="Arial"/>
                <w:color w:val="000000"/>
                <w:sz w:val="12"/>
                <w:szCs w:val="12"/>
                <w:lang w:val="en-US"/>
              </w:rPr>
              <w:t xml:space="preserve"> al </w:t>
            </w:r>
            <w:proofErr w:type="spellStart"/>
            <w:r w:rsidRPr="003F73CE">
              <w:rPr>
                <w:rFonts w:ascii="Arial" w:hAnsi="Arial" w:cs="Arial"/>
                <w:color w:val="000000"/>
                <w:sz w:val="12"/>
                <w:szCs w:val="12"/>
                <w:lang w:val="en-US"/>
              </w:rPr>
              <w:t>objeto</w:t>
            </w:r>
            <w:proofErr w:type="spellEnd"/>
            <w:r w:rsidRPr="003F73CE">
              <w:rPr>
                <w:rFonts w:ascii="Arial" w:hAnsi="Arial" w:cs="Arial"/>
                <w:color w:val="000000"/>
                <w:sz w:val="12"/>
                <w:szCs w:val="12"/>
                <w:lang w:val="en-US"/>
              </w:rPr>
              <w:t xml:space="preserve"> contractual sin </w:t>
            </w:r>
            <w:proofErr w:type="spellStart"/>
            <w:r w:rsidRPr="003F73CE">
              <w:rPr>
                <w:rFonts w:ascii="Arial" w:hAnsi="Arial" w:cs="Arial"/>
                <w:color w:val="000000"/>
                <w:sz w:val="12"/>
                <w:szCs w:val="12"/>
                <w:lang w:val="en-US"/>
              </w:rPr>
              <w:lastRenderedPageBreak/>
              <w:t>tener</w:t>
            </w:r>
            <w:proofErr w:type="spellEnd"/>
            <w:r w:rsidRPr="003F73CE">
              <w:rPr>
                <w:rFonts w:ascii="Arial" w:hAnsi="Arial" w:cs="Arial"/>
                <w:color w:val="000000"/>
                <w:sz w:val="12"/>
                <w:szCs w:val="12"/>
                <w:lang w:val="en-US"/>
              </w:rPr>
              <w:t xml:space="preserve"> </w:t>
            </w:r>
            <w:proofErr w:type="spellStart"/>
            <w:r w:rsidRPr="003F73CE">
              <w:rPr>
                <w:rFonts w:ascii="Arial" w:hAnsi="Arial" w:cs="Arial"/>
                <w:color w:val="000000"/>
                <w:sz w:val="12"/>
                <w:szCs w:val="12"/>
                <w:lang w:val="en-US"/>
              </w:rPr>
              <w:t>novedad</w:t>
            </w:r>
            <w:proofErr w:type="spellEnd"/>
            <w:r w:rsidRPr="003F73CE">
              <w:rPr>
                <w:rFonts w:ascii="Arial" w:hAnsi="Arial" w:cs="Arial"/>
                <w:color w:val="000000"/>
                <w:sz w:val="12"/>
                <w:szCs w:val="12"/>
                <w:lang w:val="en-US"/>
              </w:rPr>
              <w:t xml:space="preserve"> </w:t>
            </w:r>
            <w:proofErr w:type="spellStart"/>
            <w:r w:rsidRPr="003F73CE">
              <w:rPr>
                <w:rFonts w:ascii="Arial" w:hAnsi="Arial" w:cs="Arial"/>
                <w:color w:val="000000"/>
                <w:sz w:val="12"/>
                <w:szCs w:val="12"/>
                <w:lang w:val="en-US"/>
              </w:rPr>
              <w:t>alguna</w:t>
            </w:r>
            <w:proofErr w:type="spellEnd"/>
            <w:r w:rsidRPr="003F73CE">
              <w:rPr>
                <w:rFonts w:ascii="Arial" w:hAnsi="Arial" w:cs="Arial"/>
                <w:color w:val="000000"/>
                <w:sz w:val="12"/>
                <w:szCs w:val="12"/>
                <w:lang w:val="en-US"/>
              </w:rPr>
              <w:t>.</w:t>
            </w:r>
          </w:p>
        </w:tc>
      </w:tr>
      <w:tr w:rsidR="00CF117C" w:rsidRPr="003F73CE" w14:paraId="0F4ACE78" w14:textId="77777777" w:rsidTr="003F73CE">
        <w:trPr>
          <w:trHeight w:val="20"/>
          <w:jc w:val="center"/>
        </w:trPr>
        <w:tc>
          <w:tcPr>
            <w:tcW w:w="7366" w:type="dxa"/>
            <w:shd w:val="clear" w:color="auto" w:fill="auto"/>
            <w:noWrap/>
          </w:tcPr>
          <w:p w14:paraId="1E3426C3" w14:textId="5CE5D866" w:rsidR="00CF117C" w:rsidRPr="003F73CE" w:rsidRDefault="00CF117C" w:rsidP="00CF117C">
            <w:pPr>
              <w:jc w:val="both"/>
              <w:rPr>
                <w:rFonts w:ascii="Arial" w:hAnsi="Arial" w:cs="Arial"/>
                <w:iCs/>
                <w:color w:val="000000" w:themeColor="text1"/>
                <w:sz w:val="12"/>
                <w:szCs w:val="12"/>
              </w:rPr>
            </w:pPr>
            <w:r w:rsidRPr="003F73CE">
              <w:rPr>
                <w:rFonts w:ascii="Arial" w:hAnsi="Arial" w:cs="Arial"/>
                <w:b/>
                <w:bCs/>
                <w:iCs/>
                <w:color w:val="000000" w:themeColor="text1"/>
                <w:sz w:val="12"/>
                <w:szCs w:val="12"/>
                <w:u w:val="single"/>
              </w:rPr>
              <w:lastRenderedPageBreak/>
              <w:t>El contratista certificará</w:t>
            </w:r>
            <w:r w:rsidRPr="003F73CE">
              <w:rPr>
                <w:rFonts w:ascii="Arial" w:hAnsi="Arial" w:cs="Arial"/>
                <w:iCs/>
                <w:color w:val="000000" w:themeColor="text1"/>
                <w:sz w:val="12"/>
                <w:szCs w:val="12"/>
              </w:rPr>
              <w:t xml:space="preserve"> que asume toda responsabilidad contractual, prestacional y de responsabilidad civil con el personal que esté a cargo de realizar el objeto de la presente contratación y que la Policía Nacional – departamento de Policía Nariño no adquirirá ninguna responsabilidad contractual ni prestacional con el personal de la empresa que realizará el servicio de mantenimiento de equipos de impresoras, fotocopiadoras y periféricos</w:t>
            </w:r>
          </w:p>
        </w:tc>
        <w:tc>
          <w:tcPr>
            <w:tcW w:w="851" w:type="dxa"/>
            <w:shd w:val="clear" w:color="auto" w:fill="auto"/>
            <w:noWrap/>
            <w:vAlign w:val="center"/>
          </w:tcPr>
          <w:p w14:paraId="51BFCCD2" w14:textId="1D1A40B1" w:rsidR="00CF117C" w:rsidRPr="003F73CE" w:rsidRDefault="00CF117C" w:rsidP="00CF117C">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shd w:val="clear" w:color="auto" w:fill="auto"/>
            <w:noWrap/>
            <w:vAlign w:val="center"/>
          </w:tcPr>
          <w:p w14:paraId="46218727" w14:textId="459CFA63" w:rsidR="00CF117C" w:rsidRPr="003F73CE" w:rsidRDefault="00CF117C" w:rsidP="00CF117C">
            <w:pPr>
              <w:jc w:val="both"/>
              <w:rPr>
                <w:rFonts w:ascii="Arial" w:hAnsi="Arial" w:cs="Arial"/>
                <w:color w:val="000000"/>
                <w:sz w:val="12"/>
                <w:szCs w:val="12"/>
                <w:lang w:val="en-US"/>
              </w:rPr>
            </w:pPr>
            <w:proofErr w:type="spellStart"/>
            <w:r w:rsidRPr="003F73CE">
              <w:rPr>
                <w:rFonts w:ascii="Arial" w:hAnsi="Arial" w:cs="Arial"/>
                <w:color w:val="000000"/>
                <w:sz w:val="12"/>
                <w:szCs w:val="12"/>
                <w:lang w:val="en-US"/>
              </w:rPr>
              <w:t>Cumplio</w:t>
            </w:r>
            <w:proofErr w:type="spellEnd"/>
            <w:r w:rsidRPr="003F73CE">
              <w:rPr>
                <w:rFonts w:ascii="Arial" w:hAnsi="Arial" w:cs="Arial"/>
                <w:color w:val="000000"/>
                <w:sz w:val="12"/>
                <w:szCs w:val="12"/>
                <w:lang w:val="en-US"/>
              </w:rPr>
              <w:t xml:space="preserve"> de </w:t>
            </w:r>
            <w:proofErr w:type="spellStart"/>
            <w:r w:rsidRPr="003F73CE">
              <w:rPr>
                <w:rFonts w:ascii="Arial" w:hAnsi="Arial" w:cs="Arial"/>
                <w:color w:val="000000"/>
                <w:sz w:val="12"/>
                <w:szCs w:val="12"/>
                <w:lang w:val="en-US"/>
              </w:rPr>
              <w:t>acuerdo</w:t>
            </w:r>
            <w:proofErr w:type="spellEnd"/>
            <w:r w:rsidRPr="003F73CE">
              <w:rPr>
                <w:rFonts w:ascii="Arial" w:hAnsi="Arial" w:cs="Arial"/>
                <w:color w:val="000000"/>
                <w:sz w:val="12"/>
                <w:szCs w:val="12"/>
                <w:lang w:val="en-US"/>
              </w:rPr>
              <w:t xml:space="preserve"> al </w:t>
            </w:r>
            <w:proofErr w:type="spellStart"/>
            <w:r w:rsidRPr="003F73CE">
              <w:rPr>
                <w:rFonts w:ascii="Arial" w:hAnsi="Arial" w:cs="Arial"/>
                <w:color w:val="000000"/>
                <w:sz w:val="12"/>
                <w:szCs w:val="12"/>
                <w:lang w:val="en-US"/>
              </w:rPr>
              <w:t>objeto</w:t>
            </w:r>
            <w:proofErr w:type="spellEnd"/>
            <w:r w:rsidRPr="003F73CE">
              <w:rPr>
                <w:rFonts w:ascii="Arial" w:hAnsi="Arial" w:cs="Arial"/>
                <w:color w:val="000000"/>
                <w:sz w:val="12"/>
                <w:szCs w:val="12"/>
                <w:lang w:val="en-US"/>
              </w:rPr>
              <w:t xml:space="preserve"> contractual sin </w:t>
            </w:r>
            <w:proofErr w:type="spellStart"/>
            <w:r w:rsidRPr="003F73CE">
              <w:rPr>
                <w:rFonts w:ascii="Arial" w:hAnsi="Arial" w:cs="Arial"/>
                <w:color w:val="000000"/>
                <w:sz w:val="12"/>
                <w:szCs w:val="12"/>
                <w:lang w:val="en-US"/>
              </w:rPr>
              <w:t>tener</w:t>
            </w:r>
            <w:proofErr w:type="spellEnd"/>
            <w:r w:rsidRPr="003F73CE">
              <w:rPr>
                <w:rFonts w:ascii="Arial" w:hAnsi="Arial" w:cs="Arial"/>
                <w:color w:val="000000"/>
                <w:sz w:val="12"/>
                <w:szCs w:val="12"/>
                <w:lang w:val="en-US"/>
              </w:rPr>
              <w:t xml:space="preserve"> </w:t>
            </w:r>
            <w:proofErr w:type="spellStart"/>
            <w:r w:rsidRPr="003F73CE">
              <w:rPr>
                <w:rFonts w:ascii="Arial" w:hAnsi="Arial" w:cs="Arial"/>
                <w:color w:val="000000"/>
                <w:sz w:val="12"/>
                <w:szCs w:val="12"/>
                <w:lang w:val="en-US"/>
              </w:rPr>
              <w:t>novedad</w:t>
            </w:r>
            <w:proofErr w:type="spellEnd"/>
            <w:r w:rsidRPr="003F73CE">
              <w:rPr>
                <w:rFonts w:ascii="Arial" w:hAnsi="Arial" w:cs="Arial"/>
                <w:color w:val="000000"/>
                <w:sz w:val="12"/>
                <w:szCs w:val="12"/>
                <w:lang w:val="en-US"/>
              </w:rPr>
              <w:t xml:space="preserve"> </w:t>
            </w:r>
            <w:proofErr w:type="spellStart"/>
            <w:r w:rsidRPr="003F73CE">
              <w:rPr>
                <w:rFonts w:ascii="Arial" w:hAnsi="Arial" w:cs="Arial"/>
                <w:color w:val="000000"/>
                <w:sz w:val="12"/>
                <w:szCs w:val="12"/>
                <w:lang w:val="en-US"/>
              </w:rPr>
              <w:t>alguna</w:t>
            </w:r>
            <w:proofErr w:type="spellEnd"/>
            <w:r w:rsidRPr="003F73CE">
              <w:rPr>
                <w:rFonts w:ascii="Arial" w:hAnsi="Arial" w:cs="Arial"/>
                <w:color w:val="000000"/>
                <w:sz w:val="12"/>
                <w:szCs w:val="12"/>
                <w:lang w:val="en-US"/>
              </w:rPr>
              <w:t>.</w:t>
            </w:r>
          </w:p>
        </w:tc>
      </w:tr>
    </w:tbl>
    <w:p w14:paraId="59E83CED" w14:textId="58156EE2" w:rsidR="00E93CB0" w:rsidRDefault="00E93CB0" w:rsidP="00E93CB0">
      <w:pPr>
        <w:ind w:left="360"/>
        <w:jc w:val="both"/>
        <w:rPr>
          <w:rFonts w:ascii="Arial" w:hAnsi="Arial" w:cs="Arial"/>
          <w:color w:val="000000" w:themeColor="text1"/>
          <w:sz w:val="20"/>
          <w:szCs w:val="20"/>
          <w:lang w:val="es-CO"/>
        </w:rPr>
      </w:pPr>
    </w:p>
    <w:p w14:paraId="494BAED7" w14:textId="777F550E" w:rsidR="001B63D5" w:rsidRDefault="001B63D5" w:rsidP="00E93CB0">
      <w:pPr>
        <w:ind w:left="360"/>
        <w:jc w:val="both"/>
        <w:rPr>
          <w:rFonts w:ascii="Arial" w:hAnsi="Arial" w:cs="Arial"/>
          <w:color w:val="000000" w:themeColor="text1"/>
          <w:sz w:val="20"/>
          <w:szCs w:val="20"/>
          <w:lang w:val="es-CO"/>
        </w:rPr>
      </w:pPr>
    </w:p>
    <w:p w14:paraId="6AEEE9F4" w14:textId="77777777" w:rsidR="001B63D5" w:rsidRPr="00FB2FE1" w:rsidRDefault="001B63D5" w:rsidP="00E93CB0">
      <w:pPr>
        <w:ind w:left="360"/>
        <w:jc w:val="both"/>
        <w:rPr>
          <w:rFonts w:ascii="Arial" w:hAnsi="Arial" w:cs="Arial"/>
          <w:color w:val="000000" w:themeColor="text1"/>
          <w:sz w:val="20"/>
          <w:szCs w:val="20"/>
          <w:lang w:val="es-CO"/>
        </w:rPr>
      </w:pPr>
    </w:p>
    <w:p w14:paraId="60BC87CB" w14:textId="4E47C58E" w:rsidR="00E93CB0" w:rsidRPr="0038053D" w:rsidRDefault="0038053D" w:rsidP="0038053D">
      <w:pPr>
        <w:rPr>
          <w:rFonts w:ascii="Arial" w:hAnsi="Arial" w:cs="Arial"/>
          <w:b/>
          <w:color w:val="000000" w:themeColor="text1"/>
          <w:sz w:val="20"/>
          <w:szCs w:val="20"/>
        </w:rPr>
      </w:pPr>
      <w:r>
        <w:rPr>
          <w:rFonts w:ascii="Arial" w:hAnsi="Arial" w:cs="Arial"/>
          <w:b/>
          <w:color w:val="000000" w:themeColor="text1"/>
          <w:sz w:val="20"/>
          <w:szCs w:val="20"/>
        </w:rPr>
        <w:t xml:space="preserve">2.1 </w:t>
      </w:r>
      <w:r w:rsidR="00D07EDA" w:rsidRPr="0038053D">
        <w:rPr>
          <w:rFonts w:ascii="Arial" w:hAnsi="Arial" w:cs="Arial"/>
          <w:b/>
          <w:color w:val="000000" w:themeColor="text1"/>
          <w:sz w:val="20"/>
          <w:szCs w:val="20"/>
        </w:rPr>
        <w:t xml:space="preserve">NOVEDADES, </w:t>
      </w:r>
      <w:r w:rsidR="00D5457E" w:rsidRPr="0038053D">
        <w:rPr>
          <w:rFonts w:ascii="Arial" w:hAnsi="Arial" w:cs="Arial"/>
          <w:b/>
          <w:color w:val="000000" w:themeColor="text1"/>
          <w:sz w:val="20"/>
          <w:szCs w:val="20"/>
        </w:rPr>
        <w:t>SITUACIONES ANORMALES O DE RELEVANCIA</w:t>
      </w:r>
    </w:p>
    <w:p w14:paraId="3BB25D66" w14:textId="77777777" w:rsidR="00E93CB0" w:rsidRPr="00FB2FE1" w:rsidRDefault="00E93CB0" w:rsidP="00E93CB0">
      <w:pPr>
        <w:jc w:val="both"/>
        <w:rPr>
          <w:rFonts w:ascii="Arial" w:hAnsi="Arial" w:cs="Arial"/>
          <w:b/>
          <w:color w:val="000000" w:themeColor="text1"/>
          <w:sz w:val="20"/>
          <w:szCs w:val="20"/>
        </w:rPr>
      </w:pPr>
    </w:p>
    <w:p w14:paraId="11474BF4" w14:textId="5326F944" w:rsidR="00FD431F" w:rsidRPr="00C924DE" w:rsidRDefault="003F73CE" w:rsidP="00D07EDA">
      <w:pPr>
        <w:jc w:val="both"/>
        <w:rPr>
          <w:rFonts w:ascii="Arial" w:hAnsi="Arial" w:cs="Arial"/>
          <w:b/>
          <w:color w:val="000000" w:themeColor="text1"/>
          <w:sz w:val="20"/>
          <w:szCs w:val="20"/>
        </w:rPr>
      </w:pPr>
      <w:r>
        <w:rPr>
          <w:rFonts w:ascii="Arial" w:hAnsi="Arial" w:cs="Arial"/>
          <w:color w:val="000000" w:themeColor="text1"/>
          <w:sz w:val="20"/>
          <w:szCs w:val="20"/>
        </w:rPr>
        <w:t>Ninguna.</w:t>
      </w:r>
    </w:p>
    <w:p w14:paraId="77399133" w14:textId="77777777" w:rsidR="00DA6E1B" w:rsidRPr="00FB2FE1" w:rsidRDefault="00DA6E1B" w:rsidP="000500FB">
      <w:pPr>
        <w:jc w:val="both"/>
        <w:rPr>
          <w:rFonts w:ascii="Arial" w:hAnsi="Arial" w:cs="Arial"/>
          <w:color w:val="000000" w:themeColor="text1"/>
          <w:sz w:val="20"/>
          <w:szCs w:val="20"/>
        </w:rPr>
      </w:pPr>
    </w:p>
    <w:p w14:paraId="76844F41" w14:textId="4EDF897A" w:rsidR="000500FB" w:rsidRPr="0038053D" w:rsidRDefault="00AB3548" w:rsidP="0038053D">
      <w:pPr>
        <w:pStyle w:val="Prrafodelista"/>
        <w:numPr>
          <w:ilvl w:val="0"/>
          <w:numId w:val="1"/>
        </w:numPr>
        <w:jc w:val="both"/>
        <w:rPr>
          <w:rFonts w:ascii="Arial" w:hAnsi="Arial" w:cs="Arial"/>
          <w:b/>
          <w:bCs/>
          <w:color w:val="000000" w:themeColor="text1"/>
          <w:sz w:val="20"/>
          <w:szCs w:val="20"/>
        </w:rPr>
      </w:pPr>
      <w:r w:rsidRPr="0038053D">
        <w:rPr>
          <w:rFonts w:ascii="Arial" w:hAnsi="Arial" w:cs="Arial"/>
          <w:b/>
          <w:color w:val="000000" w:themeColor="text1"/>
          <w:sz w:val="20"/>
          <w:szCs w:val="20"/>
        </w:rPr>
        <w:t xml:space="preserve"> </w:t>
      </w:r>
      <w:r w:rsidRPr="0038053D">
        <w:rPr>
          <w:rFonts w:ascii="Arial" w:hAnsi="Arial" w:cs="Arial"/>
          <w:b/>
          <w:bCs/>
          <w:color w:val="000000" w:themeColor="text1"/>
          <w:sz w:val="20"/>
          <w:szCs w:val="20"/>
        </w:rPr>
        <w:t>AVANCE DE</w:t>
      </w:r>
      <w:r w:rsidR="0088488E" w:rsidRPr="0038053D">
        <w:rPr>
          <w:rFonts w:ascii="Arial" w:hAnsi="Arial" w:cs="Arial"/>
          <w:b/>
          <w:bCs/>
          <w:color w:val="000000" w:themeColor="text1"/>
          <w:sz w:val="20"/>
          <w:szCs w:val="20"/>
        </w:rPr>
        <w:t xml:space="preserve"> LA</w:t>
      </w:r>
      <w:r w:rsidR="00E93CB0" w:rsidRPr="0038053D">
        <w:rPr>
          <w:rFonts w:ascii="Arial" w:hAnsi="Arial" w:cs="Arial"/>
          <w:b/>
          <w:bCs/>
          <w:color w:val="000000" w:themeColor="text1"/>
          <w:sz w:val="20"/>
          <w:szCs w:val="20"/>
        </w:rPr>
        <w:t xml:space="preserve"> </w:t>
      </w:r>
      <w:r w:rsidR="0088488E" w:rsidRPr="0038053D">
        <w:rPr>
          <w:rFonts w:ascii="Arial" w:hAnsi="Arial" w:cs="Arial"/>
          <w:b/>
          <w:bCs/>
          <w:color w:val="000000" w:themeColor="text1"/>
          <w:sz w:val="20"/>
          <w:szCs w:val="20"/>
        </w:rPr>
        <w:t>EJECUCIÓN</w:t>
      </w:r>
      <w:r w:rsidR="00E93CB0" w:rsidRPr="0038053D">
        <w:rPr>
          <w:rFonts w:ascii="Arial" w:hAnsi="Arial" w:cs="Arial"/>
          <w:b/>
          <w:bCs/>
          <w:color w:val="000000" w:themeColor="text1"/>
          <w:sz w:val="20"/>
          <w:szCs w:val="20"/>
        </w:rPr>
        <w:t xml:space="preserve"> DEL </w:t>
      </w:r>
      <w:r w:rsidRPr="0038053D">
        <w:rPr>
          <w:rFonts w:ascii="Arial" w:hAnsi="Arial" w:cs="Arial"/>
          <w:b/>
          <w:bCs/>
          <w:color w:val="000000" w:themeColor="text1"/>
          <w:sz w:val="20"/>
          <w:szCs w:val="20"/>
        </w:rPr>
        <w:t>CONTRATO</w:t>
      </w:r>
      <w:r w:rsidR="00F90198" w:rsidRPr="0038053D">
        <w:rPr>
          <w:rFonts w:ascii="Arial" w:hAnsi="Arial" w:cs="Arial"/>
          <w:b/>
          <w:bCs/>
          <w:color w:val="000000" w:themeColor="text1"/>
          <w:sz w:val="20"/>
          <w:szCs w:val="20"/>
        </w:rPr>
        <w:t xml:space="preserve"> U ORDEN DE COMPRA</w:t>
      </w:r>
      <w:r w:rsidR="00BA1867" w:rsidRPr="0038053D">
        <w:rPr>
          <w:rFonts w:ascii="Arial" w:hAnsi="Arial" w:cs="Arial"/>
          <w:b/>
          <w:bCs/>
          <w:color w:val="000000" w:themeColor="text1"/>
          <w:sz w:val="20"/>
          <w:szCs w:val="20"/>
        </w:rPr>
        <w:t>:</w:t>
      </w:r>
    </w:p>
    <w:p w14:paraId="363F5417" w14:textId="77777777" w:rsidR="003F73CE" w:rsidRDefault="003F73CE" w:rsidP="003F73CE">
      <w:pPr>
        <w:jc w:val="both"/>
        <w:rPr>
          <w:rFonts w:ascii="Arial" w:hAnsi="Arial" w:cs="Arial"/>
          <w:b/>
          <w:bCs/>
          <w:color w:val="000000" w:themeColor="text1"/>
          <w:sz w:val="20"/>
          <w:szCs w:val="20"/>
        </w:rPr>
      </w:pPr>
      <w:bookmarkStart w:id="0" w:name="_Hlk73780832"/>
    </w:p>
    <w:p w14:paraId="2286A956" w14:textId="48223036" w:rsidR="000D0DDA" w:rsidRDefault="000D0DDA" w:rsidP="003F73CE">
      <w:pPr>
        <w:jc w:val="both"/>
        <w:rPr>
          <w:rFonts w:ascii="Arial" w:hAnsi="Arial" w:cs="Arial"/>
          <w:color w:val="000000" w:themeColor="text1"/>
          <w:sz w:val="20"/>
          <w:szCs w:val="20"/>
        </w:rPr>
      </w:pPr>
      <w:r>
        <w:rPr>
          <w:rFonts w:ascii="Arial" w:hAnsi="Arial" w:cs="Arial"/>
          <w:color w:val="000000" w:themeColor="text1"/>
          <w:sz w:val="20"/>
          <w:szCs w:val="20"/>
        </w:rPr>
        <w:t>A la</w:t>
      </w:r>
      <w:r w:rsidR="001218DC">
        <w:rPr>
          <w:rFonts w:ascii="Arial" w:hAnsi="Arial" w:cs="Arial"/>
          <w:color w:val="000000" w:themeColor="text1"/>
          <w:sz w:val="20"/>
          <w:szCs w:val="20"/>
        </w:rPr>
        <w:t xml:space="preserve"> fecha de corte del presente informe de supervisión han trascurrido (</w:t>
      </w:r>
      <w:r w:rsidR="00E17E89">
        <w:rPr>
          <w:rFonts w:ascii="Arial" w:hAnsi="Arial" w:cs="Arial"/>
          <w:color w:val="000000" w:themeColor="text1"/>
          <w:sz w:val="20"/>
          <w:szCs w:val="20"/>
        </w:rPr>
        <w:t>104</w:t>
      </w:r>
      <w:r w:rsidR="001218DC">
        <w:rPr>
          <w:rFonts w:ascii="Arial" w:hAnsi="Arial" w:cs="Arial"/>
          <w:color w:val="000000" w:themeColor="text1"/>
          <w:sz w:val="20"/>
          <w:szCs w:val="20"/>
        </w:rPr>
        <w:t>) días calendario desde que inicio el plazo de ejecución del contrato u orden de compra, restando</w:t>
      </w:r>
      <w:r w:rsidR="00E80B87">
        <w:rPr>
          <w:rFonts w:ascii="Arial" w:hAnsi="Arial" w:cs="Arial"/>
          <w:color w:val="000000" w:themeColor="text1"/>
          <w:sz w:val="20"/>
          <w:szCs w:val="20"/>
        </w:rPr>
        <w:t xml:space="preserve"> </w:t>
      </w:r>
      <w:r w:rsidR="001218DC">
        <w:rPr>
          <w:rFonts w:ascii="Arial" w:hAnsi="Arial" w:cs="Arial"/>
          <w:color w:val="000000" w:themeColor="text1"/>
          <w:sz w:val="20"/>
          <w:szCs w:val="20"/>
        </w:rPr>
        <w:t>(</w:t>
      </w:r>
      <w:r w:rsidR="001B63D5">
        <w:rPr>
          <w:rFonts w:ascii="Arial" w:hAnsi="Arial" w:cs="Arial"/>
          <w:color w:val="000000" w:themeColor="text1"/>
          <w:sz w:val="20"/>
          <w:szCs w:val="20"/>
        </w:rPr>
        <w:t>14</w:t>
      </w:r>
      <w:r w:rsidR="00E17E89">
        <w:rPr>
          <w:rFonts w:ascii="Arial" w:hAnsi="Arial" w:cs="Arial"/>
          <w:color w:val="000000" w:themeColor="text1"/>
          <w:sz w:val="20"/>
          <w:szCs w:val="20"/>
        </w:rPr>
        <w:t>7</w:t>
      </w:r>
      <w:r w:rsidR="001218DC">
        <w:rPr>
          <w:rFonts w:ascii="Arial" w:hAnsi="Arial" w:cs="Arial"/>
          <w:color w:val="000000" w:themeColor="text1"/>
          <w:sz w:val="20"/>
          <w:szCs w:val="20"/>
        </w:rPr>
        <w:t>) días calendario para que finalice el plazo de ejecución.</w:t>
      </w:r>
    </w:p>
    <w:bookmarkEnd w:id="0"/>
    <w:p w14:paraId="056011E6" w14:textId="7F16D978" w:rsidR="00E93CB0" w:rsidRPr="00FB2FE1" w:rsidRDefault="00E93CB0" w:rsidP="0088488E">
      <w:pPr>
        <w:ind w:left="284"/>
        <w:jc w:val="both"/>
        <w:rPr>
          <w:rFonts w:ascii="Arial" w:hAnsi="Arial" w:cs="Arial"/>
          <w:b/>
          <w:bCs/>
          <w:color w:val="000000" w:themeColor="text1"/>
          <w:sz w:val="20"/>
          <w:szCs w:val="20"/>
        </w:rPr>
      </w:pPr>
    </w:p>
    <w:p w14:paraId="0BD1E7A5" w14:textId="77777777" w:rsidR="003A3EF3" w:rsidRPr="00FB2FE1" w:rsidRDefault="003A3EF3" w:rsidP="0038053D">
      <w:pPr>
        <w:numPr>
          <w:ilvl w:val="0"/>
          <w:numId w:val="1"/>
        </w:numPr>
        <w:ind w:left="284" w:hanging="284"/>
        <w:jc w:val="both"/>
        <w:rPr>
          <w:rFonts w:ascii="Arial" w:hAnsi="Arial" w:cs="Arial"/>
          <w:b/>
          <w:color w:val="000000" w:themeColor="text1"/>
          <w:sz w:val="20"/>
          <w:szCs w:val="20"/>
        </w:rPr>
      </w:pPr>
      <w:r w:rsidRPr="00FB2FE1">
        <w:rPr>
          <w:rFonts w:ascii="Arial" w:hAnsi="Arial" w:cs="Arial"/>
          <w:b/>
          <w:color w:val="000000" w:themeColor="text1"/>
          <w:sz w:val="20"/>
          <w:szCs w:val="20"/>
        </w:rPr>
        <w:t xml:space="preserve">TRÁMITES Y VERIFICACIÓN DE PAGOS: </w:t>
      </w:r>
    </w:p>
    <w:p w14:paraId="0EB05CEB" w14:textId="77777777" w:rsidR="003A3EF3" w:rsidRPr="00FB2FE1" w:rsidRDefault="003A3EF3" w:rsidP="003A3EF3">
      <w:pPr>
        <w:ind w:left="360"/>
        <w:jc w:val="both"/>
        <w:rPr>
          <w:rFonts w:ascii="Arial" w:hAnsi="Arial" w:cs="Arial"/>
          <w:b/>
          <w:color w:val="000000" w:themeColor="text1"/>
          <w:sz w:val="20"/>
          <w:szCs w:val="20"/>
        </w:rPr>
      </w:pPr>
    </w:p>
    <w:p w14:paraId="45C360EA" w14:textId="77777777" w:rsidR="00C87DFF" w:rsidRPr="00C87DFF" w:rsidRDefault="00C87DFF" w:rsidP="00C87DFF">
      <w:pPr>
        <w:jc w:val="both"/>
        <w:rPr>
          <w:rFonts w:ascii="Arial" w:hAnsi="Arial" w:cs="Arial"/>
          <w:sz w:val="20"/>
          <w:szCs w:val="20"/>
        </w:rPr>
      </w:pPr>
      <w:r w:rsidRPr="00C87DFF">
        <w:rPr>
          <w:rFonts w:ascii="Arial" w:hAnsi="Arial" w:cs="Arial"/>
          <w:sz w:val="20"/>
          <w:szCs w:val="20"/>
        </w:rPr>
        <w:t>sesenta (60) días calendario siguientes a la presentación y la radicación de la factura electrónica y certificación del recibido a satisfacción del suministro de los bienes suscrito por el supervisor del contrato, junto con los documentos requeridos por la Policía Metropolitana de San Juan de Pasto, de acuerdo al derecho a turno y la programación del plan anual de caja (PAC). Se tendrá en cuenta el derecho al turno de acuerdo a lo estipulado en el Artículo 19 de la Ley 1150/2007.</w:t>
      </w:r>
    </w:p>
    <w:p w14:paraId="7369D1F6" w14:textId="77777777" w:rsidR="00C87DFF" w:rsidRPr="00C87DFF" w:rsidRDefault="00C87DFF" w:rsidP="00C87DFF">
      <w:pPr>
        <w:jc w:val="both"/>
        <w:rPr>
          <w:rFonts w:ascii="Arial" w:hAnsi="Arial" w:cs="Arial"/>
          <w:sz w:val="20"/>
          <w:szCs w:val="20"/>
        </w:rPr>
      </w:pPr>
    </w:p>
    <w:p w14:paraId="3DA8CC38" w14:textId="17F3A461" w:rsidR="00C87DFF" w:rsidRPr="00C87DFF" w:rsidRDefault="00C87DFF" w:rsidP="00C87DFF">
      <w:pPr>
        <w:jc w:val="both"/>
        <w:rPr>
          <w:rFonts w:ascii="Arial" w:hAnsi="Arial" w:cs="Arial"/>
          <w:sz w:val="20"/>
          <w:szCs w:val="20"/>
        </w:rPr>
      </w:pPr>
      <w:r w:rsidRPr="00C87DFF">
        <w:rPr>
          <w:rFonts w:ascii="Arial" w:hAnsi="Arial" w:cs="Arial"/>
          <w:sz w:val="20"/>
          <w:szCs w:val="20"/>
        </w:rPr>
        <w:t xml:space="preserve">Si los documentos en referencia no se reciben dentro del plazo estipulado o que recibidos sean devueltos por la Policía Metropolitana San Juan de Pasto, por las inconsistencias, como la falta de información o mal diligenciado, Policía Nacional - Policía Metropolitana San Juan de Pasto realizará el pago en el siguiente mes al que está programado el pago de dicha factura, siempre y cuando se hayan subsanado las observaciones y cumplido con el trámite documental solicitado. </w:t>
      </w:r>
    </w:p>
    <w:p w14:paraId="0FAF51F2" w14:textId="77777777" w:rsidR="00C87DFF" w:rsidRPr="00C87DFF" w:rsidRDefault="00C87DFF" w:rsidP="00C87DFF">
      <w:pPr>
        <w:jc w:val="both"/>
        <w:rPr>
          <w:rFonts w:ascii="Arial" w:hAnsi="Arial" w:cs="Arial"/>
          <w:sz w:val="20"/>
          <w:szCs w:val="20"/>
        </w:rPr>
      </w:pPr>
    </w:p>
    <w:p w14:paraId="53E75CF9" w14:textId="77777777" w:rsidR="00C87DFF" w:rsidRPr="00C87DFF" w:rsidRDefault="00C87DFF" w:rsidP="00C87DFF">
      <w:pPr>
        <w:tabs>
          <w:tab w:val="left" w:pos="2538"/>
        </w:tabs>
        <w:jc w:val="both"/>
        <w:rPr>
          <w:rFonts w:ascii="Arial" w:hAnsi="Arial" w:cs="Arial"/>
          <w:sz w:val="20"/>
          <w:szCs w:val="20"/>
        </w:rPr>
      </w:pPr>
      <w:r w:rsidRPr="00C87DFF">
        <w:rPr>
          <w:rFonts w:ascii="Arial" w:hAnsi="Arial" w:cs="Arial"/>
          <w:sz w:val="20"/>
          <w:szCs w:val="20"/>
        </w:rPr>
        <w:t>Para el pago se requiere:</w:t>
      </w:r>
      <w:r w:rsidRPr="00C87DFF">
        <w:rPr>
          <w:rFonts w:ascii="Arial" w:hAnsi="Arial" w:cs="Arial"/>
          <w:sz w:val="20"/>
          <w:szCs w:val="20"/>
        </w:rPr>
        <w:tab/>
      </w:r>
    </w:p>
    <w:p w14:paraId="6DE68ECD" w14:textId="77777777" w:rsidR="00C87DFF" w:rsidRPr="00C87DFF" w:rsidRDefault="00C87DFF" w:rsidP="00C87DFF">
      <w:pPr>
        <w:tabs>
          <w:tab w:val="left" w:pos="2538"/>
        </w:tabs>
        <w:jc w:val="both"/>
        <w:rPr>
          <w:rFonts w:ascii="Arial" w:hAnsi="Arial" w:cs="Arial"/>
          <w:sz w:val="20"/>
          <w:szCs w:val="20"/>
        </w:rPr>
      </w:pPr>
    </w:p>
    <w:p w14:paraId="41014037" w14:textId="77777777" w:rsidR="00C87DFF" w:rsidRPr="00A92DC4" w:rsidRDefault="00C87DFF" w:rsidP="00C87DFF">
      <w:pPr>
        <w:numPr>
          <w:ilvl w:val="0"/>
          <w:numId w:val="27"/>
        </w:numPr>
        <w:ind w:left="720"/>
        <w:jc w:val="both"/>
        <w:rPr>
          <w:rFonts w:ascii="Arial" w:hAnsi="Arial" w:cs="Arial"/>
          <w:sz w:val="18"/>
          <w:szCs w:val="18"/>
        </w:rPr>
      </w:pPr>
      <w:r w:rsidRPr="00A92DC4">
        <w:rPr>
          <w:rFonts w:ascii="Arial" w:hAnsi="Arial" w:cs="Arial"/>
          <w:sz w:val="18"/>
          <w:szCs w:val="18"/>
        </w:rPr>
        <w:t>Constancia de recibo a plena satisfacción del servicio objeto del contrato, suscrita por el supervisor del contrato.</w:t>
      </w:r>
    </w:p>
    <w:p w14:paraId="68094DA1" w14:textId="77777777" w:rsidR="00C87DFF" w:rsidRPr="00A92DC4" w:rsidRDefault="00C87DFF" w:rsidP="00C87DFF">
      <w:pPr>
        <w:numPr>
          <w:ilvl w:val="0"/>
          <w:numId w:val="27"/>
        </w:numPr>
        <w:ind w:left="720"/>
        <w:jc w:val="both"/>
        <w:rPr>
          <w:rFonts w:ascii="Arial" w:hAnsi="Arial" w:cs="Arial"/>
          <w:sz w:val="18"/>
          <w:szCs w:val="18"/>
        </w:rPr>
      </w:pPr>
      <w:r w:rsidRPr="00A92DC4">
        <w:rPr>
          <w:rFonts w:ascii="Arial" w:hAnsi="Arial" w:cs="Arial"/>
          <w:sz w:val="18"/>
          <w:szCs w:val="18"/>
        </w:rPr>
        <w:t>Certificación del pago de aportes parafiscales conforme a lo consagrado en el artículo 50 de la Ley 789 de 2002 y demás normas vigentes.</w:t>
      </w:r>
    </w:p>
    <w:p w14:paraId="754649A0" w14:textId="5908290C" w:rsidR="00C87DFF" w:rsidRPr="00A92DC4" w:rsidRDefault="00C87DFF" w:rsidP="00E17E89">
      <w:pPr>
        <w:pStyle w:val="Prrafodelista"/>
        <w:numPr>
          <w:ilvl w:val="0"/>
          <w:numId w:val="27"/>
        </w:numPr>
        <w:spacing w:line="276" w:lineRule="auto"/>
        <w:ind w:left="720"/>
        <w:contextualSpacing/>
        <w:jc w:val="both"/>
        <w:rPr>
          <w:rFonts w:ascii="Arial" w:eastAsia="Calibri" w:hAnsi="Arial" w:cs="Arial"/>
          <w:sz w:val="18"/>
          <w:szCs w:val="18"/>
          <w:lang w:eastAsia="ar-SA"/>
        </w:rPr>
      </w:pPr>
      <w:r w:rsidRPr="00A92DC4">
        <w:rPr>
          <w:rFonts w:ascii="Arial" w:hAnsi="Arial" w:cs="Arial"/>
          <w:sz w:val="18"/>
          <w:szCs w:val="18"/>
        </w:rPr>
        <w:t xml:space="preserve">Cumplir con el procedimiento establecido, en la Circular No. 016 del 09 de marzo de 2021 SIIF NACION, el cual se desarrolla de la siguiente manera: </w:t>
      </w:r>
      <w:r w:rsidRPr="00A92DC4">
        <w:rPr>
          <w:rFonts w:ascii="Arial" w:eastAsia="Calibri" w:hAnsi="Arial" w:cs="Arial"/>
          <w:sz w:val="18"/>
          <w:szCs w:val="18"/>
          <w:lang w:eastAsia="ar-SA"/>
        </w:rPr>
        <w:t xml:space="preserve">          </w:t>
      </w:r>
    </w:p>
    <w:p w14:paraId="601814F5" w14:textId="461ED1D8" w:rsidR="00C87DFF" w:rsidRPr="00C87DFF" w:rsidRDefault="00C87DFF" w:rsidP="00C87DFF">
      <w:pPr>
        <w:spacing w:line="276" w:lineRule="auto"/>
        <w:jc w:val="both"/>
        <w:rPr>
          <w:rFonts w:ascii="Arial" w:hAnsi="Arial" w:cs="Arial"/>
          <w:noProof/>
          <w:sz w:val="20"/>
          <w:szCs w:val="20"/>
          <w:lang w:val="es-CO" w:eastAsia="es-CO"/>
        </w:rPr>
      </w:pPr>
      <w:r w:rsidRPr="00C87DFF">
        <w:rPr>
          <w:rFonts w:ascii="Arial" w:hAnsi="Arial" w:cs="Arial"/>
          <w:noProof/>
          <w:sz w:val="20"/>
          <w:szCs w:val="20"/>
          <w:lang w:val="es-CO" w:eastAsia="es-CO"/>
        </w:rPr>
        <w:t xml:space="preserve">        </w:t>
      </w:r>
    </w:p>
    <w:p w14:paraId="1AA1D85B" w14:textId="0DD895EE" w:rsidR="00C87DFF" w:rsidRPr="00C87DFF" w:rsidRDefault="00C87DFF" w:rsidP="00C87DFF">
      <w:pPr>
        <w:jc w:val="both"/>
        <w:rPr>
          <w:rFonts w:ascii="Arial" w:hAnsi="Arial" w:cs="Arial"/>
          <w:sz w:val="20"/>
          <w:szCs w:val="20"/>
        </w:rPr>
      </w:pPr>
      <w:r w:rsidRPr="00C87DFF">
        <w:rPr>
          <w:rFonts w:ascii="Arial" w:hAnsi="Arial" w:cs="Arial"/>
          <w:b/>
          <w:bCs/>
          <w:sz w:val="20"/>
          <w:szCs w:val="20"/>
        </w:rPr>
        <w:t xml:space="preserve">NOTA: </w:t>
      </w:r>
      <w:r w:rsidRPr="00C87DFF">
        <w:rPr>
          <w:rFonts w:ascii="Arial" w:hAnsi="Arial" w:cs="Arial"/>
          <w:sz w:val="20"/>
          <w:szCs w:val="20"/>
        </w:rPr>
        <w:t xml:space="preserve">El contratista favorecido deberá, cargar en la plataforma de contratación SECOP II, la facturación correspondiente al proceso suscrito, lo cual será objeto de verificación por parte del supervisor del contrato, cabe anotar que los datos registrados son tal como se establecen en la Guía de Gestión Contractual del SECOP II, por </w:t>
      </w:r>
      <w:r w:rsidR="005C0EB8" w:rsidRPr="00C87DFF">
        <w:rPr>
          <w:rFonts w:ascii="Arial" w:hAnsi="Arial" w:cs="Arial"/>
          <w:sz w:val="20"/>
          <w:szCs w:val="20"/>
        </w:rPr>
        <w:t>ende,</w:t>
      </w:r>
      <w:r w:rsidRPr="00C87DFF">
        <w:rPr>
          <w:rFonts w:ascii="Arial" w:hAnsi="Arial" w:cs="Arial"/>
          <w:sz w:val="20"/>
          <w:szCs w:val="20"/>
        </w:rPr>
        <w:t xml:space="preserve"> la facturación que no sea registrada en el portal de contratación no se le asignara derecho turno.</w:t>
      </w:r>
    </w:p>
    <w:p w14:paraId="4DF5EB75" w14:textId="77777777" w:rsidR="00C87DFF" w:rsidRPr="00C87DFF" w:rsidRDefault="00C87DFF" w:rsidP="00C87DFF">
      <w:pPr>
        <w:jc w:val="both"/>
        <w:rPr>
          <w:rFonts w:ascii="Arial" w:hAnsi="Arial" w:cs="Arial"/>
          <w:sz w:val="20"/>
          <w:szCs w:val="20"/>
        </w:rPr>
      </w:pPr>
    </w:p>
    <w:p w14:paraId="6E56BD85" w14:textId="77777777" w:rsidR="00C87DFF" w:rsidRPr="00C87DFF" w:rsidRDefault="00C87DFF" w:rsidP="00C87DFF">
      <w:pPr>
        <w:ind w:firstLine="6"/>
        <w:jc w:val="both"/>
        <w:rPr>
          <w:rFonts w:ascii="Arial" w:hAnsi="Arial" w:cs="Arial"/>
          <w:sz w:val="20"/>
          <w:szCs w:val="20"/>
        </w:rPr>
      </w:pPr>
      <w:r w:rsidRPr="00C87DFF">
        <w:rPr>
          <w:rFonts w:ascii="Arial" w:hAnsi="Arial" w:cs="Arial"/>
          <w:b/>
          <w:i/>
          <w:sz w:val="20"/>
          <w:szCs w:val="20"/>
          <w:u w:val="single"/>
        </w:rPr>
        <w:t>El proveedor o contratista deberá presentar facturación electrónica con máximo 02 decimales en el valor, validada previamente por la DIAN, como requisito para el pago de bienes o servicios contratados, conforme a las disposiciones señaladas en el decreto 358 del 05 de marzo del 2020, resolución 00042 del 05 mayo del 2020 emanada por la DIAN y la directiva presidencial 009 del 2020.</w:t>
      </w:r>
    </w:p>
    <w:p w14:paraId="6ED2B955" w14:textId="4C2660D3" w:rsidR="00897D9A" w:rsidRDefault="00897D9A" w:rsidP="00C87DFF">
      <w:pPr>
        <w:jc w:val="both"/>
        <w:rPr>
          <w:rFonts w:ascii="Arial" w:hAnsi="Arial" w:cs="Arial"/>
          <w:sz w:val="20"/>
          <w:szCs w:val="20"/>
        </w:rPr>
      </w:pPr>
    </w:p>
    <w:p w14:paraId="775D691F" w14:textId="77777777" w:rsidR="001B63D5" w:rsidRDefault="001B63D5" w:rsidP="00C87DFF">
      <w:pPr>
        <w:jc w:val="both"/>
        <w:rPr>
          <w:rFonts w:ascii="Arial" w:hAnsi="Arial" w:cs="Arial"/>
          <w:sz w:val="20"/>
          <w:szCs w:val="20"/>
        </w:rPr>
      </w:pPr>
    </w:p>
    <w:p w14:paraId="519B5F5F" w14:textId="76446C94" w:rsidR="00E93CB0" w:rsidRPr="00FB2FE1" w:rsidRDefault="003A3EF3" w:rsidP="0088488E">
      <w:pPr>
        <w:ind w:left="284"/>
        <w:jc w:val="both"/>
        <w:rPr>
          <w:rFonts w:ascii="Arial" w:hAnsi="Arial" w:cs="Arial"/>
          <w:b/>
          <w:color w:val="000000" w:themeColor="text1"/>
          <w:sz w:val="20"/>
          <w:szCs w:val="20"/>
        </w:rPr>
      </w:pPr>
      <w:r w:rsidRPr="00FB2FE1">
        <w:rPr>
          <w:rFonts w:ascii="Arial" w:hAnsi="Arial" w:cs="Arial"/>
          <w:b/>
          <w:color w:val="000000" w:themeColor="text1"/>
          <w:sz w:val="20"/>
          <w:szCs w:val="20"/>
        </w:rPr>
        <w:t>4.1. Ejecución Financiera y Pagos</w:t>
      </w:r>
      <w:r w:rsidR="00E93CB0" w:rsidRPr="00FB2FE1">
        <w:rPr>
          <w:rFonts w:ascii="Arial" w:hAnsi="Arial" w:cs="Arial"/>
          <w:b/>
          <w:color w:val="000000" w:themeColor="text1"/>
          <w:sz w:val="20"/>
          <w:szCs w:val="20"/>
        </w:rPr>
        <w:t xml:space="preserve">: </w:t>
      </w:r>
    </w:p>
    <w:p w14:paraId="437440A9" w14:textId="5596CEBC" w:rsidR="003A3EF3" w:rsidRDefault="003A3EF3" w:rsidP="0088488E">
      <w:pPr>
        <w:ind w:left="284"/>
        <w:jc w:val="both"/>
        <w:rPr>
          <w:rFonts w:ascii="Arial" w:hAnsi="Arial" w:cs="Arial"/>
          <w:b/>
          <w:color w:val="000000" w:themeColor="text1"/>
          <w:sz w:val="20"/>
          <w:szCs w:val="20"/>
        </w:rPr>
      </w:pPr>
    </w:p>
    <w:p w14:paraId="005F037C" w14:textId="77777777" w:rsidR="001B63D5" w:rsidRPr="00FB2FE1" w:rsidRDefault="001B63D5" w:rsidP="0088488E">
      <w:pPr>
        <w:ind w:left="284"/>
        <w:jc w:val="both"/>
        <w:rPr>
          <w:rFonts w:ascii="Arial" w:hAnsi="Arial" w:cs="Arial"/>
          <w:b/>
          <w:color w:val="000000" w:themeColor="text1"/>
          <w:sz w:val="20"/>
          <w:szCs w:val="20"/>
        </w:rPr>
      </w:pPr>
    </w:p>
    <w:p w14:paraId="25B71C71" w14:textId="77777777" w:rsidR="00E93CB0" w:rsidRPr="00D27EBB" w:rsidRDefault="00E93CB0" w:rsidP="00E93CB0">
      <w:pPr>
        <w:ind w:left="360"/>
        <w:jc w:val="both"/>
        <w:rPr>
          <w:rFonts w:ascii="Arial" w:hAnsi="Arial" w:cs="Arial"/>
          <w:bCs/>
          <w:color w:val="000000" w:themeColor="text1"/>
          <w:sz w:val="20"/>
          <w:szCs w:val="20"/>
          <w:lang w:val="es-CO"/>
        </w:rPr>
      </w:pPr>
      <w:r w:rsidRPr="00D27EBB">
        <w:rPr>
          <w:rFonts w:ascii="Arial" w:hAnsi="Arial" w:cs="Arial"/>
          <w:bCs/>
          <w:color w:val="000000" w:themeColor="text1"/>
          <w:sz w:val="20"/>
          <w:szCs w:val="20"/>
          <w:lang w:val="es-CO"/>
        </w:rPr>
        <w:t xml:space="preserve">En este espacio se debe informar </w:t>
      </w:r>
      <w:r w:rsidR="0088488E" w:rsidRPr="00D27EBB">
        <w:rPr>
          <w:rFonts w:ascii="Arial" w:hAnsi="Arial" w:cs="Arial"/>
          <w:bCs/>
          <w:color w:val="000000" w:themeColor="text1"/>
          <w:sz w:val="20"/>
          <w:szCs w:val="20"/>
          <w:lang w:val="es-CO"/>
        </w:rPr>
        <w:t>el valor total de</w:t>
      </w:r>
      <w:r w:rsidRPr="00D27EBB">
        <w:rPr>
          <w:rFonts w:ascii="Arial" w:hAnsi="Arial" w:cs="Arial"/>
          <w:bCs/>
          <w:color w:val="000000" w:themeColor="text1"/>
          <w:sz w:val="20"/>
          <w:szCs w:val="20"/>
          <w:lang w:val="es-CO"/>
        </w:rPr>
        <w:t xml:space="preserve"> los pagos efectuados, valor del mismo y porcentaje, así</w:t>
      </w:r>
      <w:r w:rsidR="0088488E" w:rsidRPr="00D27EBB">
        <w:rPr>
          <w:rFonts w:ascii="Arial" w:hAnsi="Arial" w:cs="Arial"/>
          <w:bCs/>
          <w:color w:val="000000" w:themeColor="text1"/>
          <w:sz w:val="20"/>
          <w:szCs w:val="20"/>
          <w:lang w:val="es-CO"/>
        </w:rPr>
        <w:t>:</w:t>
      </w:r>
    </w:p>
    <w:p w14:paraId="02EADD96" w14:textId="6A9216D2" w:rsidR="007022BC" w:rsidRDefault="007022BC" w:rsidP="001B63D5">
      <w:pPr>
        <w:jc w:val="both"/>
        <w:rPr>
          <w:rFonts w:ascii="Arial" w:hAnsi="Arial" w:cs="Arial"/>
          <w:bCs/>
          <w:color w:val="000000" w:themeColor="text1"/>
          <w:sz w:val="20"/>
          <w:szCs w:val="20"/>
          <w:lang w:val="es-CO"/>
        </w:rPr>
      </w:pPr>
    </w:p>
    <w:tbl>
      <w:tblPr>
        <w:tblW w:w="9107" w:type="dxa"/>
        <w:jc w:val="center"/>
        <w:tblLook w:val="04A0" w:firstRow="1" w:lastRow="0" w:firstColumn="1" w:lastColumn="0" w:noHBand="0" w:noVBand="1"/>
      </w:tblPr>
      <w:tblGrid>
        <w:gridCol w:w="3988"/>
        <w:gridCol w:w="2240"/>
        <w:gridCol w:w="2879"/>
      </w:tblGrid>
      <w:tr w:rsidR="00D27EBB" w:rsidRPr="007933A6" w14:paraId="1367F152" w14:textId="77777777" w:rsidTr="00A61D93">
        <w:trPr>
          <w:trHeight w:val="236"/>
          <w:jc w:val="center"/>
        </w:trPr>
        <w:tc>
          <w:tcPr>
            <w:tcW w:w="9107" w:type="dxa"/>
            <w:gridSpan w:val="3"/>
            <w:tcBorders>
              <w:top w:val="single" w:sz="8" w:space="0" w:color="auto"/>
              <w:left w:val="single" w:sz="8" w:space="0" w:color="auto"/>
              <w:bottom w:val="single" w:sz="8" w:space="0" w:color="auto"/>
              <w:right w:val="single" w:sz="8" w:space="0" w:color="000000"/>
            </w:tcBorders>
            <w:shd w:val="clear" w:color="000000" w:fill="D8E4BC"/>
            <w:vAlign w:val="center"/>
            <w:hideMark/>
          </w:tcPr>
          <w:p w14:paraId="0F24D765" w14:textId="77777777" w:rsidR="00E93CB0" w:rsidRPr="007933A6" w:rsidRDefault="00E93CB0" w:rsidP="00E93CB0">
            <w:pPr>
              <w:pStyle w:val="Sinespaciado"/>
              <w:numPr>
                <w:ilvl w:val="0"/>
                <w:numId w:val="12"/>
              </w:numPr>
              <w:rPr>
                <w:rFonts w:ascii="Arial" w:hAnsi="Arial" w:cs="Arial"/>
                <w:b/>
                <w:bCs/>
                <w:color w:val="000000" w:themeColor="text1"/>
                <w:sz w:val="16"/>
                <w:szCs w:val="16"/>
                <w:lang w:val="es-CO"/>
              </w:rPr>
            </w:pPr>
            <w:r w:rsidRPr="007933A6">
              <w:rPr>
                <w:rFonts w:ascii="Arial" w:hAnsi="Arial" w:cs="Arial"/>
                <w:b/>
                <w:bCs/>
                <w:color w:val="000000" w:themeColor="text1"/>
                <w:sz w:val="16"/>
                <w:szCs w:val="16"/>
                <w:lang w:val="es-CO"/>
              </w:rPr>
              <w:t>Balance general de pagos y entregas</w:t>
            </w:r>
          </w:p>
        </w:tc>
      </w:tr>
      <w:tr w:rsidR="00D27EBB" w:rsidRPr="007933A6" w14:paraId="1A5A2EB2" w14:textId="77777777" w:rsidTr="00A61D93">
        <w:trPr>
          <w:trHeight w:val="322"/>
          <w:jc w:val="center"/>
        </w:trPr>
        <w:tc>
          <w:tcPr>
            <w:tcW w:w="3988" w:type="dxa"/>
            <w:tcBorders>
              <w:top w:val="nil"/>
              <w:left w:val="single" w:sz="8" w:space="0" w:color="auto"/>
              <w:bottom w:val="single" w:sz="4" w:space="0" w:color="auto"/>
              <w:right w:val="single" w:sz="4" w:space="0" w:color="auto"/>
            </w:tcBorders>
            <w:shd w:val="clear" w:color="auto" w:fill="auto"/>
            <w:vAlign w:val="center"/>
            <w:hideMark/>
          </w:tcPr>
          <w:p w14:paraId="15A1900A" w14:textId="77777777" w:rsidR="00E93CB0" w:rsidRPr="007933A6" w:rsidRDefault="00E93CB0" w:rsidP="00511A4D">
            <w:pPr>
              <w:pStyle w:val="Sinespaciado"/>
              <w:rPr>
                <w:rFonts w:ascii="Arial" w:hAnsi="Arial" w:cs="Arial"/>
                <w:bCs/>
                <w:color w:val="000000" w:themeColor="text1"/>
                <w:sz w:val="16"/>
                <w:szCs w:val="16"/>
                <w:lang w:val="es-CO"/>
              </w:rPr>
            </w:pPr>
            <w:r w:rsidRPr="007933A6">
              <w:rPr>
                <w:rFonts w:ascii="Arial" w:hAnsi="Arial" w:cs="Arial"/>
                <w:bCs/>
                <w:color w:val="000000" w:themeColor="text1"/>
                <w:sz w:val="16"/>
                <w:szCs w:val="16"/>
                <w:lang w:val="es-CO"/>
              </w:rPr>
              <w:t> </w:t>
            </w:r>
          </w:p>
        </w:tc>
        <w:tc>
          <w:tcPr>
            <w:tcW w:w="2240" w:type="dxa"/>
            <w:tcBorders>
              <w:top w:val="nil"/>
              <w:left w:val="nil"/>
              <w:bottom w:val="single" w:sz="4" w:space="0" w:color="auto"/>
              <w:right w:val="single" w:sz="4" w:space="0" w:color="auto"/>
            </w:tcBorders>
            <w:shd w:val="clear" w:color="auto" w:fill="auto"/>
            <w:vAlign w:val="center"/>
            <w:hideMark/>
          </w:tcPr>
          <w:p w14:paraId="721F7A6A" w14:textId="77777777" w:rsidR="00E93CB0" w:rsidRPr="007933A6" w:rsidRDefault="00E93CB0" w:rsidP="00511A4D">
            <w:pPr>
              <w:pStyle w:val="Sinespaciado"/>
              <w:jc w:val="center"/>
              <w:rPr>
                <w:rFonts w:ascii="Arial" w:hAnsi="Arial" w:cs="Arial"/>
                <w:b/>
                <w:bCs/>
                <w:color w:val="000000" w:themeColor="text1"/>
                <w:sz w:val="16"/>
                <w:szCs w:val="16"/>
                <w:lang w:val="es-CO"/>
              </w:rPr>
            </w:pPr>
            <w:r w:rsidRPr="007933A6">
              <w:rPr>
                <w:rFonts w:ascii="Arial" w:hAnsi="Arial" w:cs="Arial"/>
                <w:b/>
                <w:bCs/>
                <w:color w:val="000000" w:themeColor="text1"/>
                <w:sz w:val="16"/>
                <w:szCs w:val="16"/>
                <w:lang w:val="es-CO"/>
              </w:rPr>
              <w:t>Valor en pesos</w:t>
            </w:r>
          </w:p>
        </w:tc>
        <w:tc>
          <w:tcPr>
            <w:tcW w:w="2879" w:type="dxa"/>
            <w:tcBorders>
              <w:top w:val="nil"/>
              <w:left w:val="nil"/>
              <w:bottom w:val="single" w:sz="4" w:space="0" w:color="auto"/>
              <w:right w:val="single" w:sz="8" w:space="0" w:color="auto"/>
            </w:tcBorders>
            <w:shd w:val="clear" w:color="auto" w:fill="auto"/>
            <w:vAlign w:val="center"/>
            <w:hideMark/>
          </w:tcPr>
          <w:p w14:paraId="3CA829D9" w14:textId="31862482" w:rsidR="00E93CB0" w:rsidRPr="007933A6" w:rsidRDefault="00E93CB0" w:rsidP="00511A4D">
            <w:pPr>
              <w:pStyle w:val="Sinespaciado"/>
              <w:jc w:val="center"/>
              <w:rPr>
                <w:rFonts w:ascii="Arial" w:hAnsi="Arial" w:cs="Arial"/>
                <w:b/>
                <w:bCs/>
                <w:color w:val="000000" w:themeColor="text1"/>
                <w:sz w:val="16"/>
                <w:szCs w:val="16"/>
                <w:lang w:val="es-CO"/>
              </w:rPr>
            </w:pPr>
            <w:r w:rsidRPr="007933A6">
              <w:rPr>
                <w:rFonts w:ascii="Arial" w:hAnsi="Arial" w:cs="Arial"/>
                <w:b/>
                <w:bCs/>
                <w:color w:val="000000" w:themeColor="text1"/>
                <w:sz w:val="16"/>
                <w:szCs w:val="16"/>
                <w:lang w:val="es-CO"/>
              </w:rPr>
              <w:t>% del valor del contrato</w:t>
            </w:r>
            <w:r w:rsidR="009E4055" w:rsidRPr="007933A6">
              <w:rPr>
                <w:rFonts w:ascii="Arial" w:hAnsi="Arial" w:cs="Arial"/>
                <w:b/>
                <w:bCs/>
                <w:color w:val="000000" w:themeColor="text1"/>
                <w:sz w:val="16"/>
                <w:szCs w:val="16"/>
                <w:lang w:val="es-CO"/>
              </w:rPr>
              <w:t xml:space="preserve"> u orden de compra</w:t>
            </w:r>
          </w:p>
        </w:tc>
      </w:tr>
      <w:tr w:rsidR="00D27EBB" w:rsidRPr="007933A6" w14:paraId="20D432CE" w14:textId="77777777" w:rsidTr="00A61D93">
        <w:trPr>
          <w:trHeight w:val="240"/>
          <w:jc w:val="center"/>
        </w:trPr>
        <w:tc>
          <w:tcPr>
            <w:tcW w:w="3988" w:type="dxa"/>
            <w:tcBorders>
              <w:top w:val="nil"/>
              <w:left w:val="single" w:sz="8" w:space="0" w:color="auto"/>
              <w:bottom w:val="single" w:sz="4" w:space="0" w:color="auto"/>
              <w:right w:val="single" w:sz="4" w:space="0" w:color="auto"/>
            </w:tcBorders>
            <w:shd w:val="clear" w:color="auto" w:fill="auto"/>
            <w:vAlign w:val="center"/>
            <w:hideMark/>
          </w:tcPr>
          <w:p w14:paraId="10BE135F" w14:textId="02336540" w:rsidR="00E93CB0" w:rsidRPr="007933A6" w:rsidRDefault="00E93CB0" w:rsidP="00511A4D">
            <w:pPr>
              <w:pStyle w:val="Sinespaciado"/>
              <w:rPr>
                <w:rFonts w:ascii="Arial" w:hAnsi="Arial" w:cs="Arial"/>
                <w:bCs/>
                <w:color w:val="000000" w:themeColor="text1"/>
                <w:sz w:val="16"/>
                <w:szCs w:val="16"/>
                <w:lang w:val="es-CO"/>
              </w:rPr>
            </w:pPr>
            <w:r w:rsidRPr="007933A6">
              <w:rPr>
                <w:rFonts w:ascii="Arial" w:hAnsi="Arial" w:cs="Arial"/>
                <w:bCs/>
                <w:color w:val="000000" w:themeColor="text1"/>
                <w:sz w:val="16"/>
                <w:szCs w:val="16"/>
                <w:lang w:val="es-CO"/>
              </w:rPr>
              <w:t>Valor total del contrato</w:t>
            </w:r>
            <w:r w:rsidR="009E4055" w:rsidRPr="007933A6">
              <w:rPr>
                <w:rFonts w:ascii="Arial" w:hAnsi="Arial" w:cs="Arial"/>
                <w:bCs/>
                <w:color w:val="000000" w:themeColor="text1"/>
                <w:sz w:val="16"/>
                <w:szCs w:val="16"/>
                <w:lang w:val="es-CO"/>
              </w:rPr>
              <w:t xml:space="preserve"> u orden de compra</w:t>
            </w:r>
          </w:p>
        </w:tc>
        <w:tc>
          <w:tcPr>
            <w:tcW w:w="2240" w:type="dxa"/>
            <w:tcBorders>
              <w:top w:val="nil"/>
              <w:left w:val="nil"/>
              <w:bottom w:val="single" w:sz="4" w:space="0" w:color="auto"/>
              <w:right w:val="single" w:sz="4" w:space="0" w:color="auto"/>
            </w:tcBorders>
            <w:shd w:val="clear" w:color="auto" w:fill="auto"/>
            <w:vAlign w:val="center"/>
            <w:hideMark/>
          </w:tcPr>
          <w:p w14:paraId="66F9D988" w14:textId="1773D91A" w:rsidR="00E93CB0" w:rsidRPr="007933A6" w:rsidRDefault="005328BF" w:rsidP="00511A4D">
            <w:pPr>
              <w:pStyle w:val="Sinespaciado"/>
              <w:jc w:val="right"/>
              <w:rPr>
                <w:rFonts w:ascii="Arial" w:hAnsi="Arial" w:cs="Arial"/>
                <w:bCs/>
                <w:color w:val="000000" w:themeColor="text1"/>
                <w:sz w:val="16"/>
                <w:szCs w:val="16"/>
                <w:lang w:val="es-CO"/>
              </w:rPr>
            </w:pPr>
            <w:r w:rsidRPr="007933A6">
              <w:rPr>
                <w:rFonts w:ascii="Arial" w:hAnsi="Arial" w:cs="Arial"/>
                <w:bCs/>
                <w:color w:val="000000" w:themeColor="text1"/>
                <w:sz w:val="16"/>
                <w:szCs w:val="16"/>
                <w:lang w:val="es-CO"/>
              </w:rPr>
              <w:t>$</w:t>
            </w:r>
            <w:r w:rsidR="00F92CD9" w:rsidRPr="007933A6">
              <w:rPr>
                <w:rFonts w:ascii="Arial" w:hAnsi="Arial" w:cs="Arial"/>
                <w:bCs/>
                <w:color w:val="000000" w:themeColor="text1"/>
                <w:sz w:val="16"/>
                <w:szCs w:val="16"/>
                <w:lang w:val="es-CO"/>
              </w:rPr>
              <w:t>2</w:t>
            </w:r>
            <w:r w:rsidR="00435C24" w:rsidRPr="007933A6">
              <w:rPr>
                <w:rFonts w:ascii="Arial" w:hAnsi="Arial" w:cs="Arial"/>
                <w:bCs/>
                <w:color w:val="000000" w:themeColor="text1"/>
                <w:sz w:val="16"/>
                <w:szCs w:val="16"/>
                <w:lang w:val="es-CO"/>
              </w:rPr>
              <w:t>.</w:t>
            </w:r>
            <w:r w:rsidR="00F92CD9" w:rsidRPr="007933A6">
              <w:rPr>
                <w:rFonts w:ascii="Arial" w:hAnsi="Arial" w:cs="Arial"/>
                <w:bCs/>
                <w:color w:val="000000" w:themeColor="text1"/>
                <w:sz w:val="16"/>
                <w:szCs w:val="16"/>
                <w:lang w:val="es-CO"/>
              </w:rPr>
              <w:t>5</w:t>
            </w:r>
            <w:r w:rsidR="00435C24" w:rsidRPr="007933A6">
              <w:rPr>
                <w:rFonts w:ascii="Arial" w:hAnsi="Arial" w:cs="Arial"/>
                <w:bCs/>
                <w:color w:val="000000" w:themeColor="text1"/>
                <w:sz w:val="16"/>
                <w:szCs w:val="16"/>
                <w:lang w:val="es-CO"/>
              </w:rPr>
              <w:t>00</w:t>
            </w:r>
            <w:r w:rsidRPr="007933A6">
              <w:rPr>
                <w:rFonts w:ascii="Arial" w:hAnsi="Arial" w:cs="Arial"/>
                <w:bCs/>
                <w:color w:val="000000" w:themeColor="text1"/>
                <w:sz w:val="16"/>
                <w:szCs w:val="16"/>
                <w:lang w:val="es-CO"/>
              </w:rPr>
              <w:t>.000,00</w:t>
            </w:r>
          </w:p>
        </w:tc>
        <w:tc>
          <w:tcPr>
            <w:tcW w:w="2879" w:type="dxa"/>
            <w:tcBorders>
              <w:top w:val="nil"/>
              <w:left w:val="nil"/>
              <w:bottom w:val="single" w:sz="4" w:space="0" w:color="auto"/>
              <w:right w:val="single" w:sz="8" w:space="0" w:color="auto"/>
            </w:tcBorders>
            <w:shd w:val="clear" w:color="auto" w:fill="auto"/>
            <w:vAlign w:val="center"/>
            <w:hideMark/>
          </w:tcPr>
          <w:p w14:paraId="1A1B3530" w14:textId="5395072C" w:rsidR="00E93CB0" w:rsidRPr="007933A6" w:rsidRDefault="002F6D37" w:rsidP="00511A4D">
            <w:pPr>
              <w:pStyle w:val="Sinespaciado"/>
              <w:jc w:val="right"/>
              <w:rPr>
                <w:rFonts w:ascii="Arial" w:hAnsi="Arial" w:cs="Arial"/>
                <w:bCs/>
                <w:color w:val="000000" w:themeColor="text1"/>
                <w:sz w:val="16"/>
                <w:szCs w:val="16"/>
                <w:lang w:val="es-CO"/>
              </w:rPr>
            </w:pPr>
            <w:r w:rsidRPr="007933A6">
              <w:rPr>
                <w:rFonts w:ascii="Arial" w:hAnsi="Arial" w:cs="Arial"/>
                <w:bCs/>
                <w:color w:val="000000" w:themeColor="text1"/>
                <w:sz w:val="16"/>
                <w:szCs w:val="16"/>
                <w:lang w:val="es-CO"/>
              </w:rPr>
              <w:t>100%</w:t>
            </w:r>
          </w:p>
        </w:tc>
      </w:tr>
      <w:tr w:rsidR="00D27EBB" w:rsidRPr="007933A6" w14:paraId="5F191C34" w14:textId="77777777" w:rsidTr="00A61D93">
        <w:trPr>
          <w:trHeight w:val="240"/>
          <w:jc w:val="center"/>
        </w:trPr>
        <w:tc>
          <w:tcPr>
            <w:tcW w:w="3988" w:type="dxa"/>
            <w:tcBorders>
              <w:top w:val="nil"/>
              <w:left w:val="single" w:sz="8" w:space="0" w:color="auto"/>
              <w:bottom w:val="single" w:sz="4" w:space="0" w:color="auto"/>
              <w:right w:val="single" w:sz="4" w:space="0" w:color="auto"/>
            </w:tcBorders>
            <w:shd w:val="clear" w:color="auto" w:fill="auto"/>
            <w:vAlign w:val="center"/>
            <w:hideMark/>
          </w:tcPr>
          <w:p w14:paraId="07ADBD70" w14:textId="77777777" w:rsidR="00E93CB0" w:rsidRPr="007933A6" w:rsidRDefault="00E93CB0" w:rsidP="00511A4D">
            <w:pPr>
              <w:pStyle w:val="Sinespaciado"/>
              <w:rPr>
                <w:rFonts w:ascii="Arial" w:hAnsi="Arial" w:cs="Arial"/>
                <w:bCs/>
                <w:color w:val="000000" w:themeColor="text1"/>
                <w:sz w:val="16"/>
                <w:szCs w:val="16"/>
                <w:lang w:val="es-CO"/>
              </w:rPr>
            </w:pPr>
            <w:r w:rsidRPr="007933A6">
              <w:rPr>
                <w:rFonts w:ascii="Arial" w:hAnsi="Arial" w:cs="Arial"/>
                <w:bCs/>
                <w:color w:val="000000" w:themeColor="text1"/>
                <w:sz w:val="16"/>
                <w:szCs w:val="16"/>
                <w:lang w:val="es-CO"/>
              </w:rPr>
              <w:t>Valor total de las entregas</w:t>
            </w:r>
          </w:p>
        </w:tc>
        <w:tc>
          <w:tcPr>
            <w:tcW w:w="2240" w:type="dxa"/>
            <w:tcBorders>
              <w:top w:val="nil"/>
              <w:left w:val="nil"/>
              <w:bottom w:val="single" w:sz="4" w:space="0" w:color="auto"/>
              <w:right w:val="single" w:sz="4" w:space="0" w:color="auto"/>
            </w:tcBorders>
            <w:shd w:val="clear" w:color="auto" w:fill="auto"/>
            <w:vAlign w:val="center"/>
            <w:hideMark/>
          </w:tcPr>
          <w:p w14:paraId="2F4938CC" w14:textId="16F902B3" w:rsidR="00E93CB0" w:rsidRPr="007933A6" w:rsidRDefault="007933A6" w:rsidP="00511A4D">
            <w:pPr>
              <w:pStyle w:val="Sinespaciado"/>
              <w:jc w:val="right"/>
              <w:rPr>
                <w:rFonts w:ascii="Arial" w:hAnsi="Arial" w:cs="Arial"/>
                <w:bCs/>
                <w:color w:val="000000" w:themeColor="text1"/>
                <w:sz w:val="16"/>
                <w:szCs w:val="16"/>
                <w:lang w:val="es-CO"/>
              </w:rPr>
            </w:pPr>
            <w:r w:rsidRPr="007933A6">
              <w:rPr>
                <w:rFonts w:ascii="Arial" w:hAnsi="Arial" w:cs="Arial"/>
                <w:bCs/>
                <w:color w:val="000000" w:themeColor="text1"/>
                <w:sz w:val="16"/>
                <w:szCs w:val="16"/>
                <w:lang w:val="es-CO"/>
              </w:rPr>
              <w:t xml:space="preserve">$ </w:t>
            </w:r>
            <w:r w:rsidR="004F4017">
              <w:rPr>
                <w:rFonts w:ascii="Arial" w:hAnsi="Arial" w:cs="Arial"/>
                <w:bCs/>
                <w:color w:val="000000" w:themeColor="text1"/>
                <w:sz w:val="16"/>
                <w:szCs w:val="16"/>
                <w:lang w:val="es-CO"/>
              </w:rPr>
              <w:t>7</w:t>
            </w:r>
            <w:r w:rsidR="00953939">
              <w:rPr>
                <w:rFonts w:ascii="Arial" w:hAnsi="Arial" w:cs="Arial"/>
                <w:bCs/>
                <w:color w:val="000000" w:themeColor="text1"/>
                <w:sz w:val="16"/>
                <w:szCs w:val="16"/>
                <w:lang w:val="es-CO"/>
              </w:rPr>
              <w:t>83</w:t>
            </w:r>
            <w:r w:rsidRPr="007933A6">
              <w:rPr>
                <w:rFonts w:ascii="Arial" w:hAnsi="Arial" w:cs="Arial"/>
                <w:bCs/>
                <w:color w:val="000000" w:themeColor="text1"/>
                <w:sz w:val="16"/>
                <w:szCs w:val="16"/>
                <w:lang w:val="es-CO"/>
              </w:rPr>
              <w:t>.0</w:t>
            </w:r>
            <w:r w:rsidR="004F4017">
              <w:rPr>
                <w:rFonts w:ascii="Arial" w:hAnsi="Arial" w:cs="Arial"/>
                <w:bCs/>
                <w:color w:val="000000" w:themeColor="text1"/>
                <w:sz w:val="16"/>
                <w:szCs w:val="16"/>
                <w:lang w:val="es-CO"/>
              </w:rPr>
              <w:t>00,00</w:t>
            </w:r>
          </w:p>
        </w:tc>
        <w:tc>
          <w:tcPr>
            <w:tcW w:w="2879" w:type="dxa"/>
            <w:tcBorders>
              <w:top w:val="nil"/>
              <w:left w:val="nil"/>
              <w:bottom w:val="single" w:sz="4" w:space="0" w:color="auto"/>
              <w:right w:val="single" w:sz="8" w:space="0" w:color="auto"/>
            </w:tcBorders>
            <w:shd w:val="clear" w:color="auto" w:fill="auto"/>
            <w:vAlign w:val="center"/>
            <w:hideMark/>
          </w:tcPr>
          <w:p w14:paraId="2714AC0C" w14:textId="5291AFCE" w:rsidR="00E93CB0" w:rsidRPr="007933A6" w:rsidRDefault="00953939" w:rsidP="00511A4D">
            <w:pPr>
              <w:pStyle w:val="Sinespaciado"/>
              <w:jc w:val="right"/>
              <w:rPr>
                <w:rFonts w:ascii="Arial" w:hAnsi="Arial" w:cs="Arial"/>
                <w:bCs/>
                <w:color w:val="000000" w:themeColor="text1"/>
                <w:sz w:val="16"/>
                <w:szCs w:val="16"/>
                <w:lang w:val="es-CO"/>
              </w:rPr>
            </w:pPr>
            <w:r>
              <w:rPr>
                <w:rFonts w:ascii="Arial" w:hAnsi="Arial" w:cs="Arial"/>
                <w:bCs/>
                <w:color w:val="000000" w:themeColor="text1"/>
                <w:sz w:val="16"/>
                <w:szCs w:val="16"/>
                <w:lang w:val="es-CO"/>
              </w:rPr>
              <w:t>31</w:t>
            </w:r>
            <w:r w:rsidR="00E93CB0" w:rsidRPr="007933A6">
              <w:rPr>
                <w:rFonts w:ascii="Arial" w:hAnsi="Arial" w:cs="Arial"/>
                <w:bCs/>
                <w:color w:val="000000" w:themeColor="text1"/>
                <w:sz w:val="16"/>
                <w:szCs w:val="16"/>
                <w:lang w:val="es-CO"/>
              </w:rPr>
              <w:t xml:space="preserve">% </w:t>
            </w:r>
          </w:p>
        </w:tc>
      </w:tr>
      <w:tr w:rsidR="00D27EBB" w:rsidRPr="007933A6" w14:paraId="763871D0" w14:textId="77777777" w:rsidTr="00A61D93">
        <w:trPr>
          <w:trHeight w:val="240"/>
          <w:jc w:val="center"/>
        </w:trPr>
        <w:tc>
          <w:tcPr>
            <w:tcW w:w="3988" w:type="dxa"/>
            <w:tcBorders>
              <w:top w:val="nil"/>
              <w:left w:val="single" w:sz="8" w:space="0" w:color="auto"/>
              <w:bottom w:val="single" w:sz="4" w:space="0" w:color="auto"/>
              <w:right w:val="single" w:sz="4" w:space="0" w:color="auto"/>
            </w:tcBorders>
            <w:shd w:val="clear" w:color="auto" w:fill="auto"/>
            <w:vAlign w:val="center"/>
            <w:hideMark/>
          </w:tcPr>
          <w:p w14:paraId="615BDA8B" w14:textId="01151A36" w:rsidR="00E93CB0" w:rsidRPr="007933A6" w:rsidRDefault="00BF5D15" w:rsidP="00511A4D">
            <w:pPr>
              <w:pStyle w:val="Sinespaciado"/>
              <w:rPr>
                <w:rFonts w:ascii="Arial" w:hAnsi="Arial" w:cs="Arial"/>
                <w:bCs/>
                <w:color w:val="000000" w:themeColor="text1"/>
                <w:sz w:val="16"/>
                <w:szCs w:val="16"/>
                <w:lang w:val="es-CO"/>
              </w:rPr>
            </w:pPr>
            <w:r w:rsidRPr="007933A6">
              <w:rPr>
                <w:rFonts w:ascii="Arial" w:hAnsi="Arial" w:cs="Arial"/>
                <w:bCs/>
                <w:color w:val="000000" w:themeColor="text1"/>
                <w:sz w:val="16"/>
                <w:szCs w:val="16"/>
                <w:lang w:val="es-CO"/>
              </w:rPr>
              <w:t>Valor total facturado</w:t>
            </w:r>
          </w:p>
        </w:tc>
        <w:tc>
          <w:tcPr>
            <w:tcW w:w="2240" w:type="dxa"/>
            <w:tcBorders>
              <w:top w:val="nil"/>
              <w:left w:val="nil"/>
              <w:bottom w:val="single" w:sz="4" w:space="0" w:color="auto"/>
              <w:right w:val="single" w:sz="4" w:space="0" w:color="auto"/>
            </w:tcBorders>
            <w:shd w:val="clear" w:color="auto" w:fill="auto"/>
            <w:vAlign w:val="center"/>
            <w:hideMark/>
          </w:tcPr>
          <w:p w14:paraId="1BDBF6AB" w14:textId="6201C566" w:rsidR="00E93CB0" w:rsidRPr="007933A6" w:rsidRDefault="004F4017" w:rsidP="00511A4D">
            <w:pPr>
              <w:pStyle w:val="Sinespaciado"/>
              <w:jc w:val="right"/>
              <w:rPr>
                <w:rFonts w:ascii="Arial" w:hAnsi="Arial" w:cs="Arial"/>
                <w:bCs/>
                <w:color w:val="000000" w:themeColor="text1"/>
                <w:sz w:val="16"/>
                <w:szCs w:val="16"/>
                <w:lang w:val="es-CO"/>
              </w:rPr>
            </w:pPr>
            <w:r w:rsidRPr="007933A6">
              <w:rPr>
                <w:rFonts w:ascii="Arial" w:hAnsi="Arial" w:cs="Arial"/>
                <w:bCs/>
                <w:color w:val="000000" w:themeColor="text1"/>
                <w:sz w:val="16"/>
                <w:szCs w:val="16"/>
                <w:lang w:val="es-CO"/>
              </w:rPr>
              <w:t xml:space="preserve">$ </w:t>
            </w:r>
            <w:r>
              <w:rPr>
                <w:rFonts w:ascii="Arial" w:hAnsi="Arial" w:cs="Arial"/>
                <w:bCs/>
                <w:color w:val="000000" w:themeColor="text1"/>
                <w:sz w:val="16"/>
                <w:szCs w:val="16"/>
                <w:lang w:val="es-CO"/>
              </w:rPr>
              <w:t>7</w:t>
            </w:r>
            <w:r w:rsidR="00953939">
              <w:rPr>
                <w:rFonts w:ascii="Arial" w:hAnsi="Arial" w:cs="Arial"/>
                <w:bCs/>
                <w:color w:val="000000" w:themeColor="text1"/>
                <w:sz w:val="16"/>
                <w:szCs w:val="16"/>
                <w:lang w:val="es-CO"/>
              </w:rPr>
              <w:t>83</w:t>
            </w:r>
            <w:r w:rsidRPr="007933A6">
              <w:rPr>
                <w:rFonts w:ascii="Arial" w:hAnsi="Arial" w:cs="Arial"/>
                <w:bCs/>
                <w:color w:val="000000" w:themeColor="text1"/>
                <w:sz w:val="16"/>
                <w:szCs w:val="16"/>
                <w:lang w:val="es-CO"/>
              </w:rPr>
              <w:t>.0</w:t>
            </w:r>
            <w:r>
              <w:rPr>
                <w:rFonts w:ascii="Arial" w:hAnsi="Arial" w:cs="Arial"/>
                <w:bCs/>
                <w:color w:val="000000" w:themeColor="text1"/>
                <w:sz w:val="16"/>
                <w:szCs w:val="16"/>
                <w:lang w:val="es-CO"/>
              </w:rPr>
              <w:t>00,00</w:t>
            </w:r>
          </w:p>
        </w:tc>
        <w:tc>
          <w:tcPr>
            <w:tcW w:w="2879" w:type="dxa"/>
            <w:tcBorders>
              <w:top w:val="nil"/>
              <w:left w:val="nil"/>
              <w:bottom w:val="single" w:sz="4" w:space="0" w:color="auto"/>
              <w:right w:val="single" w:sz="8" w:space="0" w:color="auto"/>
            </w:tcBorders>
            <w:shd w:val="clear" w:color="auto" w:fill="auto"/>
            <w:vAlign w:val="center"/>
            <w:hideMark/>
          </w:tcPr>
          <w:p w14:paraId="6092AE60" w14:textId="407F4DDF" w:rsidR="00E93CB0" w:rsidRPr="007933A6" w:rsidRDefault="00953939" w:rsidP="00511A4D">
            <w:pPr>
              <w:pStyle w:val="Sinespaciado"/>
              <w:jc w:val="right"/>
              <w:rPr>
                <w:rFonts w:ascii="Arial" w:hAnsi="Arial" w:cs="Arial"/>
                <w:bCs/>
                <w:color w:val="000000" w:themeColor="text1"/>
                <w:sz w:val="16"/>
                <w:szCs w:val="16"/>
                <w:lang w:val="es-CO"/>
              </w:rPr>
            </w:pPr>
            <w:r>
              <w:rPr>
                <w:rFonts w:ascii="Arial" w:hAnsi="Arial" w:cs="Arial"/>
                <w:bCs/>
                <w:color w:val="000000" w:themeColor="text1"/>
                <w:sz w:val="16"/>
                <w:szCs w:val="16"/>
                <w:lang w:val="es-CO"/>
              </w:rPr>
              <w:t>31</w:t>
            </w:r>
            <w:r w:rsidR="00E93CB0" w:rsidRPr="007933A6">
              <w:rPr>
                <w:rFonts w:ascii="Arial" w:hAnsi="Arial" w:cs="Arial"/>
                <w:bCs/>
                <w:color w:val="000000" w:themeColor="text1"/>
                <w:sz w:val="16"/>
                <w:szCs w:val="16"/>
                <w:lang w:val="es-CO"/>
              </w:rPr>
              <w:t xml:space="preserve">% </w:t>
            </w:r>
          </w:p>
        </w:tc>
      </w:tr>
      <w:tr w:rsidR="00D27EBB" w:rsidRPr="007933A6" w14:paraId="41F73253" w14:textId="77777777" w:rsidTr="00A61D93">
        <w:trPr>
          <w:trHeight w:val="240"/>
          <w:jc w:val="center"/>
        </w:trPr>
        <w:tc>
          <w:tcPr>
            <w:tcW w:w="3988" w:type="dxa"/>
            <w:tcBorders>
              <w:top w:val="nil"/>
              <w:left w:val="single" w:sz="8" w:space="0" w:color="auto"/>
              <w:bottom w:val="single" w:sz="4" w:space="0" w:color="auto"/>
              <w:right w:val="single" w:sz="4" w:space="0" w:color="auto"/>
            </w:tcBorders>
            <w:shd w:val="clear" w:color="auto" w:fill="auto"/>
            <w:vAlign w:val="center"/>
            <w:hideMark/>
          </w:tcPr>
          <w:p w14:paraId="6E7329B4" w14:textId="30D2A8F4" w:rsidR="00E93CB0" w:rsidRPr="007933A6" w:rsidRDefault="00E93CB0" w:rsidP="00511A4D">
            <w:pPr>
              <w:pStyle w:val="Sinespaciado"/>
              <w:rPr>
                <w:rFonts w:ascii="Arial" w:hAnsi="Arial" w:cs="Arial"/>
                <w:bCs/>
                <w:color w:val="000000" w:themeColor="text1"/>
                <w:sz w:val="16"/>
                <w:szCs w:val="16"/>
                <w:lang w:val="es-CO"/>
              </w:rPr>
            </w:pPr>
            <w:r w:rsidRPr="007933A6">
              <w:rPr>
                <w:rFonts w:ascii="Arial" w:hAnsi="Arial" w:cs="Arial"/>
                <w:bCs/>
                <w:color w:val="000000" w:themeColor="text1"/>
                <w:sz w:val="16"/>
                <w:szCs w:val="16"/>
                <w:lang w:val="es-CO"/>
              </w:rPr>
              <w:t>Val</w:t>
            </w:r>
            <w:r w:rsidR="00BF5D15" w:rsidRPr="007933A6">
              <w:rPr>
                <w:rFonts w:ascii="Arial" w:hAnsi="Arial" w:cs="Arial"/>
                <w:bCs/>
                <w:color w:val="000000" w:themeColor="text1"/>
                <w:sz w:val="16"/>
                <w:szCs w:val="16"/>
                <w:lang w:val="es-CO"/>
              </w:rPr>
              <w:t>or facturado pendiente de pago</w:t>
            </w:r>
          </w:p>
        </w:tc>
        <w:tc>
          <w:tcPr>
            <w:tcW w:w="2240" w:type="dxa"/>
            <w:tcBorders>
              <w:top w:val="nil"/>
              <w:left w:val="nil"/>
              <w:bottom w:val="single" w:sz="4" w:space="0" w:color="auto"/>
              <w:right w:val="single" w:sz="4" w:space="0" w:color="auto"/>
            </w:tcBorders>
            <w:shd w:val="clear" w:color="auto" w:fill="auto"/>
            <w:vAlign w:val="center"/>
            <w:hideMark/>
          </w:tcPr>
          <w:p w14:paraId="5313C305" w14:textId="136E43CC" w:rsidR="00E93CB0" w:rsidRPr="007933A6" w:rsidRDefault="004F4017" w:rsidP="00511A4D">
            <w:pPr>
              <w:pStyle w:val="Sinespaciado"/>
              <w:jc w:val="right"/>
              <w:rPr>
                <w:rFonts w:ascii="Arial" w:hAnsi="Arial" w:cs="Arial"/>
                <w:bCs/>
                <w:color w:val="000000" w:themeColor="text1"/>
                <w:sz w:val="16"/>
                <w:szCs w:val="16"/>
                <w:lang w:val="es-CO"/>
              </w:rPr>
            </w:pPr>
            <w:r w:rsidRPr="007933A6">
              <w:rPr>
                <w:rFonts w:ascii="Arial" w:hAnsi="Arial" w:cs="Arial"/>
                <w:bCs/>
                <w:color w:val="000000" w:themeColor="text1"/>
                <w:sz w:val="16"/>
                <w:szCs w:val="16"/>
                <w:lang w:val="es-CO"/>
              </w:rPr>
              <w:t xml:space="preserve">$ </w:t>
            </w:r>
            <w:r>
              <w:rPr>
                <w:rFonts w:ascii="Arial" w:hAnsi="Arial" w:cs="Arial"/>
                <w:bCs/>
                <w:color w:val="000000" w:themeColor="text1"/>
                <w:sz w:val="16"/>
                <w:szCs w:val="16"/>
                <w:lang w:val="es-CO"/>
              </w:rPr>
              <w:t>7</w:t>
            </w:r>
            <w:r w:rsidR="00953939">
              <w:rPr>
                <w:rFonts w:ascii="Arial" w:hAnsi="Arial" w:cs="Arial"/>
                <w:bCs/>
                <w:color w:val="000000" w:themeColor="text1"/>
                <w:sz w:val="16"/>
                <w:szCs w:val="16"/>
                <w:lang w:val="es-CO"/>
              </w:rPr>
              <w:t>83</w:t>
            </w:r>
            <w:r w:rsidRPr="007933A6">
              <w:rPr>
                <w:rFonts w:ascii="Arial" w:hAnsi="Arial" w:cs="Arial"/>
                <w:bCs/>
                <w:color w:val="000000" w:themeColor="text1"/>
                <w:sz w:val="16"/>
                <w:szCs w:val="16"/>
                <w:lang w:val="es-CO"/>
              </w:rPr>
              <w:t>.0</w:t>
            </w:r>
            <w:r>
              <w:rPr>
                <w:rFonts w:ascii="Arial" w:hAnsi="Arial" w:cs="Arial"/>
                <w:bCs/>
                <w:color w:val="000000" w:themeColor="text1"/>
                <w:sz w:val="16"/>
                <w:szCs w:val="16"/>
                <w:lang w:val="es-CO"/>
              </w:rPr>
              <w:t>00,00</w:t>
            </w:r>
          </w:p>
        </w:tc>
        <w:tc>
          <w:tcPr>
            <w:tcW w:w="2879" w:type="dxa"/>
            <w:tcBorders>
              <w:top w:val="nil"/>
              <w:left w:val="nil"/>
              <w:bottom w:val="single" w:sz="4" w:space="0" w:color="auto"/>
              <w:right w:val="single" w:sz="8" w:space="0" w:color="auto"/>
            </w:tcBorders>
            <w:shd w:val="clear" w:color="auto" w:fill="auto"/>
            <w:vAlign w:val="center"/>
            <w:hideMark/>
          </w:tcPr>
          <w:p w14:paraId="382D6E8F" w14:textId="33B52CD7" w:rsidR="00E93CB0" w:rsidRPr="007933A6" w:rsidRDefault="00953939" w:rsidP="00511A4D">
            <w:pPr>
              <w:pStyle w:val="Sinespaciado"/>
              <w:jc w:val="right"/>
              <w:rPr>
                <w:rFonts w:ascii="Arial" w:hAnsi="Arial" w:cs="Arial"/>
                <w:bCs/>
                <w:color w:val="000000" w:themeColor="text1"/>
                <w:sz w:val="16"/>
                <w:szCs w:val="16"/>
                <w:lang w:val="es-CO"/>
              </w:rPr>
            </w:pPr>
            <w:r>
              <w:rPr>
                <w:rFonts w:ascii="Arial" w:hAnsi="Arial" w:cs="Arial"/>
                <w:bCs/>
                <w:color w:val="000000" w:themeColor="text1"/>
                <w:sz w:val="16"/>
                <w:szCs w:val="16"/>
                <w:lang w:val="es-CO"/>
              </w:rPr>
              <w:t>31</w:t>
            </w:r>
            <w:r w:rsidR="007933A6" w:rsidRPr="007933A6">
              <w:rPr>
                <w:rFonts w:ascii="Arial" w:hAnsi="Arial" w:cs="Arial"/>
                <w:bCs/>
                <w:color w:val="000000" w:themeColor="text1"/>
                <w:sz w:val="16"/>
                <w:szCs w:val="16"/>
                <w:lang w:val="es-CO"/>
              </w:rPr>
              <w:t>%</w:t>
            </w:r>
            <w:r w:rsidR="00E93CB0" w:rsidRPr="007933A6">
              <w:rPr>
                <w:rFonts w:ascii="Arial" w:hAnsi="Arial" w:cs="Arial"/>
                <w:bCs/>
                <w:color w:val="000000" w:themeColor="text1"/>
                <w:sz w:val="16"/>
                <w:szCs w:val="16"/>
                <w:lang w:val="es-CO"/>
              </w:rPr>
              <w:t xml:space="preserve"> </w:t>
            </w:r>
          </w:p>
        </w:tc>
      </w:tr>
      <w:tr w:rsidR="00D27EBB" w:rsidRPr="007933A6" w14:paraId="0D294F29" w14:textId="77777777" w:rsidTr="00A61D93">
        <w:trPr>
          <w:trHeight w:val="240"/>
          <w:jc w:val="center"/>
        </w:trPr>
        <w:tc>
          <w:tcPr>
            <w:tcW w:w="3988" w:type="dxa"/>
            <w:tcBorders>
              <w:top w:val="nil"/>
              <w:left w:val="single" w:sz="8" w:space="0" w:color="auto"/>
              <w:bottom w:val="single" w:sz="4" w:space="0" w:color="auto"/>
              <w:right w:val="single" w:sz="4" w:space="0" w:color="auto"/>
            </w:tcBorders>
            <w:shd w:val="clear" w:color="auto" w:fill="auto"/>
            <w:vAlign w:val="center"/>
            <w:hideMark/>
          </w:tcPr>
          <w:p w14:paraId="435273D7" w14:textId="59FCA4FB" w:rsidR="00E93CB0" w:rsidRPr="007933A6" w:rsidRDefault="00BF5D15" w:rsidP="00511A4D">
            <w:pPr>
              <w:pStyle w:val="Sinespaciado"/>
              <w:rPr>
                <w:rFonts w:ascii="Arial" w:hAnsi="Arial" w:cs="Arial"/>
                <w:bCs/>
                <w:color w:val="000000" w:themeColor="text1"/>
                <w:sz w:val="16"/>
                <w:szCs w:val="16"/>
                <w:lang w:val="es-CO"/>
              </w:rPr>
            </w:pPr>
            <w:r w:rsidRPr="007933A6">
              <w:rPr>
                <w:rFonts w:ascii="Arial" w:hAnsi="Arial" w:cs="Arial"/>
                <w:bCs/>
                <w:color w:val="000000" w:themeColor="text1"/>
                <w:sz w:val="16"/>
                <w:szCs w:val="16"/>
                <w:lang w:val="es-CO"/>
              </w:rPr>
              <w:t>Valor pagado</w:t>
            </w:r>
          </w:p>
        </w:tc>
        <w:tc>
          <w:tcPr>
            <w:tcW w:w="2240" w:type="dxa"/>
            <w:tcBorders>
              <w:top w:val="nil"/>
              <w:left w:val="nil"/>
              <w:bottom w:val="single" w:sz="4" w:space="0" w:color="auto"/>
              <w:right w:val="single" w:sz="4" w:space="0" w:color="auto"/>
            </w:tcBorders>
            <w:shd w:val="clear" w:color="auto" w:fill="auto"/>
            <w:vAlign w:val="center"/>
            <w:hideMark/>
          </w:tcPr>
          <w:p w14:paraId="4D32E934" w14:textId="77777777" w:rsidR="00E93CB0" w:rsidRPr="007933A6" w:rsidRDefault="00E93CB0" w:rsidP="00511A4D">
            <w:pPr>
              <w:pStyle w:val="Sinespaciado"/>
              <w:jc w:val="right"/>
              <w:rPr>
                <w:rFonts w:ascii="Arial" w:hAnsi="Arial" w:cs="Arial"/>
                <w:bCs/>
                <w:color w:val="000000" w:themeColor="text1"/>
                <w:sz w:val="16"/>
                <w:szCs w:val="16"/>
                <w:lang w:val="es-CO"/>
              </w:rPr>
            </w:pPr>
            <w:r w:rsidRPr="007933A6">
              <w:rPr>
                <w:rFonts w:ascii="Arial" w:hAnsi="Arial" w:cs="Arial"/>
                <w:bCs/>
                <w:color w:val="000000" w:themeColor="text1"/>
                <w:sz w:val="16"/>
                <w:szCs w:val="16"/>
                <w:lang w:val="es-CO"/>
              </w:rPr>
              <w:t>0</w:t>
            </w:r>
          </w:p>
        </w:tc>
        <w:tc>
          <w:tcPr>
            <w:tcW w:w="2879" w:type="dxa"/>
            <w:tcBorders>
              <w:top w:val="nil"/>
              <w:left w:val="nil"/>
              <w:bottom w:val="single" w:sz="4" w:space="0" w:color="auto"/>
              <w:right w:val="single" w:sz="8" w:space="0" w:color="auto"/>
            </w:tcBorders>
            <w:shd w:val="clear" w:color="auto" w:fill="auto"/>
            <w:vAlign w:val="center"/>
            <w:hideMark/>
          </w:tcPr>
          <w:p w14:paraId="35295186" w14:textId="77777777" w:rsidR="00E93CB0" w:rsidRPr="007933A6" w:rsidRDefault="00E93CB0" w:rsidP="00511A4D">
            <w:pPr>
              <w:pStyle w:val="Sinespaciado"/>
              <w:jc w:val="right"/>
              <w:rPr>
                <w:rFonts w:ascii="Arial" w:hAnsi="Arial" w:cs="Arial"/>
                <w:bCs/>
                <w:color w:val="000000" w:themeColor="text1"/>
                <w:sz w:val="16"/>
                <w:szCs w:val="16"/>
                <w:lang w:val="es-CO"/>
              </w:rPr>
            </w:pPr>
            <w:r w:rsidRPr="007933A6">
              <w:rPr>
                <w:rFonts w:ascii="Arial" w:hAnsi="Arial" w:cs="Arial"/>
                <w:bCs/>
                <w:color w:val="000000" w:themeColor="text1"/>
                <w:sz w:val="16"/>
                <w:szCs w:val="16"/>
                <w:lang w:val="es-CO"/>
              </w:rPr>
              <w:t xml:space="preserve">0% </w:t>
            </w:r>
          </w:p>
        </w:tc>
      </w:tr>
      <w:tr w:rsidR="00D27EBB" w:rsidRPr="007933A6" w14:paraId="685FB965" w14:textId="77777777" w:rsidTr="00A61D93">
        <w:trPr>
          <w:trHeight w:val="252"/>
          <w:jc w:val="center"/>
        </w:trPr>
        <w:tc>
          <w:tcPr>
            <w:tcW w:w="3988" w:type="dxa"/>
            <w:tcBorders>
              <w:top w:val="nil"/>
              <w:left w:val="single" w:sz="8" w:space="0" w:color="auto"/>
              <w:bottom w:val="single" w:sz="8" w:space="0" w:color="auto"/>
              <w:right w:val="single" w:sz="4" w:space="0" w:color="auto"/>
            </w:tcBorders>
            <w:shd w:val="clear" w:color="auto" w:fill="auto"/>
            <w:vAlign w:val="center"/>
            <w:hideMark/>
          </w:tcPr>
          <w:p w14:paraId="04CE8455" w14:textId="01E6CDAF" w:rsidR="00E93CB0" w:rsidRPr="007933A6" w:rsidRDefault="00BF5D15" w:rsidP="00511A4D">
            <w:pPr>
              <w:pStyle w:val="Sinespaciado"/>
              <w:rPr>
                <w:rFonts w:ascii="Arial" w:hAnsi="Arial" w:cs="Arial"/>
                <w:bCs/>
                <w:color w:val="000000" w:themeColor="text1"/>
                <w:sz w:val="16"/>
                <w:szCs w:val="16"/>
                <w:lang w:val="es-CO"/>
              </w:rPr>
            </w:pPr>
            <w:r w:rsidRPr="007933A6">
              <w:rPr>
                <w:rFonts w:ascii="Arial" w:hAnsi="Arial" w:cs="Arial"/>
                <w:bCs/>
                <w:color w:val="000000" w:themeColor="text1"/>
                <w:sz w:val="16"/>
                <w:szCs w:val="16"/>
                <w:lang w:val="es-CO"/>
              </w:rPr>
              <w:t>Valor pendiente de entrega</w:t>
            </w:r>
            <w:r w:rsidR="00E93CB0" w:rsidRPr="007933A6">
              <w:rPr>
                <w:rFonts w:ascii="Arial" w:hAnsi="Arial" w:cs="Arial"/>
                <w:bCs/>
                <w:color w:val="000000" w:themeColor="text1"/>
                <w:sz w:val="16"/>
                <w:szCs w:val="16"/>
                <w:lang w:val="es-CO"/>
              </w:rPr>
              <w:t xml:space="preserve"> </w:t>
            </w:r>
          </w:p>
        </w:tc>
        <w:tc>
          <w:tcPr>
            <w:tcW w:w="2240" w:type="dxa"/>
            <w:tcBorders>
              <w:top w:val="nil"/>
              <w:left w:val="nil"/>
              <w:bottom w:val="single" w:sz="8" w:space="0" w:color="auto"/>
              <w:right w:val="single" w:sz="4" w:space="0" w:color="auto"/>
            </w:tcBorders>
            <w:shd w:val="clear" w:color="auto" w:fill="auto"/>
            <w:vAlign w:val="center"/>
            <w:hideMark/>
          </w:tcPr>
          <w:p w14:paraId="01B75958" w14:textId="276BC7EA" w:rsidR="00E93CB0" w:rsidRPr="007933A6" w:rsidRDefault="007933A6" w:rsidP="00511A4D">
            <w:pPr>
              <w:pStyle w:val="Sinespaciado"/>
              <w:jc w:val="right"/>
              <w:rPr>
                <w:rFonts w:ascii="Arial" w:hAnsi="Arial" w:cs="Arial"/>
                <w:bCs/>
                <w:color w:val="000000" w:themeColor="text1"/>
                <w:sz w:val="16"/>
                <w:szCs w:val="16"/>
                <w:lang w:val="es-CO"/>
              </w:rPr>
            </w:pPr>
            <w:r w:rsidRPr="007933A6">
              <w:rPr>
                <w:rFonts w:ascii="Arial" w:hAnsi="Arial" w:cs="Arial"/>
                <w:bCs/>
                <w:color w:val="000000" w:themeColor="text1"/>
                <w:sz w:val="16"/>
                <w:szCs w:val="16"/>
                <w:lang w:val="es-CO"/>
              </w:rPr>
              <w:t>$1.</w:t>
            </w:r>
            <w:r w:rsidR="00953939">
              <w:rPr>
                <w:rFonts w:ascii="Arial" w:hAnsi="Arial" w:cs="Arial"/>
                <w:bCs/>
                <w:color w:val="000000" w:themeColor="text1"/>
                <w:sz w:val="16"/>
                <w:szCs w:val="16"/>
                <w:lang w:val="es-CO"/>
              </w:rPr>
              <w:t>717.000,00</w:t>
            </w:r>
          </w:p>
        </w:tc>
        <w:tc>
          <w:tcPr>
            <w:tcW w:w="2879" w:type="dxa"/>
            <w:tcBorders>
              <w:top w:val="nil"/>
              <w:left w:val="nil"/>
              <w:bottom w:val="single" w:sz="8" w:space="0" w:color="auto"/>
              <w:right w:val="single" w:sz="8" w:space="0" w:color="auto"/>
            </w:tcBorders>
            <w:shd w:val="clear" w:color="auto" w:fill="auto"/>
            <w:vAlign w:val="center"/>
            <w:hideMark/>
          </w:tcPr>
          <w:p w14:paraId="71EB3BBD" w14:textId="539239CE" w:rsidR="00E93CB0" w:rsidRPr="007933A6" w:rsidRDefault="00953939" w:rsidP="00511A4D">
            <w:pPr>
              <w:pStyle w:val="Sinespaciado"/>
              <w:jc w:val="right"/>
              <w:rPr>
                <w:rFonts w:ascii="Arial" w:hAnsi="Arial" w:cs="Arial"/>
                <w:bCs/>
                <w:color w:val="000000" w:themeColor="text1"/>
                <w:sz w:val="16"/>
                <w:szCs w:val="16"/>
                <w:lang w:val="es-CO"/>
              </w:rPr>
            </w:pPr>
            <w:r>
              <w:rPr>
                <w:rFonts w:ascii="Arial" w:hAnsi="Arial" w:cs="Arial"/>
                <w:bCs/>
                <w:color w:val="000000" w:themeColor="text1"/>
                <w:sz w:val="16"/>
                <w:szCs w:val="16"/>
                <w:lang w:val="es-CO"/>
              </w:rPr>
              <w:t>69</w:t>
            </w:r>
            <w:r w:rsidR="00E93CB0" w:rsidRPr="007933A6">
              <w:rPr>
                <w:rFonts w:ascii="Arial" w:hAnsi="Arial" w:cs="Arial"/>
                <w:bCs/>
                <w:color w:val="000000" w:themeColor="text1"/>
                <w:sz w:val="16"/>
                <w:szCs w:val="16"/>
                <w:lang w:val="es-CO"/>
              </w:rPr>
              <w:t xml:space="preserve">% </w:t>
            </w:r>
          </w:p>
        </w:tc>
      </w:tr>
    </w:tbl>
    <w:p w14:paraId="3EAFE556" w14:textId="615FCEE1" w:rsidR="00AC5C55" w:rsidRPr="007933A6" w:rsidRDefault="00AC5C55" w:rsidP="00E93CB0">
      <w:pPr>
        <w:ind w:left="360"/>
        <w:jc w:val="both"/>
        <w:rPr>
          <w:rFonts w:ascii="Arial" w:hAnsi="Arial" w:cs="Arial"/>
          <w:b/>
          <w:bCs/>
          <w:color w:val="000000" w:themeColor="text1"/>
          <w:sz w:val="16"/>
          <w:szCs w:val="16"/>
          <w:lang w:val="es-CO"/>
        </w:rPr>
      </w:pPr>
    </w:p>
    <w:p w14:paraId="33908374" w14:textId="77777777" w:rsidR="004B7BDD" w:rsidRPr="007933A6" w:rsidRDefault="004B7BDD" w:rsidP="00E93CB0">
      <w:pPr>
        <w:ind w:left="360"/>
        <w:jc w:val="both"/>
        <w:rPr>
          <w:rFonts w:ascii="Arial" w:hAnsi="Arial" w:cs="Arial"/>
          <w:b/>
          <w:bCs/>
          <w:color w:val="000000" w:themeColor="text1"/>
          <w:sz w:val="16"/>
          <w:szCs w:val="16"/>
          <w:lang w:val="es-CO"/>
        </w:rPr>
      </w:pPr>
    </w:p>
    <w:tbl>
      <w:tblPr>
        <w:tblW w:w="464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46"/>
        <w:gridCol w:w="1161"/>
        <w:gridCol w:w="1017"/>
        <w:gridCol w:w="1304"/>
        <w:gridCol w:w="727"/>
        <w:gridCol w:w="1160"/>
        <w:gridCol w:w="1163"/>
        <w:gridCol w:w="1299"/>
      </w:tblGrid>
      <w:tr w:rsidR="004B575A" w:rsidRPr="000A617C" w14:paraId="6AF04CB6" w14:textId="77777777" w:rsidTr="002E3E60">
        <w:trPr>
          <w:trHeight w:val="255"/>
          <w:jc w:val="center"/>
        </w:trPr>
        <w:tc>
          <w:tcPr>
            <w:tcW w:w="5000" w:type="pct"/>
            <w:gridSpan w:val="8"/>
            <w:shd w:val="clear" w:color="000000" w:fill="D8E4BC"/>
          </w:tcPr>
          <w:p w14:paraId="61789B72" w14:textId="77777777" w:rsidR="004B575A" w:rsidRPr="000A617C" w:rsidRDefault="004B575A" w:rsidP="00511A4D">
            <w:pPr>
              <w:pStyle w:val="Prrafodelista"/>
              <w:numPr>
                <w:ilvl w:val="0"/>
                <w:numId w:val="12"/>
              </w:numPr>
              <w:jc w:val="both"/>
              <w:rPr>
                <w:rFonts w:ascii="Arial" w:hAnsi="Arial" w:cs="Arial"/>
                <w:b/>
                <w:bCs/>
                <w:color w:val="000000" w:themeColor="text1"/>
                <w:sz w:val="14"/>
                <w:szCs w:val="14"/>
                <w:lang w:eastAsia="en-US"/>
              </w:rPr>
            </w:pPr>
            <w:r w:rsidRPr="000A617C">
              <w:rPr>
                <w:rFonts w:ascii="Arial" w:hAnsi="Arial" w:cs="Arial"/>
                <w:b/>
                <w:color w:val="000000" w:themeColor="text1"/>
                <w:sz w:val="14"/>
                <w:szCs w:val="14"/>
              </w:rPr>
              <w:t xml:space="preserve">Detalle de las entregas, valores facturados y pagos efectuados en el periodo informado </w:t>
            </w:r>
            <w:r w:rsidRPr="000A617C">
              <w:rPr>
                <w:rFonts w:ascii="Arial" w:hAnsi="Arial" w:cs="Arial"/>
                <w:color w:val="000000" w:themeColor="text1"/>
                <w:sz w:val="14"/>
                <w:szCs w:val="14"/>
              </w:rPr>
              <w:t xml:space="preserve">(la supervisión deberá relacionar de manera discriminada lo correspondiente a la ejecución del contrato u orden de compra </w:t>
            </w:r>
            <w:r w:rsidRPr="000A617C">
              <w:rPr>
                <w:rFonts w:ascii="Arial" w:hAnsi="Arial" w:cs="Arial"/>
                <w:b/>
                <w:color w:val="000000" w:themeColor="text1"/>
                <w:sz w:val="14"/>
                <w:szCs w:val="14"/>
              </w:rPr>
              <w:t>únicamente del periodo que está informando</w:t>
            </w:r>
            <w:r w:rsidRPr="000A617C">
              <w:rPr>
                <w:rFonts w:ascii="Arial" w:hAnsi="Arial" w:cs="Arial"/>
                <w:color w:val="000000" w:themeColor="text1"/>
                <w:sz w:val="14"/>
                <w:szCs w:val="14"/>
              </w:rPr>
              <w:t>)</w:t>
            </w:r>
          </w:p>
        </w:tc>
      </w:tr>
      <w:tr w:rsidR="004B575A" w:rsidRPr="000A617C" w14:paraId="3B53FE76" w14:textId="77777777" w:rsidTr="002E3E60">
        <w:trPr>
          <w:trHeight w:val="678"/>
          <w:jc w:val="center"/>
        </w:trPr>
        <w:tc>
          <w:tcPr>
            <w:tcW w:w="779" w:type="pct"/>
            <w:shd w:val="clear" w:color="auto" w:fill="DBE5F1" w:themeFill="accent1" w:themeFillTint="33"/>
            <w:noWrap/>
            <w:vAlign w:val="center"/>
            <w:hideMark/>
          </w:tcPr>
          <w:p w14:paraId="1FBBDC54" w14:textId="77777777" w:rsidR="004B575A" w:rsidRPr="000A617C" w:rsidRDefault="004B575A" w:rsidP="00511A4D">
            <w:pPr>
              <w:jc w:val="center"/>
              <w:rPr>
                <w:rFonts w:ascii="Arial" w:hAnsi="Arial" w:cs="Arial"/>
                <w:b/>
                <w:bCs/>
                <w:color w:val="000000" w:themeColor="text1"/>
                <w:sz w:val="14"/>
                <w:szCs w:val="14"/>
                <w:lang w:eastAsia="en-US"/>
              </w:rPr>
            </w:pPr>
            <w:r w:rsidRPr="000A617C">
              <w:rPr>
                <w:rFonts w:ascii="Arial" w:hAnsi="Arial" w:cs="Arial"/>
                <w:b/>
                <w:bCs/>
                <w:color w:val="000000" w:themeColor="text1"/>
                <w:sz w:val="14"/>
                <w:szCs w:val="14"/>
                <w:lang w:eastAsia="en-US"/>
              </w:rPr>
              <w:t>No. de acta o constancia de recibido</w:t>
            </w:r>
          </w:p>
        </w:tc>
        <w:tc>
          <w:tcPr>
            <w:tcW w:w="626" w:type="pct"/>
            <w:shd w:val="clear" w:color="auto" w:fill="DBE5F1" w:themeFill="accent1" w:themeFillTint="33"/>
            <w:vAlign w:val="center"/>
          </w:tcPr>
          <w:p w14:paraId="05003FE3" w14:textId="128A7690" w:rsidR="004B575A" w:rsidRPr="000A617C" w:rsidRDefault="00BF5D15" w:rsidP="002B445B">
            <w:pPr>
              <w:jc w:val="center"/>
              <w:rPr>
                <w:rFonts w:ascii="Arial" w:hAnsi="Arial" w:cs="Arial"/>
                <w:b/>
                <w:bCs/>
                <w:color w:val="000000" w:themeColor="text1"/>
                <w:sz w:val="14"/>
                <w:szCs w:val="14"/>
                <w:lang w:eastAsia="en-US"/>
              </w:rPr>
            </w:pPr>
            <w:r w:rsidRPr="000A617C">
              <w:rPr>
                <w:rFonts w:ascii="Arial" w:hAnsi="Arial" w:cs="Arial"/>
                <w:b/>
                <w:bCs/>
                <w:color w:val="000000" w:themeColor="text1"/>
                <w:sz w:val="14"/>
                <w:szCs w:val="14"/>
                <w:lang w:eastAsia="en-US"/>
              </w:rPr>
              <w:t>Valor r</w:t>
            </w:r>
            <w:r w:rsidR="004B575A" w:rsidRPr="000A617C">
              <w:rPr>
                <w:rFonts w:ascii="Arial" w:hAnsi="Arial" w:cs="Arial"/>
                <w:b/>
                <w:bCs/>
                <w:color w:val="000000" w:themeColor="text1"/>
                <w:sz w:val="14"/>
                <w:szCs w:val="14"/>
                <w:lang w:eastAsia="en-US"/>
              </w:rPr>
              <w:t>ecibido</w:t>
            </w:r>
          </w:p>
        </w:tc>
        <w:tc>
          <w:tcPr>
            <w:tcW w:w="548" w:type="pct"/>
            <w:shd w:val="clear" w:color="auto" w:fill="DBE5F1" w:themeFill="accent1" w:themeFillTint="33"/>
            <w:noWrap/>
            <w:vAlign w:val="center"/>
            <w:hideMark/>
          </w:tcPr>
          <w:p w14:paraId="759F91DF" w14:textId="77777777" w:rsidR="004B575A" w:rsidRPr="000A617C" w:rsidRDefault="004B575A" w:rsidP="00511A4D">
            <w:pPr>
              <w:jc w:val="center"/>
              <w:rPr>
                <w:rFonts w:ascii="Arial" w:hAnsi="Arial" w:cs="Arial"/>
                <w:b/>
                <w:bCs/>
                <w:color w:val="000000" w:themeColor="text1"/>
                <w:sz w:val="14"/>
                <w:szCs w:val="14"/>
                <w:lang w:eastAsia="en-US"/>
              </w:rPr>
            </w:pPr>
            <w:r w:rsidRPr="000A617C">
              <w:rPr>
                <w:rFonts w:ascii="Arial" w:hAnsi="Arial" w:cs="Arial"/>
                <w:b/>
                <w:bCs/>
                <w:color w:val="000000" w:themeColor="text1"/>
                <w:sz w:val="14"/>
                <w:szCs w:val="14"/>
                <w:lang w:eastAsia="en-US"/>
              </w:rPr>
              <w:t xml:space="preserve">Fecha de recibido </w:t>
            </w:r>
          </w:p>
        </w:tc>
        <w:tc>
          <w:tcPr>
            <w:tcW w:w="703" w:type="pct"/>
            <w:shd w:val="clear" w:color="auto" w:fill="DBE5F1" w:themeFill="accent1" w:themeFillTint="33"/>
            <w:noWrap/>
            <w:vAlign w:val="center"/>
            <w:hideMark/>
          </w:tcPr>
          <w:p w14:paraId="05AC10E0" w14:textId="11E52721" w:rsidR="004B575A" w:rsidRPr="000A617C" w:rsidRDefault="004B575A" w:rsidP="00511A4D">
            <w:pPr>
              <w:jc w:val="center"/>
              <w:rPr>
                <w:rFonts w:ascii="Arial" w:hAnsi="Arial" w:cs="Arial"/>
                <w:b/>
                <w:bCs/>
                <w:color w:val="000000" w:themeColor="text1"/>
                <w:sz w:val="14"/>
                <w:szCs w:val="14"/>
                <w:lang w:val="en-US" w:eastAsia="en-US"/>
              </w:rPr>
            </w:pPr>
            <w:r w:rsidRPr="000A617C">
              <w:rPr>
                <w:rFonts w:ascii="Arial" w:hAnsi="Arial" w:cs="Arial"/>
                <w:b/>
                <w:bCs/>
                <w:color w:val="000000" w:themeColor="text1"/>
                <w:sz w:val="14"/>
                <w:szCs w:val="14"/>
                <w:lang w:val="en-US" w:eastAsia="en-US"/>
              </w:rPr>
              <w:t xml:space="preserve">Valor </w:t>
            </w:r>
            <w:proofErr w:type="spellStart"/>
            <w:r w:rsidRPr="000A617C">
              <w:rPr>
                <w:rFonts w:ascii="Arial" w:hAnsi="Arial" w:cs="Arial"/>
                <w:b/>
                <w:bCs/>
                <w:color w:val="000000" w:themeColor="text1"/>
                <w:sz w:val="14"/>
                <w:szCs w:val="14"/>
                <w:lang w:val="en-US" w:eastAsia="en-US"/>
              </w:rPr>
              <w:t>fac</w:t>
            </w:r>
            <w:r w:rsidR="002E3E60">
              <w:rPr>
                <w:rFonts w:ascii="Arial" w:hAnsi="Arial" w:cs="Arial"/>
                <w:b/>
                <w:bCs/>
                <w:color w:val="000000" w:themeColor="text1"/>
                <w:sz w:val="14"/>
                <w:szCs w:val="14"/>
                <w:lang w:val="en-US" w:eastAsia="en-US"/>
              </w:rPr>
              <w:t>turado</w:t>
            </w:r>
            <w:proofErr w:type="spellEnd"/>
            <w:r w:rsidR="002E3E60">
              <w:rPr>
                <w:rFonts w:ascii="Arial" w:hAnsi="Arial" w:cs="Arial"/>
                <w:b/>
                <w:bCs/>
                <w:color w:val="000000" w:themeColor="text1"/>
                <w:sz w:val="14"/>
                <w:szCs w:val="14"/>
                <w:lang w:val="en-US" w:eastAsia="en-US"/>
              </w:rPr>
              <w:t xml:space="preserve"> </w:t>
            </w:r>
          </w:p>
        </w:tc>
        <w:tc>
          <w:tcPr>
            <w:tcW w:w="392" w:type="pct"/>
            <w:shd w:val="clear" w:color="auto" w:fill="DBE5F1" w:themeFill="accent1" w:themeFillTint="33"/>
            <w:noWrap/>
            <w:vAlign w:val="center"/>
            <w:hideMark/>
          </w:tcPr>
          <w:p w14:paraId="35101467" w14:textId="77777777" w:rsidR="004B575A" w:rsidRPr="000A617C" w:rsidRDefault="004B575A" w:rsidP="00511A4D">
            <w:pPr>
              <w:jc w:val="center"/>
              <w:rPr>
                <w:rFonts w:ascii="Arial" w:hAnsi="Arial" w:cs="Arial"/>
                <w:b/>
                <w:bCs/>
                <w:color w:val="000000" w:themeColor="text1"/>
                <w:sz w:val="14"/>
                <w:szCs w:val="14"/>
                <w:lang w:eastAsia="en-US"/>
              </w:rPr>
            </w:pPr>
            <w:r w:rsidRPr="000A617C">
              <w:rPr>
                <w:rFonts w:ascii="Arial" w:hAnsi="Arial" w:cs="Arial"/>
                <w:b/>
                <w:bCs/>
                <w:color w:val="000000" w:themeColor="text1"/>
                <w:sz w:val="14"/>
                <w:szCs w:val="14"/>
                <w:lang w:eastAsia="en-US"/>
              </w:rPr>
              <w:t>No. factura</w:t>
            </w:r>
          </w:p>
        </w:tc>
        <w:tc>
          <w:tcPr>
            <w:tcW w:w="625" w:type="pct"/>
            <w:shd w:val="clear" w:color="auto" w:fill="DBE5F1" w:themeFill="accent1" w:themeFillTint="33"/>
            <w:noWrap/>
            <w:vAlign w:val="center"/>
            <w:hideMark/>
          </w:tcPr>
          <w:p w14:paraId="44EB81A5" w14:textId="77777777" w:rsidR="004B575A" w:rsidRPr="000A617C" w:rsidRDefault="004B575A" w:rsidP="00511A4D">
            <w:pPr>
              <w:jc w:val="center"/>
              <w:rPr>
                <w:rFonts w:ascii="Arial" w:hAnsi="Arial" w:cs="Arial"/>
                <w:b/>
                <w:bCs/>
                <w:color w:val="000000" w:themeColor="text1"/>
                <w:sz w:val="14"/>
                <w:szCs w:val="14"/>
                <w:lang w:val="en-US" w:eastAsia="en-US"/>
              </w:rPr>
            </w:pPr>
            <w:r w:rsidRPr="000A617C">
              <w:rPr>
                <w:rFonts w:ascii="Arial" w:hAnsi="Arial" w:cs="Arial"/>
                <w:b/>
                <w:bCs/>
                <w:color w:val="000000" w:themeColor="text1"/>
                <w:sz w:val="14"/>
                <w:szCs w:val="14"/>
                <w:lang w:val="en-US" w:eastAsia="en-US"/>
              </w:rPr>
              <w:t xml:space="preserve">Valor </w:t>
            </w:r>
            <w:proofErr w:type="spellStart"/>
            <w:r w:rsidRPr="000A617C">
              <w:rPr>
                <w:rFonts w:ascii="Arial" w:hAnsi="Arial" w:cs="Arial"/>
                <w:b/>
                <w:bCs/>
                <w:color w:val="000000" w:themeColor="text1"/>
                <w:sz w:val="14"/>
                <w:szCs w:val="14"/>
                <w:lang w:val="en-US" w:eastAsia="en-US"/>
              </w:rPr>
              <w:t>pagado</w:t>
            </w:r>
            <w:proofErr w:type="spellEnd"/>
          </w:p>
        </w:tc>
        <w:tc>
          <w:tcPr>
            <w:tcW w:w="627" w:type="pct"/>
            <w:shd w:val="clear" w:color="auto" w:fill="DBE5F1" w:themeFill="accent1" w:themeFillTint="33"/>
            <w:noWrap/>
            <w:vAlign w:val="center"/>
            <w:hideMark/>
          </w:tcPr>
          <w:p w14:paraId="19D962B2" w14:textId="77777777" w:rsidR="004B575A" w:rsidRPr="000A617C" w:rsidRDefault="004B575A" w:rsidP="00511A4D">
            <w:pPr>
              <w:jc w:val="center"/>
              <w:rPr>
                <w:rFonts w:ascii="Arial" w:hAnsi="Arial" w:cs="Arial"/>
                <w:b/>
                <w:bCs/>
                <w:color w:val="000000" w:themeColor="text1"/>
                <w:sz w:val="14"/>
                <w:szCs w:val="14"/>
                <w:lang w:val="en-US" w:eastAsia="en-US"/>
              </w:rPr>
            </w:pPr>
            <w:r w:rsidRPr="000A617C">
              <w:rPr>
                <w:rFonts w:ascii="Arial" w:hAnsi="Arial" w:cs="Arial"/>
                <w:b/>
                <w:bCs/>
                <w:color w:val="000000" w:themeColor="text1"/>
                <w:sz w:val="14"/>
                <w:szCs w:val="14"/>
                <w:lang w:val="en-US" w:eastAsia="en-US"/>
              </w:rPr>
              <w:t xml:space="preserve">Valor </w:t>
            </w:r>
            <w:proofErr w:type="spellStart"/>
            <w:r w:rsidRPr="000A617C">
              <w:rPr>
                <w:rFonts w:ascii="Arial" w:hAnsi="Arial" w:cs="Arial"/>
                <w:b/>
                <w:bCs/>
                <w:color w:val="000000" w:themeColor="text1"/>
                <w:sz w:val="14"/>
                <w:szCs w:val="14"/>
                <w:lang w:val="en-US" w:eastAsia="en-US"/>
              </w:rPr>
              <w:t>deducciones</w:t>
            </w:r>
            <w:proofErr w:type="spellEnd"/>
          </w:p>
        </w:tc>
        <w:tc>
          <w:tcPr>
            <w:tcW w:w="701" w:type="pct"/>
            <w:shd w:val="clear" w:color="auto" w:fill="DBE5F1" w:themeFill="accent1" w:themeFillTint="33"/>
            <w:noWrap/>
            <w:vAlign w:val="center"/>
            <w:hideMark/>
          </w:tcPr>
          <w:p w14:paraId="43AC12A4" w14:textId="77777777" w:rsidR="004B575A" w:rsidRPr="000A617C" w:rsidRDefault="004B575A" w:rsidP="00511A4D">
            <w:pPr>
              <w:jc w:val="center"/>
              <w:rPr>
                <w:rFonts w:ascii="Arial" w:hAnsi="Arial" w:cs="Arial"/>
                <w:b/>
                <w:bCs/>
                <w:color w:val="000000" w:themeColor="text1"/>
                <w:sz w:val="14"/>
                <w:szCs w:val="14"/>
                <w:lang w:eastAsia="en-US"/>
              </w:rPr>
            </w:pPr>
            <w:r w:rsidRPr="000A617C">
              <w:rPr>
                <w:rFonts w:ascii="Arial" w:hAnsi="Arial" w:cs="Arial"/>
                <w:b/>
                <w:bCs/>
                <w:color w:val="000000" w:themeColor="text1"/>
                <w:sz w:val="14"/>
                <w:szCs w:val="14"/>
                <w:lang w:eastAsia="en-US"/>
              </w:rPr>
              <w:t>No. orden de pago</w:t>
            </w:r>
          </w:p>
        </w:tc>
      </w:tr>
      <w:tr w:rsidR="007933A6" w:rsidRPr="000A617C" w14:paraId="2F51054E" w14:textId="77777777" w:rsidTr="002E3E60">
        <w:trPr>
          <w:trHeight w:val="134"/>
          <w:jc w:val="center"/>
        </w:trPr>
        <w:tc>
          <w:tcPr>
            <w:tcW w:w="779" w:type="pct"/>
            <w:shd w:val="clear" w:color="auto" w:fill="auto"/>
            <w:noWrap/>
            <w:vAlign w:val="center"/>
          </w:tcPr>
          <w:p w14:paraId="161BB09C" w14:textId="6F367F5C" w:rsidR="007933A6" w:rsidRPr="000A617C" w:rsidRDefault="007933A6" w:rsidP="007933A6">
            <w:pPr>
              <w:jc w:val="both"/>
              <w:rPr>
                <w:rFonts w:ascii="Arial" w:hAnsi="Arial" w:cs="Arial"/>
                <w:color w:val="000000" w:themeColor="text1"/>
                <w:sz w:val="14"/>
                <w:szCs w:val="14"/>
                <w:lang w:eastAsia="en-US"/>
              </w:rPr>
            </w:pPr>
            <w:r w:rsidRPr="000A617C">
              <w:rPr>
                <w:rFonts w:ascii="Arial" w:hAnsi="Arial" w:cs="Arial"/>
                <w:color w:val="000000" w:themeColor="text1"/>
                <w:sz w:val="14"/>
                <w:szCs w:val="14"/>
                <w:lang w:eastAsia="en-US"/>
              </w:rPr>
              <w:t>01 del 23/07/2022</w:t>
            </w:r>
          </w:p>
        </w:tc>
        <w:tc>
          <w:tcPr>
            <w:tcW w:w="626" w:type="pct"/>
            <w:vAlign w:val="center"/>
          </w:tcPr>
          <w:p w14:paraId="3F531BC0" w14:textId="6322A52D" w:rsidR="007933A6" w:rsidRPr="000A617C" w:rsidRDefault="007933A6" w:rsidP="007933A6">
            <w:pPr>
              <w:rPr>
                <w:rFonts w:ascii="Arial" w:hAnsi="Arial" w:cs="Arial"/>
                <w:bCs/>
                <w:color w:val="000000" w:themeColor="text1"/>
                <w:sz w:val="14"/>
                <w:szCs w:val="14"/>
                <w:lang w:eastAsia="en-US"/>
              </w:rPr>
            </w:pPr>
            <w:r w:rsidRPr="000A617C">
              <w:rPr>
                <w:rFonts w:ascii="Arial" w:hAnsi="Arial" w:cs="Arial"/>
                <w:bCs/>
                <w:color w:val="000000" w:themeColor="text1"/>
                <w:sz w:val="14"/>
                <w:szCs w:val="14"/>
                <w:lang w:eastAsia="en-US"/>
              </w:rPr>
              <w:t xml:space="preserve">$ </w:t>
            </w:r>
            <w:r w:rsidR="004F4017">
              <w:rPr>
                <w:rFonts w:ascii="Arial" w:hAnsi="Arial" w:cs="Arial"/>
                <w:bCs/>
                <w:color w:val="000000" w:themeColor="text1"/>
                <w:sz w:val="14"/>
                <w:szCs w:val="14"/>
                <w:lang w:eastAsia="en-US"/>
              </w:rPr>
              <w:t>7</w:t>
            </w:r>
            <w:r w:rsidR="00953939">
              <w:rPr>
                <w:rFonts w:ascii="Arial" w:hAnsi="Arial" w:cs="Arial"/>
                <w:bCs/>
                <w:color w:val="000000" w:themeColor="text1"/>
                <w:sz w:val="14"/>
                <w:szCs w:val="14"/>
                <w:lang w:eastAsia="en-US"/>
              </w:rPr>
              <w:t>83</w:t>
            </w:r>
            <w:r w:rsidR="004F4017">
              <w:rPr>
                <w:rFonts w:ascii="Arial" w:hAnsi="Arial" w:cs="Arial"/>
                <w:bCs/>
                <w:color w:val="000000" w:themeColor="text1"/>
                <w:sz w:val="14"/>
                <w:szCs w:val="14"/>
                <w:lang w:eastAsia="en-US"/>
              </w:rPr>
              <w:t>.000.00</w:t>
            </w:r>
          </w:p>
        </w:tc>
        <w:tc>
          <w:tcPr>
            <w:tcW w:w="548" w:type="pct"/>
            <w:shd w:val="clear" w:color="auto" w:fill="auto"/>
            <w:noWrap/>
            <w:vAlign w:val="center"/>
          </w:tcPr>
          <w:p w14:paraId="725C6EBC" w14:textId="35380738" w:rsidR="007933A6" w:rsidRPr="000A617C" w:rsidRDefault="007933A6" w:rsidP="007933A6">
            <w:pPr>
              <w:jc w:val="center"/>
              <w:rPr>
                <w:rFonts w:ascii="Arial" w:hAnsi="Arial" w:cs="Arial"/>
                <w:bCs/>
                <w:color w:val="000000" w:themeColor="text1"/>
                <w:sz w:val="14"/>
                <w:szCs w:val="14"/>
                <w:lang w:eastAsia="en-US"/>
              </w:rPr>
            </w:pPr>
            <w:r w:rsidRPr="000A617C">
              <w:rPr>
                <w:rFonts w:ascii="Arial" w:hAnsi="Arial" w:cs="Arial"/>
                <w:bCs/>
                <w:color w:val="000000" w:themeColor="text1"/>
                <w:sz w:val="14"/>
                <w:szCs w:val="14"/>
                <w:lang w:eastAsia="en-US"/>
              </w:rPr>
              <w:t>01/07/2022 al 05/07/2022</w:t>
            </w:r>
          </w:p>
        </w:tc>
        <w:tc>
          <w:tcPr>
            <w:tcW w:w="703" w:type="pct"/>
            <w:shd w:val="clear" w:color="auto" w:fill="auto"/>
            <w:noWrap/>
            <w:vAlign w:val="center"/>
          </w:tcPr>
          <w:p w14:paraId="5F112844" w14:textId="16E2D487" w:rsidR="007933A6" w:rsidRPr="000A617C" w:rsidRDefault="007933A6" w:rsidP="007933A6">
            <w:pPr>
              <w:rPr>
                <w:rFonts w:ascii="Arial" w:hAnsi="Arial" w:cs="Arial"/>
                <w:color w:val="000000" w:themeColor="text1"/>
                <w:sz w:val="14"/>
                <w:szCs w:val="14"/>
                <w:lang w:eastAsia="en-US"/>
              </w:rPr>
            </w:pPr>
            <w:r w:rsidRPr="000A617C">
              <w:rPr>
                <w:rFonts w:ascii="Arial" w:hAnsi="Arial" w:cs="Arial"/>
                <w:bCs/>
                <w:color w:val="000000" w:themeColor="text1"/>
                <w:sz w:val="14"/>
                <w:szCs w:val="14"/>
                <w:lang w:eastAsia="en-US"/>
              </w:rPr>
              <w:t xml:space="preserve">$ </w:t>
            </w:r>
            <w:r w:rsidR="004F4017">
              <w:rPr>
                <w:rFonts w:ascii="Arial" w:hAnsi="Arial" w:cs="Arial"/>
                <w:bCs/>
                <w:color w:val="000000" w:themeColor="text1"/>
                <w:sz w:val="14"/>
                <w:szCs w:val="14"/>
                <w:lang w:eastAsia="en-US"/>
              </w:rPr>
              <w:t>7</w:t>
            </w:r>
            <w:r w:rsidR="00953939">
              <w:rPr>
                <w:rFonts w:ascii="Arial" w:hAnsi="Arial" w:cs="Arial"/>
                <w:bCs/>
                <w:color w:val="000000" w:themeColor="text1"/>
                <w:sz w:val="14"/>
                <w:szCs w:val="14"/>
                <w:lang w:eastAsia="en-US"/>
              </w:rPr>
              <w:t>83</w:t>
            </w:r>
            <w:r w:rsidRPr="000A617C">
              <w:rPr>
                <w:rFonts w:ascii="Arial" w:hAnsi="Arial" w:cs="Arial"/>
                <w:bCs/>
                <w:color w:val="000000" w:themeColor="text1"/>
                <w:sz w:val="14"/>
                <w:szCs w:val="14"/>
                <w:lang w:eastAsia="en-US"/>
              </w:rPr>
              <w:t>.0</w:t>
            </w:r>
            <w:r w:rsidR="004F4017">
              <w:rPr>
                <w:rFonts w:ascii="Arial" w:hAnsi="Arial" w:cs="Arial"/>
                <w:bCs/>
                <w:color w:val="000000" w:themeColor="text1"/>
                <w:sz w:val="14"/>
                <w:szCs w:val="14"/>
                <w:lang w:eastAsia="en-US"/>
              </w:rPr>
              <w:t>00</w:t>
            </w:r>
            <w:r w:rsidRPr="000A617C">
              <w:rPr>
                <w:rFonts w:ascii="Arial" w:hAnsi="Arial" w:cs="Arial"/>
                <w:bCs/>
                <w:color w:val="000000" w:themeColor="text1"/>
                <w:sz w:val="14"/>
                <w:szCs w:val="14"/>
                <w:lang w:eastAsia="en-US"/>
              </w:rPr>
              <w:t>,0</w:t>
            </w:r>
            <w:r w:rsidR="004F4017">
              <w:rPr>
                <w:rFonts w:ascii="Arial" w:hAnsi="Arial" w:cs="Arial"/>
                <w:bCs/>
                <w:color w:val="000000" w:themeColor="text1"/>
                <w:sz w:val="14"/>
                <w:szCs w:val="14"/>
                <w:lang w:eastAsia="en-US"/>
              </w:rPr>
              <w:t>0</w:t>
            </w:r>
          </w:p>
        </w:tc>
        <w:tc>
          <w:tcPr>
            <w:tcW w:w="392" w:type="pct"/>
            <w:shd w:val="clear" w:color="auto" w:fill="auto"/>
            <w:noWrap/>
            <w:vAlign w:val="center"/>
          </w:tcPr>
          <w:p w14:paraId="3042B037" w14:textId="0B3C8FCC" w:rsidR="007933A6" w:rsidRPr="000A617C" w:rsidRDefault="007933A6" w:rsidP="007933A6">
            <w:pPr>
              <w:jc w:val="center"/>
              <w:rPr>
                <w:rFonts w:ascii="Arial" w:hAnsi="Arial" w:cs="Arial"/>
                <w:color w:val="000000" w:themeColor="text1"/>
                <w:sz w:val="14"/>
                <w:szCs w:val="14"/>
                <w:lang w:val="es-CO" w:eastAsia="en-US"/>
              </w:rPr>
            </w:pPr>
            <w:r w:rsidRPr="000A617C">
              <w:rPr>
                <w:rFonts w:ascii="Arial" w:hAnsi="Arial" w:cs="Arial"/>
                <w:color w:val="000000" w:themeColor="text1"/>
                <w:sz w:val="14"/>
                <w:szCs w:val="14"/>
                <w:lang w:val="es-CO" w:eastAsia="en-US"/>
              </w:rPr>
              <w:t>A-88</w:t>
            </w:r>
            <w:r w:rsidR="00953939">
              <w:rPr>
                <w:rFonts w:ascii="Arial" w:hAnsi="Arial" w:cs="Arial"/>
                <w:color w:val="000000" w:themeColor="text1"/>
                <w:sz w:val="14"/>
                <w:szCs w:val="14"/>
                <w:lang w:val="es-CO" w:eastAsia="en-US"/>
              </w:rPr>
              <w:t>4</w:t>
            </w:r>
          </w:p>
        </w:tc>
        <w:tc>
          <w:tcPr>
            <w:tcW w:w="625" w:type="pct"/>
            <w:shd w:val="clear" w:color="auto" w:fill="auto"/>
            <w:noWrap/>
            <w:vAlign w:val="center"/>
          </w:tcPr>
          <w:p w14:paraId="096EFCF5" w14:textId="68BCAF65" w:rsidR="007933A6" w:rsidRPr="000A617C" w:rsidRDefault="007933A6" w:rsidP="002E3E60">
            <w:pPr>
              <w:jc w:val="right"/>
              <w:rPr>
                <w:rFonts w:ascii="Arial" w:hAnsi="Arial" w:cs="Arial"/>
                <w:color w:val="000000" w:themeColor="text1"/>
                <w:sz w:val="14"/>
                <w:szCs w:val="14"/>
                <w:lang w:eastAsia="en-US"/>
              </w:rPr>
            </w:pPr>
            <w:r w:rsidRPr="000A617C">
              <w:rPr>
                <w:rFonts w:ascii="Arial" w:hAnsi="Arial" w:cs="Arial"/>
                <w:color w:val="000000" w:themeColor="text1"/>
                <w:sz w:val="14"/>
                <w:szCs w:val="14"/>
                <w:lang w:eastAsia="en-US"/>
              </w:rPr>
              <w:t>PENDIENTE</w:t>
            </w:r>
          </w:p>
        </w:tc>
        <w:tc>
          <w:tcPr>
            <w:tcW w:w="627" w:type="pct"/>
            <w:shd w:val="clear" w:color="auto" w:fill="auto"/>
            <w:noWrap/>
          </w:tcPr>
          <w:p w14:paraId="7329DEE6" w14:textId="77777777" w:rsidR="002E3E60" w:rsidRDefault="002E3E60" w:rsidP="002E3E60">
            <w:pPr>
              <w:jc w:val="right"/>
              <w:rPr>
                <w:rFonts w:ascii="Arial" w:hAnsi="Arial" w:cs="Arial"/>
                <w:color w:val="000000" w:themeColor="text1"/>
                <w:sz w:val="14"/>
                <w:szCs w:val="14"/>
                <w:lang w:eastAsia="en-US"/>
              </w:rPr>
            </w:pPr>
          </w:p>
          <w:p w14:paraId="01EB07B8" w14:textId="2FDE031B" w:rsidR="007933A6" w:rsidRPr="000A617C" w:rsidRDefault="007933A6" w:rsidP="002E3E60">
            <w:pPr>
              <w:jc w:val="right"/>
              <w:rPr>
                <w:rFonts w:ascii="Arial" w:hAnsi="Arial" w:cs="Arial"/>
                <w:color w:val="000000" w:themeColor="text1"/>
                <w:sz w:val="14"/>
                <w:szCs w:val="14"/>
                <w:lang w:eastAsia="en-US"/>
              </w:rPr>
            </w:pPr>
            <w:r w:rsidRPr="000A617C">
              <w:rPr>
                <w:rFonts w:ascii="Arial" w:hAnsi="Arial" w:cs="Arial"/>
                <w:color w:val="000000" w:themeColor="text1"/>
                <w:sz w:val="14"/>
                <w:szCs w:val="14"/>
                <w:lang w:eastAsia="en-US"/>
              </w:rPr>
              <w:t>PENDIENTE</w:t>
            </w:r>
          </w:p>
        </w:tc>
        <w:tc>
          <w:tcPr>
            <w:tcW w:w="701" w:type="pct"/>
            <w:shd w:val="clear" w:color="auto" w:fill="auto"/>
            <w:noWrap/>
          </w:tcPr>
          <w:p w14:paraId="7BFA42B0" w14:textId="77777777" w:rsidR="002E3E60" w:rsidRDefault="002E3E60" w:rsidP="002E3E60">
            <w:pPr>
              <w:jc w:val="right"/>
              <w:rPr>
                <w:rFonts w:ascii="Arial" w:hAnsi="Arial" w:cs="Arial"/>
                <w:color w:val="000000" w:themeColor="text1"/>
                <w:sz w:val="14"/>
                <w:szCs w:val="14"/>
                <w:lang w:eastAsia="en-US"/>
              </w:rPr>
            </w:pPr>
          </w:p>
          <w:p w14:paraId="3093C09D" w14:textId="28591152" w:rsidR="007933A6" w:rsidRPr="000A617C" w:rsidRDefault="007933A6" w:rsidP="002E3E60">
            <w:pPr>
              <w:jc w:val="right"/>
              <w:rPr>
                <w:rFonts w:ascii="Arial" w:hAnsi="Arial" w:cs="Arial"/>
                <w:color w:val="000000" w:themeColor="text1"/>
                <w:sz w:val="14"/>
                <w:szCs w:val="14"/>
                <w:lang w:eastAsia="en-US"/>
              </w:rPr>
            </w:pPr>
            <w:r w:rsidRPr="000A617C">
              <w:rPr>
                <w:rFonts w:ascii="Arial" w:hAnsi="Arial" w:cs="Arial"/>
                <w:color w:val="000000" w:themeColor="text1"/>
                <w:sz w:val="14"/>
                <w:szCs w:val="14"/>
                <w:lang w:eastAsia="en-US"/>
              </w:rPr>
              <w:t>PENDIENTE</w:t>
            </w:r>
          </w:p>
        </w:tc>
      </w:tr>
    </w:tbl>
    <w:p w14:paraId="3F3CCE61" w14:textId="77777777" w:rsidR="00355C25" w:rsidRDefault="00355C25" w:rsidP="00BB1EB6">
      <w:pPr>
        <w:ind w:left="360"/>
        <w:jc w:val="both"/>
        <w:rPr>
          <w:rFonts w:ascii="Arial" w:hAnsi="Arial" w:cs="Arial"/>
          <w:color w:val="000000" w:themeColor="text1"/>
          <w:sz w:val="20"/>
          <w:szCs w:val="20"/>
          <w:lang w:val="es-CO" w:eastAsia="es-CO"/>
        </w:rPr>
      </w:pPr>
    </w:p>
    <w:p w14:paraId="6797E519" w14:textId="493CE352" w:rsidR="00A34F8D" w:rsidRPr="007933A6" w:rsidRDefault="003A3EF3" w:rsidP="0038053D">
      <w:pPr>
        <w:pStyle w:val="Prrafodelista"/>
        <w:numPr>
          <w:ilvl w:val="1"/>
          <w:numId w:val="1"/>
        </w:numPr>
        <w:jc w:val="both"/>
        <w:rPr>
          <w:rFonts w:ascii="Arial" w:hAnsi="Arial" w:cs="Arial"/>
          <w:b/>
          <w:i/>
          <w:color w:val="000000" w:themeColor="text1"/>
          <w:sz w:val="18"/>
          <w:szCs w:val="18"/>
        </w:rPr>
      </w:pPr>
      <w:r w:rsidRPr="007933A6">
        <w:rPr>
          <w:rFonts w:ascii="Arial" w:hAnsi="Arial" w:cs="Arial"/>
          <w:b/>
          <w:color w:val="000000" w:themeColor="text1"/>
          <w:sz w:val="18"/>
          <w:szCs w:val="18"/>
        </w:rPr>
        <w:t xml:space="preserve">Entrada de Bienes </w:t>
      </w:r>
      <w:r w:rsidR="0088488E" w:rsidRPr="007933A6">
        <w:rPr>
          <w:rFonts w:ascii="Arial" w:hAnsi="Arial" w:cs="Arial"/>
          <w:b/>
          <w:i/>
          <w:color w:val="000000" w:themeColor="text1"/>
          <w:sz w:val="18"/>
          <w:szCs w:val="18"/>
        </w:rPr>
        <w:t>(verificar que los bienes hayan ingresado a los estados contables, si aplica)</w:t>
      </w:r>
    </w:p>
    <w:p w14:paraId="30A1D5BC" w14:textId="77777777" w:rsidR="00A34F8D" w:rsidRPr="007933A6" w:rsidRDefault="00A34F8D" w:rsidP="00A34F8D">
      <w:pPr>
        <w:jc w:val="both"/>
        <w:rPr>
          <w:rFonts w:ascii="Arial" w:hAnsi="Arial" w:cs="Arial"/>
          <w:b/>
          <w:color w:val="000000" w:themeColor="text1"/>
          <w:sz w:val="18"/>
          <w:szCs w:val="18"/>
        </w:rPr>
      </w:pPr>
    </w:p>
    <w:p w14:paraId="4477B58D" w14:textId="2F3A3AB0" w:rsidR="00E93CB0" w:rsidRPr="007933A6" w:rsidRDefault="00C87DFF" w:rsidP="007022BC">
      <w:pPr>
        <w:jc w:val="both"/>
        <w:rPr>
          <w:rFonts w:ascii="Arial" w:hAnsi="Arial" w:cs="Arial"/>
          <w:bCs/>
          <w:color w:val="000000" w:themeColor="text1"/>
          <w:sz w:val="18"/>
          <w:szCs w:val="18"/>
        </w:rPr>
      </w:pPr>
      <w:r w:rsidRPr="007933A6">
        <w:rPr>
          <w:rFonts w:ascii="Arial" w:hAnsi="Arial" w:cs="Arial"/>
          <w:bCs/>
          <w:color w:val="000000" w:themeColor="text1"/>
          <w:sz w:val="18"/>
          <w:szCs w:val="18"/>
        </w:rPr>
        <w:t>No aplica.</w:t>
      </w:r>
      <w:r w:rsidR="002E3E60">
        <w:rPr>
          <w:rFonts w:ascii="Arial" w:hAnsi="Arial" w:cs="Arial"/>
          <w:bCs/>
          <w:color w:val="000000" w:themeColor="text1"/>
          <w:sz w:val="18"/>
          <w:szCs w:val="18"/>
        </w:rPr>
        <w:t xml:space="preserve"> </w:t>
      </w:r>
    </w:p>
    <w:p w14:paraId="49C92688" w14:textId="19C93860" w:rsidR="00401DA7" w:rsidRPr="007933A6" w:rsidRDefault="00401DA7" w:rsidP="00401DA7">
      <w:pPr>
        <w:jc w:val="both"/>
        <w:rPr>
          <w:rFonts w:ascii="Arial" w:hAnsi="Arial" w:cs="Arial"/>
          <w:bCs/>
          <w:color w:val="000000" w:themeColor="text1"/>
          <w:sz w:val="18"/>
          <w:szCs w:val="18"/>
          <w:lang w:val="es-CO"/>
        </w:rPr>
      </w:pPr>
    </w:p>
    <w:p w14:paraId="13ABC0F3" w14:textId="3CCC3A1C" w:rsidR="007A3E9D" w:rsidRPr="007933A6" w:rsidRDefault="00F81BD6" w:rsidP="0038053D">
      <w:pPr>
        <w:pStyle w:val="Prrafodelista"/>
        <w:numPr>
          <w:ilvl w:val="0"/>
          <w:numId w:val="1"/>
        </w:numPr>
        <w:rPr>
          <w:rFonts w:ascii="Arial" w:hAnsi="Arial" w:cs="Arial"/>
          <w:b/>
          <w:i/>
          <w:color w:val="000000" w:themeColor="text1"/>
          <w:sz w:val="18"/>
          <w:szCs w:val="18"/>
        </w:rPr>
      </w:pPr>
      <w:r w:rsidRPr="007933A6">
        <w:rPr>
          <w:rFonts w:ascii="Arial" w:hAnsi="Arial" w:cs="Arial"/>
          <w:b/>
          <w:color w:val="000000" w:themeColor="text1"/>
          <w:sz w:val="18"/>
          <w:szCs w:val="18"/>
        </w:rPr>
        <w:t xml:space="preserve">RECOMENDACIONES </w:t>
      </w:r>
    </w:p>
    <w:p w14:paraId="3F15EB04" w14:textId="091D2CA5" w:rsidR="00012202" w:rsidRPr="007933A6" w:rsidRDefault="002E3E60" w:rsidP="007022BC">
      <w:pPr>
        <w:jc w:val="both"/>
        <w:rPr>
          <w:rFonts w:ascii="Arial" w:hAnsi="Arial" w:cs="Arial"/>
          <w:bCs/>
          <w:iCs/>
          <w:color w:val="000000" w:themeColor="text1"/>
          <w:sz w:val="18"/>
          <w:szCs w:val="18"/>
        </w:rPr>
      </w:pPr>
      <w:r>
        <w:rPr>
          <w:rFonts w:ascii="Arial" w:hAnsi="Arial" w:cs="Arial"/>
          <w:bCs/>
          <w:iCs/>
          <w:color w:val="000000" w:themeColor="text1"/>
          <w:sz w:val="18"/>
          <w:szCs w:val="18"/>
        </w:rPr>
        <w:t xml:space="preserve"> </w:t>
      </w:r>
    </w:p>
    <w:p w14:paraId="789792D1" w14:textId="078BE4A3" w:rsidR="00495E75" w:rsidRPr="007933A6" w:rsidRDefault="00495E75" w:rsidP="004B7010">
      <w:pPr>
        <w:jc w:val="both"/>
        <w:rPr>
          <w:rFonts w:ascii="Arial" w:hAnsi="Arial" w:cs="Arial"/>
          <w:b/>
          <w:iCs/>
          <w:color w:val="0070C0"/>
          <w:sz w:val="18"/>
          <w:szCs w:val="18"/>
        </w:rPr>
      </w:pPr>
    </w:p>
    <w:p w14:paraId="62DACC07" w14:textId="4A47C85A" w:rsidR="00BB6AD0" w:rsidRPr="007933A6" w:rsidRDefault="00BB6AD0" w:rsidP="0038053D">
      <w:pPr>
        <w:pStyle w:val="Prrafodelista"/>
        <w:numPr>
          <w:ilvl w:val="0"/>
          <w:numId w:val="1"/>
        </w:numPr>
        <w:rPr>
          <w:rFonts w:ascii="Arial" w:hAnsi="Arial" w:cs="Arial"/>
          <w:b/>
          <w:color w:val="000000" w:themeColor="text1"/>
          <w:sz w:val="18"/>
          <w:szCs w:val="18"/>
        </w:rPr>
      </w:pPr>
      <w:r w:rsidRPr="007933A6">
        <w:rPr>
          <w:rFonts w:ascii="Arial" w:hAnsi="Arial" w:cs="Arial"/>
          <w:b/>
          <w:color w:val="000000" w:themeColor="text1"/>
          <w:sz w:val="18"/>
          <w:szCs w:val="18"/>
        </w:rPr>
        <w:t>CONCLUSIONES</w:t>
      </w:r>
    </w:p>
    <w:p w14:paraId="1F57BDCA" w14:textId="77777777" w:rsidR="00081123" w:rsidRPr="007933A6" w:rsidRDefault="00081123" w:rsidP="00012202">
      <w:pPr>
        <w:rPr>
          <w:rFonts w:ascii="Arial" w:hAnsi="Arial" w:cs="Arial"/>
          <w:b/>
          <w:i/>
          <w:color w:val="000000" w:themeColor="text1"/>
          <w:sz w:val="18"/>
          <w:szCs w:val="18"/>
        </w:rPr>
      </w:pPr>
    </w:p>
    <w:p w14:paraId="20B657B4" w14:textId="5AE6BAAD" w:rsidR="00BB6AD0" w:rsidRPr="007933A6" w:rsidRDefault="00BF5D15" w:rsidP="00BB6AD0">
      <w:pPr>
        <w:jc w:val="both"/>
        <w:rPr>
          <w:rFonts w:ascii="Arial" w:hAnsi="Arial" w:cs="Arial"/>
          <w:color w:val="000000" w:themeColor="text1"/>
          <w:sz w:val="18"/>
          <w:szCs w:val="18"/>
        </w:rPr>
      </w:pPr>
      <w:r w:rsidRPr="007933A6">
        <w:rPr>
          <w:rFonts w:ascii="Arial" w:hAnsi="Arial" w:cs="Arial"/>
          <w:color w:val="000000" w:themeColor="text1"/>
          <w:sz w:val="18"/>
          <w:szCs w:val="18"/>
        </w:rPr>
        <w:t>El supervisor,</w:t>
      </w:r>
      <w:r w:rsidR="004B7010" w:rsidRPr="007933A6">
        <w:rPr>
          <w:rFonts w:ascii="Arial" w:hAnsi="Arial" w:cs="Arial"/>
          <w:color w:val="FF0000"/>
          <w:sz w:val="18"/>
          <w:szCs w:val="18"/>
        </w:rPr>
        <w:t xml:space="preserve"> </w:t>
      </w:r>
      <w:r w:rsidR="004B7010" w:rsidRPr="007933A6">
        <w:rPr>
          <w:rFonts w:ascii="Arial" w:hAnsi="Arial" w:cs="Arial"/>
          <w:color w:val="000000" w:themeColor="text1"/>
          <w:sz w:val="18"/>
          <w:szCs w:val="18"/>
        </w:rPr>
        <w:t xml:space="preserve">deberá marcar con una (x) las </w:t>
      </w:r>
      <w:r w:rsidR="00BB6AD0" w:rsidRPr="007933A6">
        <w:rPr>
          <w:rFonts w:ascii="Arial" w:hAnsi="Arial" w:cs="Arial"/>
          <w:color w:val="000000" w:themeColor="text1"/>
          <w:sz w:val="18"/>
          <w:szCs w:val="18"/>
        </w:rPr>
        <w:t>casillas según corresponda al periodo entregado, con el fin de que la administración tenga claridad frente al cumplimiento o no del contratista.  El no diligenciamiento será causal de la devolución del res</w:t>
      </w:r>
      <w:r w:rsidR="004B7010" w:rsidRPr="007933A6">
        <w:rPr>
          <w:rFonts w:ascii="Arial" w:hAnsi="Arial" w:cs="Arial"/>
          <w:color w:val="000000" w:themeColor="text1"/>
          <w:sz w:val="18"/>
          <w:szCs w:val="18"/>
        </w:rPr>
        <w:t>pectivo informe de supervisión.</w:t>
      </w:r>
    </w:p>
    <w:p w14:paraId="1C591EFE" w14:textId="77777777" w:rsidR="00226FD4" w:rsidRPr="00FB2FE1" w:rsidRDefault="00AF26A1" w:rsidP="00AF26A1">
      <w:pPr>
        <w:tabs>
          <w:tab w:val="left" w:pos="2190"/>
        </w:tabs>
        <w:jc w:val="both"/>
        <w:rPr>
          <w:rFonts w:ascii="Arial" w:hAnsi="Arial" w:cs="Arial"/>
          <w:color w:val="000000" w:themeColor="text1"/>
          <w:sz w:val="20"/>
          <w:szCs w:val="20"/>
        </w:rPr>
      </w:pPr>
      <w:r w:rsidRPr="00FB2FE1">
        <w:rPr>
          <w:rFonts w:ascii="Arial" w:hAnsi="Arial" w:cs="Arial"/>
          <w:color w:val="000000" w:themeColor="text1"/>
          <w:sz w:val="20"/>
          <w:szCs w:val="20"/>
        </w:rPr>
        <w:tab/>
      </w:r>
    </w:p>
    <w:tbl>
      <w:tblPr>
        <w:tblStyle w:val="Tablaconcuadrcula"/>
        <w:tblW w:w="0" w:type="auto"/>
        <w:jc w:val="center"/>
        <w:tblLook w:val="04A0" w:firstRow="1" w:lastRow="0" w:firstColumn="1" w:lastColumn="0" w:noHBand="0" w:noVBand="1"/>
      </w:tblPr>
      <w:tblGrid>
        <w:gridCol w:w="1613"/>
        <w:gridCol w:w="1217"/>
        <w:gridCol w:w="6539"/>
      </w:tblGrid>
      <w:tr w:rsidR="00FB2FE1" w:rsidRPr="00FB2FE1" w14:paraId="0A46250B" w14:textId="77777777" w:rsidTr="007022BC">
        <w:trPr>
          <w:trHeight w:val="1027"/>
          <w:jc w:val="center"/>
        </w:trPr>
        <w:tc>
          <w:tcPr>
            <w:tcW w:w="1613" w:type="dxa"/>
            <w:vMerge w:val="restart"/>
          </w:tcPr>
          <w:p w14:paraId="2206C553" w14:textId="77777777" w:rsidR="00B77754" w:rsidRPr="00FB2FE1" w:rsidRDefault="00B77754" w:rsidP="00F81BD6">
            <w:pPr>
              <w:jc w:val="both"/>
              <w:rPr>
                <w:rFonts w:ascii="Arial" w:hAnsi="Arial" w:cs="Arial"/>
                <w:color w:val="000000" w:themeColor="text1"/>
                <w:sz w:val="20"/>
                <w:szCs w:val="20"/>
              </w:rPr>
            </w:pPr>
          </w:p>
          <w:p w14:paraId="78CCCCD4" w14:textId="77777777" w:rsidR="00F81BD6" w:rsidRPr="00FB2FE1" w:rsidRDefault="00F81BD6" w:rsidP="00F81BD6">
            <w:pPr>
              <w:jc w:val="both"/>
              <w:rPr>
                <w:rFonts w:ascii="Arial" w:hAnsi="Arial" w:cs="Arial"/>
                <w:color w:val="000000" w:themeColor="text1"/>
                <w:sz w:val="20"/>
                <w:szCs w:val="20"/>
              </w:rPr>
            </w:pPr>
            <w:r w:rsidRPr="00FB2FE1">
              <w:rPr>
                <w:rFonts w:ascii="Arial" w:hAnsi="Arial" w:cs="Arial"/>
                <w:color w:val="000000" w:themeColor="text1"/>
                <w:sz w:val="20"/>
                <w:szCs w:val="20"/>
              </w:rPr>
              <w:t xml:space="preserve">El contratista cumplió con lo establecido en las cláusulas contractuales </w:t>
            </w:r>
          </w:p>
        </w:tc>
        <w:tc>
          <w:tcPr>
            <w:tcW w:w="1217" w:type="dxa"/>
          </w:tcPr>
          <w:p w14:paraId="63DACC63" w14:textId="77777777" w:rsidR="00F81BD6" w:rsidRPr="007022BC" w:rsidRDefault="00F81BD6" w:rsidP="00F81BD6">
            <w:pPr>
              <w:rPr>
                <w:rFonts w:ascii="Arial" w:hAnsi="Arial" w:cs="Arial"/>
                <w:b/>
                <w:color w:val="000000" w:themeColor="text1"/>
                <w:sz w:val="20"/>
                <w:szCs w:val="20"/>
              </w:rPr>
            </w:pPr>
          </w:p>
          <w:p w14:paraId="5BDFD70B" w14:textId="2FA67F07" w:rsidR="00F81BD6" w:rsidRPr="007022BC" w:rsidRDefault="0088488E" w:rsidP="00F81BD6">
            <w:pPr>
              <w:rPr>
                <w:rFonts w:ascii="Arial" w:hAnsi="Arial" w:cs="Arial"/>
                <w:b/>
                <w:color w:val="000000" w:themeColor="text1"/>
                <w:sz w:val="20"/>
                <w:szCs w:val="20"/>
              </w:rPr>
            </w:pPr>
            <w:r w:rsidRPr="007022BC">
              <w:rPr>
                <w:rFonts w:ascii="Arial" w:hAnsi="Arial" w:cs="Arial"/>
                <w:b/>
                <w:color w:val="000000" w:themeColor="text1"/>
                <w:sz w:val="20"/>
                <w:szCs w:val="20"/>
              </w:rPr>
              <w:t xml:space="preserve">SI </w:t>
            </w:r>
            <w:r w:rsidRPr="007022BC">
              <w:rPr>
                <w:rFonts w:ascii="Arial" w:hAnsi="Arial" w:cs="Arial"/>
                <w:b/>
                <w:color w:val="000000" w:themeColor="text1"/>
                <w:sz w:val="20"/>
                <w:szCs w:val="20"/>
                <w:u w:val="single"/>
              </w:rPr>
              <w:t>_</w:t>
            </w:r>
            <w:r w:rsidR="007022BC" w:rsidRPr="007022BC">
              <w:rPr>
                <w:rFonts w:ascii="Arial" w:hAnsi="Arial" w:cs="Arial"/>
                <w:b/>
                <w:color w:val="000000" w:themeColor="text1"/>
                <w:sz w:val="20"/>
                <w:szCs w:val="20"/>
                <w:u w:val="single"/>
              </w:rPr>
              <w:t>N/A</w:t>
            </w:r>
            <w:r w:rsidR="00F81BD6" w:rsidRPr="007022BC">
              <w:rPr>
                <w:rFonts w:ascii="Arial" w:hAnsi="Arial" w:cs="Arial"/>
                <w:b/>
                <w:color w:val="000000" w:themeColor="text1"/>
                <w:sz w:val="20"/>
                <w:szCs w:val="20"/>
                <w:u w:val="single"/>
              </w:rPr>
              <w:t>__</w:t>
            </w:r>
          </w:p>
        </w:tc>
        <w:tc>
          <w:tcPr>
            <w:tcW w:w="6539" w:type="dxa"/>
          </w:tcPr>
          <w:p w14:paraId="63F6B337" w14:textId="22A2728B" w:rsidR="00226FD4" w:rsidRPr="00FB2FE1" w:rsidRDefault="00F81BD6" w:rsidP="007022BC">
            <w:pPr>
              <w:jc w:val="both"/>
              <w:rPr>
                <w:rFonts w:ascii="Arial" w:hAnsi="Arial" w:cs="Arial"/>
                <w:color w:val="000000" w:themeColor="text1"/>
              </w:rPr>
            </w:pPr>
            <w:r w:rsidRPr="00FB2FE1">
              <w:rPr>
                <w:rFonts w:ascii="Arial" w:hAnsi="Arial" w:cs="Arial"/>
                <w:color w:val="000000" w:themeColor="text1"/>
                <w:sz w:val="18"/>
              </w:rPr>
              <w:t>Certifico con la firma del presente informe, que el con</w:t>
            </w:r>
            <w:r w:rsidR="00721CD2" w:rsidRPr="00FB2FE1">
              <w:rPr>
                <w:rFonts w:ascii="Arial" w:hAnsi="Arial" w:cs="Arial"/>
                <w:color w:val="000000" w:themeColor="text1"/>
                <w:sz w:val="18"/>
              </w:rPr>
              <w:t>tratista</w:t>
            </w:r>
            <w:r w:rsidR="007A3E9D" w:rsidRPr="00FB2FE1">
              <w:rPr>
                <w:rFonts w:ascii="Arial" w:hAnsi="Arial" w:cs="Arial"/>
                <w:color w:val="000000" w:themeColor="text1"/>
                <w:sz w:val="18"/>
              </w:rPr>
              <w:t xml:space="preserve"> </w:t>
            </w:r>
            <w:r w:rsidR="002F0FD9" w:rsidRPr="00FB2FE1">
              <w:rPr>
                <w:rFonts w:ascii="Arial" w:hAnsi="Arial" w:cs="Arial"/>
                <w:color w:val="000000" w:themeColor="text1"/>
                <w:sz w:val="18"/>
              </w:rPr>
              <w:t>cumplió con</w:t>
            </w:r>
            <w:r w:rsidRPr="00FB2FE1">
              <w:rPr>
                <w:rFonts w:ascii="Arial" w:hAnsi="Arial" w:cs="Arial"/>
                <w:color w:val="000000" w:themeColor="text1"/>
                <w:sz w:val="18"/>
              </w:rPr>
              <w:t xml:space="preserve"> las cláusulas y especificaciones técnicas del contrato, en la fecha o fechas establecidas, para lo cual relaciono y anexo los documentos soportes (técnicos obligatorios establecidos en las especificaciones técnicas, incluyendo las ambientales, </w:t>
            </w:r>
            <w:r w:rsidR="007A3E9D" w:rsidRPr="00FB2FE1">
              <w:rPr>
                <w:rFonts w:ascii="Arial" w:hAnsi="Arial" w:cs="Arial"/>
                <w:color w:val="000000" w:themeColor="text1"/>
                <w:sz w:val="18"/>
              </w:rPr>
              <w:t>de seguridad y salud en el trabajo</w:t>
            </w:r>
            <w:r w:rsidRPr="00FB2FE1">
              <w:rPr>
                <w:rFonts w:ascii="Arial" w:hAnsi="Arial" w:cs="Arial"/>
                <w:color w:val="000000" w:themeColor="text1"/>
                <w:sz w:val="18"/>
              </w:rPr>
              <w:t xml:space="preserve"> y otros)</w:t>
            </w:r>
            <w:r w:rsidR="00226FD4" w:rsidRPr="00FB2FE1">
              <w:rPr>
                <w:rFonts w:ascii="Arial" w:hAnsi="Arial" w:cs="Arial"/>
                <w:color w:val="000000" w:themeColor="text1"/>
                <w:sz w:val="18"/>
              </w:rPr>
              <w:t>.</w:t>
            </w:r>
          </w:p>
        </w:tc>
      </w:tr>
      <w:tr w:rsidR="00F81BD6" w:rsidRPr="00FB2FE1" w14:paraId="535FC9C5" w14:textId="77777777" w:rsidTr="007022BC">
        <w:trPr>
          <w:trHeight w:val="632"/>
          <w:jc w:val="center"/>
        </w:trPr>
        <w:tc>
          <w:tcPr>
            <w:tcW w:w="1613" w:type="dxa"/>
            <w:vMerge/>
          </w:tcPr>
          <w:p w14:paraId="4007C53A" w14:textId="77777777" w:rsidR="00F81BD6" w:rsidRPr="00FB2FE1" w:rsidRDefault="00F81BD6" w:rsidP="00F81BD6">
            <w:pPr>
              <w:rPr>
                <w:rFonts w:ascii="Arial" w:hAnsi="Arial" w:cs="Arial"/>
                <w:b/>
                <w:color w:val="000000" w:themeColor="text1"/>
              </w:rPr>
            </w:pPr>
          </w:p>
        </w:tc>
        <w:tc>
          <w:tcPr>
            <w:tcW w:w="1217" w:type="dxa"/>
          </w:tcPr>
          <w:p w14:paraId="05261EB0" w14:textId="5F3AD918" w:rsidR="00F81BD6" w:rsidRPr="007022BC" w:rsidRDefault="00F81BD6" w:rsidP="00F81BD6">
            <w:pPr>
              <w:rPr>
                <w:rFonts w:ascii="Arial" w:hAnsi="Arial" w:cs="Arial"/>
                <w:b/>
                <w:color w:val="000000" w:themeColor="text1"/>
                <w:sz w:val="20"/>
                <w:szCs w:val="20"/>
              </w:rPr>
            </w:pPr>
            <w:r w:rsidRPr="007022BC">
              <w:rPr>
                <w:rFonts w:ascii="Arial" w:hAnsi="Arial" w:cs="Arial"/>
                <w:b/>
                <w:color w:val="000000" w:themeColor="text1"/>
                <w:sz w:val="20"/>
                <w:szCs w:val="20"/>
              </w:rPr>
              <w:t>NO_</w:t>
            </w:r>
            <w:r w:rsidR="007022BC" w:rsidRPr="007022BC">
              <w:rPr>
                <w:rFonts w:ascii="Arial" w:hAnsi="Arial" w:cs="Arial"/>
                <w:b/>
                <w:color w:val="000000" w:themeColor="text1"/>
                <w:sz w:val="20"/>
                <w:szCs w:val="20"/>
                <w:u w:val="single"/>
              </w:rPr>
              <w:t xml:space="preserve"> N/A</w:t>
            </w:r>
            <w:r w:rsidR="007022BC">
              <w:rPr>
                <w:rFonts w:ascii="Arial" w:hAnsi="Arial" w:cs="Arial"/>
                <w:b/>
                <w:color w:val="000000" w:themeColor="text1"/>
                <w:sz w:val="20"/>
                <w:szCs w:val="20"/>
                <w:u w:val="single"/>
              </w:rPr>
              <w:t>_</w:t>
            </w:r>
          </w:p>
        </w:tc>
        <w:tc>
          <w:tcPr>
            <w:tcW w:w="6539" w:type="dxa"/>
          </w:tcPr>
          <w:p w14:paraId="2273E689" w14:textId="77777777" w:rsidR="00F81BD6" w:rsidRPr="00FB2FE1" w:rsidRDefault="00F81BD6" w:rsidP="00F81BD6">
            <w:pPr>
              <w:jc w:val="both"/>
              <w:rPr>
                <w:rFonts w:ascii="Arial" w:hAnsi="Arial" w:cs="Arial"/>
                <w:color w:val="000000" w:themeColor="text1"/>
              </w:rPr>
            </w:pPr>
            <w:r w:rsidRPr="00FB2FE1">
              <w:rPr>
                <w:rFonts w:ascii="Arial" w:hAnsi="Arial" w:cs="Arial"/>
                <w:color w:val="000000" w:themeColor="text1"/>
                <w:sz w:val="18"/>
              </w:rPr>
              <w:t xml:space="preserve">En caso de incumplimiento parcial o total del contrato, se informó mediante comunicación oficial No. ____________ </w:t>
            </w:r>
            <w:r w:rsidR="00B77754" w:rsidRPr="00FB2FE1">
              <w:rPr>
                <w:rFonts w:ascii="Arial" w:hAnsi="Arial" w:cs="Arial"/>
                <w:color w:val="000000" w:themeColor="text1"/>
                <w:sz w:val="18"/>
              </w:rPr>
              <w:t xml:space="preserve">del </w:t>
            </w:r>
            <w:r w:rsidRPr="00FB2FE1">
              <w:rPr>
                <w:rFonts w:ascii="Arial" w:hAnsi="Arial" w:cs="Arial"/>
                <w:color w:val="000000" w:themeColor="text1"/>
                <w:sz w:val="18"/>
              </w:rPr>
              <w:t>_______________, dirigida al ordenador del gasto, las obligaciones incumplidas.</w:t>
            </w:r>
          </w:p>
        </w:tc>
      </w:tr>
    </w:tbl>
    <w:p w14:paraId="15E42C4D" w14:textId="7E419558" w:rsidR="005C1DBA" w:rsidRDefault="005C1DBA" w:rsidP="00531A73">
      <w:pPr>
        <w:rPr>
          <w:rFonts w:ascii="Arial" w:hAnsi="Arial" w:cs="Arial"/>
          <w:color w:val="000000" w:themeColor="text1"/>
          <w:sz w:val="20"/>
          <w:szCs w:val="20"/>
        </w:rPr>
      </w:pPr>
    </w:p>
    <w:p w14:paraId="36489340" w14:textId="77777777" w:rsidR="008762E9" w:rsidRPr="00FB2FE1" w:rsidRDefault="00186DCB" w:rsidP="00531A73">
      <w:pPr>
        <w:rPr>
          <w:rFonts w:ascii="Arial" w:hAnsi="Arial" w:cs="Arial"/>
          <w:color w:val="000000" w:themeColor="text1"/>
          <w:sz w:val="20"/>
          <w:szCs w:val="20"/>
        </w:rPr>
      </w:pPr>
      <w:r w:rsidRPr="00FB2FE1">
        <w:rPr>
          <w:rFonts w:ascii="Arial" w:hAnsi="Arial" w:cs="Arial"/>
          <w:color w:val="000000" w:themeColor="text1"/>
          <w:sz w:val="20"/>
          <w:szCs w:val="20"/>
        </w:rPr>
        <w:t xml:space="preserve">Atentamente,  </w:t>
      </w:r>
    </w:p>
    <w:p w14:paraId="2DD8F33E" w14:textId="697920DF" w:rsidR="007F225A" w:rsidRDefault="007F225A" w:rsidP="00531A73">
      <w:pPr>
        <w:rPr>
          <w:rFonts w:ascii="Arial" w:hAnsi="Arial" w:cs="Arial"/>
          <w:color w:val="000000" w:themeColor="text1"/>
          <w:sz w:val="20"/>
          <w:szCs w:val="20"/>
        </w:rPr>
      </w:pPr>
    </w:p>
    <w:p w14:paraId="4892E683" w14:textId="46A21604" w:rsidR="00427B14" w:rsidRDefault="00427B14" w:rsidP="00531A73">
      <w:pPr>
        <w:rPr>
          <w:rFonts w:ascii="Arial" w:hAnsi="Arial" w:cs="Arial"/>
          <w:color w:val="000000" w:themeColor="text1"/>
          <w:sz w:val="20"/>
          <w:szCs w:val="20"/>
        </w:rPr>
      </w:pPr>
    </w:p>
    <w:p w14:paraId="6673FCD0" w14:textId="77777777" w:rsidR="00427B14" w:rsidRPr="00FB2FE1" w:rsidRDefault="00427B14" w:rsidP="00531A73">
      <w:pPr>
        <w:rPr>
          <w:rFonts w:ascii="Arial" w:hAnsi="Arial" w:cs="Arial"/>
          <w:color w:val="000000" w:themeColor="text1"/>
          <w:sz w:val="20"/>
          <w:szCs w:val="20"/>
        </w:rPr>
      </w:pPr>
    </w:p>
    <w:p w14:paraId="4A1C9084" w14:textId="77777777" w:rsidR="0031671A" w:rsidRDefault="0031671A" w:rsidP="0031671A">
      <w:pPr>
        <w:rPr>
          <w:rFonts w:ascii="Arial" w:hAnsi="Arial" w:cs="Arial"/>
          <w:color w:val="000000" w:themeColor="text1"/>
          <w:sz w:val="20"/>
          <w:szCs w:val="20"/>
        </w:rPr>
      </w:pPr>
      <w:r>
        <w:rPr>
          <w:rFonts w:ascii="Arial" w:hAnsi="Arial" w:cs="Arial"/>
          <w:color w:val="000000" w:themeColor="text1"/>
          <w:sz w:val="20"/>
          <w:szCs w:val="20"/>
        </w:rPr>
        <w:t>Firma___________________________________________</w:t>
      </w:r>
    </w:p>
    <w:p w14:paraId="44E0EBB9" w14:textId="6F9D07B2" w:rsidR="0031671A" w:rsidRPr="007022BC" w:rsidRDefault="00F92CD9" w:rsidP="0031671A">
      <w:pPr>
        <w:rPr>
          <w:rFonts w:ascii="Arial" w:hAnsi="Arial" w:cs="Arial"/>
          <w:b/>
          <w:bCs/>
          <w:color w:val="000000"/>
          <w:sz w:val="20"/>
          <w:szCs w:val="20"/>
        </w:rPr>
      </w:pPr>
      <w:r>
        <w:rPr>
          <w:rFonts w:ascii="Arial" w:hAnsi="Arial" w:cs="Arial"/>
          <w:color w:val="000000"/>
          <w:sz w:val="20"/>
          <w:szCs w:val="20"/>
        </w:rPr>
        <w:t xml:space="preserve">Mayor </w:t>
      </w:r>
      <w:r w:rsidRPr="007022BC">
        <w:rPr>
          <w:rFonts w:ascii="Arial" w:hAnsi="Arial" w:cs="Arial"/>
          <w:b/>
          <w:bCs/>
          <w:color w:val="000000"/>
          <w:sz w:val="20"/>
          <w:szCs w:val="20"/>
        </w:rPr>
        <w:t>JHON ALEJANDRO BERMUDEZ REYES</w:t>
      </w:r>
      <w:r w:rsidR="0031671A" w:rsidRPr="007022BC">
        <w:rPr>
          <w:rFonts w:ascii="Arial" w:hAnsi="Arial" w:cs="Arial"/>
          <w:b/>
          <w:bCs/>
          <w:color w:val="000000"/>
          <w:sz w:val="20"/>
          <w:szCs w:val="20"/>
        </w:rPr>
        <w:t xml:space="preserve">  </w:t>
      </w:r>
    </w:p>
    <w:p w14:paraId="0665EA02" w14:textId="77777777" w:rsidR="00A32361" w:rsidRDefault="00A32361" w:rsidP="0031671A">
      <w:pPr>
        <w:rPr>
          <w:rFonts w:ascii="Arial" w:hAnsi="Arial" w:cs="Arial"/>
          <w:color w:val="000000" w:themeColor="text1"/>
          <w:sz w:val="20"/>
          <w:szCs w:val="20"/>
        </w:rPr>
      </w:pPr>
      <w:r>
        <w:rPr>
          <w:rFonts w:ascii="Arial" w:hAnsi="Arial" w:cs="Arial"/>
          <w:color w:val="000000" w:themeColor="text1"/>
          <w:sz w:val="20"/>
          <w:szCs w:val="20"/>
        </w:rPr>
        <w:t xml:space="preserve">Jefe Área Operativa Especial Tumaco </w:t>
      </w:r>
    </w:p>
    <w:p w14:paraId="7622C31D" w14:textId="2B80C72E" w:rsidR="0031671A" w:rsidRDefault="0031671A" w:rsidP="0031671A">
      <w:pPr>
        <w:rPr>
          <w:rFonts w:ascii="Arial" w:hAnsi="Arial" w:cs="Arial"/>
          <w:color w:val="000000" w:themeColor="text1"/>
          <w:sz w:val="20"/>
          <w:szCs w:val="20"/>
          <w:lang w:val="pt-BR"/>
        </w:rPr>
      </w:pPr>
      <w:r>
        <w:rPr>
          <w:rFonts w:ascii="Arial" w:hAnsi="Arial" w:cs="Arial"/>
          <w:color w:val="000000" w:themeColor="text1"/>
          <w:sz w:val="20"/>
          <w:szCs w:val="20"/>
          <w:lang w:val="pt-BR"/>
        </w:rPr>
        <w:t xml:space="preserve">Supervisor Contrato No. </w:t>
      </w:r>
      <w:r>
        <w:rPr>
          <w:rFonts w:ascii="Arial" w:hAnsi="Arial" w:cs="Arial"/>
          <w:color w:val="000000"/>
          <w:sz w:val="20"/>
          <w:szCs w:val="20"/>
        </w:rPr>
        <w:t>94-7-100</w:t>
      </w:r>
      <w:r w:rsidR="002F6D37">
        <w:rPr>
          <w:rFonts w:ascii="Arial" w:hAnsi="Arial" w:cs="Arial"/>
          <w:color w:val="000000"/>
          <w:sz w:val="20"/>
          <w:szCs w:val="20"/>
        </w:rPr>
        <w:t>12</w:t>
      </w:r>
      <w:r>
        <w:rPr>
          <w:rFonts w:ascii="Arial" w:hAnsi="Arial" w:cs="Arial"/>
          <w:color w:val="000000"/>
          <w:sz w:val="20"/>
          <w:szCs w:val="20"/>
        </w:rPr>
        <w:t>-2</w:t>
      </w:r>
      <w:r w:rsidR="002F6D37">
        <w:rPr>
          <w:rFonts w:ascii="Arial" w:hAnsi="Arial" w:cs="Arial"/>
          <w:color w:val="000000"/>
          <w:sz w:val="20"/>
          <w:szCs w:val="20"/>
        </w:rPr>
        <w:t>2</w:t>
      </w:r>
    </w:p>
    <w:p w14:paraId="65212781" w14:textId="6C825011" w:rsidR="007022BC" w:rsidRDefault="0031671A" w:rsidP="005C1DBA">
      <w:pPr>
        <w:rPr>
          <w:rFonts w:ascii="Arial" w:hAnsi="Arial" w:cs="Arial"/>
          <w:color w:val="000000" w:themeColor="text1"/>
          <w:sz w:val="20"/>
          <w:szCs w:val="20"/>
          <w:lang w:val="pt-BR"/>
        </w:rPr>
      </w:pPr>
      <w:proofErr w:type="spellStart"/>
      <w:r>
        <w:rPr>
          <w:rFonts w:ascii="Arial" w:hAnsi="Arial" w:cs="Arial"/>
          <w:color w:val="000000" w:themeColor="text1"/>
          <w:sz w:val="20"/>
          <w:szCs w:val="20"/>
          <w:lang w:val="pt-BR"/>
        </w:rPr>
        <w:t>Correo</w:t>
      </w:r>
      <w:proofErr w:type="spellEnd"/>
      <w:r>
        <w:rPr>
          <w:rFonts w:ascii="Arial" w:hAnsi="Arial" w:cs="Arial"/>
          <w:color w:val="000000" w:themeColor="text1"/>
          <w:sz w:val="20"/>
          <w:szCs w:val="20"/>
          <w:lang w:val="pt-BR"/>
        </w:rPr>
        <w:t xml:space="preserve"> electrónico: </w:t>
      </w:r>
      <w:hyperlink r:id="rId8" w:history="1">
        <w:r w:rsidR="007022BC" w:rsidRPr="008908F2">
          <w:rPr>
            <w:rStyle w:val="Hipervnculo"/>
            <w:rFonts w:ascii="Arial" w:hAnsi="Arial" w:cs="Arial"/>
            <w:sz w:val="20"/>
            <w:szCs w:val="20"/>
            <w:lang w:val="pt-BR"/>
          </w:rPr>
          <w:t>jhon.bermudez@correo.policia.gov.co</w:t>
        </w:r>
      </w:hyperlink>
      <w:r w:rsidR="007022BC">
        <w:rPr>
          <w:rFonts w:ascii="Arial" w:hAnsi="Arial" w:cs="Arial"/>
          <w:color w:val="000000" w:themeColor="text1"/>
          <w:sz w:val="20"/>
          <w:szCs w:val="20"/>
          <w:lang w:val="pt-BR"/>
        </w:rPr>
        <w:t xml:space="preserve"> </w:t>
      </w:r>
    </w:p>
    <w:p w14:paraId="79C94D11" w14:textId="6CCFE987" w:rsidR="005328BF" w:rsidRDefault="0031671A" w:rsidP="005C1DBA">
      <w:pPr>
        <w:rPr>
          <w:rFonts w:ascii="Arial" w:hAnsi="Arial" w:cs="Arial"/>
          <w:color w:val="000000" w:themeColor="text1"/>
          <w:sz w:val="20"/>
          <w:szCs w:val="20"/>
          <w:lang w:val="pt-BR"/>
        </w:rPr>
      </w:pPr>
      <w:r>
        <w:rPr>
          <w:rFonts w:ascii="Arial" w:hAnsi="Arial" w:cs="Arial"/>
          <w:color w:val="000000" w:themeColor="text1"/>
          <w:sz w:val="20"/>
          <w:szCs w:val="20"/>
          <w:lang w:val="pt-BR"/>
        </w:rPr>
        <w:lastRenderedPageBreak/>
        <w:t xml:space="preserve">Celular: </w:t>
      </w:r>
      <w:r w:rsidR="002F6D37">
        <w:rPr>
          <w:rFonts w:ascii="Arial" w:hAnsi="Arial" w:cs="Arial"/>
          <w:color w:val="000000" w:themeColor="text1"/>
          <w:sz w:val="20"/>
          <w:szCs w:val="20"/>
          <w:lang w:val="pt-BR"/>
        </w:rPr>
        <w:t>3</w:t>
      </w:r>
      <w:r w:rsidR="009F62E8">
        <w:rPr>
          <w:rFonts w:ascii="Arial" w:hAnsi="Arial" w:cs="Arial"/>
          <w:color w:val="000000" w:themeColor="text1"/>
          <w:sz w:val="20"/>
          <w:szCs w:val="20"/>
          <w:lang w:val="pt-BR"/>
        </w:rPr>
        <w:t>225237147</w:t>
      </w:r>
    </w:p>
    <w:sectPr w:rsidR="005328BF" w:rsidSect="00CB6491">
      <w:headerReference w:type="even" r:id="rId9"/>
      <w:headerReference w:type="default" r:id="rId10"/>
      <w:footerReference w:type="even" r:id="rId11"/>
      <w:footerReference w:type="default" r:id="rId12"/>
      <w:headerReference w:type="first" r:id="rId13"/>
      <w:footerReference w:type="first" r:id="rId14"/>
      <w:pgSz w:w="12240" w:h="15840" w:code="1"/>
      <w:pgMar w:top="1134" w:right="1041" w:bottom="1134" w:left="1418" w:header="720" w:footer="720" w:gutter="0"/>
      <w:pgBorders>
        <w:top w:val="single" w:sz="4" w:space="1" w:color="auto"/>
        <w:left w:val="single" w:sz="4" w:space="4" w:color="auto"/>
        <w:bottom w:val="single" w:sz="4" w:space="1" w:color="auto"/>
        <w:right w:val="single" w:sz="4" w:space="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BCC4B1" w14:textId="77777777" w:rsidR="00720B93" w:rsidRDefault="00720B93" w:rsidP="00186DCB">
      <w:r>
        <w:separator/>
      </w:r>
    </w:p>
  </w:endnote>
  <w:endnote w:type="continuationSeparator" w:id="0">
    <w:p w14:paraId="1679128C" w14:textId="77777777" w:rsidR="00720B93" w:rsidRDefault="00720B93" w:rsidP="00186D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A38E49" w14:textId="77777777" w:rsidR="00032A70" w:rsidRDefault="00032A70">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09967AA9" w14:textId="77777777" w:rsidR="00032A70" w:rsidRDefault="00032A70">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3950BB" w14:textId="023EA147" w:rsidR="00032A70" w:rsidRDefault="00032A70">
    <w:pPr>
      <w:pStyle w:val="Piedepgina"/>
      <w:jc w:val="center"/>
    </w:pPr>
  </w:p>
  <w:p w14:paraId="42DAF491" w14:textId="77777777" w:rsidR="00032A70" w:rsidRDefault="00032A70">
    <w:pPr>
      <w:pStyle w:val="Piedepgina"/>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F5B748" w14:textId="77777777" w:rsidR="00032A70" w:rsidRDefault="00032A70"/>
  <w:p w14:paraId="6A851A0C" w14:textId="77777777" w:rsidR="00032A70" w:rsidRDefault="00032A7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A9F730" w14:textId="77777777" w:rsidR="00720B93" w:rsidRDefault="00720B93" w:rsidP="00186DCB">
      <w:r>
        <w:separator/>
      </w:r>
    </w:p>
  </w:footnote>
  <w:footnote w:type="continuationSeparator" w:id="0">
    <w:p w14:paraId="06A1910C" w14:textId="77777777" w:rsidR="00720B93" w:rsidRDefault="00720B93" w:rsidP="00186DC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325624" w14:textId="77777777" w:rsidR="00032A70" w:rsidRDefault="00032A70" w:rsidP="003E6B28">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261F5F19" w14:textId="77777777" w:rsidR="00032A70" w:rsidRDefault="00032A70" w:rsidP="003E6B28">
    <w:pPr>
      <w:pStyle w:val="Encabezado"/>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pPr w:leftFromText="141" w:rightFromText="141" w:vertAnchor="text" w:horzAnchor="margin" w:tblpY="234"/>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5"/>
      <w:gridCol w:w="5245"/>
      <w:gridCol w:w="2126"/>
    </w:tblGrid>
    <w:tr w:rsidR="00032A70" w:rsidRPr="005C1DBA" w14:paraId="5B9EC418" w14:textId="77777777" w:rsidTr="005C1DBA">
      <w:trPr>
        <w:trHeight w:val="379"/>
      </w:trPr>
      <w:tc>
        <w:tcPr>
          <w:tcW w:w="2405" w:type="dxa"/>
          <w:vAlign w:val="center"/>
        </w:tcPr>
        <w:p w14:paraId="4E6A05A1" w14:textId="742A1C95" w:rsidR="00032A70" w:rsidRPr="005C1DBA" w:rsidRDefault="00032A70" w:rsidP="005C1DBA">
          <w:pPr>
            <w:pStyle w:val="Encabezado"/>
            <w:rPr>
              <w:rFonts w:ascii="Arial" w:hAnsi="Arial" w:cs="Arial"/>
              <w:color w:val="000000" w:themeColor="text1"/>
              <w:sz w:val="20"/>
              <w:szCs w:val="20"/>
            </w:rPr>
          </w:pPr>
          <w:r w:rsidRPr="005C1DBA">
            <w:rPr>
              <w:rFonts w:ascii="Arial" w:hAnsi="Arial" w:cs="Arial"/>
              <w:sz w:val="20"/>
              <w:szCs w:val="20"/>
            </w:rPr>
            <w:t xml:space="preserve">Página </w:t>
          </w:r>
          <w:r w:rsidRPr="005C1DBA">
            <w:rPr>
              <w:rFonts w:ascii="Arial" w:hAnsi="Arial" w:cs="Arial"/>
              <w:sz w:val="20"/>
              <w:szCs w:val="20"/>
            </w:rPr>
            <w:fldChar w:fldCharType="begin"/>
          </w:r>
          <w:r w:rsidRPr="005C1DBA">
            <w:rPr>
              <w:rFonts w:ascii="Arial" w:hAnsi="Arial" w:cs="Arial"/>
              <w:sz w:val="20"/>
              <w:szCs w:val="20"/>
            </w:rPr>
            <w:instrText xml:space="preserve"> PAGE </w:instrText>
          </w:r>
          <w:r w:rsidRPr="005C1DBA">
            <w:rPr>
              <w:rFonts w:ascii="Arial" w:hAnsi="Arial" w:cs="Arial"/>
              <w:sz w:val="20"/>
              <w:szCs w:val="20"/>
            </w:rPr>
            <w:fldChar w:fldCharType="separate"/>
          </w:r>
          <w:r w:rsidRPr="005C1DBA">
            <w:rPr>
              <w:rFonts w:ascii="Arial" w:hAnsi="Arial" w:cs="Arial"/>
              <w:sz w:val="20"/>
              <w:szCs w:val="20"/>
            </w:rPr>
            <w:t>1</w:t>
          </w:r>
          <w:r w:rsidRPr="005C1DBA">
            <w:rPr>
              <w:rFonts w:ascii="Arial" w:hAnsi="Arial" w:cs="Arial"/>
              <w:sz w:val="20"/>
              <w:szCs w:val="20"/>
            </w:rPr>
            <w:fldChar w:fldCharType="end"/>
          </w:r>
          <w:r w:rsidRPr="005C1DBA">
            <w:rPr>
              <w:rFonts w:ascii="Arial" w:hAnsi="Arial" w:cs="Arial"/>
              <w:sz w:val="20"/>
              <w:szCs w:val="20"/>
            </w:rPr>
            <w:t xml:space="preserve"> de </w:t>
          </w:r>
          <w:r w:rsidRPr="005C1DBA">
            <w:rPr>
              <w:rFonts w:ascii="Arial" w:hAnsi="Arial" w:cs="Arial"/>
              <w:sz w:val="20"/>
              <w:szCs w:val="20"/>
            </w:rPr>
            <w:fldChar w:fldCharType="begin"/>
          </w:r>
          <w:r w:rsidRPr="005C1DBA">
            <w:rPr>
              <w:rFonts w:ascii="Arial" w:hAnsi="Arial" w:cs="Arial"/>
              <w:sz w:val="20"/>
              <w:szCs w:val="20"/>
            </w:rPr>
            <w:instrText xml:space="preserve"> NUMPAGES </w:instrText>
          </w:r>
          <w:r w:rsidRPr="005C1DBA">
            <w:rPr>
              <w:rFonts w:ascii="Arial" w:hAnsi="Arial" w:cs="Arial"/>
              <w:sz w:val="20"/>
              <w:szCs w:val="20"/>
            </w:rPr>
            <w:fldChar w:fldCharType="separate"/>
          </w:r>
          <w:r w:rsidRPr="005C1DBA">
            <w:rPr>
              <w:rFonts w:ascii="Arial" w:hAnsi="Arial" w:cs="Arial"/>
              <w:sz w:val="20"/>
              <w:szCs w:val="20"/>
            </w:rPr>
            <w:t>52</w:t>
          </w:r>
          <w:r w:rsidRPr="005C1DBA">
            <w:rPr>
              <w:rFonts w:ascii="Arial" w:hAnsi="Arial" w:cs="Arial"/>
              <w:sz w:val="20"/>
              <w:szCs w:val="20"/>
            </w:rPr>
            <w:fldChar w:fldCharType="end"/>
          </w:r>
        </w:p>
      </w:tc>
      <w:tc>
        <w:tcPr>
          <w:tcW w:w="5245" w:type="dxa"/>
          <w:vMerge w:val="restart"/>
          <w:vAlign w:val="center"/>
        </w:tcPr>
        <w:p w14:paraId="5466DD02" w14:textId="77777777" w:rsidR="00032A70" w:rsidRPr="005C1DBA" w:rsidRDefault="00032A70" w:rsidP="005C1DBA">
          <w:pPr>
            <w:jc w:val="center"/>
            <w:rPr>
              <w:rFonts w:ascii="Arial" w:hAnsi="Arial" w:cs="Arial"/>
              <w:color w:val="000000" w:themeColor="text1"/>
              <w:sz w:val="20"/>
              <w:szCs w:val="20"/>
            </w:rPr>
          </w:pPr>
          <w:r w:rsidRPr="005C1DBA">
            <w:rPr>
              <w:rFonts w:ascii="Arial" w:hAnsi="Arial" w:cs="Arial"/>
              <w:color w:val="000000" w:themeColor="text1"/>
              <w:sz w:val="20"/>
              <w:szCs w:val="20"/>
            </w:rPr>
            <w:t>ELABORACIÓN, EJECUCIÓN Y LIQUIDACIÓN DE CONTRATOS</w:t>
          </w:r>
        </w:p>
      </w:tc>
      <w:tc>
        <w:tcPr>
          <w:tcW w:w="2126" w:type="dxa"/>
          <w:vMerge w:val="restart"/>
          <w:vAlign w:val="center"/>
        </w:tcPr>
        <w:p w14:paraId="093988AC" w14:textId="7C7D0B24" w:rsidR="00032A70" w:rsidRPr="005C1DBA" w:rsidRDefault="00032A70" w:rsidP="005C1DBA">
          <w:pPr>
            <w:pStyle w:val="Encabezado"/>
            <w:jc w:val="center"/>
            <w:rPr>
              <w:rFonts w:ascii="Arial" w:hAnsi="Arial" w:cs="Arial"/>
              <w:color w:val="000000" w:themeColor="text1"/>
              <w:sz w:val="20"/>
              <w:szCs w:val="20"/>
            </w:rPr>
          </w:pPr>
          <w:r w:rsidRPr="00777633">
            <w:rPr>
              <w:rFonts w:ascii="Calibri" w:hAnsi="Calibri"/>
              <w:noProof/>
              <w:color w:val="000000"/>
              <w:lang w:eastAsia="es-CO"/>
            </w:rPr>
            <w:drawing>
              <wp:anchor distT="0" distB="0" distL="114300" distR="114300" simplePos="0" relativeHeight="251659264" behindDoc="0" locked="0" layoutInCell="1" allowOverlap="1" wp14:anchorId="28C87842" wp14:editId="6FF0F83D">
                <wp:simplePos x="0" y="0"/>
                <wp:positionH relativeFrom="column">
                  <wp:posOffset>285115</wp:posOffset>
                </wp:positionH>
                <wp:positionV relativeFrom="paragraph">
                  <wp:posOffset>-635</wp:posOffset>
                </wp:positionV>
                <wp:extent cx="638175" cy="533400"/>
                <wp:effectExtent l="0" t="0" r="9525" b="0"/>
                <wp:wrapNone/>
                <wp:docPr id="2" name="Imagen 2" descr="http://polired.policia.gov.co:41983/manuales/Reglamentos/REGLAMENTO%20DE%20IDENTIDAD,%20IMAGEN% - Windows Internet Explorer pro"/>
                <wp:cNvGraphicFramePr/>
                <a:graphic xmlns:a="http://schemas.openxmlformats.org/drawingml/2006/main">
                  <a:graphicData uri="http://schemas.openxmlformats.org/drawingml/2006/picture">
                    <pic:pic xmlns:pic="http://schemas.openxmlformats.org/drawingml/2006/picture">
                      <pic:nvPicPr>
                        <pic:cNvPr id="3567" name="4 Imagen" descr="http://polired.policia.gov.co:41983/manuales/Reglamentos/REGLAMENTO%20DE%20IDENTIDAD,%20IMAGEN% - Windows Internet Explorer pro"/>
                        <pic:cNvPicPr>
                          <a:picLocks noChangeAspect="1"/>
                        </pic:cNvPicPr>
                      </pic:nvPicPr>
                      <pic:blipFill>
                        <a:blip r:embed="rId1">
                          <a:extLst>
                            <a:ext uri="{28A0092B-C50C-407E-A947-70E740481C1C}">
                              <a14:useLocalDpi xmlns:a14="http://schemas.microsoft.com/office/drawing/2010/main" val="0"/>
                            </a:ext>
                          </a:extLst>
                        </a:blip>
                        <a:srcRect l="54861" t="27039" r="16945" b="28149"/>
                        <a:stretch>
                          <a:fillRect/>
                        </a:stretch>
                      </pic:blipFill>
                      <pic:spPr bwMode="auto">
                        <a:xfrm>
                          <a:off x="0" y="0"/>
                          <a:ext cx="638175" cy="5334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BD6CA3B" w14:textId="77777777" w:rsidR="00032A70" w:rsidRDefault="00032A70" w:rsidP="005C1DBA">
          <w:pPr>
            <w:pStyle w:val="Encabezado"/>
            <w:jc w:val="center"/>
            <w:rPr>
              <w:rFonts w:ascii="Arial" w:hAnsi="Arial" w:cs="Arial"/>
              <w:color w:val="000000" w:themeColor="text1"/>
              <w:sz w:val="20"/>
              <w:szCs w:val="20"/>
            </w:rPr>
          </w:pPr>
        </w:p>
        <w:p w14:paraId="233B25C2" w14:textId="77777777" w:rsidR="00032A70" w:rsidRDefault="00032A70" w:rsidP="005C1DBA">
          <w:pPr>
            <w:pStyle w:val="Encabezado"/>
            <w:jc w:val="center"/>
            <w:rPr>
              <w:rFonts w:ascii="Arial" w:hAnsi="Arial" w:cs="Arial"/>
              <w:color w:val="000000" w:themeColor="text1"/>
              <w:sz w:val="20"/>
              <w:szCs w:val="20"/>
            </w:rPr>
          </w:pPr>
        </w:p>
        <w:p w14:paraId="1BC19BCA" w14:textId="77777777" w:rsidR="00032A70" w:rsidRDefault="00032A70" w:rsidP="005C1DBA">
          <w:pPr>
            <w:pStyle w:val="Encabezado"/>
            <w:jc w:val="center"/>
            <w:rPr>
              <w:rFonts w:ascii="Arial" w:hAnsi="Arial" w:cs="Arial"/>
              <w:color w:val="000000" w:themeColor="text1"/>
              <w:sz w:val="20"/>
              <w:szCs w:val="20"/>
            </w:rPr>
          </w:pPr>
        </w:p>
        <w:p w14:paraId="7F3CD405" w14:textId="2F243993" w:rsidR="00032A70" w:rsidRPr="005C1DBA" w:rsidRDefault="00032A70" w:rsidP="005C1DBA">
          <w:pPr>
            <w:pStyle w:val="Encabezado"/>
            <w:jc w:val="center"/>
            <w:rPr>
              <w:rFonts w:ascii="Arial" w:hAnsi="Arial" w:cs="Arial"/>
              <w:color w:val="000000" w:themeColor="text1"/>
              <w:sz w:val="20"/>
              <w:szCs w:val="20"/>
            </w:rPr>
          </w:pPr>
          <w:r w:rsidRPr="005C1DBA">
            <w:rPr>
              <w:rFonts w:ascii="Arial" w:hAnsi="Arial" w:cs="Arial"/>
              <w:color w:val="000000" w:themeColor="text1"/>
              <w:sz w:val="20"/>
              <w:szCs w:val="20"/>
            </w:rPr>
            <w:t xml:space="preserve">POLICÍA NACIONAL </w:t>
          </w:r>
        </w:p>
      </w:tc>
    </w:tr>
    <w:tr w:rsidR="00032A70" w:rsidRPr="005C1DBA" w14:paraId="4F96F0E4" w14:textId="77777777" w:rsidTr="005C1DBA">
      <w:trPr>
        <w:trHeight w:val="171"/>
      </w:trPr>
      <w:tc>
        <w:tcPr>
          <w:tcW w:w="2405" w:type="dxa"/>
          <w:vAlign w:val="center"/>
        </w:tcPr>
        <w:p w14:paraId="74D5A55B" w14:textId="77777777" w:rsidR="00032A70" w:rsidRPr="005C1DBA" w:rsidRDefault="00032A70" w:rsidP="005C1DBA">
          <w:pPr>
            <w:rPr>
              <w:rFonts w:ascii="Arial" w:hAnsi="Arial" w:cs="Arial"/>
              <w:color w:val="000000" w:themeColor="text1"/>
              <w:sz w:val="20"/>
              <w:szCs w:val="20"/>
            </w:rPr>
          </w:pPr>
          <w:r w:rsidRPr="005C1DBA">
            <w:rPr>
              <w:rFonts w:ascii="Arial" w:hAnsi="Arial" w:cs="Arial"/>
              <w:color w:val="000000" w:themeColor="text1"/>
              <w:sz w:val="20"/>
              <w:szCs w:val="20"/>
            </w:rPr>
            <w:t>Código: 2BS-FR-0019</w:t>
          </w:r>
        </w:p>
      </w:tc>
      <w:tc>
        <w:tcPr>
          <w:tcW w:w="5245" w:type="dxa"/>
          <w:vMerge/>
          <w:vAlign w:val="center"/>
        </w:tcPr>
        <w:p w14:paraId="43358FB1" w14:textId="77777777" w:rsidR="00032A70" w:rsidRPr="005C1DBA" w:rsidRDefault="00032A70" w:rsidP="005C1DBA">
          <w:pPr>
            <w:jc w:val="center"/>
            <w:rPr>
              <w:rFonts w:ascii="Arial" w:hAnsi="Arial" w:cs="Arial"/>
              <w:color w:val="000000" w:themeColor="text1"/>
              <w:sz w:val="20"/>
              <w:szCs w:val="20"/>
            </w:rPr>
          </w:pPr>
        </w:p>
      </w:tc>
      <w:tc>
        <w:tcPr>
          <w:tcW w:w="2126" w:type="dxa"/>
          <w:vMerge/>
          <w:vAlign w:val="center"/>
        </w:tcPr>
        <w:p w14:paraId="78D6480C" w14:textId="77777777" w:rsidR="00032A70" w:rsidRPr="005C1DBA" w:rsidRDefault="00032A70" w:rsidP="005C1DBA">
          <w:pPr>
            <w:rPr>
              <w:rFonts w:ascii="Arial" w:hAnsi="Arial" w:cs="Arial"/>
              <w:color w:val="000000" w:themeColor="text1"/>
              <w:sz w:val="20"/>
              <w:szCs w:val="20"/>
            </w:rPr>
          </w:pPr>
        </w:p>
      </w:tc>
    </w:tr>
    <w:tr w:rsidR="00032A70" w:rsidRPr="005C1DBA" w14:paraId="72CD0F66" w14:textId="77777777" w:rsidTr="005C1DBA">
      <w:trPr>
        <w:trHeight w:val="379"/>
      </w:trPr>
      <w:tc>
        <w:tcPr>
          <w:tcW w:w="2405" w:type="dxa"/>
          <w:vAlign w:val="center"/>
        </w:tcPr>
        <w:p w14:paraId="6CA43078" w14:textId="01DB1843" w:rsidR="00032A70" w:rsidRPr="005C1DBA" w:rsidRDefault="00032A70" w:rsidP="005C1DBA">
          <w:pPr>
            <w:rPr>
              <w:rFonts w:ascii="Arial" w:hAnsi="Arial" w:cs="Arial"/>
              <w:color w:val="000000" w:themeColor="text1"/>
              <w:sz w:val="20"/>
              <w:szCs w:val="20"/>
            </w:rPr>
          </w:pPr>
          <w:r w:rsidRPr="005C1DBA">
            <w:rPr>
              <w:rFonts w:ascii="Arial" w:hAnsi="Arial" w:cs="Arial"/>
              <w:color w:val="000000" w:themeColor="text1"/>
              <w:sz w:val="20"/>
              <w:szCs w:val="20"/>
            </w:rPr>
            <w:t>Fecha:  12-03-2021</w:t>
          </w:r>
        </w:p>
      </w:tc>
      <w:tc>
        <w:tcPr>
          <w:tcW w:w="5245" w:type="dxa"/>
          <w:vMerge w:val="restart"/>
          <w:vAlign w:val="center"/>
        </w:tcPr>
        <w:p w14:paraId="71E45D08" w14:textId="77777777" w:rsidR="00032A70" w:rsidRPr="005C1DBA" w:rsidRDefault="00032A70" w:rsidP="005C1DBA">
          <w:pPr>
            <w:jc w:val="center"/>
            <w:rPr>
              <w:rFonts w:ascii="Arial" w:hAnsi="Arial" w:cs="Arial"/>
              <w:color w:val="000000" w:themeColor="text1"/>
              <w:sz w:val="20"/>
              <w:szCs w:val="20"/>
            </w:rPr>
          </w:pPr>
          <w:r w:rsidRPr="005C1DBA">
            <w:rPr>
              <w:rFonts w:ascii="Arial" w:hAnsi="Arial" w:cs="Arial"/>
              <w:color w:val="000000" w:themeColor="text1"/>
              <w:sz w:val="20"/>
              <w:szCs w:val="20"/>
            </w:rPr>
            <w:t xml:space="preserve">INFORME DE SUPERVISIÓN DE CONTRATOS U ÓRDENES DE COMPRA  </w:t>
          </w:r>
        </w:p>
      </w:tc>
      <w:tc>
        <w:tcPr>
          <w:tcW w:w="2126" w:type="dxa"/>
          <w:vMerge/>
          <w:vAlign w:val="center"/>
        </w:tcPr>
        <w:p w14:paraId="60D1FC68" w14:textId="77777777" w:rsidR="00032A70" w:rsidRPr="005C1DBA" w:rsidRDefault="00032A70" w:rsidP="005C1DBA">
          <w:pPr>
            <w:rPr>
              <w:rFonts w:ascii="Arial" w:hAnsi="Arial" w:cs="Arial"/>
              <w:color w:val="000000" w:themeColor="text1"/>
              <w:sz w:val="20"/>
              <w:szCs w:val="20"/>
            </w:rPr>
          </w:pPr>
        </w:p>
      </w:tc>
    </w:tr>
    <w:tr w:rsidR="00032A70" w:rsidRPr="005C1DBA" w14:paraId="30B5A1B4" w14:textId="77777777" w:rsidTr="005C1DBA">
      <w:trPr>
        <w:trHeight w:val="379"/>
      </w:trPr>
      <w:tc>
        <w:tcPr>
          <w:tcW w:w="2405" w:type="dxa"/>
          <w:vAlign w:val="center"/>
        </w:tcPr>
        <w:p w14:paraId="3FD4B24B" w14:textId="77777777" w:rsidR="00032A70" w:rsidRPr="005C1DBA" w:rsidRDefault="00032A70" w:rsidP="005C1DBA">
          <w:pPr>
            <w:rPr>
              <w:rFonts w:ascii="Arial" w:hAnsi="Arial" w:cs="Arial"/>
              <w:color w:val="000000" w:themeColor="text1"/>
              <w:sz w:val="20"/>
              <w:szCs w:val="20"/>
            </w:rPr>
          </w:pPr>
          <w:r w:rsidRPr="005C1DBA">
            <w:rPr>
              <w:rFonts w:ascii="Arial" w:hAnsi="Arial" w:cs="Arial"/>
              <w:color w:val="000000" w:themeColor="text1"/>
              <w:sz w:val="20"/>
              <w:szCs w:val="20"/>
            </w:rPr>
            <w:t>Versión: 5</w:t>
          </w:r>
        </w:p>
      </w:tc>
      <w:tc>
        <w:tcPr>
          <w:tcW w:w="5245" w:type="dxa"/>
          <w:vMerge/>
        </w:tcPr>
        <w:p w14:paraId="5DC8B2FF" w14:textId="77777777" w:rsidR="00032A70" w:rsidRPr="005C1DBA" w:rsidRDefault="00032A70" w:rsidP="005C1DBA">
          <w:pPr>
            <w:rPr>
              <w:rFonts w:ascii="Arial" w:hAnsi="Arial" w:cs="Arial"/>
              <w:color w:val="000000" w:themeColor="text1"/>
              <w:sz w:val="20"/>
              <w:szCs w:val="20"/>
            </w:rPr>
          </w:pPr>
        </w:p>
      </w:tc>
      <w:tc>
        <w:tcPr>
          <w:tcW w:w="2126" w:type="dxa"/>
          <w:vMerge/>
          <w:vAlign w:val="center"/>
        </w:tcPr>
        <w:p w14:paraId="7787D2F9" w14:textId="77777777" w:rsidR="00032A70" w:rsidRPr="005C1DBA" w:rsidRDefault="00032A70" w:rsidP="005C1DBA">
          <w:pPr>
            <w:rPr>
              <w:rFonts w:ascii="Arial" w:hAnsi="Arial" w:cs="Arial"/>
              <w:color w:val="000000" w:themeColor="text1"/>
              <w:sz w:val="20"/>
              <w:szCs w:val="20"/>
            </w:rPr>
          </w:pPr>
        </w:p>
      </w:tc>
    </w:tr>
  </w:tbl>
  <w:p w14:paraId="777E96BF" w14:textId="4DEC476D" w:rsidR="00032A70" w:rsidRPr="005C1DBA" w:rsidRDefault="00032A70">
    <w:pPr>
      <w:pStyle w:val="Encabezado"/>
      <w:rPr>
        <w:rFonts w:ascii="Arial" w:hAnsi="Arial" w:cs="Arial"/>
        <w:sz w:val="20"/>
        <w:szCs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25"/>
      <w:gridCol w:w="6458"/>
    </w:tblGrid>
    <w:tr w:rsidR="00032A70" w14:paraId="35163C57" w14:textId="77777777">
      <w:trPr>
        <w:cantSplit/>
        <w:trHeight w:val="434"/>
      </w:trPr>
      <w:tc>
        <w:tcPr>
          <w:tcW w:w="2325" w:type="dxa"/>
          <w:vMerge w:val="restart"/>
          <w:vAlign w:val="center"/>
        </w:tcPr>
        <w:p w14:paraId="4B147656" w14:textId="77777777" w:rsidR="00032A70" w:rsidRDefault="00032A70">
          <w:pPr>
            <w:pStyle w:val="Encabezado"/>
            <w:jc w:val="center"/>
            <w:rPr>
              <w:rFonts w:ascii="Verdana" w:hAnsi="Verdana"/>
            </w:rPr>
          </w:pPr>
          <w:r>
            <w:rPr>
              <w:rFonts w:ascii="Verdana" w:hAnsi="Verdana"/>
              <w:noProof/>
              <w:lang w:val="en-US" w:eastAsia="en-US"/>
            </w:rPr>
            <w:drawing>
              <wp:inline distT="0" distB="0" distL="0" distR="0" wp14:anchorId="117E6134" wp14:editId="3863AFAE">
                <wp:extent cx="598805" cy="598805"/>
                <wp:effectExtent l="0" t="0" r="0"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8805" cy="598805"/>
                        </a:xfrm>
                        <a:prstGeom prst="rect">
                          <a:avLst/>
                        </a:prstGeom>
                        <a:noFill/>
                        <a:ln>
                          <a:noFill/>
                        </a:ln>
                      </pic:spPr>
                    </pic:pic>
                  </a:graphicData>
                </a:graphic>
              </wp:inline>
            </w:drawing>
          </w:r>
        </w:p>
      </w:tc>
      <w:tc>
        <w:tcPr>
          <w:tcW w:w="6458" w:type="dxa"/>
          <w:vMerge w:val="restart"/>
          <w:vAlign w:val="center"/>
        </w:tcPr>
        <w:p w14:paraId="6B0CA771" w14:textId="77777777" w:rsidR="00032A70" w:rsidRDefault="00032A70">
          <w:pPr>
            <w:jc w:val="center"/>
            <w:rPr>
              <w:rFonts w:ascii="Arial" w:hAnsi="Arial"/>
              <w:color w:val="000000"/>
            </w:rPr>
          </w:pPr>
        </w:p>
        <w:p w14:paraId="5F8090F6" w14:textId="77777777" w:rsidR="00032A70" w:rsidRDefault="00032A70">
          <w:pPr>
            <w:pStyle w:val="Textoindependiente3"/>
            <w:rPr>
              <w:rFonts w:ascii="Arial" w:hAnsi="Arial"/>
              <w:color w:val="000000"/>
            </w:rPr>
          </w:pPr>
          <w:r>
            <w:rPr>
              <w:rFonts w:ascii="Arial" w:hAnsi="Arial"/>
              <w:color w:val="000000"/>
            </w:rPr>
            <w:t>INFORME SUPERVISOR Y/O COORDINADOR</w:t>
          </w:r>
        </w:p>
        <w:p w14:paraId="62461165" w14:textId="77777777" w:rsidR="00032A70" w:rsidRDefault="00032A70">
          <w:pPr>
            <w:pStyle w:val="Encabezado"/>
            <w:jc w:val="center"/>
            <w:rPr>
              <w:rFonts w:ascii="Arial" w:hAnsi="Arial"/>
              <w:color w:val="000000"/>
            </w:rPr>
          </w:pPr>
        </w:p>
      </w:tc>
    </w:tr>
    <w:tr w:rsidR="00032A70" w14:paraId="06F8EE28" w14:textId="77777777">
      <w:trPr>
        <w:cantSplit/>
        <w:trHeight w:val="367"/>
      </w:trPr>
      <w:tc>
        <w:tcPr>
          <w:tcW w:w="2325" w:type="dxa"/>
          <w:vMerge/>
        </w:tcPr>
        <w:p w14:paraId="3115979E" w14:textId="77777777" w:rsidR="00032A70" w:rsidRDefault="00032A70">
          <w:pPr>
            <w:pStyle w:val="Encabezado"/>
            <w:rPr>
              <w:rFonts w:ascii="Verdana" w:hAnsi="Verdana"/>
            </w:rPr>
          </w:pPr>
        </w:p>
      </w:tc>
      <w:tc>
        <w:tcPr>
          <w:tcW w:w="6458" w:type="dxa"/>
          <w:vMerge/>
        </w:tcPr>
        <w:p w14:paraId="24666337" w14:textId="77777777" w:rsidR="00032A70" w:rsidRDefault="00032A70">
          <w:pPr>
            <w:pStyle w:val="Encabezado"/>
            <w:rPr>
              <w:rFonts w:ascii="Arial" w:hAnsi="Arial"/>
              <w:color w:val="000000"/>
            </w:rPr>
          </w:pPr>
        </w:p>
      </w:tc>
    </w:tr>
    <w:tr w:rsidR="00032A70" w14:paraId="7DBBFD4B" w14:textId="77777777">
      <w:trPr>
        <w:cantSplit/>
        <w:trHeight w:val="547"/>
      </w:trPr>
      <w:tc>
        <w:tcPr>
          <w:tcW w:w="2325" w:type="dxa"/>
          <w:vMerge/>
          <w:tcBorders>
            <w:bottom w:val="single" w:sz="4" w:space="0" w:color="auto"/>
          </w:tcBorders>
        </w:tcPr>
        <w:p w14:paraId="16D5185A" w14:textId="77777777" w:rsidR="00032A70" w:rsidRDefault="00032A70">
          <w:pPr>
            <w:pStyle w:val="Encabezado"/>
            <w:rPr>
              <w:rFonts w:ascii="Verdana" w:hAnsi="Verdana"/>
            </w:rPr>
          </w:pPr>
        </w:p>
      </w:tc>
      <w:tc>
        <w:tcPr>
          <w:tcW w:w="6458" w:type="dxa"/>
          <w:vMerge/>
          <w:tcBorders>
            <w:bottom w:val="single" w:sz="4" w:space="0" w:color="auto"/>
          </w:tcBorders>
        </w:tcPr>
        <w:p w14:paraId="0813E16E" w14:textId="77777777" w:rsidR="00032A70" w:rsidRDefault="00032A70">
          <w:pPr>
            <w:pStyle w:val="Encabezado"/>
            <w:rPr>
              <w:rFonts w:ascii="Arial" w:hAnsi="Arial"/>
              <w:color w:val="000000"/>
            </w:rPr>
          </w:pPr>
        </w:p>
      </w:tc>
    </w:tr>
  </w:tbl>
  <w:p w14:paraId="2FF11943" w14:textId="77777777" w:rsidR="00032A70" w:rsidRDefault="00032A7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6E26D2"/>
    <w:multiLevelType w:val="hybridMultilevel"/>
    <w:tmpl w:val="E5326B60"/>
    <w:lvl w:ilvl="0" w:tplc="E498461A">
      <w:start w:val="1"/>
      <w:numFmt w:val="decimal"/>
      <w:lvlText w:val="%1."/>
      <w:lvlJc w:val="left"/>
      <w:pPr>
        <w:ind w:left="1069" w:hanging="360"/>
      </w:pPr>
      <w:rPr>
        <w:rFonts w:hint="default"/>
        <w:color w:val="000000" w:themeColor="text1"/>
        <w:u w:val="none"/>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1" w15:restartNumberingAfterBreak="0">
    <w:nsid w:val="091D5ACE"/>
    <w:multiLevelType w:val="hybridMultilevel"/>
    <w:tmpl w:val="B33E015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 w15:restartNumberingAfterBreak="0">
    <w:nsid w:val="0F3B0210"/>
    <w:multiLevelType w:val="hybridMultilevel"/>
    <w:tmpl w:val="A2484BB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09F4BA6"/>
    <w:multiLevelType w:val="multilevel"/>
    <w:tmpl w:val="BBBC8C6E"/>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 w15:restartNumberingAfterBreak="0">
    <w:nsid w:val="11383CB8"/>
    <w:multiLevelType w:val="hybridMultilevel"/>
    <w:tmpl w:val="5DCCD7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12421947"/>
    <w:multiLevelType w:val="hybridMultilevel"/>
    <w:tmpl w:val="897252A0"/>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9BF6BCD"/>
    <w:multiLevelType w:val="hybridMultilevel"/>
    <w:tmpl w:val="ECEEF20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C6F0978"/>
    <w:multiLevelType w:val="hybridMultilevel"/>
    <w:tmpl w:val="D94002EC"/>
    <w:lvl w:ilvl="0" w:tplc="240A0001">
      <w:start w:val="1"/>
      <w:numFmt w:val="bullet"/>
      <w:lvlText w:val=""/>
      <w:lvlJc w:val="left"/>
      <w:pPr>
        <w:ind w:left="785" w:hanging="360"/>
      </w:pPr>
      <w:rPr>
        <w:rFonts w:ascii="Symbol" w:hAnsi="Symbol" w:hint="default"/>
      </w:rPr>
    </w:lvl>
    <w:lvl w:ilvl="1" w:tplc="240A0003" w:tentative="1">
      <w:start w:val="1"/>
      <w:numFmt w:val="bullet"/>
      <w:lvlText w:val="o"/>
      <w:lvlJc w:val="left"/>
      <w:pPr>
        <w:ind w:left="1505" w:hanging="360"/>
      </w:pPr>
      <w:rPr>
        <w:rFonts w:ascii="Courier New" w:hAnsi="Courier New" w:cs="Courier New" w:hint="default"/>
      </w:rPr>
    </w:lvl>
    <w:lvl w:ilvl="2" w:tplc="240A0005" w:tentative="1">
      <w:start w:val="1"/>
      <w:numFmt w:val="bullet"/>
      <w:lvlText w:val=""/>
      <w:lvlJc w:val="left"/>
      <w:pPr>
        <w:ind w:left="2225" w:hanging="360"/>
      </w:pPr>
      <w:rPr>
        <w:rFonts w:ascii="Wingdings" w:hAnsi="Wingdings" w:hint="default"/>
      </w:rPr>
    </w:lvl>
    <w:lvl w:ilvl="3" w:tplc="240A0001" w:tentative="1">
      <w:start w:val="1"/>
      <w:numFmt w:val="bullet"/>
      <w:lvlText w:val=""/>
      <w:lvlJc w:val="left"/>
      <w:pPr>
        <w:ind w:left="2945" w:hanging="360"/>
      </w:pPr>
      <w:rPr>
        <w:rFonts w:ascii="Symbol" w:hAnsi="Symbol" w:hint="default"/>
      </w:rPr>
    </w:lvl>
    <w:lvl w:ilvl="4" w:tplc="240A0003" w:tentative="1">
      <w:start w:val="1"/>
      <w:numFmt w:val="bullet"/>
      <w:lvlText w:val="o"/>
      <w:lvlJc w:val="left"/>
      <w:pPr>
        <w:ind w:left="3665" w:hanging="360"/>
      </w:pPr>
      <w:rPr>
        <w:rFonts w:ascii="Courier New" w:hAnsi="Courier New" w:cs="Courier New" w:hint="default"/>
      </w:rPr>
    </w:lvl>
    <w:lvl w:ilvl="5" w:tplc="240A0005" w:tentative="1">
      <w:start w:val="1"/>
      <w:numFmt w:val="bullet"/>
      <w:lvlText w:val=""/>
      <w:lvlJc w:val="left"/>
      <w:pPr>
        <w:ind w:left="4385" w:hanging="360"/>
      </w:pPr>
      <w:rPr>
        <w:rFonts w:ascii="Wingdings" w:hAnsi="Wingdings" w:hint="default"/>
      </w:rPr>
    </w:lvl>
    <w:lvl w:ilvl="6" w:tplc="240A0001" w:tentative="1">
      <w:start w:val="1"/>
      <w:numFmt w:val="bullet"/>
      <w:lvlText w:val=""/>
      <w:lvlJc w:val="left"/>
      <w:pPr>
        <w:ind w:left="5105" w:hanging="360"/>
      </w:pPr>
      <w:rPr>
        <w:rFonts w:ascii="Symbol" w:hAnsi="Symbol" w:hint="default"/>
      </w:rPr>
    </w:lvl>
    <w:lvl w:ilvl="7" w:tplc="240A0003" w:tentative="1">
      <w:start w:val="1"/>
      <w:numFmt w:val="bullet"/>
      <w:lvlText w:val="o"/>
      <w:lvlJc w:val="left"/>
      <w:pPr>
        <w:ind w:left="5825" w:hanging="360"/>
      </w:pPr>
      <w:rPr>
        <w:rFonts w:ascii="Courier New" w:hAnsi="Courier New" w:cs="Courier New" w:hint="default"/>
      </w:rPr>
    </w:lvl>
    <w:lvl w:ilvl="8" w:tplc="240A0005" w:tentative="1">
      <w:start w:val="1"/>
      <w:numFmt w:val="bullet"/>
      <w:lvlText w:val=""/>
      <w:lvlJc w:val="left"/>
      <w:pPr>
        <w:ind w:left="6545" w:hanging="360"/>
      </w:pPr>
      <w:rPr>
        <w:rFonts w:ascii="Wingdings" w:hAnsi="Wingdings" w:hint="default"/>
      </w:rPr>
    </w:lvl>
  </w:abstractNum>
  <w:abstractNum w:abstractNumId="8" w15:restartNumberingAfterBreak="0">
    <w:nsid w:val="2572323C"/>
    <w:multiLevelType w:val="hybridMultilevel"/>
    <w:tmpl w:val="4900E958"/>
    <w:lvl w:ilvl="0" w:tplc="B8FAD27A">
      <w:start w:val="1"/>
      <w:numFmt w:val="bullet"/>
      <w:lvlText w:val=""/>
      <w:lvlJc w:val="left"/>
      <w:pPr>
        <w:ind w:left="360" w:hanging="360"/>
      </w:pPr>
      <w:rPr>
        <w:rFonts w:ascii="Wingdings" w:hAnsi="Wingdings" w:hint="default"/>
        <w:b/>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9" w15:restartNumberingAfterBreak="0">
    <w:nsid w:val="25F96F01"/>
    <w:multiLevelType w:val="hybridMultilevel"/>
    <w:tmpl w:val="519C379E"/>
    <w:lvl w:ilvl="0" w:tplc="0409000F">
      <w:start w:val="1"/>
      <w:numFmt w:val="decimal"/>
      <w:lvlText w:val="%1."/>
      <w:lvlJc w:val="left"/>
      <w:pPr>
        <w:ind w:left="720" w:hanging="36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B18674F"/>
    <w:multiLevelType w:val="hybridMultilevel"/>
    <w:tmpl w:val="E21629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B7A33F1"/>
    <w:multiLevelType w:val="singleLevel"/>
    <w:tmpl w:val="0F907ECE"/>
    <w:lvl w:ilvl="0">
      <w:start w:val="1"/>
      <w:numFmt w:val="decimal"/>
      <w:lvlText w:val="%1."/>
      <w:lvlJc w:val="left"/>
      <w:pPr>
        <w:tabs>
          <w:tab w:val="num" w:pos="360"/>
        </w:tabs>
        <w:ind w:left="360" w:hanging="360"/>
      </w:pPr>
      <w:rPr>
        <w:rFonts w:cs="Times New Roman" w:hint="default"/>
        <w:color w:val="auto"/>
      </w:rPr>
    </w:lvl>
  </w:abstractNum>
  <w:abstractNum w:abstractNumId="12" w15:restartNumberingAfterBreak="0">
    <w:nsid w:val="32EF3C6A"/>
    <w:multiLevelType w:val="multilevel"/>
    <w:tmpl w:val="E0F0D594"/>
    <w:lvl w:ilvl="0">
      <w:start w:val="2"/>
      <w:numFmt w:val="decimal"/>
      <w:lvlText w:val="%1"/>
      <w:lvlJc w:val="left"/>
      <w:pPr>
        <w:ind w:left="360" w:hanging="360"/>
      </w:pPr>
      <w:rPr>
        <w:rFonts w:hint="default"/>
      </w:rPr>
    </w:lvl>
    <w:lvl w:ilvl="1">
      <w:start w:val="3"/>
      <w:numFmt w:val="decimal"/>
      <w:lvlText w:val="%1.%2"/>
      <w:lvlJc w:val="left"/>
      <w:pPr>
        <w:ind w:left="780" w:hanging="36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13" w15:restartNumberingAfterBreak="0">
    <w:nsid w:val="373058C1"/>
    <w:multiLevelType w:val="multilevel"/>
    <w:tmpl w:val="8EACD69A"/>
    <w:lvl w:ilvl="0">
      <w:start w:val="1"/>
      <w:numFmt w:val="decimal"/>
      <w:lvlText w:val="%1."/>
      <w:lvlJc w:val="left"/>
      <w:pPr>
        <w:ind w:left="643" w:hanging="360"/>
      </w:pPr>
      <w:rPr>
        <w:rFonts w:hint="default"/>
      </w:rPr>
    </w:lvl>
    <w:lvl w:ilvl="1">
      <w:start w:val="2"/>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4" w15:restartNumberingAfterBreak="0">
    <w:nsid w:val="3B2D7A3F"/>
    <w:multiLevelType w:val="multilevel"/>
    <w:tmpl w:val="15CECC12"/>
    <w:lvl w:ilvl="0">
      <w:start w:val="2"/>
      <w:numFmt w:val="decimal"/>
      <w:lvlText w:val="%1"/>
      <w:lvlJc w:val="left"/>
      <w:pPr>
        <w:ind w:left="360" w:hanging="360"/>
      </w:pPr>
      <w:rPr>
        <w:rFonts w:hint="default"/>
      </w:rPr>
    </w:lvl>
    <w:lvl w:ilvl="1">
      <w:start w:val="1"/>
      <w:numFmt w:val="decimal"/>
      <w:lvlText w:val="%1.%2"/>
      <w:lvlJc w:val="left"/>
      <w:pPr>
        <w:ind w:left="4472" w:hanging="36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15" w15:restartNumberingAfterBreak="0">
    <w:nsid w:val="435B45C9"/>
    <w:multiLevelType w:val="hybridMultilevel"/>
    <w:tmpl w:val="E5D26AD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8E11F84"/>
    <w:multiLevelType w:val="hybridMultilevel"/>
    <w:tmpl w:val="794004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9266BC2"/>
    <w:multiLevelType w:val="multilevel"/>
    <w:tmpl w:val="802475FE"/>
    <w:lvl w:ilvl="0">
      <w:start w:val="2"/>
      <w:numFmt w:val="decimal"/>
      <w:lvlText w:val="%1"/>
      <w:lvlJc w:val="left"/>
      <w:pPr>
        <w:ind w:left="360" w:hanging="360"/>
      </w:pPr>
      <w:rPr>
        <w:rFonts w:hint="default"/>
      </w:rPr>
    </w:lvl>
    <w:lvl w:ilvl="1">
      <w:start w:val="1"/>
      <w:numFmt w:val="decimal"/>
      <w:lvlText w:val="%1.%2"/>
      <w:lvlJc w:val="left"/>
      <w:pPr>
        <w:ind w:left="2062" w:hanging="360"/>
      </w:pPr>
      <w:rPr>
        <w:rFonts w:hint="default"/>
      </w:rPr>
    </w:lvl>
    <w:lvl w:ilvl="2">
      <w:start w:val="1"/>
      <w:numFmt w:val="decimal"/>
      <w:lvlText w:val="%1.%2.%3"/>
      <w:lvlJc w:val="left"/>
      <w:pPr>
        <w:ind w:left="4124" w:hanging="720"/>
      </w:pPr>
      <w:rPr>
        <w:rFonts w:hint="default"/>
      </w:rPr>
    </w:lvl>
    <w:lvl w:ilvl="3">
      <w:start w:val="1"/>
      <w:numFmt w:val="decimal"/>
      <w:lvlText w:val="%1.%2.%3.%4"/>
      <w:lvlJc w:val="left"/>
      <w:pPr>
        <w:ind w:left="5826" w:hanging="720"/>
      </w:pPr>
      <w:rPr>
        <w:rFonts w:hint="default"/>
      </w:rPr>
    </w:lvl>
    <w:lvl w:ilvl="4">
      <w:start w:val="1"/>
      <w:numFmt w:val="decimal"/>
      <w:lvlText w:val="%1.%2.%3.%4.%5"/>
      <w:lvlJc w:val="left"/>
      <w:pPr>
        <w:ind w:left="7888" w:hanging="1080"/>
      </w:pPr>
      <w:rPr>
        <w:rFonts w:hint="default"/>
      </w:rPr>
    </w:lvl>
    <w:lvl w:ilvl="5">
      <w:start w:val="1"/>
      <w:numFmt w:val="decimal"/>
      <w:lvlText w:val="%1.%2.%3.%4.%5.%6"/>
      <w:lvlJc w:val="left"/>
      <w:pPr>
        <w:ind w:left="9590" w:hanging="1080"/>
      </w:pPr>
      <w:rPr>
        <w:rFonts w:hint="default"/>
      </w:rPr>
    </w:lvl>
    <w:lvl w:ilvl="6">
      <w:start w:val="1"/>
      <w:numFmt w:val="decimal"/>
      <w:lvlText w:val="%1.%2.%3.%4.%5.%6.%7"/>
      <w:lvlJc w:val="left"/>
      <w:pPr>
        <w:ind w:left="11652" w:hanging="1440"/>
      </w:pPr>
      <w:rPr>
        <w:rFonts w:hint="default"/>
      </w:rPr>
    </w:lvl>
    <w:lvl w:ilvl="7">
      <w:start w:val="1"/>
      <w:numFmt w:val="decimal"/>
      <w:lvlText w:val="%1.%2.%3.%4.%5.%6.%7.%8"/>
      <w:lvlJc w:val="left"/>
      <w:pPr>
        <w:ind w:left="13354" w:hanging="1440"/>
      </w:pPr>
      <w:rPr>
        <w:rFonts w:hint="default"/>
      </w:rPr>
    </w:lvl>
    <w:lvl w:ilvl="8">
      <w:start w:val="1"/>
      <w:numFmt w:val="decimal"/>
      <w:lvlText w:val="%1.%2.%3.%4.%5.%6.%7.%8.%9"/>
      <w:lvlJc w:val="left"/>
      <w:pPr>
        <w:ind w:left="15416" w:hanging="1800"/>
      </w:pPr>
      <w:rPr>
        <w:rFonts w:hint="default"/>
      </w:rPr>
    </w:lvl>
  </w:abstractNum>
  <w:abstractNum w:abstractNumId="18" w15:restartNumberingAfterBreak="0">
    <w:nsid w:val="4C395BA3"/>
    <w:multiLevelType w:val="hybridMultilevel"/>
    <w:tmpl w:val="15BE842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4D93577E"/>
    <w:multiLevelType w:val="multilevel"/>
    <w:tmpl w:val="167283E0"/>
    <w:lvl w:ilvl="0">
      <w:start w:val="1"/>
      <w:numFmt w:val="decimal"/>
      <w:lvlText w:val="%1."/>
      <w:lvlJc w:val="left"/>
      <w:pPr>
        <w:ind w:left="928" w:hanging="360"/>
      </w:pPr>
      <w:rPr>
        <w:rFonts w:hint="default"/>
        <w:color w:val="0070C0"/>
      </w:rPr>
    </w:lvl>
    <w:lvl w:ilvl="1">
      <w:start w:val="1"/>
      <w:numFmt w:val="decimal"/>
      <w:isLgl/>
      <w:lvlText w:val="%1.%2"/>
      <w:lvlJc w:val="left"/>
      <w:pPr>
        <w:ind w:left="2062" w:hanging="360"/>
      </w:pPr>
      <w:rPr>
        <w:rFonts w:hint="default"/>
      </w:rPr>
    </w:lvl>
    <w:lvl w:ilvl="2">
      <w:start w:val="1"/>
      <w:numFmt w:val="decimal"/>
      <w:isLgl/>
      <w:lvlText w:val="%1.%2.%3"/>
      <w:lvlJc w:val="left"/>
      <w:pPr>
        <w:ind w:left="1276" w:hanging="720"/>
      </w:pPr>
      <w:rPr>
        <w:rFonts w:hint="default"/>
      </w:rPr>
    </w:lvl>
    <w:lvl w:ilvl="3">
      <w:start w:val="1"/>
      <w:numFmt w:val="decimal"/>
      <w:isLgl/>
      <w:lvlText w:val="%1.%2.%3.%4"/>
      <w:lvlJc w:val="left"/>
      <w:pPr>
        <w:ind w:left="1412" w:hanging="720"/>
      </w:pPr>
      <w:rPr>
        <w:rFonts w:hint="default"/>
      </w:rPr>
    </w:lvl>
    <w:lvl w:ilvl="4">
      <w:start w:val="1"/>
      <w:numFmt w:val="decimal"/>
      <w:isLgl/>
      <w:lvlText w:val="%1.%2.%3.%4.%5"/>
      <w:lvlJc w:val="left"/>
      <w:pPr>
        <w:ind w:left="1908" w:hanging="1080"/>
      </w:pPr>
      <w:rPr>
        <w:rFonts w:hint="default"/>
      </w:rPr>
    </w:lvl>
    <w:lvl w:ilvl="5">
      <w:start w:val="1"/>
      <w:numFmt w:val="decimal"/>
      <w:isLgl/>
      <w:lvlText w:val="%1.%2.%3.%4.%5.%6"/>
      <w:lvlJc w:val="left"/>
      <w:pPr>
        <w:ind w:left="2044" w:hanging="1080"/>
      </w:pPr>
      <w:rPr>
        <w:rFonts w:hint="default"/>
      </w:rPr>
    </w:lvl>
    <w:lvl w:ilvl="6">
      <w:start w:val="1"/>
      <w:numFmt w:val="decimal"/>
      <w:isLgl/>
      <w:lvlText w:val="%1.%2.%3.%4.%5.%6.%7"/>
      <w:lvlJc w:val="left"/>
      <w:pPr>
        <w:ind w:left="2540" w:hanging="1440"/>
      </w:pPr>
      <w:rPr>
        <w:rFonts w:hint="default"/>
      </w:rPr>
    </w:lvl>
    <w:lvl w:ilvl="7">
      <w:start w:val="1"/>
      <w:numFmt w:val="decimal"/>
      <w:isLgl/>
      <w:lvlText w:val="%1.%2.%3.%4.%5.%6.%7.%8"/>
      <w:lvlJc w:val="left"/>
      <w:pPr>
        <w:ind w:left="2676" w:hanging="1440"/>
      </w:pPr>
      <w:rPr>
        <w:rFonts w:hint="default"/>
      </w:rPr>
    </w:lvl>
    <w:lvl w:ilvl="8">
      <w:start w:val="1"/>
      <w:numFmt w:val="decimal"/>
      <w:isLgl/>
      <w:lvlText w:val="%1.%2.%3.%4.%5.%6.%7.%8.%9"/>
      <w:lvlJc w:val="left"/>
      <w:pPr>
        <w:ind w:left="3172" w:hanging="1800"/>
      </w:pPr>
      <w:rPr>
        <w:rFonts w:hint="default"/>
      </w:rPr>
    </w:lvl>
  </w:abstractNum>
  <w:abstractNum w:abstractNumId="20" w15:restartNumberingAfterBreak="0">
    <w:nsid w:val="50F92F0D"/>
    <w:multiLevelType w:val="hybridMultilevel"/>
    <w:tmpl w:val="C1346FFC"/>
    <w:lvl w:ilvl="0" w:tplc="740EAF10">
      <w:start w:val="1"/>
      <w:numFmt w:val="bullet"/>
      <w:lvlText w:val=""/>
      <w:lvlJc w:val="left"/>
      <w:pPr>
        <w:ind w:left="720" w:hanging="360"/>
      </w:pPr>
      <w:rPr>
        <w:rFonts w:ascii="Symbol" w:hAnsi="Symbol" w:hint="default"/>
        <w:color w:val="548DD4" w:themeColor="text2" w:themeTint="99"/>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569278E9"/>
    <w:multiLevelType w:val="hybridMultilevel"/>
    <w:tmpl w:val="897252A0"/>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583F4329"/>
    <w:multiLevelType w:val="hybridMultilevel"/>
    <w:tmpl w:val="C518C6DC"/>
    <w:lvl w:ilvl="0" w:tplc="DEEC7D78">
      <w:start w:val="2"/>
      <w:numFmt w:val="decimal"/>
      <w:lvlText w:val="%1"/>
      <w:lvlJc w:val="left"/>
      <w:pPr>
        <w:ind w:left="720" w:hanging="360"/>
      </w:pPr>
      <w:rPr>
        <w:rFonts w:hint="default"/>
        <w:b w:val="0"/>
        <w:color w:val="000000" w:themeColor="text1"/>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6E865A89"/>
    <w:multiLevelType w:val="hybridMultilevel"/>
    <w:tmpl w:val="E5766D3A"/>
    <w:lvl w:ilvl="0" w:tplc="080A0001">
      <w:start w:val="1"/>
      <w:numFmt w:val="bullet"/>
      <w:lvlText w:val=""/>
      <w:lvlJc w:val="left"/>
      <w:pPr>
        <w:ind w:left="360" w:hanging="360"/>
      </w:pPr>
      <w:rPr>
        <w:rFonts w:ascii="Symbol" w:hAnsi="Symbol"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24" w15:restartNumberingAfterBreak="0">
    <w:nsid w:val="6F8E6CA0"/>
    <w:multiLevelType w:val="hybridMultilevel"/>
    <w:tmpl w:val="E5326B60"/>
    <w:lvl w:ilvl="0" w:tplc="FFFFFFFF">
      <w:start w:val="1"/>
      <w:numFmt w:val="decimal"/>
      <w:lvlText w:val="%1."/>
      <w:lvlJc w:val="left"/>
      <w:pPr>
        <w:ind w:left="1069" w:hanging="360"/>
      </w:pPr>
      <w:rPr>
        <w:rFonts w:hint="default"/>
        <w:color w:val="000000" w:themeColor="text1"/>
        <w:u w:val="none"/>
      </w:rPr>
    </w:lvl>
    <w:lvl w:ilvl="1" w:tplc="FFFFFFFF" w:tentative="1">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25" w15:restartNumberingAfterBreak="0">
    <w:nsid w:val="725444A9"/>
    <w:multiLevelType w:val="hybridMultilevel"/>
    <w:tmpl w:val="AF002BB4"/>
    <w:lvl w:ilvl="0" w:tplc="F79EF6C6">
      <w:start w:val="1"/>
      <w:numFmt w:val="upperLetter"/>
      <w:lvlText w:val="%1."/>
      <w:lvlJc w:val="left"/>
      <w:pPr>
        <w:ind w:left="720" w:hanging="360"/>
      </w:pPr>
      <w:rPr>
        <w:rFonts w:hint="default"/>
        <w:sz w:val="20"/>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A7119FB"/>
    <w:multiLevelType w:val="hybridMultilevel"/>
    <w:tmpl w:val="CE424C9E"/>
    <w:lvl w:ilvl="0" w:tplc="240A0001">
      <w:start w:val="1"/>
      <w:numFmt w:val="bullet"/>
      <w:lvlText w:val=""/>
      <w:lvlJc w:val="left"/>
      <w:pPr>
        <w:ind w:left="501" w:hanging="360"/>
      </w:pPr>
      <w:rPr>
        <w:rFonts w:ascii="Symbol" w:hAnsi="Symbol" w:hint="default"/>
      </w:rPr>
    </w:lvl>
    <w:lvl w:ilvl="1" w:tplc="240A0003" w:tentative="1">
      <w:start w:val="1"/>
      <w:numFmt w:val="bullet"/>
      <w:lvlText w:val="o"/>
      <w:lvlJc w:val="left"/>
      <w:pPr>
        <w:ind w:left="1221" w:hanging="360"/>
      </w:pPr>
      <w:rPr>
        <w:rFonts w:ascii="Courier New" w:hAnsi="Courier New" w:cs="Courier New" w:hint="default"/>
      </w:rPr>
    </w:lvl>
    <w:lvl w:ilvl="2" w:tplc="240A0005" w:tentative="1">
      <w:start w:val="1"/>
      <w:numFmt w:val="bullet"/>
      <w:lvlText w:val=""/>
      <w:lvlJc w:val="left"/>
      <w:pPr>
        <w:ind w:left="1941" w:hanging="360"/>
      </w:pPr>
      <w:rPr>
        <w:rFonts w:ascii="Wingdings" w:hAnsi="Wingdings" w:hint="default"/>
      </w:rPr>
    </w:lvl>
    <w:lvl w:ilvl="3" w:tplc="240A0001" w:tentative="1">
      <w:start w:val="1"/>
      <w:numFmt w:val="bullet"/>
      <w:lvlText w:val=""/>
      <w:lvlJc w:val="left"/>
      <w:pPr>
        <w:ind w:left="2661" w:hanging="360"/>
      </w:pPr>
      <w:rPr>
        <w:rFonts w:ascii="Symbol" w:hAnsi="Symbol" w:hint="default"/>
      </w:rPr>
    </w:lvl>
    <w:lvl w:ilvl="4" w:tplc="240A0003" w:tentative="1">
      <w:start w:val="1"/>
      <w:numFmt w:val="bullet"/>
      <w:lvlText w:val="o"/>
      <w:lvlJc w:val="left"/>
      <w:pPr>
        <w:ind w:left="3381" w:hanging="360"/>
      </w:pPr>
      <w:rPr>
        <w:rFonts w:ascii="Courier New" w:hAnsi="Courier New" w:cs="Courier New" w:hint="default"/>
      </w:rPr>
    </w:lvl>
    <w:lvl w:ilvl="5" w:tplc="240A0005" w:tentative="1">
      <w:start w:val="1"/>
      <w:numFmt w:val="bullet"/>
      <w:lvlText w:val=""/>
      <w:lvlJc w:val="left"/>
      <w:pPr>
        <w:ind w:left="4101" w:hanging="360"/>
      </w:pPr>
      <w:rPr>
        <w:rFonts w:ascii="Wingdings" w:hAnsi="Wingdings" w:hint="default"/>
      </w:rPr>
    </w:lvl>
    <w:lvl w:ilvl="6" w:tplc="240A0001" w:tentative="1">
      <w:start w:val="1"/>
      <w:numFmt w:val="bullet"/>
      <w:lvlText w:val=""/>
      <w:lvlJc w:val="left"/>
      <w:pPr>
        <w:ind w:left="4821" w:hanging="360"/>
      </w:pPr>
      <w:rPr>
        <w:rFonts w:ascii="Symbol" w:hAnsi="Symbol" w:hint="default"/>
      </w:rPr>
    </w:lvl>
    <w:lvl w:ilvl="7" w:tplc="240A0003" w:tentative="1">
      <w:start w:val="1"/>
      <w:numFmt w:val="bullet"/>
      <w:lvlText w:val="o"/>
      <w:lvlJc w:val="left"/>
      <w:pPr>
        <w:ind w:left="5541" w:hanging="360"/>
      </w:pPr>
      <w:rPr>
        <w:rFonts w:ascii="Courier New" w:hAnsi="Courier New" w:cs="Courier New" w:hint="default"/>
      </w:rPr>
    </w:lvl>
    <w:lvl w:ilvl="8" w:tplc="240A0005" w:tentative="1">
      <w:start w:val="1"/>
      <w:numFmt w:val="bullet"/>
      <w:lvlText w:val=""/>
      <w:lvlJc w:val="left"/>
      <w:pPr>
        <w:ind w:left="6261" w:hanging="360"/>
      </w:pPr>
      <w:rPr>
        <w:rFonts w:ascii="Wingdings" w:hAnsi="Wingdings" w:hint="default"/>
      </w:rPr>
    </w:lvl>
  </w:abstractNum>
  <w:abstractNum w:abstractNumId="27" w15:restartNumberingAfterBreak="0">
    <w:nsid w:val="7D41016A"/>
    <w:multiLevelType w:val="hybridMultilevel"/>
    <w:tmpl w:val="E80488A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7D7A77DC"/>
    <w:multiLevelType w:val="hybridMultilevel"/>
    <w:tmpl w:val="897252A0"/>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7EC9315D"/>
    <w:multiLevelType w:val="hybridMultilevel"/>
    <w:tmpl w:val="0F4AD35A"/>
    <w:lvl w:ilvl="0" w:tplc="0C0A0001">
      <w:start w:val="1"/>
      <w:numFmt w:val="bullet"/>
      <w:lvlText w:val=""/>
      <w:lvlJc w:val="left"/>
      <w:pPr>
        <w:ind w:left="502" w:hanging="360"/>
      </w:pPr>
      <w:rPr>
        <w:rFonts w:ascii="Symbol" w:hAnsi="Symbol" w:hint="default"/>
      </w:rPr>
    </w:lvl>
    <w:lvl w:ilvl="1" w:tplc="0C0A0003" w:tentative="1">
      <w:start w:val="1"/>
      <w:numFmt w:val="bullet"/>
      <w:lvlText w:val="o"/>
      <w:lvlJc w:val="left"/>
      <w:pPr>
        <w:ind w:left="1222" w:hanging="360"/>
      </w:pPr>
      <w:rPr>
        <w:rFonts w:ascii="Courier New" w:hAnsi="Courier New" w:hint="default"/>
      </w:rPr>
    </w:lvl>
    <w:lvl w:ilvl="2" w:tplc="0C0A0005" w:tentative="1">
      <w:start w:val="1"/>
      <w:numFmt w:val="bullet"/>
      <w:lvlText w:val=""/>
      <w:lvlJc w:val="left"/>
      <w:pPr>
        <w:ind w:left="1942" w:hanging="360"/>
      </w:pPr>
      <w:rPr>
        <w:rFonts w:ascii="Wingdings" w:hAnsi="Wingdings" w:hint="default"/>
      </w:rPr>
    </w:lvl>
    <w:lvl w:ilvl="3" w:tplc="0C0A0001" w:tentative="1">
      <w:start w:val="1"/>
      <w:numFmt w:val="bullet"/>
      <w:lvlText w:val=""/>
      <w:lvlJc w:val="left"/>
      <w:pPr>
        <w:ind w:left="2662" w:hanging="360"/>
      </w:pPr>
      <w:rPr>
        <w:rFonts w:ascii="Symbol" w:hAnsi="Symbol" w:hint="default"/>
      </w:rPr>
    </w:lvl>
    <w:lvl w:ilvl="4" w:tplc="0C0A0003" w:tentative="1">
      <w:start w:val="1"/>
      <w:numFmt w:val="bullet"/>
      <w:lvlText w:val="o"/>
      <w:lvlJc w:val="left"/>
      <w:pPr>
        <w:ind w:left="3382" w:hanging="360"/>
      </w:pPr>
      <w:rPr>
        <w:rFonts w:ascii="Courier New" w:hAnsi="Courier New" w:hint="default"/>
      </w:rPr>
    </w:lvl>
    <w:lvl w:ilvl="5" w:tplc="0C0A0005" w:tentative="1">
      <w:start w:val="1"/>
      <w:numFmt w:val="bullet"/>
      <w:lvlText w:val=""/>
      <w:lvlJc w:val="left"/>
      <w:pPr>
        <w:ind w:left="4102" w:hanging="360"/>
      </w:pPr>
      <w:rPr>
        <w:rFonts w:ascii="Wingdings" w:hAnsi="Wingdings" w:hint="default"/>
      </w:rPr>
    </w:lvl>
    <w:lvl w:ilvl="6" w:tplc="0C0A0001" w:tentative="1">
      <w:start w:val="1"/>
      <w:numFmt w:val="bullet"/>
      <w:lvlText w:val=""/>
      <w:lvlJc w:val="left"/>
      <w:pPr>
        <w:ind w:left="4822" w:hanging="360"/>
      </w:pPr>
      <w:rPr>
        <w:rFonts w:ascii="Symbol" w:hAnsi="Symbol" w:hint="default"/>
      </w:rPr>
    </w:lvl>
    <w:lvl w:ilvl="7" w:tplc="0C0A0003" w:tentative="1">
      <w:start w:val="1"/>
      <w:numFmt w:val="bullet"/>
      <w:lvlText w:val="o"/>
      <w:lvlJc w:val="left"/>
      <w:pPr>
        <w:ind w:left="5542" w:hanging="360"/>
      </w:pPr>
      <w:rPr>
        <w:rFonts w:ascii="Courier New" w:hAnsi="Courier New" w:hint="default"/>
      </w:rPr>
    </w:lvl>
    <w:lvl w:ilvl="8" w:tplc="0C0A0005" w:tentative="1">
      <w:start w:val="1"/>
      <w:numFmt w:val="bullet"/>
      <w:lvlText w:val=""/>
      <w:lvlJc w:val="left"/>
      <w:pPr>
        <w:ind w:left="6262" w:hanging="360"/>
      </w:pPr>
      <w:rPr>
        <w:rFonts w:ascii="Wingdings" w:hAnsi="Wingdings" w:hint="default"/>
      </w:rPr>
    </w:lvl>
  </w:abstractNum>
  <w:num w:numId="1" w16cid:durableId="693186939">
    <w:abstractNumId w:val="13"/>
  </w:num>
  <w:num w:numId="2" w16cid:durableId="1940286088">
    <w:abstractNumId w:val="3"/>
  </w:num>
  <w:num w:numId="3" w16cid:durableId="830370594">
    <w:abstractNumId w:val="14"/>
  </w:num>
  <w:num w:numId="4" w16cid:durableId="503861335">
    <w:abstractNumId w:val="20"/>
  </w:num>
  <w:num w:numId="5" w16cid:durableId="1653681796">
    <w:abstractNumId w:val="26"/>
  </w:num>
  <w:num w:numId="6" w16cid:durableId="1078330740">
    <w:abstractNumId w:val="9"/>
  </w:num>
  <w:num w:numId="7" w16cid:durableId="1984851167">
    <w:abstractNumId w:val="25"/>
  </w:num>
  <w:num w:numId="8" w16cid:durableId="1572347398">
    <w:abstractNumId w:val="16"/>
  </w:num>
  <w:num w:numId="9" w16cid:durableId="867764207">
    <w:abstractNumId w:val="11"/>
  </w:num>
  <w:num w:numId="10" w16cid:durableId="171530237">
    <w:abstractNumId w:val="29"/>
  </w:num>
  <w:num w:numId="11" w16cid:durableId="790637249">
    <w:abstractNumId w:val="12"/>
  </w:num>
  <w:num w:numId="12" w16cid:durableId="1748650275">
    <w:abstractNumId w:val="5"/>
  </w:num>
  <w:num w:numId="13" w16cid:durableId="1322655693">
    <w:abstractNumId w:val="21"/>
  </w:num>
  <w:num w:numId="14" w16cid:durableId="886144700">
    <w:abstractNumId w:val="19"/>
  </w:num>
  <w:num w:numId="15" w16cid:durableId="1013217712">
    <w:abstractNumId w:val="28"/>
  </w:num>
  <w:num w:numId="16" w16cid:durableId="898394169">
    <w:abstractNumId w:val="18"/>
  </w:num>
  <w:num w:numId="17" w16cid:durableId="1633363520">
    <w:abstractNumId w:val="2"/>
  </w:num>
  <w:num w:numId="18" w16cid:durableId="756176243">
    <w:abstractNumId w:val="10"/>
  </w:num>
  <w:num w:numId="19" w16cid:durableId="1270971435">
    <w:abstractNumId w:val="17"/>
  </w:num>
  <w:num w:numId="20" w16cid:durableId="1339117201">
    <w:abstractNumId w:val="8"/>
  </w:num>
  <w:num w:numId="21" w16cid:durableId="9572010">
    <w:abstractNumId w:val="15"/>
  </w:num>
  <w:num w:numId="22" w16cid:durableId="753743120">
    <w:abstractNumId w:val="4"/>
  </w:num>
  <w:num w:numId="23" w16cid:durableId="147988148">
    <w:abstractNumId w:val="27"/>
  </w:num>
  <w:num w:numId="24" w16cid:durableId="550582958">
    <w:abstractNumId w:val="6"/>
  </w:num>
  <w:num w:numId="25" w16cid:durableId="1751341523">
    <w:abstractNumId w:val="1"/>
  </w:num>
  <w:num w:numId="26" w16cid:durableId="1924217722">
    <w:abstractNumId w:val="23"/>
  </w:num>
  <w:num w:numId="27" w16cid:durableId="575476674">
    <w:abstractNumId w:val="7"/>
  </w:num>
  <w:num w:numId="28" w16cid:durableId="1134828060">
    <w:abstractNumId w:val="0"/>
  </w:num>
  <w:num w:numId="29" w16cid:durableId="1507985014">
    <w:abstractNumId w:val="24"/>
  </w:num>
  <w:num w:numId="30" w16cid:durableId="1503854694">
    <w:abstractNumId w:val="22"/>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activeWritingStyle w:appName="MSWord" w:lang="pt-BR" w:vendorID="64" w:dllVersion="6" w:nlCheck="1" w:checkStyle="0"/>
  <w:activeWritingStyle w:appName="MSWord" w:lang="es-CO"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s-MX" w:vendorID="64" w:dllVersion="6" w:nlCheck="1" w:checkStyle="1"/>
  <w:activeWritingStyle w:appName="MSWord" w:lang="es-ES" w:vendorID="64" w:dllVersion="4096" w:nlCheck="1" w:checkStyle="0"/>
  <w:activeWritingStyle w:appName="MSWord" w:lang="es-CO" w:vendorID="64" w:dllVersion="4096" w:nlCheck="1" w:checkStyle="0"/>
  <w:activeWritingStyle w:appName="MSWord" w:lang="es-ES_tradnl"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n-US" w:vendorID="64" w:dllVersion="6" w:nlCheck="1" w:checkStyle="1"/>
  <w:activeWritingStyle w:appName="MSWord" w:lang="en-US" w:vendorID="64" w:dllVersion="4096" w:nlCheck="1" w:checkStyle="0"/>
  <w:activeWritingStyle w:appName="MSWord" w:lang="es-ES" w:vendorID="64" w:dllVersion="0" w:nlCheck="1" w:checkStyle="0"/>
  <w:activeWritingStyle w:appName="MSWord" w:lang="es-CO" w:vendorID="64" w:dllVersion="0" w:nlCheck="1" w:checkStyle="0"/>
  <w:activeWritingStyle w:appName="MSWord" w:lang="en-US" w:vendorID="64" w:dllVersion="0" w:nlCheck="1" w:checkStyle="0"/>
  <w:activeWritingStyle w:appName="MSWord" w:lang="es-ES_tradnl" w:vendorID="64" w:dllVersion="0" w:nlCheck="1" w:checkStyle="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8D5CF4"/>
    <w:rsid w:val="00001481"/>
    <w:rsid w:val="00003196"/>
    <w:rsid w:val="00004B8A"/>
    <w:rsid w:val="000051DC"/>
    <w:rsid w:val="0000679B"/>
    <w:rsid w:val="000067F3"/>
    <w:rsid w:val="00012202"/>
    <w:rsid w:val="000126EC"/>
    <w:rsid w:val="00014770"/>
    <w:rsid w:val="000147EF"/>
    <w:rsid w:val="00014D3E"/>
    <w:rsid w:val="0001546D"/>
    <w:rsid w:val="0001674E"/>
    <w:rsid w:val="0002043C"/>
    <w:rsid w:val="00022B4F"/>
    <w:rsid w:val="00022BD8"/>
    <w:rsid w:val="000245D1"/>
    <w:rsid w:val="00025A6E"/>
    <w:rsid w:val="00025E42"/>
    <w:rsid w:val="000267CA"/>
    <w:rsid w:val="00027BFE"/>
    <w:rsid w:val="000304AE"/>
    <w:rsid w:val="00031128"/>
    <w:rsid w:val="00031160"/>
    <w:rsid w:val="00032A70"/>
    <w:rsid w:val="00035D8B"/>
    <w:rsid w:val="00040123"/>
    <w:rsid w:val="000404EF"/>
    <w:rsid w:val="000409E2"/>
    <w:rsid w:val="0004101E"/>
    <w:rsid w:val="00041181"/>
    <w:rsid w:val="000453E3"/>
    <w:rsid w:val="00046156"/>
    <w:rsid w:val="00046962"/>
    <w:rsid w:val="00046E83"/>
    <w:rsid w:val="00050040"/>
    <w:rsid w:val="000500FB"/>
    <w:rsid w:val="000508C0"/>
    <w:rsid w:val="00050BEE"/>
    <w:rsid w:val="00051E36"/>
    <w:rsid w:val="00054D18"/>
    <w:rsid w:val="000551EA"/>
    <w:rsid w:val="00055588"/>
    <w:rsid w:val="00057887"/>
    <w:rsid w:val="00057A1F"/>
    <w:rsid w:val="00057B45"/>
    <w:rsid w:val="000611FA"/>
    <w:rsid w:val="00061ACC"/>
    <w:rsid w:val="00063FF7"/>
    <w:rsid w:val="000650E1"/>
    <w:rsid w:val="00065589"/>
    <w:rsid w:val="0006799E"/>
    <w:rsid w:val="000705CA"/>
    <w:rsid w:val="00072FCC"/>
    <w:rsid w:val="00073AF9"/>
    <w:rsid w:val="00076C1D"/>
    <w:rsid w:val="00081123"/>
    <w:rsid w:val="0008129E"/>
    <w:rsid w:val="000816D8"/>
    <w:rsid w:val="00082A36"/>
    <w:rsid w:val="00083B35"/>
    <w:rsid w:val="00083BC8"/>
    <w:rsid w:val="000844E6"/>
    <w:rsid w:val="00090531"/>
    <w:rsid w:val="00090A22"/>
    <w:rsid w:val="00093DC0"/>
    <w:rsid w:val="000942EF"/>
    <w:rsid w:val="000943E7"/>
    <w:rsid w:val="000A321C"/>
    <w:rsid w:val="000A617C"/>
    <w:rsid w:val="000B042F"/>
    <w:rsid w:val="000B0E73"/>
    <w:rsid w:val="000B1005"/>
    <w:rsid w:val="000B453D"/>
    <w:rsid w:val="000B67C5"/>
    <w:rsid w:val="000B7D12"/>
    <w:rsid w:val="000C1170"/>
    <w:rsid w:val="000C14B3"/>
    <w:rsid w:val="000C4526"/>
    <w:rsid w:val="000C5AFC"/>
    <w:rsid w:val="000C7645"/>
    <w:rsid w:val="000C769F"/>
    <w:rsid w:val="000D0068"/>
    <w:rsid w:val="000D0DDA"/>
    <w:rsid w:val="000D16E3"/>
    <w:rsid w:val="000D26A8"/>
    <w:rsid w:val="000D3FD9"/>
    <w:rsid w:val="000D59B2"/>
    <w:rsid w:val="000D5BA3"/>
    <w:rsid w:val="000D5C79"/>
    <w:rsid w:val="000D6FCC"/>
    <w:rsid w:val="000D7B23"/>
    <w:rsid w:val="000D7E6D"/>
    <w:rsid w:val="000E1E89"/>
    <w:rsid w:val="000E544A"/>
    <w:rsid w:val="000E68CC"/>
    <w:rsid w:val="000F0AD3"/>
    <w:rsid w:val="000F13BE"/>
    <w:rsid w:val="000F13E5"/>
    <w:rsid w:val="000F6051"/>
    <w:rsid w:val="001005D7"/>
    <w:rsid w:val="00100C04"/>
    <w:rsid w:val="00106023"/>
    <w:rsid w:val="00106035"/>
    <w:rsid w:val="00111BDA"/>
    <w:rsid w:val="00112C86"/>
    <w:rsid w:val="0011584E"/>
    <w:rsid w:val="001164C9"/>
    <w:rsid w:val="001168B8"/>
    <w:rsid w:val="001203F4"/>
    <w:rsid w:val="001218DC"/>
    <w:rsid w:val="00121AF8"/>
    <w:rsid w:val="00121ED3"/>
    <w:rsid w:val="00124505"/>
    <w:rsid w:val="0013480E"/>
    <w:rsid w:val="00135341"/>
    <w:rsid w:val="00135436"/>
    <w:rsid w:val="00135ABB"/>
    <w:rsid w:val="0013649D"/>
    <w:rsid w:val="001374F2"/>
    <w:rsid w:val="00140621"/>
    <w:rsid w:val="001408C5"/>
    <w:rsid w:val="00141749"/>
    <w:rsid w:val="0014224C"/>
    <w:rsid w:val="00143D64"/>
    <w:rsid w:val="00144D1C"/>
    <w:rsid w:val="00146DCD"/>
    <w:rsid w:val="00147FC4"/>
    <w:rsid w:val="00150176"/>
    <w:rsid w:val="00150E69"/>
    <w:rsid w:val="00152411"/>
    <w:rsid w:val="00152737"/>
    <w:rsid w:val="0015369F"/>
    <w:rsid w:val="001547BE"/>
    <w:rsid w:val="00157C8E"/>
    <w:rsid w:val="00160082"/>
    <w:rsid w:val="00162DC4"/>
    <w:rsid w:val="0016333F"/>
    <w:rsid w:val="00164CE5"/>
    <w:rsid w:val="00164E40"/>
    <w:rsid w:val="00164F41"/>
    <w:rsid w:val="0016513A"/>
    <w:rsid w:val="0017057C"/>
    <w:rsid w:val="00170FE7"/>
    <w:rsid w:val="001727EB"/>
    <w:rsid w:val="00173101"/>
    <w:rsid w:val="00175AE8"/>
    <w:rsid w:val="0017642A"/>
    <w:rsid w:val="00176AD3"/>
    <w:rsid w:val="00176E6F"/>
    <w:rsid w:val="00180548"/>
    <w:rsid w:val="00181C47"/>
    <w:rsid w:val="00182229"/>
    <w:rsid w:val="0018247F"/>
    <w:rsid w:val="00182BB7"/>
    <w:rsid w:val="0018360E"/>
    <w:rsid w:val="001838B0"/>
    <w:rsid w:val="001842EC"/>
    <w:rsid w:val="00185FD8"/>
    <w:rsid w:val="0018641B"/>
    <w:rsid w:val="00186DCB"/>
    <w:rsid w:val="00187314"/>
    <w:rsid w:val="00191DDB"/>
    <w:rsid w:val="00193D2A"/>
    <w:rsid w:val="00194589"/>
    <w:rsid w:val="001957B4"/>
    <w:rsid w:val="00195807"/>
    <w:rsid w:val="00195C89"/>
    <w:rsid w:val="00195E7B"/>
    <w:rsid w:val="0019607F"/>
    <w:rsid w:val="001A050D"/>
    <w:rsid w:val="001A065F"/>
    <w:rsid w:val="001A57E6"/>
    <w:rsid w:val="001A76BC"/>
    <w:rsid w:val="001A7829"/>
    <w:rsid w:val="001B141D"/>
    <w:rsid w:val="001B406B"/>
    <w:rsid w:val="001B63D5"/>
    <w:rsid w:val="001B667E"/>
    <w:rsid w:val="001C1799"/>
    <w:rsid w:val="001C1D51"/>
    <w:rsid w:val="001C51E3"/>
    <w:rsid w:val="001C528B"/>
    <w:rsid w:val="001C5880"/>
    <w:rsid w:val="001C6C6C"/>
    <w:rsid w:val="001D0BFE"/>
    <w:rsid w:val="001D10DF"/>
    <w:rsid w:val="001D2619"/>
    <w:rsid w:val="001D3223"/>
    <w:rsid w:val="001D3EC1"/>
    <w:rsid w:val="001D6A4F"/>
    <w:rsid w:val="001E057D"/>
    <w:rsid w:val="001E26BB"/>
    <w:rsid w:val="001E509E"/>
    <w:rsid w:val="001E6B64"/>
    <w:rsid w:val="001E73A7"/>
    <w:rsid w:val="001E77BF"/>
    <w:rsid w:val="001F18A0"/>
    <w:rsid w:val="001F5E7B"/>
    <w:rsid w:val="001F6724"/>
    <w:rsid w:val="001F6A4C"/>
    <w:rsid w:val="002001B0"/>
    <w:rsid w:val="00200BC6"/>
    <w:rsid w:val="00203C0A"/>
    <w:rsid w:val="002041FB"/>
    <w:rsid w:val="00205196"/>
    <w:rsid w:val="002055E5"/>
    <w:rsid w:val="00205F06"/>
    <w:rsid w:val="00210939"/>
    <w:rsid w:val="00212E6D"/>
    <w:rsid w:val="00214B3E"/>
    <w:rsid w:val="002178CD"/>
    <w:rsid w:val="0022059A"/>
    <w:rsid w:val="00220ECA"/>
    <w:rsid w:val="002213CD"/>
    <w:rsid w:val="0022364A"/>
    <w:rsid w:val="002244A3"/>
    <w:rsid w:val="002254F2"/>
    <w:rsid w:val="0022559D"/>
    <w:rsid w:val="00225652"/>
    <w:rsid w:val="00226FD4"/>
    <w:rsid w:val="00227875"/>
    <w:rsid w:val="002279BC"/>
    <w:rsid w:val="002306EB"/>
    <w:rsid w:val="0023092D"/>
    <w:rsid w:val="00231D51"/>
    <w:rsid w:val="00233D4E"/>
    <w:rsid w:val="00234DF3"/>
    <w:rsid w:val="00237473"/>
    <w:rsid w:val="00237A12"/>
    <w:rsid w:val="00240A40"/>
    <w:rsid w:val="00240C0E"/>
    <w:rsid w:val="00242083"/>
    <w:rsid w:val="002439F2"/>
    <w:rsid w:val="00245289"/>
    <w:rsid w:val="00245544"/>
    <w:rsid w:val="00245841"/>
    <w:rsid w:val="00246541"/>
    <w:rsid w:val="00246DE2"/>
    <w:rsid w:val="002475DB"/>
    <w:rsid w:val="00250827"/>
    <w:rsid w:val="00251D31"/>
    <w:rsid w:val="00252797"/>
    <w:rsid w:val="0025450E"/>
    <w:rsid w:val="00256C40"/>
    <w:rsid w:val="00257B9E"/>
    <w:rsid w:val="00261990"/>
    <w:rsid w:val="002619C7"/>
    <w:rsid w:val="00261F3C"/>
    <w:rsid w:val="002626DF"/>
    <w:rsid w:val="00262F63"/>
    <w:rsid w:val="00263008"/>
    <w:rsid w:val="00264A0B"/>
    <w:rsid w:val="00266D07"/>
    <w:rsid w:val="00266EB1"/>
    <w:rsid w:val="002672C7"/>
    <w:rsid w:val="00275330"/>
    <w:rsid w:val="00275B79"/>
    <w:rsid w:val="00277C34"/>
    <w:rsid w:val="00277F13"/>
    <w:rsid w:val="00281232"/>
    <w:rsid w:val="0028178E"/>
    <w:rsid w:val="00282571"/>
    <w:rsid w:val="002826D4"/>
    <w:rsid w:val="0028354E"/>
    <w:rsid w:val="0028393B"/>
    <w:rsid w:val="00285A55"/>
    <w:rsid w:val="00287234"/>
    <w:rsid w:val="00287FA7"/>
    <w:rsid w:val="0029016D"/>
    <w:rsid w:val="00291238"/>
    <w:rsid w:val="00293EE9"/>
    <w:rsid w:val="0029471D"/>
    <w:rsid w:val="00294F06"/>
    <w:rsid w:val="0029518D"/>
    <w:rsid w:val="00295700"/>
    <w:rsid w:val="0029657D"/>
    <w:rsid w:val="002A2EF6"/>
    <w:rsid w:val="002A2FFB"/>
    <w:rsid w:val="002A33CA"/>
    <w:rsid w:val="002A4312"/>
    <w:rsid w:val="002A434B"/>
    <w:rsid w:val="002A4C8A"/>
    <w:rsid w:val="002B02F6"/>
    <w:rsid w:val="002B0693"/>
    <w:rsid w:val="002B1C61"/>
    <w:rsid w:val="002B1DD2"/>
    <w:rsid w:val="002B22FA"/>
    <w:rsid w:val="002B445B"/>
    <w:rsid w:val="002B48FB"/>
    <w:rsid w:val="002B79CB"/>
    <w:rsid w:val="002B79D2"/>
    <w:rsid w:val="002C2DC9"/>
    <w:rsid w:val="002C4386"/>
    <w:rsid w:val="002C6670"/>
    <w:rsid w:val="002C7FE9"/>
    <w:rsid w:val="002D1759"/>
    <w:rsid w:val="002D1A97"/>
    <w:rsid w:val="002D1FC7"/>
    <w:rsid w:val="002D25EE"/>
    <w:rsid w:val="002D2C9F"/>
    <w:rsid w:val="002D2D3B"/>
    <w:rsid w:val="002D3093"/>
    <w:rsid w:val="002D36C7"/>
    <w:rsid w:val="002D4AB6"/>
    <w:rsid w:val="002D745D"/>
    <w:rsid w:val="002E0B51"/>
    <w:rsid w:val="002E3E60"/>
    <w:rsid w:val="002F0AE8"/>
    <w:rsid w:val="002F0FD9"/>
    <w:rsid w:val="002F1AA4"/>
    <w:rsid w:val="002F23F6"/>
    <w:rsid w:val="002F2A8F"/>
    <w:rsid w:val="002F2EDC"/>
    <w:rsid w:val="002F634C"/>
    <w:rsid w:val="002F6D37"/>
    <w:rsid w:val="00300269"/>
    <w:rsid w:val="0030073D"/>
    <w:rsid w:val="00300991"/>
    <w:rsid w:val="00300FA8"/>
    <w:rsid w:val="0030158B"/>
    <w:rsid w:val="003029F3"/>
    <w:rsid w:val="00304637"/>
    <w:rsid w:val="003052E8"/>
    <w:rsid w:val="00305767"/>
    <w:rsid w:val="003074E4"/>
    <w:rsid w:val="00310FCA"/>
    <w:rsid w:val="00313B1C"/>
    <w:rsid w:val="0031671A"/>
    <w:rsid w:val="00316738"/>
    <w:rsid w:val="00317E44"/>
    <w:rsid w:val="00322525"/>
    <w:rsid w:val="00326005"/>
    <w:rsid w:val="00326112"/>
    <w:rsid w:val="003271E4"/>
    <w:rsid w:val="00330571"/>
    <w:rsid w:val="00331410"/>
    <w:rsid w:val="0033382D"/>
    <w:rsid w:val="00333ADF"/>
    <w:rsid w:val="00334041"/>
    <w:rsid w:val="00334FF0"/>
    <w:rsid w:val="00335617"/>
    <w:rsid w:val="003378C7"/>
    <w:rsid w:val="00337DAD"/>
    <w:rsid w:val="003408B6"/>
    <w:rsid w:val="00340D2D"/>
    <w:rsid w:val="00341659"/>
    <w:rsid w:val="00341D6D"/>
    <w:rsid w:val="00342E0A"/>
    <w:rsid w:val="00343F47"/>
    <w:rsid w:val="00345B2D"/>
    <w:rsid w:val="003471E4"/>
    <w:rsid w:val="00347FC6"/>
    <w:rsid w:val="003534F2"/>
    <w:rsid w:val="00353C1B"/>
    <w:rsid w:val="00355C25"/>
    <w:rsid w:val="003600A3"/>
    <w:rsid w:val="0036072E"/>
    <w:rsid w:val="0036291A"/>
    <w:rsid w:val="00362D97"/>
    <w:rsid w:val="003633AE"/>
    <w:rsid w:val="00364E6F"/>
    <w:rsid w:val="00365418"/>
    <w:rsid w:val="00365B4D"/>
    <w:rsid w:val="003700C8"/>
    <w:rsid w:val="00374436"/>
    <w:rsid w:val="003765AC"/>
    <w:rsid w:val="0038053D"/>
    <w:rsid w:val="00381E16"/>
    <w:rsid w:val="00385491"/>
    <w:rsid w:val="00385E10"/>
    <w:rsid w:val="003862D9"/>
    <w:rsid w:val="00391FA6"/>
    <w:rsid w:val="00392704"/>
    <w:rsid w:val="003939F4"/>
    <w:rsid w:val="00395969"/>
    <w:rsid w:val="003966B1"/>
    <w:rsid w:val="00397B9B"/>
    <w:rsid w:val="003A3EF3"/>
    <w:rsid w:val="003A7A29"/>
    <w:rsid w:val="003B09B8"/>
    <w:rsid w:val="003B0EB9"/>
    <w:rsid w:val="003B140D"/>
    <w:rsid w:val="003B2096"/>
    <w:rsid w:val="003B43CE"/>
    <w:rsid w:val="003B4734"/>
    <w:rsid w:val="003C05D9"/>
    <w:rsid w:val="003C1EFD"/>
    <w:rsid w:val="003C55CB"/>
    <w:rsid w:val="003C5817"/>
    <w:rsid w:val="003C66B8"/>
    <w:rsid w:val="003C6D22"/>
    <w:rsid w:val="003C727B"/>
    <w:rsid w:val="003D1568"/>
    <w:rsid w:val="003D20B9"/>
    <w:rsid w:val="003D227D"/>
    <w:rsid w:val="003D3B70"/>
    <w:rsid w:val="003D4838"/>
    <w:rsid w:val="003D5DF2"/>
    <w:rsid w:val="003D6C8E"/>
    <w:rsid w:val="003D7BDD"/>
    <w:rsid w:val="003D7D6A"/>
    <w:rsid w:val="003E043C"/>
    <w:rsid w:val="003E10DB"/>
    <w:rsid w:val="003E6B28"/>
    <w:rsid w:val="003F06BC"/>
    <w:rsid w:val="003F2184"/>
    <w:rsid w:val="003F25BC"/>
    <w:rsid w:val="003F47DF"/>
    <w:rsid w:val="003F560A"/>
    <w:rsid w:val="003F73CE"/>
    <w:rsid w:val="00400FB9"/>
    <w:rsid w:val="00401DA7"/>
    <w:rsid w:val="00402203"/>
    <w:rsid w:val="00405139"/>
    <w:rsid w:val="00407659"/>
    <w:rsid w:val="00407A6C"/>
    <w:rsid w:val="004127DC"/>
    <w:rsid w:val="004135E5"/>
    <w:rsid w:val="00415926"/>
    <w:rsid w:val="00415BBD"/>
    <w:rsid w:val="00416EEA"/>
    <w:rsid w:val="0042061B"/>
    <w:rsid w:val="00423151"/>
    <w:rsid w:val="004232CB"/>
    <w:rsid w:val="00423541"/>
    <w:rsid w:val="00424C20"/>
    <w:rsid w:val="00427B14"/>
    <w:rsid w:val="00431B28"/>
    <w:rsid w:val="004320DC"/>
    <w:rsid w:val="0043338E"/>
    <w:rsid w:val="00433706"/>
    <w:rsid w:val="00433A26"/>
    <w:rsid w:val="00433E56"/>
    <w:rsid w:val="004341B6"/>
    <w:rsid w:val="00435C24"/>
    <w:rsid w:val="0044020C"/>
    <w:rsid w:val="004411BB"/>
    <w:rsid w:val="00441AB4"/>
    <w:rsid w:val="004423D1"/>
    <w:rsid w:val="00445CDD"/>
    <w:rsid w:val="004505A7"/>
    <w:rsid w:val="00452320"/>
    <w:rsid w:val="00452626"/>
    <w:rsid w:val="0045262D"/>
    <w:rsid w:val="00453FE7"/>
    <w:rsid w:val="00454196"/>
    <w:rsid w:val="00456CFA"/>
    <w:rsid w:val="00457174"/>
    <w:rsid w:val="00460554"/>
    <w:rsid w:val="004612C2"/>
    <w:rsid w:val="00462171"/>
    <w:rsid w:val="00464B26"/>
    <w:rsid w:val="00465B0F"/>
    <w:rsid w:val="0046642B"/>
    <w:rsid w:val="00470EEF"/>
    <w:rsid w:val="00471594"/>
    <w:rsid w:val="00471731"/>
    <w:rsid w:val="0047179F"/>
    <w:rsid w:val="0047214A"/>
    <w:rsid w:val="00472A3F"/>
    <w:rsid w:val="00472C07"/>
    <w:rsid w:val="00473E9F"/>
    <w:rsid w:val="00475E57"/>
    <w:rsid w:val="004802AB"/>
    <w:rsid w:val="00480B72"/>
    <w:rsid w:val="00481721"/>
    <w:rsid w:val="00484B34"/>
    <w:rsid w:val="0048513A"/>
    <w:rsid w:val="004853FC"/>
    <w:rsid w:val="00485403"/>
    <w:rsid w:val="004876DA"/>
    <w:rsid w:val="004902D7"/>
    <w:rsid w:val="00491C3B"/>
    <w:rsid w:val="00493DD5"/>
    <w:rsid w:val="00495168"/>
    <w:rsid w:val="004953EF"/>
    <w:rsid w:val="00495E75"/>
    <w:rsid w:val="00497EF9"/>
    <w:rsid w:val="004A0F22"/>
    <w:rsid w:val="004A12DA"/>
    <w:rsid w:val="004A12EA"/>
    <w:rsid w:val="004A1A47"/>
    <w:rsid w:val="004A1ACF"/>
    <w:rsid w:val="004A32B8"/>
    <w:rsid w:val="004A42D7"/>
    <w:rsid w:val="004A4645"/>
    <w:rsid w:val="004A665B"/>
    <w:rsid w:val="004B3448"/>
    <w:rsid w:val="004B360C"/>
    <w:rsid w:val="004B575A"/>
    <w:rsid w:val="004B6F05"/>
    <w:rsid w:val="004B6FBE"/>
    <w:rsid w:val="004B7010"/>
    <w:rsid w:val="004B75C0"/>
    <w:rsid w:val="004B7BDD"/>
    <w:rsid w:val="004C0B5A"/>
    <w:rsid w:val="004C5830"/>
    <w:rsid w:val="004C68BB"/>
    <w:rsid w:val="004C7AA6"/>
    <w:rsid w:val="004D2804"/>
    <w:rsid w:val="004D5D65"/>
    <w:rsid w:val="004D6B52"/>
    <w:rsid w:val="004D7D64"/>
    <w:rsid w:val="004D7FDE"/>
    <w:rsid w:val="004E0E7D"/>
    <w:rsid w:val="004E1D30"/>
    <w:rsid w:val="004E2565"/>
    <w:rsid w:val="004E2B5F"/>
    <w:rsid w:val="004E35CB"/>
    <w:rsid w:val="004E7380"/>
    <w:rsid w:val="004F11C0"/>
    <w:rsid w:val="004F210F"/>
    <w:rsid w:val="004F2487"/>
    <w:rsid w:val="004F2C03"/>
    <w:rsid w:val="004F2DC1"/>
    <w:rsid w:val="004F3A43"/>
    <w:rsid w:val="004F3CF9"/>
    <w:rsid w:val="004F4017"/>
    <w:rsid w:val="004F4923"/>
    <w:rsid w:val="004F4CB9"/>
    <w:rsid w:val="004F650F"/>
    <w:rsid w:val="004F7C20"/>
    <w:rsid w:val="005026B5"/>
    <w:rsid w:val="005045A4"/>
    <w:rsid w:val="00506C68"/>
    <w:rsid w:val="00510B00"/>
    <w:rsid w:val="005113DD"/>
    <w:rsid w:val="00511A4D"/>
    <w:rsid w:val="00511A57"/>
    <w:rsid w:val="00515735"/>
    <w:rsid w:val="00522A4E"/>
    <w:rsid w:val="00522BF6"/>
    <w:rsid w:val="00523E23"/>
    <w:rsid w:val="00523FFE"/>
    <w:rsid w:val="005241C9"/>
    <w:rsid w:val="00527047"/>
    <w:rsid w:val="00527254"/>
    <w:rsid w:val="00530D43"/>
    <w:rsid w:val="00531A73"/>
    <w:rsid w:val="00531CA1"/>
    <w:rsid w:val="00531ECE"/>
    <w:rsid w:val="005328BF"/>
    <w:rsid w:val="00532E22"/>
    <w:rsid w:val="00543A3D"/>
    <w:rsid w:val="00544D4B"/>
    <w:rsid w:val="0054525C"/>
    <w:rsid w:val="0054723B"/>
    <w:rsid w:val="005506B4"/>
    <w:rsid w:val="005506D1"/>
    <w:rsid w:val="005525BC"/>
    <w:rsid w:val="00552C39"/>
    <w:rsid w:val="00552C50"/>
    <w:rsid w:val="00552DD4"/>
    <w:rsid w:val="005545F7"/>
    <w:rsid w:val="00556D50"/>
    <w:rsid w:val="00557058"/>
    <w:rsid w:val="00561167"/>
    <w:rsid w:val="00561601"/>
    <w:rsid w:val="0056250A"/>
    <w:rsid w:val="005634BC"/>
    <w:rsid w:val="0056396E"/>
    <w:rsid w:val="00564B3A"/>
    <w:rsid w:val="005658BD"/>
    <w:rsid w:val="005671AB"/>
    <w:rsid w:val="005716B1"/>
    <w:rsid w:val="005721B5"/>
    <w:rsid w:val="00572ACA"/>
    <w:rsid w:val="00573346"/>
    <w:rsid w:val="0057350E"/>
    <w:rsid w:val="005738E1"/>
    <w:rsid w:val="005766BD"/>
    <w:rsid w:val="00576DB6"/>
    <w:rsid w:val="00577215"/>
    <w:rsid w:val="00577251"/>
    <w:rsid w:val="00577F06"/>
    <w:rsid w:val="005802FB"/>
    <w:rsid w:val="00580A6B"/>
    <w:rsid w:val="0058114E"/>
    <w:rsid w:val="005811B7"/>
    <w:rsid w:val="00581BFE"/>
    <w:rsid w:val="00582B26"/>
    <w:rsid w:val="00582E74"/>
    <w:rsid w:val="00583180"/>
    <w:rsid w:val="005840C6"/>
    <w:rsid w:val="00586352"/>
    <w:rsid w:val="00586F08"/>
    <w:rsid w:val="00590A72"/>
    <w:rsid w:val="00590A87"/>
    <w:rsid w:val="005922FF"/>
    <w:rsid w:val="005945CB"/>
    <w:rsid w:val="00595024"/>
    <w:rsid w:val="00595B8E"/>
    <w:rsid w:val="0059653F"/>
    <w:rsid w:val="00597A57"/>
    <w:rsid w:val="005A04F3"/>
    <w:rsid w:val="005A480E"/>
    <w:rsid w:val="005A53F0"/>
    <w:rsid w:val="005A56D8"/>
    <w:rsid w:val="005A58EA"/>
    <w:rsid w:val="005A611F"/>
    <w:rsid w:val="005A755E"/>
    <w:rsid w:val="005A7DBF"/>
    <w:rsid w:val="005B1199"/>
    <w:rsid w:val="005B11C9"/>
    <w:rsid w:val="005B1609"/>
    <w:rsid w:val="005B25BD"/>
    <w:rsid w:val="005B3365"/>
    <w:rsid w:val="005B37B6"/>
    <w:rsid w:val="005B5F5D"/>
    <w:rsid w:val="005B6C61"/>
    <w:rsid w:val="005B702B"/>
    <w:rsid w:val="005C0DB7"/>
    <w:rsid w:val="005C0EB8"/>
    <w:rsid w:val="005C109B"/>
    <w:rsid w:val="005C1DBA"/>
    <w:rsid w:val="005C2ACC"/>
    <w:rsid w:val="005C339E"/>
    <w:rsid w:val="005C5629"/>
    <w:rsid w:val="005C6F9A"/>
    <w:rsid w:val="005C78F1"/>
    <w:rsid w:val="005D0259"/>
    <w:rsid w:val="005D235C"/>
    <w:rsid w:val="005D2478"/>
    <w:rsid w:val="005D3968"/>
    <w:rsid w:val="005D3DD0"/>
    <w:rsid w:val="005D5BC5"/>
    <w:rsid w:val="005D63C8"/>
    <w:rsid w:val="005D7FF2"/>
    <w:rsid w:val="005E332A"/>
    <w:rsid w:val="005E448C"/>
    <w:rsid w:val="005F0582"/>
    <w:rsid w:val="005F1F94"/>
    <w:rsid w:val="005F342B"/>
    <w:rsid w:val="005F4A77"/>
    <w:rsid w:val="005F5FF1"/>
    <w:rsid w:val="00600669"/>
    <w:rsid w:val="00601D22"/>
    <w:rsid w:val="006053F0"/>
    <w:rsid w:val="0060565E"/>
    <w:rsid w:val="0060712F"/>
    <w:rsid w:val="006079C1"/>
    <w:rsid w:val="00610013"/>
    <w:rsid w:val="006120B8"/>
    <w:rsid w:val="00612F31"/>
    <w:rsid w:val="00615D4D"/>
    <w:rsid w:val="00617398"/>
    <w:rsid w:val="00617CB2"/>
    <w:rsid w:val="0062099E"/>
    <w:rsid w:val="00625101"/>
    <w:rsid w:val="0062628A"/>
    <w:rsid w:val="00626BEF"/>
    <w:rsid w:val="0062796D"/>
    <w:rsid w:val="00630338"/>
    <w:rsid w:val="006346A6"/>
    <w:rsid w:val="0063780A"/>
    <w:rsid w:val="00637DD3"/>
    <w:rsid w:val="006406C8"/>
    <w:rsid w:val="00640776"/>
    <w:rsid w:val="00641ACF"/>
    <w:rsid w:val="0064363F"/>
    <w:rsid w:val="00645408"/>
    <w:rsid w:val="00646A14"/>
    <w:rsid w:val="006516CF"/>
    <w:rsid w:val="0065365F"/>
    <w:rsid w:val="00653743"/>
    <w:rsid w:val="00653CB0"/>
    <w:rsid w:val="00654F86"/>
    <w:rsid w:val="006555E6"/>
    <w:rsid w:val="00657BA5"/>
    <w:rsid w:val="00660A84"/>
    <w:rsid w:val="006617EB"/>
    <w:rsid w:val="00662747"/>
    <w:rsid w:val="006628D2"/>
    <w:rsid w:val="00663D03"/>
    <w:rsid w:val="00664806"/>
    <w:rsid w:val="006656B6"/>
    <w:rsid w:val="00666D55"/>
    <w:rsid w:val="00667AE0"/>
    <w:rsid w:val="00670DBC"/>
    <w:rsid w:val="00670F35"/>
    <w:rsid w:val="00673B2B"/>
    <w:rsid w:val="006745B4"/>
    <w:rsid w:val="006820D9"/>
    <w:rsid w:val="006826FD"/>
    <w:rsid w:val="006838A0"/>
    <w:rsid w:val="006855FF"/>
    <w:rsid w:val="00685AE5"/>
    <w:rsid w:val="0069231A"/>
    <w:rsid w:val="00692B0F"/>
    <w:rsid w:val="006934BC"/>
    <w:rsid w:val="00694BF1"/>
    <w:rsid w:val="00694E0B"/>
    <w:rsid w:val="00695378"/>
    <w:rsid w:val="00696927"/>
    <w:rsid w:val="00697886"/>
    <w:rsid w:val="00697962"/>
    <w:rsid w:val="006A0A17"/>
    <w:rsid w:val="006A0DBE"/>
    <w:rsid w:val="006A4F4A"/>
    <w:rsid w:val="006A6CE1"/>
    <w:rsid w:val="006A782D"/>
    <w:rsid w:val="006B73B9"/>
    <w:rsid w:val="006C005E"/>
    <w:rsid w:val="006C0558"/>
    <w:rsid w:val="006C2509"/>
    <w:rsid w:val="006C253C"/>
    <w:rsid w:val="006C26AF"/>
    <w:rsid w:val="006C3844"/>
    <w:rsid w:val="006C54DD"/>
    <w:rsid w:val="006C69FD"/>
    <w:rsid w:val="006C782B"/>
    <w:rsid w:val="006D1175"/>
    <w:rsid w:val="006D11DA"/>
    <w:rsid w:val="006D1CE5"/>
    <w:rsid w:val="006D37BC"/>
    <w:rsid w:val="006D4811"/>
    <w:rsid w:val="006D71D4"/>
    <w:rsid w:val="006D7AC7"/>
    <w:rsid w:val="006D7BED"/>
    <w:rsid w:val="006E05A8"/>
    <w:rsid w:val="006E0C8D"/>
    <w:rsid w:val="006E10CD"/>
    <w:rsid w:val="006E32E5"/>
    <w:rsid w:val="006E431A"/>
    <w:rsid w:val="006E63C1"/>
    <w:rsid w:val="006E666D"/>
    <w:rsid w:val="006F16BB"/>
    <w:rsid w:val="006F20AB"/>
    <w:rsid w:val="006F38BB"/>
    <w:rsid w:val="006F48F2"/>
    <w:rsid w:val="006F51C6"/>
    <w:rsid w:val="006F5614"/>
    <w:rsid w:val="006F5639"/>
    <w:rsid w:val="006F6001"/>
    <w:rsid w:val="006F7418"/>
    <w:rsid w:val="006F7CF5"/>
    <w:rsid w:val="007015B5"/>
    <w:rsid w:val="007022BC"/>
    <w:rsid w:val="00704CCB"/>
    <w:rsid w:val="007051A5"/>
    <w:rsid w:val="007077E2"/>
    <w:rsid w:val="00707D6E"/>
    <w:rsid w:val="007117F6"/>
    <w:rsid w:val="00713CED"/>
    <w:rsid w:val="00716693"/>
    <w:rsid w:val="00716CE2"/>
    <w:rsid w:val="00720B93"/>
    <w:rsid w:val="007218ED"/>
    <w:rsid w:val="00721C04"/>
    <w:rsid w:val="00721CD2"/>
    <w:rsid w:val="00722037"/>
    <w:rsid w:val="00722857"/>
    <w:rsid w:val="00724046"/>
    <w:rsid w:val="0072467A"/>
    <w:rsid w:val="00724D93"/>
    <w:rsid w:val="00725456"/>
    <w:rsid w:val="00726881"/>
    <w:rsid w:val="00730732"/>
    <w:rsid w:val="00732A9C"/>
    <w:rsid w:val="0073491D"/>
    <w:rsid w:val="00736E94"/>
    <w:rsid w:val="00741BBA"/>
    <w:rsid w:val="00741C16"/>
    <w:rsid w:val="00743D72"/>
    <w:rsid w:val="00744047"/>
    <w:rsid w:val="00746913"/>
    <w:rsid w:val="00752A71"/>
    <w:rsid w:val="00752BE0"/>
    <w:rsid w:val="007535B0"/>
    <w:rsid w:val="007572AA"/>
    <w:rsid w:val="00757B3A"/>
    <w:rsid w:val="007612AF"/>
    <w:rsid w:val="00761F25"/>
    <w:rsid w:val="0076212C"/>
    <w:rsid w:val="00762E20"/>
    <w:rsid w:val="00763B04"/>
    <w:rsid w:val="00764E2D"/>
    <w:rsid w:val="00765451"/>
    <w:rsid w:val="00765CE5"/>
    <w:rsid w:val="00766BB0"/>
    <w:rsid w:val="0076791E"/>
    <w:rsid w:val="00767EC8"/>
    <w:rsid w:val="0077080E"/>
    <w:rsid w:val="0077134C"/>
    <w:rsid w:val="007714DD"/>
    <w:rsid w:val="007723FD"/>
    <w:rsid w:val="0077243C"/>
    <w:rsid w:val="00773921"/>
    <w:rsid w:val="00773A66"/>
    <w:rsid w:val="0077576B"/>
    <w:rsid w:val="007764FB"/>
    <w:rsid w:val="007814C5"/>
    <w:rsid w:val="0078466B"/>
    <w:rsid w:val="007859DB"/>
    <w:rsid w:val="00786791"/>
    <w:rsid w:val="00786DFF"/>
    <w:rsid w:val="00787CAA"/>
    <w:rsid w:val="007933A6"/>
    <w:rsid w:val="00793E51"/>
    <w:rsid w:val="00794F0B"/>
    <w:rsid w:val="0079579B"/>
    <w:rsid w:val="0079615E"/>
    <w:rsid w:val="0079644C"/>
    <w:rsid w:val="007972D3"/>
    <w:rsid w:val="00797589"/>
    <w:rsid w:val="007A2ADF"/>
    <w:rsid w:val="007A3E9D"/>
    <w:rsid w:val="007A582C"/>
    <w:rsid w:val="007A58C5"/>
    <w:rsid w:val="007A68DA"/>
    <w:rsid w:val="007A71CC"/>
    <w:rsid w:val="007A7574"/>
    <w:rsid w:val="007B08FA"/>
    <w:rsid w:val="007B0A36"/>
    <w:rsid w:val="007B2207"/>
    <w:rsid w:val="007B3E53"/>
    <w:rsid w:val="007B47B9"/>
    <w:rsid w:val="007B4A75"/>
    <w:rsid w:val="007B5431"/>
    <w:rsid w:val="007B582D"/>
    <w:rsid w:val="007C1DCD"/>
    <w:rsid w:val="007C22E8"/>
    <w:rsid w:val="007C249B"/>
    <w:rsid w:val="007C25A3"/>
    <w:rsid w:val="007C31CE"/>
    <w:rsid w:val="007C445D"/>
    <w:rsid w:val="007C7AEA"/>
    <w:rsid w:val="007D011B"/>
    <w:rsid w:val="007D0C5A"/>
    <w:rsid w:val="007D1BCB"/>
    <w:rsid w:val="007D4798"/>
    <w:rsid w:val="007D4FF8"/>
    <w:rsid w:val="007D5758"/>
    <w:rsid w:val="007D59B8"/>
    <w:rsid w:val="007D5FDF"/>
    <w:rsid w:val="007D7489"/>
    <w:rsid w:val="007D7FCA"/>
    <w:rsid w:val="007E00AB"/>
    <w:rsid w:val="007E26F7"/>
    <w:rsid w:val="007E6392"/>
    <w:rsid w:val="007E7F23"/>
    <w:rsid w:val="007F048B"/>
    <w:rsid w:val="007F0E29"/>
    <w:rsid w:val="007F225A"/>
    <w:rsid w:val="007F356D"/>
    <w:rsid w:val="007F43CC"/>
    <w:rsid w:val="007F5F7E"/>
    <w:rsid w:val="007F6989"/>
    <w:rsid w:val="0080097B"/>
    <w:rsid w:val="00801235"/>
    <w:rsid w:val="0080246A"/>
    <w:rsid w:val="008044B5"/>
    <w:rsid w:val="00804986"/>
    <w:rsid w:val="0080591B"/>
    <w:rsid w:val="00810500"/>
    <w:rsid w:val="00810949"/>
    <w:rsid w:val="008152C9"/>
    <w:rsid w:val="00820E50"/>
    <w:rsid w:val="008211EB"/>
    <w:rsid w:val="00824369"/>
    <w:rsid w:val="0082476D"/>
    <w:rsid w:val="008306DD"/>
    <w:rsid w:val="00830FA3"/>
    <w:rsid w:val="00831432"/>
    <w:rsid w:val="0083262A"/>
    <w:rsid w:val="00832E13"/>
    <w:rsid w:val="00833FA7"/>
    <w:rsid w:val="00836157"/>
    <w:rsid w:val="008414CF"/>
    <w:rsid w:val="008440C6"/>
    <w:rsid w:val="00850058"/>
    <w:rsid w:val="00850D4F"/>
    <w:rsid w:val="0085150E"/>
    <w:rsid w:val="00852723"/>
    <w:rsid w:val="00852EFA"/>
    <w:rsid w:val="00852F74"/>
    <w:rsid w:val="008543E4"/>
    <w:rsid w:val="0085552A"/>
    <w:rsid w:val="008609AC"/>
    <w:rsid w:val="00863195"/>
    <w:rsid w:val="008636BF"/>
    <w:rsid w:val="008672A6"/>
    <w:rsid w:val="00867B10"/>
    <w:rsid w:val="00872805"/>
    <w:rsid w:val="00872CD4"/>
    <w:rsid w:val="008734ED"/>
    <w:rsid w:val="008758D8"/>
    <w:rsid w:val="008761CD"/>
    <w:rsid w:val="008761F3"/>
    <w:rsid w:val="008762E9"/>
    <w:rsid w:val="008764CF"/>
    <w:rsid w:val="00876B2B"/>
    <w:rsid w:val="00876F2F"/>
    <w:rsid w:val="00877A40"/>
    <w:rsid w:val="008807BE"/>
    <w:rsid w:val="00880885"/>
    <w:rsid w:val="00881270"/>
    <w:rsid w:val="0088488E"/>
    <w:rsid w:val="0088639D"/>
    <w:rsid w:val="00886A8A"/>
    <w:rsid w:val="00886DBC"/>
    <w:rsid w:val="00886F8D"/>
    <w:rsid w:val="008872EC"/>
    <w:rsid w:val="00890168"/>
    <w:rsid w:val="008909CF"/>
    <w:rsid w:val="00893188"/>
    <w:rsid w:val="0089323B"/>
    <w:rsid w:val="00893FF9"/>
    <w:rsid w:val="008947E2"/>
    <w:rsid w:val="00897D9A"/>
    <w:rsid w:val="008A082A"/>
    <w:rsid w:val="008A1990"/>
    <w:rsid w:val="008A1C91"/>
    <w:rsid w:val="008A1F4D"/>
    <w:rsid w:val="008A219C"/>
    <w:rsid w:val="008A3B12"/>
    <w:rsid w:val="008A46E0"/>
    <w:rsid w:val="008A50B3"/>
    <w:rsid w:val="008A7FF8"/>
    <w:rsid w:val="008B2A9A"/>
    <w:rsid w:val="008B62DB"/>
    <w:rsid w:val="008B6D1A"/>
    <w:rsid w:val="008C1133"/>
    <w:rsid w:val="008C2C21"/>
    <w:rsid w:val="008C70A5"/>
    <w:rsid w:val="008D11FD"/>
    <w:rsid w:val="008D13BD"/>
    <w:rsid w:val="008D2925"/>
    <w:rsid w:val="008D2A21"/>
    <w:rsid w:val="008D2C71"/>
    <w:rsid w:val="008D3088"/>
    <w:rsid w:val="008D496B"/>
    <w:rsid w:val="008D5CF4"/>
    <w:rsid w:val="008D775A"/>
    <w:rsid w:val="008D77BE"/>
    <w:rsid w:val="008D7C9D"/>
    <w:rsid w:val="008D7CD5"/>
    <w:rsid w:val="008E0EC6"/>
    <w:rsid w:val="008E402D"/>
    <w:rsid w:val="008E5691"/>
    <w:rsid w:val="008E7752"/>
    <w:rsid w:val="008F132C"/>
    <w:rsid w:val="008F2258"/>
    <w:rsid w:val="008F30E2"/>
    <w:rsid w:val="008F33B6"/>
    <w:rsid w:val="008F5AE9"/>
    <w:rsid w:val="008F6C58"/>
    <w:rsid w:val="008F7442"/>
    <w:rsid w:val="00900738"/>
    <w:rsid w:val="00901A3A"/>
    <w:rsid w:val="00901CD5"/>
    <w:rsid w:val="00902945"/>
    <w:rsid w:val="0090318B"/>
    <w:rsid w:val="00903316"/>
    <w:rsid w:val="00903369"/>
    <w:rsid w:val="00903392"/>
    <w:rsid w:val="00905005"/>
    <w:rsid w:val="009056A0"/>
    <w:rsid w:val="0090583C"/>
    <w:rsid w:val="0091176C"/>
    <w:rsid w:val="00912382"/>
    <w:rsid w:val="00914BFC"/>
    <w:rsid w:val="009151A6"/>
    <w:rsid w:val="009152EF"/>
    <w:rsid w:val="00915CAC"/>
    <w:rsid w:val="00917AE3"/>
    <w:rsid w:val="00920F4E"/>
    <w:rsid w:val="0092214F"/>
    <w:rsid w:val="0092393B"/>
    <w:rsid w:val="00923EFB"/>
    <w:rsid w:val="0092479B"/>
    <w:rsid w:val="00924889"/>
    <w:rsid w:val="00926C23"/>
    <w:rsid w:val="00927FE5"/>
    <w:rsid w:val="0093035B"/>
    <w:rsid w:val="0093058B"/>
    <w:rsid w:val="00930BCD"/>
    <w:rsid w:val="00931F54"/>
    <w:rsid w:val="00933BEB"/>
    <w:rsid w:val="00933CBF"/>
    <w:rsid w:val="009354D5"/>
    <w:rsid w:val="0093589D"/>
    <w:rsid w:val="00935B20"/>
    <w:rsid w:val="00942A43"/>
    <w:rsid w:val="00950921"/>
    <w:rsid w:val="0095191B"/>
    <w:rsid w:val="00953939"/>
    <w:rsid w:val="00954975"/>
    <w:rsid w:val="00956162"/>
    <w:rsid w:val="00957ED0"/>
    <w:rsid w:val="00961C90"/>
    <w:rsid w:val="009621F1"/>
    <w:rsid w:val="00963F89"/>
    <w:rsid w:val="009677EB"/>
    <w:rsid w:val="00971DDE"/>
    <w:rsid w:val="0097326A"/>
    <w:rsid w:val="00973738"/>
    <w:rsid w:val="00976E2D"/>
    <w:rsid w:val="0098016E"/>
    <w:rsid w:val="00980783"/>
    <w:rsid w:val="009817E5"/>
    <w:rsid w:val="00981918"/>
    <w:rsid w:val="00982AEE"/>
    <w:rsid w:val="00982AF9"/>
    <w:rsid w:val="009843E6"/>
    <w:rsid w:val="00985770"/>
    <w:rsid w:val="0099050B"/>
    <w:rsid w:val="009914BF"/>
    <w:rsid w:val="0099294F"/>
    <w:rsid w:val="00993929"/>
    <w:rsid w:val="00993BD8"/>
    <w:rsid w:val="009A16F5"/>
    <w:rsid w:val="009A411A"/>
    <w:rsid w:val="009A5C8F"/>
    <w:rsid w:val="009A5CC4"/>
    <w:rsid w:val="009A7FF6"/>
    <w:rsid w:val="009B2036"/>
    <w:rsid w:val="009B394C"/>
    <w:rsid w:val="009B3C3E"/>
    <w:rsid w:val="009B5BF1"/>
    <w:rsid w:val="009B6035"/>
    <w:rsid w:val="009C22C5"/>
    <w:rsid w:val="009C40E0"/>
    <w:rsid w:val="009D02CD"/>
    <w:rsid w:val="009D08E4"/>
    <w:rsid w:val="009D325B"/>
    <w:rsid w:val="009D35B5"/>
    <w:rsid w:val="009D4054"/>
    <w:rsid w:val="009D4427"/>
    <w:rsid w:val="009D7EB2"/>
    <w:rsid w:val="009E0485"/>
    <w:rsid w:val="009E4055"/>
    <w:rsid w:val="009E60B4"/>
    <w:rsid w:val="009E6428"/>
    <w:rsid w:val="009E70A0"/>
    <w:rsid w:val="009E7DF2"/>
    <w:rsid w:val="009F01B1"/>
    <w:rsid w:val="009F1B72"/>
    <w:rsid w:val="009F2944"/>
    <w:rsid w:val="009F53D4"/>
    <w:rsid w:val="009F5C82"/>
    <w:rsid w:val="009F62E8"/>
    <w:rsid w:val="009F66A3"/>
    <w:rsid w:val="009F6902"/>
    <w:rsid w:val="009F77DB"/>
    <w:rsid w:val="00A01750"/>
    <w:rsid w:val="00A01EE1"/>
    <w:rsid w:val="00A023DB"/>
    <w:rsid w:val="00A02727"/>
    <w:rsid w:val="00A03CF0"/>
    <w:rsid w:val="00A047DA"/>
    <w:rsid w:val="00A04FFA"/>
    <w:rsid w:val="00A07551"/>
    <w:rsid w:val="00A106DB"/>
    <w:rsid w:val="00A117C3"/>
    <w:rsid w:val="00A12016"/>
    <w:rsid w:val="00A1347D"/>
    <w:rsid w:val="00A17BAB"/>
    <w:rsid w:val="00A21B86"/>
    <w:rsid w:val="00A222F5"/>
    <w:rsid w:val="00A25B32"/>
    <w:rsid w:val="00A25DAB"/>
    <w:rsid w:val="00A26550"/>
    <w:rsid w:val="00A26680"/>
    <w:rsid w:val="00A27466"/>
    <w:rsid w:val="00A275A0"/>
    <w:rsid w:val="00A30311"/>
    <w:rsid w:val="00A32361"/>
    <w:rsid w:val="00A3266E"/>
    <w:rsid w:val="00A34F8D"/>
    <w:rsid w:val="00A368A3"/>
    <w:rsid w:val="00A419C1"/>
    <w:rsid w:val="00A41DF9"/>
    <w:rsid w:val="00A42895"/>
    <w:rsid w:val="00A4370F"/>
    <w:rsid w:val="00A46C70"/>
    <w:rsid w:val="00A46EC2"/>
    <w:rsid w:val="00A5000A"/>
    <w:rsid w:val="00A50B1F"/>
    <w:rsid w:val="00A50BDE"/>
    <w:rsid w:val="00A51734"/>
    <w:rsid w:val="00A523A6"/>
    <w:rsid w:val="00A52B7F"/>
    <w:rsid w:val="00A55BBD"/>
    <w:rsid w:val="00A56693"/>
    <w:rsid w:val="00A5769E"/>
    <w:rsid w:val="00A57B90"/>
    <w:rsid w:val="00A600F7"/>
    <w:rsid w:val="00A60A2C"/>
    <w:rsid w:val="00A61D93"/>
    <w:rsid w:val="00A62AAB"/>
    <w:rsid w:val="00A6308A"/>
    <w:rsid w:val="00A64723"/>
    <w:rsid w:val="00A7012C"/>
    <w:rsid w:val="00A710FF"/>
    <w:rsid w:val="00A71923"/>
    <w:rsid w:val="00A71C51"/>
    <w:rsid w:val="00A729A9"/>
    <w:rsid w:val="00A72CED"/>
    <w:rsid w:val="00A7658F"/>
    <w:rsid w:val="00A77917"/>
    <w:rsid w:val="00A81C71"/>
    <w:rsid w:val="00A82A50"/>
    <w:rsid w:val="00A83137"/>
    <w:rsid w:val="00A837F8"/>
    <w:rsid w:val="00A84428"/>
    <w:rsid w:val="00A84AA4"/>
    <w:rsid w:val="00A874BE"/>
    <w:rsid w:val="00A90120"/>
    <w:rsid w:val="00A92DC4"/>
    <w:rsid w:val="00A94322"/>
    <w:rsid w:val="00A96955"/>
    <w:rsid w:val="00AA0245"/>
    <w:rsid w:val="00AA0967"/>
    <w:rsid w:val="00AA258B"/>
    <w:rsid w:val="00AA3F04"/>
    <w:rsid w:val="00AA400F"/>
    <w:rsid w:val="00AA5192"/>
    <w:rsid w:val="00AA54FE"/>
    <w:rsid w:val="00AA6369"/>
    <w:rsid w:val="00AA678F"/>
    <w:rsid w:val="00AA688D"/>
    <w:rsid w:val="00AA69DF"/>
    <w:rsid w:val="00AA6FA9"/>
    <w:rsid w:val="00AB0A71"/>
    <w:rsid w:val="00AB0DC1"/>
    <w:rsid w:val="00AB1A59"/>
    <w:rsid w:val="00AB1A6D"/>
    <w:rsid w:val="00AB27BD"/>
    <w:rsid w:val="00AB2F48"/>
    <w:rsid w:val="00AB3548"/>
    <w:rsid w:val="00AB369D"/>
    <w:rsid w:val="00AB3E83"/>
    <w:rsid w:val="00AB5349"/>
    <w:rsid w:val="00AB71AC"/>
    <w:rsid w:val="00AB75C1"/>
    <w:rsid w:val="00AC5093"/>
    <w:rsid w:val="00AC5C55"/>
    <w:rsid w:val="00AC6D30"/>
    <w:rsid w:val="00AD0C3F"/>
    <w:rsid w:val="00AD1A49"/>
    <w:rsid w:val="00AD2F57"/>
    <w:rsid w:val="00AD5D7D"/>
    <w:rsid w:val="00AD7594"/>
    <w:rsid w:val="00AE222B"/>
    <w:rsid w:val="00AE230D"/>
    <w:rsid w:val="00AE665A"/>
    <w:rsid w:val="00AE7FBF"/>
    <w:rsid w:val="00AF1095"/>
    <w:rsid w:val="00AF14C8"/>
    <w:rsid w:val="00AF26A1"/>
    <w:rsid w:val="00AF2B79"/>
    <w:rsid w:val="00AF3DAB"/>
    <w:rsid w:val="00AF530D"/>
    <w:rsid w:val="00AF5784"/>
    <w:rsid w:val="00AF63B6"/>
    <w:rsid w:val="00B02B82"/>
    <w:rsid w:val="00B04984"/>
    <w:rsid w:val="00B052CC"/>
    <w:rsid w:val="00B054C0"/>
    <w:rsid w:val="00B062A6"/>
    <w:rsid w:val="00B06326"/>
    <w:rsid w:val="00B125CC"/>
    <w:rsid w:val="00B12B19"/>
    <w:rsid w:val="00B135AD"/>
    <w:rsid w:val="00B13707"/>
    <w:rsid w:val="00B157ED"/>
    <w:rsid w:val="00B15AC9"/>
    <w:rsid w:val="00B2484F"/>
    <w:rsid w:val="00B24F18"/>
    <w:rsid w:val="00B30A9C"/>
    <w:rsid w:val="00B31E59"/>
    <w:rsid w:val="00B338E7"/>
    <w:rsid w:val="00B33C78"/>
    <w:rsid w:val="00B344BC"/>
    <w:rsid w:val="00B36276"/>
    <w:rsid w:val="00B401B5"/>
    <w:rsid w:val="00B406D5"/>
    <w:rsid w:val="00B43924"/>
    <w:rsid w:val="00B4509B"/>
    <w:rsid w:val="00B45365"/>
    <w:rsid w:val="00B46D05"/>
    <w:rsid w:val="00B53365"/>
    <w:rsid w:val="00B53E7C"/>
    <w:rsid w:val="00B54D71"/>
    <w:rsid w:val="00B54E7B"/>
    <w:rsid w:val="00B576A0"/>
    <w:rsid w:val="00B60A17"/>
    <w:rsid w:val="00B640A8"/>
    <w:rsid w:val="00B64D5F"/>
    <w:rsid w:val="00B654B4"/>
    <w:rsid w:val="00B65CE5"/>
    <w:rsid w:val="00B666EC"/>
    <w:rsid w:val="00B708CB"/>
    <w:rsid w:val="00B718C8"/>
    <w:rsid w:val="00B71BC5"/>
    <w:rsid w:val="00B72CEF"/>
    <w:rsid w:val="00B76ED8"/>
    <w:rsid w:val="00B77754"/>
    <w:rsid w:val="00B77BD0"/>
    <w:rsid w:val="00B812E3"/>
    <w:rsid w:val="00B82B6F"/>
    <w:rsid w:val="00B85558"/>
    <w:rsid w:val="00B878A8"/>
    <w:rsid w:val="00B87DFD"/>
    <w:rsid w:val="00B90651"/>
    <w:rsid w:val="00B91551"/>
    <w:rsid w:val="00B91D42"/>
    <w:rsid w:val="00B92F20"/>
    <w:rsid w:val="00B9612E"/>
    <w:rsid w:val="00BA059F"/>
    <w:rsid w:val="00BA136E"/>
    <w:rsid w:val="00BA1867"/>
    <w:rsid w:val="00BA3326"/>
    <w:rsid w:val="00BA5CB0"/>
    <w:rsid w:val="00BA77DA"/>
    <w:rsid w:val="00BA7DD6"/>
    <w:rsid w:val="00BB10D6"/>
    <w:rsid w:val="00BB1EB6"/>
    <w:rsid w:val="00BB1FF4"/>
    <w:rsid w:val="00BB65A8"/>
    <w:rsid w:val="00BB6AD0"/>
    <w:rsid w:val="00BB7066"/>
    <w:rsid w:val="00BB761E"/>
    <w:rsid w:val="00BB7665"/>
    <w:rsid w:val="00BB7C72"/>
    <w:rsid w:val="00BC0105"/>
    <w:rsid w:val="00BC1C9E"/>
    <w:rsid w:val="00BC1E74"/>
    <w:rsid w:val="00BC2DB5"/>
    <w:rsid w:val="00BC3366"/>
    <w:rsid w:val="00BC41A0"/>
    <w:rsid w:val="00BC5744"/>
    <w:rsid w:val="00BC5D86"/>
    <w:rsid w:val="00BC6F49"/>
    <w:rsid w:val="00BC79C0"/>
    <w:rsid w:val="00BD1F25"/>
    <w:rsid w:val="00BD2CCA"/>
    <w:rsid w:val="00BD3117"/>
    <w:rsid w:val="00BD3C92"/>
    <w:rsid w:val="00BD58E2"/>
    <w:rsid w:val="00BD5BEF"/>
    <w:rsid w:val="00BD7280"/>
    <w:rsid w:val="00BD772B"/>
    <w:rsid w:val="00BE06FC"/>
    <w:rsid w:val="00BE1F47"/>
    <w:rsid w:val="00BE47B1"/>
    <w:rsid w:val="00BE5312"/>
    <w:rsid w:val="00BE546E"/>
    <w:rsid w:val="00BE66B9"/>
    <w:rsid w:val="00BE7751"/>
    <w:rsid w:val="00BF041C"/>
    <w:rsid w:val="00BF0546"/>
    <w:rsid w:val="00BF055E"/>
    <w:rsid w:val="00BF05A5"/>
    <w:rsid w:val="00BF1668"/>
    <w:rsid w:val="00BF5C99"/>
    <w:rsid w:val="00BF5D15"/>
    <w:rsid w:val="00BF608F"/>
    <w:rsid w:val="00BF69D1"/>
    <w:rsid w:val="00BF729F"/>
    <w:rsid w:val="00C003C0"/>
    <w:rsid w:val="00C00CDB"/>
    <w:rsid w:val="00C00D8C"/>
    <w:rsid w:val="00C01AD4"/>
    <w:rsid w:val="00C025A1"/>
    <w:rsid w:val="00C03B9C"/>
    <w:rsid w:val="00C04375"/>
    <w:rsid w:val="00C066B3"/>
    <w:rsid w:val="00C073F8"/>
    <w:rsid w:val="00C10A53"/>
    <w:rsid w:val="00C110D3"/>
    <w:rsid w:val="00C146CE"/>
    <w:rsid w:val="00C14B34"/>
    <w:rsid w:val="00C1554E"/>
    <w:rsid w:val="00C230B4"/>
    <w:rsid w:val="00C23FD4"/>
    <w:rsid w:val="00C24751"/>
    <w:rsid w:val="00C24B09"/>
    <w:rsid w:val="00C30664"/>
    <w:rsid w:val="00C30B66"/>
    <w:rsid w:val="00C3194A"/>
    <w:rsid w:val="00C31F55"/>
    <w:rsid w:val="00C3286F"/>
    <w:rsid w:val="00C33A94"/>
    <w:rsid w:val="00C33EA6"/>
    <w:rsid w:val="00C3455B"/>
    <w:rsid w:val="00C34C85"/>
    <w:rsid w:val="00C350E5"/>
    <w:rsid w:val="00C352C1"/>
    <w:rsid w:val="00C36963"/>
    <w:rsid w:val="00C36A47"/>
    <w:rsid w:val="00C37A24"/>
    <w:rsid w:val="00C37B2B"/>
    <w:rsid w:val="00C40568"/>
    <w:rsid w:val="00C44652"/>
    <w:rsid w:val="00C4510F"/>
    <w:rsid w:val="00C454F8"/>
    <w:rsid w:val="00C47BDC"/>
    <w:rsid w:val="00C47D86"/>
    <w:rsid w:val="00C51F23"/>
    <w:rsid w:val="00C52598"/>
    <w:rsid w:val="00C52835"/>
    <w:rsid w:val="00C53CAE"/>
    <w:rsid w:val="00C548B3"/>
    <w:rsid w:val="00C55DB9"/>
    <w:rsid w:val="00C56235"/>
    <w:rsid w:val="00C5655B"/>
    <w:rsid w:val="00C60A04"/>
    <w:rsid w:val="00C6247B"/>
    <w:rsid w:val="00C62EF6"/>
    <w:rsid w:val="00C636C6"/>
    <w:rsid w:val="00C64023"/>
    <w:rsid w:val="00C66EDB"/>
    <w:rsid w:val="00C70133"/>
    <w:rsid w:val="00C732A3"/>
    <w:rsid w:val="00C77C57"/>
    <w:rsid w:val="00C77EDD"/>
    <w:rsid w:val="00C819CC"/>
    <w:rsid w:val="00C8225C"/>
    <w:rsid w:val="00C82823"/>
    <w:rsid w:val="00C85031"/>
    <w:rsid w:val="00C859C1"/>
    <w:rsid w:val="00C86440"/>
    <w:rsid w:val="00C87752"/>
    <w:rsid w:val="00C87DFF"/>
    <w:rsid w:val="00C911F3"/>
    <w:rsid w:val="00C924DE"/>
    <w:rsid w:val="00C94475"/>
    <w:rsid w:val="00C95635"/>
    <w:rsid w:val="00CA0165"/>
    <w:rsid w:val="00CA0A33"/>
    <w:rsid w:val="00CA3EB9"/>
    <w:rsid w:val="00CA5CC4"/>
    <w:rsid w:val="00CA70D5"/>
    <w:rsid w:val="00CA7BCB"/>
    <w:rsid w:val="00CA7D80"/>
    <w:rsid w:val="00CB0E37"/>
    <w:rsid w:val="00CB13DC"/>
    <w:rsid w:val="00CB1AC7"/>
    <w:rsid w:val="00CB239C"/>
    <w:rsid w:val="00CB4F46"/>
    <w:rsid w:val="00CB5542"/>
    <w:rsid w:val="00CB5E5C"/>
    <w:rsid w:val="00CB6491"/>
    <w:rsid w:val="00CC31C8"/>
    <w:rsid w:val="00CC3CE1"/>
    <w:rsid w:val="00CC4182"/>
    <w:rsid w:val="00CC4577"/>
    <w:rsid w:val="00CC483D"/>
    <w:rsid w:val="00CC54A3"/>
    <w:rsid w:val="00CC5756"/>
    <w:rsid w:val="00CC7212"/>
    <w:rsid w:val="00CC72B6"/>
    <w:rsid w:val="00CC7D7F"/>
    <w:rsid w:val="00CD00A3"/>
    <w:rsid w:val="00CD0BB4"/>
    <w:rsid w:val="00CD0E00"/>
    <w:rsid w:val="00CD1D83"/>
    <w:rsid w:val="00CD2237"/>
    <w:rsid w:val="00CD73C0"/>
    <w:rsid w:val="00CD74E1"/>
    <w:rsid w:val="00CE1942"/>
    <w:rsid w:val="00CE2FE1"/>
    <w:rsid w:val="00CE44A0"/>
    <w:rsid w:val="00CE52F7"/>
    <w:rsid w:val="00CE5784"/>
    <w:rsid w:val="00CE61DF"/>
    <w:rsid w:val="00CE6A78"/>
    <w:rsid w:val="00CE747C"/>
    <w:rsid w:val="00CF0B38"/>
    <w:rsid w:val="00CF117C"/>
    <w:rsid w:val="00CF1651"/>
    <w:rsid w:val="00CF442F"/>
    <w:rsid w:val="00D0042C"/>
    <w:rsid w:val="00D00F2C"/>
    <w:rsid w:val="00D02618"/>
    <w:rsid w:val="00D03484"/>
    <w:rsid w:val="00D0475E"/>
    <w:rsid w:val="00D07BD0"/>
    <w:rsid w:val="00D07EDA"/>
    <w:rsid w:val="00D12370"/>
    <w:rsid w:val="00D13321"/>
    <w:rsid w:val="00D13AEC"/>
    <w:rsid w:val="00D15C6A"/>
    <w:rsid w:val="00D2013A"/>
    <w:rsid w:val="00D2256B"/>
    <w:rsid w:val="00D23251"/>
    <w:rsid w:val="00D23717"/>
    <w:rsid w:val="00D238D5"/>
    <w:rsid w:val="00D26F7D"/>
    <w:rsid w:val="00D27425"/>
    <w:rsid w:val="00D27EBB"/>
    <w:rsid w:val="00D323AD"/>
    <w:rsid w:val="00D32518"/>
    <w:rsid w:val="00D40EDD"/>
    <w:rsid w:val="00D41518"/>
    <w:rsid w:val="00D4221E"/>
    <w:rsid w:val="00D435C3"/>
    <w:rsid w:val="00D43863"/>
    <w:rsid w:val="00D444D0"/>
    <w:rsid w:val="00D45D23"/>
    <w:rsid w:val="00D46787"/>
    <w:rsid w:val="00D47001"/>
    <w:rsid w:val="00D47C29"/>
    <w:rsid w:val="00D51FA3"/>
    <w:rsid w:val="00D5203E"/>
    <w:rsid w:val="00D535DB"/>
    <w:rsid w:val="00D53E10"/>
    <w:rsid w:val="00D544AD"/>
    <w:rsid w:val="00D5457E"/>
    <w:rsid w:val="00D54608"/>
    <w:rsid w:val="00D57CBF"/>
    <w:rsid w:val="00D60212"/>
    <w:rsid w:val="00D6056B"/>
    <w:rsid w:val="00D60878"/>
    <w:rsid w:val="00D6324E"/>
    <w:rsid w:val="00D6386A"/>
    <w:rsid w:val="00D6520A"/>
    <w:rsid w:val="00D65942"/>
    <w:rsid w:val="00D670CC"/>
    <w:rsid w:val="00D700D0"/>
    <w:rsid w:val="00D704E9"/>
    <w:rsid w:val="00D7493A"/>
    <w:rsid w:val="00D75AAF"/>
    <w:rsid w:val="00D769E5"/>
    <w:rsid w:val="00D829A5"/>
    <w:rsid w:val="00D838B3"/>
    <w:rsid w:val="00D862DA"/>
    <w:rsid w:val="00D8641D"/>
    <w:rsid w:val="00D87689"/>
    <w:rsid w:val="00D87EBF"/>
    <w:rsid w:val="00D911D8"/>
    <w:rsid w:val="00D930FA"/>
    <w:rsid w:val="00D9549F"/>
    <w:rsid w:val="00D96382"/>
    <w:rsid w:val="00DA04DA"/>
    <w:rsid w:val="00DA16E7"/>
    <w:rsid w:val="00DA2F43"/>
    <w:rsid w:val="00DA42AA"/>
    <w:rsid w:val="00DA6AC9"/>
    <w:rsid w:val="00DA6E1B"/>
    <w:rsid w:val="00DA7277"/>
    <w:rsid w:val="00DB02E1"/>
    <w:rsid w:val="00DB2B68"/>
    <w:rsid w:val="00DB681B"/>
    <w:rsid w:val="00DB6896"/>
    <w:rsid w:val="00DB6E9E"/>
    <w:rsid w:val="00DB7872"/>
    <w:rsid w:val="00DC0438"/>
    <w:rsid w:val="00DC0C0D"/>
    <w:rsid w:val="00DC0D6B"/>
    <w:rsid w:val="00DC36A8"/>
    <w:rsid w:val="00DC37A4"/>
    <w:rsid w:val="00DC3830"/>
    <w:rsid w:val="00DC3E9D"/>
    <w:rsid w:val="00DC78B2"/>
    <w:rsid w:val="00DD176E"/>
    <w:rsid w:val="00DD4F88"/>
    <w:rsid w:val="00DD631F"/>
    <w:rsid w:val="00DD7F0A"/>
    <w:rsid w:val="00DE1727"/>
    <w:rsid w:val="00DE3B18"/>
    <w:rsid w:val="00DE45A0"/>
    <w:rsid w:val="00DE4A39"/>
    <w:rsid w:val="00DE4EB6"/>
    <w:rsid w:val="00DE512C"/>
    <w:rsid w:val="00DE5987"/>
    <w:rsid w:val="00DE6DC6"/>
    <w:rsid w:val="00DF0F58"/>
    <w:rsid w:val="00DF1947"/>
    <w:rsid w:val="00DF1BF8"/>
    <w:rsid w:val="00DF4C22"/>
    <w:rsid w:val="00DF4CBD"/>
    <w:rsid w:val="00DF58A3"/>
    <w:rsid w:val="00DF5C5D"/>
    <w:rsid w:val="00E00A71"/>
    <w:rsid w:val="00E00E42"/>
    <w:rsid w:val="00E00FA9"/>
    <w:rsid w:val="00E01AF3"/>
    <w:rsid w:val="00E01E71"/>
    <w:rsid w:val="00E0203A"/>
    <w:rsid w:val="00E026F7"/>
    <w:rsid w:val="00E04570"/>
    <w:rsid w:val="00E06ACD"/>
    <w:rsid w:val="00E07E1E"/>
    <w:rsid w:val="00E105D7"/>
    <w:rsid w:val="00E10F44"/>
    <w:rsid w:val="00E111DF"/>
    <w:rsid w:val="00E12C1A"/>
    <w:rsid w:val="00E14DD6"/>
    <w:rsid w:val="00E1704A"/>
    <w:rsid w:val="00E17299"/>
    <w:rsid w:val="00E17E89"/>
    <w:rsid w:val="00E25C8A"/>
    <w:rsid w:val="00E25DF2"/>
    <w:rsid w:val="00E26424"/>
    <w:rsid w:val="00E26EE5"/>
    <w:rsid w:val="00E27782"/>
    <w:rsid w:val="00E27918"/>
    <w:rsid w:val="00E31458"/>
    <w:rsid w:val="00E31775"/>
    <w:rsid w:val="00E32C5D"/>
    <w:rsid w:val="00E32F88"/>
    <w:rsid w:val="00E34D83"/>
    <w:rsid w:val="00E35638"/>
    <w:rsid w:val="00E37046"/>
    <w:rsid w:val="00E4006D"/>
    <w:rsid w:val="00E410AD"/>
    <w:rsid w:val="00E41363"/>
    <w:rsid w:val="00E424A7"/>
    <w:rsid w:val="00E42695"/>
    <w:rsid w:val="00E51322"/>
    <w:rsid w:val="00E52260"/>
    <w:rsid w:val="00E5325A"/>
    <w:rsid w:val="00E543B8"/>
    <w:rsid w:val="00E547EF"/>
    <w:rsid w:val="00E54C2E"/>
    <w:rsid w:val="00E55D83"/>
    <w:rsid w:val="00E5651B"/>
    <w:rsid w:val="00E57949"/>
    <w:rsid w:val="00E60A46"/>
    <w:rsid w:val="00E61CC5"/>
    <w:rsid w:val="00E62691"/>
    <w:rsid w:val="00E636A2"/>
    <w:rsid w:val="00E64E51"/>
    <w:rsid w:val="00E6562A"/>
    <w:rsid w:val="00E65970"/>
    <w:rsid w:val="00E65F43"/>
    <w:rsid w:val="00E669B5"/>
    <w:rsid w:val="00E70FF7"/>
    <w:rsid w:val="00E72D74"/>
    <w:rsid w:val="00E77104"/>
    <w:rsid w:val="00E80B87"/>
    <w:rsid w:val="00E8243F"/>
    <w:rsid w:val="00E83740"/>
    <w:rsid w:val="00E87736"/>
    <w:rsid w:val="00E90F6C"/>
    <w:rsid w:val="00E93CB0"/>
    <w:rsid w:val="00E93CEA"/>
    <w:rsid w:val="00E969B8"/>
    <w:rsid w:val="00E976AF"/>
    <w:rsid w:val="00E97995"/>
    <w:rsid w:val="00EA003F"/>
    <w:rsid w:val="00EA1448"/>
    <w:rsid w:val="00EA262D"/>
    <w:rsid w:val="00EA5917"/>
    <w:rsid w:val="00EA707C"/>
    <w:rsid w:val="00EA79F7"/>
    <w:rsid w:val="00EA7B6E"/>
    <w:rsid w:val="00EB0877"/>
    <w:rsid w:val="00EB0F86"/>
    <w:rsid w:val="00EB234A"/>
    <w:rsid w:val="00EB340F"/>
    <w:rsid w:val="00EB59C5"/>
    <w:rsid w:val="00EB6528"/>
    <w:rsid w:val="00EB6BCB"/>
    <w:rsid w:val="00EB714C"/>
    <w:rsid w:val="00EC0DCD"/>
    <w:rsid w:val="00EC2912"/>
    <w:rsid w:val="00EC3C7E"/>
    <w:rsid w:val="00EC4749"/>
    <w:rsid w:val="00EC4C8B"/>
    <w:rsid w:val="00EC64A9"/>
    <w:rsid w:val="00EC71EA"/>
    <w:rsid w:val="00ED0245"/>
    <w:rsid w:val="00ED0D31"/>
    <w:rsid w:val="00ED1600"/>
    <w:rsid w:val="00ED1A8A"/>
    <w:rsid w:val="00ED2D78"/>
    <w:rsid w:val="00ED6AD5"/>
    <w:rsid w:val="00EE0D98"/>
    <w:rsid w:val="00EE182E"/>
    <w:rsid w:val="00EE1867"/>
    <w:rsid w:val="00EE2900"/>
    <w:rsid w:val="00EE5060"/>
    <w:rsid w:val="00EE5BC1"/>
    <w:rsid w:val="00EF49F3"/>
    <w:rsid w:val="00EF4C60"/>
    <w:rsid w:val="00EF65A6"/>
    <w:rsid w:val="00EF6D07"/>
    <w:rsid w:val="00EF7B3F"/>
    <w:rsid w:val="00F010C6"/>
    <w:rsid w:val="00F0229E"/>
    <w:rsid w:val="00F02FE2"/>
    <w:rsid w:val="00F040B2"/>
    <w:rsid w:val="00F0426D"/>
    <w:rsid w:val="00F0483B"/>
    <w:rsid w:val="00F04D34"/>
    <w:rsid w:val="00F057EB"/>
    <w:rsid w:val="00F0602B"/>
    <w:rsid w:val="00F07822"/>
    <w:rsid w:val="00F07B26"/>
    <w:rsid w:val="00F101BC"/>
    <w:rsid w:val="00F102AD"/>
    <w:rsid w:val="00F10771"/>
    <w:rsid w:val="00F13EF0"/>
    <w:rsid w:val="00F13F09"/>
    <w:rsid w:val="00F15CFC"/>
    <w:rsid w:val="00F16C95"/>
    <w:rsid w:val="00F20A2E"/>
    <w:rsid w:val="00F21043"/>
    <w:rsid w:val="00F2220D"/>
    <w:rsid w:val="00F238EE"/>
    <w:rsid w:val="00F23C7D"/>
    <w:rsid w:val="00F265C0"/>
    <w:rsid w:val="00F27F3F"/>
    <w:rsid w:val="00F3116F"/>
    <w:rsid w:val="00F31AB1"/>
    <w:rsid w:val="00F327DE"/>
    <w:rsid w:val="00F33F79"/>
    <w:rsid w:val="00F34629"/>
    <w:rsid w:val="00F35C55"/>
    <w:rsid w:val="00F36B69"/>
    <w:rsid w:val="00F373EE"/>
    <w:rsid w:val="00F40767"/>
    <w:rsid w:val="00F44A15"/>
    <w:rsid w:val="00F44FFE"/>
    <w:rsid w:val="00F455D6"/>
    <w:rsid w:val="00F45819"/>
    <w:rsid w:val="00F469DE"/>
    <w:rsid w:val="00F47346"/>
    <w:rsid w:val="00F516A5"/>
    <w:rsid w:val="00F51DD8"/>
    <w:rsid w:val="00F522BB"/>
    <w:rsid w:val="00F524BD"/>
    <w:rsid w:val="00F52C3F"/>
    <w:rsid w:val="00F52E60"/>
    <w:rsid w:val="00F54225"/>
    <w:rsid w:val="00F54BD6"/>
    <w:rsid w:val="00F55027"/>
    <w:rsid w:val="00F5656E"/>
    <w:rsid w:val="00F56DDC"/>
    <w:rsid w:val="00F61128"/>
    <w:rsid w:val="00F63A0D"/>
    <w:rsid w:val="00F63A94"/>
    <w:rsid w:val="00F63FF5"/>
    <w:rsid w:val="00F644F2"/>
    <w:rsid w:val="00F64CB5"/>
    <w:rsid w:val="00F65128"/>
    <w:rsid w:val="00F67CB4"/>
    <w:rsid w:val="00F70A26"/>
    <w:rsid w:val="00F7137A"/>
    <w:rsid w:val="00F725AA"/>
    <w:rsid w:val="00F726F2"/>
    <w:rsid w:val="00F76998"/>
    <w:rsid w:val="00F76D6A"/>
    <w:rsid w:val="00F80398"/>
    <w:rsid w:val="00F81BD6"/>
    <w:rsid w:val="00F857E8"/>
    <w:rsid w:val="00F8672F"/>
    <w:rsid w:val="00F87ED1"/>
    <w:rsid w:val="00F90198"/>
    <w:rsid w:val="00F90D45"/>
    <w:rsid w:val="00F92847"/>
    <w:rsid w:val="00F92CD9"/>
    <w:rsid w:val="00F932E7"/>
    <w:rsid w:val="00F948BE"/>
    <w:rsid w:val="00F96049"/>
    <w:rsid w:val="00F97901"/>
    <w:rsid w:val="00F97BF1"/>
    <w:rsid w:val="00FA367F"/>
    <w:rsid w:val="00FA4AE9"/>
    <w:rsid w:val="00FA4FCF"/>
    <w:rsid w:val="00FA66A3"/>
    <w:rsid w:val="00FA68B7"/>
    <w:rsid w:val="00FA6D91"/>
    <w:rsid w:val="00FA7B17"/>
    <w:rsid w:val="00FB0220"/>
    <w:rsid w:val="00FB19DA"/>
    <w:rsid w:val="00FB22E2"/>
    <w:rsid w:val="00FB2FE1"/>
    <w:rsid w:val="00FB309C"/>
    <w:rsid w:val="00FB33A4"/>
    <w:rsid w:val="00FB4089"/>
    <w:rsid w:val="00FB4515"/>
    <w:rsid w:val="00FB4872"/>
    <w:rsid w:val="00FB6C7B"/>
    <w:rsid w:val="00FC1A3E"/>
    <w:rsid w:val="00FC220D"/>
    <w:rsid w:val="00FC6A87"/>
    <w:rsid w:val="00FC6E94"/>
    <w:rsid w:val="00FD25C8"/>
    <w:rsid w:val="00FD3E82"/>
    <w:rsid w:val="00FD431F"/>
    <w:rsid w:val="00FD4BB7"/>
    <w:rsid w:val="00FD7695"/>
    <w:rsid w:val="00FE28E1"/>
    <w:rsid w:val="00FE2B37"/>
    <w:rsid w:val="00FE3104"/>
    <w:rsid w:val="00FE35A4"/>
    <w:rsid w:val="00FE4E7D"/>
    <w:rsid w:val="00FE5287"/>
    <w:rsid w:val="00FE5865"/>
    <w:rsid w:val="00FE655D"/>
    <w:rsid w:val="00FE6752"/>
    <w:rsid w:val="00FE739E"/>
    <w:rsid w:val="00FE7889"/>
    <w:rsid w:val="00FE78EF"/>
    <w:rsid w:val="00FF0867"/>
    <w:rsid w:val="00FF134F"/>
    <w:rsid w:val="00FF3BB6"/>
    <w:rsid w:val="00FF3F6D"/>
    <w:rsid w:val="00FF639A"/>
    <w:rsid w:val="00FF6C76"/>
    <w:rsid w:val="00FF70B9"/>
    <w:rsid w:val="00FF735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BB088BD"/>
  <w15:docId w15:val="{7E415AEA-E68A-47F4-89C7-5794D4096D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D5CF4"/>
    <w:pPr>
      <w:spacing w:after="0" w:line="240" w:lineRule="auto"/>
    </w:pPr>
    <w:rPr>
      <w:rFonts w:ascii="Times New Roman" w:eastAsia="Times New Roman" w:hAnsi="Times New Roman" w:cs="Times New Roman"/>
      <w:sz w:val="24"/>
      <w:szCs w:val="24"/>
      <w:lang w:eastAsia="es-ES"/>
    </w:rPr>
  </w:style>
  <w:style w:type="paragraph" w:styleId="Ttulo1">
    <w:name w:val="heading 1"/>
    <w:aliases w:val="título 1,Pregunta,MT1"/>
    <w:basedOn w:val="Normal"/>
    <w:next w:val="Normal"/>
    <w:link w:val="Ttulo1Car"/>
    <w:uiPriority w:val="99"/>
    <w:qFormat/>
    <w:rsid w:val="008D5CF4"/>
    <w:pPr>
      <w:keepNext/>
      <w:pBdr>
        <w:top w:val="single" w:sz="4" w:space="1" w:color="auto"/>
        <w:left w:val="single" w:sz="4" w:space="8" w:color="auto"/>
        <w:bottom w:val="single" w:sz="4" w:space="1" w:color="auto"/>
        <w:right w:val="single" w:sz="4" w:space="7" w:color="auto"/>
      </w:pBdr>
      <w:jc w:val="center"/>
      <w:outlineLvl w:val="0"/>
    </w:pPr>
    <w:rPr>
      <w:rFonts w:ascii="Arial" w:hAnsi="Arial" w:cs="Arial"/>
      <w:b/>
      <w:bCs/>
      <w:sz w:val="40"/>
    </w:rPr>
  </w:style>
  <w:style w:type="paragraph" w:styleId="Ttulo5">
    <w:name w:val="heading 5"/>
    <w:basedOn w:val="Normal"/>
    <w:next w:val="Normal"/>
    <w:link w:val="Ttulo5Car"/>
    <w:uiPriority w:val="9"/>
    <w:semiHidden/>
    <w:unhideWhenUsed/>
    <w:qFormat/>
    <w:rsid w:val="005C78F1"/>
    <w:pPr>
      <w:keepNext/>
      <w:keepLines/>
      <w:spacing w:before="200"/>
      <w:outlineLvl w:val="4"/>
    </w:pPr>
    <w:rPr>
      <w:rFonts w:asciiTheme="majorHAnsi" w:eastAsiaTheme="majorEastAsia" w:hAnsiTheme="majorHAnsi" w:cstheme="majorBidi"/>
      <w:color w:val="243F60"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
    <w:basedOn w:val="Fuentedeprrafopredeter"/>
    <w:link w:val="Ttulo1"/>
    <w:uiPriority w:val="99"/>
    <w:rsid w:val="008D5CF4"/>
    <w:rPr>
      <w:rFonts w:ascii="Arial" w:eastAsia="Times New Roman" w:hAnsi="Arial" w:cs="Arial"/>
      <w:b/>
      <w:bCs/>
      <w:sz w:val="40"/>
      <w:szCs w:val="24"/>
      <w:lang w:eastAsia="es-ES"/>
    </w:rPr>
  </w:style>
  <w:style w:type="paragraph" w:styleId="Encabezado">
    <w:name w:val="header"/>
    <w:aliases w:val="h,h8,h9,h10,h18"/>
    <w:basedOn w:val="Normal"/>
    <w:link w:val="EncabezadoCar"/>
    <w:uiPriority w:val="99"/>
    <w:rsid w:val="008D5CF4"/>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8D5CF4"/>
    <w:rPr>
      <w:rFonts w:ascii="Times New Roman" w:eastAsia="Times New Roman" w:hAnsi="Times New Roman" w:cs="Times New Roman"/>
      <w:sz w:val="24"/>
      <w:szCs w:val="24"/>
      <w:lang w:eastAsia="es-ES"/>
    </w:rPr>
  </w:style>
  <w:style w:type="paragraph" w:styleId="Textoindependiente3">
    <w:name w:val="Body Text 3"/>
    <w:basedOn w:val="Normal"/>
    <w:link w:val="Textoindependiente3Car"/>
    <w:rsid w:val="008D5CF4"/>
    <w:pPr>
      <w:jc w:val="center"/>
    </w:pPr>
    <w:rPr>
      <w:b/>
      <w:bCs/>
    </w:rPr>
  </w:style>
  <w:style w:type="character" w:customStyle="1" w:styleId="Textoindependiente3Car">
    <w:name w:val="Texto independiente 3 Car"/>
    <w:basedOn w:val="Fuentedeprrafopredeter"/>
    <w:link w:val="Textoindependiente3"/>
    <w:rsid w:val="008D5CF4"/>
    <w:rPr>
      <w:rFonts w:ascii="Times New Roman" w:eastAsia="Times New Roman" w:hAnsi="Times New Roman" w:cs="Times New Roman"/>
      <w:b/>
      <w:bCs/>
      <w:sz w:val="24"/>
      <w:szCs w:val="24"/>
      <w:lang w:eastAsia="es-ES"/>
    </w:rPr>
  </w:style>
  <w:style w:type="paragraph" w:styleId="Piedepgina">
    <w:name w:val="footer"/>
    <w:basedOn w:val="Normal"/>
    <w:link w:val="PiedepginaCar"/>
    <w:uiPriority w:val="99"/>
    <w:rsid w:val="008D5CF4"/>
    <w:pPr>
      <w:tabs>
        <w:tab w:val="center" w:pos="4419"/>
        <w:tab w:val="right" w:pos="8838"/>
      </w:tabs>
    </w:pPr>
  </w:style>
  <w:style w:type="character" w:customStyle="1" w:styleId="PiedepginaCar">
    <w:name w:val="Pie de página Car"/>
    <w:basedOn w:val="Fuentedeprrafopredeter"/>
    <w:link w:val="Piedepgina"/>
    <w:uiPriority w:val="99"/>
    <w:rsid w:val="008D5CF4"/>
    <w:rPr>
      <w:rFonts w:ascii="Times New Roman" w:eastAsia="Times New Roman" w:hAnsi="Times New Roman" w:cs="Times New Roman"/>
      <w:sz w:val="24"/>
      <w:szCs w:val="24"/>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TABLA DE CONTENIDO 3 Car Car Car,ändrad Car Car"/>
    <w:basedOn w:val="Normal"/>
    <w:link w:val="TextoindependienteCar"/>
    <w:rsid w:val="008D5CF4"/>
    <w:pPr>
      <w:jc w:val="both"/>
    </w:pPr>
    <w:rPr>
      <w:rFonts w:ascii="Arial" w:hAnsi="Arial" w:cs="Arial"/>
      <w:b/>
      <w:bCs/>
      <w:iCs/>
      <w:color w:val="808080"/>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w:basedOn w:val="Fuentedeprrafopredeter"/>
    <w:link w:val="Textoindependiente"/>
    <w:rsid w:val="008D5CF4"/>
    <w:rPr>
      <w:rFonts w:ascii="Arial" w:eastAsia="Times New Roman" w:hAnsi="Arial" w:cs="Arial"/>
      <w:b/>
      <w:bCs/>
      <w:iCs/>
      <w:color w:val="808080"/>
      <w:sz w:val="24"/>
      <w:szCs w:val="24"/>
      <w:lang w:eastAsia="es-ES"/>
    </w:rPr>
  </w:style>
  <w:style w:type="character" w:styleId="Nmerodepgina">
    <w:name w:val="page number"/>
    <w:basedOn w:val="Fuentedeprrafopredeter"/>
    <w:rsid w:val="008D5CF4"/>
  </w:style>
  <w:style w:type="paragraph" w:styleId="Prrafodelista">
    <w:name w:val="List Paragraph"/>
    <w:aliases w:val="Bullet List,FooterText,numbered,List Paragraph1,Paragraphe de liste1,lp1,Use Case List Paragraph,NORMAL,Elabora,Ha,titulo 3,HOJA,Bolita,BOLADEF,Párrafo de lista21,BOLA,Nivel 1 OS,Normal_viñetas_ICONTEC,Lista vistosa - Énfasis 11,BO,Elab"/>
    <w:basedOn w:val="Normal"/>
    <w:link w:val="PrrafodelistaCar"/>
    <w:uiPriority w:val="34"/>
    <w:qFormat/>
    <w:rsid w:val="008D5CF4"/>
    <w:pPr>
      <w:ind w:left="708"/>
    </w:pPr>
  </w:style>
  <w:style w:type="paragraph" w:styleId="Textodeglobo">
    <w:name w:val="Balloon Text"/>
    <w:basedOn w:val="Normal"/>
    <w:link w:val="TextodegloboCar"/>
    <w:uiPriority w:val="99"/>
    <w:semiHidden/>
    <w:unhideWhenUsed/>
    <w:rsid w:val="008D5CF4"/>
    <w:rPr>
      <w:rFonts w:ascii="Tahoma" w:hAnsi="Tahoma" w:cs="Tahoma"/>
      <w:sz w:val="16"/>
      <w:szCs w:val="16"/>
    </w:rPr>
  </w:style>
  <w:style w:type="character" w:customStyle="1" w:styleId="TextodegloboCar">
    <w:name w:val="Texto de globo Car"/>
    <w:basedOn w:val="Fuentedeprrafopredeter"/>
    <w:link w:val="Textodeglobo"/>
    <w:uiPriority w:val="99"/>
    <w:semiHidden/>
    <w:rsid w:val="008D5CF4"/>
    <w:rPr>
      <w:rFonts w:ascii="Tahoma" w:eastAsia="Times New Roman" w:hAnsi="Tahoma" w:cs="Tahoma"/>
      <w:sz w:val="16"/>
      <w:szCs w:val="16"/>
      <w:lang w:eastAsia="es-ES"/>
    </w:rPr>
  </w:style>
  <w:style w:type="character" w:customStyle="1" w:styleId="Ttulo5Car">
    <w:name w:val="Título 5 Car"/>
    <w:basedOn w:val="Fuentedeprrafopredeter"/>
    <w:link w:val="Ttulo5"/>
    <w:uiPriority w:val="9"/>
    <w:semiHidden/>
    <w:rsid w:val="005C78F1"/>
    <w:rPr>
      <w:rFonts w:asciiTheme="majorHAnsi" w:eastAsiaTheme="majorEastAsia" w:hAnsiTheme="majorHAnsi" w:cstheme="majorBidi"/>
      <w:color w:val="243F60" w:themeColor="accent1" w:themeShade="7F"/>
      <w:sz w:val="24"/>
      <w:szCs w:val="24"/>
      <w:lang w:eastAsia="es-ES"/>
    </w:rPr>
  </w:style>
  <w:style w:type="paragraph" w:styleId="Textoindependiente2">
    <w:name w:val="Body Text 2"/>
    <w:aliases w:val="Car Car,Car3"/>
    <w:basedOn w:val="Normal"/>
    <w:link w:val="Textoindependiente2Car"/>
    <w:unhideWhenUsed/>
    <w:rsid w:val="005C78F1"/>
    <w:pPr>
      <w:spacing w:after="120" w:line="480" w:lineRule="auto"/>
    </w:pPr>
  </w:style>
  <w:style w:type="character" w:customStyle="1" w:styleId="Textoindependiente2Car">
    <w:name w:val="Texto independiente 2 Car"/>
    <w:aliases w:val="Car Car Car,Car3 Car"/>
    <w:basedOn w:val="Fuentedeprrafopredeter"/>
    <w:link w:val="Textoindependiente2"/>
    <w:rsid w:val="005C78F1"/>
    <w:rPr>
      <w:rFonts w:ascii="Times New Roman" w:eastAsia="Times New Roman" w:hAnsi="Times New Roman" w:cs="Times New Roman"/>
      <w:sz w:val="24"/>
      <w:szCs w:val="24"/>
      <w:lang w:eastAsia="es-ES"/>
    </w:rPr>
  </w:style>
  <w:style w:type="paragraph" w:customStyle="1" w:styleId="Predeterminado">
    <w:name w:val="Predeterminado"/>
    <w:uiPriority w:val="99"/>
    <w:rsid w:val="005C78F1"/>
    <w:pPr>
      <w:autoSpaceDE w:val="0"/>
      <w:autoSpaceDN w:val="0"/>
      <w:adjustRightInd w:val="0"/>
      <w:spacing w:after="0" w:line="240" w:lineRule="auto"/>
    </w:pPr>
    <w:rPr>
      <w:rFonts w:ascii="Times New Roman" w:eastAsia="Times New Roman" w:hAnsi="Times New Roman" w:cs="Times New Roman"/>
      <w:sz w:val="20"/>
      <w:szCs w:val="20"/>
      <w:lang w:eastAsia="es-ES"/>
    </w:rPr>
  </w:style>
  <w:style w:type="table" w:styleId="Tablaconcuadrcula">
    <w:name w:val="Table Grid"/>
    <w:basedOn w:val="Tablanormal"/>
    <w:rsid w:val="006B73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Arial">
    <w:name w:val="Normal + Arial"/>
    <w:aliases w:val="10 pt,Centrado"/>
    <w:basedOn w:val="Normal"/>
    <w:rsid w:val="00287FA7"/>
    <w:pPr>
      <w:jc w:val="both"/>
    </w:pPr>
    <w:rPr>
      <w:rFonts w:ascii="Arial" w:hAnsi="Arial" w:cs="Arial"/>
      <w:sz w:val="10"/>
      <w:szCs w:val="10"/>
      <w:lang w:val="es-CO" w:eastAsia="es-MX"/>
    </w:rPr>
  </w:style>
  <w:style w:type="paragraph" w:styleId="Sangra2detindependiente">
    <w:name w:val="Body Text Indent 2"/>
    <w:next w:val="NormalArial"/>
    <w:link w:val="Sangra2detindependienteCar"/>
    <w:uiPriority w:val="99"/>
    <w:semiHidden/>
    <w:unhideWhenUsed/>
    <w:rsid w:val="00287FA7"/>
    <w:rPr>
      <w:lang w:val="es-CO" w:eastAsia="es-CO"/>
    </w:rPr>
  </w:style>
  <w:style w:type="character" w:customStyle="1" w:styleId="Sangra2detindependienteCar">
    <w:name w:val="Sangría 2 de t. independiente Car"/>
    <w:basedOn w:val="Fuentedeprrafopredeter"/>
    <w:link w:val="Sangra2detindependiente"/>
    <w:uiPriority w:val="99"/>
    <w:semiHidden/>
    <w:rsid w:val="00287FA7"/>
    <w:rPr>
      <w:rFonts w:ascii="Times New Roman" w:eastAsia="Times New Roman" w:hAnsi="Times New Roman" w:cs="Times New Roman"/>
      <w:sz w:val="24"/>
      <w:szCs w:val="24"/>
      <w:lang w:eastAsia="es-ES"/>
    </w:rPr>
  </w:style>
  <w:style w:type="paragraph" w:customStyle="1" w:styleId="Default">
    <w:name w:val="Default"/>
    <w:link w:val="DefaultCar"/>
    <w:rsid w:val="00460554"/>
    <w:pPr>
      <w:autoSpaceDE w:val="0"/>
      <w:autoSpaceDN w:val="0"/>
      <w:adjustRightInd w:val="0"/>
      <w:spacing w:after="0" w:line="240" w:lineRule="auto"/>
    </w:pPr>
    <w:rPr>
      <w:rFonts w:ascii="Calibri" w:hAnsi="Calibri" w:cs="Calibri"/>
      <w:color w:val="000000"/>
      <w:sz w:val="24"/>
      <w:szCs w:val="24"/>
      <w:lang w:val="es-MX"/>
    </w:rPr>
  </w:style>
  <w:style w:type="character" w:customStyle="1" w:styleId="PrrafodelistaCar">
    <w:name w:val="Párrafo de lista Car"/>
    <w:aliases w:val="Bullet List Car,FooterText Car,numbered Car,List Paragraph1 Car,Paragraphe de liste1 Car,lp1 Car,Use Case List Paragraph Car,NORMAL Car,Elabora Car,Ha Car,titulo 3 Car,HOJA Car,Bolita Car,BOLADEF Car,Párrafo de lista21 Car,BOLA Car"/>
    <w:link w:val="Prrafodelista"/>
    <w:uiPriority w:val="34"/>
    <w:qFormat/>
    <w:rsid w:val="0063780A"/>
    <w:rPr>
      <w:rFonts w:ascii="Times New Roman" w:eastAsia="Times New Roman" w:hAnsi="Times New Roman" w:cs="Times New Roman"/>
      <w:sz w:val="24"/>
      <w:szCs w:val="24"/>
      <w:lang w:eastAsia="es-ES"/>
    </w:rPr>
  </w:style>
  <w:style w:type="paragraph" w:styleId="Sinespaciado">
    <w:name w:val="No Spacing"/>
    <w:uiPriority w:val="1"/>
    <w:qFormat/>
    <w:rsid w:val="00E93CB0"/>
    <w:pPr>
      <w:spacing w:after="0" w:line="240" w:lineRule="auto"/>
    </w:pPr>
    <w:rPr>
      <w:rFonts w:ascii="Times New Roman" w:eastAsia="Times New Roman" w:hAnsi="Times New Roman" w:cs="Times New Roman"/>
      <w:sz w:val="24"/>
      <w:szCs w:val="24"/>
      <w:lang w:eastAsia="es-ES"/>
    </w:rPr>
  </w:style>
  <w:style w:type="paragraph" w:styleId="Textonotapie">
    <w:name w:val="footnote text"/>
    <w:basedOn w:val="Normal"/>
    <w:link w:val="TextonotapieCar"/>
    <w:uiPriority w:val="99"/>
    <w:semiHidden/>
    <w:unhideWhenUsed/>
    <w:rsid w:val="00A26680"/>
    <w:rPr>
      <w:sz w:val="20"/>
      <w:szCs w:val="20"/>
    </w:rPr>
  </w:style>
  <w:style w:type="character" w:customStyle="1" w:styleId="TextonotapieCar">
    <w:name w:val="Texto nota pie Car"/>
    <w:basedOn w:val="Fuentedeprrafopredeter"/>
    <w:link w:val="Textonotapie"/>
    <w:uiPriority w:val="99"/>
    <w:semiHidden/>
    <w:rsid w:val="00A26680"/>
    <w:rPr>
      <w:rFonts w:ascii="Times New Roman" w:eastAsia="Times New Roman" w:hAnsi="Times New Roman" w:cs="Times New Roman"/>
      <w:sz w:val="20"/>
      <w:szCs w:val="20"/>
      <w:lang w:eastAsia="es-ES"/>
    </w:rPr>
  </w:style>
  <w:style w:type="character" w:styleId="Refdenotaalpie">
    <w:name w:val="footnote reference"/>
    <w:basedOn w:val="Fuentedeprrafopredeter"/>
    <w:uiPriority w:val="99"/>
    <w:semiHidden/>
    <w:unhideWhenUsed/>
    <w:rsid w:val="00A26680"/>
    <w:rPr>
      <w:vertAlign w:val="superscript"/>
    </w:rPr>
  </w:style>
  <w:style w:type="character" w:styleId="Textoennegrita">
    <w:name w:val="Strong"/>
    <w:basedOn w:val="Fuentedeprrafopredeter"/>
    <w:uiPriority w:val="22"/>
    <w:qFormat/>
    <w:rsid w:val="00A26680"/>
    <w:rPr>
      <w:b/>
      <w:bCs/>
    </w:rPr>
  </w:style>
  <w:style w:type="character" w:styleId="nfasis">
    <w:name w:val="Emphasis"/>
    <w:basedOn w:val="Fuentedeprrafopredeter"/>
    <w:uiPriority w:val="20"/>
    <w:qFormat/>
    <w:rsid w:val="00A26680"/>
    <w:rPr>
      <w:i/>
      <w:iCs/>
    </w:rPr>
  </w:style>
  <w:style w:type="paragraph" w:styleId="NormalWeb">
    <w:name w:val="Normal (Web)"/>
    <w:basedOn w:val="Normal"/>
    <w:uiPriority w:val="99"/>
    <w:semiHidden/>
    <w:unhideWhenUsed/>
    <w:rsid w:val="00A26680"/>
    <w:pPr>
      <w:spacing w:before="100" w:beforeAutospacing="1" w:after="100" w:afterAutospacing="1"/>
    </w:pPr>
    <w:rPr>
      <w:lang w:val="es-CO" w:eastAsia="es-CO"/>
    </w:rPr>
  </w:style>
  <w:style w:type="character" w:styleId="Refdecomentario">
    <w:name w:val="annotation reference"/>
    <w:basedOn w:val="Fuentedeprrafopredeter"/>
    <w:uiPriority w:val="99"/>
    <w:semiHidden/>
    <w:unhideWhenUsed/>
    <w:rsid w:val="00251D31"/>
    <w:rPr>
      <w:sz w:val="16"/>
      <w:szCs w:val="16"/>
    </w:rPr>
  </w:style>
  <w:style w:type="paragraph" w:styleId="Textocomentario">
    <w:name w:val="annotation text"/>
    <w:basedOn w:val="Normal"/>
    <w:link w:val="TextocomentarioCar"/>
    <w:uiPriority w:val="99"/>
    <w:semiHidden/>
    <w:unhideWhenUsed/>
    <w:rsid w:val="00251D31"/>
    <w:rPr>
      <w:sz w:val="20"/>
      <w:szCs w:val="20"/>
    </w:rPr>
  </w:style>
  <w:style w:type="character" w:customStyle="1" w:styleId="TextocomentarioCar">
    <w:name w:val="Texto comentario Car"/>
    <w:basedOn w:val="Fuentedeprrafopredeter"/>
    <w:link w:val="Textocomentario"/>
    <w:uiPriority w:val="99"/>
    <w:semiHidden/>
    <w:rsid w:val="00251D31"/>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251D31"/>
    <w:rPr>
      <w:b/>
      <w:bCs/>
    </w:rPr>
  </w:style>
  <w:style w:type="character" w:customStyle="1" w:styleId="AsuntodelcomentarioCar">
    <w:name w:val="Asunto del comentario Car"/>
    <w:basedOn w:val="TextocomentarioCar"/>
    <w:link w:val="Asuntodelcomentario"/>
    <w:uiPriority w:val="99"/>
    <w:semiHidden/>
    <w:rsid w:val="00251D31"/>
    <w:rPr>
      <w:rFonts w:ascii="Times New Roman" w:eastAsia="Times New Roman" w:hAnsi="Times New Roman" w:cs="Times New Roman"/>
      <w:b/>
      <w:bCs/>
      <w:sz w:val="20"/>
      <w:szCs w:val="20"/>
      <w:lang w:eastAsia="es-ES"/>
    </w:rPr>
  </w:style>
  <w:style w:type="character" w:customStyle="1" w:styleId="A9">
    <w:name w:val="A9"/>
    <w:rsid w:val="00B24F18"/>
    <w:rPr>
      <w:color w:val="000000"/>
      <w:sz w:val="19"/>
      <w:szCs w:val="19"/>
    </w:rPr>
  </w:style>
  <w:style w:type="character" w:customStyle="1" w:styleId="DefaultCar">
    <w:name w:val="Default Car"/>
    <w:link w:val="Default"/>
    <w:locked/>
    <w:rsid w:val="006F51C6"/>
    <w:rPr>
      <w:rFonts w:ascii="Calibri" w:hAnsi="Calibri" w:cs="Calibri"/>
      <w:color w:val="000000"/>
      <w:sz w:val="24"/>
      <w:szCs w:val="24"/>
      <w:lang w:val="es-MX"/>
    </w:rPr>
  </w:style>
  <w:style w:type="character" w:styleId="Hipervnculo">
    <w:name w:val="Hyperlink"/>
    <w:basedOn w:val="Fuentedeprrafopredeter"/>
    <w:uiPriority w:val="99"/>
    <w:unhideWhenUsed/>
    <w:rsid w:val="0031671A"/>
    <w:rPr>
      <w:color w:val="0000FF" w:themeColor="hyperlink"/>
      <w:u w:val="single"/>
    </w:rPr>
  </w:style>
  <w:style w:type="character" w:styleId="Mencinsinresolver">
    <w:name w:val="Unresolved Mention"/>
    <w:basedOn w:val="Fuentedeprrafopredeter"/>
    <w:uiPriority w:val="99"/>
    <w:semiHidden/>
    <w:unhideWhenUsed/>
    <w:rsid w:val="007022B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128179">
      <w:bodyDiv w:val="1"/>
      <w:marLeft w:val="0"/>
      <w:marRight w:val="0"/>
      <w:marTop w:val="0"/>
      <w:marBottom w:val="0"/>
      <w:divBdr>
        <w:top w:val="none" w:sz="0" w:space="0" w:color="auto"/>
        <w:left w:val="none" w:sz="0" w:space="0" w:color="auto"/>
        <w:bottom w:val="none" w:sz="0" w:space="0" w:color="auto"/>
        <w:right w:val="none" w:sz="0" w:space="0" w:color="auto"/>
      </w:divBdr>
    </w:div>
    <w:div w:id="73091448">
      <w:bodyDiv w:val="1"/>
      <w:marLeft w:val="0"/>
      <w:marRight w:val="0"/>
      <w:marTop w:val="0"/>
      <w:marBottom w:val="0"/>
      <w:divBdr>
        <w:top w:val="none" w:sz="0" w:space="0" w:color="auto"/>
        <w:left w:val="none" w:sz="0" w:space="0" w:color="auto"/>
        <w:bottom w:val="none" w:sz="0" w:space="0" w:color="auto"/>
        <w:right w:val="none" w:sz="0" w:space="0" w:color="auto"/>
      </w:divBdr>
    </w:div>
    <w:div w:id="240024396">
      <w:bodyDiv w:val="1"/>
      <w:marLeft w:val="0"/>
      <w:marRight w:val="0"/>
      <w:marTop w:val="0"/>
      <w:marBottom w:val="0"/>
      <w:divBdr>
        <w:top w:val="none" w:sz="0" w:space="0" w:color="auto"/>
        <w:left w:val="none" w:sz="0" w:space="0" w:color="auto"/>
        <w:bottom w:val="none" w:sz="0" w:space="0" w:color="auto"/>
        <w:right w:val="none" w:sz="0" w:space="0" w:color="auto"/>
      </w:divBdr>
    </w:div>
    <w:div w:id="271863239">
      <w:bodyDiv w:val="1"/>
      <w:marLeft w:val="0"/>
      <w:marRight w:val="0"/>
      <w:marTop w:val="0"/>
      <w:marBottom w:val="0"/>
      <w:divBdr>
        <w:top w:val="none" w:sz="0" w:space="0" w:color="auto"/>
        <w:left w:val="none" w:sz="0" w:space="0" w:color="auto"/>
        <w:bottom w:val="none" w:sz="0" w:space="0" w:color="auto"/>
        <w:right w:val="none" w:sz="0" w:space="0" w:color="auto"/>
      </w:divBdr>
    </w:div>
    <w:div w:id="381640940">
      <w:bodyDiv w:val="1"/>
      <w:marLeft w:val="0"/>
      <w:marRight w:val="0"/>
      <w:marTop w:val="0"/>
      <w:marBottom w:val="0"/>
      <w:divBdr>
        <w:top w:val="none" w:sz="0" w:space="0" w:color="auto"/>
        <w:left w:val="none" w:sz="0" w:space="0" w:color="auto"/>
        <w:bottom w:val="none" w:sz="0" w:space="0" w:color="auto"/>
        <w:right w:val="none" w:sz="0" w:space="0" w:color="auto"/>
      </w:divBdr>
    </w:div>
    <w:div w:id="587077660">
      <w:bodyDiv w:val="1"/>
      <w:marLeft w:val="0"/>
      <w:marRight w:val="0"/>
      <w:marTop w:val="0"/>
      <w:marBottom w:val="0"/>
      <w:divBdr>
        <w:top w:val="none" w:sz="0" w:space="0" w:color="auto"/>
        <w:left w:val="none" w:sz="0" w:space="0" w:color="auto"/>
        <w:bottom w:val="none" w:sz="0" w:space="0" w:color="auto"/>
        <w:right w:val="none" w:sz="0" w:space="0" w:color="auto"/>
      </w:divBdr>
    </w:div>
    <w:div w:id="878199353">
      <w:bodyDiv w:val="1"/>
      <w:marLeft w:val="0"/>
      <w:marRight w:val="0"/>
      <w:marTop w:val="0"/>
      <w:marBottom w:val="0"/>
      <w:divBdr>
        <w:top w:val="none" w:sz="0" w:space="0" w:color="auto"/>
        <w:left w:val="none" w:sz="0" w:space="0" w:color="auto"/>
        <w:bottom w:val="none" w:sz="0" w:space="0" w:color="auto"/>
        <w:right w:val="none" w:sz="0" w:space="0" w:color="auto"/>
      </w:divBdr>
    </w:div>
    <w:div w:id="1058358359">
      <w:bodyDiv w:val="1"/>
      <w:marLeft w:val="0"/>
      <w:marRight w:val="0"/>
      <w:marTop w:val="0"/>
      <w:marBottom w:val="0"/>
      <w:divBdr>
        <w:top w:val="none" w:sz="0" w:space="0" w:color="auto"/>
        <w:left w:val="none" w:sz="0" w:space="0" w:color="auto"/>
        <w:bottom w:val="none" w:sz="0" w:space="0" w:color="auto"/>
        <w:right w:val="none" w:sz="0" w:space="0" w:color="auto"/>
      </w:divBdr>
    </w:div>
    <w:div w:id="1138255360">
      <w:bodyDiv w:val="1"/>
      <w:marLeft w:val="0"/>
      <w:marRight w:val="0"/>
      <w:marTop w:val="0"/>
      <w:marBottom w:val="0"/>
      <w:divBdr>
        <w:top w:val="none" w:sz="0" w:space="0" w:color="auto"/>
        <w:left w:val="none" w:sz="0" w:space="0" w:color="auto"/>
        <w:bottom w:val="none" w:sz="0" w:space="0" w:color="auto"/>
        <w:right w:val="none" w:sz="0" w:space="0" w:color="auto"/>
      </w:divBdr>
    </w:div>
    <w:div w:id="1526165084">
      <w:bodyDiv w:val="1"/>
      <w:marLeft w:val="0"/>
      <w:marRight w:val="0"/>
      <w:marTop w:val="0"/>
      <w:marBottom w:val="0"/>
      <w:divBdr>
        <w:top w:val="none" w:sz="0" w:space="0" w:color="auto"/>
        <w:left w:val="none" w:sz="0" w:space="0" w:color="auto"/>
        <w:bottom w:val="none" w:sz="0" w:space="0" w:color="auto"/>
        <w:right w:val="none" w:sz="0" w:space="0" w:color="auto"/>
      </w:divBdr>
    </w:div>
    <w:div w:id="1572352075">
      <w:bodyDiv w:val="1"/>
      <w:marLeft w:val="0"/>
      <w:marRight w:val="0"/>
      <w:marTop w:val="0"/>
      <w:marBottom w:val="0"/>
      <w:divBdr>
        <w:top w:val="none" w:sz="0" w:space="0" w:color="auto"/>
        <w:left w:val="none" w:sz="0" w:space="0" w:color="auto"/>
        <w:bottom w:val="none" w:sz="0" w:space="0" w:color="auto"/>
        <w:right w:val="none" w:sz="0" w:space="0" w:color="auto"/>
      </w:divBdr>
    </w:div>
    <w:div w:id="1667055825">
      <w:bodyDiv w:val="1"/>
      <w:marLeft w:val="0"/>
      <w:marRight w:val="0"/>
      <w:marTop w:val="0"/>
      <w:marBottom w:val="0"/>
      <w:divBdr>
        <w:top w:val="none" w:sz="0" w:space="0" w:color="auto"/>
        <w:left w:val="none" w:sz="0" w:space="0" w:color="auto"/>
        <w:bottom w:val="none" w:sz="0" w:space="0" w:color="auto"/>
        <w:right w:val="none" w:sz="0" w:space="0" w:color="auto"/>
      </w:divBdr>
    </w:div>
    <w:div w:id="1741947783">
      <w:bodyDiv w:val="1"/>
      <w:marLeft w:val="0"/>
      <w:marRight w:val="0"/>
      <w:marTop w:val="0"/>
      <w:marBottom w:val="0"/>
      <w:divBdr>
        <w:top w:val="none" w:sz="0" w:space="0" w:color="auto"/>
        <w:left w:val="none" w:sz="0" w:space="0" w:color="auto"/>
        <w:bottom w:val="none" w:sz="0" w:space="0" w:color="auto"/>
        <w:right w:val="none" w:sz="0" w:space="0" w:color="auto"/>
      </w:divBdr>
    </w:div>
    <w:div w:id="1956861203">
      <w:bodyDiv w:val="1"/>
      <w:marLeft w:val="0"/>
      <w:marRight w:val="0"/>
      <w:marTop w:val="0"/>
      <w:marBottom w:val="0"/>
      <w:divBdr>
        <w:top w:val="none" w:sz="0" w:space="0" w:color="auto"/>
        <w:left w:val="none" w:sz="0" w:space="0" w:color="auto"/>
        <w:bottom w:val="none" w:sz="0" w:space="0" w:color="auto"/>
        <w:right w:val="none" w:sz="0" w:space="0" w:color="auto"/>
      </w:divBdr>
    </w:div>
    <w:div w:id="20523388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jhon.bermudez@correo.policia.gov.co"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2.w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CA9AF54-85CB-462E-860A-FF22AC83AD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1</Pages>
  <Words>7736</Words>
  <Characters>42548</Characters>
  <Application>Microsoft Office Word</Application>
  <DocSecurity>0</DocSecurity>
  <Lines>354</Lines>
  <Paragraphs>100</Paragraphs>
  <ScaleCrop>false</ScaleCrop>
  <HeadingPairs>
    <vt:vector size="2" baseType="variant">
      <vt:variant>
        <vt:lpstr>Título</vt:lpstr>
      </vt:variant>
      <vt:variant>
        <vt:i4>1</vt:i4>
      </vt:variant>
    </vt:vector>
  </HeadingPairs>
  <TitlesOfParts>
    <vt:vector size="1" baseType="lpstr">
      <vt:lpstr/>
    </vt:vector>
  </TitlesOfParts>
  <Company>Toshiba</Company>
  <LinksUpToDate>false</LinksUpToDate>
  <CharactersWithSpaces>50184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DIRAF - JAIRO ERNESTO JIMENEZ PINEDA</dc:creator>
  <cp:keywords/>
  <dc:description/>
  <cp:lastModifiedBy>DENAR DIETU-TELEM</cp:lastModifiedBy>
  <cp:revision>2</cp:revision>
  <cp:lastPrinted>2022-07-25T21:04:00Z</cp:lastPrinted>
  <dcterms:created xsi:type="dcterms:W3CDTF">2022-07-23T17:07:00Z</dcterms:created>
  <dcterms:modified xsi:type="dcterms:W3CDTF">2022-08-10T14:53:00Z</dcterms:modified>
</cp:coreProperties>
</file>