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219346" w14:textId="77777777" w:rsidR="00D11E31" w:rsidRPr="00674AE1" w:rsidRDefault="00D11E31" w:rsidP="00965FC5">
      <w:pPr>
        <w:ind w:left="-360"/>
        <w:jc w:val="center"/>
        <w:rPr>
          <w:rFonts w:cs="Arial"/>
          <w:b/>
          <w:sz w:val="22"/>
          <w:lang w:val="es-ES_tradnl"/>
        </w:rPr>
      </w:pPr>
      <w:bookmarkStart w:id="0" w:name="_GoBack"/>
      <w:bookmarkEnd w:id="0"/>
    </w:p>
    <w:p w14:paraId="561BD499" w14:textId="77777777" w:rsidR="00D11E31" w:rsidRPr="00674AE1" w:rsidRDefault="00D11E31" w:rsidP="00965FC5">
      <w:pPr>
        <w:ind w:left="-360"/>
        <w:jc w:val="center"/>
        <w:rPr>
          <w:rFonts w:cs="Arial"/>
          <w:b/>
          <w:sz w:val="22"/>
          <w:lang w:val="es-ES_tradnl"/>
        </w:rPr>
      </w:pPr>
    </w:p>
    <w:p w14:paraId="04B7C834" w14:textId="77777777" w:rsidR="00D11E31" w:rsidRPr="00674AE1" w:rsidRDefault="00D11E31" w:rsidP="00965FC5">
      <w:pPr>
        <w:ind w:left="-360"/>
        <w:jc w:val="center"/>
        <w:rPr>
          <w:rFonts w:cs="Arial"/>
          <w:b/>
          <w:sz w:val="22"/>
          <w:lang w:val="es-ES_tradnl"/>
        </w:rPr>
      </w:pPr>
    </w:p>
    <w:p w14:paraId="19882578" w14:textId="77777777" w:rsidR="00D11E31" w:rsidRPr="00674AE1" w:rsidRDefault="00D11E31" w:rsidP="00965FC5">
      <w:pPr>
        <w:ind w:left="-360"/>
        <w:jc w:val="center"/>
        <w:rPr>
          <w:rFonts w:cs="Arial"/>
          <w:b/>
          <w:sz w:val="22"/>
          <w:lang w:val="es-ES_tradnl"/>
        </w:rPr>
      </w:pPr>
    </w:p>
    <w:p w14:paraId="17123760" w14:textId="77777777" w:rsidR="00D11E31" w:rsidRPr="00674AE1" w:rsidRDefault="00D11E31" w:rsidP="00965FC5">
      <w:pPr>
        <w:ind w:left="-360"/>
        <w:jc w:val="center"/>
        <w:rPr>
          <w:rFonts w:cs="Arial"/>
          <w:b/>
          <w:sz w:val="22"/>
          <w:lang w:val="es-ES_tradnl"/>
        </w:rPr>
      </w:pPr>
    </w:p>
    <w:p w14:paraId="30E31BFE" w14:textId="77777777" w:rsidR="00D11E31" w:rsidRPr="00674AE1" w:rsidRDefault="00D11E31" w:rsidP="00965FC5">
      <w:pPr>
        <w:ind w:left="-360"/>
        <w:jc w:val="center"/>
        <w:rPr>
          <w:rFonts w:cs="Arial"/>
          <w:b/>
          <w:sz w:val="22"/>
          <w:lang w:val="es-ES_tradnl"/>
        </w:rPr>
      </w:pPr>
    </w:p>
    <w:p w14:paraId="13B5A902" w14:textId="77777777" w:rsidR="00D11E31" w:rsidRPr="00674AE1" w:rsidRDefault="00D11E31" w:rsidP="00965FC5">
      <w:pPr>
        <w:ind w:left="-360"/>
        <w:jc w:val="center"/>
        <w:rPr>
          <w:rFonts w:cs="Arial"/>
          <w:b/>
          <w:sz w:val="22"/>
          <w:lang w:val="es-ES_tradnl"/>
        </w:rPr>
      </w:pPr>
    </w:p>
    <w:p w14:paraId="3B215B03" w14:textId="77777777" w:rsidR="00D72D87" w:rsidRPr="00674AE1" w:rsidRDefault="00D11E31" w:rsidP="001D4363">
      <w:pPr>
        <w:tabs>
          <w:tab w:val="left" w:pos="1624"/>
          <w:tab w:val="center" w:pos="4239"/>
        </w:tabs>
        <w:ind w:left="-360"/>
        <w:jc w:val="center"/>
        <w:rPr>
          <w:rFonts w:cs="Arial"/>
          <w:b/>
          <w:sz w:val="22"/>
          <w:lang w:val="es-ES_tradnl"/>
        </w:rPr>
      </w:pPr>
      <w:r w:rsidRPr="00674AE1">
        <w:rPr>
          <w:rFonts w:cs="Arial"/>
          <w:b/>
          <w:sz w:val="22"/>
          <w:lang w:val="es-ES_tradnl"/>
        </w:rPr>
        <w:t>INTERVENTORÍA</w:t>
      </w:r>
    </w:p>
    <w:p w14:paraId="09AD5F28" w14:textId="77777777" w:rsidR="00D11E31" w:rsidRPr="00674AE1" w:rsidRDefault="00D11E31" w:rsidP="00965FC5">
      <w:pPr>
        <w:ind w:left="-360"/>
        <w:jc w:val="center"/>
        <w:rPr>
          <w:rFonts w:cs="Arial"/>
          <w:b/>
          <w:sz w:val="22"/>
          <w:lang w:val="es-ES_tradnl"/>
        </w:rPr>
      </w:pPr>
    </w:p>
    <w:p w14:paraId="5B282592" w14:textId="77777777" w:rsidR="00D11E31" w:rsidRPr="00674AE1" w:rsidRDefault="00D11E31" w:rsidP="00965FC5">
      <w:pPr>
        <w:ind w:left="-360"/>
        <w:jc w:val="center"/>
        <w:rPr>
          <w:rFonts w:cs="Arial"/>
          <w:b/>
          <w:sz w:val="22"/>
          <w:lang w:val="es-ES_tradnl"/>
        </w:rPr>
      </w:pPr>
    </w:p>
    <w:p w14:paraId="2E363A0A" w14:textId="77777777" w:rsidR="00D11E31" w:rsidRPr="00674AE1" w:rsidRDefault="00D11E31" w:rsidP="00965FC5">
      <w:pPr>
        <w:ind w:left="-360"/>
        <w:jc w:val="center"/>
        <w:rPr>
          <w:rFonts w:cs="Arial"/>
          <w:b/>
          <w:sz w:val="22"/>
          <w:lang w:val="es-ES_tradnl"/>
        </w:rPr>
      </w:pPr>
    </w:p>
    <w:p w14:paraId="715D6FF7" w14:textId="77777777" w:rsidR="00D11E31" w:rsidRPr="00674AE1" w:rsidRDefault="00F95A77" w:rsidP="00F95A77">
      <w:pPr>
        <w:tabs>
          <w:tab w:val="left" w:pos="1832"/>
        </w:tabs>
        <w:ind w:left="-360"/>
        <w:rPr>
          <w:rFonts w:cs="Arial"/>
          <w:b/>
          <w:sz w:val="22"/>
          <w:lang w:val="es-ES_tradnl"/>
        </w:rPr>
      </w:pPr>
      <w:r w:rsidRPr="00674AE1">
        <w:rPr>
          <w:rFonts w:cs="Arial"/>
          <w:b/>
          <w:sz w:val="22"/>
          <w:lang w:val="es-ES_tradnl"/>
        </w:rPr>
        <w:tab/>
      </w:r>
    </w:p>
    <w:p w14:paraId="289D4ADF" w14:textId="77777777" w:rsidR="00D11E31" w:rsidRPr="00674AE1" w:rsidRDefault="00D11E31" w:rsidP="00965FC5">
      <w:pPr>
        <w:ind w:left="-360"/>
        <w:jc w:val="center"/>
        <w:rPr>
          <w:rFonts w:cs="Arial"/>
          <w:b/>
          <w:sz w:val="22"/>
          <w:lang w:val="es-ES_tradnl"/>
        </w:rPr>
      </w:pPr>
    </w:p>
    <w:p w14:paraId="354E1578" w14:textId="77777777" w:rsidR="00D11E31" w:rsidRPr="00674AE1" w:rsidRDefault="00D11E31" w:rsidP="00965FC5">
      <w:pPr>
        <w:ind w:left="-360"/>
        <w:jc w:val="center"/>
        <w:rPr>
          <w:rFonts w:cs="Arial"/>
          <w:b/>
          <w:sz w:val="22"/>
          <w:lang w:val="es-ES_tradnl"/>
        </w:rPr>
      </w:pPr>
    </w:p>
    <w:p w14:paraId="0F9A68E0" w14:textId="77777777" w:rsidR="00D11E31" w:rsidRPr="00674AE1" w:rsidRDefault="00D11E31" w:rsidP="00965FC5">
      <w:pPr>
        <w:ind w:left="-360"/>
        <w:jc w:val="center"/>
        <w:rPr>
          <w:rFonts w:cs="Arial"/>
          <w:b/>
          <w:sz w:val="22"/>
          <w:lang w:val="es-ES_tradnl"/>
        </w:rPr>
      </w:pPr>
    </w:p>
    <w:p w14:paraId="31B60968" w14:textId="77777777" w:rsidR="00D11E31" w:rsidRPr="00674AE1" w:rsidRDefault="00D11E31" w:rsidP="00965FC5">
      <w:pPr>
        <w:ind w:left="-360"/>
        <w:jc w:val="center"/>
        <w:rPr>
          <w:rFonts w:cs="Arial"/>
          <w:b/>
          <w:sz w:val="22"/>
          <w:lang w:val="es-ES_tradnl"/>
        </w:rPr>
      </w:pPr>
    </w:p>
    <w:p w14:paraId="2F939ED1" w14:textId="77777777" w:rsidR="00D11E31" w:rsidRPr="00674AE1" w:rsidRDefault="00D11E31" w:rsidP="00965FC5">
      <w:pPr>
        <w:ind w:left="-360"/>
        <w:jc w:val="center"/>
        <w:rPr>
          <w:rFonts w:cs="Arial"/>
          <w:b/>
          <w:sz w:val="22"/>
          <w:lang w:val="es-ES_tradnl"/>
        </w:rPr>
      </w:pPr>
    </w:p>
    <w:p w14:paraId="4D408F11" w14:textId="77777777" w:rsidR="00D11E31" w:rsidRPr="00674AE1" w:rsidRDefault="00D11E31" w:rsidP="00965FC5">
      <w:pPr>
        <w:ind w:left="-360"/>
        <w:jc w:val="center"/>
        <w:rPr>
          <w:rFonts w:cs="Arial"/>
          <w:b/>
          <w:sz w:val="22"/>
          <w:lang w:val="es-ES_tradnl"/>
        </w:rPr>
      </w:pPr>
    </w:p>
    <w:p w14:paraId="40BD6288" w14:textId="77777777" w:rsidR="00D11E31" w:rsidRPr="00674AE1" w:rsidRDefault="00D11E31" w:rsidP="00965FC5">
      <w:pPr>
        <w:ind w:left="-360"/>
        <w:jc w:val="center"/>
        <w:rPr>
          <w:rFonts w:cs="Arial"/>
          <w:b/>
          <w:sz w:val="22"/>
          <w:lang w:val="es-ES_tradnl"/>
        </w:rPr>
      </w:pPr>
    </w:p>
    <w:p w14:paraId="3C79CFB3" w14:textId="77777777" w:rsidR="00D11E31" w:rsidRPr="00674AE1" w:rsidRDefault="00D11E31" w:rsidP="00965FC5">
      <w:pPr>
        <w:ind w:left="-360"/>
        <w:jc w:val="center"/>
        <w:rPr>
          <w:rFonts w:cs="Arial"/>
          <w:b/>
          <w:sz w:val="22"/>
          <w:lang w:val="es-ES_tradnl"/>
        </w:rPr>
      </w:pPr>
    </w:p>
    <w:p w14:paraId="2821ED21" w14:textId="77777777" w:rsidR="00D11E31" w:rsidRPr="00674AE1" w:rsidRDefault="00D11E31" w:rsidP="00965FC5">
      <w:pPr>
        <w:ind w:left="-360"/>
        <w:jc w:val="center"/>
        <w:rPr>
          <w:rFonts w:cs="Arial"/>
          <w:b/>
          <w:sz w:val="22"/>
          <w:lang w:val="es-ES_tradnl"/>
        </w:rPr>
      </w:pPr>
    </w:p>
    <w:p w14:paraId="3892E26E" w14:textId="77777777" w:rsidR="00D11E31" w:rsidRPr="00674AE1" w:rsidRDefault="00D11E31" w:rsidP="00965FC5">
      <w:pPr>
        <w:ind w:left="-360"/>
        <w:jc w:val="center"/>
        <w:rPr>
          <w:rFonts w:cs="Arial"/>
          <w:b/>
          <w:sz w:val="22"/>
          <w:lang w:val="es-ES_tradnl"/>
        </w:rPr>
      </w:pPr>
    </w:p>
    <w:p w14:paraId="76056ED3" w14:textId="77777777" w:rsidR="00D11E31" w:rsidRPr="00674AE1" w:rsidRDefault="00D11E31" w:rsidP="00965FC5">
      <w:pPr>
        <w:ind w:left="-360"/>
        <w:jc w:val="center"/>
        <w:rPr>
          <w:rFonts w:cs="Arial"/>
          <w:b/>
          <w:sz w:val="22"/>
          <w:lang w:val="es-ES_tradnl"/>
        </w:rPr>
      </w:pPr>
    </w:p>
    <w:p w14:paraId="49797ED3" w14:textId="77777777" w:rsidR="00D11E31" w:rsidRPr="00674AE1" w:rsidRDefault="00D11E31" w:rsidP="00965FC5">
      <w:pPr>
        <w:ind w:left="-360"/>
        <w:jc w:val="center"/>
        <w:rPr>
          <w:rFonts w:cs="Arial"/>
          <w:b/>
          <w:sz w:val="22"/>
          <w:lang w:val="es-ES_tradnl"/>
        </w:rPr>
      </w:pPr>
    </w:p>
    <w:p w14:paraId="55034D54" w14:textId="77777777" w:rsidR="00D11E31" w:rsidRPr="00674AE1" w:rsidRDefault="00D11E31" w:rsidP="00965FC5">
      <w:pPr>
        <w:ind w:left="-360"/>
        <w:jc w:val="center"/>
        <w:rPr>
          <w:rFonts w:cs="Arial"/>
          <w:b/>
          <w:sz w:val="22"/>
          <w:lang w:val="es-ES_tradnl"/>
        </w:rPr>
      </w:pPr>
    </w:p>
    <w:p w14:paraId="7ABA5FD6" w14:textId="77777777" w:rsidR="00D11E31" w:rsidRPr="00674AE1" w:rsidRDefault="00D11E31" w:rsidP="00965FC5">
      <w:pPr>
        <w:ind w:left="-360"/>
        <w:jc w:val="center"/>
        <w:rPr>
          <w:rFonts w:cs="Arial"/>
          <w:b/>
          <w:sz w:val="22"/>
          <w:lang w:val="es-ES_tradnl"/>
        </w:rPr>
      </w:pPr>
    </w:p>
    <w:p w14:paraId="5AFB8A27" w14:textId="77777777" w:rsidR="00D11E31" w:rsidRPr="00674AE1" w:rsidRDefault="00D11E31" w:rsidP="00D11E31">
      <w:pPr>
        <w:jc w:val="center"/>
        <w:rPr>
          <w:rFonts w:cs="Arial"/>
          <w:b/>
          <w:sz w:val="22"/>
          <w:lang w:val="es-ES_tradnl"/>
        </w:rPr>
      </w:pPr>
      <w:r w:rsidRPr="00674AE1">
        <w:rPr>
          <w:rFonts w:cs="Arial"/>
          <w:b/>
          <w:sz w:val="22"/>
          <w:lang w:val="es-ES_tradnl"/>
        </w:rPr>
        <w:t xml:space="preserve">ANEXO TÉCNICO </w:t>
      </w:r>
    </w:p>
    <w:p w14:paraId="7EEFEC48" w14:textId="77777777" w:rsidR="00D11E31" w:rsidRPr="00674AE1" w:rsidRDefault="00D11E31" w:rsidP="00D11E31">
      <w:pPr>
        <w:jc w:val="center"/>
        <w:rPr>
          <w:rFonts w:cs="Arial"/>
          <w:b/>
          <w:sz w:val="22"/>
          <w:lang w:val="es-ES_tradnl"/>
        </w:rPr>
      </w:pPr>
    </w:p>
    <w:p w14:paraId="5548787F" w14:textId="77777777" w:rsidR="00D11E31" w:rsidRPr="00674AE1" w:rsidRDefault="00D11E31" w:rsidP="00D11E31">
      <w:pPr>
        <w:jc w:val="center"/>
        <w:rPr>
          <w:rFonts w:cs="Arial"/>
          <w:b/>
          <w:sz w:val="22"/>
          <w:lang w:val="es-ES_tradnl"/>
        </w:rPr>
      </w:pPr>
    </w:p>
    <w:p w14:paraId="5843812B" w14:textId="77777777" w:rsidR="00D11E31" w:rsidRPr="00674AE1" w:rsidRDefault="00D11E31" w:rsidP="00D11E31">
      <w:pPr>
        <w:jc w:val="center"/>
        <w:rPr>
          <w:rFonts w:cs="Arial"/>
          <w:b/>
          <w:sz w:val="22"/>
          <w:lang w:val="es-ES_tradnl"/>
        </w:rPr>
      </w:pPr>
    </w:p>
    <w:p w14:paraId="30BF3114" w14:textId="77777777" w:rsidR="00D11E31" w:rsidRPr="00674AE1" w:rsidRDefault="00D11E31" w:rsidP="00D11E31">
      <w:pPr>
        <w:jc w:val="center"/>
        <w:rPr>
          <w:rFonts w:cs="Arial"/>
          <w:b/>
          <w:sz w:val="22"/>
          <w:lang w:val="es-ES_tradnl"/>
        </w:rPr>
      </w:pPr>
    </w:p>
    <w:p w14:paraId="31CA99AB" w14:textId="77777777" w:rsidR="00D11E31" w:rsidRPr="00674AE1" w:rsidRDefault="00D11E31" w:rsidP="00D11E31">
      <w:pPr>
        <w:jc w:val="center"/>
        <w:rPr>
          <w:rFonts w:cs="Arial"/>
          <w:b/>
          <w:sz w:val="22"/>
          <w:lang w:val="es-ES_tradnl"/>
        </w:rPr>
      </w:pPr>
    </w:p>
    <w:p w14:paraId="447600F3" w14:textId="77777777" w:rsidR="00D11E31" w:rsidRPr="00674AE1" w:rsidRDefault="00D11E31" w:rsidP="00D11E31">
      <w:pPr>
        <w:jc w:val="center"/>
        <w:rPr>
          <w:rFonts w:cs="Arial"/>
          <w:b/>
          <w:sz w:val="22"/>
          <w:lang w:val="es-ES_tradnl"/>
        </w:rPr>
      </w:pPr>
    </w:p>
    <w:p w14:paraId="7E0F3D38" w14:textId="77777777" w:rsidR="00D11E31" w:rsidRPr="00674AE1" w:rsidRDefault="00D11E31" w:rsidP="00D11E31">
      <w:pPr>
        <w:jc w:val="center"/>
        <w:rPr>
          <w:rFonts w:cs="Arial"/>
          <w:b/>
          <w:sz w:val="22"/>
          <w:lang w:val="es-ES_tradnl"/>
        </w:rPr>
      </w:pPr>
    </w:p>
    <w:p w14:paraId="29AC9078" w14:textId="77777777" w:rsidR="00D11E31" w:rsidRPr="00674AE1" w:rsidRDefault="00D11E31" w:rsidP="00D11E31">
      <w:pPr>
        <w:jc w:val="center"/>
        <w:rPr>
          <w:rFonts w:cs="Arial"/>
          <w:b/>
          <w:sz w:val="22"/>
          <w:lang w:val="es-ES_tradnl"/>
        </w:rPr>
      </w:pPr>
    </w:p>
    <w:p w14:paraId="5C2F20A3" w14:textId="77777777" w:rsidR="00D11E31" w:rsidRPr="00674AE1" w:rsidRDefault="00D11E31" w:rsidP="00D11E31">
      <w:pPr>
        <w:jc w:val="center"/>
        <w:rPr>
          <w:rFonts w:cs="Arial"/>
          <w:b/>
          <w:sz w:val="22"/>
          <w:lang w:val="es-ES_tradnl"/>
        </w:rPr>
      </w:pPr>
    </w:p>
    <w:p w14:paraId="1703ED47" w14:textId="77777777" w:rsidR="00D11E31" w:rsidRPr="00674AE1" w:rsidRDefault="00D11E31" w:rsidP="00D11E31">
      <w:pPr>
        <w:jc w:val="center"/>
        <w:rPr>
          <w:rFonts w:cs="Arial"/>
          <w:b/>
          <w:sz w:val="22"/>
          <w:lang w:val="es-ES_tradnl"/>
        </w:rPr>
      </w:pPr>
    </w:p>
    <w:p w14:paraId="0CB26B07" w14:textId="77777777" w:rsidR="00D11E31" w:rsidRPr="00674AE1" w:rsidRDefault="00D11E31" w:rsidP="00D11E31">
      <w:pPr>
        <w:jc w:val="center"/>
        <w:rPr>
          <w:rFonts w:cs="Arial"/>
          <w:b/>
          <w:sz w:val="22"/>
          <w:lang w:val="es-ES_tradnl"/>
        </w:rPr>
      </w:pPr>
    </w:p>
    <w:p w14:paraId="33C0A1CB" w14:textId="77777777" w:rsidR="00D11E31" w:rsidRPr="00674AE1" w:rsidRDefault="00D11E31" w:rsidP="00D11E31">
      <w:pPr>
        <w:jc w:val="center"/>
        <w:rPr>
          <w:rFonts w:cs="Arial"/>
          <w:b/>
          <w:sz w:val="22"/>
          <w:lang w:val="es-ES_tradnl"/>
        </w:rPr>
      </w:pPr>
    </w:p>
    <w:p w14:paraId="000BAFB5" w14:textId="77777777" w:rsidR="00D11E31" w:rsidRPr="00674AE1" w:rsidRDefault="00D11E31" w:rsidP="00D11E31">
      <w:pPr>
        <w:jc w:val="center"/>
        <w:rPr>
          <w:rFonts w:cs="Arial"/>
          <w:b/>
          <w:sz w:val="22"/>
          <w:lang w:val="es-ES_tradnl"/>
        </w:rPr>
      </w:pPr>
    </w:p>
    <w:p w14:paraId="5B6066C1" w14:textId="77777777" w:rsidR="00D11E31" w:rsidRPr="00674AE1" w:rsidRDefault="00D11E31" w:rsidP="00D11E31">
      <w:pPr>
        <w:jc w:val="center"/>
        <w:rPr>
          <w:rFonts w:cs="Arial"/>
          <w:b/>
          <w:sz w:val="22"/>
          <w:lang w:val="es-ES_tradnl"/>
        </w:rPr>
      </w:pPr>
    </w:p>
    <w:p w14:paraId="1C52D634" w14:textId="77777777" w:rsidR="00D11E31" w:rsidRPr="00674AE1" w:rsidRDefault="00D11E31" w:rsidP="00D11E31">
      <w:pPr>
        <w:jc w:val="center"/>
        <w:rPr>
          <w:rFonts w:cs="Arial"/>
          <w:b/>
          <w:sz w:val="22"/>
          <w:lang w:val="es-ES_tradnl"/>
        </w:rPr>
      </w:pPr>
    </w:p>
    <w:p w14:paraId="30F05312" w14:textId="77777777" w:rsidR="00D11E31" w:rsidRPr="00674AE1" w:rsidRDefault="00D11E31" w:rsidP="00D11E31">
      <w:pPr>
        <w:jc w:val="center"/>
        <w:rPr>
          <w:rFonts w:cs="Arial"/>
          <w:b/>
          <w:sz w:val="22"/>
          <w:lang w:val="es-ES_tradnl"/>
        </w:rPr>
      </w:pPr>
    </w:p>
    <w:p w14:paraId="0EAFACA3" w14:textId="77777777" w:rsidR="00D11E31" w:rsidRPr="00674AE1" w:rsidRDefault="00D11E31" w:rsidP="00D11E31">
      <w:pPr>
        <w:jc w:val="center"/>
        <w:rPr>
          <w:rFonts w:cs="Arial"/>
          <w:b/>
          <w:sz w:val="22"/>
          <w:lang w:val="es-ES_tradnl"/>
        </w:rPr>
      </w:pPr>
    </w:p>
    <w:p w14:paraId="047EAD8E" w14:textId="77777777" w:rsidR="00D11E31" w:rsidRPr="00674AE1" w:rsidRDefault="00D11E31" w:rsidP="00D11E31">
      <w:pPr>
        <w:jc w:val="center"/>
        <w:rPr>
          <w:rFonts w:cs="Arial"/>
          <w:b/>
          <w:sz w:val="22"/>
          <w:lang w:val="es-ES_tradnl"/>
        </w:rPr>
      </w:pPr>
    </w:p>
    <w:p w14:paraId="0AD4C6E1" w14:textId="12FA0E21" w:rsidR="00D11E31" w:rsidRPr="00674AE1" w:rsidRDefault="0073708D" w:rsidP="00D11E31">
      <w:pPr>
        <w:jc w:val="center"/>
        <w:rPr>
          <w:rFonts w:cs="Arial"/>
          <w:b/>
          <w:sz w:val="22"/>
          <w:lang w:val="es-ES_tradnl"/>
        </w:rPr>
      </w:pPr>
      <w:r w:rsidRPr="004B66EB">
        <w:rPr>
          <w:rFonts w:cs="Arial"/>
          <w:b/>
          <w:sz w:val="22"/>
          <w:lang w:val="es-ES_tradnl"/>
        </w:rPr>
        <w:t>O</w:t>
      </w:r>
      <w:r w:rsidR="003972C4" w:rsidRPr="004B66EB">
        <w:rPr>
          <w:rFonts w:cs="Arial"/>
          <w:b/>
          <w:sz w:val="22"/>
          <w:lang w:val="es-ES_tradnl"/>
        </w:rPr>
        <w:t>CTUBRE</w:t>
      </w:r>
      <w:r w:rsidR="00D11E31" w:rsidRPr="004B66EB">
        <w:rPr>
          <w:rFonts w:cs="Arial"/>
          <w:b/>
          <w:sz w:val="22"/>
          <w:lang w:val="es-ES_tradnl"/>
        </w:rPr>
        <w:t xml:space="preserve"> 201</w:t>
      </w:r>
      <w:r w:rsidR="003972C4" w:rsidRPr="004B66EB">
        <w:rPr>
          <w:rFonts w:cs="Arial"/>
          <w:b/>
          <w:sz w:val="22"/>
          <w:lang w:val="es-ES_tradnl"/>
        </w:rPr>
        <w:t>7</w:t>
      </w:r>
    </w:p>
    <w:p w14:paraId="7DE4EA0D" w14:textId="77777777" w:rsidR="00A62BAE" w:rsidRPr="00674AE1" w:rsidRDefault="00A62BAE" w:rsidP="00A62BAE">
      <w:pPr>
        <w:spacing w:after="200" w:line="276" w:lineRule="auto"/>
        <w:jc w:val="center"/>
        <w:rPr>
          <w:rFonts w:cs="Arial"/>
          <w:b/>
          <w:sz w:val="22"/>
          <w:lang w:val="es-ES_tradnl"/>
        </w:rPr>
      </w:pPr>
    </w:p>
    <w:p w14:paraId="51F3F17A" w14:textId="77777777" w:rsidR="00A62BAE" w:rsidRPr="00674AE1" w:rsidRDefault="00A62BAE" w:rsidP="00A62BAE">
      <w:pPr>
        <w:spacing w:after="200" w:line="276" w:lineRule="auto"/>
        <w:jc w:val="center"/>
        <w:rPr>
          <w:rFonts w:cs="Arial"/>
          <w:b/>
          <w:sz w:val="22"/>
          <w:lang w:val="es-ES_tradnl"/>
        </w:rPr>
      </w:pPr>
    </w:p>
    <w:p w14:paraId="1683BFCC" w14:textId="77777777" w:rsidR="00A62BAE" w:rsidRPr="00674AE1" w:rsidRDefault="00A62BAE" w:rsidP="00A62BAE">
      <w:pPr>
        <w:spacing w:after="200" w:line="276" w:lineRule="auto"/>
        <w:jc w:val="center"/>
        <w:rPr>
          <w:rFonts w:cs="Arial"/>
          <w:b/>
          <w:sz w:val="22"/>
          <w:lang w:val="es-ES_tradnl"/>
        </w:rPr>
      </w:pPr>
    </w:p>
    <w:p w14:paraId="0ED50423" w14:textId="77777777" w:rsidR="00E27007" w:rsidRPr="00674AE1" w:rsidRDefault="00840F88" w:rsidP="00E27007">
      <w:pPr>
        <w:tabs>
          <w:tab w:val="center" w:pos="4419"/>
          <w:tab w:val="right" w:pos="8838"/>
        </w:tabs>
        <w:spacing w:after="200" w:line="276" w:lineRule="auto"/>
        <w:jc w:val="left"/>
        <w:rPr>
          <w:rFonts w:cs="Arial"/>
          <w:b/>
          <w:sz w:val="22"/>
          <w:lang w:val="es-ES_tradnl"/>
        </w:rPr>
      </w:pPr>
      <w:r w:rsidRPr="00674AE1">
        <w:rPr>
          <w:rFonts w:cs="Arial"/>
          <w:b/>
          <w:sz w:val="22"/>
          <w:lang w:val="es-ES_tradnl"/>
        </w:rPr>
        <w:lastRenderedPageBreak/>
        <w:tab/>
      </w:r>
    </w:p>
    <w:p w14:paraId="40ACEDF6" w14:textId="7E40A869" w:rsidR="00A62BAE" w:rsidRPr="00674AE1" w:rsidRDefault="00A62BAE" w:rsidP="00E27007">
      <w:pPr>
        <w:tabs>
          <w:tab w:val="center" w:pos="4419"/>
          <w:tab w:val="right" w:pos="8838"/>
        </w:tabs>
        <w:spacing w:after="200" w:line="276" w:lineRule="auto"/>
        <w:jc w:val="center"/>
        <w:rPr>
          <w:rFonts w:cs="Arial"/>
          <w:b/>
          <w:sz w:val="22"/>
          <w:lang w:val="es-ES_tradnl"/>
        </w:rPr>
      </w:pPr>
      <w:r w:rsidRPr="00674AE1">
        <w:rPr>
          <w:rFonts w:cs="Arial"/>
          <w:b/>
          <w:sz w:val="22"/>
          <w:lang w:val="es-ES_tradnl"/>
        </w:rPr>
        <w:t>TABLA DE CONTENIDO</w:t>
      </w:r>
    </w:p>
    <w:sdt>
      <w:sdtPr>
        <w:rPr>
          <w:rFonts w:ascii="Arial Narrow" w:eastAsiaTheme="minorHAnsi" w:hAnsi="Arial Narrow" w:cstheme="minorBidi"/>
          <w:color w:val="auto"/>
          <w:sz w:val="22"/>
          <w:szCs w:val="22"/>
          <w:lang w:val="es-CO" w:eastAsia="en-US"/>
        </w:rPr>
        <w:id w:val="564147148"/>
        <w:docPartObj>
          <w:docPartGallery w:val="Table of Contents"/>
          <w:docPartUnique/>
        </w:docPartObj>
      </w:sdtPr>
      <w:sdtEndPr>
        <w:rPr>
          <w:b/>
          <w:bCs/>
        </w:rPr>
      </w:sdtEndPr>
      <w:sdtContent>
        <w:p w14:paraId="474C9853" w14:textId="350DF21E" w:rsidR="00840F88" w:rsidRPr="00674AE1" w:rsidRDefault="00840F88">
          <w:pPr>
            <w:pStyle w:val="TtulodeTDC"/>
            <w:rPr>
              <w:rFonts w:ascii="Arial Narrow" w:hAnsi="Arial Narrow"/>
              <w:sz w:val="22"/>
              <w:szCs w:val="22"/>
            </w:rPr>
          </w:pPr>
        </w:p>
        <w:p w14:paraId="54C4355B" w14:textId="77777777" w:rsidR="00A67F42" w:rsidRDefault="00840F88">
          <w:pPr>
            <w:pStyle w:val="TDC1"/>
            <w:tabs>
              <w:tab w:val="left" w:pos="480"/>
              <w:tab w:val="right" w:leader="dot" w:pos="8828"/>
            </w:tabs>
            <w:rPr>
              <w:rFonts w:asciiTheme="minorHAnsi" w:eastAsiaTheme="minorEastAsia" w:hAnsiTheme="minorHAnsi"/>
              <w:noProof/>
              <w:sz w:val="22"/>
              <w:lang w:val="es-419" w:eastAsia="es-419"/>
            </w:rPr>
          </w:pPr>
          <w:r w:rsidRPr="00674AE1">
            <w:rPr>
              <w:sz w:val="22"/>
            </w:rPr>
            <w:fldChar w:fldCharType="begin"/>
          </w:r>
          <w:r w:rsidRPr="00674AE1">
            <w:rPr>
              <w:sz w:val="22"/>
            </w:rPr>
            <w:instrText xml:space="preserve"> TOC \o "1-3" \h \z \u </w:instrText>
          </w:r>
          <w:r w:rsidRPr="00674AE1">
            <w:rPr>
              <w:sz w:val="22"/>
            </w:rPr>
            <w:fldChar w:fldCharType="separate"/>
          </w:r>
          <w:hyperlink w:anchor="_Toc494981317" w:history="1">
            <w:r w:rsidR="00A67F42" w:rsidRPr="00CA6559">
              <w:rPr>
                <w:rStyle w:val="Hipervnculo"/>
                <w:rFonts w:cs="Times New Roman"/>
                <w:noProof/>
              </w:rPr>
              <w:t>1</w:t>
            </w:r>
            <w:r w:rsidR="00A67F42">
              <w:rPr>
                <w:rFonts w:asciiTheme="minorHAnsi" w:eastAsiaTheme="minorEastAsia" w:hAnsiTheme="minorHAnsi"/>
                <w:noProof/>
                <w:sz w:val="22"/>
                <w:lang w:val="es-419" w:eastAsia="es-419"/>
              </w:rPr>
              <w:tab/>
            </w:r>
            <w:r w:rsidR="00A67F42" w:rsidRPr="00CA6559">
              <w:rPr>
                <w:rStyle w:val="Hipervnculo"/>
                <w:noProof/>
              </w:rPr>
              <w:t>ALCANCE DE LA INTERVENTORÍA</w:t>
            </w:r>
            <w:r w:rsidR="00A67F42">
              <w:rPr>
                <w:noProof/>
                <w:webHidden/>
              </w:rPr>
              <w:tab/>
            </w:r>
            <w:r w:rsidR="00A67F42">
              <w:rPr>
                <w:noProof/>
                <w:webHidden/>
              </w:rPr>
              <w:fldChar w:fldCharType="begin"/>
            </w:r>
            <w:r w:rsidR="00A67F42">
              <w:rPr>
                <w:noProof/>
                <w:webHidden/>
              </w:rPr>
              <w:instrText xml:space="preserve"> PAGEREF _Toc494981317 \h </w:instrText>
            </w:r>
            <w:r w:rsidR="00A67F42">
              <w:rPr>
                <w:noProof/>
                <w:webHidden/>
              </w:rPr>
            </w:r>
            <w:r w:rsidR="00A67F42">
              <w:rPr>
                <w:noProof/>
                <w:webHidden/>
              </w:rPr>
              <w:fldChar w:fldCharType="separate"/>
            </w:r>
            <w:r w:rsidR="00A67F42">
              <w:rPr>
                <w:noProof/>
                <w:webHidden/>
              </w:rPr>
              <w:t>3</w:t>
            </w:r>
            <w:r w:rsidR="00A67F42">
              <w:rPr>
                <w:noProof/>
                <w:webHidden/>
              </w:rPr>
              <w:fldChar w:fldCharType="end"/>
            </w:r>
          </w:hyperlink>
        </w:p>
        <w:p w14:paraId="063FCDA3" w14:textId="77777777" w:rsidR="00A67F42" w:rsidRDefault="005A27EA">
          <w:pPr>
            <w:pStyle w:val="TDC1"/>
            <w:tabs>
              <w:tab w:val="left" w:pos="480"/>
              <w:tab w:val="right" w:leader="dot" w:pos="8828"/>
            </w:tabs>
            <w:rPr>
              <w:rFonts w:asciiTheme="minorHAnsi" w:eastAsiaTheme="minorEastAsia" w:hAnsiTheme="minorHAnsi"/>
              <w:noProof/>
              <w:sz w:val="22"/>
              <w:lang w:val="es-419" w:eastAsia="es-419"/>
            </w:rPr>
          </w:pPr>
          <w:hyperlink w:anchor="_Toc494981318" w:history="1">
            <w:r w:rsidR="00A67F42" w:rsidRPr="00CA6559">
              <w:rPr>
                <w:rStyle w:val="Hipervnculo"/>
                <w:rFonts w:cs="Times New Roman"/>
                <w:noProof/>
              </w:rPr>
              <w:t>2</w:t>
            </w:r>
            <w:r w:rsidR="00A67F42">
              <w:rPr>
                <w:rFonts w:asciiTheme="minorHAnsi" w:eastAsiaTheme="minorEastAsia" w:hAnsiTheme="minorHAnsi"/>
                <w:noProof/>
                <w:sz w:val="22"/>
                <w:lang w:val="es-419" w:eastAsia="es-419"/>
              </w:rPr>
              <w:tab/>
            </w:r>
            <w:r w:rsidR="00A67F42" w:rsidRPr="00CA6559">
              <w:rPr>
                <w:rStyle w:val="Hipervnculo"/>
                <w:noProof/>
              </w:rPr>
              <w:t>OBLIGACIONES DE LA INTERVENTORÍA</w:t>
            </w:r>
            <w:r w:rsidR="00A67F42">
              <w:rPr>
                <w:noProof/>
                <w:webHidden/>
              </w:rPr>
              <w:tab/>
            </w:r>
            <w:r w:rsidR="00A67F42">
              <w:rPr>
                <w:noProof/>
                <w:webHidden/>
              </w:rPr>
              <w:fldChar w:fldCharType="begin"/>
            </w:r>
            <w:r w:rsidR="00A67F42">
              <w:rPr>
                <w:noProof/>
                <w:webHidden/>
              </w:rPr>
              <w:instrText xml:space="preserve"> PAGEREF _Toc494981318 \h </w:instrText>
            </w:r>
            <w:r w:rsidR="00A67F42">
              <w:rPr>
                <w:noProof/>
                <w:webHidden/>
              </w:rPr>
            </w:r>
            <w:r w:rsidR="00A67F42">
              <w:rPr>
                <w:noProof/>
                <w:webHidden/>
              </w:rPr>
              <w:fldChar w:fldCharType="separate"/>
            </w:r>
            <w:r w:rsidR="00A67F42">
              <w:rPr>
                <w:noProof/>
                <w:webHidden/>
              </w:rPr>
              <w:t>3</w:t>
            </w:r>
            <w:r w:rsidR="00A67F42">
              <w:rPr>
                <w:noProof/>
                <w:webHidden/>
              </w:rPr>
              <w:fldChar w:fldCharType="end"/>
            </w:r>
          </w:hyperlink>
        </w:p>
        <w:p w14:paraId="58C09711" w14:textId="77777777" w:rsidR="00A67F42" w:rsidRDefault="005A27EA">
          <w:pPr>
            <w:pStyle w:val="TDC2"/>
            <w:tabs>
              <w:tab w:val="left" w:pos="880"/>
              <w:tab w:val="right" w:leader="dot" w:pos="8828"/>
            </w:tabs>
            <w:rPr>
              <w:rFonts w:asciiTheme="minorHAnsi" w:eastAsiaTheme="minorEastAsia" w:hAnsiTheme="minorHAnsi"/>
              <w:noProof/>
              <w:sz w:val="22"/>
              <w:lang w:val="es-419" w:eastAsia="es-419"/>
            </w:rPr>
          </w:pPr>
          <w:hyperlink w:anchor="_Toc494981319" w:history="1">
            <w:r w:rsidR="00A67F42" w:rsidRPr="00CA6559">
              <w:rPr>
                <w:rStyle w:val="Hipervnculo"/>
                <w:rFonts w:cs="Times New Roman"/>
                <w:noProof/>
              </w:rPr>
              <w:t>2.1</w:t>
            </w:r>
            <w:r w:rsidR="00A67F42">
              <w:rPr>
                <w:rFonts w:asciiTheme="minorHAnsi" w:eastAsiaTheme="minorEastAsia" w:hAnsiTheme="minorHAnsi"/>
                <w:noProof/>
                <w:sz w:val="22"/>
                <w:lang w:val="es-419" w:eastAsia="es-419"/>
              </w:rPr>
              <w:tab/>
            </w:r>
            <w:r w:rsidR="00A67F42" w:rsidRPr="00CA6559">
              <w:rPr>
                <w:rStyle w:val="Hipervnculo"/>
                <w:noProof/>
              </w:rPr>
              <w:t>OBLIGACIONES ADMINISTRATIVAS DE LA INTERVENTORÍA</w:t>
            </w:r>
            <w:r w:rsidR="00A67F42">
              <w:rPr>
                <w:noProof/>
                <w:webHidden/>
              </w:rPr>
              <w:tab/>
            </w:r>
            <w:r w:rsidR="00A67F42">
              <w:rPr>
                <w:noProof/>
                <w:webHidden/>
              </w:rPr>
              <w:fldChar w:fldCharType="begin"/>
            </w:r>
            <w:r w:rsidR="00A67F42">
              <w:rPr>
                <w:noProof/>
                <w:webHidden/>
              </w:rPr>
              <w:instrText xml:space="preserve"> PAGEREF _Toc494981319 \h </w:instrText>
            </w:r>
            <w:r w:rsidR="00A67F42">
              <w:rPr>
                <w:noProof/>
                <w:webHidden/>
              </w:rPr>
            </w:r>
            <w:r w:rsidR="00A67F42">
              <w:rPr>
                <w:noProof/>
                <w:webHidden/>
              </w:rPr>
              <w:fldChar w:fldCharType="separate"/>
            </w:r>
            <w:r w:rsidR="00A67F42">
              <w:rPr>
                <w:noProof/>
                <w:webHidden/>
              </w:rPr>
              <w:t>3</w:t>
            </w:r>
            <w:r w:rsidR="00A67F42">
              <w:rPr>
                <w:noProof/>
                <w:webHidden/>
              </w:rPr>
              <w:fldChar w:fldCharType="end"/>
            </w:r>
          </w:hyperlink>
        </w:p>
        <w:p w14:paraId="6F70517F" w14:textId="77777777" w:rsidR="00A67F42" w:rsidRDefault="005A27EA">
          <w:pPr>
            <w:pStyle w:val="TDC2"/>
            <w:tabs>
              <w:tab w:val="left" w:pos="880"/>
              <w:tab w:val="right" w:leader="dot" w:pos="8828"/>
            </w:tabs>
            <w:rPr>
              <w:rFonts w:asciiTheme="minorHAnsi" w:eastAsiaTheme="minorEastAsia" w:hAnsiTheme="minorHAnsi"/>
              <w:noProof/>
              <w:sz w:val="22"/>
              <w:lang w:val="es-419" w:eastAsia="es-419"/>
            </w:rPr>
          </w:pPr>
          <w:hyperlink w:anchor="_Toc494981320" w:history="1">
            <w:r w:rsidR="00A67F42" w:rsidRPr="00CA6559">
              <w:rPr>
                <w:rStyle w:val="Hipervnculo"/>
                <w:rFonts w:cs="Times New Roman"/>
                <w:noProof/>
              </w:rPr>
              <w:t>2.2</w:t>
            </w:r>
            <w:r w:rsidR="00A67F42">
              <w:rPr>
                <w:rFonts w:asciiTheme="minorHAnsi" w:eastAsiaTheme="minorEastAsia" w:hAnsiTheme="minorHAnsi"/>
                <w:noProof/>
                <w:sz w:val="22"/>
                <w:lang w:val="es-419" w:eastAsia="es-419"/>
              </w:rPr>
              <w:tab/>
            </w:r>
            <w:r w:rsidR="00A67F42" w:rsidRPr="00CA6559">
              <w:rPr>
                <w:rStyle w:val="Hipervnculo"/>
                <w:noProof/>
              </w:rPr>
              <w:t>OBLIGACIONES TÉCNICAS DE LA INTERVENTORÍA</w:t>
            </w:r>
            <w:r w:rsidR="00A67F42">
              <w:rPr>
                <w:noProof/>
                <w:webHidden/>
              </w:rPr>
              <w:tab/>
            </w:r>
            <w:r w:rsidR="00A67F42">
              <w:rPr>
                <w:noProof/>
                <w:webHidden/>
              </w:rPr>
              <w:fldChar w:fldCharType="begin"/>
            </w:r>
            <w:r w:rsidR="00A67F42">
              <w:rPr>
                <w:noProof/>
                <w:webHidden/>
              </w:rPr>
              <w:instrText xml:space="preserve"> PAGEREF _Toc494981320 \h </w:instrText>
            </w:r>
            <w:r w:rsidR="00A67F42">
              <w:rPr>
                <w:noProof/>
                <w:webHidden/>
              </w:rPr>
            </w:r>
            <w:r w:rsidR="00A67F42">
              <w:rPr>
                <w:noProof/>
                <w:webHidden/>
              </w:rPr>
              <w:fldChar w:fldCharType="separate"/>
            </w:r>
            <w:r w:rsidR="00A67F42">
              <w:rPr>
                <w:noProof/>
                <w:webHidden/>
              </w:rPr>
              <w:t>5</w:t>
            </w:r>
            <w:r w:rsidR="00A67F42">
              <w:rPr>
                <w:noProof/>
                <w:webHidden/>
              </w:rPr>
              <w:fldChar w:fldCharType="end"/>
            </w:r>
          </w:hyperlink>
        </w:p>
        <w:p w14:paraId="42F36BAC" w14:textId="77777777" w:rsidR="00A67F42" w:rsidRDefault="005A27EA">
          <w:pPr>
            <w:pStyle w:val="TDC3"/>
            <w:tabs>
              <w:tab w:val="left" w:pos="1320"/>
              <w:tab w:val="right" w:leader="dot" w:pos="8828"/>
            </w:tabs>
            <w:rPr>
              <w:rFonts w:asciiTheme="minorHAnsi" w:eastAsiaTheme="minorEastAsia" w:hAnsiTheme="minorHAnsi"/>
              <w:noProof/>
              <w:sz w:val="22"/>
              <w:lang w:val="es-419" w:eastAsia="es-419"/>
            </w:rPr>
          </w:pPr>
          <w:hyperlink w:anchor="_Toc494981321" w:history="1">
            <w:r w:rsidR="00A67F42" w:rsidRPr="00CA6559">
              <w:rPr>
                <w:rStyle w:val="Hipervnculo"/>
                <w:rFonts w:cs="Times New Roman"/>
                <w:noProof/>
              </w:rPr>
              <w:t>2.2.1</w:t>
            </w:r>
            <w:r w:rsidR="00A67F42">
              <w:rPr>
                <w:rFonts w:asciiTheme="minorHAnsi" w:eastAsiaTheme="minorEastAsia" w:hAnsiTheme="minorHAnsi"/>
                <w:noProof/>
                <w:sz w:val="22"/>
                <w:lang w:val="es-419" w:eastAsia="es-419"/>
              </w:rPr>
              <w:tab/>
            </w:r>
            <w:r w:rsidR="00A67F42" w:rsidRPr="00CA6559">
              <w:rPr>
                <w:rStyle w:val="Hipervnculo"/>
                <w:noProof/>
              </w:rPr>
              <w:t>Etapa de Instalación de los servicios en las Bibliotecas Públicas</w:t>
            </w:r>
            <w:r w:rsidR="00A67F42">
              <w:rPr>
                <w:noProof/>
                <w:webHidden/>
              </w:rPr>
              <w:tab/>
            </w:r>
            <w:r w:rsidR="00A67F42">
              <w:rPr>
                <w:noProof/>
                <w:webHidden/>
              </w:rPr>
              <w:fldChar w:fldCharType="begin"/>
            </w:r>
            <w:r w:rsidR="00A67F42">
              <w:rPr>
                <w:noProof/>
                <w:webHidden/>
              </w:rPr>
              <w:instrText xml:space="preserve"> PAGEREF _Toc494981321 \h </w:instrText>
            </w:r>
            <w:r w:rsidR="00A67F42">
              <w:rPr>
                <w:noProof/>
                <w:webHidden/>
              </w:rPr>
            </w:r>
            <w:r w:rsidR="00A67F42">
              <w:rPr>
                <w:noProof/>
                <w:webHidden/>
              </w:rPr>
              <w:fldChar w:fldCharType="separate"/>
            </w:r>
            <w:r w:rsidR="00A67F42">
              <w:rPr>
                <w:noProof/>
                <w:webHidden/>
              </w:rPr>
              <w:t>5</w:t>
            </w:r>
            <w:r w:rsidR="00A67F42">
              <w:rPr>
                <w:noProof/>
                <w:webHidden/>
              </w:rPr>
              <w:fldChar w:fldCharType="end"/>
            </w:r>
          </w:hyperlink>
        </w:p>
        <w:p w14:paraId="0F768D1D" w14:textId="77777777" w:rsidR="00A67F42" w:rsidRDefault="005A27EA">
          <w:pPr>
            <w:pStyle w:val="TDC3"/>
            <w:tabs>
              <w:tab w:val="left" w:pos="1320"/>
              <w:tab w:val="right" w:leader="dot" w:pos="8828"/>
            </w:tabs>
            <w:rPr>
              <w:rFonts w:asciiTheme="minorHAnsi" w:eastAsiaTheme="minorEastAsia" w:hAnsiTheme="minorHAnsi"/>
              <w:noProof/>
              <w:sz w:val="22"/>
              <w:lang w:val="es-419" w:eastAsia="es-419"/>
            </w:rPr>
          </w:pPr>
          <w:hyperlink w:anchor="_Toc494981322" w:history="1">
            <w:r w:rsidR="00A67F42" w:rsidRPr="00CA6559">
              <w:rPr>
                <w:rStyle w:val="Hipervnculo"/>
                <w:rFonts w:cs="Times New Roman"/>
                <w:noProof/>
              </w:rPr>
              <w:t>2.2.2</w:t>
            </w:r>
            <w:r w:rsidR="00A67F42">
              <w:rPr>
                <w:rFonts w:asciiTheme="minorHAnsi" w:eastAsiaTheme="minorEastAsia" w:hAnsiTheme="minorHAnsi"/>
                <w:noProof/>
                <w:sz w:val="22"/>
                <w:lang w:val="es-419" w:eastAsia="es-419"/>
              </w:rPr>
              <w:tab/>
            </w:r>
            <w:r w:rsidR="00A67F42" w:rsidRPr="00CA6559">
              <w:rPr>
                <w:rStyle w:val="Hipervnculo"/>
                <w:noProof/>
              </w:rPr>
              <w:t>Etapa de Operación del servicio de conectividad en las Bibliotecas Públicas:</w:t>
            </w:r>
            <w:r w:rsidR="00A67F42">
              <w:rPr>
                <w:noProof/>
                <w:webHidden/>
              </w:rPr>
              <w:tab/>
            </w:r>
            <w:r w:rsidR="00A67F42">
              <w:rPr>
                <w:noProof/>
                <w:webHidden/>
              </w:rPr>
              <w:fldChar w:fldCharType="begin"/>
            </w:r>
            <w:r w:rsidR="00A67F42">
              <w:rPr>
                <w:noProof/>
                <w:webHidden/>
              </w:rPr>
              <w:instrText xml:space="preserve"> PAGEREF _Toc494981322 \h </w:instrText>
            </w:r>
            <w:r w:rsidR="00A67F42">
              <w:rPr>
                <w:noProof/>
                <w:webHidden/>
              </w:rPr>
            </w:r>
            <w:r w:rsidR="00A67F42">
              <w:rPr>
                <w:noProof/>
                <w:webHidden/>
              </w:rPr>
              <w:fldChar w:fldCharType="separate"/>
            </w:r>
            <w:r w:rsidR="00A67F42">
              <w:rPr>
                <w:noProof/>
                <w:webHidden/>
              </w:rPr>
              <w:t>7</w:t>
            </w:r>
            <w:r w:rsidR="00A67F42">
              <w:rPr>
                <w:noProof/>
                <w:webHidden/>
              </w:rPr>
              <w:fldChar w:fldCharType="end"/>
            </w:r>
          </w:hyperlink>
        </w:p>
        <w:p w14:paraId="52104D07" w14:textId="77777777" w:rsidR="00A67F42" w:rsidRDefault="005A27EA">
          <w:pPr>
            <w:pStyle w:val="TDC3"/>
            <w:tabs>
              <w:tab w:val="left" w:pos="1320"/>
              <w:tab w:val="right" w:leader="dot" w:pos="8828"/>
            </w:tabs>
            <w:rPr>
              <w:rFonts w:asciiTheme="minorHAnsi" w:eastAsiaTheme="minorEastAsia" w:hAnsiTheme="minorHAnsi"/>
              <w:noProof/>
              <w:sz w:val="22"/>
              <w:lang w:val="es-419" w:eastAsia="es-419"/>
            </w:rPr>
          </w:pPr>
          <w:hyperlink w:anchor="_Toc494981323" w:history="1">
            <w:r w:rsidR="00A67F42" w:rsidRPr="00CA6559">
              <w:rPr>
                <w:rStyle w:val="Hipervnculo"/>
                <w:rFonts w:cs="Times New Roman"/>
                <w:noProof/>
              </w:rPr>
              <w:t>2.2.3</w:t>
            </w:r>
            <w:r w:rsidR="00A67F42">
              <w:rPr>
                <w:rFonts w:asciiTheme="minorHAnsi" w:eastAsiaTheme="minorEastAsia" w:hAnsiTheme="minorHAnsi"/>
                <w:noProof/>
                <w:sz w:val="22"/>
                <w:lang w:val="es-419" w:eastAsia="es-419"/>
              </w:rPr>
              <w:tab/>
            </w:r>
            <w:r w:rsidR="00A67F42" w:rsidRPr="00CA6559">
              <w:rPr>
                <w:rStyle w:val="Hipervnculo"/>
                <w:noProof/>
              </w:rPr>
              <w:t>Etapa de Finalización del servicio de Conectividad en las Bibliotecas</w:t>
            </w:r>
            <w:r w:rsidR="00A67F42">
              <w:rPr>
                <w:noProof/>
                <w:webHidden/>
              </w:rPr>
              <w:tab/>
            </w:r>
            <w:r w:rsidR="00A67F42">
              <w:rPr>
                <w:noProof/>
                <w:webHidden/>
              </w:rPr>
              <w:fldChar w:fldCharType="begin"/>
            </w:r>
            <w:r w:rsidR="00A67F42">
              <w:rPr>
                <w:noProof/>
                <w:webHidden/>
              </w:rPr>
              <w:instrText xml:space="preserve"> PAGEREF _Toc494981323 \h </w:instrText>
            </w:r>
            <w:r w:rsidR="00A67F42">
              <w:rPr>
                <w:noProof/>
                <w:webHidden/>
              </w:rPr>
            </w:r>
            <w:r w:rsidR="00A67F42">
              <w:rPr>
                <w:noProof/>
                <w:webHidden/>
              </w:rPr>
              <w:fldChar w:fldCharType="separate"/>
            </w:r>
            <w:r w:rsidR="00A67F42">
              <w:rPr>
                <w:noProof/>
                <w:webHidden/>
              </w:rPr>
              <w:t>8</w:t>
            </w:r>
            <w:r w:rsidR="00A67F42">
              <w:rPr>
                <w:noProof/>
                <w:webHidden/>
              </w:rPr>
              <w:fldChar w:fldCharType="end"/>
            </w:r>
          </w:hyperlink>
        </w:p>
        <w:p w14:paraId="5667E7EC" w14:textId="77777777" w:rsidR="00A67F42" w:rsidRDefault="005A27EA">
          <w:pPr>
            <w:pStyle w:val="TDC3"/>
            <w:tabs>
              <w:tab w:val="left" w:pos="1320"/>
              <w:tab w:val="right" w:leader="dot" w:pos="8828"/>
            </w:tabs>
            <w:rPr>
              <w:rFonts w:asciiTheme="minorHAnsi" w:eastAsiaTheme="minorEastAsia" w:hAnsiTheme="minorHAnsi"/>
              <w:noProof/>
              <w:sz w:val="22"/>
              <w:lang w:val="es-419" w:eastAsia="es-419"/>
            </w:rPr>
          </w:pPr>
          <w:hyperlink w:anchor="_Toc494981324" w:history="1">
            <w:r w:rsidR="00A67F42" w:rsidRPr="00CA6559">
              <w:rPr>
                <w:rStyle w:val="Hipervnculo"/>
                <w:rFonts w:cs="Times New Roman"/>
                <w:noProof/>
              </w:rPr>
              <w:t>2.2.4</w:t>
            </w:r>
            <w:r w:rsidR="00A67F42">
              <w:rPr>
                <w:rFonts w:asciiTheme="minorHAnsi" w:eastAsiaTheme="minorEastAsia" w:hAnsiTheme="minorHAnsi"/>
                <w:noProof/>
                <w:sz w:val="22"/>
                <w:lang w:val="es-419" w:eastAsia="es-419"/>
              </w:rPr>
              <w:tab/>
            </w:r>
            <w:r w:rsidR="00A67F42" w:rsidRPr="00CA6559">
              <w:rPr>
                <w:rStyle w:val="Hipervnculo"/>
                <w:noProof/>
              </w:rPr>
              <w:t>Traslados del servicio de Conectividad</w:t>
            </w:r>
            <w:r w:rsidR="00A67F42">
              <w:rPr>
                <w:noProof/>
                <w:webHidden/>
              </w:rPr>
              <w:tab/>
            </w:r>
            <w:r w:rsidR="00A67F42">
              <w:rPr>
                <w:noProof/>
                <w:webHidden/>
              </w:rPr>
              <w:fldChar w:fldCharType="begin"/>
            </w:r>
            <w:r w:rsidR="00A67F42">
              <w:rPr>
                <w:noProof/>
                <w:webHidden/>
              </w:rPr>
              <w:instrText xml:space="preserve"> PAGEREF _Toc494981324 \h </w:instrText>
            </w:r>
            <w:r w:rsidR="00A67F42">
              <w:rPr>
                <w:noProof/>
                <w:webHidden/>
              </w:rPr>
            </w:r>
            <w:r w:rsidR="00A67F42">
              <w:rPr>
                <w:noProof/>
                <w:webHidden/>
              </w:rPr>
              <w:fldChar w:fldCharType="separate"/>
            </w:r>
            <w:r w:rsidR="00A67F42">
              <w:rPr>
                <w:noProof/>
                <w:webHidden/>
              </w:rPr>
              <w:t>9</w:t>
            </w:r>
            <w:r w:rsidR="00A67F42">
              <w:rPr>
                <w:noProof/>
                <w:webHidden/>
              </w:rPr>
              <w:fldChar w:fldCharType="end"/>
            </w:r>
          </w:hyperlink>
        </w:p>
        <w:p w14:paraId="6B393587" w14:textId="77777777" w:rsidR="00A67F42" w:rsidRDefault="005A27EA">
          <w:pPr>
            <w:pStyle w:val="TDC3"/>
            <w:tabs>
              <w:tab w:val="left" w:pos="1320"/>
              <w:tab w:val="right" w:leader="dot" w:pos="8828"/>
            </w:tabs>
            <w:rPr>
              <w:rFonts w:asciiTheme="minorHAnsi" w:eastAsiaTheme="minorEastAsia" w:hAnsiTheme="minorHAnsi"/>
              <w:noProof/>
              <w:sz w:val="22"/>
              <w:lang w:val="es-419" w:eastAsia="es-419"/>
            </w:rPr>
          </w:pPr>
          <w:hyperlink w:anchor="_Toc494981325" w:history="1">
            <w:r w:rsidR="00A67F42" w:rsidRPr="00CA6559">
              <w:rPr>
                <w:rStyle w:val="Hipervnculo"/>
                <w:rFonts w:cs="Times New Roman"/>
                <w:noProof/>
              </w:rPr>
              <w:t>2.2.5</w:t>
            </w:r>
            <w:r w:rsidR="00A67F42">
              <w:rPr>
                <w:rFonts w:asciiTheme="minorHAnsi" w:eastAsiaTheme="minorEastAsia" w:hAnsiTheme="minorHAnsi"/>
                <w:noProof/>
                <w:sz w:val="22"/>
                <w:lang w:val="es-419" w:eastAsia="es-419"/>
              </w:rPr>
              <w:tab/>
            </w:r>
            <w:r w:rsidR="00A67F42" w:rsidRPr="00CA6559">
              <w:rPr>
                <w:rStyle w:val="Hipervnculo"/>
                <w:noProof/>
              </w:rPr>
              <w:t>Sistema de información de la interventoría y soporte técnico</w:t>
            </w:r>
            <w:r w:rsidR="00A67F42">
              <w:rPr>
                <w:noProof/>
                <w:webHidden/>
              </w:rPr>
              <w:tab/>
            </w:r>
            <w:r w:rsidR="00A67F42">
              <w:rPr>
                <w:noProof/>
                <w:webHidden/>
              </w:rPr>
              <w:fldChar w:fldCharType="begin"/>
            </w:r>
            <w:r w:rsidR="00A67F42">
              <w:rPr>
                <w:noProof/>
                <w:webHidden/>
              </w:rPr>
              <w:instrText xml:space="preserve"> PAGEREF _Toc494981325 \h </w:instrText>
            </w:r>
            <w:r w:rsidR="00A67F42">
              <w:rPr>
                <w:noProof/>
                <w:webHidden/>
              </w:rPr>
            </w:r>
            <w:r w:rsidR="00A67F42">
              <w:rPr>
                <w:noProof/>
                <w:webHidden/>
              </w:rPr>
              <w:fldChar w:fldCharType="separate"/>
            </w:r>
            <w:r w:rsidR="00A67F42">
              <w:rPr>
                <w:noProof/>
                <w:webHidden/>
              </w:rPr>
              <w:t>9</w:t>
            </w:r>
            <w:r w:rsidR="00A67F42">
              <w:rPr>
                <w:noProof/>
                <w:webHidden/>
              </w:rPr>
              <w:fldChar w:fldCharType="end"/>
            </w:r>
          </w:hyperlink>
        </w:p>
        <w:p w14:paraId="0CC7725C" w14:textId="77777777" w:rsidR="00A67F42" w:rsidRDefault="005A27EA">
          <w:pPr>
            <w:pStyle w:val="TDC1"/>
            <w:tabs>
              <w:tab w:val="left" w:pos="480"/>
              <w:tab w:val="right" w:leader="dot" w:pos="8828"/>
            </w:tabs>
            <w:rPr>
              <w:rFonts w:asciiTheme="minorHAnsi" w:eastAsiaTheme="minorEastAsia" w:hAnsiTheme="minorHAnsi"/>
              <w:noProof/>
              <w:sz w:val="22"/>
              <w:lang w:val="es-419" w:eastAsia="es-419"/>
            </w:rPr>
          </w:pPr>
          <w:hyperlink w:anchor="_Toc494981326" w:history="1">
            <w:r w:rsidR="00A67F42" w:rsidRPr="00CA6559">
              <w:rPr>
                <w:rStyle w:val="Hipervnculo"/>
                <w:rFonts w:cs="Times New Roman"/>
                <w:noProof/>
              </w:rPr>
              <w:t>3</w:t>
            </w:r>
            <w:r w:rsidR="00A67F42">
              <w:rPr>
                <w:rFonts w:asciiTheme="minorHAnsi" w:eastAsiaTheme="minorEastAsia" w:hAnsiTheme="minorHAnsi"/>
                <w:noProof/>
                <w:sz w:val="22"/>
                <w:lang w:val="es-419" w:eastAsia="es-419"/>
              </w:rPr>
              <w:tab/>
            </w:r>
            <w:r w:rsidR="00A67F42" w:rsidRPr="00CA6559">
              <w:rPr>
                <w:rStyle w:val="Hipervnculo"/>
                <w:noProof/>
              </w:rPr>
              <w:t>INFORMES</w:t>
            </w:r>
            <w:r w:rsidR="00A67F42">
              <w:rPr>
                <w:noProof/>
                <w:webHidden/>
              </w:rPr>
              <w:tab/>
            </w:r>
            <w:r w:rsidR="00A67F42">
              <w:rPr>
                <w:noProof/>
                <w:webHidden/>
              </w:rPr>
              <w:fldChar w:fldCharType="begin"/>
            </w:r>
            <w:r w:rsidR="00A67F42">
              <w:rPr>
                <w:noProof/>
                <w:webHidden/>
              </w:rPr>
              <w:instrText xml:space="preserve"> PAGEREF _Toc494981326 \h </w:instrText>
            </w:r>
            <w:r w:rsidR="00A67F42">
              <w:rPr>
                <w:noProof/>
                <w:webHidden/>
              </w:rPr>
            </w:r>
            <w:r w:rsidR="00A67F42">
              <w:rPr>
                <w:noProof/>
                <w:webHidden/>
              </w:rPr>
              <w:fldChar w:fldCharType="separate"/>
            </w:r>
            <w:r w:rsidR="00A67F42">
              <w:rPr>
                <w:noProof/>
                <w:webHidden/>
              </w:rPr>
              <w:t>11</w:t>
            </w:r>
            <w:r w:rsidR="00A67F42">
              <w:rPr>
                <w:noProof/>
                <w:webHidden/>
              </w:rPr>
              <w:fldChar w:fldCharType="end"/>
            </w:r>
          </w:hyperlink>
        </w:p>
        <w:p w14:paraId="5A7ADFB4" w14:textId="77777777" w:rsidR="00A67F42" w:rsidRDefault="005A27EA">
          <w:pPr>
            <w:pStyle w:val="TDC2"/>
            <w:tabs>
              <w:tab w:val="left" w:pos="880"/>
              <w:tab w:val="right" w:leader="dot" w:pos="8828"/>
            </w:tabs>
            <w:rPr>
              <w:rFonts w:asciiTheme="minorHAnsi" w:eastAsiaTheme="minorEastAsia" w:hAnsiTheme="minorHAnsi"/>
              <w:noProof/>
              <w:sz w:val="22"/>
              <w:lang w:val="es-419" w:eastAsia="es-419"/>
            </w:rPr>
          </w:pPr>
          <w:hyperlink w:anchor="_Toc494981327" w:history="1">
            <w:r w:rsidR="00A67F42" w:rsidRPr="00CA6559">
              <w:rPr>
                <w:rStyle w:val="Hipervnculo"/>
                <w:rFonts w:cs="Times New Roman"/>
                <w:noProof/>
              </w:rPr>
              <w:t>3.1</w:t>
            </w:r>
            <w:r w:rsidR="00A67F42">
              <w:rPr>
                <w:rFonts w:asciiTheme="minorHAnsi" w:eastAsiaTheme="minorEastAsia" w:hAnsiTheme="minorHAnsi"/>
                <w:noProof/>
                <w:sz w:val="22"/>
                <w:lang w:val="es-419" w:eastAsia="es-419"/>
              </w:rPr>
              <w:tab/>
            </w:r>
            <w:r w:rsidR="00A67F42" w:rsidRPr="00CA6559">
              <w:rPr>
                <w:rStyle w:val="Hipervnculo"/>
                <w:noProof/>
              </w:rPr>
              <w:t>INFORME DE APROBACIÓN INSTALACION DEL SERVICIO DE CONECTIVIDAD</w:t>
            </w:r>
            <w:r w:rsidR="00A67F42">
              <w:rPr>
                <w:noProof/>
                <w:webHidden/>
              </w:rPr>
              <w:tab/>
            </w:r>
            <w:r w:rsidR="00A67F42">
              <w:rPr>
                <w:noProof/>
                <w:webHidden/>
              </w:rPr>
              <w:fldChar w:fldCharType="begin"/>
            </w:r>
            <w:r w:rsidR="00A67F42">
              <w:rPr>
                <w:noProof/>
                <w:webHidden/>
              </w:rPr>
              <w:instrText xml:space="preserve"> PAGEREF _Toc494981327 \h </w:instrText>
            </w:r>
            <w:r w:rsidR="00A67F42">
              <w:rPr>
                <w:noProof/>
                <w:webHidden/>
              </w:rPr>
            </w:r>
            <w:r w:rsidR="00A67F42">
              <w:rPr>
                <w:noProof/>
                <w:webHidden/>
              </w:rPr>
              <w:fldChar w:fldCharType="separate"/>
            </w:r>
            <w:r w:rsidR="00A67F42">
              <w:rPr>
                <w:noProof/>
                <w:webHidden/>
              </w:rPr>
              <w:t>11</w:t>
            </w:r>
            <w:r w:rsidR="00A67F42">
              <w:rPr>
                <w:noProof/>
                <w:webHidden/>
              </w:rPr>
              <w:fldChar w:fldCharType="end"/>
            </w:r>
          </w:hyperlink>
        </w:p>
        <w:p w14:paraId="36E4E3A5" w14:textId="77777777" w:rsidR="00A67F42" w:rsidRDefault="005A27EA">
          <w:pPr>
            <w:pStyle w:val="TDC2"/>
            <w:tabs>
              <w:tab w:val="left" w:pos="880"/>
              <w:tab w:val="right" w:leader="dot" w:pos="8828"/>
            </w:tabs>
            <w:rPr>
              <w:rFonts w:asciiTheme="minorHAnsi" w:eastAsiaTheme="minorEastAsia" w:hAnsiTheme="minorHAnsi"/>
              <w:noProof/>
              <w:sz w:val="22"/>
              <w:lang w:val="es-419" w:eastAsia="es-419"/>
            </w:rPr>
          </w:pPr>
          <w:hyperlink w:anchor="_Toc494981328" w:history="1">
            <w:r w:rsidR="00A67F42" w:rsidRPr="00CA6559">
              <w:rPr>
                <w:rStyle w:val="Hipervnculo"/>
                <w:rFonts w:cs="Times New Roman"/>
                <w:noProof/>
              </w:rPr>
              <w:t>3.2</w:t>
            </w:r>
            <w:r w:rsidR="00A67F42">
              <w:rPr>
                <w:rFonts w:asciiTheme="minorHAnsi" w:eastAsiaTheme="minorEastAsia" w:hAnsiTheme="minorHAnsi"/>
                <w:noProof/>
                <w:sz w:val="22"/>
                <w:lang w:val="es-419" w:eastAsia="es-419"/>
              </w:rPr>
              <w:tab/>
            </w:r>
            <w:r w:rsidR="00A67F42" w:rsidRPr="00CA6559">
              <w:rPr>
                <w:rStyle w:val="Hipervnculo"/>
                <w:noProof/>
              </w:rPr>
              <w:t>INFORME MENSUAL</w:t>
            </w:r>
            <w:r w:rsidR="00A67F42">
              <w:rPr>
                <w:noProof/>
                <w:webHidden/>
              </w:rPr>
              <w:tab/>
            </w:r>
            <w:r w:rsidR="00A67F42">
              <w:rPr>
                <w:noProof/>
                <w:webHidden/>
              </w:rPr>
              <w:fldChar w:fldCharType="begin"/>
            </w:r>
            <w:r w:rsidR="00A67F42">
              <w:rPr>
                <w:noProof/>
                <w:webHidden/>
              </w:rPr>
              <w:instrText xml:space="preserve"> PAGEREF _Toc494981328 \h </w:instrText>
            </w:r>
            <w:r w:rsidR="00A67F42">
              <w:rPr>
                <w:noProof/>
                <w:webHidden/>
              </w:rPr>
            </w:r>
            <w:r w:rsidR="00A67F42">
              <w:rPr>
                <w:noProof/>
                <w:webHidden/>
              </w:rPr>
              <w:fldChar w:fldCharType="separate"/>
            </w:r>
            <w:r w:rsidR="00A67F42">
              <w:rPr>
                <w:noProof/>
                <w:webHidden/>
              </w:rPr>
              <w:t>11</w:t>
            </w:r>
            <w:r w:rsidR="00A67F42">
              <w:rPr>
                <w:noProof/>
                <w:webHidden/>
              </w:rPr>
              <w:fldChar w:fldCharType="end"/>
            </w:r>
          </w:hyperlink>
        </w:p>
        <w:p w14:paraId="05FDEFF6" w14:textId="77777777" w:rsidR="00A67F42" w:rsidRDefault="005A27EA">
          <w:pPr>
            <w:pStyle w:val="TDC2"/>
            <w:tabs>
              <w:tab w:val="left" w:pos="880"/>
              <w:tab w:val="right" w:leader="dot" w:pos="8828"/>
            </w:tabs>
            <w:rPr>
              <w:rFonts w:asciiTheme="minorHAnsi" w:eastAsiaTheme="minorEastAsia" w:hAnsiTheme="minorHAnsi"/>
              <w:noProof/>
              <w:sz w:val="22"/>
              <w:lang w:val="es-419" w:eastAsia="es-419"/>
            </w:rPr>
          </w:pPr>
          <w:hyperlink w:anchor="_Toc494981329" w:history="1">
            <w:r w:rsidR="00A67F42" w:rsidRPr="00CA6559">
              <w:rPr>
                <w:rStyle w:val="Hipervnculo"/>
                <w:rFonts w:cs="Times New Roman"/>
                <w:noProof/>
              </w:rPr>
              <w:t>3.3</w:t>
            </w:r>
            <w:r w:rsidR="00A67F42">
              <w:rPr>
                <w:rFonts w:asciiTheme="minorHAnsi" w:eastAsiaTheme="minorEastAsia" w:hAnsiTheme="minorHAnsi"/>
                <w:noProof/>
                <w:sz w:val="22"/>
                <w:lang w:val="es-419" w:eastAsia="es-419"/>
              </w:rPr>
              <w:tab/>
            </w:r>
            <w:r w:rsidR="00A67F42" w:rsidRPr="00CA6559">
              <w:rPr>
                <w:rStyle w:val="Hipervnculo"/>
                <w:noProof/>
              </w:rPr>
              <w:t>INFORME DE CIERRE DE PROYECTO</w:t>
            </w:r>
            <w:r w:rsidR="00A67F42">
              <w:rPr>
                <w:noProof/>
                <w:webHidden/>
              </w:rPr>
              <w:tab/>
            </w:r>
            <w:r w:rsidR="00A67F42">
              <w:rPr>
                <w:noProof/>
                <w:webHidden/>
              </w:rPr>
              <w:fldChar w:fldCharType="begin"/>
            </w:r>
            <w:r w:rsidR="00A67F42">
              <w:rPr>
                <w:noProof/>
                <w:webHidden/>
              </w:rPr>
              <w:instrText xml:space="preserve"> PAGEREF _Toc494981329 \h </w:instrText>
            </w:r>
            <w:r w:rsidR="00A67F42">
              <w:rPr>
                <w:noProof/>
                <w:webHidden/>
              </w:rPr>
            </w:r>
            <w:r w:rsidR="00A67F42">
              <w:rPr>
                <w:noProof/>
                <w:webHidden/>
              </w:rPr>
              <w:fldChar w:fldCharType="separate"/>
            </w:r>
            <w:r w:rsidR="00A67F42">
              <w:rPr>
                <w:noProof/>
                <w:webHidden/>
              </w:rPr>
              <w:t>13</w:t>
            </w:r>
            <w:r w:rsidR="00A67F42">
              <w:rPr>
                <w:noProof/>
                <w:webHidden/>
              </w:rPr>
              <w:fldChar w:fldCharType="end"/>
            </w:r>
          </w:hyperlink>
        </w:p>
        <w:p w14:paraId="79EB5AA0" w14:textId="77777777" w:rsidR="00A67F42" w:rsidRDefault="005A27EA">
          <w:pPr>
            <w:pStyle w:val="TDC2"/>
            <w:tabs>
              <w:tab w:val="left" w:pos="880"/>
              <w:tab w:val="right" w:leader="dot" w:pos="8828"/>
            </w:tabs>
            <w:rPr>
              <w:rFonts w:asciiTheme="minorHAnsi" w:eastAsiaTheme="minorEastAsia" w:hAnsiTheme="minorHAnsi"/>
              <w:noProof/>
              <w:sz w:val="22"/>
              <w:lang w:val="es-419" w:eastAsia="es-419"/>
            </w:rPr>
          </w:pPr>
          <w:hyperlink w:anchor="_Toc494981330" w:history="1">
            <w:r w:rsidR="00A67F42" w:rsidRPr="00CA6559">
              <w:rPr>
                <w:rStyle w:val="Hipervnculo"/>
                <w:rFonts w:cs="Times New Roman"/>
                <w:noProof/>
              </w:rPr>
              <w:t>3.4</w:t>
            </w:r>
            <w:r w:rsidR="00A67F42">
              <w:rPr>
                <w:rFonts w:asciiTheme="minorHAnsi" w:eastAsiaTheme="minorEastAsia" w:hAnsiTheme="minorHAnsi"/>
                <w:noProof/>
                <w:sz w:val="22"/>
                <w:lang w:val="es-419" w:eastAsia="es-419"/>
              </w:rPr>
              <w:tab/>
            </w:r>
            <w:r w:rsidR="00A67F42" w:rsidRPr="00CA6559">
              <w:rPr>
                <w:rStyle w:val="Hipervnculo"/>
                <w:noProof/>
              </w:rPr>
              <w:t>GESTION DOCUMENTAL</w:t>
            </w:r>
            <w:r w:rsidR="00A67F42">
              <w:rPr>
                <w:noProof/>
                <w:webHidden/>
              </w:rPr>
              <w:tab/>
            </w:r>
            <w:r w:rsidR="00A67F42">
              <w:rPr>
                <w:noProof/>
                <w:webHidden/>
              </w:rPr>
              <w:fldChar w:fldCharType="begin"/>
            </w:r>
            <w:r w:rsidR="00A67F42">
              <w:rPr>
                <w:noProof/>
                <w:webHidden/>
              </w:rPr>
              <w:instrText xml:space="preserve"> PAGEREF _Toc494981330 \h </w:instrText>
            </w:r>
            <w:r w:rsidR="00A67F42">
              <w:rPr>
                <w:noProof/>
                <w:webHidden/>
              </w:rPr>
            </w:r>
            <w:r w:rsidR="00A67F42">
              <w:rPr>
                <w:noProof/>
                <w:webHidden/>
              </w:rPr>
              <w:fldChar w:fldCharType="separate"/>
            </w:r>
            <w:r w:rsidR="00A67F42">
              <w:rPr>
                <w:noProof/>
                <w:webHidden/>
              </w:rPr>
              <w:t>13</w:t>
            </w:r>
            <w:r w:rsidR="00A67F42">
              <w:rPr>
                <w:noProof/>
                <w:webHidden/>
              </w:rPr>
              <w:fldChar w:fldCharType="end"/>
            </w:r>
          </w:hyperlink>
        </w:p>
        <w:p w14:paraId="5500970C" w14:textId="77777777" w:rsidR="00A67F42" w:rsidRDefault="005A27EA">
          <w:pPr>
            <w:pStyle w:val="TDC1"/>
            <w:tabs>
              <w:tab w:val="left" w:pos="480"/>
              <w:tab w:val="right" w:leader="dot" w:pos="8828"/>
            </w:tabs>
            <w:rPr>
              <w:rFonts w:asciiTheme="minorHAnsi" w:eastAsiaTheme="minorEastAsia" w:hAnsiTheme="minorHAnsi"/>
              <w:noProof/>
              <w:sz w:val="22"/>
              <w:lang w:val="es-419" w:eastAsia="es-419"/>
            </w:rPr>
          </w:pPr>
          <w:hyperlink w:anchor="_Toc494981331" w:history="1">
            <w:r w:rsidR="00A67F42" w:rsidRPr="00CA6559">
              <w:rPr>
                <w:rStyle w:val="Hipervnculo"/>
                <w:rFonts w:cs="Times New Roman"/>
                <w:noProof/>
              </w:rPr>
              <w:t>4</w:t>
            </w:r>
            <w:r w:rsidR="00A67F42">
              <w:rPr>
                <w:rFonts w:asciiTheme="minorHAnsi" w:eastAsiaTheme="minorEastAsia" w:hAnsiTheme="minorHAnsi"/>
                <w:noProof/>
                <w:sz w:val="22"/>
                <w:lang w:val="es-419" w:eastAsia="es-419"/>
              </w:rPr>
              <w:tab/>
            </w:r>
            <w:r w:rsidR="00A67F42" w:rsidRPr="00CA6559">
              <w:rPr>
                <w:rStyle w:val="Hipervnculo"/>
                <w:noProof/>
              </w:rPr>
              <w:t>ESTRUCTURA MÍNIMA DEL EQUIPO DE TRABAJO</w:t>
            </w:r>
            <w:r w:rsidR="00A67F42">
              <w:rPr>
                <w:noProof/>
                <w:webHidden/>
              </w:rPr>
              <w:tab/>
            </w:r>
            <w:r w:rsidR="00A67F42">
              <w:rPr>
                <w:noProof/>
                <w:webHidden/>
              </w:rPr>
              <w:fldChar w:fldCharType="begin"/>
            </w:r>
            <w:r w:rsidR="00A67F42">
              <w:rPr>
                <w:noProof/>
                <w:webHidden/>
              </w:rPr>
              <w:instrText xml:space="preserve"> PAGEREF _Toc494981331 \h </w:instrText>
            </w:r>
            <w:r w:rsidR="00A67F42">
              <w:rPr>
                <w:noProof/>
                <w:webHidden/>
              </w:rPr>
            </w:r>
            <w:r w:rsidR="00A67F42">
              <w:rPr>
                <w:noProof/>
                <w:webHidden/>
              </w:rPr>
              <w:fldChar w:fldCharType="separate"/>
            </w:r>
            <w:r w:rsidR="00A67F42">
              <w:rPr>
                <w:noProof/>
                <w:webHidden/>
              </w:rPr>
              <w:t>14</w:t>
            </w:r>
            <w:r w:rsidR="00A67F42">
              <w:rPr>
                <w:noProof/>
                <w:webHidden/>
              </w:rPr>
              <w:fldChar w:fldCharType="end"/>
            </w:r>
          </w:hyperlink>
        </w:p>
        <w:p w14:paraId="12AF88FE" w14:textId="77777777" w:rsidR="00A67F42" w:rsidRDefault="005A27EA">
          <w:pPr>
            <w:pStyle w:val="TDC1"/>
            <w:tabs>
              <w:tab w:val="left" w:pos="480"/>
              <w:tab w:val="right" w:leader="dot" w:pos="8828"/>
            </w:tabs>
            <w:rPr>
              <w:rFonts w:asciiTheme="minorHAnsi" w:eastAsiaTheme="minorEastAsia" w:hAnsiTheme="minorHAnsi"/>
              <w:noProof/>
              <w:sz w:val="22"/>
              <w:lang w:val="es-419" w:eastAsia="es-419"/>
            </w:rPr>
          </w:pPr>
          <w:hyperlink w:anchor="_Toc494981332" w:history="1">
            <w:r w:rsidR="00A67F42" w:rsidRPr="00CA6559">
              <w:rPr>
                <w:rStyle w:val="Hipervnculo"/>
                <w:rFonts w:cs="Times New Roman"/>
                <w:noProof/>
              </w:rPr>
              <w:t>5</w:t>
            </w:r>
            <w:r w:rsidR="00A67F42">
              <w:rPr>
                <w:rFonts w:asciiTheme="minorHAnsi" w:eastAsiaTheme="minorEastAsia" w:hAnsiTheme="minorHAnsi"/>
                <w:noProof/>
                <w:sz w:val="22"/>
                <w:lang w:val="es-419" w:eastAsia="es-419"/>
              </w:rPr>
              <w:tab/>
            </w:r>
            <w:r w:rsidR="00A67F42" w:rsidRPr="00CA6559">
              <w:rPr>
                <w:rStyle w:val="Hipervnculo"/>
                <w:noProof/>
              </w:rPr>
              <w:t>PLAN DE CALIDAD</w:t>
            </w:r>
            <w:r w:rsidR="00A67F42">
              <w:rPr>
                <w:noProof/>
                <w:webHidden/>
              </w:rPr>
              <w:tab/>
            </w:r>
            <w:r w:rsidR="00A67F42">
              <w:rPr>
                <w:noProof/>
                <w:webHidden/>
              </w:rPr>
              <w:fldChar w:fldCharType="begin"/>
            </w:r>
            <w:r w:rsidR="00A67F42">
              <w:rPr>
                <w:noProof/>
                <w:webHidden/>
              </w:rPr>
              <w:instrText xml:space="preserve"> PAGEREF _Toc494981332 \h </w:instrText>
            </w:r>
            <w:r w:rsidR="00A67F42">
              <w:rPr>
                <w:noProof/>
                <w:webHidden/>
              </w:rPr>
            </w:r>
            <w:r w:rsidR="00A67F42">
              <w:rPr>
                <w:noProof/>
                <w:webHidden/>
              </w:rPr>
              <w:fldChar w:fldCharType="separate"/>
            </w:r>
            <w:r w:rsidR="00A67F42">
              <w:rPr>
                <w:noProof/>
                <w:webHidden/>
              </w:rPr>
              <w:t>15</w:t>
            </w:r>
            <w:r w:rsidR="00A67F42">
              <w:rPr>
                <w:noProof/>
                <w:webHidden/>
              </w:rPr>
              <w:fldChar w:fldCharType="end"/>
            </w:r>
          </w:hyperlink>
        </w:p>
        <w:p w14:paraId="732745BF" w14:textId="77777777" w:rsidR="00A67F42" w:rsidRDefault="005A27EA">
          <w:pPr>
            <w:pStyle w:val="TDC2"/>
            <w:tabs>
              <w:tab w:val="left" w:pos="880"/>
              <w:tab w:val="right" w:leader="dot" w:pos="8828"/>
            </w:tabs>
            <w:rPr>
              <w:rFonts w:asciiTheme="minorHAnsi" w:eastAsiaTheme="minorEastAsia" w:hAnsiTheme="minorHAnsi"/>
              <w:noProof/>
              <w:sz w:val="22"/>
              <w:lang w:val="es-419" w:eastAsia="es-419"/>
            </w:rPr>
          </w:pPr>
          <w:hyperlink w:anchor="_Toc494981333" w:history="1">
            <w:r w:rsidR="00A67F42" w:rsidRPr="00CA6559">
              <w:rPr>
                <w:rStyle w:val="Hipervnculo"/>
                <w:rFonts w:cs="Times New Roman"/>
                <w:noProof/>
              </w:rPr>
              <w:t>5.1</w:t>
            </w:r>
            <w:r w:rsidR="00A67F42">
              <w:rPr>
                <w:rFonts w:asciiTheme="minorHAnsi" w:eastAsiaTheme="minorEastAsia" w:hAnsiTheme="minorHAnsi"/>
                <w:noProof/>
                <w:sz w:val="22"/>
                <w:lang w:val="es-419" w:eastAsia="es-419"/>
              </w:rPr>
              <w:tab/>
            </w:r>
            <w:r w:rsidR="00A67F42" w:rsidRPr="00CA6559">
              <w:rPr>
                <w:rStyle w:val="Hipervnculo"/>
                <w:noProof/>
              </w:rPr>
              <w:t>ENTREGABLES</w:t>
            </w:r>
            <w:r w:rsidR="00A67F42">
              <w:rPr>
                <w:noProof/>
                <w:webHidden/>
              </w:rPr>
              <w:tab/>
            </w:r>
            <w:r w:rsidR="00A67F42">
              <w:rPr>
                <w:noProof/>
                <w:webHidden/>
              </w:rPr>
              <w:fldChar w:fldCharType="begin"/>
            </w:r>
            <w:r w:rsidR="00A67F42">
              <w:rPr>
                <w:noProof/>
                <w:webHidden/>
              </w:rPr>
              <w:instrText xml:space="preserve"> PAGEREF _Toc494981333 \h </w:instrText>
            </w:r>
            <w:r w:rsidR="00A67F42">
              <w:rPr>
                <w:noProof/>
                <w:webHidden/>
              </w:rPr>
            </w:r>
            <w:r w:rsidR="00A67F42">
              <w:rPr>
                <w:noProof/>
                <w:webHidden/>
              </w:rPr>
              <w:fldChar w:fldCharType="separate"/>
            </w:r>
            <w:r w:rsidR="00A67F42">
              <w:rPr>
                <w:noProof/>
                <w:webHidden/>
              </w:rPr>
              <w:t>16</w:t>
            </w:r>
            <w:r w:rsidR="00A67F42">
              <w:rPr>
                <w:noProof/>
                <w:webHidden/>
              </w:rPr>
              <w:fldChar w:fldCharType="end"/>
            </w:r>
          </w:hyperlink>
        </w:p>
        <w:p w14:paraId="44ABA98C" w14:textId="77777777" w:rsidR="00A67F42" w:rsidRDefault="005A27EA">
          <w:pPr>
            <w:pStyle w:val="TDC2"/>
            <w:tabs>
              <w:tab w:val="left" w:pos="880"/>
              <w:tab w:val="right" w:leader="dot" w:pos="8828"/>
            </w:tabs>
            <w:rPr>
              <w:rFonts w:asciiTheme="minorHAnsi" w:eastAsiaTheme="minorEastAsia" w:hAnsiTheme="minorHAnsi"/>
              <w:noProof/>
              <w:sz w:val="22"/>
              <w:lang w:val="es-419" w:eastAsia="es-419"/>
            </w:rPr>
          </w:pPr>
          <w:hyperlink w:anchor="_Toc494981334" w:history="1">
            <w:r w:rsidR="00A67F42" w:rsidRPr="00CA6559">
              <w:rPr>
                <w:rStyle w:val="Hipervnculo"/>
                <w:rFonts w:cs="Times New Roman"/>
                <w:noProof/>
              </w:rPr>
              <w:t>5.2</w:t>
            </w:r>
            <w:r w:rsidR="00A67F42">
              <w:rPr>
                <w:rFonts w:asciiTheme="minorHAnsi" w:eastAsiaTheme="minorEastAsia" w:hAnsiTheme="minorHAnsi"/>
                <w:noProof/>
                <w:sz w:val="22"/>
                <w:lang w:val="es-419" w:eastAsia="es-419"/>
              </w:rPr>
              <w:tab/>
            </w:r>
            <w:r w:rsidR="00A67F42" w:rsidRPr="00CA6559">
              <w:rPr>
                <w:rStyle w:val="Hipervnculo"/>
                <w:noProof/>
              </w:rPr>
              <w:t>INFORMACIÓN ADICIONAL PARA TENER EN CUENTA POR PARTE DE LA INTERVENTORÍA</w:t>
            </w:r>
            <w:r w:rsidR="00A67F42">
              <w:rPr>
                <w:noProof/>
                <w:webHidden/>
              </w:rPr>
              <w:tab/>
            </w:r>
            <w:r w:rsidR="00A67F42">
              <w:rPr>
                <w:noProof/>
                <w:webHidden/>
              </w:rPr>
              <w:fldChar w:fldCharType="begin"/>
            </w:r>
            <w:r w:rsidR="00A67F42">
              <w:rPr>
                <w:noProof/>
                <w:webHidden/>
              </w:rPr>
              <w:instrText xml:space="preserve"> PAGEREF _Toc494981334 \h </w:instrText>
            </w:r>
            <w:r w:rsidR="00A67F42">
              <w:rPr>
                <w:noProof/>
                <w:webHidden/>
              </w:rPr>
            </w:r>
            <w:r w:rsidR="00A67F42">
              <w:rPr>
                <w:noProof/>
                <w:webHidden/>
              </w:rPr>
              <w:fldChar w:fldCharType="separate"/>
            </w:r>
            <w:r w:rsidR="00A67F42">
              <w:rPr>
                <w:noProof/>
                <w:webHidden/>
              </w:rPr>
              <w:t>16</w:t>
            </w:r>
            <w:r w:rsidR="00A67F42">
              <w:rPr>
                <w:noProof/>
                <w:webHidden/>
              </w:rPr>
              <w:fldChar w:fldCharType="end"/>
            </w:r>
          </w:hyperlink>
        </w:p>
        <w:p w14:paraId="607C7D32" w14:textId="05262583" w:rsidR="00840F88" w:rsidRPr="00674AE1" w:rsidRDefault="00840F88">
          <w:pPr>
            <w:rPr>
              <w:sz w:val="22"/>
            </w:rPr>
          </w:pPr>
          <w:r w:rsidRPr="00674AE1">
            <w:rPr>
              <w:b/>
              <w:bCs/>
              <w:sz w:val="22"/>
            </w:rPr>
            <w:fldChar w:fldCharType="end"/>
          </w:r>
        </w:p>
      </w:sdtContent>
    </w:sdt>
    <w:p w14:paraId="4531C079" w14:textId="77777777" w:rsidR="00A62BAE" w:rsidRPr="00674AE1" w:rsidRDefault="00A62BAE" w:rsidP="00A62BAE">
      <w:pPr>
        <w:spacing w:after="200" w:line="276" w:lineRule="auto"/>
        <w:jc w:val="center"/>
        <w:rPr>
          <w:rFonts w:cs="Arial"/>
          <w:b/>
          <w:sz w:val="22"/>
          <w:lang w:val="es-ES_tradnl"/>
        </w:rPr>
      </w:pPr>
    </w:p>
    <w:p w14:paraId="61CB355A" w14:textId="77777777" w:rsidR="00A62BAE" w:rsidRPr="00674AE1" w:rsidRDefault="00A62BAE">
      <w:pPr>
        <w:spacing w:after="200" w:line="276" w:lineRule="auto"/>
        <w:jc w:val="left"/>
        <w:rPr>
          <w:rFonts w:cs="Arial"/>
          <w:b/>
          <w:sz w:val="22"/>
          <w:lang w:val="es-ES_tradnl"/>
        </w:rPr>
      </w:pPr>
    </w:p>
    <w:p w14:paraId="1189C6AC" w14:textId="77777777" w:rsidR="00E27007" w:rsidRPr="00674AE1" w:rsidRDefault="00E27007">
      <w:pPr>
        <w:spacing w:after="200" w:line="276" w:lineRule="auto"/>
        <w:jc w:val="left"/>
        <w:rPr>
          <w:rFonts w:cs="Arial"/>
          <w:b/>
          <w:sz w:val="22"/>
          <w:lang w:val="es-ES_tradnl"/>
        </w:rPr>
      </w:pPr>
    </w:p>
    <w:p w14:paraId="6D977824" w14:textId="77777777" w:rsidR="00E27007" w:rsidRPr="00674AE1" w:rsidRDefault="00E27007">
      <w:pPr>
        <w:spacing w:after="200" w:line="276" w:lineRule="auto"/>
        <w:jc w:val="left"/>
        <w:rPr>
          <w:rFonts w:cs="Arial"/>
          <w:b/>
          <w:sz w:val="22"/>
          <w:lang w:val="es-ES_tradnl"/>
        </w:rPr>
      </w:pPr>
    </w:p>
    <w:p w14:paraId="66E8FE1A" w14:textId="77777777" w:rsidR="00E27007" w:rsidRPr="00674AE1" w:rsidRDefault="00E27007">
      <w:pPr>
        <w:spacing w:after="200" w:line="276" w:lineRule="auto"/>
        <w:jc w:val="left"/>
        <w:rPr>
          <w:rFonts w:cs="Arial"/>
          <w:b/>
          <w:sz w:val="22"/>
          <w:lang w:val="es-ES_tradnl"/>
        </w:rPr>
      </w:pPr>
    </w:p>
    <w:p w14:paraId="1369238F" w14:textId="77777777" w:rsidR="00E27007" w:rsidRPr="00674AE1" w:rsidRDefault="00E27007">
      <w:pPr>
        <w:spacing w:after="200" w:line="276" w:lineRule="auto"/>
        <w:jc w:val="left"/>
        <w:rPr>
          <w:rFonts w:cs="Arial"/>
          <w:b/>
          <w:sz w:val="22"/>
          <w:lang w:val="es-ES_tradnl"/>
        </w:rPr>
      </w:pPr>
    </w:p>
    <w:p w14:paraId="4385DEF2" w14:textId="77777777" w:rsidR="00E27007" w:rsidRPr="00674AE1" w:rsidRDefault="00E27007">
      <w:pPr>
        <w:spacing w:after="200" w:line="276" w:lineRule="auto"/>
        <w:jc w:val="left"/>
        <w:rPr>
          <w:rFonts w:cs="Arial"/>
          <w:b/>
          <w:sz w:val="22"/>
          <w:lang w:val="es-ES_tradnl"/>
        </w:rPr>
      </w:pPr>
    </w:p>
    <w:p w14:paraId="01C6B406" w14:textId="77777777" w:rsidR="00E27007" w:rsidRPr="00674AE1" w:rsidRDefault="00E27007">
      <w:pPr>
        <w:spacing w:after="200" w:line="276" w:lineRule="auto"/>
        <w:jc w:val="left"/>
        <w:rPr>
          <w:rFonts w:cs="Arial"/>
          <w:b/>
          <w:sz w:val="22"/>
          <w:lang w:val="es-ES_tradnl"/>
        </w:rPr>
      </w:pPr>
    </w:p>
    <w:p w14:paraId="3EF4EFF2" w14:textId="77777777" w:rsidR="00E27007" w:rsidRPr="00674AE1" w:rsidRDefault="00E27007">
      <w:pPr>
        <w:spacing w:after="200" w:line="276" w:lineRule="auto"/>
        <w:jc w:val="left"/>
        <w:rPr>
          <w:rFonts w:cs="Arial"/>
          <w:b/>
          <w:sz w:val="22"/>
          <w:lang w:val="es-ES_tradnl"/>
        </w:rPr>
      </w:pPr>
    </w:p>
    <w:p w14:paraId="14D3CED2" w14:textId="77777777" w:rsidR="00D13EA1" w:rsidRPr="00674AE1" w:rsidRDefault="00D13EA1" w:rsidP="00A62BAE">
      <w:pPr>
        <w:pStyle w:val="Ttulo1"/>
        <w:rPr>
          <w:sz w:val="22"/>
          <w:szCs w:val="22"/>
        </w:rPr>
      </w:pPr>
      <w:bookmarkStart w:id="1" w:name="_Ref365969303"/>
      <w:bookmarkStart w:id="2" w:name="_Toc371169817"/>
      <w:bookmarkStart w:id="3" w:name="_Toc494981317"/>
      <w:r w:rsidRPr="00674AE1">
        <w:rPr>
          <w:sz w:val="22"/>
          <w:szCs w:val="22"/>
        </w:rPr>
        <w:lastRenderedPageBreak/>
        <w:t>ALCANCE DE LA INTERVENTORÍA</w:t>
      </w:r>
      <w:bookmarkEnd w:id="1"/>
      <w:bookmarkEnd w:id="2"/>
      <w:bookmarkEnd w:id="3"/>
    </w:p>
    <w:p w14:paraId="1CB20849" w14:textId="77777777" w:rsidR="00D13EA1" w:rsidRPr="00674AE1" w:rsidRDefault="00D13EA1" w:rsidP="00D13EA1">
      <w:pPr>
        <w:pStyle w:val="Prrafodelista1"/>
        <w:rPr>
          <w:rFonts w:ascii="Arial Narrow" w:hAnsi="Arial Narrow" w:cs="Arial"/>
          <w:lang w:val="es-CO"/>
        </w:rPr>
      </w:pPr>
    </w:p>
    <w:p w14:paraId="74F4A29F" w14:textId="77777777" w:rsidR="001B0D6A" w:rsidRPr="00674AE1" w:rsidRDefault="001B0D6A" w:rsidP="00D13EA1">
      <w:pPr>
        <w:pStyle w:val="Prrafodelista1"/>
        <w:ind w:left="0" w:firstLine="0"/>
        <w:rPr>
          <w:rFonts w:ascii="Arial Narrow" w:hAnsi="Arial Narrow" w:cs="Arial"/>
          <w:lang w:val="es-CO"/>
        </w:rPr>
      </w:pPr>
    </w:p>
    <w:p w14:paraId="680FA040" w14:textId="0E645E98" w:rsidR="001B0D6A" w:rsidRPr="00674AE1" w:rsidRDefault="001B0D6A" w:rsidP="001B0D6A">
      <w:pPr>
        <w:rPr>
          <w:rFonts w:cs="Arial"/>
          <w:sz w:val="22"/>
          <w:lang w:val="es-MX"/>
        </w:rPr>
      </w:pPr>
      <w:r w:rsidRPr="00674AE1">
        <w:rPr>
          <w:rFonts w:cs="Arial"/>
          <w:sz w:val="22"/>
          <w:lang w:val="es-MX"/>
        </w:rPr>
        <w:t>El proponente adjudicatario del contrato que se derive del presente proceso de selección, en adelante el Interventor, deberá realizar el control, seguimiento, verificación, revisión, elaboración de conceptos, recomendaciones y aprobación sobre el cumplimiento de las obligaciones contraídas por el contratista del Proyecto de Conectividad de con</w:t>
      </w:r>
      <w:r w:rsidR="00B2271C" w:rsidRPr="00674AE1">
        <w:rPr>
          <w:rFonts w:cs="Arial"/>
          <w:sz w:val="22"/>
          <w:lang w:val="es-MX"/>
        </w:rPr>
        <w:t xml:space="preserve">formidad con lo establecido en la orden de compra </w:t>
      </w:r>
      <w:r w:rsidR="003232F5" w:rsidRPr="00674AE1">
        <w:rPr>
          <w:rFonts w:cs="Arial"/>
          <w:sz w:val="22"/>
          <w:lang w:val="es-MX"/>
        </w:rPr>
        <w:t>correspondiente</w:t>
      </w:r>
      <w:r w:rsidRPr="00674AE1">
        <w:rPr>
          <w:rFonts w:cs="Arial"/>
          <w:sz w:val="22"/>
          <w:lang w:val="es-MX"/>
        </w:rPr>
        <w:t xml:space="preserve"> y demás documentos contractuales del </w:t>
      </w:r>
      <w:r w:rsidR="00210ED2" w:rsidRPr="00674AE1">
        <w:rPr>
          <w:rFonts w:cs="Arial"/>
          <w:sz w:val="22"/>
          <w:lang w:val="es-MX"/>
        </w:rPr>
        <w:t>A</w:t>
      </w:r>
      <w:r w:rsidRPr="00674AE1">
        <w:rPr>
          <w:rFonts w:cs="Arial"/>
          <w:sz w:val="22"/>
          <w:lang w:val="es-MX"/>
        </w:rPr>
        <w:t xml:space="preserve">cuerdo </w:t>
      </w:r>
      <w:r w:rsidR="00210ED2" w:rsidRPr="00674AE1">
        <w:rPr>
          <w:rFonts w:cs="Arial"/>
          <w:sz w:val="22"/>
          <w:lang w:val="es-MX"/>
        </w:rPr>
        <w:t>M</w:t>
      </w:r>
      <w:r w:rsidRPr="00674AE1">
        <w:rPr>
          <w:rFonts w:cs="Arial"/>
          <w:sz w:val="22"/>
          <w:lang w:val="es-MX"/>
        </w:rPr>
        <w:t xml:space="preserve">arco de </w:t>
      </w:r>
      <w:r w:rsidR="00210ED2" w:rsidRPr="00674AE1">
        <w:rPr>
          <w:rFonts w:cs="Arial"/>
          <w:sz w:val="22"/>
          <w:lang w:val="es-MX"/>
        </w:rPr>
        <w:t>P</w:t>
      </w:r>
      <w:r w:rsidRPr="00674AE1">
        <w:rPr>
          <w:rFonts w:cs="Arial"/>
          <w:sz w:val="22"/>
          <w:lang w:val="es-MX"/>
        </w:rPr>
        <w:t>recios</w:t>
      </w:r>
      <w:r w:rsidR="00BB0FD1" w:rsidRPr="00674AE1">
        <w:rPr>
          <w:rFonts w:cs="Arial"/>
          <w:sz w:val="22"/>
          <w:lang w:val="es-MX"/>
        </w:rPr>
        <w:t xml:space="preserve"> </w:t>
      </w:r>
      <w:r w:rsidR="003232F5" w:rsidRPr="00674AE1">
        <w:rPr>
          <w:rFonts w:cs="Arial"/>
          <w:sz w:val="22"/>
          <w:lang w:val="es-MX"/>
        </w:rPr>
        <w:t>CCE-427-1-AMP-2016</w:t>
      </w:r>
      <w:r w:rsidR="004208FA" w:rsidRPr="00674AE1">
        <w:rPr>
          <w:rFonts w:cs="Arial"/>
          <w:sz w:val="22"/>
          <w:lang w:val="es-MX"/>
        </w:rPr>
        <w:t>.</w:t>
      </w:r>
      <w:r w:rsidRPr="00674AE1">
        <w:rPr>
          <w:rFonts w:cs="Arial"/>
          <w:sz w:val="22"/>
          <w:lang w:val="es-MX"/>
        </w:rPr>
        <w:t xml:space="preserve"> </w:t>
      </w:r>
    </w:p>
    <w:p w14:paraId="3A83A612" w14:textId="77777777" w:rsidR="001B0D6A" w:rsidRPr="00674AE1" w:rsidRDefault="001B0D6A" w:rsidP="001B0D6A">
      <w:pPr>
        <w:rPr>
          <w:rFonts w:cs="Arial"/>
          <w:sz w:val="22"/>
          <w:lang w:val="es-MX"/>
        </w:rPr>
      </w:pPr>
    </w:p>
    <w:p w14:paraId="6786CCD0" w14:textId="77777777" w:rsidR="001B0D6A" w:rsidRPr="00674AE1" w:rsidRDefault="001B0D6A" w:rsidP="001B0D6A">
      <w:pPr>
        <w:rPr>
          <w:rFonts w:cs="Arial"/>
          <w:sz w:val="22"/>
          <w:lang w:val="es-MX"/>
        </w:rPr>
      </w:pPr>
      <w:r w:rsidRPr="00674AE1">
        <w:rPr>
          <w:rFonts w:cs="Arial"/>
          <w:sz w:val="22"/>
          <w:lang w:val="es-MX"/>
        </w:rPr>
        <w:t>Adicionalmente el interventor, deberá servir de facilitador entre el Ministerio de Cultura y el contratista para dirimir problemas, conceptuar y plantear alternativas de solución, y realizar todas las acciones y gestiones tendientes para mejorar y hacer más eficiente el desarrollo de las obligaciones contraídas por el contratista.</w:t>
      </w:r>
    </w:p>
    <w:p w14:paraId="396C4452" w14:textId="77777777" w:rsidR="001B0D6A" w:rsidRPr="00674AE1" w:rsidRDefault="001B0D6A" w:rsidP="001B0D6A">
      <w:pPr>
        <w:rPr>
          <w:rFonts w:cs="Arial"/>
          <w:sz w:val="22"/>
          <w:lang w:val="es-MX"/>
        </w:rPr>
      </w:pPr>
      <w:r w:rsidRPr="00674AE1">
        <w:rPr>
          <w:rFonts w:cs="Arial"/>
          <w:sz w:val="22"/>
          <w:lang w:val="es-MX"/>
        </w:rPr>
        <w:t xml:space="preserve"> </w:t>
      </w:r>
    </w:p>
    <w:p w14:paraId="0985C1D4" w14:textId="77777777" w:rsidR="001B0D6A" w:rsidRPr="00674AE1" w:rsidRDefault="001B0D6A" w:rsidP="001B0D6A">
      <w:pPr>
        <w:rPr>
          <w:rFonts w:cs="Arial"/>
          <w:sz w:val="22"/>
          <w:lang w:val="es-MX"/>
        </w:rPr>
      </w:pPr>
      <w:r w:rsidRPr="00674AE1">
        <w:rPr>
          <w:rFonts w:cs="Arial"/>
          <w:sz w:val="22"/>
          <w:lang w:val="es-MX"/>
        </w:rPr>
        <w:t>El Interventor, deberá contar con los recursos físicos y humanos suficientes que garanticen el cumplimiento de las obligaciones, la calidad y oportunidad de los servicios contratados. Se debe entender que los términos de la logística requerida para el desarrollo de las actividades propias de la interventoría, serán asumidas por el Interventor.</w:t>
      </w:r>
    </w:p>
    <w:p w14:paraId="6B6992CB" w14:textId="77777777" w:rsidR="001B0D6A" w:rsidRPr="00674AE1" w:rsidRDefault="001B0D6A" w:rsidP="001B0D6A">
      <w:pPr>
        <w:rPr>
          <w:rFonts w:cs="Arial"/>
          <w:sz w:val="22"/>
          <w:lang w:val="es-MX"/>
        </w:rPr>
      </w:pPr>
    </w:p>
    <w:p w14:paraId="4C31591A" w14:textId="7992F6F5" w:rsidR="001B0D6A" w:rsidRPr="00674AE1" w:rsidRDefault="001B0D6A" w:rsidP="001B0D6A">
      <w:pPr>
        <w:rPr>
          <w:rFonts w:cs="Arial"/>
          <w:sz w:val="22"/>
          <w:lang w:val="es-MX"/>
        </w:rPr>
      </w:pPr>
      <w:r w:rsidRPr="00674AE1">
        <w:rPr>
          <w:rFonts w:cs="Arial"/>
          <w:sz w:val="22"/>
          <w:lang w:val="es-MX"/>
        </w:rPr>
        <w:t xml:space="preserve">El Interventor seleccionado a través del presente proceso, estará autorizado para exigirle al Contratista, la información que considere necesaria – incluida la que pueda ser generada desde los equipos y sistemas de gestión asociados al desarrollo del proyecto para verificar el cumplimiento de las obligaciones a cargo de éstos. </w:t>
      </w:r>
    </w:p>
    <w:p w14:paraId="1C340EE4" w14:textId="77777777" w:rsidR="001B0D6A" w:rsidRPr="00674AE1" w:rsidRDefault="001B0D6A" w:rsidP="00D13EA1">
      <w:pPr>
        <w:pStyle w:val="Prrafodelista1"/>
        <w:ind w:left="0" w:firstLine="0"/>
        <w:rPr>
          <w:rFonts w:ascii="Arial Narrow" w:hAnsi="Arial Narrow" w:cs="Arial"/>
          <w:lang w:val="es-MX"/>
        </w:rPr>
      </w:pPr>
    </w:p>
    <w:p w14:paraId="142C0F81" w14:textId="77777777" w:rsidR="00B2271C" w:rsidRPr="00674AE1" w:rsidRDefault="00B2271C" w:rsidP="00D13EA1">
      <w:pPr>
        <w:pStyle w:val="Prrafodelista1"/>
        <w:ind w:left="0" w:firstLine="0"/>
        <w:rPr>
          <w:rFonts w:ascii="Arial Narrow" w:eastAsiaTheme="minorHAnsi" w:hAnsi="Arial Narrow" w:cs="Arial"/>
          <w:lang w:val="es-MX"/>
        </w:rPr>
      </w:pPr>
      <w:r w:rsidRPr="00674AE1">
        <w:rPr>
          <w:rFonts w:ascii="Arial Narrow" w:eastAsiaTheme="minorHAnsi" w:hAnsi="Arial Narrow" w:cs="Arial"/>
          <w:lang w:val="es-MX"/>
        </w:rPr>
        <w:t>Sin perjuicio de los principios generales de la contratación que le apliquen al Ministerio de Cultura, la Interventoría desarrollará su función atendiendo los principios de la función administrativa tales como eficiencia, economía, eficacia e imparcialidad, y lo contenido en la Ley 1474 de 2011 “Por la cual se dictan normas orientadas a fortalecer los mecanismos de prevención, investigación y sanción de actos de corrupción y la efectividad del control de la gestión pública”.</w:t>
      </w:r>
    </w:p>
    <w:p w14:paraId="795B970F" w14:textId="77777777" w:rsidR="002F5D27" w:rsidRPr="00674AE1" w:rsidRDefault="002F5D27" w:rsidP="002F5D27">
      <w:pPr>
        <w:rPr>
          <w:rFonts w:cs="Arial"/>
          <w:sz w:val="22"/>
        </w:rPr>
      </w:pPr>
    </w:p>
    <w:p w14:paraId="49BF1A6D" w14:textId="77777777" w:rsidR="002F5D27" w:rsidRPr="00674AE1" w:rsidRDefault="002F5D27" w:rsidP="00A62BAE">
      <w:pPr>
        <w:pStyle w:val="Ttulo1"/>
        <w:rPr>
          <w:sz w:val="22"/>
          <w:szCs w:val="22"/>
        </w:rPr>
      </w:pPr>
      <w:bookmarkStart w:id="4" w:name="_Ref365884980"/>
      <w:bookmarkStart w:id="5" w:name="_Toc371169819"/>
      <w:bookmarkStart w:id="6" w:name="_Toc494981318"/>
      <w:r w:rsidRPr="00674AE1">
        <w:rPr>
          <w:sz w:val="22"/>
          <w:szCs w:val="22"/>
        </w:rPr>
        <w:t>OBLIGACIONES DE LA INTERVENTORÍA</w:t>
      </w:r>
      <w:bookmarkEnd w:id="4"/>
      <w:bookmarkEnd w:id="5"/>
      <w:bookmarkEnd w:id="6"/>
    </w:p>
    <w:p w14:paraId="4365AABA" w14:textId="77777777" w:rsidR="002F5D27" w:rsidRPr="00674AE1" w:rsidRDefault="002F5D27" w:rsidP="002F5D27">
      <w:pPr>
        <w:rPr>
          <w:rFonts w:cs="Arial"/>
          <w:sz w:val="22"/>
        </w:rPr>
      </w:pPr>
    </w:p>
    <w:p w14:paraId="2E538753" w14:textId="77777777" w:rsidR="002F5D27" w:rsidRPr="00674AE1" w:rsidRDefault="002F5D27" w:rsidP="00A62BAE">
      <w:pPr>
        <w:pStyle w:val="Ttulo2"/>
        <w:rPr>
          <w:sz w:val="22"/>
          <w:szCs w:val="22"/>
        </w:rPr>
      </w:pPr>
      <w:bookmarkStart w:id="7" w:name="_Toc371169820"/>
      <w:bookmarkStart w:id="8" w:name="_Toc494981319"/>
      <w:r w:rsidRPr="00674AE1">
        <w:rPr>
          <w:sz w:val="22"/>
          <w:szCs w:val="22"/>
        </w:rPr>
        <w:t>OBLIGACIONES ADMINISTRATIVAS DE LA INTERVENTORÍA</w:t>
      </w:r>
      <w:bookmarkEnd w:id="7"/>
      <w:bookmarkEnd w:id="8"/>
    </w:p>
    <w:p w14:paraId="557B4841" w14:textId="77777777" w:rsidR="002F5D27" w:rsidRPr="00674AE1" w:rsidRDefault="002F5D27" w:rsidP="002F5D27">
      <w:pPr>
        <w:rPr>
          <w:rFonts w:cs="Arial"/>
          <w:sz w:val="22"/>
        </w:rPr>
      </w:pPr>
    </w:p>
    <w:p w14:paraId="758FBBED" w14:textId="77777777" w:rsidR="002F5D27" w:rsidRPr="00674AE1" w:rsidRDefault="002F5D27" w:rsidP="002F5D27">
      <w:pPr>
        <w:rPr>
          <w:rFonts w:cs="Arial"/>
          <w:sz w:val="22"/>
        </w:rPr>
      </w:pPr>
      <w:r w:rsidRPr="00674AE1">
        <w:rPr>
          <w:rFonts w:cs="Arial"/>
          <w:sz w:val="22"/>
        </w:rPr>
        <w:t xml:space="preserve">El proponente adjudicatario se obliga para </w:t>
      </w:r>
      <w:r w:rsidR="007F6E37" w:rsidRPr="00674AE1">
        <w:rPr>
          <w:rFonts w:cs="Arial"/>
          <w:sz w:val="22"/>
        </w:rPr>
        <w:t xml:space="preserve">el Ministerio de </w:t>
      </w:r>
      <w:r w:rsidR="00A31A35" w:rsidRPr="00674AE1">
        <w:rPr>
          <w:rFonts w:cs="Arial"/>
          <w:sz w:val="22"/>
        </w:rPr>
        <w:t>Cultura</w:t>
      </w:r>
      <w:r w:rsidRPr="00674AE1">
        <w:rPr>
          <w:rFonts w:cs="Arial"/>
          <w:sz w:val="22"/>
        </w:rPr>
        <w:t>, a lo siguiente:</w:t>
      </w:r>
    </w:p>
    <w:p w14:paraId="26297CE5" w14:textId="77777777" w:rsidR="002F5D27" w:rsidRPr="00674AE1" w:rsidRDefault="002F5D27" w:rsidP="002F5D27">
      <w:pPr>
        <w:rPr>
          <w:rFonts w:cs="Arial"/>
          <w:sz w:val="22"/>
        </w:rPr>
      </w:pPr>
    </w:p>
    <w:p w14:paraId="20A9122B" w14:textId="77777777" w:rsidR="002F5D27" w:rsidRPr="00674AE1" w:rsidRDefault="002F5D27" w:rsidP="00756BB4">
      <w:pPr>
        <w:pStyle w:val="Prrafodelista"/>
        <w:numPr>
          <w:ilvl w:val="0"/>
          <w:numId w:val="2"/>
        </w:numPr>
        <w:rPr>
          <w:rFonts w:cs="Arial"/>
          <w:sz w:val="22"/>
          <w:szCs w:val="22"/>
        </w:rPr>
      </w:pPr>
      <w:r w:rsidRPr="00674AE1">
        <w:rPr>
          <w:rFonts w:cs="Arial"/>
          <w:sz w:val="22"/>
          <w:szCs w:val="22"/>
        </w:rPr>
        <w:t xml:space="preserve">Garantizar el cumplimiento y la calidad de los servicios contratados por el presente proceso, y responder por ellos de conformidad con el numeral 4º del artículo 5º de la Ley 80 de 1993, independientemente de las garantías ofrecidas. </w:t>
      </w:r>
    </w:p>
    <w:p w14:paraId="69D454BF" w14:textId="77777777" w:rsidR="00D7545D" w:rsidRPr="00674AE1" w:rsidRDefault="00D7545D" w:rsidP="00D7545D">
      <w:pPr>
        <w:pStyle w:val="Prrafodelista"/>
        <w:ind w:left="360"/>
        <w:rPr>
          <w:rFonts w:cs="Arial"/>
          <w:sz w:val="22"/>
          <w:szCs w:val="22"/>
        </w:rPr>
      </w:pPr>
    </w:p>
    <w:p w14:paraId="112ABF36" w14:textId="77777777" w:rsidR="004727DE" w:rsidRPr="00674AE1" w:rsidRDefault="002F5D27" w:rsidP="00756BB4">
      <w:pPr>
        <w:pStyle w:val="Prrafodelista"/>
        <w:numPr>
          <w:ilvl w:val="0"/>
          <w:numId w:val="2"/>
        </w:numPr>
        <w:rPr>
          <w:rFonts w:cs="Arial"/>
          <w:sz w:val="22"/>
          <w:szCs w:val="22"/>
        </w:rPr>
      </w:pPr>
      <w:r w:rsidRPr="00674AE1">
        <w:rPr>
          <w:rFonts w:cs="Arial"/>
          <w:sz w:val="22"/>
          <w:szCs w:val="22"/>
        </w:rPr>
        <w:t xml:space="preserve">Cumplir con las condiciones técnicas, económicas, y comerciales presentadas en su </w:t>
      </w:r>
      <w:r w:rsidR="005B205E" w:rsidRPr="00674AE1">
        <w:rPr>
          <w:rFonts w:cs="Arial"/>
          <w:sz w:val="22"/>
          <w:szCs w:val="22"/>
        </w:rPr>
        <w:t>p</w:t>
      </w:r>
      <w:r w:rsidRPr="00674AE1">
        <w:rPr>
          <w:rFonts w:cs="Arial"/>
          <w:sz w:val="22"/>
          <w:szCs w:val="22"/>
        </w:rPr>
        <w:t>ropuesta durante la vigencia del contrato de interventoría.</w:t>
      </w:r>
    </w:p>
    <w:p w14:paraId="11C40F70" w14:textId="77777777" w:rsidR="00D7545D" w:rsidRPr="00674AE1" w:rsidRDefault="00D7545D" w:rsidP="00011DB4">
      <w:pPr>
        <w:rPr>
          <w:rFonts w:cs="Arial"/>
          <w:sz w:val="22"/>
        </w:rPr>
      </w:pPr>
    </w:p>
    <w:p w14:paraId="2FF627F3" w14:textId="77777777" w:rsidR="004727DE" w:rsidRPr="00674AE1" w:rsidRDefault="002F5D27" w:rsidP="00756BB4">
      <w:pPr>
        <w:pStyle w:val="Prrafodelista"/>
        <w:numPr>
          <w:ilvl w:val="0"/>
          <w:numId w:val="2"/>
        </w:numPr>
        <w:rPr>
          <w:rFonts w:cs="Arial"/>
          <w:sz w:val="22"/>
          <w:szCs w:val="22"/>
        </w:rPr>
      </w:pPr>
      <w:r w:rsidRPr="00674AE1">
        <w:rPr>
          <w:rFonts w:cs="Arial"/>
          <w:sz w:val="22"/>
          <w:szCs w:val="22"/>
        </w:rPr>
        <w:t>Dar estricto cumplimiento a los términos pactados en el contrato de Interventoría y por ningún motivo abandonar el servicio contratado.</w:t>
      </w:r>
    </w:p>
    <w:p w14:paraId="710CDD59" w14:textId="77777777" w:rsidR="00D7545D" w:rsidRPr="00674AE1" w:rsidRDefault="00D7545D" w:rsidP="00D7545D">
      <w:pPr>
        <w:pStyle w:val="Prrafodelista"/>
        <w:ind w:left="360"/>
        <w:rPr>
          <w:rFonts w:cs="Arial"/>
          <w:sz w:val="22"/>
          <w:szCs w:val="22"/>
        </w:rPr>
      </w:pPr>
    </w:p>
    <w:p w14:paraId="11676B00" w14:textId="77777777" w:rsidR="004727DE" w:rsidRPr="00674AE1" w:rsidRDefault="002F5D27" w:rsidP="00756BB4">
      <w:pPr>
        <w:pStyle w:val="Prrafodelista"/>
        <w:numPr>
          <w:ilvl w:val="0"/>
          <w:numId w:val="2"/>
        </w:numPr>
        <w:rPr>
          <w:rFonts w:cs="Arial"/>
          <w:sz w:val="22"/>
          <w:szCs w:val="22"/>
        </w:rPr>
      </w:pPr>
      <w:r w:rsidRPr="00674AE1">
        <w:rPr>
          <w:rFonts w:cs="Arial"/>
          <w:sz w:val="22"/>
          <w:szCs w:val="22"/>
        </w:rPr>
        <w:t>Disponer y mantener durante la ejecución del contrato, el equipo de trabajo mínimo requerido. Sólo en casos debidamente justificados y previa aprobación del</w:t>
      </w:r>
      <w:r w:rsidR="007F6E37" w:rsidRPr="00674AE1">
        <w:rPr>
          <w:rFonts w:cs="Arial"/>
          <w:sz w:val="22"/>
          <w:szCs w:val="22"/>
        </w:rPr>
        <w:t xml:space="preserve"> Ministerio de </w:t>
      </w:r>
      <w:r w:rsidR="00A31A35" w:rsidRPr="00674AE1">
        <w:rPr>
          <w:rFonts w:cs="Arial"/>
          <w:sz w:val="22"/>
          <w:szCs w:val="22"/>
        </w:rPr>
        <w:t>Cultura</w:t>
      </w:r>
      <w:r w:rsidR="007F6E37" w:rsidRPr="00674AE1">
        <w:rPr>
          <w:rFonts w:cs="Arial"/>
          <w:sz w:val="22"/>
          <w:szCs w:val="22"/>
        </w:rPr>
        <w:t xml:space="preserve"> </w:t>
      </w:r>
      <w:r w:rsidRPr="00674AE1">
        <w:rPr>
          <w:rFonts w:cs="Arial"/>
          <w:sz w:val="22"/>
          <w:szCs w:val="22"/>
        </w:rPr>
        <w:t xml:space="preserve">se podrá sustituir alguno de los miembros del equipo de trabajo por quienes acrediten cumplir con las exigencias mínimas tanto académicas como experiencia laboral inicialmente ofrecidos. El miembro del equipo a remplazar, deberá permanecer hasta que </w:t>
      </w:r>
      <w:r w:rsidR="007F6E37" w:rsidRPr="00674AE1">
        <w:rPr>
          <w:rFonts w:cs="Arial"/>
          <w:sz w:val="22"/>
          <w:szCs w:val="22"/>
        </w:rPr>
        <w:t xml:space="preserve">el Ministerio de </w:t>
      </w:r>
      <w:r w:rsidR="00A31A35" w:rsidRPr="00674AE1">
        <w:rPr>
          <w:rFonts w:cs="Arial"/>
          <w:sz w:val="22"/>
          <w:szCs w:val="22"/>
        </w:rPr>
        <w:t>Cultura</w:t>
      </w:r>
      <w:r w:rsidRPr="00674AE1">
        <w:rPr>
          <w:rFonts w:cs="Arial"/>
          <w:sz w:val="22"/>
          <w:szCs w:val="22"/>
        </w:rPr>
        <w:t xml:space="preserve"> apruebe la sustitución solicitada.</w:t>
      </w:r>
    </w:p>
    <w:p w14:paraId="159480AB" w14:textId="77777777" w:rsidR="00D7545D" w:rsidRPr="00674AE1" w:rsidRDefault="00D7545D" w:rsidP="00011DB4">
      <w:pPr>
        <w:rPr>
          <w:rFonts w:cs="Arial"/>
          <w:sz w:val="22"/>
        </w:rPr>
      </w:pPr>
    </w:p>
    <w:p w14:paraId="47808AAF" w14:textId="77777777" w:rsidR="004727DE" w:rsidRPr="00674AE1" w:rsidRDefault="002F5D27" w:rsidP="00756BB4">
      <w:pPr>
        <w:pStyle w:val="Prrafodelista"/>
        <w:numPr>
          <w:ilvl w:val="0"/>
          <w:numId w:val="2"/>
        </w:numPr>
        <w:rPr>
          <w:rFonts w:cs="Arial"/>
          <w:sz w:val="22"/>
          <w:szCs w:val="22"/>
        </w:rPr>
      </w:pPr>
      <w:r w:rsidRPr="00674AE1">
        <w:rPr>
          <w:rFonts w:cs="Arial"/>
          <w:sz w:val="22"/>
          <w:szCs w:val="22"/>
        </w:rPr>
        <w:lastRenderedPageBreak/>
        <w:t>Responder por los resultados de su gestión y por las decisiones técnicas</w:t>
      </w:r>
      <w:r w:rsidR="001B0D6A" w:rsidRPr="00674AE1">
        <w:rPr>
          <w:rFonts w:cs="Arial"/>
          <w:sz w:val="22"/>
          <w:szCs w:val="22"/>
        </w:rPr>
        <w:t xml:space="preserve"> y </w:t>
      </w:r>
      <w:r w:rsidRPr="00674AE1">
        <w:rPr>
          <w:rFonts w:cs="Arial"/>
          <w:sz w:val="22"/>
          <w:szCs w:val="22"/>
        </w:rPr>
        <w:t>administrativas</w:t>
      </w:r>
      <w:r w:rsidR="001B0D6A" w:rsidRPr="00674AE1">
        <w:rPr>
          <w:rFonts w:cs="Arial"/>
          <w:sz w:val="22"/>
          <w:szCs w:val="22"/>
        </w:rPr>
        <w:t xml:space="preserve"> </w:t>
      </w:r>
      <w:r w:rsidRPr="00674AE1">
        <w:rPr>
          <w:rFonts w:cs="Arial"/>
          <w:sz w:val="22"/>
          <w:szCs w:val="22"/>
        </w:rPr>
        <w:t>tomadas durante la vigencia del contrato.</w:t>
      </w:r>
    </w:p>
    <w:p w14:paraId="6CFB8D16" w14:textId="77777777" w:rsidR="00D7545D" w:rsidRPr="00674AE1" w:rsidRDefault="00D7545D" w:rsidP="00D7545D">
      <w:pPr>
        <w:pStyle w:val="Prrafodelista"/>
        <w:ind w:left="360"/>
        <w:rPr>
          <w:rFonts w:cs="Arial"/>
          <w:sz w:val="22"/>
          <w:szCs w:val="22"/>
        </w:rPr>
      </w:pPr>
    </w:p>
    <w:p w14:paraId="29553172" w14:textId="77777777" w:rsidR="004727DE" w:rsidRPr="00674AE1" w:rsidRDefault="002F5D27" w:rsidP="00756BB4">
      <w:pPr>
        <w:pStyle w:val="Prrafodelista"/>
        <w:numPr>
          <w:ilvl w:val="0"/>
          <w:numId w:val="2"/>
        </w:numPr>
        <w:rPr>
          <w:rFonts w:cs="Arial"/>
          <w:sz w:val="22"/>
          <w:szCs w:val="22"/>
        </w:rPr>
      </w:pPr>
      <w:r w:rsidRPr="00674AE1">
        <w:rPr>
          <w:rFonts w:cs="Arial"/>
          <w:sz w:val="22"/>
          <w:szCs w:val="22"/>
        </w:rPr>
        <w:t>Salvaguardar la información confidencial que obtenga o conozca en el desarrollo de sus actividades, salvo requerimiento expreso de la autoridad competente.</w:t>
      </w:r>
    </w:p>
    <w:p w14:paraId="09607982" w14:textId="77777777" w:rsidR="00D7545D" w:rsidRPr="00674AE1" w:rsidRDefault="00D7545D" w:rsidP="00011DB4">
      <w:pPr>
        <w:rPr>
          <w:rFonts w:cs="Arial"/>
          <w:sz w:val="22"/>
        </w:rPr>
      </w:pPr>
    </w:p>
    <w:p w14:paraId="44569C09" w14:textId="77777777" w:rsidR="004727DE" w:rsidRPr="00674AE1" w:rsidRDefault="002F5D27" w:rsidP="00756BB4">
      <w:pPr>
        <w:pStyle w:val="Prrafodelista"/>
        <w:numPr>
          <w:ilvl w:val="0"/>
          <w:numId w:val="2"/>
        </w:numPr>
        <w:rPr>
          <w:rFonts w:cs="Arial"/>
          <w:sz w:val="22"/>
          <w:szCs w:val="22"/>
        </w:rPr>
      </w:pPr>
      <w:r w:rsidRPr="00674AE1">
        <w:rPr>
          <w:rFonts w:cs="Arial"/>
          <w:sz w:val="22"/>
          <w:szCs w:val="22"/>
        </w:rPr>
        <w:t xml:space="preserve">Pagar los salarios, subsidios, prestaciones sociales, afiliación y pago de las contribuciones al Sistema Integral de Seguridad Social –EPS, Pensión y ARP- y de los Aportes Parafiscales –SENA, ICBF, Cajas de Compensación-, y Subsidio Familiar, a que hubiere lugar, de todos sus empleados, en especial del personal destinado para el cumplimiento del objeto del contrato de interventoría, de acuerdo con las disposiciones del Régimen Laboral Colombiano, debiendo presentar en su oportunidad, la respectiva certificación de cumplimiento, expedida por el Revisor Fiscal, o el Representante Legal según sea el caso. </w:t>
      </w:r>
    </w:p>
    <w:p w14:paraId="407CE8A8" w14:textId="77777777" w:rsidR="00D7545D" w:rsidRPr="00674AE1" w:rsidRDefault="00D7545D" w:rsidP="00D7545D">
      <w:pPr>
        <w:pStyle w:val="Prrafodelista"/>
        <w:ind w:left="360"/>
        <w:rPr>
          <w:rFonts w:cs="Arial"/>
          <w:sz w:val="22"/>
          <w:szCs w:val="22"/>
        </w:rPr>
      </w:pPr>
    </w:p>
    <w:p w14:paraId="49ACD2E5" w14:textId="77777777" w:rsidR="004727DE" w:rsidRPr="00674AE1" w:rsidRDefault="002F5D27" w:rsidP="00756BB4">
      <w:pPr>
        <w:pStyle w:val="Prrafodelista"/>
        <w:numPr>
          <w:ilvl w:val="0"/>
          <w:numId w:val="2"/>
        </w:numPr>
        <w:rPr>
          <w:rFonts w:cs="Arial"/>
          <w:sz w:val="22"/>
          <w:szCs w:val="22"/>
        </w:rPr>
      </w:pPr>
      <w:r w:rsidRPr="00674AE1">
        <w:rPr>
          <w:rFonts w:cs="Arial"/>
          <w:sz w:val="22"/>
          <w:szCs w:val="22"/>
        </w:rPr>
        <w:t xml:space="preserve">No acceder a peticiones o amenazas de quienes actúen por fuera de la Ley con el fin de obligarlos a hacer u omitir algún acto o hecho, debiendo informar inmediatamente </w:t>
      </w:r>
      <w:r w:rsidR="007F6E37" w:rsidRPr="00674AE1">
        <w:rPr>
          <w:rFonts w:cs="Arial"/>
          <w:sz w:val="22"/>
          <w:szCs w:val="22"/>
        </w:rPr>
        <w:t xml:space="preserve">al Ministerio de </w:t>
      </w:r>
      <w:r w:rsidR="00A31A35" w:rsidRPr="00674AE1">
        <w:rPr>
          <w:rFonts w:cs="Arial"/>
          <w:sz w:val="22"/>
          <w:szCs w:val="22"/>
        </w:rPr>
        <w:t>Cultura</w:t>
      </w:r>
      <w:r w:rsidRPr="00674AE1">
        <w:rPr>
          <w:rFonts w:cs="Arial"/>
          <w:sz w:val="22"/>
          <w:szCs w:val="22"/>
        </w:rPr>
        <w:t>, a través del funcionario responsable del control de ejecución acerca de la ocurrencia de tales peticiones o amenazas y a las demás autoridades competentes, para que se adopten las medidas correctivas que fueren necesarias.</w:t>
      </w:r>
    </w:p>
    <w:p w14:paraId="12F65D56" w14:textId="77777777" w:rsidR="00D7545D" w:rsidRPr="00674AE1" w:rsidRDefault="00D7545D" w:rsidP="00011DB4">
      <w:pPr>
        <w:rPr>
          <w:rFonts w:cs="Arial"/>
          <w:sz w:val="22"/>
        </w:rPr>
      </w:pPr>
    </w:p>
    <w:p w14:paraId="06237BED" w14:textId="77777777" w:rsidR="004727DE" w:rsidRPr="00674AE1" w:rsidRDefault="00450DBD" w:rsidP="00756BB4">
      <w:pPr>
        <w:pStyle w:val="Prrafodelista"/>
        <w:numPr>
          <w:ilvl w:val="0"/>
          <w:numId w:val="2"/>
        </w:numPr>
        <w:rPr>
          <w:rFonts w:cs="Arial"/>
          <w:sz w:val="22"/>
          <w:szCs w:val="22"/>
        </w:rPr>
      </w:pPr>
      <w:r w:rsidRPr="00674AE1">
        <w:rPr>
          <w:rFonts w:cs="Arial"/>
          <w:sz w:val="22"/>
          <w:szCs w:val="22"/>
        </w:rPr>
        <w:t>Responder ante terceros por los daños que se ocasionen y que provengan de causas que le sean imputables.</w:t>
      </w:r>
    </w:p>
    <w:p w14:paraId="27CCD4DC" w14:textId="77777777" w:rsidR="00D7545D" w:rsidRPr="00674AE1" w:rsidRDefault="00D7545D" w:rsidP="00D7545D">
      <w:pPr>
        <w:pStyle w:val="Prrafodelista"/>
        <w:ind w:left="360"/>
        <w:rPr>
          <w:rFonts w:cs="Arial"/>
          <w:sz w:val="22"/>
          <w:szCs w:val="22"/>
        </w:rPr>
      </w:pPr>
    </w:p>
    <w:p w14:paraId="1A55F9AF" w14:textId="77777777" w:rsidR="004727DE" w:rsidRPr="00674AE1" w:rsidRDefault="002F5D27" w:rsidP="00756BB4">
      <w:pPr>
        <w:pStyle w:val="Prrafodelista"/>
        <w:numPr>
          <w:ilvl w:val="0"/>
          <w:numId w:val="2"/>
        </w:numPr>
        <w:rPr>
          <w:rFonts w:cs="Arial"/>
          <w:sz w:val="22"/>
          <w:szCs w:val="22"/>
        </w:rPr>
      </w:pPr>
      <w:r w:rsidRPr="00674AE1">
        <w:rPr>
          <w:rFonts w:cs="Arial"/>
          <w:sz w:val="22"/>
          <w:szCs w:val="22"/>
        </w:rPr>
        <w:t xml:space="preserve">Celebrar el acuerdo de confidencialidad con el </w:t>
      </w:r>
      <w:r w:rsidR="00A31A35" w:rsidRPr="00674AE1">
        <w:rPr>
          <w:rFonts w:cs="Arial"/>
          <w:sz w:val="22"/>
          <w:szCs w:val="22"/>
        </w:rPr>
        <w:t>Contratista</w:t>
      </w:r>
      <w:r w:rsidRPr="00674AE1">
        <w:rPr>
          <w:rFonts w:cs="Arial"/>
          <w:sz w:val="22"/>
          <w:szCs w:val="22"/>
        </w:rPr>
        <w:t xml:space="preserve"> y con el recurso humano que preste sus servicios al Contrato de Interventoría, en relación con el trato de la información suministrada en el desarrollo del proyecto y salvaguardar la información que obtenga o conozca en el desarrollo de sus actividades, salvo requerimiento expreso de la autoridad competente.</w:t>
      </w:r>
    </w:p>
    <w:p w14:paraId="780EC5A6" w14:textId="77777777" w:rsidR="00D7545D" w:rsidRPr="00674AE1" w:rsidRDefault="00D7545D" w:rsidP="00011DB4">
      <w:pPr>
        <w:rPr>
          <w:rFonts w:cs="Arial"/>
          <w:sz w:val="22"/>
        </w:rPr>
      </w:pPr>
    </w:p>
    <w:p w14:paraId="6F586618" w14:textId="77777777" w:rsidR="002F5D27" w:rsidRPr="00674AE1" w:rsidRDefault="002F5D27" w:rsidP="00756BB4">
      <w:pPr>
        <w:pStyle w:val="Prrafodelista"/>
        <w:numPr>
          <w:ilvl w:val="0"/>
          <w:numId w:val="2"/>
        </w:numPr>
        <w:rPr>
          <w:rFonts w:cs="Arial"/>
          <w:sz w:val="22"/>
          <w:szCs w:val="22"/>
        </w:rPr>
      </w:pPr>
      <w:r w:rsidRPr="00674AE1">
        <w:rPr>
          <w:rFonts w:cs="Arial"/>
          <w:sz w:val="22"/>
          <w:szCs w:val="22"/>
        </w:rPr>
        <w:t>Desempeñar las demás actividades que sean necesarias para lograr un total y adecuado cumplimiento de sus obligaciones aunque no estén específicamente señaladas y que sean de la naturaleza del contrato.</w:t>
      </w:r>
    </w:p>
    <w:p w14:paraId="21DAEBEB" w14:textId="77777777" w:rsidR="00D7545D" w:rsidRPr="00674AE1" w:rsidRDefault="00D7545D" w:rsidP="00D7545D">
      <w:pPr>
        <w:pStyle w:val="Prrafodelista"/>
        <w:ind w:left="360"/>
        <w:rPr>
          <w:rFonts w:cs="Arial"/>
          <w:sz w:val="22"/>
          <w:szCs w:val="22"/>
        </w:rPr>
      </w:pPr>
    </w:p>
    <w:p w14:paraId="2D51976A" w14:textId="45490818" w:rsidR="005B205E" w:rsidRPr="00674AE1" w:rsidRDefault="005B205E" w:rsidP="00756BB4">
      <w:pPr>
        <w:pStyle w:val="Prrafodelista"/>
        <w:numPr>
          <w:ilvl w:val="0"/>
          <w:numId w:val="2"/>
        </w:numPr>
        <w:rPr>
          <w:rFonts w:cs="Arial"/>
          <w:sz w:val="22"/>
          <w:szCs w:val="22"/>
          <w:lang w:val="es-ES"/>
        </w:rPr>
      </w:pPr>
      <w:r w:rsidRPr="00674AE1">
        <w:rPr>
          <w:rFonts w:cs="Arial"/>
          <w:sz w:val="22"/>
          <w:szCs w:val="22"/>
          <w:lang w:val="es-ES"/>
        </w:rPr>
        <w:t xml:space="preserve">Presentar los reportes, conceptos e informes que en el marco del objeto contractual de la Interventoría sean solicitados por </w:t>
      </w:r>
      <w:r w:rsidRPr="00674AE1">
        <w:rPr>
          <w:rFonts w:cs="Arial"/>
          <w:sz w:val="22"/>
          <w:szCs w:val="22"/>
        </w:rPr>
        <w:t>el Ministerio de Cultura</w:t>
      </w:r>
      <w:r w:rsidR="004208FA" w:rsidRPr="00674AE1">
        <w:rPr>
          <w:rFonts w:cs="Arial"/>
          <w:sz w:val="22"/>
          <w:szCs w:val="22"/>
        </w:rPr>
        <w:t xml:space="preserve"> y por el contratista</w:t>
      </w:r>
      <w:r w:rsidRPr="00674AE1">
        <w:rPr>
          <w:rFonts w:cs="Arial"/>
          <w:sz w:val="22"/>
          <w:szCs w:val="22"/>
          <w:lang w:val="es-ES"/>
        </w:rPr>
        <w:t>, dentro de los cinco (5) días hábiles siguientes a la recepción de la solicitud.</w:t>
      </w:r>
    </w:p>
    <w:p w14:paraId="66995D8D" w14:textId="77777777" w:rsidR="00D7545D" w:rsidRPr="00674AE1" w:rsidRDefault="00D7545D" w:rsidP="00011DB4">
      <w:pPr>
        <w:rPr>
          <w:rFonts w:cs="Arial"/>
          <w:sz w:val="22"/>
          <w:lang w:val="es-ES"/>
        </w:rPr>
      </w:pPr>
    </w:p>
    <w:p w14:paraId="2E2A782E" w14:textId="15A37433" w:rsidR="005B205E" w:rsidRPr="00674AE1" w:rsidRDefault="004727DE" w:rsidP="00756BB4">
      <w:pPr>
        <w:pStyle w:val="Prrafodelista"/>
        <w:numPr>
          <w:ilvl w:val="0"/>
          <w:numId w:val="2"/>
        </w:numPr>
        <w:rPr>
          <w:rFonts w:cs="Arial"/>
          <w:sz w:val="22"/>
          <w:szCs w:val="22"/>
        </w:rPr>
      </w:pPr>
      <w:r w:rsidRPr="00674AE1">
        <w:rPr>
          <w:rFonts w:cs="Arial"/>
          <w:sz w:val="22"/>
          <w:szCs w:val="22"/>
        </w:rPr>
        <w:t>Asesorar, apoyar y dar soporte</w:t>
      </w:r>
      <w:r w:rsidR="007F6E37" w:rsidRPr="00674AE1">
        <w:rPr>
          <w:rFonts w:cs="Arial"/>
          <w:sz w:val="22"/>
          <w:szCs w:val="22"/>
        </w:rPr>
        <w:t xml:space="preserve"> técnico</w:t>
      </w:r>
      <w:r w:rsidR="004208FA" w:rsidRPr="00674AE1">
        <w:rPr>
          <w:rFonts w:cs="Arial"/>
          <w:sz w:val="22"/>
          <w:szCs w:val="22"/>
        </w:rPr>
        <w:t xml:space="preserve">, </w:t>
      </w:r>
      <w:r w:rsidR="00606436" w:rsidRPr="00674AE1">
        <w:rPr>
          <w:rFonts w:cs="Arial"/>
          <w:sz w:val="22"/>
          <w:szCs w:val="22"/>
        </w:rPr>
        <w:t>administrativo</w:t>
      </w:r>
      <w:r w:rsidR="004208FA" w:rsidRPr="00674AE1">
        <w:rPr>
          <w:rFonts w:cs="Arial"/>
          <w:sz w:val="22"/>
          <w:szCs w:val="22"/>
        </w:rPr>
        <w:t>, financiero y legal</w:t>
      </w:r>
      <w:r w:rsidR="00606436" w:rsidRPr="00674AE1">
        <w:rPr>
          <w:rFonts w:cs="Arial"/>
          <w:sz w:val="22"/>
          <w:szCs w:val="22"/>
        </w:rPr>
        <w:t xml:space="preserve"> </w:t>
      </w:r>
      <w:r w:rsidR="007F6E37" w:rsidRPr="00674AE1">
        <w:rPr>
          <w:rFonts w:cs="Arial"/>
          <w:sz w:val="22"/>
          <w:szCs w:val="22"/>
        </w:rPr>
        <w:t xml:space="preserve">al Ministerio de </w:t>
      </w:r>
      <w:r w:rsidR="00A31A35" w:rsidRPr="00674AE1">
        <w:rPr>
          <w:rFonts w:cs="Arial"/>
          <w:sz w:val="22"/>
          <w:szCs w:val="22"/>
        </w:rPr>
        <w:t>Cultura</w:t>
      </w:r>
      <w:r w:rsidR="007F6E37" w:rsidRPr="00674AE1">
        <w:rPr>
          <w:rFonts w:cs="Arial"/>
          <w:sz w:val="22"/>
          <w:szCs w:val="22"/>
        </w:rPr>
        <w:t xml:space="preserve"> </w:t>
      </w:r>
      <w:r w:rsidRPr="00674AE1">
        <w:rPr>
          <w:rFonts w:cs="Arial"/>
          <w:sz w:val="22"/>
          <w:szCs w:val="22"/>
        </w:rPr>
        <w:t xml:space="preserve">durante </w:t>
      </w:r>
      <w:r w:rsidR="005B205E" w:rsidRPr="00674AE1">
        <w:rPr>
          <w:rFonts w:cs="Arial"/>
          <w:sz w:val="22"/>
          <w:szCs w:val="22"/>
        </w:rPr>
        <w:t>el desarrollo del contrato de Conectividad.</w:t>
      </w:r>
    </w:p>
    <w:p w14:paraId="5C1BD5BD" w14:textId="77777777" w:rsidR="008F256A" w:rsidRPr="00674AE1" w:rsidRDefault="008F256A" w:rsidP="008F256A">
      <w:pPr>
        <w:pStyle w:val="Prrafodelista"/>
        <w:rPr>
          <w:rFonts w:cs="Arial"/>
          <w:sz w:val="22"/>
          <w:szCs w:val="22"/>
        </w:rPr>
      </w:pPr>
    </w:p>
    <w:p w14:paraId="0823AFCC" w14:textId="243B288A" w:rsidR="008F256A" w:rsidRPr="00674AE1" w:rsidRDefault="008F256A" w:rsidP="00756BB4">
      <w:pPr>
        <w:pStyle w:val="Prrafodelista"/>
        <w:numPr>
          <w:ilvl w:val="0"/>
          <w:numId w:val="2"/>
        </w:numPr>
        <w:rPr>
          <w:rFonts w:cs="Arial"/>
          <w:sz w:val="22"/>
          <w:szCs w:val="22"/>
        </w:rPr>
      </w:pPr>
      <w:r w:rsidRPr="00674AE1">
        <w:rPr>
          <w:sz w:val="22"/>
          <w:szCs w:val="22"/>
        </w:rPr>
        <w:t>Acoger dentro de la duración del contrato las órdenes que imparta el supervisor del contrato.</w:t>
      </w:r>
    </w:p>
    <w:p w14:paraId="5CE7D9FB" w14:textId="77777777" w:rsidR="00D7545D" w:rsidRPr="00674AE1" w:rsidRDefault="00D7545D" w:rsidP="00D7545D">
      <w:pPr>
        <w:pStyle w:val="Prrafodelista"/>
        <w:ind w:left="360"/>
        <w:rPr>
          <w:rFonts w:cs="Arial"/>
          <w:sz w:val="22"/>
          <w:szCs w:val="22"/>
        </w:rPr>
      </w:pPr>
    </w:p>
    <w:p w14:paraId="2E5138CE" w14:textId="3C19BC53" w:rsidR="00BC0073" w:rsidRPr="00674AE1" w:rsidRDefault="004727DE" w:rsidP="00756BB4">
      <w:pPr>
        <w:pStyle w:val="Prrafodelista"/>
        <w:numPr>
          <w:ilvl w:val="0"/>
          <w:numId w:val="2"/>
        </w:numPr>
        <w:rPr>
          <w:rFonts w:cs="Arial"/>
          <w:sz w:val="22"/>
          <w:szCs w:val="22"/>
        </w:rPr>
      </w:pPr>
      <w:r w:rsidRPr="00674AE1">
        <w:rPr>
          <w:rFonts w:cs="Arial"/>
          <w:sz w:val="22"/>
          <w:szCs w:val="22"/>
          <w:lang w:val="es-ES"/>
        </w:rPr>
        <w:t xml:space="preserve">Asistir puntualmente a las reuniones programadas con el personal de Interventoría, requeridas por </w:t>
      </w:r>
      <w:r w:rsidR="007F6E37" w:rsidRPr="00674AE1">
        <w:rPr>
          <w:rFonts w:cs="Arial"/>
          <w:sz w:val="22"/>
          <w:szCs w:val="22"/>
        </w:rPr>
        <w:t xml:space="preserve">el Ministerio de </w:t>
      </w:r>
      <w:r w:rsidR="00A31A35" w:rsidRPr="00674AE1">
        <w:rPr>
          <w:rFonts w:cs="Arial"/>
          <w:sz w:val="22"/>
          <w:szCs w:val="22"/>
        </w:rPr>
        <w:t>Cultura</w:t>
      </w:r>
      <w:r w:rsidRPr="00674AE1">
        <w:rPr>
          <w:rFonts w:cs="Arial"/>
          <w:sz w:val="22"/>
          <w:szCs w:val="22"/>
          <w:lang w:val="es-ES"/>
        </w:rPr>
        <w:t xml:space="preserve">. Si es necesario, tener disponibles las herramientas para hacer conferencias telefónicas y/o vía Internet. En todos los casos la Interventoría deberá proyectar el acta de reunión, para revisión de las partes al término de la </w:t>
      </w:r>
      <w:r w:rsidR="006E229E" w:rsidRPr="00674AE1">
        <w:rPr>
          <w:rFonts w:cs="Arial"/>
          <w:sz w:val="22"/>
          <w:szCs w:val="22"/>
          <w:lang w:val="es-ES"/>
        </w:rPr>
        <w:t>misma</w:t>
      </w:r>
      <w:r w:rsidRPr="00674AE1">
        <w:rPr>
          <w:rFonts w:cs="Arial"/>
          <w:sz w:val="22"/>
          <w:szCs w:val="22"/>
          <w:lang w:val="es-ES"/>
        </w:rPr>
        <w:t>.</w:t>
      </w:r>
    </w:p>
    <w:p w14:paraId="01B52C8A" w14:textId="77777777" w:rsidR="00D7545D" w:rsidRPr="00674AE1" w:rsidRDefault="00D7545D" w:rsidP="00D7545D">
      <w:pPr>
        <w:pStyle w:val="Prrafodelista"/>
        <w:rPr>
          <w:rFonts w:cs="Arial"/>
          <w:sz w:val="22"/>
          <w:szCs w:val="22"/>
        </w:rPr>
      </w:pPr>
    </w:p>
    <w:p w14:paraId="7CFD043C" w14:textId="1A583F1C" w:rsidR="00D5003B" w:rsidRPr="00674AE1" w:rsidRDefault="004727DE" w:rsidP="00210ED2">
      <w:pPr>
        <w:pStyle w:val="Prrafodelista"/>
        <w:numPr>
          <w:ilvl w:val="0"/>
          <w:numId w:val="2"/>
        </w:numPr>
        <w:rPr>
          <w:rFonts w:cs="Arial"/>
          <w:sz w:val="22"/>
          <w:szCs w:val="22"/>
          <w:lang w:val="es-ES"/>
        </w:rPr>
      </w:pPr>
      <w:r w:rsidRPr="00674AE1">
        <w:rPr>
          <w:rFonts w:cs="Arial"/>
          <w:sz w:val="22"/>
          <w:szCs w:val="22"/>
          <w:lang w:val="es-ES"/>
        </w:rPr>
        <w:t xml:space="preserve">Estudiar oportunamente las comunicaciones que envíe </w:t>
      </w:r>
      <w:r w:rsidR="00210ED2" w:rsidRPr="00674AE1">
        <w:rPr>
          <w:rFonts w:cs="Arial"/>
          <w:sz w:val="22"/>
          <w:szCs w:val="22"/>
          <w:lang w:val="es-ES"/>
        </w:rPr>
        <w:t xml:space="preserve">el </w:t>
      </w:r>
      <w:r w:rsidR="00A31A35" w:rsidRPr="00674AE1">
        <w:rPr>
          <w:rFonts w:cs="Arial"/>
          <w:sz w:val="22"/>
          <w:szCs w:val="22"/>
          <w:lang w:val="es-ES"/>
        </w:rPr>
        <w:t>Contratista</w:t>
      </w:r>
      <w:r w:rsidRPr="00674AE1">
        <w:rPr>
          <w:rFonts w:cs="Arial"/>
          <w:sz w:val="22"/>
          <w:szCs w:val="22"/>
          <w:lang w:val="es-ES"/>
        </w:rPr>
        <w:t>, dirigidas o no a la Interventoría, resolviendo aquellas que fueren de su competencia, emitiendo el respectivo concepto para las q</w:t>
      </w:r>
      <w:r w:rsidR="007F6E37" w:rsidRPr="00674AE1">
        <w:rPr>
          <w:rFonts w:cs="Arial"/>
          <w:sz w:val="22"/>
          <w:szCs w:val="22"/>
          <w:lang w:val="es-ES"/>
        </w:rPr>
        <w:t xml:space="preserve">ue le competen y entregándolo al Ministerio de </w:t>
      </w:r>
      <w:r w:rsidR="00A31A35" w:rsidRPr="00674AE1">
        <w:rPr>
          <w:rFonts w:cs="Arial"/>
          <w:sz w:val="22"/>
          <w:szCs w:val="22"/>
          <w:lang w:val="es-ES"/>
        </w:rPr>
        <w:t>Cultura</w:t>
      </w:r>
      <w:r w:rsidRPr="00674AE1">
        <w:rPr>
          <w:rFonts w:cs="Arial"/>
          <w:sz w:val="22"/>
          <w:szCs w:val="22"/>
          <w:lang w:val="es-ES"/>
        </w:rPr>
        <w:t>. Para esto la Interventoría deberá tener como marco las obligaciones de las partes, y contará con un plazo para dar respuesta de máximo de cinco (5) días hábiles a partir de su radicación y/o notificación ante sus instalaciones, o correo electrónico,</w:t>
      </w:r>
      <w:r w:rsidR="006E229E" w:rsidRPr="00674AE1">
        <w:rPr>
          <w:rFonts w:cs="Arial"/>
          <w:sz w:val="22"/>
          <w:szCs w:val="22"/>
          <w:lang w:val="es-ES"/>
        </w:rPr>
        <w:t xml:space="preserve"> entre otros,</w:t>
      </w:r>
      <w:r w:rsidRPr="00674AE1">
        <w:rPr>
          <w:rFonts w:cs="Arial"/>
          <w:sz w:val="22"/>
          <w:szCs w:val="22"/>
          <w:lang w:val="es-ES"/>
        </w:rPr>
        <w:t xml:space="preserve"> para tales efectos</w:t>
      </w:r>
      <w:r w:rsidR="00D5003B" w:rsidRPr="00674AE1">
        <w:rPr>
          <w:rFonts w:cs="Arial"/>
          <w:sz w:val="22"/>
          <w:szCs w:val="22"/>
          <w:lang w:val="es-ES"/>
        </w:rPr>
        <w:t>.</w:t>
      </w:r>
    </w:p>
    <w:p w14:paraId="35D7CAC6" w14:textId="77777777" w:rsidR="00D7545D" w:rsidRPr="00674AE1" w:rsidRDefault="00D7545D" w:rsidP="00D7545D">
      <w:pPr>
        <w:pStyle w:val="Prrafodelista"/>
        <w:ind w:left="360"/>
        <w:rPr>
          <w:rFonts w:cs="Arial"/>
          <w:sz w:val="22"/>
          <w:szCs w:val="22"/>
          <w:lang w:val="es-ES"/>
        </w:rPr>
      </w:pPr>
    </w:p>
    <w:p w14:paraId="11E81069" w14:textId="25EF6865" w:rsidR="00D7545D" w:rsidRPr="00674AE1" w:rsidRDefault="004727DE" w:rsidP="00011DB4">
      <w:pPr>
        <w:pStyle w:val="Prrafodelista"/>
        <w:numPr>
          <w:ilvl w:val="0"/>
          <w:numId w:val="2"/>
        </w:numPr>
        <w:rPr>
          <w:rFonts w:cs="Arial"/>
          <w:sz w:val="22"/>
          <w:szCs w:val="22"/>
          <w:lang w:val="es-ES"/>
        </w:rPr>
      </w:pPr>
      <w:r w:rsidRPr="00674AE1">
        <w:rPr>
          <w:rFonts w:cs="Arial"/>
          <w:sz w:val="22"/>
          <w:szCs w:val="22"/>
          <w:lang w:val="es-ES"/>
        </w:rPr>
        <w:lastRenderedPageBreak/>
        <w:t xml:space="preserve">El Interventor deberá validar y verificar las evidencias (certificaciones, grabaciones, fotografías, testimonios, etc.) que presente el </w:t>
      </w:r>
      <w:r w:rsidR="00A31A35" w:rsidRPr="00674AE1">
        <w:rPr>
          <w:rFonts w:cs="Arial"/>
          <w:sz w:val="22"/>
          <w:szCs w:val="22"/>
          <w:lang w:val="es-ES"/>
        </w:rPr>
        <w:t>Contratista</w:t>
      </w:r>
      <w:r w:rsidRPr="00674AE1">
        <w:rPr>
          <w:rFonts w:cs="Arial"/>
          <w:sz w:val="22"/>
          <w:szCs w:val="22"/>
          <w:lang w:val="es-ES"/>
        </w:rPr>
        <w:t xml:space="preserve"> para acreditar la ocurrencia de Evento</w:t>
      </w:r>
      <w:r w:rsidR="00210ED2" w:rsidRPr="00674AE1">
        <w:rPr>
          <w:rFonts w:cs="Arial"/>
          <w:sz w:val="22"/>
          <w:szCs w:val="22"/>
          <w:lang w:val="es-ES"/>
        </w:rPr>
        <w:t>s</w:t>
      </w:r>
      <w:r w:rsidRPr="00674AE1">
        <w:rPr>
          <w:rFonts w:cs="Arial"/>
          <w:sz w:val="22"/>
          <w:szCs w:val="22"/>
          <w:lang w:val="es-ES"/>
        </w:rPr>
        <w:t xml:space="preserve"> de Fuerza Mayor que afecte</w:t>
      </w:r>
      <w:r w:rsidR="005B2414" w:rsidRPr="00674AE1">
        <w:rPr>
          <w:rFonts w:cs="Arial"/>
          <w:sz w:val="22"/>
          <w:szCs w:val="22"/>
          <w:lang w:val="es-ES"/>
        </w:rPr>
        <w:t>n</w:t>
      </w:r>
      <w:r w:rsidRPr="00674AE1">
        <w:rPr>
          <w:rFonts w:cs="Arial"/>
          <w:sz w:val="22"/>
          <w:szCs w:val="22"/>
          <w:lang w:val="es-ES"/>
        </w:rPr>
        <w:t xml:space="preserve"> la ejecución del contrato, de conformidad con lo establecido</w:t>
      </w:r>
      <w:r w:rsidR="00FA5A77" w:rsidRPr="00674AE1">
        <w:rPr>
          <w:rFonts w:cs="Arial"/>
          <w:sz w:val="22"/>
          <w:szCs w:val="22"/>
          <w:lang w:val="es-ES"/>
        </w:rPr>
        <w:t xml:space="preserve"> en el acuerdo marco de precios</w:t>
      </w:r>
      <w:r w:rsidR="00FA5A77" w:rsidRPr="00674AE1">
        <w:rPr>
          <w:sz w:val="22"/>
          <w:szCs w:val="22"/>
        </w:rPr>
        <w:t xml:space="preserve"> CCE-427-1-AMP-2016</w:t>
      </w:r>
      <w:r w:rsidRPr="00674AE1">
        <w:rPr>
          <w:rFonts w:cs="Arial"/>
          <w:sz w:val="22"/>
          <w:szCs w:val="22"/>
          <w:lang w:val="es-ES"/>
        </w:rPr>
        <w:t>.</w:t>
      </w:r>
    </w:p>
    <w:p w14:paraId="328ACD05" w14:textId="77777777" w:rsidR="00D7545D" w:rsidRPr="00674AE1" w:rsidRDefault="00D7545D" w:rsidP="00D7545D">
      <w:pPr>
        <w:pStyle w:val="Prrafodelista"/>
        <w:ind w:left="360"/>
        <w:rPr>
          <w:rFonts w:cs="Arial"/>
          <w:sz w:val="22"/>
          <w:szCs w:val="22"/>
          <w:lang w:val="es-ES"/>
        </w:rPr>
      </w:pPr>
    </w:p>
    <w:p w14:paraId="1E40B3DC" w14:textId="77777777" w:rsidR="00D5003B" w:rsidRPr="00674AE1" w:rsidRDefault="00450DBD" w:rsidP="00210ED2">
      <w:pPr>
        <w:pStyle w:val="Prrafodelista"/>
        <w:numPr>
          <w:ilvl w:val="0"/>
          <w:numId w:val="2"/>
        </w:numPr>
        <w:rPr>
          <w:rFonts w:cs="Arial"/>
          <w:sz w:val="22"/>
          <w:szCs w:val="22"/>
          <w:lang w:val="es-ES"/>
        </w:rPr>
      </w:pPr>
      <w:r w:rsidRPr="00674AE1">
        <w:rPr>
          <w:rFonts w:cs="Arial"/>
          <w:sz w:val="22"/>
          <w:szCs w:val="22"/>
          <w:lang w:val="es-ES"/>
        </w:rPr>
        <w:t xml:space="preserve">Diseñar, verificar y controlar, la ruta crítica del proyecto (entendiéndose las actividades que no pueden tener retraso en su ejecución, porque afectarían de forma negativa el cronograma del proyecto). La Interventoría deberá alertar de forma oportuna al correspondiente Contratista y al Ministerio de Cultura de las acciones que pueden afectar la ruta crítica en cualquier fase del proyecto. Este </w:t>
      </w:r>
      <w:r w:rsidR="005B2414" w:rsidRPr="00674AE1">
        <w:rPr>
          <w:rFonts w:cs="Arial"/>
          <w:sz w:val="22"/>
          <w:szCs w:val="22"/>
          <w:lang w:val="es-ES"/>
        </w:rPr>
        <w:t xml:space="preserve">procedimiento </w:t>
      </w:r>
      <w:r w:rsidRPr="00674AE1">
        <w:rPr>
          <w:rFonts w:cs="Arial"/>
          <w:sz w:val="22"/>
          <w:szCs w:val="22"/>
          <w:lang w:val="es-ES"/>
        </w:rPr>
        <w:t xml:space="preserve">deberá ser remitido al Ministerio de Cultura los primeros 15 días Hábiles posteriores a la firma del acta de inicio. </w:t>
      </w:r>
    </w:p>
    <w:p w14:paraId="22F14E51" w14:textId="77777777" w:rsidR="00D7545D" w:rsidRPr="00674AE1" w:rsidRDefault="00D7545D" w:rsidP="00D7545D">
      <w:pPr>
        <w:pStyle w:val="Prrafodelista"/>
        <w:ind w:left="360"/>
        <w:rPr>
          <w:rFonts w:cs="Arial"/>
          <w:sz w:val="22"/>
          <w:szCs w:val="22"/>
          <w:lang w:val="es-ES"/>
        </w:rPr>
      </w:pPr>
    </w:p>
    <w:p w14:paraId="29DB80BA" w14:textId="718CC2C7" w:rsidR="00D7545D" w:rsidRPr="00674AE1" w:rsidRDefault="00450DBD" w:rsidP="00011DB4">
      <w:pPr>
        <w:pStyle w:val="Prrafodelista"/>
        <w:numPr>
          <w:ilvl w:val="0"/>
          <w:numId w:val="2"/>
        </w:numPr>
        <w:rPr>
          <w:rFonts w:cs="Arial"/>
          <w:sz w:val="22"/>
          <w:szCs w:val="22"/>
          <w:lang w:val="es-ES"/>
        </w:rPr>
      </w:pPr>
      <w:r w:rsidRPr="00674AE1">
        <w:rPr>
          <w:rFonts w:cs="Arial"/>
          <w:sz w:val="22"/>
          <w:szCs w:val="22"/>
          <w:lang w:val="es-ES"/>
        </w:rPr>
        <w:t>Elaborar el Plan de Comunicaciones del proyecto, acorde con la metodología de seguimiento y bajo los lineamientos del Ministerio de Cultura. Este plan de comunicaciones deberá ser entregado para aprobación del Ministerio de Cultura a los diez (10) días hábiles de iniciada la ejecución del contrato de interventoría.</w:t>
      </w:r>
    </w:p>
    <w:p w14:paraId="3340B552" w14:textId="6EC58064" w:rsidR="004727DE" w:rsidRPr="00674AE1" w:rsidRDefault="000F45D9" w:rsidP="00D7545D">
      <w:pPr>
        <w:pStyle w:val="Prrafodelista"/>
        <w:ind w:left="360"/>
        <w:rPr>
          <w:rFonts w:cs="Arial"/>
          <w:sz w:val="22"/>
          <w:szCs w:val="22"/>
          <w:lang w:val="es-ES"/>
        </w:rPr>
      </w:pPr>
      <w:r w:rsidRPr="00674AE1">
        <w:rPr>
          <w:rFonts w:cs="Arial"/>
          <w:sz w:val="22"/>
          <w:szCs w:val="22"/>
          <w:lang w:val="es-ES"/>
        </w:rPr>
        <w:t xml:space="preserve"> </w:t>
      </w:r>
    </w:p>
    <w:p w14:paraId="5478DFAF" w14:textId="77777777" w:rsidR="00742E4A" w:rsidRPr="00674AE1" w:rsidRDefault="00742E4A" w:rsidP="00210ED2">
      <w:pPr>
        <w:pStyle w:val="Prrafodelista"/>
        <w:numPr>
          <w:ilvl w:val="0"/>
          <w:numId w:val="2"/>
        </w:numPr>
        <w:rPr>
          <w:rFonts w:cs="Arial"/>
          <w:sz w:val="22"/>
          <w:szCs w:val="22"/>
          <w:lang w:val="es-ES"/>
        </w:rPr>
      </w:pPr>
      <w:r w:rsidRPr="00674AE1">
        <w:rPr>
          <w:rFonts w:cs="Arial"/>
          <w:sz w:val="22"/>
          <w:szCs w:val="22"/>
          <w:lang w:val="es-ES"/>
        </w:rPr>
        <w:t>Emitir concepto y recomendaciones de carácter técnico y legal sobre las consecuencias que se deriven de los incumplimientos contractuales por el Contratista.</w:t>
      </w:r>
    </w:p>
    <w:p w14:paraId="4D4F66F9" w14:textId="77777777" w:rsidR="00D7545D" w:rsidRPr="00674AE1" w:rsidRDefault="00D7545D" w:rsidP="00D7545D">
      <w:pPr>
        <w:pStyle w:val="Prrafodelista"/>
        <w:ind w:left="360"/>
        <w:rPr>
          <w:rFonts w:cs="Arial"/>
          <w:sz w:val="22"/>
          <w:szCs w:val="22"/>
          <w:lang w:val="es-ES"/>
        </w:rPr>
      </w:pPr>
    </w:p>
    <w:p w14:paraId="3C2A0EB2" w14:textId="77777777" w:rsidR="00D17722" w:rsidRPr="00092F00" w:rsidRDefault="00D17722" w:rsidP="00D17722">
      <w:pPr>
        <w:pStyle w:val="Prrafodelista"/>
        <w:numPr>
          <w:ilvl w:val="0"/>
          <w:numId w:val="2"/>
        </w:numPr>
        <w:rPr>
          <w:rFonts w:cs="Arial"/>
          <w:sz w:val="22"/>
          <w:szCs w:val="22"/>
          <w:lang w:val="es-ES"/>
        </w:rPr>
      </w:pPr>
      <w:r w:rsidRPr="00674AE1">
        <w:rPr>
          <w:rFonts w:cs="Arial"/>
          <w:sz w:val="22"/>
          <w:szCs w:val="22"/>
          <w:lang w:val="es-ES"/>
        </w:rPr>
        <w:t>Emitir concepto soportado de aprobación de los desembolsos presentados por el contratista de c</w:t>
      </w:r>
      <w:r w:rsidRPr="00092F00">
        <w:rPr>
          <w:rFonts w:cs="Arial"/>
          <w:sz w:val="22"/>
          <w:szCs w:val="22"/>
          <w:lang w:val="es-ES"/>
        </w:rPr>
        <w:t>onformidad con los términos y condiciones previstos en el presente anexo y demás documentos contractuales</w:t>
      </w:r>
    </w:p>
    <w:p w14:paraId="23BEAD3E" w14:textId="77777777" w:rsidR="00E12318" w:rsidRPr="00092F00" w:rsidRDefault="00E12318" w:rsidP="00E12318">
      <w:pPr>
        <w:pStyle w:val="Prrafodelista"/>
        <w:rPr>
          <w:rFonts w:cs="Arial"/>
          <w:sz w:val="22"/>
          <w:szCs w:val="22"/>
          <w:lang w:val="es-ES"/>
        </w:rPr>
      </w:pPr>
    </w:p>
    <w:p w14:paraId="216759DB" w14:textId="77777777" w:rsidR="00E12318" w:rsidRPr="00092F00" w:rsidRDefault="00E12318" w:rsidP="00E12318">
      <w:pPr>
        <w:pStyle w:val="Prrafodelista"/>
        <w:numPr>
          <w:ilvl w:val="0"/>
          <w:numId w:val="2"/>
        </w:numPr>
        <w:rPr>
          <w:rFonts w:cs="Arial"/>
          <w:sz w:val="22"/>
          <w:szCs w:val="22"/>
          <w:lang w:val="es-ES"/>
        </w:rPr>
      </w:pPr>
      <w:r w:rsidRPr="00092F00">
        <w:rPr>
          <w:rFonts w:cs="Arial"/>
          <w:sz w:val="22"/>
          <w:szCs w:val="22"/>
          <w:lang w:val="es-ES"/>
        </w:rPr>
        <w:t>Conocer los establecido en el acuerdo marco CCE-427-1-AMP-2016.</w:t>
      </w:r>
    </w:p>
    <w:p w14:paraId="33EB490A" w14:textId="77777777" w:rsidR="00E12318" w:rsidRPr="00092F00" w:rsidRDefault="00E12318" w:rsidP="00E12318">
      <w:pPr>
        <w:pStyle w:val="Prrafodelista"/>
        <w:rPr>
          <w:rFonts w:cs="Arial"/>
          <w:sz w:val="22"/>
          <w:szCs w:val="22"/>
          <w:lang w:val="es-ES"/>
        </w:rPr>
      </w:pPr>
    </w:p>
    <w:p w14:paraId="14EEE128" w14:textId="53775D25" w:rsidR="00E12318" w:rsidRPr="00092F00" w:rsidRDefault="00E12318" w:rsidP="00E12318">
      <w:pPr>
        <w:pStyle w:val="Prrafodelista"/>
        <w:numPr>
          <w:ilvl w:val="0"/>
          <w:numId w:val="2"/>
        </w:numPr>
        <w:rPr>
          <w:rFonts w:cs="Arial"/>
          <w:sz w:val="22"/>
          <w:szCs w:val="22"/>
          <w:lang w:val="es-ES"/>
        </w:rPr>
      </w:pPr>
      <w:r w:rsidRPr="00092F00">
        <w:rPr>
          <w:rFonts w:cs="Arial"/>
          <w:sz w:val="22"/>
          <w:szCs w:val="22"/>
          <w:lang w:val="es-ES"/>
        </w:rPr>
        <w:t>Hacer seguimiento permanente acerca de las solicitudes enviadas por la supervisión del contrato al Proveedor del servicio de internet, en los casos que el proveedor no responda dicha solicitud en los 5 días hábiles siguientes a la realización de la misma, la interventoría deberá requerirlo.</w:t>
      </w:r>
    </w:p>
    <w:p w14:paraId="30EFF772" w14:textId="77777777" w:rsidR="00E12318" w:rsidRPr="00092F00" w:rsidRDefault="00E12318" w:rsidP="00E12318">
      <w:pPr>
        <w:pStyle w:val="Prrafodelista"/>
        <w:ind w:left="360"/>
        <w:rPr>
          <w:rFonts w:cs="Arial"/>
          <w:sz w:val="22"/>
          <w:szCs w:val="22"/>
          <w:lang w:val="es-ES"/>
        </w:rPr>
      </w:pPr>
    </w:p>
    <w:p w14:paraId="139A5BC1" w14:textId="36FA071F" w:rsidR="00E12318" w:rsidRPr="00092F00" w:rsidRDefault="00E12318" w:rsidP="00E12318">
      <w:pPr>
        <w:pStyle w:val="Prrafodelista"/>
        <w:numPr>
          <w:ilvl w:val="0"/>
          <w:numId w:val="2"/>
        </w:numPr>
        <w:rPr>
          <w:rFonts w:cs="Arial"/>
          <w:sz w:val="22"/>
          <w:szCs w:val="22"/>
          <w:lang w:val="es-ES"/>
        </w:rPr>
      </w:pPr>
      <w:r w:rsidRPr="00092F00">
        <w:rPr>
          <w:rFonts w:cs="Arial"/>
          <w:sz w:val="22"/>
          <w:szCs w:val="22"/>
          <w:lang w:val="es-ES"/>
        </w:rPr>
        <w:t>Dar respuesta a las solicitudes remitidas por el proveedor y la supervisión del contrato dentro de los primeros 5 días hábiles de realizada dicha solicitud</w:t>
      </w:r>
      <w:r w:rsidRPr="00092F00">
        <w:rPr>
          <w:rFonts w:cs="Arial"/>
          <w:sz w:val="22"/>
          <w:szCs w:val="22"/>
          <w:lang w:val="es-ES"/>
        </w:rPr>
        <w:t>.</w:t>
      </w:r>
    </w:p>
    <w:p w14:paraId="5646CF36" w14:textId="77777777" w:rsidR="00E12318" w:rsidRPr="00092F00" w:rsidRDefault="00E12318" w:rsidP="00E12318">
      <w:pPr>
        <w:pStyle w:val="Prrafodelista"/>
        <w:rPr>
          <w:rFonts w:cs="Arial"/>
          <w:sz w:val="22"/>
          <w:szCs w:val="22"/>
          <w:lang w:val="es-ES"/>
        </w:rPr>
      </w:pPr>
    </w:p>
    <w:p w14:paraId="41C24E68" w14:textId="4279F3E7" w:rsidR="00E12318" w:rsidRPr="00092F00" w:rsidRDefault="00E12318" w:rsidP="00E12318">
      <w:pPr>
        <w:pStyle w:val="Prrafodelista"/>
        <w:numPr>
          <w:ilvl w:val="0"/>
          <w:numId w:val="2"/>
        </w:numPr>
        <w:rPr>
          <w:rFonts w:cs="Arial"/>
          <w:sz w:val="22"/>
          <w:szCs w:val="22"/>
          <w:lang w:val="es-ES"/>
        </w:rPr>
      </w:pPr>
      <w:r w:rsidRPr="00092F00">
        <w:rPr>
          <w:rFonts w:cs="Arial"/>
          <w:sz w:val="22"/>
          <w:szCs w:val="22"/>
          <w:lang w:val="es-ES"/>
        </w:rPr>
        <w:t>En los casos que se requiera, la interventoría deberá indagar acerca de las novedades presentadas en las bibliotecas públicas beneficiadas a través del contrato de conectividad</w:t>
      </w:r>
      <w:r w:rsidR="00092F00" w:rsidRPr="00092F00">
        <w:rPr>
          <w:rFonts w:cs="Arial"/>
          <w:sz w:val="22"/>
          <w:szCs w:val="22"/>
          <w:lang w:val="es-ES"/>
        </w:rPr>
        <w:t>.</w:t>
      </w:r>
    </w:p>
    <w:p w14:paraId="636BBB37" w14:textId="77777777" w:rsidR="00E12318" w:rsidRDefault="00E12318" w:rsidP="00E12318">
      <w:pPr>
        <w:rPr>
          <w:rFonts w:cs="Arial"/>
          <w:sz w:val="22"/>
          <w:lang w:val="es-ES"/>
        </w:rPr>
      </w:pPr>
    </w:p>
    <w:p w14:paraId="122DCD5D" w14:textId="77777777" w:rsidR="00D5003B" w:rsidRPr="00674AE1" w:rsidRDefault="00D5003B" w:rsidP="00D5003B">
      <w:pPr>
        <w:rPr>
          <w:rFonts w:cs="Arial"/>
          <w:sz w:val="22"/>
          <w:lang w:val="es-ES"/>
        </w:rPr>
      </w:pPr>
    </w:p>
    <w:p w14:paraId="022C36CA" w14:textId="4D6AB006" w:rsidR="00D5003B" w:rsidRPr="00674AE1" w:rsidRDefault="00D5003B" w:rsidP="00A62BAE">
      <w:pPr>
        <w:pStyle w:val="Ttulo2"/>
        <w:rPr>
          <w:sz w:val="22"/>
          <w:szCs w:val="22"/>
        </w:rPr>
      </w:pPr>
      <w:bookmarkStart w:id="9" w:name="_Toc371169821"/>
      <w:bookmarkStart w:id="10" w:name="_Toc494981320"/>
      <w:r w:rsidRPr="00674AE1">
        <w:rPr>
          <w:sz w:val="22"/>
          <w:szCs w:val="22"/>
        </w:rPr>
        <w:t>OBLIGACIONES TÉCNICAS DE LA INTERVENTORÍA</w:t>
      </w:r>
      <w:bookmarkEnd w:id="9"/>
      <w:bookmarkEnd w:id="10"/>
    </w:p>
    <w:p w14:paraId="5FECAA19" w14:textId="77777777" w:rsidR="00FC38EF" w:rsidRPr="00674AE1" w:rsidRDefault="00FC38EF" w:rsidP="00FC38EF">
      <w:pPr>
        <w:rPr>
          <w:sz w:val="22"/>
        </w:rPr>
      </w:pPr>
    </w:p>
    <w:p w14:paraId="2AF45578" w14:textId="073D43B7" w:rsidR="003232F5" w:rsidRPr="00674AE1" w:rsidRDefault="00FC38EF" w:rsidP="00AF5947">
      <w:pPr>
        <w:pStyle w:val="Ttulo3"/>
        <w:rPr>
          <w:sz w:val="22"/>
        </w:rPr>
      </w:pPr>
      <w:bookmarkStart w:id="11" w:name="_Toc494981321"/>
      <w:r w:rsidRPr="00674AE1">
        <w:rPr>
          <w:sz w:val="22"/>
        </w:rPr>
        <w:t>Etapa de Instalación de los servicios en las Bibliotecas Públicas</w:t>
      </w:r>
      <w:bookmarkEnd w:id="11"/>
    </w:p>
    <w:p w14:paraId="545B8411" w14:textId="77777777" w:rsidR="00CC78C1" w:rsidRPr="00674AE1" w:rsidRDefault="00CC78C1" w:rsidP="00CC78C1">
      <w:pPr>
        <w:rPr>
          <w:sz w:val="22"/>
        </w:rPr>
      </w:pPr>
    </w:p>
    <w:p w14:paraId="29D1E68D" w14:textId="6695FAEB" w:rsidR="003232F5" w:rsidRPr="00674AE1" w:rsidRDefault="003232F5" w:rsidP="00FC38EF">
      <w:pPr>
        <w:rPr>
          <w:sz w:val="22"/>
        </w:rPr>
      </w:pPr>
      <w:r w:rsidRPr="00674AE1">
        <w:rPr>
          <w:sz w:val="22"/>
        </w:rPr>
        <w:t>En el presente num</w:t>
      </w:r>
      <w:r w:rsidR="00B93DF2" w:rsidRPr="00674AE1">
        <w:rPr>
          <w:sz w:val="22"/>
        </w:rPr>
        <w:t xml:space="preserve">eral se mencionan </w:t>
      </w:r>
      <w:r w:rsidRPr="00674AE1">
        <w:rPr>
          <w:sz w:val="22"/>
        </w:rPr>
        <w:t>las diferentes obligaciones</w:t>
      </w:r>
      <w:r w:rsidR="00CC78C1" w:rsidRPr="00674AE1">
        <w:rPr>
          <w:sz w:val="22"/>
        </w:rPr>
        <w:t xml:space="preserve"> de carácter técnico </w:t>
      </w:r>
      <w:r w:rsidRPr="00674AE1">
        <w:rPr>
          <w:sz w:val="22"/>
        </w:rPr>
        <w:t xml:space="preserve">que la interventoría debe cumplir en la etapa de instalación </w:t>
      </w:r>
      <w:r w:rsidR="00CC78C1" w:rsidRPr="00674AE1">
        <w:rPr>
          <w:sz w:val="22"/>
        </w:rPr>
        <w:t>de la conectividad en las Bibliotecas Públicas beneficiadas</w:t>
      </w:r>
      <w:r w:rsidRPr="00674AE1">
        <w:rPr>
          <w:sz w:val="22"/>
        </w:rPr>
        <w:t>.</w:t>
      </w:r>
    </w:p>
    <w:p w14:paraId="753E9A3A" w14:textId="77777777" w:rsidR="00D5003B" w:rsidRPr="00674AE1" w:rsidRDefault="00D5003B" w:rsidP="00D5003B">
      <w:pPr>
        <w:rPr>
          <w:rFonts w:cs="Arial"/>
          <w:sz w:val="22"/>
        </w:rPr>
      </w:pPr>
    </w:p>
    <w:p w14:paraId="3EC2C404" w14:textId="77777777" w:rsidR="00903614" w:rsidRPr="00674AE1" w:rsidRDefault="00C64BBA" w:rsidP="00E74D7A">
      <w:pPr>
        <w:pStyle w:val="Prrafodelista"/>
        <w:numPr>
          <w:ilvl w:val="0"/>
          <w:numId w:val="17"/>
        </w:numPr>
        <w:rPr>
          <w:rFonts w:cs="Arial"/>
          <w:sz w:val="22"/>
          <w:szCs w:val="22"/>
          <w:lang w:val="es-ES"/>
        </w:rPr>
      </w:pPr>
      <w:r w:rsidRPr="00674AE1">
        <w:rPr>
          <w:rFonts w:cs="Arial"/>
          <w:sz w:val="22"/>
          <w:szCs w:val="22"/>
        </w:rPr>
        <w:t xml:space="preserve">Revisar, analizar, verificar, </w:t>
      </w:r>
      <w:r w:rsidR="00903614" w:rsidRPr="00674AE1">
        <w:rPr>
          <w:rFonts w:cs="Arial"/>
          <w:sz w:val="22"/>
          <w:szCs w:val="22"/>
        </w:rPr>
        <w:t xml:space="preserve">conceptuar el cumplimiento de los protocolos </w:t>
      </w:r>
      <w:r w:rsidR="00742E4A" w:rsidRPr="00674AE1">
        <w:rPr>
          <w:rFonts w:cs="Arial"/>
          <w:sz w:val="22"/>
          <w:szCs w:val="22"/>
        </w:rPr>
        <w:t xml:space="preserve">establecidos en el </w:t>
      </w:r>
      <w:r w:rsidR="001E2456" w:rsidRPr="00674AE1">
        <w:rPr>
          <w:rFonts w:cs="Arial"/>
          <w:sz w:val="22"/>
          <w:szCs w:val="22"/>
        </w:rPr>
        <w:t xml:space="preserve">Acuerdo Marco de Precios </w:t>
      </w:r>
      <w:r w:rsidR="00903614" w:rsidRPr="00674AE1">
        <w:rPr>
          <w:sz w:val="22"/>
          <w:szCs w:val="22"/>
        </w:rPr>
        <w:t>CCE-427-1-AMP-2016</w:t>
      </w:r>
      <w:r w:rsidR="001E2456" w:rsidRPr="00674AE1">
        <w:rPr>
          <w:rFonts w:cs="Arial"/>
          <w:sz w:val="22"/>
          <w:szCs w:val="22"/>
        </w:rPr>
        <w:t xml:space="preserve">, </w:t>
      </w:r>
      <w:r w:rsidR="00AF298A" w:rsidRPr="00674AE1">
        <w:rPr>
          <w:rFonts w:cs="Arial"/>
          <w:sz w:val="22"/>
          <w:szCs w:val="22"/>
        </w:rPr>
        <w:t>así</w:t>
      </w:r>
      <w:r w:rsidR="00742E4A" w:rsidRPr="00674AE1">
        <w:rPr>
          <w:rFonts w:cs="Arial"/>
          <w:sz w:val="22"/>
          <w:szCs w:val="22"/>
        </w:rPr>
        <w:t xml:space="preserve"> como los planes exigidos por </w:t>
      </w:r>
      <w:r w:rsidR="00AF298A" w:rsidRPr="00674AE1">
        <w:rPr>
          <w:rFonts w:cs="Arial"/>
          <w:sz w:val="22"/>
          <w:szCs w:val="22"/>
        </w:rPr>
        <w:t>el Ministerio de Cultura.</w:t>
      </w:r>
      <w:r w:rsidR="00903614" w:rsidRPr="00674AE1">
        <w:rPr>
          <w:rFonts w:cs="Arial"/>
          <w:sz w:val="22"/>
          <w:szCs w:val="22"/>
        </w:rPr>
        <w:t xml:space="preserve"> </w:t>
      </w:r>
    </w:p>
    <w:p w14:paraId="5092FA39" w14:textId="77777777" w:rsidR="00D7545D" w:rsidRPr="00674AE1" w:rsidRDefault="00D7545D" w:rsidP="006E229E">
      <w:pPr>
        <w:rPr>
          <w:rFonts w:cs="Arial"/>
          <w:sz w:val="22"/>
        </w:rPr>
      </w:pPr>
    </w:p>
    <w:p w14:paraId="55DE1FB1" w14:textId="5288AD4C" w:rsidR="00477535" w:rsidRPr="00674AE1" w:rsidRDefault="00477535" w:rsidP="00E74D7A">
      <w:pPr>
        <w:pStyle w:val="Prrafodelista"/>
        <w:numPr>
          <w:ilvl w:val="0"/>
          <w:numId w:val="17"/>
        </w:numPr>
        <w:rPr>
          <w:rFonts w:cs="Arial"/>
          <w:sz w:val="22"/>
          <w:szCs w:val="22"/>
        </w:rPr>
      </w:pPr>
      <w:r w:rsidRPr="00674AE1">
        <w:rPr>
          <w:rFonts w:cs="Arial"/>
          <w:sz w:val="22"/>
          <w:szCs w:val="22"/>
        </w:rPr>
        <w:t>Revisar, analizar, verificar, conceptuar y aprobar el cumplimiento de las condiciones exigidas para la Instalación del servicio de conectividad en las Bibliotecas públicas de acuerdo a lo definido en el</w:t>
      </w:r>
      <w:r w:rsidR="00D34DAC" w:rsidRPr="00674AE1">
        <w:rPr>
          <w:rFonts w:cs="Arial"/>
          <w:sz w:val="22"/>
          <w:szCs w:val="22"/>
        </w:rPr>
        <w:t xml:space="preserve"> - protocolo de instalación, prueba y aceptación del servicio - contemplado dentro del</w:t>
      </w:r>
      <w:r w:rsidRPr="00674AE1">
        <w:rPr>
          <w:rFonts w:cs="Arial"/>
          <w:sz w:val="22"/>
          <w:szCs w:val="22"/>
        </w:rPr>
        <w:t xml:space="preserve"> Acuerdo Marco de Precios </w:t>
      </w:r>
      <w:r w:rsidR="00903614" w:rsidRPr="00674AE1">
        <w:rPr>
          <w:sz w:val="22"/>
          <w:szCs w:val="22"/>
        </w:rPr>
        <w:t>CCE-427-1-AMP-2016</w:t>
      </w:r>
      <w:r w:rsidR="006E229E" w:rsidRPr="00674AE1">
        <w:rPr>
          <w:sz w:val="22"/>
          <w:szCs w:val="22"/>
        </w:rPr>
        <w:t>.</w:t>
      </w:r>
      <w:r w:rsidR="009724E5" w:rsidRPr="00674AE1">
        <w:rPr>
          <w:rFonts w:cs="Arial"/>
          <w:sz w:val="22"/>
          <w:szCs w:val="22"/>
          <w:lang w:val="es-MX"/>
        </w:rPr>
        <w:t xml:space="preserve"> </w:t>
      </w:r>
      <w:r w:rsidR="00B93DF2" w:rsidRPr="00674AE1">
        <w:rPr>
          <w:rFonts w:cs="Arial"/>
          <w:sz w:val="22"/>
          <w:szCs w:val="22"/>
        </w:rPr>
        <w:t>Algunas de las actividades que componen esta obligación son</w:t>
      </w:r>
      <w:r w:rsidRPr="00674AE1">
        <w:rPr>
          <w:rFonts w:cs="Arial"/>
          <w:sz w:val="22"/>
          <w:szCs w:val="22"/>
        </w:rPr>
        <w:t>:</w:t>
      </w:r>
    </w:p>
    <w:p w14:paraId="45729F65" w14:textId="77777777" w:rsidR="00477535" w:rsidRPr="00674AE1" w:rsidRDefault="00477535" w:rsidP="00477535">
      <w:pPr>
        <w:pStyle w:val="Prrafodelista"/>
        <w:ind w:left="360"/>
        <w:rPr>
          <w:rFonts w:cs="Arial"/>
          <w:sz w:val="22"/>
          <w:szCs w:val="22"/>
        </w:rPr>
      </w:pPr>
    </w:p>
    <w:p w14:paraId="5959B437" w14:textId="77777777" w:rsidR="00477535" w:rsidRPr="00674AE1" w:rsidRDefault="00477535" w:rsidP="00E74D7A">
      <w:pPr>
        <w:pStyle w:val="Prrafodelista"/>
        <w:numPr>
          <w:ilvl w:val="0"/>
          <w:numId w:val="9"/>
        </w:numPr>
        <w:rPr>
          <w:rFonts w:cs="Arial"/>
          <w:sz w:val="22"/>
          <w:szCs w:val="22"/>
        </w:rPr>
      </w:pPr>
      <w:r w:rsidRPr="00674AE1">
        <w:rPr>
          <w:rFonts w:cs="Arial"/>
          <w:sz w:val="22"/>
          <w:szCs w:val="22"/>
        </w:rPr>
        <w:lastRenderedPageBreak/>
        <w:t xml:space="preserve">Verificar que las instalaciones correspondan a la programación presentada </w:t>
      </w:r>
      <w:r w:rsidR="00AD61D5" w:rsidRPr="00674AE1">
        <w:rPr>
          <w:rFonts w:cs="Arial"/>
          <w:sz w:val="22"/>
          <w:szCs w:val="22"/>
        </w:rPr>
        <w:t>por el C</w:t>
      </w:r>
      <w:r w:rsidRPr="00674AE1">
        <w:rPr>
          <w:rFonts w:cs="Arial"/>
          <w:sz w:val="22"/>
          <w:szCs w:val="22"/>
        </w:rPr>
        <w:t>ontratista en el Plan de Instalación y puesta en funcionamiento del servicio de conectividad.</w:t>
      </w:r>
    </w:p>
    <w:p w14:paraId="319630A1" w14:textId="77777777" w:rsidR="00D7545D" w:rsidRPr="00674AE1" w:rsidRDefault="00D7545D" w:rsidP="00D7545D">
      <w:pPr>
        <w:pStyle w:val="Prrafodelista"/>
        <w:ind w:left="720"/>
        <w:rPr>
          <w:rFonts w:cs="Arial"/>
          <w:sz w:val="22"/>
          <w:szCs w:val="22"/>
        </w:rPr>
      </w:pPr>
    </w:p>
    <w:p w14:paraId="6163899B" w14:textId="77777777" w:rsidR="00477535" w:rsidRPr="00674AE1" w:rsidRDefault="00477535" w:rsidP="00E74D7A">
      <w:pPr>
        <w:pStyle w:val="Prrafodelista"/>
        <w:numPr>
          <w:ilvl w:val="0"/>
          <w:numId w:val="9"/>
        </w:numPr>
        <w:rPr>
          <w:rFonts w:cs="Arial"/>
          <w:sz w:val="22"/>
          <w:szCs w:val="22"/>
        </w:rPr>
      </w:pPr>
      <w:r w:rsidRPr="00674AE1">
        <w:rPr>
          <w:rFonts w:cs="Arial"/>
          <w:sz w:val="22"/>
          <w:szCs w:val="22"/>
        </w:rPr>
        <w:t>Realizar seguimiento a la ruta crítica para la instalación de las Bibliotecas, definida por el  Contratista en el Plan de Instalación y puesta en funcionamiento del servicio de conectividad.</w:t>
      </w:r>
    </w:p>
    <w:p w14:paraId="43AAC022" w14:textId="77777777" w:rsidR="00C07705" w:rsidRPr="00674AE1" w:rsidRDefault="00C07705" w:rsidP="00C07705">
      <w:pPr>
        <w:rPr>
          <w:rFonts w:cs="Arial"/>
          <w:sz w:val="22"/>
        </w:rPr>
      </w:pPr>
    </w:p>
    <w:p w14:paraId="7DA4EAA3" w14:textId="77777777" w:rsidR="00AD61D5" w:rsidRPr="00674AE1" w:rsidRDefault="00477535" w:rsidP="00E74D7A">
      <w:pPr>
        <w:pStyle w:val="Prrafodelista"/>
        <w:numPr>
          <w:ilvl w:val="0"/>
          <w:numId w:val="9"/>
        </w:numPr>
        <w:rPr>
          <w:rFonts w:cstheme="minorBidi"/>
          <w:sz w:val="22"/>
          <w:szCs w:val="22"/>
        </w:rPr>
      </w:pPr>
      <w:r w:rsidRPr="00674AE1">
        <w:rPr>
          <w:rFonts w:cs="Arial"/>
          <w:sz w:val="22"/>
          <w:szCs w:val="22"/>
        </w:rPr>
        <w:t xml:space="preserve">Verificar que el contratista instale el servicio de conectividad a Internet en las Bibliotecas indicadas por el Ministerio de Cultura. </w:t>
      </w:r>
    </w:p>
    <w:p w14:paraId="5B719EED" w14:textId="77777777" w:rsidR="00D7545D" w:rsidRPr="00674AE1" w:rsidRDefault="00D7545D" w:rsidP="00011DB4">
      <w:pPr>
        <w:rPr>
          <w:sz w:val="22"/>
        </w:rPr>
      </w:pPr>
    </w:p>
    <w:p w14:paraId="3ACA5C03" w14:textId="1DDF412E" w:rsidR="00477535" w:rsidRPr="00674AE1" w:rsidRDefault="00477535" w:rsidP="00E74D7A">
      <w:pPr>
        <w:pStyle w:val="Prrafodelista"/>
        <w:numPr>
          <w:ilvl w:val="0"/>
          <w:numId w:val="9"/>
        </w:numPr>
        <w:rPr>
          <w:rFonts w:cstheme="minorBidi"/>
          <w:sz w:val="22"/>
          <w:szCs w:val="22"/>
        </w:rPr>
      </w:pPr>
      <w:r w:rsidRPr="00674AE1">
        <w:rPr>
          <w:rFonts w:cs="Arial"/>
          <w:sz w:val="22"/>
          <w:szCs w:val="22"/>
        </w:rPr>
        <w:t>Verificar que el contratista instale y configure en los tiempos indicados en el plan de instalación del servicio de conectividad, la totalidad de las Bibliotecas establecidas por el Ministerio de Cultura.</w:t>
      </w:r>
      <w:r w:rsidR="00AD61D5" w:rsidRPr="00674AE1">
        <w:rPr>
          <w:rFonts w:cs="Arial"/>
          <w:sz w:val="22"/>
          <w:szCs w:val="22"/>
        </w:rPr>
        <w:t xml:space="preserve"> El tiempo indicado en el plan de instalación no podrá ser superior al establecido para la etapa de instalación en el </w:t>
      </w:r>
      <w:r w:rsidR="00AD61D5" w:rsidRPr="00674AE1">
        <w:rPr>
          <w:rFonts w:cs="Arial"/>
          <w:sz w:val="22"/>
          <w:szCs w:val="22"/>
          <w:lang w:val="es-MX"/>
        </w:rPr>
        <w:t>Acuerdo Marco de Precios</w:t>
      </w:r>
      <w:r w:rsidR="00BB0FD1" w:rsidRPr="00674AE1">
        <w:rPr>
          <w:rFonts w:cs="Arial"/>
          <w:sz w:val="22"/>
          <w:szCs w:val="22"/>
          <w:lang w:val="es-MX"/>
        </w:rPr>
        <w:t xml:space="preserve"> </w:t>
      </w:r>
      <w:r w:rsidR="00CF249A" w:rsidRPr="00674AE1">
        <w:rPr>
          <w:sz w:val="22"/>
          <w:szCs w:val="22"/>
        </w:rPr>
        <w:t>CCE-427-1-AMP-2016</w:t>
      </w:r>
      <w:r w:rsidR="00AD61D5" w:rsidRPr="00674AE1">
        <w:rPr>
          <w:sz w:val="22"/>
          <w:szCs w:val="22"/>
        </w:rPr>
        <w:t>.</w:t>
      </w:r>
    </w:p>
    <w:p w14:paraId="1664AFF0" w14:textId="77777777" w:rsidR="00D7545D" w:rsidRPr="00674AE1" w:rsidRDefault="00D7545D" w:rsidP="00D7545D">
      <w:pPr>
        <w:pStyle w:val="Prrafodelista"/>
        <w:ind w:left="720"/>
        <w:rPr>
          <w:rFonts w:cstheme="minorBidi"/>
          <w:sz w:val="22"/>
          <w:szCs w:val="22"/>
        </w:rPr>
      </w:pPr>
    </w:p>
    <w:p w14:paraId="0038AF0B" w14:textId="18D4467F" w:rsidR="00683452" w:rsidRPr="00674AE1" w:rsidRDefault="00477535" w:rsidP="00E74D7A">
      <w:pPr>
        <w:pStyle w:val="Prrafodelista"/>
        <w:numPr>
          <w:ilvl w:val="0"/>
          <w:numId w:val="10"/>
        </w:numPr>
        <w:rPr>
          <w:rFonts w:cs="Arial"/>
          <w:sz w:val="22"/>
          <w:szCs w:val="22"/>
        </w:rPr>
      </w:pPr>
      <w:r w:rsidRPr="00674AE1">
        <w:rPr>
          <w:rFonts w:cs="Arial"/>
          <w:sz w:val="22"/>
          <w:szCs w:val="22"/>
        </w:rPr>
        <w:t xml:space="preserve">Emitir el concepto de aprobación o rechazo de la instalación del servicio de conectividad a internet, teniendo en cuenta los plazos indicados en el </w:t>
      </w:r>
      <w:r w:rsidR="00683452" w:rsidRPr="00674AE1">
        <w:rPr>
          <w:rFonts w:cs="Arial"/>
          <w:sz w:val="22"/>
          <w:szCs w:val="22"/>
          <w:lang w:val="es-MX"/>
        </w:rPr>
        <w:t>Acuerdo Marco de Precios</w:t>
      </w:r>
      <w:r w:rsidR="00BB0FD1" w:rsidRPr="00674AE1">
        <w:rPr>
          <w:rFonts w:cs="Arial"/>
          <w:sz w:val="22"/>
          <w:szCs w:val="22"/>
          <w:lang w:val="es-MX"/>
        </w:rPr>
        <w:t xml:space="preserve"> </w:t>
      </w:r>
      <w:r w:rsidR="00CF249A" w:rsidRPr="00674AE1">
        <w:rPr>
          <w:sz w:val="22"/>
          <w:szCs w:val="22"/>
        </w:rPr>
        <w:t>CCE-427-1-AMP-2016</w:t>
      </w:r>
      <w:r w:rsidR="00683452" w:rsidRPr="00674AE1">
        <w:rPr>
          <w:rFonts w:cs="Arial"/>
          <w:sz w:val="22"/>
          <w:szCs w:val="22"/>
          <w:lang w:val="es-MX"/>
        </w:rPr>
        <w:t>.</w:t>
      </w:r>
      <w:r w:rsidR="00683452" w:rsidRPr="00674AE1">
        <w:rPr>
          <w:rFonts w:cs="Arial"/>
          <w:sz w:val="22"/>
          <w:szCs w:val="22"/>
        </w:rPr>
        <w:t xml:space="preserve"> </w:t>
      </w:r>
    </w:p>
    <w:p w14:paraId="2FBE477B" w14:textId="77777777" w:rsidR="00D7545D" w:rsidRPr="00674AE1" w:rsidRDefault="00D7545D" w:rsidP="00D7545D">
      <w:pPr>
        <w:pStyle w:val="Prrafodelista"/>
        <w:ind w:left="720"/>
        <w:rPr>
          <w:rFonts w:cs="Arial"/>
          <w:sz w:val="22"/>
          <w:szCs w:val="22"/>
        </w:rPr>
      </w:pPr>
    </w:p>
    <w:p w14:paraId="199FE535" w14:textId="20104C4F" w:rsidR="00477535" w:rsidRPr="00674AE1" w:rsidRDefault="00477535" w:rsidP="00E74D7A">
      <w:pPr>
        <w:pStyle w:val="Prrafodelista"/>
        <w:numPr>
          <w:ilvl w:val="0"/>
          <w:numId w:val="10"/>
        </w:numPr>
        <w:rPr>
          <w:rFonts w:cs="Arial"/>
          <w:sz w:val="22"/>
          <w:szCs w:val="22"/>
        </w:rPr>
      </w:pPr>
      <w:r w:rsidRPr="00674AE1">
        <w:rPr>
          <w:rFonts w:cs="Arial"/>
          <w:sz w:val="22"/>
          <w:szCs w:val="22"/>
        </w:rPr>
        <w:t>Proporcionar las recomendaciones al Contratista y al Ministerio de Cultura sobre la forma de entregar la instalación de la Biblioteca, así como los soportes necesarios para realizar la validación de las condiciones técnicas del servicio suministrado, con el fin de dar claro y común entendimiento a lo establecido en la orden de compra</w:t>
      </w:r>
      <w:r w:rsidR="00944276" w:rsidRPr="00674AE1">
        <w:rPr>
          <w:rFonts w:cs="Arial"/>
          <w:sz w:val="22"/>
          <w:szCs w:val="22"/>
        </w:rPr>
        <w:t xml:space="preserve"> </w:t>
      </w:r>
      <w:r w:rsidR="00CF249A" w:rsidRPr="00674AE1">
        <w:rPr>
          <w:rFonts w:cs="Arial"/>
          <w:sz w:val="22"/>
          <w:szCs w:val="22"/>
        </w:rPr>
        <w:t>correspondiente</w:t>
      </w:r>
      <w:r w:rsidRPr="00674AE1">
        <w:rPr>
          <w:rFonts w:cs="Arial"/>
          <w:sz w:val="22"/>
          <w:szCs w:val="22"/>
        </w:rPr>
        <w:t xml:space="preserve">. </w:t>
      </w:r>
    </w:p>
    <w:p w14:paraId="31C9037D" w14:textId="77777777" w:rsidR="00D7545D" w:rsidRPr="00674AE1" w:rsidRDefault="00D7545D" w:rsidP="00011DB4">
      <w:pPr>
        <w:rPr>
          <w:rFonts w:cs="Arial"/>
          <w:sz w:val="22"/>
        </w:rPr>
      </w:pPr>
    </w:p>
    <w:p w14:paraId="2628DC2D" w14:textId="77777777" w:rsidR="00477535" w:rsidRPr="00674AE1" w:rsidRDefault="00477535" w:rsidP="00E74D7A">
      <w:pPr>
        <w:pStyle w:val="Prrafodelista"/>
        <w:numPr>
          <w:ilvl w:val="0"/>
          <w:numId w:val="10"/>
        </w:numPr>
        <w:rPr>
          <w:rFonts w:cs="Arial"/>
          <w:sz w:val="22"/>
          <w:szCs w:val="22"/>
        </w:rPr>
      </w:pPr>
      <w:r w:rsidRPr="00674AE1">
        <w:rPr>
          <w:rFonts w:cs="Arial"/>
          <w:sz w:val="22"/>
          <w:szCs w:val="22"/>
        </w:rPr>
        <w:t>La Interventoría, en caso de evidenciar que el Contratista está incumpliendo el cronograma propuesto, deberá notificar este hecho a Ministerio de Cultura a más tardar el día hábil siguiente de haber descubierto el mismo.</w:t>
      </w:r>
    </w:p>
    <w:p w14:paraId="765A93DA" w14:textId="77777777" w:rsidR="00D7545D" w:rsidRPr="00674AE1" w:rsidRDefault="00D7545D" w:rsidP="00D7545D">
      <w:pPr>
        <w:pStyle w:val="Prrafodelista"/>
        <w:ind w:left="720"/>
        <w:rPr>
          <w:rFonts w:cs="Arial"/>
          <w:sz w:val="22"/>
          <w:szCs w:val="22"/>
        </w:rPr>
      </w:pPr>
    </w:p>
    <w:p w14:paraId="386F3F2F" w14:textId="17006F39" w:rsidR="00D7545D" w:rsidRPr="00674AE1" w:rsidRDefault="00477535" w:rsidP="00E74D7A">
      <w:pPr>
        <w:pStyle w:val="Prrafodelista"/>
        <w:numPr>
          <w:ilvl w:val="0"/>
          <w:numId w:val="10"/>
        </w:numPr>
        <w:rPr>
          <w:rFonts w:cs="Arial"/>
          <w:sz w:val="22"/>
          <w:szCs w:val="22"/>
        </w:rPr>
      </w:pPr>
      <w:r w:rsidRPr="00674AE1">
        <w:rPr>
          <w:rFonts w:cs="Arial"/>
          <w:sz w:val="22"/>
          <w:szCs w:val="22"/>
        </w:rPr>
        <w:t>Elaborar y presentar al Ministerio de Cultura informes semanales durante la etapa de instalación, mostrando el avance de entrega por parte del Contratista, así como la evolución y resultado de la aprobación  realizada por el interventor</w:t>
      </w:r>
      <w:r w:rsidR="007D6D2C" w:rsidRPr="00674AE1">
        <w:rPr>
          <w:rFonts w:cs="Arial"/>
          <w:sz w:val="22"/>
          <w:szCs w:val="22"/>
        </w:rPr>
        <w:t>,</w:t>
      </w:r>
      <w:r w:rsidR="00CF249A" w:rsidRPr="00674AE1">
        <w:rPr>
          <w:rFonts w:cs="Arial"/>
          <w:sz w:val="22"/>
          <w:szCs w:val="22"/>
        </w:rPr>
        <w:t xml:space="preserve"> dicho informe deberá ser entregado el primer día hábil posterior al periodo de verificación.</w:t>
      </w:r>
    </w:p>
    <w:p w14:paraId="0BE7031E" w14:textId="77777777" w:rsidR="00D7545D" w:rsidRPr="00674AE1" w:rsidRDefault="00D7545D" w:rsidP="00D7545D">
      <w:pPr>
        <w:pStyle w:val="Prrafodelista"/>
        <w:ind w:left="720"/>
        <w:rPr>
          <w:rFonts w:cs="Arial"/>
          <w:sz w:val="22"/>
          <w:szCs w:val="22"/>
        </w:rPr>
      </w:pPr>
    </w:p>
    <w:p w14:paraId="4EF812C6" w14:textId="5AE8CED4" w:rsidR="00FE3492" w:rsidRPr="00674AE1" w:rsidRDefault="00AD61D5" w:rsidP="00E74D7A">
      <w:pPr>
        <w:pStyle w:val="Prrafodelista"/>
        <w:numPr>
          <w:ilvl w:val="0"/>
          <w:numId w:val="10"/>
        </w:numPr>
        <w:rPr>
          <w:rFonts w:cs="Arial"/>
          <w:sz w:val="22"/>
          <w:szCs w:val="22"/>
        </w:rPr>
      </w:pPr>
      <w:r w:rsidRPr="00674AE1">
        <w:rPr>
          <w:rFonts w:cs="Arial"/>
          <w:sz w:val="22"/>
          <w:szCs w:val="22"/>
        </w:rPr>
        <w:t>Emitir dentro de los diez (10) días hábiles posteriores a la realización de</w:t>
      </w:r>
      <w:r w:rsidR="00CF249A" w:rsidRPr="00674AE1">
        <w:rPr>
          <w:rFonts w:cs="Arial"/>
          <w:sz w:val="22"/>
          <w:szCs w:val="22"/>
        </w:rPr>
        <w:t xml:space="preserve"> las</w:t>
      </w:r>
      <w:r w:rsidRPr="00674AE1">
        <w:rPr>
          <w:rFonts w:cs="Arial"/>
          <w:sz w:val="22"/>
          <w:szCs w:val="22"/>
        </w:rPr>
        <w:t xml:space="preserve"> verificaciones remotas</w:t>
      </w:r>
      <w:r w:rsidR="00CF249A" w:rsidRPr="00674AE1">
        <w:rPr>
          <w:rFonts w:cs="Arial"/>
          <w:sz w:val="22"/>
          <w:szCs w:val="22"/>
        </w:rPr>
        <w:t xml:space="preserve"> </w:t>
      </w:r>
      <w:r w:rsidRPr="00674AE1">
        <w:rPr>
          <w:rFonts w:cs="Arial"/>
          <w:sz w:val="22"/>
          <w:szCs w:val="22"/>
        </w:rPr>
        <w:t>concepto de aprobación o rechazo de la instalación y puesta en funcionamiento del servicio de Conectividad</w:t>
      </w:r>
      <w:r w:rsidR="00477535" w:rsidRPr="00674AE1">
        <w:rPr>
          <w:rFonts w:cs="Arial"/>
          <w:sz w:val="22"/>
          <w:szCs w:val="22"/>
        </w:rPr>
        <w:t>, teniendo en cuenta</w:t>
      </w:r>
      <w:r w:rsidR="00A126BF" w:rsidRPr="00674AE1">
        <w:rPr>
          <w:rFonts w:cs="Arial"/>
          <w:sz w:val="22"/>
          <w:szCs w:val="22"/>
        </w:rPr>
        <w:t xml:space="preserve"> el protocolo de pruebas y</w:t>
      </w:r>
      <w:r w:rsidR="00477535" w:rsidRPr="00674AE1">
        <w:rPr>
          <w:rFonts w:cs="Arial"/>
          <w:sz w:val="22"/>
          <w:szCs w:val="22"/>
        </w:rPr>
        <w:t xml:space="preserve"> las condiciones técnicas </w:t>
      </w:r>
      <w:r w:rsidR="00A126BF" w:rsidRPr="00674AE1">
        <w:rPr>
          <w:rFonts w:cs="Arial"/>
          <w:sz w:val="22"/>
          <w:szCs w:val="22"/>
        </w:rPr>
        <w:t xml:space="preserve">indicadas </w:t>
      </w:r>
      <w:r w:rsidR="00D87072" w:rsidRPr="00674AE1">
        <w:rPr>
          <w:rFonts w:cs="Arial"/>
          <w:sz w:val="22"/>
          <w:szCs w:val="22"/>
        </w:rPr>
        <w:t>en</w:t>
      </w:r>
      <w:r w:rsidR="00A126BF" w:rsidRPr="00674AE1">
        <w:rPr>
          <w:rFonts w:cs="Arial"/>
          <w:sz w:val="22"/>
          <w:szCs w:val="22"/>
        </w:rPr>
        <w:t xml:space="preserve"> el</w:t>
      </w:r>
      <w:r w:rsidR="00D87072" w:rsidRPr="00674AE1">
        <w:rPr>
          <w:rFonts w:cs="Arial"/>
          <w:sz w:val="22"/>
          <w:szCs w:val="22"/>
        </w:rPr>
        <w:t xml:space="preserve"> </w:t>
      </w:r>
      <w:r w:rsidR="00D87072" w:rsidRPr="00674AE1">
        <w:rPr>
          <w:rFonts w:cs="Arial"/>
          <w:sz w:val="22"/>
          <w:szCs w:val="22"/>
          <w:lang w:val="es-MX"/>
        </w:rPr>
        <w:t xml:space="preserve">Acuerdo Marco de Precios </w:t>
      </w:r>
      <w:r w:rsidR="00CF249A" w:rsidRPr="00674AE1">
        <w:rPr>
          <w:sz w:val="22"/>
          <w:szCs w:val="22"/>
        </w:rPr>
        <w:t>CCE-427-1-AMP-2016</w:t>
      </w:r>
      <w:r w:rsidR="00477535" w:rsidRPr="00674AE1">
        <w:rPr>
          <w:rFonts w:cs="Arial"/>
          <w:sz w:val="22"/>
          <w:szCs w:val="22"/>
        </w:rPr>
        <w:t xml:space="preserve">. </w:t>
      </w:r>
    </w:p>
    <w:p w14:paraId="305374DB" w14:textId="77777777" w:rsidR="00CF249A" w:rsidRPr="00674AE1" w:rsidRDefault="00CF249A" w:rsidP="00CF249A">
      <w:pPr>
        <w:rPr>
          <w:rFonts w:cs="Arial"/>
          <w:sz w:val="22"/>
        </w:rPr>
      </w:pPr>
    </w:p>
    <w:p w14:paraId="1FE70BFB" w14:textId="46650A77" w:rsidR="00477535" w:rsidRPr="00674AE1" w:rsidRDefault="00477535" w:rsidP="00E74D7A">
      <w:pPr>
        <w:pStyle w:val="Prrafodelista"/>
        <w:numPr>
          <w:ilvl w:val="0"/>
          <w:numId w:val="14"/>
        </w:numPr>
        <w:rPr>
          <w:rFonts w:cs="Arial"/>
          <w:sz w:val="22"/>
          <w:szCs w:val="22"/>
        </w:rPr>
      </w:pPr>
      <w:r w:rsidRPr="00674AE1">
        <w:rPr>
          <w:rFonts w:cs="Arial"/>
          <w:sz w:val="22"/>
          <w:szCs w:val="22"/>
        </w:rPr>
        <w:t>La Interventoría se ob</w:t>
      </w:r>
      <w:r w:rsidR="00CF249A" w:rsidRPr="00674AE1">
        <w:rPr>
          <w:rFonts w:cs="Arial"/>
          <w:sz w:val="22"/>
          <w:szCs w:val="22"/>
        </w:rPr>
        <w:t xml:space="preserve">liga a iniciar la verificación </w:t>
      </w:r>
      <w:r w:rsidRPr="00674AE1">
        <w:rPr>
          <w:rFonts w:cs="Arial"/>
          <w:sz w:val="22"/>
          <w:szCs w:val="22"/>
        </w:rPr>
        <w:t xml:space="preserve">y emisión de conceptos dentro de la etapa de instalación. </w:t>
      </w:r>
    </w:p>
    <w:p w14:paraId="7DC35BDF" w14:textId="77777777" w:rsidR="00477535" w:rsidRPr="00674AE1" w:rsidRDefault="00477535" w:rsidP="00477535">
      <w:pPr>
        <w:ind w:left="1416"/>
        <w:rPr>
          <w:rFonts w:cs="Arial"/>
          <w:sz w:val="22"/>
          <w:lang w:val="es-ES_tradnl"/>
        </w:rPr>
      </w:pPr>
    </w:p>
    <w:p w14:paraId="4AA862FC" w14:textId="77777777" w:rsidR="00477535" w:rsidRPr="00674AE1" w:rsidRDefault="00477535" w:rsidP="00477535">
      <w:pPr>
        <w:ind w:left="708"/>
        <w:rPr>
          <w:rFonts w:cs="Arial"/>
          <w:sz w:val="22"/>
        </w:rPr>
      </w:pPr>
      <w:r w:rsidRPr="00674AE1">
        <w:rPr>
          <w:rFonts w:cs="Arial"/>
          <w:sz w:val="22"/>
        </w:rPr>
        <w:t>El concepto de aprobación o rechazo de la instalación de las Bibliotecas deberá ser emitido por el Representante Legal de la Interventoría, acompañado del Visto Bueno del Director Técnico Administrativo de la Interventoría. En el concepto de aprobación se deberá expresar claramente si se aprueba o se rechaza la instalación y puesta en funcionamiento del servicio de conectividad de la Biblioteca. En caso de rechazarse, se deben establecer claramente las causales que provocaron el mismo, en cada uno de las Bibliotecas y anexar los soportes que sustenten las causales de rechazo.</w:t>
      </w:r>
    </w:p>
    <w:p w14:paraId="38EA49D2" w14:textId="77777777" w:rsidR="00477535" w:rsidRPr="00674AE1" w:rsidRDefault="00477535" w:rsidP="00477535">
      <w:pPr>
        <w:ind w:left="708"/>
        <w:rPr>
          <w:rFonts w:cs="Arial"/>
          <w:sz w:val="22"/>
        </w:rPr>
      </w:pPr>
    </w:p>
    <w:p w14:paraId="56422396" w14:textId="08AE8D38" w:rsidR="00E14A83" w:rsidRPr="00674AE1" w:rsidRDefault="00477535" w:rsidP="00011DB4">
      <w:pPr>
        <w:autoSpaceDE w:val="0"/>
        <w:autoSpaceDN w:val="0"/>
        <w:adjustRightInd w:val="0"/>
        <w:ind w:left="708"/>
        <w:rPr>
          <w:rFonts w:cs="Arial"/>
          <w:sz w:val="22"/>
        </w:rPr>
      </w:pPr>
      <w:r w:rsidRPr="00674AE1">
        <w:rPr>
          <w:rFonts w:cs="Arial"/>
          <w:sz w:val="22"/>
        </w:rPr>
        <w:t>La interventoría deberá presentar</w:t>
      </w:r>
      <w:r w:rsidR="00061171" w:rsidRPr="00674AE1">
        <w:rPr>
          <w:rFonts w:cs="Arial"/>
          <w:sz w:val="22"/>
        </w:rPr>
        <w:t xml:space="preserve"> al Ministerio de Cultura para su revisión y aprobación</w:t>
      </w:r>
      <w:r w:rsidRPr="00674AE1">
        <w:rPr>
          <w:rFonts w:cs="Arial"/>
          <w:sz w:val="22"/>
        </w:rPr>
        <w:t xml:space="preserve">, el formato que usará para la </w:t>
      </w:r>
      <w:r w:rsidR="00061171" w:rsidRPr="00674AE1">
        <w:rPr>
          <w:rFonts w:cs="Arial"/>
          <w:sz w:val="22"/>
        </w:rPr>
        <w:t>v</w:t>
      </w:r>
      <w:r w:rsidRPr="00674AE1">
        <w:rPr>
          <w:rFonts w:cs="Arial"/>
          <w:sz w:val="22"/>
        </w:rPr>
        <w:t>erificación de</w:t>
      </w:r>
      <w:r w:rsidR="004C0D74" w:rsidRPr="00674AE1">
        <w:rPr>
          <w:rFonts w:cs="Arial"/>
          <w:sz w:val="22"/>
        </w:rPr>
        <w:t xml:space="preserve">l protocolo de pruebas y las condiciones técnicas indicadas en el </w:t>
      </w:r>
      <w:r w:rsidR="004C0D74" w:rsidRPr="00674AE1">
        <w:rPr>
          <w:rFonts w:cs="Arial"/>
          <w:sz w:val="22"/>
          <w:lang w:val="es-MX"/>
        </w:rPr>
        <w:t xml:space="preserve">Acuerdo Marco de Precios </w:t>
      </w:r>
      <w:r w:rsidR="004C0D74" w:rsidRPr="00674AE1">
        <w:rPr>
          <w:sz w:val="22"/>
        </w:rPr>
        <w:t>CCE-427-1-AMP-2016</w:t>
      </w:r>
      <w:r w:rsidR="00061171" w:rsidRPr="00674AE1">
        <w:rPr>
          <w:rFonts w:cs="Arial"/>
          <w:sz w:val="22"/>
        </w:rPr>
        <w:t>. El plazo para la presentación de dicho formato será dentro de los primeros diez (10) días hábiles posteriores a la firma del acta de inicio</w:t>
      </w:r>
      <w:r w:rsidR="00AD61D5" w:rsidRPr="00674AE1">
        <w:rPr>
          <w:rFonts w:cs="Arial"/>
          <w:sz w:val="22"/>
        </w:rPr>
        <w:t>.</w:t>
      </w:r>
    </w:p>
    <w:p w14:paraId="45F121FE" w14:textId="77777777" w:rsidR="00011DB4" w:rsidRPr="00674AE1" w:rsidRDefault="00011DB4" w:rsidP="00011DB4">
      <w:pPr>
        <w:pStyle w:val="Prrafodelista"/>
        <w:autoSpaceDE w:val="0"/>
        <w:autoSpaceDN w:val="0"/>
        <w:adjustRightInd w:val="0"/>
        <w:ind w:left="720"/>
        <w:rPr>
          <w:rFonts w:cs="Arial"/>
          <w:sz w:val="22"/>
          <w:szCs w:val="22"/>
          <w:highlight w:val="yellow"/>
        </w:rPr>
      </w:pPr>
    </w:p>
    <w:p w14:paraId="63F3BA6A" w14:textId="6B490317" w:rsidR="00477535" w:rsidRPr="00674AE1" w:rsidRDefault="00477535" w:rsidP="00E74D7A">
      <w:pPr>
        <w:pStyle w:val="Prrafodelista"/>
        <w:numPr>
          <w:ilvl w:val="0"/>
          <w:numId w:val="10"/>
        </w:numPr>
        <w:rPr>
          <w:rFonts w:cs="Arial"/>
          <w:sz w:val="22"/>
          <w:szCs w:val="22"/>
        </w:rPr>
      </w:pPr>
      <w:r w:rsidRPr="00674AE1">
        <w:rPr>
          <w:rFonts w:cs="Arial"/>
          <w:sz w:val="22"/>
          <w:szCs w:val="22"/>
        </w:rPr>
        <w:t>Coordinar con el encargado de</w:t>
      </w:r>
      <w:r w:rsidR="004C0D74" w:rsidRPr="00674AE1">
        <w:rPr>
          <w:rFonts w:cs="Arial"/>
          <w:sz w:val="22"/>
          <w:szCs w:val="22"/>
        </w:rPr>
        <w:t xml:space="preserve"> la</w:t>
      </w:r>
      <w:r w:rsidRPr="00674AE1">
        <w:rPr>
          <w:rFonts w:cs="Arial"/>
          <w:sz w:val="22"/>
          <w:szCs w:val="22"/>
        </w:rPr>
        <w:t xml:space="preserve"> biblioteca la realización de las verificaciones remotas de la instalación y puesta en funcionamiento del servicio de conectividad en las Bibliotecas beneficiadas a través de la orden de compra</w:t>
      </w:r>
      <w:r w:rsidR="004C0D74" w:rsidRPr="00674AE1">
        <w:rPr>
          <w:rFonts w:cs="Arial"/>
          <w:sz w:val="22"/>
          <w:szCs w:val="22"/>
        </w:rPr>
        <w:t xml:space="preserve"> correspondiente</w:t>
      </w:r>
      <w:r w:rsidRPr="00674AE1">
        <w:rPr>
          <w:rFonts w:cs="Arial"/>
          <w:sz w:val="22"/>
          <w:szCs w:val="22"/>
        </w:rPr>
        <w:t xml:space="preserve">. </w:t>
      </w:r>
      <w:r w:rsidR="00AD61D5" w:rsidRPr="00674AE1">
        <w:rPr>
          <w:rFonts w:cs="Arial"/>
          <w:sz w:val="22"/>
          <w:szCs w:val="22"/>
        </w:rPr>
        <w:t xml:space="preserve">En esta actividad la </w:t>
      </w:r>
      <w:r w:rsidR="00EA573C" w:rsidRPr="00674AE1">
        <w:rPr>
          <w:rFonts w:cs="Arial"/>
          <w:sz w:val="22"/>
          <w:szCs w:val="22"/>
        </w:rPr>
        <w:t>Interventoría</w:t>
      </w:r>
      <w:r w:rsidR="00AD61D5" w:rsidRPr="00674AE1">
        <w:rPr>
          <w:rFonts w:cs="Arial"/>
          <w:sz w:val="22"/>
          <w:szCs w:val="22"/>
        </w:rPr>
        <w:t xml:space="preserve"> </w:t>
      </w:r>
      <w:r w:rsidR="00EA573C" w:rsidRPr="00674AE1">
        <w:rPr>
          <w:rFonts w:cs="Arial"/>
          <w:sz w:val="22"/>
          <w:szCs w:val="22"/>
        </w:rPr>
        <w:t>deberá</w:t>
      </w:r>
      <w:r w:rsidR="00AD61D5" w:rsidRPr="00674AE1">
        <w:rPr>
          <w:rFonts w:cs="Arial"/>
          <w:sz w:val="22"/>
          <w:szCs w:val="22"/>
        </w:rPr>
        <w:t xml:space="preserve"> garanti</w:t>
      </w:r>
      <w:r w:rsidR="00EA573C" w:rsidRPr="00674AE1">
        <w:rPr>
          <w:rFonts w:cs="Arial"/>
          <w:sz w:val="22"/>
          <w:szCs w:val="22"/>
        </w:rPr>
        <w:t>z</w:t>
      </w:r>
      <w:r w:rsidR="00AD61D5" w:rsidRPr="00674AE1">
        <w:rPr>
          <w:rFonts w:cs="Arial"/>
          <w:sz w:val="22"/>
          <w:szCs w:val="22"/>
        </w:rPr>
        <w:t xml:space="preserve">ar que la prueba </w:t>
      </w:r>
      <w:r w:rsidR="00EA573C" w:rsidRPr="00674AE1">
        <w:rPr>
          <w:rFonts w:cs="Arial"/>
          <w:sz w:val="22"/>
          <w:szCs w:val="22"/>
        </w:rPr>
        <w:t xml:space="preserve">de verificación </w:t>
      </w:r>
      <w:r w:rsidR="00AD61D5" w:rsidRPr="00674AE1">
        <w:rPr>
          <w:rFonts w:cs="Arial"/>
          <w:sz w:val="22"/>
          <w:szCs w:val="22"/>
        </w:rPr>
        <w:t xml:space="preserve">remota sea realizada en la Biblioteca </w:t>
      </w:r>
      <w:r w:rsidR="00EA573C" w:rsidRPr="00674AE1">
        <w:rPr>
          <w:rFonts w:cs="Arial"/>
          <w:sz w:val="22"/>
          <w:szCs w:val="22"/>
        </w:rPr>
        <w:t>indicada</w:t>
      </w:r>
      <w:r w:rsidR="00AD61D5" w:rsidRPr="00674AE1">
        <w:rPr>
          <w:rFonts w:cs="Arial"/>
          <w:sz w:val="22"/>
          <w:szCs w:val="22"/>
        </w:rPr>
        <w:t xml:space="preserve"> por el Ministerio de Cultura</w:t>
      </w:r>
      <w:r w:rsidR="007F3691" w:rsidRPr="00674AE1">
        <w:rPr>
          <w:rFonts w:cs="Arial"/>
          <w:sz w:val="22"/>
          <w:szCs w:val="22"/>
        </w:rPr>
        <w:t>, para ello deberá constatar en la coordinación de la prueba remota datos de la ubicación de Biblioteca, tales como: Departamento, municipio, vereda o corregimiento, dirección y otros datos de contacto suministrados por el Ministerio de Cultura.</w:t>
      </w:r>
      <w:r w:rsidR="00AD61D5" w:rsidRPr="00674AE1">
        <w:rPr>
          <w:rFonts w:cs="Arial"/>
          <w:sz w:val="22"/>
          <w:szCs w:val="22"/>
        </w:rPr>
        <w:t xml:space="preserve"> </w:t>
      </w:r>
      <w:r w:rsidRPr="00674AE1">
        <w:rPr>
          <w:rFonts w:cs="Arial"/>
          <w:sz w:val="22"/>
          <w:szCs w:val="22"/>
        </w:rPr>
        <w:t xml:space="preserve">Antes de iniciar las verificaciones Remotas la Interventoría deberá como mínimo: </w:t>
      </w:r>
    </w:p>
    <w:p w14:paraId="0932814B" w14:textId="77777777" w:rsidR="006F7007" w:rsidRPr="00674AE1" w:rsidRDefault="006F7007" w:rsidP="006F7007">
      <w:pPr>
        <w:pStyle w:val="Prrafodelista"/>
        <w:ind w:left="720"/>
        <w:rPr>
          <w:rFonts w:cs="Arial"/>
          <w:sz w:val="22"/>
          <w:szCs w:val="22"/>
        </w:rPr>
      </w:pPr>
    </w:p>
    <w:p w14:paraId="1843504C" w14:textId="77777777" w:rsidR="007F3691" w:rsidRPr="00674AE1" w:rsidRDefault="007F3691" w:rsidP="00E74D7A">
      <w:pPr>
        <w:pStyle w:val="Prrafodelista"/>
        <w:numPr>
          <w:ilvl w:val="1"/>
          <w:numId w:val="10"/>
        </w:numPr>
        <w:rPr>
          <w:rFonts w:cs="Arial"/>
          <w:sz w:val="22"/>
          <w:szCs w:val="22"/>
        </w:rPr>
      </w:pPr>
      <w:r w:rsidRPr="00674AE1">
        <w:rPr>
          <w:rFonts w:cs="Arial"/>
          <w:sz w:val="22"/>
          <w:szCs w:val="22"/>
        </w:rPr>
        <w:t xml:space="preserve">Verificar que corresponda al sitio reportado. La interventoría deberá llevar registro de la coordinación realizada para este fin. </w:t>
      </w:r>
    </w:p>
    <w:p w14:paraId="696C3AA4" w14:textId="6B6BFD0C" w:rsidR="00477535" w:rsidRPr="00674AE1" w:rsidRDefault="00477535" w:rsidP="00E74D7A">
      <w:pPr>
        <w:pStyle w:val="Prrafodelista"/>
        <w:numPr>
          <w:ilvl w:val="1"/>
          <w:numId w:val="10"/>
        </w:numPr>
        <w:rPr>
          <w:rFonts w:cs="Arial"/>
          <w:sz w:val="22"/>
          <w:szCs w:val="22"/>
        </w:rPr>
      </w:pPr>
      <w:r w:rsidRPr="00674AE1">
        <w:rPr>
          <w:rFonts w:cs="Arial"/>
          <w:sz w:val="22"/>
          <w:szCs w:val="22"/>
        </w:rPr>
        <w:t xml:space="preserve">Revisar cada uno de los </w:t>
      </w:r>
      <w:r w:rsidR="006E229E" w:rsidRPr="00674AE1">
        <w:rPr>
          <w:rFonts w:cs="Arial"/>
          <w:sz w:val="22"/>
          <w:szCs w:val="22"/>
        </w:rPr>
        <w:t xml:space="preserve">documentos </w:t>
      </w:r>
      <w:r w:rsidRPr="00674AE1">
        <w:rPr>
          <w:rFonts w:cs="Arial"/>
          <w:sz w:val="22"/>
          <w:szCs w:val="22"/>
        </w:rPr>
        <w:t>entregados por el contratista que soporte la instalación y puesta en funcionamiento del servicio de conectividad</w:t>
      </w:r>
      <w:r w:rsidR="00A70662" w:rsidRPr="00674AE1">
        <w:rPr>
          <w:rFonts w:cs="Arial"/>
          <w:sz w:val="22"/>
          <w:szCs w:val="22"/>
        </w:rPr>
        <w:t>.</w:t>
      </w:r>
    </w:p>
    <w:p w14:paraId="781286E8" w14:textId="08630AAF" w:rsidR="00477535" w:rsidRPr="00674AE1" w:rsidRDefault="00477535" w:rsidP="00E74D7A">
      <w:pPr>
        <w:pStyle w:val="Prrafodelista"/>
        <w:numPr>
          <w:ilvl w:val="1"/>
          <w:numId w:val="10"/>
        </w:numPr>
        <w:rPr>
          <w:rFonts w:cs="Arial"/>
          <w:sz w:val="22"/>
          <w:szCs w:val="22"/>
        </w:rPr>
      </w:pPr>
      <w:r w:rsidRPr="00674AE1">
        <w:rPr>
          <w:rFonts w:cs="Arial"/>
          <w:sz w:val="22"/>
          <w:szCs w:val="22"/>
        </w:rPr>
        <w:t>Haber coordinado co</w:t>
      </w:r>
      <w:r w:rsidR="004C0D74" w:rsidRPr="00674AE1">
        <w:rPr>
          <w:rFonts w:cs="Arial"/>
          <w:sz w:val="22"/>
          <w:szCs w:val="22"/>
        </w:rPr>
        <w:t xml:space="preserve">n el encargado de la biblioteca </w:t>
      </w:r>
      <w:r w:rsidRPr="00674AE1">
        <w:rPr>
          <w:rFonts w:cs="Arial"/>
          <w:sz w:val="22"/>
          <w:szCs w:val="22"/>
        </w:rPr>
        <w:t>la hora y fecha de la realización de la verificación remota</w:t>
      </w:r>
      <w:r w:rsidR="00A70662" w:rsidRPr="00674AE1">
        <w:rPr>
          <w:rFonts w:cs="Arial"/>
          <w:sz w:val="22"/>
          <w:szCs w:val="22"/>
        </w:rPr>
        <w:t>.</w:t>
      </w:r>
      <w:r w:rsidRPr="00674AE1">
        <w:rPr>
          <w:rFonts w:cs="Arial"/>
          <w:sz w:val="22"/>
          <w:szCs w:val="22"/>
        </w:rPr>
        <w:t xml:space="preserve"> </w:t>
      </w:r>
    </w:p>
    <w:p w14:paraId="79CE709B" w14:textId="77777777" w:rsidR="007F3691" w:rsidRPr="00674AE1" w:rsidRDefault="007F3691" w:rsidP="00477535">
      <w:pPr>
        <w:ind w:left="708"/>
        <w:rPr>
          <w:rFonts w:cs="Arial"/>
          <w:sz w:val="22"/>
        </w:rPr>
      </w:pPr>
    </w:p>
    <w:p w14:paraId="1CACF858" w14:textId="028D743F" w:rsidR="004C0D74" w:rsidRPr="00674AE1" w:rsidRDefault="00477535" w:rsidP="004C0D74">
      <w:pPr>
        <w:ind w:left="708"/>
        <w:rPr>
          <w:rFonts w:cs="Arial"/>
          <w:sz w:val="22"/>
        </w:rPr>
      </w:pPr>
      <w:r w:rsidRPr="00674AE1">
        <w:rPr>
          <w:rFonts w:cs="Arial"/>
          <w:sz w:val="22"/>
        </w:rPr>
        <w:t>Durante la ejecución de estas pruebas, el Interventor deberá tener habilitado un teléfono para la realización de las llamadas telefónicas</w:t>
      </w:r>
      <w:r w:rsidR="00D87072" w:rsidRPr="00674AE1">
        <w:rPr>
          <w:rFonts w:cs="Arial"/>
          <w:sz w:val="22"/>
        </w:rPr>
        <w:t xml:space="preserve"> a fijos y móviles de</w:t>
      </w:r>
      <w:r w:rsidRPr="00674AE1">
        <w:rPr>
          <w:rFonts w:cs="Arial"/>
          <w:sz w:val="22"/>
        </w:rPr>
        <w:t xml:space="preserve"> los </w:t>
      </w:r>
      <w:r w:rsidR="006E229E" w:rsidRPr="00674AE1">
        <w:rPr>
          <w:rFonts w:cs="Arial"/>
          <w:sz w:val="22"/>
        </w:rPr>
        <w:t xml:space="preserve">encargados </w:t>
      </w:r>
      <w:r w:rsidRPr="00674AE1">
        <w:rPr>
          <w:rFonts w:cs="Arial"/>
          <w:sz w:val="22"/>
        </w:rPr>
        <w:t>de la Biblioteca, esto con el fin de confirmar que el servicio de conectivi</w:t>
      </w:r>
      <w:r w:rsidR="004C0D74" w:rsidRPr="00674AE1">
        <w:rPr>
          <w:rFonts w:cs="Arial"/>
          <w:sz w:val="22"/>
        </w:rPr>
        <w:t>dad a internet está habilitado.</w:t>
      </w:r>
    </w:p>
    <w:p w14:paraId="0AA80FE2" w14:textId="77777777" w:rsidR="004C0D74" w:rsidRPr="00674AE1" w:rsidRDefault="004C0D74" w:rsidP="004C0D74">
      <w:pPr>
        <w:ind w:left="708"/>
        <w:rPr>
          <w:rFonts w:cs="Arial"/>
          <w:sz w:val="22"/>
        </w:rPr>
      </w:pPr>
    </w:p>
    <w:p w14:paraId="1E9C8BF4" w14:textId="33DD6383" w:rsidR="00477535" w:rsidRPr="00674AE1" w:rsidRDefault="004C0D74" w:rsidP="004C0D74">
      <w:pPr>
        <w:ind w:left="708"/>
        <w:rPr>
          <w:rFonts w:cs="Arial"/>
          <w:sz w:val="22"/>
        </w:rPr>
      </w:pPr>
      <w:r w:rsidRPr="00674AE1">
        <w:rPr>
          <w:rFonts w:cs="Arial"/>
          <w:sz w:val="22"/>
        </w:rPr>
        <w:t xml:space="preserve">La interventoría deberá proponer un cronograma de pruebas </w:t>
      </w:r>
      <w:r w:rsidR="00FC38EF" w:rsidRPr="00674AE1">
        <w:rPr>
          <w:rFonts w:cs="Arial"/>
          <w:sz w:val="22"/>
        </w:rPr>
        <w:t>a los cinco (5</w:t>
      </w:r>
      <w:r w:rsidRPr="00674AE1">
        <w:rPr>
          <w:rFonts w:cs="Arial"/>
          <w:sz w:val="22"/>
        </w:rPr>
        <w:t>) días calendario</w:t>
      </w:r>
      <w:r w:rsidR="00FC38EF" w:rsidRPr="00674AE1">
        <w:rPr>
          <w:rFonts w:cs="Arial"/>
          <w:sz w:val="22"/>
        </w:rPr>
        <w:t xml:space="preserve"> de recibidos y aprobados los soportes presentados por el Contratista, e</w:t>
      </w:r>
      <w:r w:rsidRPr="00674AE1">
        <w:rPr>
          <w:rFonts w:cs="Arial"/>
          <w:sz w:val="22"/>
        </w:rPr>
        <w:t xml:space="preserve">jecutando el protocolo de pruebas indicado en el </w:t>
      </w:r>
      <w:r w:rsidRPr="00674AE1">
        <w:rPr>
          <w:rFonts w:cs="Arial"/>
          <w:sz w:val="22"/>
          <w:lang w:val="es-MX"/>
        </w:rPr>
        <w:t>Acuerdo Marco de Precios CCE-427-1-AMP-2016</w:t>
      </w:r>
      <w:r w:rsidRPr="00674AE1">
        <w:rPr>
          <w:rFonts w:cs="Arial"/>
          <w:sz w:val="22"/>
        </w:rPr>
        <w:t>,</w:t>
      </w:r>
      <w:r w:rsidR="00FC38EF" w:rsidRPr="00674AE1">
        <w:rPr>
          <w:rFonts w:cs="Arial"/>
          <w:sz w:val="22"/>
        </w:rPr>
        <w:t xml:space="preserve"> interventoría podrá hacer uso de las herramientas tecnológicas dispuestas por el contratista.</w:t>
      </w:r>
    </w:p>
    <w:p w14:paraId="6C75FE22" w14:textId="77777777" w:rsidR="004C0D74" w:rsidRPr="00674AE1" w:rsidRDefault="004C0D74" w:rsidP="004C0D74">
      <w:pPr>
        <w:ind w:left="708"/>
        <w:rPr>
          <w:rFonts w:cs="Arial"/>
          <w:sz w:val="22"/>
        </w:rPr>
      </w:pPr>
    </w:p>
    <w:p w14:paraId="76B1C1D7" w14:textId="3018278A" w:rsidR="00477535" w:rsidRPr="00674AE1" w:rsidRDefault="00477535" w:rsidP="00477535">
      <w:pPr>
        <w:ind w:left="708"/>
        <w:rPr>
          <w:rFonts w:cs="Arial"/>
          <w:sz w:val="22"/>
        </w:rPr>
      </w:pPr>
      <w:r w:rsidRPr="00674AE1">
        <w:rPr>
          <w:rFonts w:cs="Arial"/>
          <w:sz w:val="22"/>
          <w:lang w:val="es-ES_tradnl"/>
        </w:rPr>
        <w:t>Del resultado de las pruebas remotas</w:t>
      </w:r>
      <w:r w:rsidR="00FC38EF" w:rsidRPr="00674AE1">
        <w:rPr>
          <w:rFonts w:cs="Arial"/>
          <w:sz w:val="22"/>
        </w:rPr>
        <w:t xml:space="preserve"> se levantará un formato de verificación el cual se plasmen</w:t>
      </w:r>
      <w:r w:rsidRPr="00674AE1">
        <w:rPr>
          <w:rFonts w:cs="Arial"/>
          <w:sz w:val="22"/>
        </w:rPr>
        <w:t xml:space="preserve"> los resu</w:t>
      </w:r>
      <w:r w:rsidR="00FC38EF" w:rsidRPr="00674AE1">
        <w:rPr>
          <w:rFonts w:cs="Arial"/>
          <w:sz w:val="22"/>
        </w:rPr>
        <w:t>ltados de la prueba</w:t>
      </w:r>
      <w:r w:rsidRPr="00674AE1">
        <w:rPr>
          <w:rFonts w:cs="Arial"/>
          <w:sz w:val="22"/>
        </w:rPr>
        <w:t>, las recomendaciones del Interventor y demás observaciones q</w:t>
      </w:r>
      <w:r w:rsidR="00FC38EF" w:rsidRPr="00674AE1">
        <w:rPr>
          <w:rFonts w:cs="Arial"/>
          <w:sz w:val="22"/>
        </w:rPr>
        <w:t>ue se consideren pertinentes. Los formatos de verificación deberán ser almacenado</w:t>
      </w:r>
      <w:r w:rsidRPr="00674AE1">
        <w:rPr>
          <w:rFonts w:cs="Arial"/>
          <w:sz w:val="22"/>
        </w:rPr>
        <w:t xml:space="preserve">s por la Interventoría en el Sistema de Información que la misma coloque a disposición del Ministerio de Cultura, como evidencia de la realización de las mismas y debe estar acompañada de toda la documentación que soporte el resultado de la verificación remota. </w:t>
      </w:r>
      <w:r w:rsidRPr="00674AE1">
        <w:rPr>
          <w:rFonts w:cs="Arial"/>
          <w:sz w:val="22"/>
          <w:lang w:val="es-ES_tradnl"/>
        </w:rPr>
        <w:t>Dicho sistema de información será validado por el Ministerio de Cultura dentro de los 10 días hábiles posteriores a la firma del acta de Inicio</w:t>
      </w:r>
      <w:r w:rsidR="00220E8B" w:rsidRPr="00674AE1">
        <w:rPr>
          <w:rFonts w:cs="Arial"/>
          <w:sz w:val="22"/>
          <w:lang w:val="es-ES_tradnl"/>
        </w:rPr>
        <w:t>.</w:t>
      </w:r>
    </w:p>
    <w:p w14:paraId="1C6649C5" w14:textId="77777777" w:rsidR="00477535" w:rsidRPr="00674AE1" w:rsidRDefault="00477535" w:rsidP="00477535">
      <w:pPr>
        <w:rPr>
          <w:rFonts w:cs="Arial"/>
          <w:sz w:val="22"/>
        </w:rPr>
      </w:pPr>
    </w:p>
    <w:p w14:paraId="1B28DD5D" w14:textId="77777777" w:rsidR="00477535" w:rsidRPr="00674AE1" w:rsidRDefault="00477535" w:rsidP="00477535">
      <w:pPr>
        <w:ind w:left="708"/>
        <w:rPr>
          <w:rFonts w:cs="Arial"/>
          <w:sz w:val="22"/>
        </w:rPr>
      </w:pPr>
      <w:r w:rsidRPr="00674AE1">
        <w:rPr>
          <w:rFonts w:cs="Arial"/>
          <w:sz w:val="22"/>
        </w:rPr>
        <w:t>La Información de identificación de la verificación remota referente a los datos de la Biblioteca, datos del interventor que realiza la verificación remota, resultados obtenidos, entre otros, deberán ser cargados en el Sistema de Información de la Interventoría</w:t>
      </w:r>
      <w:r w:rsidR="00220E8B" w:rsidRPr="00674AE1">
        <w:rPr>
          <w:rFonts w:cs="Arial"/>
          <w:sz w:val="22"/>
        </w:rPr>
        <w:t>.</w:t>
      </w:r>
    </w:p>
    <w:p w14:paraId="3BD98553" w14:textId="77777777" w:rsidR="00FC38EF" w:rsidRPr="00674AE1" w:rsidRDefault="00FC38EF" w:rsidP="00FC38EF">
      <w:pPr>
        <w:rPr>
          <w:rFonts w:cs="Arial"/>
          <w:sz w:val="22"/>
        </w:rPr>
      </w:pPr>
    </w:p>
    <w:p w14:paraId="22DC99B8" w14:textId="2ED2BE73" w:rsidR="00FC38EF" w:rsidRPr="00674AE1" w:rsidRDefault="00FC38EF" w:rsidP="00CC78C1">
      <w:pPr>
        <w:pStyle w:val="Ttulo3"/>
        <w:rPr>
          <w:sz w:val="22"/>
        </w:rPr>
      </w:pPr>
      <w:bookmarkStart w:id="12" w:name="_Toc494981322"/>
      <w:r w:rsidRPr="00674AE1">
        <w:rPr>
          <w:sz w:val="22"/>
        </w:rPr>
        <w:t>Etapa de Operación del servicio de conectividad en las Bibliotecas Públicas:</w:t>
      </w:r>
      <w:bookmarkEnd w:id="12"/>
    </w:p>
    <w:p w14:paraId="545D29E5" w14:textId="77777777" w:rsidR="00AF5947" w:rsidRPr="00674AE1" w:rsidRDefault="00AF5947" w:rsidP="00AF5947">
      <w:pPr>
        <w:rPr>
          <w:sz w:val="22"/>
        </w:rPr>
      </w:pPr>
    </w:p>
    <w:p w14:paraId="1FE73760" w14:textId="2C8A29F4" w:rsidR="00AF5947" w:rsidRPr="00674AE1" w:rsidRDefault="00AF5947" w:rsidP="00AF5947">
      <w:pPr>
        <w:rPr>
          <w:sz w:val="22"/>
        </w:rPr>
      </w:pPr>
      <w:r w:rsidRPr="00674AE1">
        <w:rPr>
          <w:sz w:val="22"/>
        </w:rPr>
        <w:t xml:space="preserve">En el presente numeral </w:t>
      </w:r>
      <w:r w:rsidR="005B3937" w:rsidRPr="00674AE1">
        <w:rPr>
          <w:sz w:val="22"/>
        </w:rPr>
        <w:t>hace describe</w:t>
      </w:r>
      <w:r w:rsidRPr="00674AE1">
        <w:rPr>
          <w:sz w:val="22"/>
        </w:rPr>
        <w:t xml:space="preserve"> las diferentes obligaciones de carácter técnico que la interventoría debe cumplir en la etapa de operación de las Bibliotecas Públicas beneficiadas.</w:t>
      </w:r>
    </w:p>
    <w:p w14:paraId="51A34D6E" w14:textId="77777777" w:rsidR="00BC289E" w:rsidRPr="00674AE1" w:rsidRDefault="00BC289E" w:rsidP="00BC289E">
      <w:pPr>
        <w:rPr>
          <w:rFonts w:cs="Arial"/>
          <w:sz w:val="22"/>
        </w:rPr>
      </w:pPr>
    </w:p>
    <w:p w14:paraId="4D4DC8CF" w14:textId="57364697" w:rsidR="00477535" w:rsidRPr="00674AE1" w:rsidRDefault="00477535" w:rsidP="00E74D7A">
      <w:pPr>
        <w:pStyle w:val="Prrafodelista"/>
        <w:numPr>
          <w:ilvl w:val="0"/>
          <w:numId w:val="18"/>
        </w:numPr>
        <w:ind w:left="426"/>
        <w:rPr>
          <w:rFonts w:cs="Arial"/>
          <w:sz w:val="22"/>
          <w:szCs w:val="22"/>
        </w:rPr>
      </w:pPr>
      <w:r w:rsidRPr="00674AE1">
        <w:rPr>
          <w:rFonts w:cs="Arial"/>
          <w:sz w:val="22"/>
          <w:szCs w:val="22"/>
        </w:rPr>
        <w:t xml:space="preserve">Verificar, evaluar, controlar, inspeccionar, conceptuar y aprobar el cumplimiento de los acuerdos de niveles de servicio (en adelante ANS) indicados </w:t>
      </w:r>
      <w:r w:rsidR="00220E8B" w:rsidRPr="00674AE1">
        <w:rPr>
          <w:rFonts w:cs="Arial"/>
          <w:sz w:val="22"/>
          <w:szCs w:val="22"/>
        </w:rPr>
        <w:t>por Colombia Compra Eficiente en el Acuerdo Marco de Precios</w:t>
      </w:r>
      <w:r w:rsidR="006377BF" w:rsidRPr="00674AE1">
        <w:rPr>
          <w:rFonts w:cs="Arial"/>
          <w:sz w:val="22"/>
          <w:szCs w:val="22"/>
        </w:rPr>
        <w:t xml:space="preserve"> </w:t>
      </w:r>
      <w:r w:rsidR="00FC38EF" w:rsidRPr="00674AE1">
        <w:rPr>
          <w:rFonts w:cs="Arial"/>
          <w:sz w:val="22"/>
          <w:szCs w:val="22"/>
          <w:lang w:val="es-MX"/>
        </w:rPr>
        <w:t>CCE-427-1-AMP-2016</w:t>
      </w:r>
      <w:r w:rsidR="00FC38EF" w:rsidRPr="00674AE1">
        <w:rPr>
          <w:rFonts w:cs="Arial"/>
          <w:sz w:val="22"/>
          <w:szCs w:val="22"/>
        </w:rPr>
        <w:t xml:space="preserve">. </w:t>
      </w:r>
      <w:r w:rsidRPr="00674AE1">
        <w:rPr>
          <w:rFonts w:cs="Arial"/>
          <w:sz w:val="22"/>
          <w:szCs w:val="22"/>
        </w:rPr>
        <w:t xml:space="preserve">Para lo anterior, la interventoría deberá tener en cuenta el </w:t>
      </w:r>
      <w:r w:rsidR="00220E8B" w:rsidRPr="00674AE1">
        <w:rPr>
          <w:rFonts w:cs="Arial"/>
          <w:sz w:val="22"/>
          <w:szCs w:val="22"/>
        </w:rPr>
        <w:t xml:space="preserve">nivel </w:t>
      </w:r>
      <w:r w:rsidRPr="00674AE1">
        <w:rPr>
          <w:rFonts w:cs="Arial"/>
          <w:sz w:val="22"/>
          <w:szCs w:val="22"/>
        </w:rPr>
        <w:t>de servicio contratado en la orden de compra</w:t>
      </w:r>
      <w:r w:rsidR="00220E8B" w:rsidRPr="00674AE1">
        <w:rPr>
          <w:rFonts w:cs="Arial"/>
          <w:sz w:val="22"/>
          <w:szCs w:val="22"/>
        </w:rPr>
        <w:t xml:space="preserve"> </w:t>
      </w:r>
      <w:r w:rsidR="00FC38EF" w:rsidRPr="00674AE1">
        <w:rPr>
          <w:rFonts w:cs="Arial"/>
          <w:sz w:val="22"/>
          <w:szCs w:val="22"/>
        </w:rPr>
        <w:t>correspondiente</w:t>
      </w:r>
      <w:r w:rsidR="00220E8B" w:rsidRPr="00674AE1">
        <w:rPr>
          <w:rFonts w:cs="Arial"/>
          <w:sz w:val="22"/>
          <w:szCs w:val="22"/>
        </w:rPr>
        <w:t xml:space="preserve">, </w:t>
      </w:r>
      <w:r w:rsidRPr="00674AE1">
        <w:rPr>
          <w:rFonts w:cs="Arial"/>
          <w:sz w:val="22"/>
          <w:szCs w:val="22"/>
        </w:rPr>
        <w:t xml:space="preserve"> que para este ca</w:t>
      </w:r>
      <w:r w:rsidR="00220E8B" w:rsidRPr="00674AE1">
        <w:rPr>
          <w:rFonts w:cs="Arial"/>
          <w:sz w:val="22"/>
          <w:szCs w:val="22"/>
        </w:rPr>
        <w:t>s</w:t>
      </w:r>
      <w:r w:rsidRPr="00674AE1">
        <w:rPr>
          <w:rFonts w:cs="Arial"/>
          <w:sz w:val="22"/>
          <w:szCs w:val="22"/>
        </w:rPr>
        <w:t xml:space="preserve">o será </w:t>
      </w:r>
      <w:r w:rsidR="00220E8B" w:rsidRPr="00674AE1">
        <w:rPr>
          <w:rFonts w:cs="Arial"/>
          <w:sz w:val="22"/>
          <w:szCs w:val="22"/>
        </w:rPr>
        <w:t xml:space="preserve">nivel </w:t>
      </w:r>
      <w:r w:rsidRPr="00674AE1">
        <w:rPr>
          <w:rFonts w:cs="Arial"/>
          <w:sz w:val="22"/>
          <w:szCs w:val="22"/>
        </w:rPr>
        <w:t xml:space="preserve">BRONCE. </w:t>
      </w:r>
      <w:r w:rsidR="00B93DF2" w:rsidRPr="00674AE1">
        <w:rPr>
          <w:rFonts w:cs="Arial"/>
          <w:sz w:val="22"/>
          <w:szCs w:val="22"/>
        </w:rPr>
        <w:t>Algunas de las actividades que componen esta obligación son</w:t>
      </w:r>
      <w:r w:rsidRPr="00674AE1">
        <w:rPr>
          <w:rFonts w:cs="Arial"/>
          <w:sz w:val="22"/>
          <w:szCs w:val="22"/>
        </w:rPr>
        <w:t>:</w:t>
      </w:r>
    </w:p>
    <w:p w14:paraId="3C1D7E92" w14:textId="77777777" w:rsidR="00477535" w:rsidRPr="00674AE1" w:rsidRDefault="00477535" w:rsidP="00477535">
      <w:pPr>
        <w:pStyle w:val="Prrafodelista"/>
        <w:ind w:left="360"/>
        <w:rPr>
          <w:rFonts w:cs="Arial"/>
          <w:sz w:val="22"/>
          <w:szCs w:val="22"/>
        </w:rPr>
      </w:pPr>
    </w:p>
    <w:p w14:paraId="0203707C" w14:textId="18A5C429" w:rsidR="00011DB4" w:rsidRPr="00674AE1" w:rsidRDefault="00174B41" w:rsidP="00E74D7A">
      <w:pPr>
        <w:pStyle w:val="Prrafodelista"/>
        <w:numPr>
          <w:ilvl w:val="0"/>
          <w:numId w:val="10"/>
        </w:numPr>
        <w:rPr>
          <w:rFonts w:cs="Arial"/>
          <w:sz w:val="22"/>
          <w:szCs w:val="22"/>
        </w:rPr>
      </w:pPr>
      <w:r w:rsidRPr="00674AE1">
        <w:rPr>
          <w:rFonts w:cs="Arial"/>
          <w:sz w:val="22"/>
          <w:szCs w:val="22"/>
        </w:rPr>
        <w:t>V</w:t>
      </w:r>
      <w:r w:rsidR="00477535" w:rsidRPr="00674AE1">
        <w:rPr>
          <w:rFonts w:cs="Arial"/>
          <w:sz w:val="22"/>
          <w:szCs w:val="22"/>
        </w:rPr>
        <w:t xml:space="preserve">erificar la información reportada por </w:t>
      </w:r>
      <w:r w:rsidR="007E6506" w:rsidRPr="00674AE1">
        <w:rPr>
          <w:rFonts w:cs="Arial"/>
          <w:sz w:val="22"/>
          <w:szCs w:val="22"/>
        </w:rPr>
        <w:t xml:space="preserve">el </w:t>
      </w:r>
      <w:r w:rsidR="00477535" w:rsidRPr="00674AE1">
        <w:rPr>
          <w:rFonts w:cs="Arial"/>
          <w:sz w:val="22"/>
          <w:szCs w:val="22"/>
        </w:rPr>
        <w:t xml:space="preserve">Contratista, para la medición de los indicadores de calidad y niveles de servicio. </w:t>
      </w:r>
    </w:p>
    <w:p w14:paraId="4C6288E2" w14:textId="77777777" w:rsidR="00E246E0" w:rsidRPr="00674AE1" w:rsidRDefault="00E246E0" w:rsidP="00E246E0">
      <w:pPr>
        <w:pStyle w:val="Prrafodelista"/>
        <w:ind w:left="720"/>
        <w:rPr>
          <w:rFonts w:cs="Arial"/>
          <w:sz w:val="22"/>
          <w:szCs w:val="22"/>
        </w:rPr>
      </w:pPr>
    </w:p>
    <w:p w14:paraId="1B173815" w14:textId="25410C01" w:rsidR="007E6506" w:rsidRPr="00674AE1" w:rsidRDefault="00174B41" w:rsidP="00E74D7A">
      <w:pPr>
        <w:pStyle w:val="Prrafodelista"/>
        <w:numPr>
          <w:ilvl w:val="0"/>
          <w:numId w:val="11"/>
        </w:numPr>
        <w:rPr>
          <w:rFonts w:cs="Arial"/>
          <w:sz w:val="22"/>
          <w:szCs w:val="22"/>
        </w:rPr>
      </w:pPr>
      <w:r w:rsidRPr="00674AE1">
        <w:rPr>
          <w:rFonts w:cs="Arial"/>
          <w:sz w:val="22"/>
          <w:szCs w:val="22"/>
        </w:rPr>
        <w:t>Realizar</w:t>
      </w:r>
      <w:r w:rsidR="00477535" w:rsidRPr="00674AE1">
        <w:rPr>
          <w:rFonts w:cs="Arial"/>
          <w:sz w:val="22"/>
          <w:szCs w:val="22"/>
        </w:rPr>
        <w:t xml:space="preserve"> el cálculo de los ANS </w:t>
      </w:r>
      <w:r w:rsidRPr="00674AE1">
        <w:rPr>
          <w:rFonts w:cs="Arial"/>
          <w:sz w:val="22"/>
          <w:szCs w:val="22"/>
        </w:rPr>
        <w:t>de acuerdo a la información suministrada por el contratista.</w:t>
      </w:r>
      <w:r w:rsidR="00477535" w:rsidRPr="00674AE1">
        <w:rPr>
          <w:rFonts w:cs="Arial"/>
          <w:sz w:val="22"/>
          <w:szCs w:val="22"/>
        </w:rPr>
        <w:t xml:space="preserve"> </w:t>
      </w:r>
    </w:p>
    <w:p w14:paraId="7B2A2F99" w14:textId="77777777" w:rsidR="00E246E0" w:rsidRPr="00674AE1" w:rsidRDefault="00E246E0" w:rsidP="00E246E0">
      <w:pPr>
        <w:rPr>
          <w:rFonts w:cs="Arial"/>
          <w:sz w:val="22"/>
        </w:rPr>
      </w:pPr>
    </w:p>
    <w:p w14:paraId="140EA8CC" w14:textId="11B2DD4C" w:rsidR="00E246E0" w:rsidRPr="00674AE1" w:rsidRDefault="00477535" w:rsidP="00E74D7A">
      <w:pPr>
        <w:pStyle w:val="Prrafodelista"/>
        <w:numPr>
          <w:ilvl w:val="0"/>
          <w:numId w:val="11"/>
        </w:numPr>
        <w:rPr>
          <w:rFonts w:cs="Arial"/>
          <w:sz w:val="22"/>
          <w:szCs w:val="22"/>
        </w:rPr>
      </w:pPr>
      <w:r w:rsidRPr="00674AE1">
        <w:rPr>
          <w:rFonts w:cs="Arial"/>
          <w:sz w:val="22"/>
          <w:szCs w:val="22"/>
        </w:rPr>
        <w:t xml:space="preserve">Reportar al Ministerio de Cultura los </w:t>
      </w:r>
      <w:r w:rsidR="00174B41" w:rsidRPr="00674AE1">
        <w:rPr>
          <w:rFonts w:cs="Arial"/>
          <w:sz w:val="22"/>
          <w:szCs w:val="22"/>
        </w:rPr>
        <w:t xml:space="preserve">resultados de la validación de los ANS de acuerdo con la información suministrada por el contratista. </w:t>
      </w:r>
      <w:r w:rsidR="007E6506" w:rsidRPr="00674AE1">
        <w:rPr>
          <w:rFonts w:cs="Arial"/>
          <w:sz w:val="22"/>
          <w:szCs w:val="22"/>
        </w:rPr>
        <w:t>La i</w:t>
      </w:r>
      <w:r w:rsidR="000B7D56" w:rsidRPr="00674AE1">
        <w:rPr>
          <w:rFonts w:cs="Arial"/>
          <w:sz w:val="22"/>
          <w:szCs w:val="22"/>
        </w:rPr>
        <w:t xml:space="preserve">nterventoría deberá realizar </w:t>
      </w:r>
      <w:r w:rsidR="000B7D56" w:rsidRPr="00674AE1">
        <w:rPr>
          <w:sz w:val="22"/>
          <w:szCs w:val="22"/>
        </w:rPr>
        <w:t xml:space="preserve">la debida diligencia con el fin de garantizar, de acuerdo con los resultados de la validación de los ANS, que el proveedor entregue los soportes de pago dentro de los 15 días calendario posteriores al cierre de mes anterior, esto con el fin de que la supervisión reciba dicha documentación en el respectivo comité de seguimiento. </w:t>
      </w:r>
    </w:p>
    <w:p w14:paraId="05AF18EB" w14:textId="77777777" w:rsidR="00890448" w:rsidRPr="00674AE1" w:rsidRDefault="00890448" w:rsidP="00890448">
      <w:pPr>
        <w:rPr>
          <w:rFonts w:cs="Arial"/>
          <w:sz w:val="22"/>
        </w:rPr>
      </w:pPr>
    </w:p>
    <w:p w14:paraId="4CBD5C7B" w14:textId="74221A71" w:rsidR="00E246E0" w:rsidRPr="00674AE1" w:rsidRDefault="00477535" w:rsidP="00E74D7A">
      <w:pPr>
        <w:pStyle w:val="Prrafodelista"/>
        <w:numPr>
          <w:ilvl w:val="0"/>
          <w:numId w:val="11"/>
        </w:numPr>
        <w:rPr>
          <w:rFonts w:cs="Arial"/>
          <w:sz w:val="22"/>
          <w:szCs w:val="22"/>
        </w:rPr>
      </w:pPr>
      <w:r w:rsidRPr="00674AE1">
        <w:rPr>
          <w:rFonts w:cs="Arial"/>
          <w:sz w:val="22"/>
          <w:szCs w:val="22"/>
        </w:rPr>
        <w:t xml:space="preserve">Revisar, analizar, validar y conceptuar los soportes presentados por </w:t>
      </w:r>
      <w:r w:rsidR="006A01FE" w:rsidRPr="00674AE1">
        <w:rPr>
          <w:rFonts w:cs="Arial"/>
          <w:sz w:val="22"/>
          <w:szCs w:val="22"/>
        </w:rPr>
        <w:t xml:space="preserve">el </w:t>
      </w:r>
      <w:r w:rsidRPr="00674AE1">
        <w:rPr>
          <w:rFonts w:cs="Arial"/>
          <w:sz w:val="22"/>
          <w:szCs w:val="22"/>
        </w:rPr>
        <w:t>Contratista sobre las causales de indisponibilidad de los servicios p</w:t>
      </w:r>
      <w:r w:rsidR="006A01FE" w:rsidRPr="00674AE1">
        <w:rPr>
          <w:rFonts w:cs="Arial"/>
          <w:sz w:val="22"/>
          <w:szCs w:val="22"/>
        </w:rPr>
        <w:t>or causas no imputables a este</w:t>
      </w:r>
      <w:r w:rsidR="000B7D56" w:rsidRPr="00674AE1">
        <w:rPr>
          <w:rFonts w:cs="Arial"/>
          <w:sz w:val="22"/>
          <w:szCs w:val="22"/>
        </w:rPr>
        <w:t>. Lo anterior, de acuerdo con lo establecido en el Acuerdo Marco de Precios CCE-427-1-AMP-2016</w:t>
      </w:r>
      <w:r w:rsidR="006A01FE" w:rsidRPr="00674AE1">
        <w:rPr>
          <w:rFonts w:cs="Arial"/>
          <w:sz w:val="22"/>
          <w:szCs w:val="22"/>
        </w:rPr>
        <w:t>.</w:t>
      </w:r>
    </w:p>
    <w:p w14:paraId="288366E4" w14:textId="77777777" w:rsidR="00E246E0" w:rsidRPr="00674AE1" w:rsidRDefault="00E246E0" w:rsidP="00E246E0">
      <w:pPr>
        <w:rPr>
          <w:rFonts w:cs="Arial"/>
          <w:sz w:val="22"/>
        </w:rPr>
      </w:pPr>
    </w:p>
    <w:p w14:paraId="1185C8D6" w14:textId="77777777" w:rsidR="00B22DAA" w:rsidRPr="00674AE1" w:rsidRDefault="00477535" w:rsidP="00E74D7A">
      <w:pPr>
        <w:pStyle w:val="Prrafodelista"/>
        <w:numPr>
          <w:ilvl w:val="0"/>
          <w:numId w:val="11"/>
        </w:numPr>
        <w:rPr>
          <w:sz w:val="22"/>
          <w:szCs w:val="22"/>
        </w:rPr>
      </w:pPr>
      <w:r w:rsidRPr="00674AE1">
        <w:rPr>
          <w:rFonts w:cs="Arial"/>
          <w:sz w:val="22"/>
          <w:szCs w:val="22"/>
        </w:rPr>
        <w:t>Llevar el registro de los tiempos de indisponibilidad de los servicios por causas imputables o no al Contratista</w:t>
      </w:r>
      <w:r w:rsidR="006A01FE" w:rsidRPr="00674AE1">
        <w:rPr>
          <w:rFonts w:cs="Arial"/>
          <w:sz w:val="22"/>
          <w:szCs w:val="22"/>
        </w:rPr>
        <w:t>.</w:t>
      </w:r>
    </w:p>
    <w:p w14:paraId="60D44D8A" w14:textId="77777777" w:rsidR="00E246E0" w:rsidRPr="00674AE1" w:rsidRDefault="00E246E0" w:rsidP="00E246E0">
      <w:pPr>
        <w:rPr>
          <w:sz w:val="22"/>
        </w:rPr>
      </w:pPr>
    </w:p>
    <w:p w14:paraId="547686D8" w14:textId="5B5D4B13" w:rsidR="00B22DAA" w:rsidRPr="00674AE1" w:rsidRDefault="00B22DAA" w:rsidP="00E74D7A">
      <w:pPr>
        <w:pStyle w:val="Prrafodelista"/>
        <w:numPr>
          <w:ilvl w:val="0"/>
          <w:numId w:val="11"/>
        </w:numPr>
        <w:rPr>
          <w:sz w:val="22"/>
          <w:szCs w:val="22"/>
        </w:rPr>
      </w:pPr>
      <w:r w:rsidRPr="00674AE1">
        <w:rPr>
          <w:rFonts w:cs="Arial"/>
          <w:sz w:val="22"/>
          <w:szCs w:val="22"/>
        </w:rPr>
        <w:t xml:space="preserve">Llevar el registro de los descuentos por no cumplimiento de los ANS establecidos en el </w:t>
      </w:r>
      <w:r w:rsidRPr="00674AE1">
        <w:rPr>
          <w:rFonts w:cs="Arial"/>
          <w:sz w:val="22"/>
          <w:szCs w:val="22"/>
          <w:lang w:val="es-MX"/>
        </w:rPr>
        <w:t>Acuerdo Marco de Precios</w:t>
      </w:r>
      <w:r w:rsidR="006377BF" w:rsidRPr="00674AE1">
        <w:rPr>
          <w:rFonts w:cs="Arial"/>
          <w:sz w:val="22"/>
          <w:szCs w:val="22"/>
          <w:lang w:val="es-MX"/>
        </w:rPr>
        <w:t xml:space="preserve"> </w:t>
      </w:r>
      <w:r w:rsidR="00174B41" w:rsidRPr="00674AE1">
        <w:rPr>
          <w:rFonts w:cs="Arial"/>
          <w:sz w:val="22"/>
          <w:szCs w:val="22"/>
          <w:lang w:val="es-MX"/>
        </w:rPr>
        <w:t>CCE-427-1-AMP-2016</w:t>
      </w:r>
      <w:r w:rsidRPr="00674AE1">
        <w:rPr>
          <w:rFonts w:cs="Arial"/>
          <w:sz w:val="22"/>
          <w:szCs w:val="22"/>
          <w:lang w:val="es-MX"/>
        </w:rPr>
        <w:t>.</w:t>
      </w:r>
    </w:p>
    <w:p w14:paraId="20469ADC" w14:textId="77777777" w:rsidR="000A63E2" w:rsidRPr="00674AE1" w:rsidRDefault="000A63E2" w:rsidP="000A63E2">
      <w:pPr>
        <w:pStyle w:val="Prrafodelista"/>
        <w:rPr>
          <w:sz w:val="22"/>
          <w:szCs w:val="22"/>
        </w:rPr>
      </w:pPr>
    </w:p>
    <w:p w14:paraId="26D472BB" w14:textId="7103930E" w:rsidR="000A63E2" w:rsidRPr="00674AE1" w:rsidRDefault="000A63E2" w:rsidP="00E74D7A">
      <w:pPr>
        <w:pStyle w:val="Prrafodelista"/>
        <w:numPr>
          <w:ilvl w:val="0"/>
          <w:numId w:val="18"/>
        </w:numPr>
        <w:ind w:left="426"/>
        <w:rPr>
          <w:rFonts w:cs="Arial"/>
          <w:sz w:val="22"/>
          <w:szCs w:val="22"/>
        </w:rPr>
      </w:pPr>
      <w:r w:rsidRPr="00674AE1">
        <w:rPr>
          <w:rFonts w:cs="Arial"/>
          <w:sz w:val="22"/>
          <w:szCs w:val="22"/>
        </w:rPr>
        <w:t xml:space="preserve">La interventoría deberá verificar las paradas de reloj y excepciones de acuerdo a lo establecido en el Acuerdo Marco de Precios </w:t>
      </w:r>
      <w:r w:rsidRPr="00674AE1">
        <w:rPr>
          <w:rFonts w:cs="Arial"/>
          <w:sz w:val="22"/>
          <w:szCs w:val="22"/>
          <w:lang w:val="es-MX"/>
        </w:rPr>
        <w:t>CCE-427-1-AMP-2016</w:t>
      </w:r>
      <w:r w:rsidRPr="00674AE1">
        <w:rPr>
          <w:rFonts w:cs="Arial"/>
          <w:sz w:val="22"/>
          <w:szCs w:val="22"/>
        </w:rPr>
        <w:t>.</w:t>
      </w:r>
    </w:p>
    <w:p w14:paraId="00504C3E" w14:textId="77777777" w:rsidR="008F256A" w:rsidRPr="00674AE1" w:rsidRDefault="008F256A" w:rsidP="008F256A">
      <w:pPr>
        <w:pStyle w:val="Prrafodelista"/>
        <w:ind w:left="426"/>
        <w:rPr>
          <w:rFonts w:cs="Arial"/>
          <w:sz w:val="22"/>
          <w:szCs w:val="22"/>
        </w:rPr>
      </w:pPr>
    </w:p>
    <w:p w14:paraId="222C8DF0" w14:textId="66D74A8B" w:rsidR="000A63E2" w:rsidRPr="00674AE1" w:rsidRDefault="000A63E2" w:rsidP="00BC289E">
      <w:pPr>
        <w:pStyle w:val="Ttulo3"/>
        <w:rPr>
          <w:sz w:val="22"/>
        </w:rPr>
      </w:pPr>
      <w:bookmarkStart w:id="13" w:name="_Toc494981323"/>
      <w:r w:rsidRPr="00674AE1">
        <w:rPr>
          <w:sz w:val="22"/>
        </w:rPr>
        <w:t>Etapa de Finalización del servicio de Conectividad en las Bibliotecas</w:t>
      </w:r>
      <w:bookmarkEnd w:id="13"/>
    </w:p>
    <w:p w14:paraId="7FB319F2" w14:textId="77777777" w:rsidR="00AF5947" w:rsidRPr="00674AE1" w:rsidRDefault="00AF5947" w:rsidP="00AF5947">
      <w:pPr>
        <w:rPr>
          <w:sz w:val="22"/>
          <w:highlight w:val="yellow"/>
        </w:rPr>
      </w:pPr>
    </w:p>
    <w:p w14:paraId="0A1FC41C" w14:textId="6F075F5D" w:rsidR="00AF5947" w:rsidRPr="00674AE1" w:rsidRDefault="00AF5947" w:rsidP="00AF5947">
      <w:pPr>
        <w:rPr>
          <w:sz w:val="22"/>
        </w:rPr>
      </w:pPr>
      <w:r w:rsidRPr="00674AE1">
        <w:rPr>
          <w:sz w:val="22"/>
        </w:rPr>
        <w:t>En el presente num</w:t>
      </w:r>
      <w:r w:rsidR="00B93DF2" w:rsidRPr="00674AE1">
        <w:rPr>
          <w:sz w:val="22"/>
        </w:rPr>
        <w:t>eral se mencionan</w:t>
      </w:r>
      <w:r w:rsidRPr="00674AE1">
        <w:rPr>
          <w:sz w:val="22"/>
        </w:rPr>
        <w:t xml:space="preserve"> las diferentes obligaciones de carácter técnico que la interventoría debe cumplir en la etapa de finalización del servicio de conectividad de las Bibliotecas Públicas beneficiadas.</w:t>
      </w:r>
    </w:p>
    <w:p w14:paraId="21738FD8" w14:textId="77777777" w:rsidR="00AF5947" w:rsidRPr="00674AE1" w:rsidRDefault="00AF5947" w:rsidP="00AF5947">
      <w:pPr>
        <w:rPr>
          <w:sz w:val="22"/>
        </w:rPr>
      </w:pPr>
    </w:p>
    <w:p w14:paraId="24BD8377" w14:textId="5DD1A138" w:rsidR="00E4503F" w:rsidRPr="00674AE1" w:rsidRDefault="00E74743" w:rsidP="00C51C93">
      <w:pPr>
        <w:pStyle w:val="Prrafodelista"/>
        <w:numPr>
          <w:ilvl w:val="0"/>
          <w:numId w:val="25"/>
        </w:numPr>
        <w:ind w:left="426" w:hanging="426"/>
        <w:rPr>
          <w:rFonts w:cs="Arial"/>
          <w:sz w:val="22"/>
          <w:szCs w:val="22"/>
        </w:rPr>
      </w:pPr>
      <w:r w:rsidRPr="00674AE1">
        <w:rPr>
          <w:rFonts w:cs="Arial"/>
          <w:sz w:val="22"/>
          <w:szCs w:val="22"/>
        </w:rPr>
        <w:t xml:space="preserve">Revisar, analizar, verificar, conceptuar y aprobar el cumplimiento de las condiciones exigidas en el  protocolo de finalización </w:t>
      </w:r>
      <w:r w:rsidR="005B3937" w:rsidRPr="00674AE1">
        <w:rPr>
          <w:rFonts w:cs="Arial"/>
          <w:sz w:val="22"/>
          <w:szCs w:val="22"/>
        </w:rPr>
        <w:t xml:space="preserve">establecido en </w:t>
      </w:r>
      <w:r w:rsidRPr="00674AE1">
        <w:rPr>
          <w:rFonts w:cs="Arial"/>
          <w:sz w:val="22"/>
          <w:szCs w:val="22"/>
        </w:rPr>
        <w:t xml:space="preserve">el Acuerdo Marco de Precios </w:t>
      </w:r>
      <w:r w:rsidRPr="00674AE1">
        <w:rPr>
          <w:sz w:val="22"/>
          <w:szCs w:val="22"/>
        </w:rPr>
        <w:t>CCE-427-1-AMP-2016</w:t>
      </w:r>
      <w:r w:rsidRPr="00674AE1">
        <w:rPr>
          <w:rFonts w:cs="Arial"/>
          <w:sz w:val="22"/>
          <w:szCs w:val="22"/>
        </w:rPr>
        <w:t xml:space="preserve">. </w:t>
      </w:r>
      <w:r w:rsidR="005B3937" w:rsidRPr="00674AE1">
        <w:rPr>
          <w:rFonts w:cs="Arial"/>
          <w:sz w:val="22"/>
          <w:szCs w:val="22"/>
        </w:rPr>
        <w:t xml:space="preserve">Algunas de las </w:t>
      </w:r>
      <w:r w:rsidRPr="00674AE1">
        <w:rPr>
          <w:rFonts w:cs="Arial"/>
          <w:sz w:val="22"/>
          <w:szCs w:val="22"/>
        </w:rPr>
        <w:t>actividades que componen esta obligación s</w:t>
      </w:r>
      <w:r w:rsidR="00C51C93" w:rsidRPr="00674AE1">
        <w:rPr>
          <w:rFonts w:cs="Arial"/>
          <w:sz w:val="22"/>
          <w:szCs w:val="22"/>
        </w:rPr>
        <w:t>on:</w:t>
      </w:r>
      <w:r w:rsidR="00E4503F" w:rsidRPr="00674AE1">
        <w:rPr>
          <w:rFonts w:cs="Arial"/>
          <w:sz w:val="22"/>
          <w:szCs w:val="22"/>
        </w:rPr>
        <w:t xml:space="preserve"> </w:t>
      </w:r>
    </w:p>
    <w:p w14:paraId="50FF93E1" w14:textId="718EC036" w:rsidR="00064780" w:rsidRPr="00674AE1" w:rsidRDefault="005B3937" w:rsidP="005B3937">
      <w:pPr>
        <w:tabs>
          <w:tab w:val="left" w:pos="2060"/>
        </w:tabs>
        <w:rPr>
          <w:rFonts w:cs="Arial"/>
          <w:sz w:val="22"/>
        </w:rPr>
      </w:pPr>
      <w:r w:rsidRPr="00674AE1">
        <w:rPr>
          <w:rFonts w:cs="Arial"/>
          <w:sz w:val="22"/>
        </w:rPr>
        <w:tab/>
      </w:r>
    </w:p>
    <w:p w14:paraId="4A553372" w14:textId="5F710383" w:rsidR="00064780" w:rsidRPr="00674AE1" w:rsidRDefault="00E74743" w:rsidP="00E74D7A">
      <w:pPr>
        <w:pStyle w:val="Prrafodelista"/>
        <w:numPr>
          <w:ilvl w:val="0"/>
          <w:numId w:val="14"/>
        </w:numPr>
        <w:rPr>
          <w:rFonts w:cs="Arial"/>
          <w:sz w:val="22"/>
          <w:szCs w:val="22"/>
          <w:lang w:val="es-ES"/>
        </w:rPr>
      </w:pPr>
      <w:r w:rsidRPr="00674AE1">
        <w:rPr>
          <w:rFonts w:cs="Arial"/>
          <w:sz w:val="22"/>
          <w:szCs w:val="22"/>
          <w:lang w:val="es-ES"/>
        </w:rPr>
        <w:t xml:space="preserve">La interventoría debe verificar que el contratista retire todos los equipos de las instalaciones de las diferentes Bibliotecas  antes de quince (15) días calendario después de finalizado el servicio. </w:t>
      </w:r>
    </w:p>
    <w:p w14:paraId="5363ED62" w14:textId="77777777" w:rsidR="003D1587" w:rsidRPr="00674AE1" w:rsidRDefault="003D1587" w:rsidP="003D1587">
      <w:pPr>
        <w:rPr>
          <w:rFonts w:eastAsia="Times New Roman" w:cs="Arial"/>
          <w:sz w:val="22"/>
          <w:lang w:val="es-ES" w:eastAsia="es-MX"/>
        </w:rPr>
      </w:pPr>
    </w:p>
    <w:p w14:paraId="6589D1B2" w14:textId="733E7ED1" w:rsidR="00217E39" w:rsidRPr="00674AE1" w:rsidRDefault="00217E39" w:rsidP="00C51C93">
      <w:pPr>
        <w:pStyle w:val="Prrafodelista"/>
        <w:numPr>
          <w:ilvl w:val="0"/>
          <w:numId w:val="14"/>
        </w:numPr>
        <w:rPr>
          <w:rFonts w:cs="Arial"/>
          <w:sz w:val="22"/>
          <w:szCs w:val="22"/>
          <w:lang w:val="es-ES"/>
        </w:rPr>
      </w:pPr>
      <w:r w:rsidRPr="00674AE1">
        <w:rPr>
          <w:rFonts w:cs="Arial"/>
          <w:sz w:val="22"/>
          <w:szCs w:val="22"/>
          <w:lang w:val="es-ES"/>
        </w:rPr>
        <w:t>Verificar que el contratista, una vez finalice la instalación del servicio de conectividad en cada uno de los grupos de bibliotecas adscritas a la RNBP entregue la documentación de configuraciones y parámetros de los servicios contratados, procedimientos o tareas específicas contratadas sobre los servicios del cliente, o información necesaria para que el Ministerio de Cultura pueda configurar sus servicios con otro proveedor al finalizar el servicio en el tiempo pactado.</w:t>
      </w:r>
    </w:p>
    <w:p w14:paraId="3F93FA02" w14:textId="77777777" w:rsidR="00217E39" w:rsidRPr="00674AE1" w:rsidRDefault="00217E39" w:rsidP="00C51C93">
      <w:pPr>
        <w:pStyle w:val="Prrafodelista"/>
        <w:ind w:left="720"/>
        <w:rPr>
          <w:rFonts w:cs="Arial"/>
          <w:sz w:val="22"/>
          <w:szCs w:val="22"/>
          <w:lang w:val="es-ES"/>
        </w:rPr>
      </w:pPr>
    </w:p>
    <w:p w14:paraId="70215D37" w14:textId="3B8EE96D" w:rsidR="00C51C93" w:rsidRPr="00674AE1" w:rsidRDefault="00C51C93" w:rsidP="00C51C93">
      <w:pPr>
        <w:pStyle w:val="Prrafodelista"/>
        <w:numPr>
          <w:ilvl w:val="0"/>
          <w:numId w:val="14"/>
        </w:numPr>
        <w:rPr>
          <w:rFonts w:cs="Arial"/>
          <w:sz w:val="22"/>
          <w:szCs w:val="22"/>
          <w:lang w:val="es-ES"/>
        </w:rPr>
      </w:pPr>
      <w:r w:rsidRPr="00674AE1">
        <w:rPr>
          <w:rFonts w:cs="Arial"/>
          <w:sz w:val="22"/>
          <w:szCs w:val="22"/>
          <w:lang w:val="es-ES"/>
        </w:rPr>
        <w:t xml:space="preserve">Verificar que el contratista entregue Las IP que son de la Entidad Compradora.  </w:t>
      </w:r>
    </w:p>
    <w:p w14:paraId="0237DF7C" w14:textId="77777777" w:rsidR="00C51C93" w:rsidRPr="00674AE1" w:rsidRDefault="00C51C93" w:rsidP="00C51C93">
      <w:pPr>
        <w:rPr>
          <w:rFonts w:cs="Arial"/>
          <w:sz w:val="22"/>
          <w:lang w:val="es-ES"/>
        </w:rPr>
      </w:pPr>
    </w:p>
    <w:p w14:paraId="27B0744B" w14:textId="248A6155" w:rsidR="00C51C93" w:rsidRPr="00674AE1" w:rsidRDefault="00C51C93" w:rsidP="00C51C93">
      <w:pPr>
        <w:pStyle w:val="Prrafodelista"/>
        <w:numPr>
          <w:ilvl w:val="0"/>
          <w:numId w:val="14"/>
        </w:numPr>
        <w:rPr>
          <w:rFonts w:cs="Arial"/>
          <w:sz w:val="22"/>
          <w:szCs w:val="22"/>
          <w:lang w:val="es-ES"/>
        </w:rPr>
      </w:pPr>
      <w:r w:rsidRPr="00674AE1">
        <w:rPr>
          <w:rFonts w:cs="Arial"/>
          <w:sz w:val="22"/>
          <w:szCs w:val="22"/>
          <w:lang w:val="es-ES"/>
        </w:rPr>
        <w:t>Reporte final que resume la gestión del servicio a lo largo de todo el periodo contratado. El reporte debe incluir:</w:t>
      </w:r>
    </w:p>
    <w:p w14:paraId="376A2C53" w14:textId="77777777" w:rsidR="00C51C93" w:rsidRPr="00674AE1" w:rsidRDefault="00C51C93" w:rsidP="00C51C93">
      <w:pPr>
        <w:pStyle w:val="Prrafodelista"/>
        <w:ind w:left="426"/>
        <w:rPr>
          <w:rFonts w:cs="Arial"/>
          <w:sz w:val="22"/>
          <w:szCs w:val="22"/>
          <w:lang w:val="es-ES"/>
        </w:rPr>
      </w:pPr>
    </w:p>
    <w:p w14:paraId="7F334623" w14:textId="61550AEE" w:rsidR="00C51C93" w:rsidRPr="00674AE1" w:rsidRDefault="00C51C93" w:rsidP="00C51C93">
      <w:pPr>
        <w:pStyle w:val="Prrafodelista"/>
        <w:numPr>
          <w:ilvl w:val="2"/>
          <w:numId w:val="29"/>
        </w:numPr>
        <w:rPr>
          <w:rFonts w:cs="Arial"/>
          <w:sz w:val="22"/>
          <w:szCs w:val="22"/>
          <w:lang w:val="es-ES"/>
        </w:rPr>
      </w:pPr>
      <w:r w:rsidRPr="00674AE1">
        <w:rPr>
          <w:rFonts w:cs="Arial"/>
          <w:sz w:val="22"/>
          <w:szCs w:val="22"/>
          <w:lang w:val="es-ES"/>
        </w:rPr>
        <w:t>Los eventos destacados en la prestación del servicio.</w:t>
      </w:r>
    </w:p>
    <w:p w14:paraId="6D16B2AF" w14:textId="1DDE5DF4" w:rsidR="00C51C93" w:rsidRPr="00674AE1" w:rsidRDefault="00C51C93" w:rsidP="00C51C93">
      <w:pPr>
        <w:pStyle w:val="Prrafodelista"/>
        <w:numPr>
          <w:ilvl w:val="2"/>
          <w:numId w:val="29"/>
        </w:numPr>
        <w:rPr>
          <w:rFonts w:cs="Arial"/>
          <w:sz w:val="22"/>
          <w:szCs w:val="22"/>
          <w:lang w:val="es-ES"/>
        </w:rPr>
      </w:pPr>
      <w:r w:rsidRPr="00674AE1">
        <w:rPr>
          <w:rFonts w:cs="Arial"/>
          <w:sz w:val="22"/>
          <w:szCs w:val="22"/>
          <w:lang w:val="es-ES"/>
        </w:rPr>
        <w:t>La capacidad, la seguridad y la utilización de los diferentes componentes de los servicios de conectividad suministrados.</w:t>
      </w:r>
    </w:p>
    <w:p w14:paraId="1AD1DB16" w14:textId="76C727A3" w:rsidR="00C51C93" w:rsidRPr="00674AE1" w:rsidRDefault="00C51C93" w:rsidP="00C51C93">
      <w:pPr>
        <w:pStyle w:val="Prrafodelista"/>
        <w:numPr>
          <w:ilvl w:val="2"/>
          <w:numId w:val="29"/>
        </w:numPr>
        <w:rPr>
          <w:rFonts w:cs="Arial"/>
          <w:sz w:val="22"/>
          <w:szCs w:val="22"/>
          <w:lang w:val="es-ES"/>
        </w:rPr>
      </w:pPr>
      <w:r w:rsidRPr="00674AE1">
        <w:rPr>
          <w:rFonts w:cs="Arial"/>
          <w:sz w:val="22"/>
          <w:szCs w:val="22"/>
          <w:lang w:val="es-ES"/>
        </w:rPr>
        <w:lastRenderedPageBreak/>
        <w:t>Los resultados del seguimiento hecho durante la duración del servicio de los indicadores que fueron monitoreados: Disponibilidad, número máximo de interrupciones, RTO, MTBF, latencia y ancho de banda; entre otros.</w:t>
      </w:r>
    </w:p>
    <w:p w14:paraId="7FCEAA0A" w14:textId="51489BCA" w:rsidR="00C51C93" w:rsidRPr="00674AE1" w:rsidRDefault="00C51C93" w:rsidP="00C51C93">
      <w:pPr>
        <w:pStyle w:val="Prrafodelista"/>
        <w:numPr>
          <w:ilvl w:val="2"/>
          <w:numId w:val="29"/>
        </w:numPr>
        <w:rPr>
          <w:rFonts w:cs="Arial"/>
          <w:sz w:val="22"/>
          <w:szCs w:val="22"/>
          <w:lang w:val="es-ES"/>
        </w:rPr>
      </w:pPr>
      <w:r w:rsidRPr="00674AE1">
        <w:rPr>
          <w:rFonts w:cs="Arial"/>
          <w:sz w:val="22"/>
          <w:szCs w:val="22"/>
          <w:lang w:val="es-ES"/>
        </w:rPr>
        <w:t>Tráfico de entrada promedio por mes.</w:t>
      </w:r>
    </w:p>
    <w:p w14:paraId="365E33AD" w14:textId="698D6CB9" w:rsidR="00C51C93" w:rsidRPr="00674AE1" w:rsidRDefault="00C51C93" w:rsidP="00C51C93">
      <w:pPr>
        <w:pStyle w:val="Prrafodelista"/>
        <w:numPr>
          <w:ilvl w:val="2"/>
          <w:numId w:val="29"/>
        </w:numPr>
        <w:rPr>
          <w:rFonts w:cs="Arial"/>
          <w:sz w:val="22"/>
          <w:szCs w:val="22"/>
          <w:lang w:val="es-ES"/>
        </w:rPr>
      </w:pPr>
      <w:r w:rsidRPr="00674AE1">
        <w:rPr>
          <w:rFonts w:cs="Arial"/>
          <w:sz w:val="22"/>
          <w:szCs w:val="22"/>
          <w:lang w:val="es-ES"/>
        </w:rPr>
        <w:t>Tráfico de salida promedio por mes.</w:t>
      </w:r>
    </w:p>
    <w:p w14:paraId="56F13901" w14:textId="7190D4F6" w:rsidR="00C51C93" w:rsidRPr="00674AE1" w:rsidRDefault="00C51C93" w:rsidP="00C51C93">
      <w:pPr>
        <w:pStyle w:val="Prrafodelista"/>
        <w:numPr>
          <w:ilvl w:val="2"/>
          <w:numId w:val="29"/>
        </w:numPr>
        <w:rPr>
          <w:rFonts w:cs="Arial"/>
          <w:sz w:val="22"/>
          <w:szCs w:val="22"/>
          <w:lang w:val="es-ES"/>
        </w:rPr>
      </w:pPr>
      <w:r w:rsidRPr="00674AE1">
        <w:rPr>
          <w:rFonts w:cs="Arial"/>
          <w:sz w:val="22"/>
          <w:szCs w:val="22"/>
          <w:lang w:val="es-ES"/>
        </w:rPr>
        <w:t>Ancho de banda consumido en línea de tiempo durante la duración del servicio.</w:t>
      </w:r>
    </w:p>
    <w:p w14:paraId="7F24CE4D" w14:textId="5C46E6D0" w:rsidR="00C51C93" w:rsidRPr="00674AE1" w:rsidRDefault="00C51C93" w:rsidP="00C51C93">
      <w:pPr>
        <w:pStyle w:val="Prrafodelista"/>
        <w:numPr>
          <w:ilvl w:val="2"/>
          <w:numId w:val="29"/>
        </w:numPr>
        <w:rPr>
          <w:rFonts w:cs="Arial"/>
          <w:sz w:val="22"/>
          <w:szCs w:val="22"/>
          <w:lang w:val="es-ES"/>
        </w:rPr>
      </w:pPr>
      <w:r w:rsidRPr="00674AE1">
        <w:rPr>
          <w:rFonts w:cs="Arial"/>
          <w:sz w:val="22"/>
          <w:szCs w:val="22"/>
          <w:lang w:val="es-ES"/>
        </w:rPr>
        <w:t>VPNs configuradas.</w:t>
      </w:r>
    </w:p>
    <w:p w14:paraId="420B523D" w14:textId="2711A6BC" w:rsidR="00C51C93" w:rsidRPr="00674AE1" w:rsidRDefault="00C51C93" w:rsidP="00C51C93">
      <w:pPr>
        <w:pStyle w:val="Prrafodelista"/>
        <w:numPr>
          <w:ilvl w:val="2"/>
          <w:numId w:val="29"/>
        </w:numPr>
        <w:rPr>
          <w:rFonts w:cs="Arial"/>
          <w:sz w:val="22"/>
          <w:szCs w:val="22"/>
          <w:lang w:val="es-ES"/>
        </w:rPr>
      </w:pPr>
      <w:r w:rsidRPr="00674AE1">
        <w:rPr>
          <w:rFonts w:cs="Arial"/>
          <w:sz w:val="22"/>
          <w:szCs w:val="22"/>
          <w:lang w:val="es-ES"/>
        </w:rPr>
        <w:t>Tráfico en los administradores del ancho de banda.</w:t>
      </w:r>
    </w:p>
    <w:p w14:paraId="475EC826" w14:textId="6B3646B9" w:rsidR="00C51C93" w:rsidRPr="00674AE1" w:rsidRDefault="00C51C93" w:rsidP="00C51C93">
      <w:pPr>
        <w:pStyle w:val="Prrafodelista"/>
        <w:numPr>
          <w:ilvl w:val="2"/>
          <w:numId w:val="29"/>
        </w:numPr>
        <w:rPr>
          <w:rFonts w:cs="Arial"/>
          <w:sz w:val="22"/>
          <w:szCs w:val="22"/>
          <w:lang w:val="es-ES"/>
        </w:rPr>
      </w:pPr>
      <w:r w:rsidRPr="00674AE1">
        <w:rPr>
          <w:rFonts w:cs="Arial"/>
          <w:sz w:val="22"/>
          <w:szCs w:val="22"/>
          <w:lang w:val="es-ES"/>
        </w:rPr>
        <w:t>Eventos reportados por el firewall.</w:t>
      </w:r>
    </w:p>
    <w:p w14:paraId="1A31396A" w14:textId="1C440B8A" w:rsidR="00C51C93" w:rsidRPr="00674AE1" w:rsidRDefault="00C51C93" w:rsidP="00C51C93">
      <w:pPr>
        <w:pStyle w:val="Prrafodelista"/>
        <w:numPr>
          <w:ilvl w:val="2"/>
          <w:numId w:val="29"/>
        </w:numPr>
        <w:rPr>
          <w:rFonts w:cs="Arial"/>
          <w:sz w:val="22"/>
          <w:szCs w:val="22"/>
          <w:lang w:val="es-ES"/>
        </w:rPr>
      </w:pPr>
      <w:r w:rsidRPr="00674AE1">
        <w:rPr>
          <w:rFonts w:cs="Arial"/>
          <w:sz w:val="22"/>
          <w:szCs w:val="22"/>
          <w:lang w:val="es-ES"/>
        </w:rPr>
        <w:t>Oportunidades de mejora detectadas.</w:t>
      </w:r>
    </w:p>
    <w:p w14:paraId="6D7468A7" w14:textId="797B68FF" w:rsidR="00C51C93" w:rsidRPr="00674AE1" w:rsidRDefault="00C51C93" w:rsidP="00C51C93">
      <w:pPr>
        <w:pStyle w:val="Prrafodelista"/>
        <w:numPr>
          <w:ilvl w:val="2"/>
          <w:numId w:val="29"/>
        </w:numPr>
        <w:rPr>
          <w:rFonts w:cs="Arial"/>
          <w:sz w:val="22"/>
          <w:szCs w:val="22"/>
          <w:lang w:val="es-ES"/>
        </w:rPr>
      </w:pPr>
      <w:r w:rsidRPr="00674AE1">
        <w:rPr>
          <w:rFonts w:cs="Arial"/>
          <w:sz w:val="22"/>
          <w:szCs w:val="22"/>
          <w:lang w:val="es-ES"/>
        </w:rPr>
        <w:t>Lecciones aprendidas.</w:t>
      </w:r>
    </w:p>
    <w:p w14:paraId="25DFC402" w14:textId="0E7803DD" w:rsidR="00C51C93" w:rsidRPr="00674AE1" w:rsidRDefault="00C51C93" w:rsidP="00C51C93">
      <w:pPr>
        <w:pStyle w:val="Prrafodelista"/>
        <w:numPr>
          <w:ilvl w:val="2"/>
          <w:numId w:val="29"/>
        </w:numPr>
        <w:rPr>
          <w:rFonts w:cs="Arial"/>
          <w:sz w:val="22"/>
          <w:szCs w:val="22"/>
          <w:lang w:val="es-ES"/>
        </w:rPr>
      </w:pPr>
      <w:r w:rsidRPr="00674AE1">
        <w:rPr>
          <w:rFonts w:cs="Arial"/>
          <w:sz w:val="22"/>
          <w:szCs w:val="22"/>
          <w:lang w:val="es-ES"/>
        </w:rPr>
        <w:t>Georreferenciación de cada uno de los sitios.</w:t>
      </w:r>
    </w:p>
    <w:p w14:paraId="146F4597" w14:textId="2D38E744" w:rsidR="00C51C93" w:rsidRPr="00674AE1" w:rsidRDefault="00C51C93" w:rsidP="00C51C93">
      <w:pPr>
        <w:pStyle w:val="Prrafodelista"/>
        <w:numPr>
          <w:ilvl w:val="2"/>
          <w:numId w:val="29"/>
        </w:numPr>
        <w:rPr>
          <w:rFonts w:cs="Arial"/>
          <w:sz w:val="22"/>
          <w:szCs w:val="22"/>
          <w:lang w:val="es-ES"/>
        </w:rPr>
      </w:pPr>
      <w:r w:rsidRPr="00674AE1">
        <w:rPr>
          <w:rFonts w:cs="Arial"/>
          <w:sz w:val="22"/>
          <w:szCs w:val="22"/>
          <w:lang w:val="es-ES"/>
        </w:rPr>
        <w:t>La configuración y políticas aplicadas a cada uno de los servicios contratados.</w:t>
      </w:r>
    </w:p>
    <w:p w14:paraId="0BCD6290" w14:textId="7B0CD518" w:rsidR="00C51C93" w:rsidRPr="00674AE1" w:rsidRDefault="00C51C93" w:rsidP="00C51C93">
      <w:pPr>
        <w:pStyle w:val="Prrafodelista"/>
        <w:numPr>
          <w:ilvl w:val="2"/>
          <w:numId w:val="29"/>
        </w:numPr>
        <w:rPr>
          <w:rFonts w:cs="Arial"/>
          <w:sz w:val="22"/>
          <w:szCs w:val="22"/>
          <w:lang w:val="es-ES"/>
        </w:rPr>
      </w:pPr>
      <w:r w:rsidRPr="00674AE1">
        <w:rPr>
          <w:rFonts w:cs="Arial"/>
          <w:sz w:val="22"/>
          <w:szCs w:val="22"/>
          <w:lang w:val="es-ES"/>
        </w:rPr>
        <w:t>El mapa de servicios actualizado.</w:t>
      </w:r>
    </w:p>
    <w:p w14:paraId="78F9A514" w14:textId="5D9D0423" w:rsidR="003D1587" w:rsidRPr="00674AE1" w:rsidRDefault="00C51C93" w:rsidP="00C51C93">
      <w:pPr>
        <w:pStyle w:val="Prrafodelista"/>
        <w:ind w:left="426"/>
        <w:rPr>
          <w:sz w:val="22"/>
          <w:szCs w:val="22"/>
        </w:rPr>
      </w:pPr>
      <w:r w:rsidRPr="00674AE1">
        <w:rPr>
          <w:rFonts w:cs="Arial"/>
          <w:sz w:val="22"/>
          <w:szCs w:val="22"/>
          <w:lang w:val="es-ES"/>
        </w:rPr>
        <w:tab/>
      </w:r>
      <w:r w:rsidRPr="00674AE1">
        <w:rPr>
          <w:rFonts w:cs="Arial"/>
          <w:sz w:val="22"/>
          <w:szCs w:val="22"/>
          <w:lang w:val="es-ES"/>
        </w:rPr>
        <w:tab/>
      </w:r>
      <w:r w:rsidRPr="00674AE1">
        <w:rPr>
          <w:rFonts w:cs="Arial"/>
          <w:sz w:val="22"/>
          <w:szCs w:val="22"/>
          <w:lang w:val="es-ES"/>
        </w:rPr>
        <w:tab/>
      </w:r>
      <w:r w:rsidRPr="00674AE1">
        <w:rPr>
          <w:rFonts w:cs="Arial"/>
          <w:sz w:val="22"/>
          <w:szCs w:val="22"/>
          <w:lang w:val="es-ES"/>
        </w:rPr>
        <w:tab/>
      </w:r>
      <w:r w:rsidRPr="00674AE1">
        <w:rPr>
          <w:rFonts w:cs="Arial"/>
          <w:sz w:val="22"/>
          <w:szCs w:val="22"/>
          <w:lang w:val="es-ES"/>
        </w:rPr>
        <w:tab/>
      </w:r>
      <w:r w:rsidRPr="00674AE1">
        <w:rPr>
          <w:rFonts w:cs="Arial"/>
          <w:sz w:val="22"/>
          <w:szCs w:val="22"/>
          <w:lang w:val="es-ES"/>
        </w:rPr>
        <w:tab/>
      </w:r>
      <w:r w:rsidRPr="00674AE1">
        <w:rPr>
          <w:rFonts w:cs="Arial"/>
          <w:sz w:val="22"/>
          <w:szCs w:val="22"/>
          <w:lang w:val="es-ES"/>
        </w:rPr>
        <w:tab/>
      </w:r>
      <w:r w:rsidRPr="00674AE1">
        <w:rPr>
          <w:rFonts w:cs="Arial"/>
          <w:sz w:val="22"/>
          <w:szCs w:val="22"/>
          <w:lang w:val="es-ES"/>
        </w:rPr>
        <w:tab/>
      </w:r>
      <w:r w:rsidRPr="00674AE1">
        <w:rPr>
          <w:rFonts w:cs="Arial"/>
          <w:sz w:val="22"/>
          <w:szCs w:val="22"/>
          <w:lang w:val="es-ES"/>
        </w:rPr>
        <w:tab/>
      </w:r>
      <w:r w:rsidRPr="00674AE1">
        <w:rPr>
          <w:rFonts w:cs="Arial"/>
          <w:sz w:val="22"/>
          <w:szCs w:val="22"/>
          <w:lang w:val="es-ES"/>
        </w:rPr>
        <w:tab/>
      </w:r>
      <w:r w:rsidRPr="00674AE1">
        <w:rPr>
          <w:rFonts w:cs="Arial"/>
          <w:sz w:val="22"/>
          <w:szCs w:val="22"/>
          <w:lang w:val="es-ES"/>
        </w:rPr>
        <w:tab/>
      </w:r>
    </w:p>
    <w:p w14:paraId="2515F2A4" w14:textId="77777777" w:rsidR="000B7D56" w:rsidRPr="00674AE1" w:rsidRDefault="000B7D56" w:rsidP="00AF651D">
      <w:pPr>
        <w:pStyle w:val="Prrafodelista"/>
        <w:ind w:left="720"/>
        <w:rPr>
          <w:rFonts w:cs="Arial"/>
          <w:sz w:val="22"/>
          <w:szCs w:val="22"/>
        </w:rPr>
      </w:pPr>
    </w:p>
    <w:p w14:paraId="560A5624" w14:textId="3D3E1F44" w:rsidR="000B7D56" w:rsidRPr="00674AE1" w:rsidRDefault="00CC78C1" w:rsidP="00CC78C1">
      <w:pPr>
        <w:pStyle w:val="Ttulo3"/>
        <w:rPr>
          <w:sz w:val="22"/>
        </w:rPr>
      </w:pPr>
      <w:bookmarkStart w:id="14" w:name="_Toc494981324"/>
      <w:r w:rsidRPr="00674AE1">
        <w:rPr>
          <w:sz w:val="22"/>
        </w:rPr>
        <w:t>T</w:t>
      </w:r>
      <w:r w:rsidR="000B7D56" w:rsidRPr="00674AE1">
        <w:rPr>
          <w:sz w:val="22"/>
        </w:rPr>
        <w:t>raslados del servicio de Conectividad</w:t>
      </w:r>
      <w:bookmarkEnd w:id="14"/>
    </w:p>
    <w:p w14:paraId="05EE64A3" w14:textId="77777777" w:rsidR="000B7D56" w:rsidRPr="00674AE1" w:rsidRDefault="000B7D56" w:rsidP="0074467F">
      <w:pPr>
        <w:rPr>
          <w:rFonts w:cs="Arial"/>
          <w:sz w:val="22"/>
        </w:rPr>
      </w:pPr>
    </w:p>
    <w:p w14:paraId="1006B382" w14:textId="21418E45" w:rsidR="00AE1B82" w:rsidRPr="00674AE1" w:rsidRDefault="00AE1B82" w:rsidP="00AE1B82">
      <w:pPr>
        <w:rPr>
          <w:sz w:val="22"/>
        </w:rPr>
      </w:pPr>
      <w:r w:rsidRPr="00674AE1">
        <w:rPr>
          <w:sz w:val="22"/>
        </w:rPr>
        <w:t>En el presente numeral se mencionan las diferentes obligaciones de carácter técnico que la interventoría debe cumplir en todos aquellos casos en los que sea requerido un traslado externo o interno de conectividad de las Bibliotecas Públicas beneficiadas.</w:t>
      </w:r>
    </w:p>
    <w:p w14:paraId="023D9841" w14:textId="77777777" w:rsidR="00AE1B82" w:rsidRPr="00674AE1" w:rsidRDefault="00AE1B82" w:rsidP="0074467F">
      <w:pPr>
        <w:rPr>
          <w:rFonts w:cs="Arial"/>
          <w:sz w:val="22"/>
        </w:rPr>
      </w:pPr>
    </w:p>
    <w:p w14:paraId="7C4C1C72" w14:textId="77777777" w:rsidR="000420D0" w:rsidRPr="00674AE1" w:rsidRDefault="000420D0" w:rsidP="000420D0">
      <w:pPr>
        <w:pStyle w:val="Prrafodelista"/>
        <w:ind w:left="720"/>
        <w:rPr>
          <w:rFonts w:cs="Arial"/>
          <w:sz w:val="22"/>
          <w:szCs w:val="22"/>
        </w:rPr>
      </w:pPr>
      <w:r w:rsidRPr="00674AE1">
        <w:rPr>
          <w:rFonts w:cs="Arial"/>
          <w:sz w:val="22"/>
          <w:szCs w:val="22"/>
        </w:rPr>
        <w:t xml:space="preserve">   </w:t>
      </w:r>
    </w:p>
    <w:p w14:paraId="0EEC430B" w14:textId="2F8C422E" w:rsidR="00B271F7" w:rsidRPr="00674AE1" w:rsidRDefault="003B2F9C" w:rsidP="00E74D7A">
      <w:pPr>
        <w:pStyle w:val="Prrafodelista"/>
        <w:numPr>
          <w:ilvl w:val="0"/>
          <w:numId w:val="15"/>
        </w:numPr>
        <w:ind w:left="426"/>
        <w:rPr>
          <w:rFonts w:cs="Arial"/>
          <w:sz w:val="22"/>
          <w:szCs w:val="22"/>
        </w:rPr>
      </w:pPr>
      <w:r w:rsidRPr="00674AE1">
        <w:rPr>
          <w:rFonts w:cs="Arial"/>
          <w:sz w:val="22"/>
          <w:szCs w:val="22"/>
        </w:rPr>
        <w:t>Revisar, analizar, verificar y conceptuar sobre el</w:t>
      </w:r>
      <w:r w:rsidR="00034C8E" w:rsidRPr="00674AE1">
        <w:rPr>
          <w:rFonts w:cs="Arial"/>
          <w:sz w:val="22"/>
          <w:szCs w:val="22"/>
        </w:rPr>
        <w:t>(los)</w:t>
      </w:r>
      <w:r w:rsidRPr="00674AE1">
        <w:rPr>
          <w:rFonts w:cs="Arial"/>
          <w:sz w:val="22"/>
          <w:szCs w:val="22"/>
        </w:rPr>
        <w:t xml:space="preserve"> </w:t>
      </w:r>
      <w:r w:rsidR="00034C8E" w:rsidRPr="00674AE1">
        <w:rPr>
          <w:rFonts w:cs="Arial"/>
          <w:sz w:val="22"/>
          <w:szCs w:val="22"/>
        </w:rPr>
        <w:t>traslado(s) de canal dedicado o de internet</w:t>
      </w:r>
      <w:r w:rsidRPr="00674AE1">
        <w:rPr>
          <w:rFonts w:cs="Arial"/>
          <w:sz w:val="22"/>
          <w:szCs w:val="22"/>
        </w:rPr>
        <w:t xml:space="preserve">, </w:t>
      </w:r>
      <w:r w:rsidR="00034C8E" w:rsidRPr="00674AE1">
        <w:rPr>
          <w:rFonts w:cs="Arial"/>
          <w:sz w:val="22"/>
          <w:szCs w:val="22"/>
        </w:rPr>
        <w:t xml:space="preserve">solicitado(s) por el contratista o por el Ministerio de Cultura, </w:t>
      </w:r>
      <w:r w:rsidRPr="00674AE1">
        <w:rPr>
          <w:rFonts w:cs="Arial"/>
          <w:sz w:val="22"/>
          <w:szCs w:val="22"/>
        </w:rPr>
        <w:t xml:space="preserve">de acuerdo con lo establecido </w:t>
      </w:r>
      <w:r w:rsidR="001E2456" w:rsidRPr="00674AE1">
        <w:rPr>
          <w:rFonts w:cs="Arial"/>
          <w:sz w:val="22"/>
          <w:szCs w:val="22"/>
        </w:rPr>
        <w:t>en el Acuerdo Marco de Precios</w:t>
      </w:r>
      <w:r w:rsidR="006377BF" w:rsidRPr="00674AE1">
        <w:rPr>
          <w:rFonts w:cs="Arial"/>
          <w:sz w:val="22"/>
          <w:szCs w:val="22"/>
        </w:rPr>
        <w:t xml:space="preserve"> </w:t>
      </w:r>
      <w:r w:rsidR="000B7D56" w:rsidRPr="00674AE1">
        <w:rPr>
          <w:rFonts w:cs="Arial"/>
          <w:sz w:val="22"/>
          <w:szCs w:val="22"/>
          <w:lang w:val="es-MX"/>
        </w:rPr>
        <w:t>CCE-427-1-AMP-2016</w:t>
      </w:r>
      <w:r w:rsidR="00206293" w:rsidRPr="00674AE1">
        <w:rPr>
          <w:rFonts w:cs="Arial"/>
          <w:sz w:val="22"/>
          <w:szCs w:val="22"/>
          <w:lang w:val="es-MX"/>
        </w:rPr>
        <w:t xml:space="preserve"> </w:t>
      </w:r>
      <w:r w:rsidR="001E2456" w:rsidRPr="00674AE1">
        <w:rPr>
          <w:rFonts w:cs="Arial"/>
          <w:sz w:val="22"/>
          <w:szCs w:val="22"/>
        </w:rPr>
        <w:t>para la adquisición de servicios de conectividad indicado por Colombia Compra Eficiente.</w:t>
      </w:r>
      <w:r w:rsidR="00B93DF2" w:rsidRPr="00674AE1">
        <w:rPr>
          <w:rFonts w:cs="Arial"/>
          <w:sz w:val="22"/>
          <w:szCs w:val="22"/>
        </w:rPr>
        <w:t xml:space="preserve"> Algunas de las actividades que componen esta obligación son</w:t>
      </w:r>
      <w:r w:rsidR="00B271F7" w:rsidRPr="00674AE1">
        <w:rPr>
          <w:rFonts w:cs="Arial"/>
          <w:sz w:val="22"/>
          <w:szCs w:val="22"/>
        </w:rPr>
        <w:t xml:space="preserve">: </w:t>
      </w:r>
    </w:p>
    <w:p w14:paraId="18D4B9C4" w14:textId="77777777" w:rsidR="00B271F7" w:rsidRPr="00674AE1" w:rsidRDefault="00B271F7" w:rsidP="00B271F7">
      <w:pPr>
        <w:pStyle w:val="Prrafodelista"/>
        <w:ind w:left="1080"/>
        <w:rPr>
          <w:rFonts w:cs="Arial"/>
          <w:sz w:val="22"/>
          <w:szCs w:val="22"/>
        </w:rPr>
      </w:pPr>
    </w:p>
    <w:p w14:paraId="3FAA3E61" w14:textId="315E01CB" w:rsidR="0074467F" w:rsidRPr="00674AE1" w:rsidRDefault="00B93DF2" w:rsidP="00E74D7A">
      <w:pPr>
        <w:pStyle w:val="Prrafodelista"/>
        <w:numPr>
          <w:ilvl w:val="0"/>
          <w:numId w:val="16"/>
        </w:numPr>
        <w:rPr>
          <w:rFonts w:cs="Arial"/>
          <w:sz w:val="22"/>
          <w:szCs w:val="22"/>
        </w:rPr>
      </w:pPr>
      <w:r w:rsidRPr="00674AE1">
        <w:rPr>
          <w:rFonts w:cs="Arial"/>
          <w:sz w:val="22"/>
          <w:szCs w:val="22"/>
        </w:rPr>
        <w:t xml:space="preserve">Verificar vía telefónica, en los casos que se requiera, </w:t>
      </w:r>
      <w:r w:rsidR="00B271F7" w:rsidRPr="00674AE1">
        <w:rPr>
          <w:rFonts w:cs="Arial"/>
          <w:sz w:val="22"/>
          <w:szCs w:val="22"/>
        </w:rPr>
        <w:t>que se cumplan las condiciones</w:t>
      </w:r>
      <w:r w:rsidR="0074467F" w:rsidRPr="00674AE1">
        <w:rPr>
          <w:rFonts w:cs="Arial"/>
          <w:sz w:val="22"/>
          <w:szCs w:val="22"/>
        </w:rPr>
        <w:t xml:space="preserve"> mínimas necesarias</w:t>
      </w:r>
      <w:r w:rsidR="00B271F7" w:rsidRPr="00674AE1">
        <w:rPr>
          <w:rFonts w:cs="Arial"/>
          <w:sz w:val="22"/>
          <w:szCs w:val="22"/>
        </w:rPr>
        <w:t xml:space="preserve"> </w:t>
      </w:r>
      <w:r w:rsidR="00034C8E" w:rsidRPr="00674AE1">
        <w:rPr>
          <w:rFonts w:cs="Arial"/>
          <w:sz w:val="22"/>
          <w:szCs w:val="22"/>
        </w:rPr>
        <w:t>en la</w:t>
      </w:r>
      <w:r w:rsidR="00B271F7" w:rsidRPr="00674AE1">
        <w:rPr>
          <w:rFonts w:cs="Arial"/>
          <w:sz w:val="22"/>
          <w:szCs w:val="22"/>
        </w:rPr>
        <w:t xml:space="preserve"> biblioteca entrante</w:t>
      </w:r>
      <w:r w:rsidR="0074467F" w:rsidRPr="00674AE1">
        <w:rPr>
          <w:rFonts w:cs="Arial"/>
          <w:sz w:val="22"/>
          <w:szCs w:val="22"/>
        </w:rPr>
        <w:t xml:space="preserve"> para recibir el servicio de conectividad. La interventoría deberá presentar a los quince (15) días hábiles de iniciado el contrato la metodología de verificación del cumplimiento de las condiciones mínimas en las bibliotecas propuestas como entrantes. </w:t>
      </w:r>
      <w:r w:rsidR="00B271F7" w:rsidRPr="00674AE1">
        <w:rPr>
          <w:rFonts w:cs="Arial"/>
          <w:sz w:val="22"/>
          <w:szCs w:val="22"/>
        </w:rPr>
        <w:t xml:space="preserve"> </w:t>
      </w:r>
    </w:p>
    <w:p w14:paraId="5144DC66" w14:textId="77777777" w:rsidR="003D7D2B" w:rsidRPr="00674AE1" w:rsidRDefault="003D7D2B" w:rsidP="003D7D2B">
      <w:pPr>
        <w:rPr>
          <w:rFonts w:cs="Arial"/>
          <w:sz w:val="22"/>
        </w:rPr>
      </w:pPr>
    </w:p>
    <w:p w14:paraId="34E50F1C" w14:textId="0127E110" w:rsidR="006C41E6" w:rsidRPr="00674AE1" w:rsidRDefault="006C41E6" w:rsidP="00E74D7A">
      <w:pPr>
        <w:pStyle w:val="Prrafodelista"/>
        <w:numPr>
          <w:ilvl w:val="0"/>
          <w:numId w:val="16"/>
        </w:numPr>
        <w:rPr>
          <w:rFonts w:cs="Arial"/>
          <w:sz w:val="22"/>
          <w:szCs w:val="22"/>
        </w:rPr>
      </w:pPr>
      <w:r w:rsidRPr="00674AE1">
        <w:rPr>
          <w:rFonts w:cs="Arial"/>
          <w:sz w:val="22"/>
          <w:szCs w:val="22"/>
        </w:rPr>
        <w:t xml:space="preserve">Verificar que el </w:t>
      </w:r>
      <w:r w:rsidR="0038080F" w:rsidRPr="00674AE1">
        <w:rPr>
          <w:rFonts w:cs="Arial"/>
          <w:sz w:val="22"/>
          <w:szCs w:val="22"/>
        </w:rPr>
        <w:t>c</w:t>
      </w:r>
      <w:r w:rsidRPr="00674AE1">
        <w:rPr>
          <w:rFonts w:cs="Arial"/>
          <w:sz w:val="22"/>
          <w:szCs w:val="22"/>
        </w:rPr>
        <w:t xml:space="preserve">ontratista proceda con la instalación </w:t>
      </w:r>
      <w:r w:rsidR="0038080F" w:rsidRPr="00674AE1">
        <w:rPr>
          <w:rFonts w:cs="Arial"/>
          <w:sz w:val="22"/>
          <w:szCs w:val="22"/>
        </w:rPr>
        <w:t>y puesta en funcionamiento del servicio de conectivi</w:t>
      </w:r>
      <w:r w:rsidRPr="00674AE1">
        <w:rPr>
          <w:rFonts w:cs="Arial"/>
          <w:sz w:val="22"/>
          <w:szCs w:val="22"/>
        </w:rPr>
        <w:t>d</w:t>
      </w:r>
      <w:r w:rsidR="0038080F" w:rsidRPr="00674AE1">
        <w:rPr>
          <w:rFonts w:cs="Arial"/>
          <w:sz w:val="22"/>
          <w:szCs w:val="22"/>
        </w:rPr>
        <w:t xml:space="preserve">ad </w:t>
      </w:r>
      <w:r w:rsidRPr="00674AE1">
        <w:rPr>
          <w:rFonts w:cs="Arial"/>
          <w:sz w:val="22"/>
          <w:szCs w:val="22"/>
        </w:rPr>
        <w:t>e</w:t>
      </w:r>
      <w:r w:rsidR="0038080F" w:rsidRPr="00674AE1">
        <w:rPr>
          <w:rFonts w:cs="Arial"/>
          <w:sz w:val="22"/>
          <w:szCs w:val="22"/>
        </w:rPr>
        <w:t>n</w:t>
      </w:r>
      <w:r w:rsidRPr="00674AE1">
        <w:rPr>
          <w:rFonts w:cs="Arial"/>
          <w:sz w:val="22"/>
          <w:szCs w:val="22"/>
        </w:rPr>
        <w:t xml:space="preserve"> la Biblioteca entrante dentro de los plazos esta</w:t>
      </w:r>
      <w:r w:rsidR="0038080F" w:rsidRPr="00674AE1">
        <w:rPr>
          <w:rFonts w:cs="Arial"/>
          <w:sz w:val="22"/>
          <w:szCs w:val="22"/>
        </w:rPr>
        <w:t xml:space="preserve">blecidos en </w:t>
      </w:r>
      <w:r w:rsidR="0074467F" w:rsidRPr="00674AE1">
        <w:rPr>
          <w:rFonts w:cs="Arial"/>
          <w:sz w:val="22"/>
          <w:szCs w:val="22"/>
        </w:rPr>
        <w:t xml:space="preserve">establecido en el Acuerdo Marco de Precios </w:t>
      </w:r>
      <w:r w:rsidR="0074467F" w:rsidRPr="00674AE1">
        <w:rPr>
          <w:rFonts w:cs="Arial"/>
          <w:sz w:val="22"/>
          <w:szCs w:val="22"/>
          <w:lang w:val="es-MX"/>
        </w:rPr>
        <w:t>CCE-427-1-AMP-2016</w:t>
      </w:r>
      <w:r w:rsidRPr="00674AE1">
        <w:rPr>
          <w:rFonts w:cs="Arial"/>
          <w:sz w:val="22"/>
          <w:szCs w:val="22"/>
        </w:rPr>
        <w:t xml:space="preserve">. </w:t>
      </w:r>
    </w:p>
    <w:p w14:paraId="61E9B1D0" w14:textId="77777777" w:rsidR="00E246E0" w:rsidRPr="00674AE1" w:rsidRDefault="00E246E0" w:rsidP="00E246E0">
      <w:pPr>
        <w:rPr>
          <w:rFonts w:cs="Arial"/>
          <w:sz w:val="22"/>
        </w:rPr>
      </w:pPr>
    </w:p>
    <w:p w14:paraId="20E4A738" w14:textId="77777777" w:rsidR="006C41E6" w:rsidRPr="00674AE1" w:rsidRDefault="006C41E6" w:rsidP="004031FD">
      <w:pPr>
        <w:ind w:left="426"/>
        <w:rPr>
          <w:rFonts w:cs="Arial"/>
          <w:sz w:val="22"/>
        </w:rPr>
      </w:pPr>
      <w:r w:rsidRPr="00674AE1">
        <w:rPr>
          <w:rFonts w:cs="Arial"/>
          <w:sz w:val="22"/>
        </w:rPr>
        <w:t xml:space="preserve">La Interventoría emitirá su concepto y recomendaciones sobre los </w:t>
      </w:r>
      <w:r w:rsidR="0038080F" w:rsidRPr="00674AE1">
        <w:rPr>
          <w:rFonts w:cs="Arial"/>
          <w:sz w:val="22"/>
        </w:rPr>
        <w:t xml:space="preserve">traslados del servicio de Conectividad </w:t>
      </w:r>
      <w:r w:rsidRPr="00674AE1">
        <w:rPr>
          <w:rFonts w:cs="Arial"/>
          <w:sz w:val="22"/>
        </w:rPr>
        <w:t xml:space="preserve"> </w:t>
      </w:r>
      <w:r w:rsidR="0038080F" w:rsidRPr="00674AE1">
        <w:rPr>
          <w:rFonts w:cs="Arial"/>
          <w:sz w:val="22"/>
        </w:rPr>
        <w:t xml:space="preserve">de </w:t>
      </w:r>
      <w:r w:rsidRPr="00674AE1">
        <w:rPr>
          <w:rFonts w:cs="Arial"/>
          <w:sz w:val="22"/>
        </w:rPr>
        <w:t xml:space="preserve">las Bibliotecas al Ministerio de Cultura con copia al Contratista en un plazo máximo de tres (3) días hábiles siguientes a la fecha de recibo de la solicitud de </w:t>
      </w:r>
      <w:r w:rsidR="00991290" w:rsidRPr="00674AE1">
        <w:rPr>
          <w:rFonts w:cs="Arial"/>
          <w:sz w:val="22"/>
        </w:rPr>
        <w:t>traslado</w:t>
      </w:r>
      <w:r w:rsidRPr="00674AE1">
        <w:rPr>
          <w:rFonts w:cs="Arial"/>
          <w:sz w:val="22"/>
        </w:rPr>
        <w:t>.</w:t>
      </w:r>
    </w:p>
    <w:p w14:paraId="7EEFC0CB" w14:textId="77777777" w:rsidR="006C41E6" w:rsidRPr="00674AE1" w:rsidRDefault="006C41E6" w:rsidP="006C41E6">
      <w:pPr>
        <w:rPr>
          <w:rFonts w:cs="Arial"/>
          <w:sz w:val="22"/>
        </w:rPr>
      </w:pPr>
    </w:p>
    <w:p w14:paraId="4EC42774" w14:textId="77777777" w:rsidR="004031FD" w:rsidRPr="00674AE1" w:rsidRDefault="004031FD" w:rsidP="004031FD">
      <w:pPr>
        <w:ind w:left="426"/>
        <w:rPr>
          <w:rFonts w:cs="Arial"/>
          <w:sz w:val="22"/>
        </w:rPr>
      </w:pPr>
      <w:r w:rsidRPr="00674AE1">
        <w:rPr>
          <w:rFonts w:cs="Arial"/>
          <w:sz w:val="22"/>
        </w:rPr>
        <w:t>En todo caso, las biblioteca entrante deberá cumplir con las mismas condiciones técnicas de conectividad de la biblioteca saliente, salvo en los casos en los que la supervisión del contrato indique lo contrario.</w:t>
      </w:r>
    </w:p>
    <w:p w14:paraId="562A62C8" w14:textId="77777777" w:rsidR="00940DB0" w:rsidRPr="00674AE1" w:rsidRDefault="00940DB0" w:rsidP="00940DB0">
      <w:pPr>
        <w:ind w:left="360"/>
        <w:rPr>
          <w:rFonts w:cs="Arial"/>
          <w:sz w:val="22"/>
        </w:rPr>
      </w:pPr>
    </w:p>
    <w:p w14:paraId="2978FC9E" w14:textId="77777777" w:rsidR="00655BF4" w:rsidRPr="00674AE1" w:rsidRDefault="00655BF4" w:rsidP="00655BF4">
      <w:pPr>
        <w:rPr>
          <w:rFonts w:cs="Arial"/>
          <w:sz w:val="22"/>
        </w:rPr>
      </w:pPr>
    </w:p>
    <w:p w14:paraId="384A2C1D" w14:textId="35C5636D" w:rsidR="00C43BF9" w:rsidRPr="00674AE1" w:rsidRDefault="000A63E2" w:rsidP="00CC78C1">
      <w:pPr>
        <w:pStyle w:val="Ttulo3"/>
        <w:rPr>
          <w:sz w:val="22"/>
        </w:rPr>
      </w:pPr>
      <w:bookmarkStart w:id="15" w:name="_Toc494981325"/>
      <w:r w:rsidRPr="00674AE1">
        <w:rPr>
          <w:sz w:val="22"/>
        </w:rPr>
        <w:t>Sistema de información de la interventoría y soporte técnico</w:t>
      </w:r>
      <w:bookmarkEnd w:id="15"/>
    </w:p>
    <w:p w14:paraId="0EA64F70" w14:textId="77777777" w:rsidR="00AE1B82" w:rsidRPr="00674AE1" w:rsidRDefault="00AE1B82" w:rsidP="00AE1B82">
      <w:pPr>
        <w:rPr>
          <w:sz w:val="22"/>
        </w:rPr>
      </w:pPr>
    </w:p>
    <w:p w14:paraId="0DF01D41" w14:textId="0318BAE5" w:rsidR="00AE1B82" w:rsidRPr="00674AE1" w:rsidRDefault="00AE1B82" w:rsidP="00AE1B82">
      <w:pPr>
        <w:rPr>
          <w:sz w:val="22"/>
        </w:rPr>
      </w:pPr>
      <w:r w:rsidRPr="00674AE1">
        <w:rPr>
          <w:sz w:val="22"/>
        </w:rPr>
        <w:t>En el presente num</w:t>
      </w:r>
      <w:r w:rsidR="00B93DF2" w:rsidRPr="00674AE1">
        <w:rPr>
          <w:sz w:val="22"/>
        </w:rPr>
        <w:t xml:space="preserve">eral se mencionan </w:t>
      </w:r>
      <w:r w:rsidRPr="00674AE1">
        <w:rPr>
          <w:sz w:val="22"/>
        </w:rPr>
        <w:t>las diferentes obligaciones de carácter técnico que la interventoría debe cumplir con el sistema de información propio y la respectiva validación por medio de verificaciones que debe realizar en el sistema de información del contratista.</w:t>
      </w:r>
    </w:p>
    <w:p w14:paraId="4B7BD779" w14:textId="77777777" w:rsidR="00C43BF9" w:rsidRPr="00674AE1" w:rsidRDefault="00C43BF9" w:rsidP="00655BF4">
      <w:pPr>
        <w:rPr>
          <w:rFonts w:cs="Arial"/>
          <w:sz w:val="22"/>
        </w:rPr>
      </w:pPr>
    </w:p>
    <w:p w14:paraId="1CB759F6" w14:textId="46033AC4" w:rsidR="00BC289E" w:rsidRPr="00674AE1" w:rsidRDefault="00845BC5" w:rsidP="00E74D7A">
      <w:pPr>
        <w:pStyle w:val="Prrafodelista"/>
        <w:numPr>
          <w:ilvl w:val="0"/>
          <w:numId w:val="19"/>
        </w:numPr>
        <w:ind w:left="426" w:hanging="426"/>
        <w:rPr>
          <w:rFonts w:cs="Arial"/>
          <w:sz w:val="22"/>
          <w:szCs w:val="22"/>
        </w:rPr>
      </w:pPr>
      <w:r w:rsidRPr="00674AE1">
        <w:rPr>
          <w:rFonts w:cs="Arial"/>
          <w:sz w:val="22"/>
          <w:szCs w:val="22"/>
        </w:rPr>
        <w:lastRenderedPageBreak/>
        <w:t xml:space="preserve">El Interventor deberá contar con </w:t>
      </w:r>
      <w:r w:rsidR="00C37B0F" w:rsidRPr="00674AE1">
        <w:rPr>
          <w:rFonts w:cs="Arial"/>
          <w:sz w:val="22"/>
          <w:szCs w:val="22"/>
        </w:rPr>
        <w:t xml:space="preserve">el sistema de información, </w:t>
      </w:r>
      <w:r w:rsidRPr="00674AE1">
        <w:rPr>
          <w:rFonts w:cs="Arial"/>
          <w:sz w:val="22"/>
          <w:szCs w:val="22"/>
        </w:rPr>
        <w:t>la infraestructura de hardware, software, conectividad que permita garantizar la gestión, la administración, el manejo y flujo de información del desarrollo de la interventoría. Dicho</w:t>
      </w:r>
      <w:r w:rsidR="00C37B0F" w:rsidRPr="00674AE1">
        <w:rPr>
          <w:rFonts w:cs="Arial"/>
          <w:sz w:val="22"/>
          <w:szCs w:val="22"/>
        </w:rPr>
        <w:t xml:space="preserve"> sistema</w:t>
      </w:r>
      <w:r w:rsidRPr="00674AE1">
        <w:rPr>
          <w:rFonts w:cs="Arial"/>
          <w:sz w:val="22"/>
          <w:szCs w:val="22"/>
        </w:rPr>
        <w:t xml:space="preserve"> de información deberá permitir como mínimo visualizar al Ministerio de Cultura información</w:t>
      </w:r>
      <w:r w:rsidR="007909A3" w:rsidRPr="00674AE1">
        <w:rPr>
          <w:rFonts w:cs="Arial"/>
          <w:sz w:val="22"/>
          <w:szCs w:val="22"/>
        </w:rPr>
        <w:t xml:space="preserve"> referente a:</w:t>
      </w:r>
      <w:r w:rsidRPr="00674AE1">
        <w:rPr>
          <w:rFonts w:cs="Arial"/>
          <w:sz w:val="22"/>
          <w:szCs w:val="22"/>
        </w:rPr>
        <w:t xml:space="preserve"> </w:t>
      </w:r>
      <w:r w:rsidR="007909A3" w:rsidRPr="00674AE1">
        <w:rPr>
          <w:rFonts w:cs="Arial"/>
          <w:sz w:val="22"/>
          <w:szCs w:val="22"/>
        </w:rPr>
        <w:t>orden de compra</w:t>
      </w:r>
      <w:r w:rsidR="00594979" w:rsidRPr="00674AE1">
        <w:rPr>
          <w:rFonts w:cs="Arial"/>
          <w:sz w:val="22"/>
          <w:szCs w:val="22"/>
        </w:rPr>
        <w:t xml:space="preserve">, </w:t>
      </w:r>
      <w:r w:rsidRPr="00674AE1">
        <w:rPr>
          <w:rFonts w:cs="Arial"/>
          <w:sz w:val="22"/>
          <w:szCs w:val="22"/>
        </w:rPr>
        <w:t>informes, conceptos, solicitudes</w:t>
      </w:r>
      <w:r w:rsidR="00B93DF2" w:rsidRPr="00674AE1">
        <w:rPr>
          <w:rFonts w:cs="Arial"/>
          <w:sz w:val="22"/>
          <w:szCs w:val="22"/>
        </w:rPr>
        <w:t xml:space="preserve"> de desembolso, e</w:t>
      </w:r>
      <w:r w:rsidRPr="00674AE1">
        <w:rPr>
          <w:rFonts w:cs="Arial"/>
          <w:sz w:val="22"/>
          <w:szCs w:val="22"/>
        </w:rPr>
        <w:t xml:space="preserve">stados de instalación de la conectividad por Biblioteca, estado y trazabilidad de </w:t>
      </w:r>
      <w:r w:rsidR="00C37B0F" w:rsidRPr="00674AE1">
        <w:rPr>
          <w:rFonts w:cs="Arial"/>
          <w:sz w:val="22"/>
          <w:szCs w:val="22"/>
        </w:rPr>
        <w:t>los traslados</w:t>
      </w:r>
      <w:r w:rsidRPr="00674AE1">
        <w:rPr>
          <w:rFonts w:cs="Arial"/>
          <w:sz w:val="22"/>
          <w:szCs w:val="22"/>
        </w:rPr>
        <w:t xml:space="preserve">, </w:t>
      </w:r>
      <w:r w:rsidR="007909A3" w:rsidRPr="00674AE1">
        <w:rPr>
          <w:rFonts w:cs="Arial"/>
          <w:sz w:val="22"/>
          <w:szCs w:val="22"/>
        </w:rPr>
        <w:t>c</w:t>
      </w:r>
      <w:r w:rsidR="00C37B0F" w:rsidRPr="00674AE1">
        <w:rPr>
          <w:rFonts w:cs="Arial"/>
          <w:sz w:val="22"/>
          <w:szCs w:val="22"/>
        </w:rPr>
        <w:t xml:space="preserve">omunicaciones y respuesta emitidas por las partes </w:t>
      </w:r>
      <w:r w:rsidRPr="00674AE1">
        <w:rPr>
          <w:rFonts w:cs="Arial"/>
          <w:sz w:val="22"/>
          <w:szCs w:val="22"/>
        </w:rPr>
        <w:t>y en general todos los documentos relacionados con la ejecución del proyecto</w:t>
      </w:r>
      <w:r w:rsidR="00C37B0F" w:rsidRPr="00674AE1">
        <w:rPr>
          <w:rFonts w:cs="Arial"/>
          <w:sz w:val="22"/>
          <w:szCs w:val="22"/>
        </w:rPr>
        <w:t>.</w:t>
      </w:r>
      <w:r w:rsidRPr="00674AE1">
        <w:rPr>
          <w:rFonts w:cs="Arial"/>
          <w:sz w:val="22"/>
          <w:szCs w:val="22"/>
        </w:rPr>
        <w:t xml:space="preserve"> Todos y cada uno de los documentos originales deben estar digitalizados y disponibles para consulta y/o impresión en línea por parte del Ministerio de Cultura. </w:t>
      </w:r>
    </w:p>
    <w:p w14:paraId="2B79D021" w14:textId="77777777" w:rsidR="00BC289E" w:rsidRPr="00674AE1" w:rsidRDefault="00BC289E" w:rsidP="00BC289E">
      <w:pPr>
        <w:pStyle w:val="Prrafodelista"/>
        <w:ind w:left="426"/>
        <w:rPr>
          <w:rFonts w:cs="Arial"/>
          <w:sz w:val="22"/>
          <w:szCs w:val="22"/>
        </w:rPr>
      </w:pPr>
    </w:p>
    <w:p w14:paraId="6B0F7DE2" w14:textId="77777777" w:rsidR="00BC289E" w:rsidRPr="00674AE1" w:rsidRDefault="007909A3" w:rsidP="00BC289E">
      <w:pPr>
        <w:pStyle w:val="Prrafodelista"/>
        <w:ind w:left="426"/>
        <w:rPr>
          <w:rFonts w:cs="Arial"/>
          <w:sz w:val="22"/>
          <w:szCs w:val="22"/>
        </w:rPr>
      </w:pPr>
      <w:r w:rsidRPr="00674AE1">
        <w:rPr>
          <w:rFonts w:cs="Arial"/>
          <w:sz w:val="22"/>
          <w:szCs w:val="22"/>
        </w:rPr>
        <w:t xml:space="preserve">El sistema de información </w:t>
      </w:r>
      <w:r w:rsidR="00845BC5" w:rsidRPr="00674AE1">
        <w:rPr>
          <w:rFonts w:cs="Arial"/>
          <w:sz w:val="22"/>
          <w:szCs w:val="22"/>
        </w:rPr>
        <w:t>deberá responder a las necesidades del Ministerio de Cultura teniendo en cue</w:t>
      </w:r>
      <w:r w:rsidR="00C37B0F" w:rsidRPr="00674AE1">
        <w:rPr>
          <w:rFonts w:cs="Arial"/>
          <w:sz w:val="22"/>
          <w:szCs w:val="22"/>
        </w:rPr>
        <w:t xml:space="preserve">nta los datos, la periodicidad y </w:t>
      </w:r>
      <w:r w:rsidR="00845BC5" w:rsidRPr="00674AE1">
        <w:rPr>
          <w:rFonts w:cs="Arial"/>
          <w:sz w:val="22"/>
          <w:szCs w:val="22"/>
        </w:rPr>
        <w:t>la calidad</w:t>
      </w:r>
      <w:r w:rsidR="00C37B0F" w:rsidRPr="00674AE1">
        <w:rPr>
          <w:rFonts w:cs="Arial"/>
          <w:sz w:val="22"/>
          <w:szCs w:val="22"/>
        </w:rPr>
        <w:t xml:space="preserve"> de la información definida </w:t>
      </w:r>
      <w:r w:rsidR="00845BC5" w:rsidRPr="00674AE1">
        <w:rPr>
          <w:rFonts w:cs="Arial"/>
          <w:sz w:val="22"/>
          <w:szCs w:val="22"/>
        </w:rPr>
        <w:t xml:space="preserve">en el presente documento. Al respecto, el Interventor deberá </w:t>
      </w:r>
      <w:r w:rsidR="00C37B0F" w:rsidRPr="00674AE1">
        <w:rPr>
          <w:rFonts w:cs="Arial"/>
          <w:sz w:val="22"/>
          <w:szCs w:val="22"/>
        </w:rPr>
        <w:t xml:space="preserve">presentar </w:t>
      </w:r>
      <w:r w:rsidR="00845BC5" w:rsidRPr="00674AE1">
        <w:rPr>
          <w:rFonts w:cs="Arial"/>
          <w:sz w:val="22"/>
          <w:szCs w:val="22"/>
        </w:rPr>
        <w:t xml:space="preserve">la estructura de dicho sistema de información, así como la interfaz de consulta, dentro de los veinte (20) días hábiles siguientes a la firma del acta de inicio del contrato de interventoría, para que sea revisado por el Ministerio de Cultura. Analizada la antedicha propuesta el Ministerio de Cultura conferirá su aprobación o emitirá la solicitud de ajustes requeridos para ser aplicados por el </w:t>
      </w:r>
      <w:r w:rsidRPr="00674AE1">
        <w:rPr>
          <w:rFonts w:cs="Arial"/>
          <w:sz w:val="22"/>
          <w:szCs w:val="22"/>
        </w:rPr>
        <w:t>Interventor</w:t>
      </w:r>
      <w:r w:rsidR="00845BC5" w:rsidRPr="00674AE1">
        <w:rPr>
          <w:rFonts w:cs="Arial"/>
          <w:sz w:val="22"/>
          <w:szCs w:val="22"/>
        </w:rPr>
        <w:t>. El Ministerio de Cultura, podrá solicitar la revisión del contenido e interfaz de consulta en el desarrollo del proyecto, según se requiera.</w:t>
      </w:r>
    </w:p>
    <w:p w14:paraId="2EA56E31" w14:textId="77777777" w:rsidR="00BC289E" w:rsidRPr="00674AE1" w:rsidRDefault="00BC289E" w:rsidP="00BC289E">
      <w:pPr>
        <w:pStyle w:val="Prrafodelista"/>
        <w:ind w:left="426"/>
        <w:rPr>
          <w:rFonts w:cs="Arial"/>
          <w:sz w:val="22"/>
          <w:szCs w:val="22"/>
        </w:rPr>
      </w:pPr>
    </w:p>
    <w:p w14:paraId="4D4B640D" w14:textId="77777777" w:rsidR="00BC289E" w:rsidRPr="00674AE1" w:rsidRDefault="00845BC5" w:rsidP="00BC289E">
      <w:pPr>
        <w:pStyle w:val="Prrafodelista"/>
        <w:ind w:left="426"/>
        <w:rPr>
          <w:rFonts w:cs="Arial"/>
          <w:sz w:val="22"/>
          <w:szCs w:val="22"/>
        </w:rPr>
      </w:pPr>
      <w:r w:rsidRPr="00674AE1">
        <w:rPr>
          <w:rFonts w:cs="Arial"/>
          <w:sz w:val="22"/>
          <w:szCs w:val="22"/>
        </w:rPr>
        <w:t xml:space="preserve">El Sistema de Información del Interventor debe permitir la interacción entre los usuarios que proponga el Ministerio de Cultura, para lo cual deberá contar con páginas Web </w:t>
      </w:r>
      <w:r w:rsidR="00040C69" w:rsidRPr="00674AE1">
        <w:rPr>
          <w:rFonts w:cs="Arial"/>
          <w:sz w:val="22"/>
          <w:szCs w:val="22"/>
        </w:rPr>
        <w:t>que p</w:t>
      </w:r>
      <w:r w:rsidRPr="00674AE1">
        <w:rPr>
          <w:rFonts w:cs="Arial"/>
          <w:sz w:val="22"/>
          <w:szCs w:val="22"/>
        </w:rPr>
        <w:t>ermit</w:t>
      </w:r>
      <w:r w:rsidR="00040C69" w:rsidRPr="00674AE1">
        <w:rPr>
          <w:rFonts w:cs="Arial"/>
          <w:sz w:val="22"/>
          <w:szCs w:val="22"/>
        </w:rPr>
        <w:t>an</w:t>
      </w:r>
      <w:r w:rsidRPr="00674AE1">
        <w:rPr>
          <w:rFonts w:cs="Arial"/>
          <w:sz w:val="22"/>
          <w:szCs w:val="22"/>
        </w:rPr>
        <w:t xml:space="preserve"> el acceso a la información según el tipo de usuario</w:t>
      </w:r>
      <w:r w:rsidR="007B6E3C" w:rsidRPr="00674AE1">
        <w:rPr>
          <w:rFonts w:cs="Arial"/>
          <w:sz w:val="22"/>
          <w:szCs w:val="22"/>
        </w:rPr>
        <w:t xml:space="preserve">. La Información será almacenada en la infraestructura </w:t>
      </w:r>
      <w:r w:rsidR="00040C69" w:rsidRPr="00674AE1">
        <w:rPr>
          <w:rFonts w:cs="Arial"/>
          <w:sz w:val="22"/>
          <w:szCs w:val="22"/>
        </w:rPr>
        <w:t xml:space="preserve">provista </w:t>
      </w:r>
      <w:r w:rsidR="00594979" w:rsidRPr="00674AE1">
        <w:rPr>
          <w:rFonts w:cs="Arial"/>
          <w:sz w:val="22"/>
          <w:szCs w:val="22"/>
        </w:rPr>
        <w:t>po</w:t>
      </w:r>
      <w:r w:rsidR="007B6E3C" w:rsidRPr="00674AE1">
        <w:rPr>
          <w:rFonts w:cs="Arial"/>
          <w:sz w:val="22"/>
          <w:szCs w:val="22"/>
        </w:rPr>
        <w:t xml:space="preserve">r el Interventor y será </w:t>
      </w:r>
      <w:r w:rsidR="00040C69" w:rsidRPr="00674AE1">
        <w:rPr>
          <w:rFonts w:cs="Arial"/>
          <w:sz w:val="22"/>
          <w:szCs w:val="22"/>
        </w:rPr>
        <w:t>entregada antes de finalizar el presente contrato</w:t>
      </w:r>
      <w:r w:rsidR="00AA08D5" w:rsidRPr="00674AE1">
        <w:rPr>
          <w:rFonts w:cs="Arial"/>
          <w:sz w:val="22"/>
          <w:szCs w:val="22"/>
        </w:rPr>
        <w:t xml:space="preserve"> </w:t>
      </w:r>
      <w:r w:rsidR="00040C69" w:rsidRPr="00674AE1">
        <w:rPr>
          <w:rFonts w:cs="Arial"/>
          <w:sz w:val="22"/>
          <w:szCs w:val="22"/>
        </w:rPr>
        <w:t>al</w:t>
      </w:r>
      <w:r w:rsidR="007B6E3C" w:rsidRPr="00674AE1">
        <w:rPr>
          <w:rFonts w:cs="Arial"/>
          <w:sz w:val="22"/>
          <w:szCs w:val="22"/>
        </w:rPr>
        <w:t xml:space="preserve"> Ministerio de Cultura, previa definición del plan de trabajo</w:t>
      </w:r>
      <w:r w:rsidR="00C43BF9" w:rsidRPr="00674AE1">
        <w:rPr>
          <w:rFonts w:cs="Arial"/>
          <w:sz w:val="22"/>
          <w:szCs w:val="22"/>
        </w:rPr>
        <w:t>.</w:t>
      </w:r>
    </w:p>
    <w:p w14:paraId="17685F22" w14:textId="77777777" w:rsidR="00BC289E" w:rsidRPr="00674AE1" w:rsidRDefault="00BC289E" w:rsidP="00BC289E">
      <w:pPr>
        <w:pStyle w:val="Prrafodelista"/>
        <w:ind w:left="426"/>
        <w:rPr>
          <w:rFonts w:cs="Arial"/>
          <w:sz w:val="22"/>
          <w:szCs w:val="22"/>
        </w:rPr>
      </w:pPr>
    </w:p>
    <w:p w14:paraId="7CF54E1A" w14:textId="604A2488" w:rsidR="00845BC5" w:rsidRPr="00674AE1" w:rsidRDefault="00845BC5" w:rsidP="00BC289E">
      <w:pPr>
        <w:pStyle w:val="Prrafodelista"/>
        <w:ind w:left="426"/>
        <w:rPr>
          <w:rFonts w:cs="Arial"/>
          <w:sz w:val="22"/>
          <w:szCs w:val="22"/>
        </w:rPr>
      </w:pPr>
      <w:r w:rsidRPr="00674AE1">
        <w:rPr>
          <w:rFonts w:cs="Arial"/>
          <w:sz w:val="22"/>
          <w:szCs w:val="22"/>
        </w:rPr>
        <w:t>El Contratista deberá contar con personal idóneo, para el cumplimiento de las obligaciones establecidas en el presente numeral, en particular la puesta a punto de la aplicación, modificaciones y adecuaciones que sean necesarias, así como las consultas y análisis de la información que el Ministerio de Cultura le indique.</w:t>
      </w:r>
    </w:p>
    <w:p w14:paraId="69C231AE" w14:textId="77777777" w:rsidR="00845BC5" w:rsidRPr="00674AE1" w:rsidRDefault="00845BC5" w:rsidP="00845BC5">
      <w:pPr>
        <w:pStyle w:val="Prrafodelista"/>
        <w:ind w:left="720"/>
        <w:rPr>
          <w:rFonts w:cs="Arial"/>
          <w:sz w:val="22"/>
          <w:szCs w:val="22"/>
        </w:rPr>
      </w:pPr>
    </w:p>
    <w:p w14:paraId="49B1567B" w14:textId="77777777" w:rsidR="00BC289E" w:rsidRPr="00674AE1" w:rsidRDefault="00845BC5" w:rsidP="00E74D7A">
      <w:pPr>
        <w:pStyle w:val="Prrafodelista"/>
        <w:numPr>
          <w:ilvl w:val="0"/>
          <w:numId w:val="19"/>
        </w:numPr>
        <w:ind w:left="426" w:hanging="426"/>
        <w:rPr>
          <w:rFonts w:cs="Arial"/>
          <w:sz w:val="22"/>
          <w:szCs w:val="22"/>
        </w:rPr>
      </w:pPr>
      <w:r w:rsidRPr="00674AE1">
        <w:rPr>
          <w:rFonts w:cs="Arial"/>
          <w:sz w:val="22"/>
          <w:szCs w:val="22"/>
        </w:rPr>
        <w:t xml:space="preserve">El Interventor deberá revisar y validar que </w:t>
      </w:r>
      <w:r w:rsidR="00CF50D7" w:rsidRPr="00674AE1">
        <w:rPr>
          <w:rFonts w:cs="Arial"/>
          <w:sz w:val="22"/>
          <w:szCs w:val="22"/>
        </w:rPr>
        <w:t xml:space="preserve">el </w:t>
      </w:r>
      <w:r w:rsidRPr="00674AE1">
        <w:rPr>
          <w:rFonts w:cs="Arial"/>
          <w:sz w:val="22"/>
          <w:szCs w:val="22"/>
        </w:rPr>
        <w:t>Contratista cuente con la infraestructura de hardware, software, conectividad y sistemas de información</w:t>
      </w:r>
      <w:r w:rsidR="00694B83" w:rsidRPr="00674AE1">
        <w:rPr>
          <w:rFonts w:cs="Arial"/>
          <w:sz w:val="22"/>
          <w:szCs w:val="22"/>
        </w:rPr>
        <w:t xml:space="preserve"> indicados por Colombia Compra Eficiente en el Acuerdo Marco de Precios</w:t>
      </w:r>
      <w:r w:rsidR="006377BF" w:rsidRPr="00674AE1">
        <w:rPr>
          <w:rFonts w:cs="Arial"/>
          <w:sz w:val="22"/>
          <w:szCs w:val="22"/>
        </w:rPr>
        <w:t xml:space="preserve"> </w:t>
      </w:r>
      <w:r w:rsidR="00C43BF9" w:rsidRPr="00674AE1">
        <w:rPr>
          <w:rFonts w:cs="Arial"/>
          <w:sz w:val="22"/>
          <w:szCs w:val="22"/>
          <w:lang w:val="es-MX"/>
        </w:rPr>
        <w:t>CCE-427-1-AMP-2016</w:t>
      </w:r>
      <w:r w:rsidR="00694B83" w:rsidRPr="00674AE1">
        <w:rPr>
          <w:rFonts w:cs="Arial"/>
          <w:sz w:val="22"/>
          <w:szCs w:val="22"/>
        </w:rPr>
        <w:t>.</w:t>
      </w:r>
      <w:r w:rsidR="00310F33" w:rsidRPr="00674AE1">
        <w:rPr>
          <w:rFonts w:cs="Arial"/>
          <w:sz w:val="22"/>
          <w:szCs w:val="22"/>
        </w:rPr>
        <w:t xml:space="preserve"> </w:t>
      </w:r>
      <w:r w:rsidRPr="00674AE1">
        <w:rPr>
          <w:rFonts w:cs="Arial"/>
          <w:sz w:val="22"/>
          <w:szCs w:val="22"/>
        </w:rPr>
        <w:t>Para ello, la interventoría deberá diseñar un procedimiento de verificación para analizar las condiciones técnicas requeridas, el flujo de información y su calidad en los sistemas de información en el desarrollo del proyecto. La interventoría deberá entregar el procedimiento dentro del primer mes de ejecución de su contrato, para aprobación del Ministerio de Cultura; si a criterio de ésta, el procedimiento debe ser corregido o complementado, solicitará a la interventoría que realice los ajustes del caso y ésta deberá presentar el mismo dentro de los cinco (5) días hábiles siguientes contados a partir de la fecha de recibo de la solicitud</w:t>
      </w:r>
      <w:r w:rsidR="00C43BF9" w:rsidRPr="00674AE1">
        <w:rPr>
          <w:rFonts w:cs="Arial"/>
          <w:sz w:val="22"/>
          <w:szCs w:val="22"/>
        </w:rPr>
        <w:t>.</w:t>
      </w:r>
    </w:p>
    <w:p w14:paraId="0AE8EB60" w14:textId="77777777" w:rsidR="00BC289E" w:rsidRPr="00674AE1" w:rsidRDefault="00BC289E" w:rsidP="00BC289E">
      <w:pPr>
        <w:pStyle w:val="Prrafodelista"/>
        <w:ind w:left="426"/>
        <w:rPr>
          <w:rFonts w:cs="Arial"/>
          <w:sz w:val="22"/>
          <w:szCs w:val="22"/>
        </w:rPr>
      </w:pPr>
    </w:p>
    <w:p w14:paraId="3D4B3EA8" w14:textId="3A761491" w:rsidR="00845BC5" w:rsidRPr="00674AE1" w:rsidRDefault="005B2414" w:rsidP="00BC289E">
      <w:pPr>
        <w:pStyle w:val="Prrafodelista"/>
        <w:ind w:left="426"/>
        <w:rPr>
          <w:rFonts w:cs="Arial"/>
          <w:sz w:val="22"/>
          <w:szCs w:val="22"/>
        </w:rPr>
      </w:pPr>
      <w:r w:rsidRPr="00674AE1">
        <w:rPr>
          <w:rFonts w:cs="Arial"/>
          <w:sz w:val="22"/>
          <w:szCs w:val="22"/>
        </w:rPr>
        <w:t>El interventor deberá realizar las pruebas necesarias</w:t>
      </w:r>
      <w:r w:rsidR="00B93DF2" w:rsidRPr="00674AE1">
        <w:rPr>
          <w:rFonts w:cs="Arial"/>
          <w:sz w:val="22"/>
          <w:szCs w:val="22"/>
        </w:rPr>
        <w:t xml:space="preserve">, </w:t>
      </w:r>
      <w:r w:rsidR="00C43BF9" w:rsidRPr="00674AE1">
        <w:rPr>
          <w:rFonts w:cs="Arial"/>
          <w:sz w:val="22"/>
          <w:szCs w:val="22"/>
        </w:rPr>
        <w:t>por Biblioteca</w:t>
      </w:r>
      <w:r w:rsidR="00B93DF2" w:rsidRPr="00674AE1">
        <w:rPr>
          <w:rFonts w:cs="Arial"/>
          <w:sz w:val="22"/>
          <w:szCs w:val="22"/>
        </w:rPr>
        <w:t>,</w:t>
      </w:r>
      <w:r w:rsidRPr="00674AE1">
        <w:rPr>
          <w:rFonts w:cs="Arial"/>
          <w:sz w:val="22"/>
          <w:szCs w:val="22"/>
        </w:rPr>
        <w:t xml:space="preserve"> para la verificación y validación de las herramientas</w:t>
      </w:r>
      <w:r w:rsidR="008F256A" w:rsidRPr="00674AE1">
        <w:rPr>
          <w:rFonts w:cs="Arial"/>
          <w:sz w:val="22"/>
          <w:szCs w:val="22"/>
        </w:rPr>
        <w:t xml:space="preserve"> y accesos web requeridos por el Ministerio de Cultura para realizar el monitoreo de los canales de datos e internet</w:t>
      </w:r>
      <w:r w:rsidRPr="00674AE1">
        <w:rPr>
          <w:rFonts w:cs="Arial"/>
          <w:sz w:val="22"/>
          <w:szCs w:val="22"/>
        </w:rPr>
        <w:t xml:space="preserve"> presentadas por el Contratista.</w:t>
      </w:r>
    </w:p>
    <w:p w14:paraId="0AAF878E" w14:textId="77777777" w:rsidR="005B2414" w:rsidRPr="00674AE1" w:rsidRDefault="005B2414" w:rsidP="00845BC5">
      <w:pPr>
        <w:rPr>
          <w:rFonts w:cs="Arial"/>
          <w:sz w:val="22"/>
          <w:lang w:val="es-ES_tradnl"/>
        </w:rPr>
      </w:pPr>
    </w:p>
    <w:p w14:paraId="15A64276" w14:textId="342F962A" w:rsidR="00E750C9" w:rsidRPr="00674AE1" w:rsidRDefault="00845BC5" w:rsidP="00E750C9">
      <w:pPr>
        <w:pStyle w:val="Prrafodelista"/>
        <w:numPr>
          <w:ilvl w:val="0"/>
          <w:numId w:val="19"/>
        </w:numPr>
        <w:ind w:left="360" w:hanging="426"/>
        <w:rPr>
          <w:rFonts w:cs="Arial"/>
          <w:sz w:val="22"/>
          <w:szCs w:val="22"/>
        </w:rPr>
      </w:pPr>
      <w:r w:rsidRPr="00674AE1">
        <w:rPr>
          <w:rFonts w:cs="Arial"/>
          <w:sz w:val="22"/>
          <w:szCs w:val="22"/>
        </w:rPr>
        <w:t xml:space="preserve">El interventor deberá revisar y validar que el Contratista, a través del </w:t>
      </w:r>
      <w:r w:rsidR="00694B83" w:rsidRPr="00674AE1">
        <w:rPr>
          <w:rFonts w:cs="Arial"/>
          <w:sz w:val="22"/>
          <w:szCs w:val="22"/>
        </w:rPr>
        <w:t>c</w:t>
      </w:r>
      <w:r w:rsidRPr="00674AE1">
        <w:rPr>
          <w:rFonts w:cs="Arial"/>
          <w:sz w:val="22"/>
          <w:szCs w:val="22"/>
        </w:rPr>
        <w:t xml:space="preserve">entro de </w:t>
      </w:r>
      <w:r w:rsidR="00694B83" w:rsidRPr="00674AE1">
        <w:rPr>
          <w:rFonts w:cs="Arial"/>
          <w:sz w:val="22"/>
          <w:szCs w:val="22"/>
        </w:rPr>
        <w:t>s</w:t>
      </w:r>
      <w:r w:rsidRPr="00674AE1">
        <w:rPr>
          <w:rFonts w:cs="Arial"/>
          <w:sz w:val="22"/>
          <w:szCs w:val="22"/>
        </w:rPr>
        <w:t>oporte</w:t>
      </w:r>
      <w:r w:rsidR="00694B83" w:rsidRPr="00674AE1">
        <w:rPr>
          <w:rFonts w:cs="Arial"/>
          <w:sz w:val="22"/>
          <w:szCs w:val="22"/>
        </w:rPr>
        <w:t xml:space="preserve"> técnico</w:t>
      </w:r>
      <w:r w:rsidRPr="00674AE1">
        <w:rPr>
          <w:rFonts w:cs="Arial"/>
          <w:sz w:val="22"/>
          <w:szCs w:val="22"/>
        </w:rPr>
        <w:t xml:space="preserve">, </w:t>
      </w:r>
      <w:r w:rsidR="00310F33" w:rsidRPr="00674AE1">
        <w:rPr>
          <w:rFonts w:cs="Arial"/>
          <w:sz w:val="22"/>
          <w:szCs w:val="22"/>
        </w:rPr>
        <w:t xml:space="preserve">cumpla </w:t>
      </w:r>
      <w:r w:rsidRPr="00674AE1">
        <w:rPr>
          <w:rFonts w:cs="Arial"/>
          <w:sz w:val="22"/>
          <w:szCs w:val="22"/>
        </w:rPr>
        <w:t>lo est</w:t>
      </w:r>
      <w:r w:rsidR="00310F33" w:rsidRPr="00674AE1">
        <w:rPr>
          <w:rFonts w:cs="Arial"/>
          <w:sz w:val="22"/>
          <w:szCs w:val="22"/>
        </w:rPr>
        <w:t xml:space="preserve">ablecido en el </w:t>
      </w:r>
      <w:r w:rsidR="00694B83" w:rsidRPr="00674AE1">
        <w:rPr>
          <w:rFonts w:cs="Arial"/>
          <w:sz w:val="22"/>
          <w:szCs w:val="22"/>
        </w:rPr>
        <w:t>Acuerdo Marco de Precios</w:t>
      </w:r>
      <w:r w:rsidR="006377BF" w:rsidRPr="00674AE1">
        <w:rPr>
          <w:rFonts w:cs="Arial"/>
          <w:sz w:val="22"/>
          <w:szCs w:val="22"/>
        </w:rPr>
        <w:t xml:space="preserve"> </w:t>
      </w:r>
      <w:r w:rsidR="00C43BF9" w:rsidRPr="00674AE1">
        <w:rPr>
          <w:rFonts w:cs="Arial"/>
          <w:sz w:val="22"/>
          <w:szCs w:val="22"/>
          <w:lang w:val="es-MX"/>
        </w:rPr>
        <w:t>CCE-427-1-AMP-2016</w:t>
      </w:r>
      <w:r w:rsidR="00694B83" w:rsidRPr="00674AE1">
        <w:rPr>
          <w:rFonts w:cs="Arial"/>
          <w:sz w:val="22"/>
          <w:szCs w:val="22"/>
        </w:rPr>
        <w:t xml:space="preserve">. </w:t>
      </w:r>
      <w:r w:rsidR="00B93DF2" w:rsidRPr="00674AE1">
        <w:rPr>
          <w:rFonts w:cs="Arial"/>
          <w:sz w:val="22"/>
          <w:szCs w:val="22"/>
        </w:rPr>
        <w:t>Algunas de las actividades que componen esta obligación son</w:t>
      </w:r>
      <w:r w:rsidR="005A4DD8" w:rsidRPr="00674AE1">
        <w:rPr>
          <w:rFonts w:cs="Arial"/>
          <w:sz w:val="22"/>
          <w:szCs w:val="22"/>
        </w:rPr>
        <w:t>:</w:t>
      </w:r>
    </w:p>
    <w:p w14:paraId="20A08BCC" w14:textId="77777777" w:rsidR="00E750C9" w:rsidRPr="00674AE1" w:rsidRDefault="00E750C9" w:rsidP="00E750C9">
      <w:pPr>
        <w:pStyle w:val="Prrafodelista"/>
        <w:ind w:left="360"/>
        <w:rPr>
          <w:rFonts w:cs="Arial"/>
          <w:sz w:val="22"/>
          <w:szCs w:val="22"/>
        </w:rPr>
      </w:pPr>
    </w:p>
    <w:p w14:paraId="18184E8F" w14:textId="77777777" w:rsidR="00845BC5" w:rsidRPr="00674AE1" w:rsidRDefault="00C54CFF" w:rsidP="00E74D7A">
      <w:pPr>
        <w:pStyle w:val="Prrafodelista"/>
        <w:numPr>
          <w:ilvl w:val="0"/>
          <w:numId w:val="11"/>
        </w:numPr>
        <w:rPr>
          <w:rFonts w:cs="Arial"/>
          <w:sz w:val="22"/>
          <w:szCs w:val="22"/>
        </w:rPr>
      </w:pPr>
      <w:r w:rsidRPr="00674AE1">
        <w:rPr>
          <w:rFonts w:cs="Arial"/>
          <w:sz w:val="22"/>
          <w:szCs w:val="22"/>
        </w:rPr>
        <w:t>A</w:t>
      </w:r>
      <w:r w:rsidR="00845BC5" w:rsidRPr="00674AE1">
        <w:rPr>
          <w:rFonts w:cs="Arial"/>
          <w:sz w:val="22"/>
          <w:szCs w:val="22"/>
        </w:rPr>
        <w:t>nalizar y verificar las circunstancias manifestadas por el Contratista, que afecten o puedan afectar la prestación eficiente del servicio del centro de soporte del Contratista, y/o que impliquen una modificación, alteración, anormalidad o suspensión del mismo.</w:t>
      </w:r>
    </w:p>
    <w:p w14:paraId="2F382AB6" w14:textId="77777777" w:rsidR="008B25EF" w:rsidRPr="00674AE1" w:rsidRDefault="008B25EF" w:rsidP="008B25EF">
      <w:pPr>
        <w:rPr>
          <w:rFonts w:cs="Arial"/>
          <w:sz w:val="22"/>
        </w:rPr>
      </w:pPr>
    </w:p>
    <w:p w14:paraId="3BF6974F" w14:textId="77777777" w:rsidR="00845BC5" w:rsidRPr="00674AE1" w:rsidRDefault="00845BC5" w:rsidP="00E750C9">
      <w:pPr>
        <w:pStyle w:val="Prrafodelista"/>
        <w:numPr>
          <w:ilvl w:val="0"/>
          <w:numId w:val="11"/>
        </w:numPr>
        <w:rPr>
          <w:rFonts w:cs="Arial"/>
          <w:sz w:val="22"/>
          <w:szCs w:val="22"/>
        </w:rPr>
      </w:pPr>
      <w:r w:rsidRPr="00674AE1">
        <w:rPr>
          <w:rFonts w:cs="Arial"/>
          <w:sz w:val="22"/>
          <w:szCs w:val="22"/>
        </w:rPr>
        <w:lastRenderedPageBreak/>
        <w:t xml:space="preserve">La interventoría deberá </w:t>
      </w:r>
      <w:r w:rsidR="009D4B7A" w:rsidRPr="00674AE1">
        <w:rPr>
          <w:rFonts w:cs="Arial"/>
          <w:sz w:val="22"/>
          <w:szCs w:val="22"/>
        </w:rPr>
        <w:t xml:space="preserve">monitorear </w:t>
      </w:r>
      <w:r w:rsidRPr="00674AE1">
        <w:rPr>
          <w:rFonts w:cs="Arial"/>
          <w:sz w:val="22"/>
          <w:szCs w:val="22"/>
        </w:rPr>
        <w:t xml:space="preserve">la disponibilidad del acceso a las Bases de Datos de </w:t>
      </w:r>
      <w:r w:rsidR="009D4B7A" w:rsidRPr="00674AE1">
        <w:rPr>
          <w:rFonts w:cs="Arial"/>
          <w:sz w:val="22"/>
          <w:szCs w:val="22"/>
        </w:rPr>
        <w:t>tickets</w:t>
      </w:r>
      <w:r w:rsidR="00543A92" w:rsidRPr="00674AE1">
        <w:rPr>
          <w:rFonts w:cs="Arial"/>
          <w:sz w:val="22"/>
          <w:szCs w:val="22"/>
        </w:rPr>
        <w:t>.</w:t>
      </w:r>
    </w:p>
    <w:p w14:paraId="0B44412E" w14:textId="77777777" w:rsidR="00B003DF" w:rsidRPr="00674AE1" w:rsidRDefault="00B003DF" w:rsidP="00C54CFF">
      <w:pPr>
        <w:ind w:firstLine="360"/>
        <w:rPr>
          <w:rFonts w:cs="Arial"/>
          <w:sz w:val="22"/>
        </w:rPr>
      </w:pPr>
    </w:p>
    <w:p w14:paraId="6FFBBCBF" w14:textId="53327F1B" w:rsidR="00B93DF2" w:rsidRPr="00674AE1" w:rsidRDefault="00B93DF2" w:rsidP="00E750C9">
      <w:pPr>
        <w:pStyle w:val="Prrafodelista"/>
        <w:numPr>
          <w:ilvl w:val="0"/>
          <w:numId w:val="19"/>
        </w:numPr>
        <w:ind w:left="360" w:hanging="426"/>
        <w:rPr>
          <w:rFonts w:cs="Arial"/>
          <w:sz w:val="22"/>
          <w:szCs w:val="22"/>
        </w:rPr>
      </w:pPr>
      <w:r w:rsidRPr="00674AE1">
        <w:rPr>
          <w:rFonts w:cs="Arial"/>
          <w:sz w:val="22"/>
          <w:szCs w:val="22"/>
        </w:rPr>
        <w:t xml:space="preserve">Se debe realizar la respectiva verificación que el contratista cumpla con los requisitos de servicio y soporte técnico de acuerdo a los lineamientos establecidos en el Acuerdo Marco de Precios </w:t>
      </w:r>
      <w:r w:rsidRPr="00674AE1">
        <w:rPr>
          <w:rFonts w:cs="Arial"/>
          <w:sz w:val="22"/>
          <w:szCs w:val="22"/>
          <w:lang w:val="es-MX"/>
        </w:rPr>
        <w:t>LP-AMP-099-2016</w:t>
      </w:r>
      <w:r w:rsidRPr="00674AE1">
        <w:rPr>
          <w:rFonts w:cs="Arial"/>
          <w:sz w:val="22"/>
          <w:szCs w:val="22"/>
        </w:rPr>
        <w:t>. Además se debe hacer un seguimiento permanente de los tickets que los usuarios reporten en el centro único de contacto de la entidad. Algunas de las actividades que componen esta obligación son:</w:t>
      </w:r>
    </w:p>
    <w:p w14:paraId="2784F1CF" w14:textId="77777777" w:rsidR="00B93DF2" w:rsidRPr="00674AE1" w:rsidRDefault="00B93DF2" w:rsidP="00B93DF2">
      <w:pPr>
        <w:pStyle w:val="Prrafodelista"/>
        <w:ind w:left="360"/>
        <w:rPr>
          <w:rFonts w:cs="Arial"/>
          <w:sz w:val="22"/>
          <w:szCs w:val="22"/>
        </w:rPr>
      </w:pPr>
    </w:p>
    <w:p w14:paraId="6A2D2335" w14:textId="77777777" w:rsidR="00E750C9" w:rsidRPr="00674AE1" w:rsidRDefault="00B93DF2" w:rsidP="00B93DF2">
      <w:pPr>
        <w:pStyle w:val="Prrafodelista"/>
        <w:numPr>
          <w:ilvl w:val="0"/>
          <w:numId w:val="9"/>
        </w:numPr>
        <w:rPr>
          <w:rFonts w:cs="Arial"/>
          <w:sz w:val="22"/>
          <w:szCs w:val="22"/>
        </w:rPr>
      </w:pPr>
      <w:r w:rsidRPr="00674AE1">
        <w:rPr>
          <w:rFonts w:cs="Arial"/>
          <w:sz w:val="22"/>
          <w:szCs w:val="22"/>
        </w:rPr>
        <w:t xml:space="preserve">Proponer para aprobación del Ministerio de Cultura una metodología de rastreo de tickets que permita: llevar el registro de los tickets, hacer el seguimiento a las respuestas y/o soluciones dadas por parte del Contratista en atención a los Tickets y categorizar los tickets de acuerdo a las causales que originaron la creación del Mismo. </w:t>
      </w:r>
      <w:r w:rsidR="00E750C9" w:rsidRPr="00674AE1">
        <w:rPr>
          <w:rFonts w:cs="Arial"/>
          <w:sz w:val="22"/>
          <w:szCs w:val="22"/>
        </w:rPr>
        <w:t>Dentro de la metodología la interventoría deberá tener:</w:t>
      </w:r>
    </w:p>
    <w:p w14:paraId="21DC6DF5" w14:textId="7D5B4EF7" w:rsidR="00E750C9" w:rsidRPr="00674AE1" w:rsidRDefault="00E750C9" w:rsidP="00E750C9">
      <w:pPr>
        <w:pStyle w:val="Prrafodelista"/>
        <w:numPr>
          <w:ilvl w:val="1"/>
          <w:numId w:val="9"/>
        </w:numPr>
        <w:rPr>
          <w:rFonts w:cs="Arial"/>
          <w:sz w:val="22"/>
          <w:szCs w:val="22"/>
        </w:rPr>
      </w:pPr>
      <w:r w:rsidRPr="00674AE1">
        <w:rPr>
          <w:rFonts w:cs="Arial"/>
          <w:sz w:val="22"/>
          <w:szCs w:val="22"/>
        </w:rPr>
        <w:t xml:space="preserve">Informar al Ministerio de Cultura cada 10 días calendario el avance en la revisión de los tickets. </w:t>
      </w:r>
    </w:p>
    <w:p w14:paraId="167F4A22" w14:textId="2C3BAD93" w:rsidR="00E750C9" w:rsidRPr="00674AE1" w:rsidRDefault="00E750C9" w:rsidP="00E750C9">
      <w:pPr>
        <w:pStyle w:val="Prrafodelista"/>
        <w:numPr>
          <w:ilvl w:val="1"/>
          <w:numId w:val="9"/>
        </w:numPr>
        <w:rPr>
          <w:rFonts w:cs="Arial"/>
          <w:sz w:val="22"/>
          <w:szCs w:val="22"/>
        </w:rPr>
      </w:pPr>
      <w:r w:rsidRPr="00674AE1">
        <w:rPr>
          <w:rFonts w:cs="Arial"/>
          <w:sz w:val="22"/>
          <w:szCs w:val="22"/>
        </w:rPr>
        <w:t>La información de gestión de los tickets deberá contrastarse con el Centro único de contacto y el sistema de novedades de la entidad.</w:t>
      </w:r>
    </w:p>
    <w:p w14:paraId="4FD532B3" w14:textId="2087B3C4" w:rsidR="00E750C9" w:rsidRPr="00674AE1" w:rsidRDefault="00E750C9" w:rsidP="00E750C9">
      <w:pPr>
        <w:pStyle w:val="Prrafodelista"/>
        <w:numPr>
          <w:ilvl w:val="1"/>
          <w:numId w:val="9"/>
        </w:numPr>
        <w:rPr>
          <w:rFonts w:cs="Arial"/>
          <w:sz w:val="22"/>
          <w:szCs w:val="22"/>
        </w:rPr>
      </w:pPr>
      <w:r w:rsidRPr="00674AE1">
        <w:rPr>
          <w:rFonts w:cs="Arial"/>
          <w:sz w:val="22"/>
          <w:szCs w:val="22"/>
        </w:rPr>
        <w:t>Incluir la información de gestión de los tickets en las reuniones de seguimiento.</w:t>
      </w:r>
    </w:p>
    <w:p w14:paraId="74ED56B2" w14:textId="77777777" w:rsidR="00E750C9" w:rsidRPr="00674AE1" w:rsidRDefault="00E750C9" w:rsidP="00E750C9">
      <w:pPr>
        <w:pStyle w:val="Prrafodelista"/>
        <w:ind w:left="360"/>
        <w:rPr>
          <w:rFonts w:cs="Arial"/>
          <w:sz w:val="22"/>
          <w:szCs w:val="22"/>
        </w:rPr>
      </w:pPr>
    </w:p>
    <w:p w14:paraId="05691AF4" w14:textId="1A82AA5B" w:rsidR="00E750C9" w:rsidRPr="00674AE1" w:rsidRDefault="00E750C9" w:rsidP="00E750C9">
      <w:pPr>
        <w:pStyle w:val="Prrafodelista"/>
        <w:ind w:left="360"/>
        <w:rPr>
          <w:rFonts w:cs="Arial"/>
          <w:sz w:val="22"/>
          <w:szCs w:val="22"/>
        </w:rPr>
      </w:pPr>
      <w:r w:rsidRPr="00674AE1">
        <w:rPr>
          <w:rFonts w:cs="Arial"/>
          <w:sz w:val="22"/>
          <w:szCs w:val="22"/>
        </w:rPr>
        <w:t>En los casos que la interventoría evidencie inconvenientes en la prestación del servicio por parte del contratista deberá indicar dicha novedad, a través de la  apertura de un ticket en el Centro único de la entidad.</w:t>
      </w:r>
    </w:p>
    <w:p w14:paraId="5D469AB1" w14:textId="77777777" w:rsidR="00E750C9" w:rsidRPr="00674AE1" w:rsidRDefault="00E750C9" w:rsidP="00E750C9">
      <w:pPr>
        <w:pStyle w:val="Prrafodelista"/>
        <w:ind w:left="360"/>
        <w:rPr>
          <w:rFonts w:cs="Arial"/>
          <w:sz w:val="22"/>
          <w:szCs w:val="22"/>
        </w:rPr>
      </w:pPr>
    </w:p>
    <w:p w14:paraId="323D66F2" w14:textId="207310E5" w:rsidR="00B93DF2" w:rsidRPr="00674AE1" w:rsidRDefault="00B93DF2" w:rsidP="00E750C9">
      <w:pPr>
        <w:pStyle w:val="Prrafodelista"/>
        <w:ind w:left="360"/>
        <w:rPr>
          <w:rFonts w:cs="Arial"/>
          <w:sz w:val="22"/>
          <w:szCs w:val="22"/>
        </w:rPr>
      </w:pPr>
      <w:r w:rsidRPr="00674AE1">
        <w:rPr>
          <w:rFonts w:cs="Arial"/>
          <w:sz w:val="22"/>
          <w:szCs w:val="22"/>
        </w:rPr>
        <w:t xml:space="preserve">La metodología de rastreo de tickets deberá ser presentada al Ministerio de Cultura en un plazo máximo de quince (15) días hábiles a partir de la suscripción del acta de inicio. </w:t>
      </w:r>
    </w:p>
    <w:p w14:paraId="78A31618" w14:textId="77777777" w:rsidR="00B93DF2" w:rsidRPr="00674AE1" w:rsidRDefault="00B93DF2" w:rsidP="00B93DF2">
      <w:pPr>
        <w:pStyle w:val="Prrafodelista"/>
        <w:ind w:left="720"/>
        <w:rPr>
          <w:rFonts w:cs="Arial"/>
          <w:sz w:val="22"/>
          <w:szCs w:val="22"/>
        </w:rPr>
      </w:pPr>
    </w:p>
    <w:p w14:paraId="7E1788C3" w14:textId="77777777" w:rsidR="00CE1D8D" w:rsidRPr="00674AE1" w:rsidRDefault="00CE1D8D" w:rsidP="0068745F">
      <w:pPr>
        <w:rPr>
          <w:rFonts w:cs="Arial"/>
          <w:sz w:val="22"/>
        </w:rPr>
      </w:pPr>
    </w:p>
    <w:p w14:paraId="67E6A396" w14:textId="77777777" w:rsidR="00452EFD" w:rsidRPr="00674AE1" w:rsidRDefault="00452EFD" w:rsidP="00A62BAE">
      <w:pPr>
        <w:pStyle w:val="Ttulo1"/>
        <w:rPr>
          <w:sz w:val="22"/>
          <w:szCs w:val="22"/>
        </w:rPr>
      </w:pPr>
      <w:bookmarkStart w:id="16" w:name="_Ref365907546"/>
      <w:bookmarkStart w:id="17" w:name="_Toc371169824"/>
      <w:bookmarkStart w:id="18" w:name="_Toc494981326"/>
      <w:r w:rsidRPr="00674AE1">
        <w:rPr>
          <w:sz w:val="22"/>
          <w:szCs w:val="22"/>
        </w:rPr>
        <w:t>INFORMES</w:t>
      </w:r>
      <w:bookmarkEnd w:id="16"/>
      <w:bookmarkEnd w:id="17"/>
      <w:bookmarkEnd w:id="18"/>
      <w:r w:rsidR="00726FB9" w:rsidRPr="00674AE1">
        <w:rPr>
          <w:sz w:val="22"/>
          <w:szCs w:val="22"/>
        </w:rPr>
        <w:t xml:space="preserve"> </w:t>
      </w:r>
    </w:p>
    <w:p w14:paraId="161EB059" w14:textId="77777777" w:rsidR="00AC3E04" w:rsidRPr="00674AE1" w:rsidRDefault="00AC3E04" w:rsidP="00AC3E04">
      <w:pPr>
        <w:rPr>
          <w:sz w:val="22"/>
        </w:rPr>
      </w:pPr>
    </w:p>
    <w:p w14:paraId="32600DAA" w14:textId="77777777" w:rsidR="00AC3E04" w:rsidRPr="00674AE1" w:rsidRDefault="00AC3E04" w:rsidP="00A62BAE">
      <w:pPr>
        <w:pStyle w:val="Ttulo2"/>
        <w:rPr>
          <w:sz w:val="22"/>
          <w:szCs w:val="22"/>
        </w:rPr>
      </w:pPr>
      <w:bookmarkStart w:id="19" w:name="_Toc494981327"/>
      <w:bookmarkStart w:id="20" w:name="_Toc369207538"/>
      <w:bookmarkStart w:id="21" w:name="_Toc371169825"/>
      <w:r w:rsidRPr="00674AE1">
        <w:rPr>
          <w:sz w:val="22"/>
          <w:szCs w:val="22"/>
        </w:rPr>
        <w:t xml:space="preserve">INFORME DE APROBACIÓN </w:t>
      </w:r>
      <w:r w:rsidR="0029414A" w:rsidRPr="00674AE1">
        <w:rPr>
          <w:sz w:val="22"/>
          <w:szCs w:val="22"/>
        </w:rPr>
        <w:t>INSTALACION DEL SERVICIO DE CONECTIVIDAD</w:t>
      </w:r>
      <w:bookmarkEnd w:id="19"/>
      <w:r w:rsidR="0029414A" w:rsidRPr="00674AE1">
        <w:rPr>
          <w:sz w:val="22"/>
          <w:szCs w:val="22"/>
        </w:rPr>
        <w:t xml:space="preserve"> </w:t>
      </w:r>
      <w:bookmarkEnd w:id="20"/>
      <w:bookmarkEnd w:id="21"/>
    </w:p>
    <w:p w14:paraId="29F9099A" w14:textId="77777777" w:rsidR="0029414A" w:rsidRPr="00674AE1" w:rsidRDefault="0029414A" w:rsidP="0029414A">
      <w:pPr>
        <w:rPr>
          <w:sz w:val="22"/>
        </w:rPr>
      </w:pPr>
    </w:p>
    <w:p w14:paraId="51F2206D" w14:textId="6CA81D0F" w:rsidR="00AC3E04" w:rsidRPr="00674AE1" w:rsidRDefault="00AC3E04" w:rsidP="00AC3E04">
      <w:pPr>
        <w:autoSpaceDE w:val="0"/>
        <w:autoSpaceDN w:val="0"/>
        <w:adjustRightInd w:val="0"/>
        <w:rPr>
          <w:rFonts w:cs="Arial"/>
          <w:sz w:val="22"/>
        </w:rPr>
      </w:pPr>
      <w:r w:rsidRPr="00674AE1">
        <w:rPr>
          <w:rFonts w:cs="Arial"/>
          <w:sz w:val="22"/>
        </w:rPr>
        <w:t>La interventoría emitirá un informe sobre la aprobación de la</w:t>
      </w:r>
      <w:r w:rsidR="000A63E2" w:rsidRPr="00674AE1">
        <w:rPr>
          <w:rFonts w:cs="Arial"/>
          <w:sz w:val="22"/>
        </w:rPr>
        <w:t xml:space="preserve"> instalación de </w:t>
      </w:r>
      <w:r w:rsidR="0029414A" w:rsidRPr="00674AE1">
        <w:rPr>
          <w:rFonts w:cs="Arial"/>
          <w:sz w:val="22"/>
        </w:rPr>
        <w:t xml:space="preserve"> las Bibliotecas</w:t>
      </w:r>
      <w:r w:rsidR="000A63E2" w:rsidRPr="00674AE1">
        <w:rPr>
          <w:rFonts w:cs="Arial"/>
          <w:sz w:val="22"/>
        </w:rPr>
        <w:t xml:space="preserve"> o grupos de Bibliotecas</w:t>
      </w:r>
      <w:r w:rsidR="0029414A" w:rsidRPr="00674AE1">
        <w:rPr>
          <w:rFonts w:cs="Arial"/>
          <w:sz w:val="22"/>
        </w:rPr>
        <w:t xml:space="preserve"> contempladas en la orden de compra</w:t>
      </w:r>
      <w:r w:rsidR="00944276" w:rsidRPr="00674AE1">
        <w:rPr>
          <w:rFonts w:cs="Arial"/>
          <w:sz w:val="22"/>
        </w:rPr>
        <w:t xml:space="preserve"> </w:t>
      </w:r>
      <w:r w:rsidR="000A63E2" w:rsidRPr="00674AE1">
        <w:rPr>
          <w:rFonts w:cs="Arial"/>
          <w:sz w:val="22"/>
        </w:rPr>
        <w:t>correspondiente</w:t>
      </w:r>
      <w:r w:rsidR="0029414A" w:rsidRPr="00674AE1">
        <w:rPr>
          <w:rFonts w:cs="Arial"/>
          <w:sz w:val="22"/>
        </w:rPr>
        <w:t>. Dicho informe contendrá como mínimo</w:t>
      </w:r>
      <w:r w:rsidRPr="00674AE1">
        <w:rPr>
          <w:rFonts w:cs="Arial"/>
          <w:sz w:val="22"/>
        </w:rPr>
        <w:t xml:space="preserve"> las siguientes características:</w:t>
      </w:r>
    </w:p>
    <w:p w14:paraId="50D2DA60" w14:textId="77777777" w:rsidR="00AC3E04" w:rsidRPr="00674AE1" w:rsidRDefault="00AC3E04" w:rsidP="00AC3E04">
      <w:pPr>
        <w:autoSpaceDE w:val="0"/>
        <w:autoSpaceDN w:val="0"/>
        <w:adjustRightInd w:val="0"/>
        <w:rPr>
          <w:rFonts w:cs="Arial"/>
          <w:sz w:val="22"/>
        </w:rPr>
      </w:pPr>
      <w:r w:rsidRPr="00674AE1">
        <w:rPr>
          <w:rFonts w:cs="Arial"/>
          <w:sz w:val="22"/>
        </w:rPr>
        <w:t xml:space="preserve"> </w:t>
      </w:r>
    </w:p>
    <w:p w14:paraId="44107A7A" w14:textId="77777777" w:rsidR="00AC3E04" w:rsidRPr="00674AE1" w:rsidRDefault="00AC3E04" w:rsidP="00E74D7A">
      <w:pPr>
        <w:pStyle w:val="Prrafodelista"/>
        <w:numPr>
          <w:ilvl w:val="0"/>
          <w:numId w:val="8"/>
        </w:numPr>
        <w:autoSpaceDE w:val="0"/>
        <w:autoSpaceDN w:val="0"/>
        <w:adjustRightInd w:val="0"/>
        <w:contextualSpacing/>
        <w:rPr>
          <w:rFonts w:cs="Arial"/>
          <w:sz w:val="22"/>
          <w:szCs w:val="22"/>
        </w:rPr>
      </w:pPr>
      <w:r w:rsidRPr="00674AE1">
        <w:rPr>
          <w:rFonts w:cs="Arial"/>
          <w:sz w:val="22"/>
          <w:szCs w:val="22"/>
        </w:rPr>
        <w:t>Lista de todas las Bibliotecas entregados por el contratista</w:t>
      </w:r>
      <w:r w:rsidR="0029414A" w:rsidRPr="00674AE1">
        <w:rPr>
          <w:rFonts w:cs="Arial"/>
          <w:sz w:val="22"/>
          <w:szCs w:val="22"/>
        </w:rPr>
        <w:t>.</w:t>
      </w:r>
      <w:r w:rsidRPr="00674AE1">
        <w:rPr>
          <w:rFonts w:cs="Arial"/>
          <w:sz w:val="22"/>
          <w:szCs w:val="22"/>
        </w:rPr>
        <w:t xml:space="preserve"> </w:t>
      </w:r>
    </w:p>
    <w:p w14:paraId="72025119" w14:textId="77777777" w:rsidR="008B25EF" w:rsidRPr="00674AE1" w:rsidRDefault="008B25EF" w:rsidP="008B25EF">
      <w:pPr>
        <w:pStyle w:val="Prrafodelista"/>
        <w:autoSpaceDE w:val="0"/>
        <w:autoSpaceDN w:val="0"/>
        <w:adjustRightInd w:val="0"/>
        <w:ind w:left="720"/>
        <w:contextualSpacing/>
        <w:rPr>
          <w:rFonts w:cstheme="minorBidi"/>
          <w:sz w:val="22"/>
          <w:szCs w:val="22"/>
        </w:rPr>
      </w:pPr>
    </w:p>
    <w:p w14:paraId="2BF69B08" w14:textId="18014F9D" w:rsidR="00EE0E9F" w:rsidRPr="00674AE1" w:rsidRDefault="00AC3E04" w:rsidP="00E74D7A">
      <w:pPr>
        <w:pStyle w:val="Prrafodelista"/>
        <w:numPr>
          <w:ilvl w:val="0"/>
          <w:numId w:val="8"/>
        </w:numPr>
        <w:autoSpaceDE w:val="0"/>
        <w:autoSpaceDN w:val="0"/>
        <w:adjustRightInd w:val="0"/>
        <w:contextualSpacing/>
        <w:rPr>
          <w:rFonts w:cstheme="minorBidi"/>
          <w:sz w:val="22"/>
          <w:szCs w:val="22"/>
        </w:rPr>
      </w:pPr>
      <w:r w:rsidRPr="00674AE1">
        <w:rPr>
          <w:rFonts w:cs="Arial"/>
          <w:sz w:val="22"/>
          <w:szCs w:val="22"/>
        </w:rPr>
        <w:t xml:space="preserve">Verificación  del estado final de la instalación reportado por el contratista y el estado encontrado por la interventoría. </w:t>
      </w:r>
    </w:p>
    <w:p w14:paraId="0557E6EC" w14:textId="77777777" w:rsidR="00EE0E9F" w:rsidRPr="00674AE1" w:rsidRDefault="00EE0E9F" w:rsidP="00EE0E9F">
      <w:pPr>
        <w:autoSpaceDE w:val="0"/>
        <w:autoSpaceDN w:val="0"/>
        <w:adjustRightInd w:val="0"/>
        <w:contextualSpacing/>
        <w:rPr>
          <w:sz w:val="22"/>
        </w:rPr>
      </w:pPr>
    </w:p>
    <w:p w14:paraId="37308664" w14:textId="15567151" w:rsidR="00AC3E04" w:rsidRPr="00674AE1" w:rsidRDefault="00AC3E04" w:rsidP="00E74D7A">
      <w:pPr>
        <w:pStyle w:val="Prrafodelista"/>
        <w:numPr>
          <w:ilvl w:val="0"/>
          <w:numId w:val="8"/>
        </w:numPr>
        <w:autoSpaceDE w:val="0"/>
        <w:autoSpaceDN w:val="0"/>
        <w:adjustRightInd w:val="0"/>
        <w:contextualSpacing/>
        <w:rPr>
          <w:rFonts w:cstheme="minorBidi"/>
          <w:sz w:val="22"/>
          <w:szCs w:val="22"/>
        </w:rPr>
      </w:pPr>
      <w:r w:rsidRPr="00674AE1">
        <w:rPr>
          <w:rFonts w:cs="Arial"/>
          <w:sz w:val="22"/>
          <w:szCs w:val="22"/>
        </w:rPr>
        <w:t xml:space="preserve">Verificación del cumplimiento de las </w:t>
      </w:r>
      <w:r w:rsidR="0029414A" w:rsidRPr="00674AE1">
        <w:rPr>
          <w:rFonts w:cs="Arial"/>
          <w:sz w:val="22"/>
          <w:szCs w:val="22"/>
        </w:rPr>
        <w:t>condiciones técnicas indicadas en el</w:t>
      </w:r>
      <w:r w:rsidR="00543A92" w:rsidRPr="00674AE1">
        <w:rPr>
          <w:rFonts w:cs="Arial"/>
          <w:sz w:val="22"/>
          <w:szCs w:val="22"/>
        </w:rPr>
        <w:t xml:space="preserve"> </w:t>
      </w:r>
      <w:r w:rsidR="00543A92" w:rsidRPr="00674AE1">
        <w:rPr>
          <w:rFonts w:cs="Arial"/>
          <w:sz w:val="22"/>
          <w:szCs w:val="22"/>
          <w:lang w:val="es-MX"/>
        </w:rPr>
        <w:t>Acuerdo Marco de Precios</w:t>
      </w:r>
      <w:r w:rsidR="006377BF" w:rsidRPr="00674AE1">
        <w:rPr>
          <w:rFonts w:cs="Arial"/>
          <w:sz w:val="22"/>
          <w:szCs w:val="22"/>
          <w:lang w:val="es-MX"/>
        </w:rPr>
        <w:t xml:space="preserve"> </w:t>
      </w:r>
      <w:r w:rsidR="000A63E2" w:rsidRPr="00674AE1">
        <w:rPr>
          <w:rFonts w:cs="Arial"/>
          <w:sz w:val="22"/>
          <w:szCs w:val="22"/>
          <w:lang w:val="es-MX"/>
        </w:rPr>
        <w:t>CCE-427-1-AMP-2016</w:t>
      </w:r>
      <w:r w:rsidR="008B25EF" w:rsidRPr="00674AE1">
        <w:rPr>
          <w:rFonts w:cs="Arial"/>
          <w:sz w:val="22"/>
          <w:szCs w:val="22"/>
          <w:lang w:val="es-MX"/>
        </w:rPr>
        <w:t xml:space="preserve"> </w:t>
      </w:r>
      <w:r w:rsidR="00543A92" w:rsidRPr="00674AE1">
        <w:rPr>
          <w:rFonts w:cs="Arial"/>
          <w:sz w:val="22"/>
          <w:szCs w:val="22"/>
          <w:lang w:val="es-MX"/>
        </w:rPr>
        <w:t xml:space="preserve"> para la adquisición de servicios de conectividad indicado por Colombia Compra Eficiente</w:t>
      </w:r>
      <w:r w:rsidR="0029414A" w:rsidRPr="00674AE1">
        <w:rPr>
          <w:rFonts w:cs="Arial"/>
          <w:sz w:val="22"/>
          <w:szCs w:val="22"/>
        </w:rPr>
        <w:t>.</w:t>
      </w:r>
    </w:p>
    <w:p w14:paraId="024FFC4B" w14:textId="77777777" w:rsidR="008B25EF" w:rsidRPr="00674AE1" w:rsidRDefault="008B25EF" w:rsidP="008B25EF">
      <w:pPr>
        <w:pStyle w:val="Prrafodelista"/>
        <w:autoSpaceDE w:val="0"/>
        <w:autoSpaceDN w:val="0"/>
        <w:adjustRightInd w:val="0"/>
        <w:ind w:left="720"/>
        <w:contextualSpacing/>
        <w:rPr>
          <w:rFonts w:cstheme="minorBidi"/>
          <w:sz w:val="22"/>
          <w:szCs w:val="22"/>
        </w:rPr>
      </w:pPr>
    </w:p>
    <w:p w14:paraId="5BA08D02" w14:textId="77777777" w:rsidR="003C20EA" w:rsidRPr="00674AE1" w:rsidRDefault="000C6AE1" w:rsidP="00E74D7A">
      <w:pPr>
        <w:pStyle w:val="Prrafodelista"/>
        <w:numPr>
          <w:ilvl w:val="0"/>
          <w:numId w:val="8"/>
        </w:numPr>
        <w:autoSpaceDE w:val="0"/>
        <w:autoSpaceDN w:val="0"/>
        <w:adjustRightInd w:val="0"/>
        <w:contextualSpacing/>
        <w:rPr>
          <w:rFonts w:cs="Arial"/>
          <w:sz w:val="22"/>
          <w:szCs w:val="22"/>
        </w:rPr>
      </w:pPr>
      <w:r w:rsidRPr="00674AE1">
        <w:rPr>
          <w:rFonts w:cs="Arial"/>
          <w:sz w:val="22"/>
          <w:szCs w:val="22"/>
        </w:rPr>
        <w:t>Verificación de los s</w:t>
      </w:r>
      <w:r w:rsidR="00AC3E04" w:rsidRPr="00674AE1">
        <w:rPr>
          <w:rFonts w:cs="Arial"/>
          <w:sz w:val="22"/>
          <w:szCs w:val="22"/>
        </w:rPr>
        <w:t xml:space="preserve">oportes </w:t>
      </w:r>
      <w:r w:rsidRPr="00674AE1">
        <w:rPr>
          <w:rFonts w:cs="Arial"/>
          <w:sz w:val="22"/>
          <w:szCs w:val="22"/>
        </w:rPr>
        <w:t xml:space="preserve">entregados por el contratista </w:t>
      </w:r>
      <w:r w:rsidR="00AC3E04" w:rsidRPr="00674AE1">
        <w:rPr>
          <w:rFonts w:cs="Arial"/>
          <w:sz w:val="22"/>
          <w:szCs w:val="22"/>
        </w:rPr>
        <w:t>que permit</w:t>
      </w:r>
      <w:r w:rsidR="00B72D80" w:rsidRPr="00674AE1">
        <w:rPr>
          <w:rFonts w:cs="Arial"/>
          <w:sz w:val="22"/>
          <w:szCs w:val="22"/>
        </w:rPr>
        <w:t>a</w:t>
      </w:r>
      <w:r w:rsidR="00AC3E04" w:rsidRPr="00674AE1">
        <w:rPr>
          <w:rFonts w:cs="Arial"/>
          <w:sz w:val="22"/>
          <w:szCs w:val="22"/>
        </w:rPr>
        <w:t>n evidenciar la instalación</w:t>
      </w:r>
      <w:r w:rsidR="00543A92" w:rsidRPr="00674AE1">
        <w:rPr>
          <w:rFonts w:cs="Arial"/>
          <w:sz w:val="22"/>
          <w:szCs w:val="22"/>
        </w:rPr>
        <w:t xml:space="preserve"> y puesta en funcionamiento </w:t>
      </w:r>
      <w:r w:rsidR="0029414A" w:rsidRPr="00674AE1">
        <w:rPr>
          <w:rFonts w:cs="Arial"/>
          <w:sz w:val="22"/>
          <w:szCs w:val="22"/>
        </w:rPr>
        <w:t xml:space="preserve">del servicio de conectividad en </w:t>
      </w:r>
      <w:r w:rsidR="00AC3E04" w:rsidRPr="00674AE1">
        <w:rPr>
          <w:rFonts w:cs="Arial"/>
          <w:sz w:val="22"/>
          <w:szCs w:val="22"/>
        </w:rPr>
        <w:t>las Bibliotecas</w:t>
      </w:r>
      <w:r w:rsidR="00543A92" w:rsidRPr="00674AE1">
        <w:rPr>
          <w:rFonts w:cs="Arial"/>
          <w:sz w:val="22"/>
          <w:szCs w:val="22"/>
        </w:rPr>
        <w:t>.</w:t>
      </w:r>
      <w:r w:rsidR="00D70681" w:rsidRPr="00674AE1">
        <w:rPr>
          <w:rFonts w:cs="Arial"/>
          <w:sz w:val="22"/>
          <w:szCs w:val="22"/>
        </w:rPr>
        <w:t xml:space="preserve"> </w:t>
      </w:r>
      <w:r w:rsidR="005021CF" w:rsidRPr="00674AE1">
        <w:rPr>
          <w:rFonts w:cs="Arial"/>
          <w:sz w:val="22"/>
          <w:szCs w:val="22"/>
        </w:rPr>
        <w:t xml:space="preserve">El contratista deberá entregar </w:t>
      </w:r>
      <w:r w:rsidR="00D66755" w:rsidRPr="00674AE1">
        <w:rPr>
          <w:rFonts w:cs="Arial"/>
          <w:sz w:val="22"/>
          <w:szCs w:val="22"/>
        </w:rPr>
        <w:t>como evidencia de la instalación y puesta en funcionamiento del servicio un</w:t>
      </w:r>
      <w:r w:rsidR="005021CF" w:rsidRPr="00674AE1">
        <w:rPr>
          <w:rFonts w:cs="Arial"/>
          <w:sz w:val="22"/>
          <w:szCs w:val="22"/>
        </w:rPr>
        <w:t xml:space="preserve"> Acta de instalación, esta deberá ser </w:t>
      </w:r>
      <w:r w:rsidR="003C20EA" w:rsidRPr="00674AE1">
        <w:rPr>
          <w:rFonts w:cs="Arial"/>
          <w:sz w:val="22"/>
          <w:szCs w:val="22"/>
        </w:rPr>
        <w:t xml:space="preserve">firmada </w:t>
      </w:r>
      <w:r w:rsidR="005021CF" w:rsidRPr="00674AE1">
        <w:rPr>
          <w:rFonts w:cs="Arial"/>
          <w:sz w:val="22"/>
          <w:szCs w:val="22"/>
        </w:rPr>
        <w:t xml:space="preserve">por el contratista y </w:t>
      </w:r>
      <w:r w:rsidR="003C20EA" w:rsidRPr="00674AE1">
        <w:rPr>
          <w:rFonts w:cs="Arial"/>
          <w:sz w:val="22"/>
          <w:szCs w:val="22"/>
        </w:rPr>
        <w:t>p</w:t>
      </w:r>
      <w:r w:rsidR="005021CF" w:rsidRPr="00674AE1">
        <w:rPr>
          <w:rFonts w:cs="Arial"/>
          <w:sz w:val="22"/>
          <w:szCs w:val="22"/>
        </w:rPr>
        <w:t>or la persona responsable de la Biblioteca</w:t>
      </w:r>
      <w:r w:rsidR="003C20EA" w:rsidRPr="00674AE1">
        <w:rPr>
          <w:rFonts w:cs="Arial"/>
          <w:sz w:val="22"/>
          <w:szCs w:val="22"/>
        </w:rPr>
        <w:t xml:space="preserve"> o quien haga sus veces.</w:t>
      </w:r>
      <w:r w:rsidR="00D66755" w:rsidRPr="00674AE1">
        <w:rPr>
          <w:rFonts w:cs="Arial"/>
          <w:sz w:val="22"/>
          <w:szCs w:val="22"/>
        </w:rPr>
        <w:t xml:space="preserve"> </w:t>
      </w:r>
      <w:r w:rsidR="003C20EA" w:rsidRPr="00674AE1">
        <w:rPr>
          <w:rFonts w:cs="Arial"/>
          <w:sz w:val="22"/>
          <w:szCs w:val="22"/>
        </w:rPr>
        <w:t>E</w:t>
      </w:r>
      <w:r w:rsidR="00D66755" w:rsidRPr="00674AE1">
        <w:rPr>
          <w:rFonts w:cs="Arial"/>
          <w:sz w:val="22"/>
          <w:szCs w:val="22"/>
        </w:rPr>
        <w:t>n la misma se plasmará</w:t>
      </w:r>
      <w:r w:rsidR="005021CF" w:rsidRPr="00674AE1">
        <w:rPr>
          <w:rFonts w:cs="Arial"/>
          <w:sz w:val="22"/>
          <w:szCs w:val="22"/>
        </w:rPr>
        <w:t xml:space="preserve"> información correspondiente a: Datos de la biblioteca, inventario de equipos instalados,</w:t>
      </w:r>
      <w:r w:rsidR="00D66755" w:rsidRPr="00674AE1">
        <w:rPr>
          <w:rFonts w:cs="Arial"/>
          <w:sz w:val="22"/>
          <w:szCs w:val="22"/>
        </w:rPr>
        <w:t xml:space="preserve"> velocidad de navegación,</w:t>
      </w:r>
      <w:r w:rsidR="005021CF" w:rsidRPr="00674AE1">
        <w:rPr>
          <w:rFonts w:cs="Arial"/>
          <w:sz w:val="22"/>
          <w:szCs w:val="22"/>
        </w:rPr>
        <w:t xml:space="preserve"> </w:t>
      </w:r>
      <w:r w:rsidR="00D66755" w:rsidRPr="00674AE1">
        <w:rPr>
          <w:rFonts w:cs="Arial"/>
          <w:sz w:val="22"/>
          <w:szCs w:val="22"/>
        </w:rPr>
        <w:t>tecnología de acceso</w:t>
      </w:r>
      <w:r w:rsidRPr="00674AE1">
        <w:rPr>
          <w:rFonts w:cs="Arial"/>
          <w:sz w:val="22"/>
          <w:szCs w:val="22"/>
        </w:rPr>
        <w:t xml:space="preserve"> y</w:t>
      </w:r>
      <w:r w:rsidR="00D66755" w:rsidRPr="00674AE1">
        <w:rPr>
          <w:rFonts w:cs="Arial"/>
          <w:sz w:val="22"/>
          <w:szCs w:val="22"/>
        </w:rPr>
        <w:t xml:space="preserve"> </w:t>
      </w:r>
      <w:r w:rsidR="005021CF" w:rsidRPr="00674AE1">
        <w:rPr>
          <w:rFonts w:cs="Arial"/>
          <w:sz w:val="22"/>
          <w:szCs w:val="22"/>
        </w:rPr>
        <w:t>soporte fotográfico tanto de los equipos instalados como de las pruebas de navegación.</w:t>
      </w:r>
      <w:r w:rsidR="00AA065E" w:rsidRPr="00674AE1">
        <w:rPr>
          <w:rFonts w:cs="Arial"/>
          <w:sz w:val="22"/>
          <w:szCs w:val="22"/>
        </w:rPr>
        <w:t xml:space="preserve"> Esta acta será el soporte que le permitirá a la interventoría validar y aprobar la instalación y puesta en funcionamiento del servicio de conectividad. </w:t>
      </w:r>
    </w:p>
    <w:p w14:paraId="394E6809" w14:textId="77777777" w:rsidR="000C6AE1" w:rsidRPr="00674AE1" w:rsidRDefault="000C6AE1" w:rsidP="000C6AE1">
      <w:pPr>
        <w:pStyle w:val="Prrafodelista"/>
        <w:autoSpaceDE w:val="0"/>
        <w:autoSpaceDN w:val="0"/>
        <w:adjustRightInd w:val="0"/>
        <w:ind w:left="720"/>
        <w:contextualSpacing/>
        <w:rPr>
          <w:rFonts w:cs="Arial"/>
          <w:sz w:val="22"/>
          <w:szCs w:val="22"/>
          <w:lang w:val="es-MX"/>
        </w:rPr>
      </w:pPr>
    </w:p>
    <w:p w14:paraId="0FF9E0BD" w14:textId="77777777" w:rsidR="0029414A" w:rsidRPr="00674AE1" w:rsidRDefault="003C20EA" w:rsidP="000C6AE1">
      <w:pPr>
        <w:pStyle w:val="Prrafodelista"/>
        <w:autoSpaceDE w:val="0"/>
        <w:autoSpaceDN w:val="0"/>
        <w:adjustRightInd w:val="0"/>
        <w:ind w:left="720"/>
        <w:contextualSpacing/>
        <w:rPr>
          <w:rFonts w:cs="Arial"/>
          <w:sz w:val="22"/>
          <w:szCs w:val="22"/>
          <w:lang w:val="es-MX"/>
        </w:rPr>
      </w:pPr>
      <w:r w:rsidRPr="00674AE1">
        <w:rPr>
          <w:rFonts w:cs="Arial"/>
          <w:sz w:val="22"/>
          <w:szCs w:val="22"/>
          <w:lang w:val="es-MX"/>
        </w:rPr>
        <w:lastRenderedPageBreak/>
        <w:t xml:space="preserve">Una vez finalizada la etapa de instalación la interventoría deberá </w:t>
      </w:r>
      <w:r w:rsidR="000C6AE1" w:rsidRPr="00674AE1">
        <w:rPr>
          <w:rFonts w:cs="Arial"/>
          <w:sz w:val="22"/>
          <w:szCs w:val="22"/>
          <w:lang w:val="es-MX"/>
        </w:rPr>
        <w:t>velar porque las actas de instalación se encuentren almacenadas en su sistema de información. Dichas actas deberán estar legibles, completamente diligenciadas con las firmas correspondientes.</w:t>
      </w:r>
    </w:p>
    <w:p w14:paraId="518E6917" w14:textId="77777777" w:rsidR="008B25EF" w:rsidRPr="00674AE1" w:rsidRDefault="008B25EF" w:rsidP="008B25EF">
      <w:pPr>
        <w:autoSpaceDE w:val="0"/>
        <w:autoSpaceDN w:val="0"/>
        <w:adjustRightInd w:val="0"/>
        <w:contextualSpacing/>
        <w:rPr>
          <w:rFonts w:cs="Arial"/>
          <w:sz w:val="22"/>
          <w:highlight w:val="yellow"/>
        </w:rPr>
      </w:pPr>
    </w:p>
    <w:p w14:paraId="3162BBC7" w14:textId="38D09724" w:rsidR="0029414A" w:rsidRPr="00674AE1" w:rsidRDefault="0029414A" w:rsidP="00E74D7A">
      <w:pPr>
        <w:pStyle w:val="Prrafodelista"/>
        <w:numPr>
          <w:ilvl w:val="0"/>
          <w:numId w:val="8"/>
        </w:numPr>
        <w:autoSpaceDE w:val="0"/>
        <w:autoSpaceDN w:val="0"/>
        <w:adjustRightInd w:val="0"/>
        <w:contextualSpacing/>
        <w:rPr>
          <w:rFonts w:cs="Arial"/>
          <w:sz w:val="22"/>
          <w:szCs w:val="22"/>
        </w:rPr>
      </w:pPr>
      <w:r w:rsidRPr="00674AE1">
        <w:rPr>
          <w:rFonts w:cs="Arial"/>
          <w:sz w:val="22"/>
          <w:szCs w:val="22"/>
        </w:rPr>
        <w:t>La interventoría podrá emitir aprobación parcial en la instalación</w:t>
      </w:r>
      <w:r w:rsidR="00E47D3B" w:rsidRPr="00674AE1">
        <w:rPr>
          <w:rFonts w:cs="Arial"/>
          <w:sz w:val="22"/>
          <w:szCs w:val="22"/>
        </w:rPr>
        <w:t xml:space="preserve"> (concepto de aprobación)</w:t>
      </w:r>
      <w:r w:rsidRPr="00674AE1">
        <w:rPr>
          <w:rFonts w:cs="Arial"/>
          <w:sz w:val="22"/>
          <w:szCs w:val="22"/>
        </w:rPr>
        <w:t xml:space="preserve"> y puesta en funcionamiento del servicio de Conectividad en las bibliotecas solo en aquellos casos que sean validados y exista aprobación por parte de la supervisión del contrato. </w:t>
      </w:r>
      <w:r w:rsidR="00B72D80" w:rsidRPr="00674AE1">
        <w:rPr>
          <w:rFonts w:cs="Arial"/>
          <w:sz w:val="22"/>
          <w:szCs w:val="22"/>
        </w:rPr>
        <w:t xml:space="preserve">Para los casos en los que la interventoría emita aprobación parcial de la instalación del servicio de conectividad en las bibliotecas deberá indicar al Ministerio de Cultura las condiciones pendientes por cumplir y el tiempo en el cual deberán ser subsanados las mismas.  </w:t>
      </w:r>
    </w:p>
    <w:p w14:paraId="33CA810F" w14:textId="77777777" w:rsidR="00AC3E04" w:rsidRPr="00674AE1" w:rsidRDefault="00AC3E04" w:rsidP="00AC3E04">
      <w:pPr>
        <w:rPr>
          <w:sz w:val="22"/>
        </w:rPr>
      </w:pPr>
    </w:p>
    <w:p w14:paraId="7AC5E607" w14:textId="77777777" w:rsidR="00452EFD" w:rsidRPr="00674AE1" w:rsidRDefault="006F1EE5" w:rsidP="00A62BAE">
      <w:pPr>
        <w:pStyle w:val="Ttulo2"/>
        <w:rPr>
          <w:sz w:val="22"/>
          <w:szCs w:val="22"/>
        </w:rPr>
      </w:pPr>
      <w:bookmarkStart w:id="22" w:name="_Toc371169826"/>
      <w:bookmarkStart w:id="23" w:name="_Toc494981328"/>
      <w:r w:rsidRPr="00674AE1">
        <w:rPr>
          <w:sz w:val="22"/>
          <w:szCs w:val="22"/>
        </w:rPr>
        <w:t>INFORME</w:t>
      </w:r>
      <w:r w:rsidR="00A40D08" w:rsidRPr="00674AE1">
        <w:rPr>
          <w:sz w:val="22"/>
          <w:szCs w:val="22"/>
        </w:rPr>
        <w:t xml:space="preserve"> MENSUAL</w:t>
      </w:r>
      <w:bookmarkEnd w:id="22"/>
      <w:bookmarkEnd w:id="23"/>
    </w:p>
    <w:p w14:paraId="1516829F" w14:textId="77777777" w:rsidR="00A40D08" w:rsidRPr="00674AE1" w:rsidRDefault="00A40D08" w:rsidP="00452EFD">
      <w:pPr>
        <w:rPr>
          <w:rFonts w:cs="Arial"/>
          <w:sz w:val="22"/>
        </w:rPr>
      </w:pPr>
    </w:p>
    <w:p w14:paraId="1B9DCCC7" w14:textId="41A2B550" w:rsidR="00452EFD" w:rsidRPr="00674AE1" w:rsidRDefault="00252E6D" w:rsidP="00452EFD">
      <w:pPr>
        <w:rPr>
          <w:rFonts w:cs="Arial"/>
          <w:sz w:val="22"/>
        </w:rPr>
      </w:pPr>
      <w:r w:rsidRPr="00674AE1">
        <w:rPr>
          <w:rFonts w:cs="Arial"/>
          <w:sz w:val="22"/>
        </w:rPr>
        <w:t>La interventoría deberá presentar, de carácter mensual, dentro de los diez (10) primeros días Calendario,</w:t>
      </w:r>
      <w:r w:rsidR="00452EFD" w:rsidRPr="00674AE1">
        <w:rPr>
          <w:rFonts w:cs="Arial"/>
          <w:sz w:val="22"/>
        </w:rPr>
        <w:t xml:space="preserve"> </w:t>
      </w:r>
      <w:r w:rsidR="006F1EE5" w:rsidRPr="00674AE1">
        <w:rPr>
          <w:rFonts w:cs="Arial"/>
          <w:sz w:val="22"/>
        </w:rPr>
        <w:t xml:space="preserve">un (1) </w:t>
      </w:r>
      <w:r w:rsidR="00452EFD" w:rsidRPr="00674AE1">
        <w:rPr>
          <w:rFonts w:cs="Arial"/>
          <w:sz w:val="22"/>
        </w:rPr>
        <w:t xml:space="preserve">informe </w:t>
      </w:r>
      <w:r w:rsidRPr="00674AE1">
        <w:rPr>
          <w:rFonts w:cs="Arial"/>
          <w:sz w:val="22"/>
        </w:rPr>
        <w:t xml:space="preserve">que </w:t>
      </w:r>
      <w:r w:rsidR="00944276" w:rsidRPr="00674AE1">
        <w:rPr>
          <w:rFonts w:cs="Arial"/>
          <w:sz w:val="22"/>
        </w:rPr>
        <w:t>evidencie</w:t>
      </w:r>
      <w:r w:rsidRPr="00674AE1">
        <w:rPr>
          <w:rFonts w:cs="Arial"/>
          <w:sz w:val="22"/>
        </w:rPr>
        <w:t xml:space="preserve"> el estado de cumplimiento de las obligaciones contraídas por el contratista en la orden de compra</w:t>
      </w:r>
      <w:r w:rsidR="00944276" w:rsidRPr="00674AE1">
        <w:rPr>
          <w:rFonts w:cs="Arial"/>
          <w:sz w:val="22"/>
        </w:rPr>
        <w:t xml:space="preserve"> </w:t>
      </w:r>
      <w:r w:rsidR="000A63E2" w:rsidRPr="00674AE1">
        <w:rPr>
          <w:rFonts w:cs="Arial"/>
          <w:sz w:val="22"/>
        </w:rPr>
        <w:t>correspondiente</w:t>
      </w:r>
      <w:r w:rsidR="00C336FD" w:rsidRPr="00674AE1">
        <w:rPr>
          <w:rFonts w:cs="Arial"/>
          <w:sz w:val="22"/>
        </w:rPr>
        <w:t xml:space="preserve">, de acuerdo </w:t>
      </w:r>
      <w:r w:rsidRPr="00674AE1">
        <w:rPr>
          <w:rFonts w:cs="Arial"/>
          <w:sz w:val="22"/>
        </w:rPr>
        <w:t xml:space="preserve">a lo indicado en el presente anexo técnico. </w:t>
      </w:r>
      <w:r w:rsidR="00452EFD" w:rsidRPr="00674AE1">
        <w:rPr>
          <w:rFonts w:cs="Arial"/>
          <w:sz w:val="22"/>
        </w:rPr>
        <w:t xml:space="preserve">Para </w:t>
      </w:r>
      <w:r w:rsidR="006F1EE5" w:rsidRPr="00674AE1">
        <w:rPr>
          <w:rFonts w:cs="Arial"/>
          <w:sz w:val="22"/>
        </w:rPr>
        <w:t xml:space="preserve">el </w:t>
      </w:r>
      <w:r w:rsidR="00452EFD" w:rsidRPr="00674AE1">
        <w:rPr>
          <w:rFonts w:cs="Arial"/>
          <w:sz w:val="22"/>
        </w:rPr>
        <w:t xml:space="preserve">Informe mensual </w:t>
      </w:r>
      <w:r w:rsidR="006F1EE5" w:rsidRPr="00674AE1">
        <w:rPr>
          <w:rFonts w:cs="Arial"/>
          <w:sz w:val="22"/>
        </w:rPr>
        <w:t xml:space="preserve">la </w:t>
      </w:r>
      <w:r w:rsidR="00452EFD" w:rsidRPr="00674AE1">
        <w:rPr>
          <w:rFonts w:cs="Arial"/>
          <w:sz w:val="22"/>
        </w:rPr>
        <w:t>interventoría deberá tener en cuenta, entre otros los siguientes aspectos:</w:t>
      </w:r>
    </w:p>
    <w:p w14:paraId="354320E3" w14:textId="77777777" w:rsidR="00E47D3B" w:rsidRPr="00674AE1" w:rsidRDefault="00E47D3B" w:rsidP="00452EFD">
      <w:pPr>
        <w:rPr>
          <w:rFonts w:cs="Arial"/>
          <w:sz w:val="22"/>
        </w:rPr>
      </w:pPr>
    </w:p>
    <w:p w14:paraId="0FC5BEEB" w14:textId="77777777" w:rsidR="00847B4B" w:rsidRPr="00674AE1" w:rsidRDefault="006F1EE5" w:rsidP="00E74D7A">
      <w:pPr>
        <w:pStyle w:val="Prrafodelista"/>
        <w:numPr>
          <w:ilvl w:val="0"/>
          <w:numId w:val="12"/>
        </w:numPr>
        <w:rPr>
          <w:rFonts w:cs="Arial"/>
          <w:sz w:val="22"/>
          <w:szCs w:val="22"/>
        </w:rPr>
      </w:pPr>
      <w:r w:rsidRPr="00674AE1">
        <w:rPr>
          <w:rFonts w:cs="Arial"/>
          <w:sz w:val="22"/>
          <w:szCs w:val="22"/>
        </w:rPr>
        <w:t>E</w:t>
      </w:r>
      <w:r w:rsidR="00452EFD" w:rsidRPr="00674AE1">
        <w:rPr>
          <w:rFonts w:cs="Arial"/>
          <w:sz w:val="22"/>
          <w:szCs w:val="22"/>
        </w:rPr>
        <w:t>ntregar una (1) copia impresa y una (1) en medio digital</w:t>
      </w:r>
      <w:r w:rsidR="00B50FE5" w:rsidRPr="00674AE1">
        <w:rPr>
          <w:rFonts w:cs="Arial"/>
          <w:sz w:val="22"/>
          <w:szCs w:val="22"/>
        </w:rPr>
        <w:t>.</w:t>
      </w:r>
    </w:p>
    <w:p w14:paraId="6B517203" w14:textId="77777777" w:rsidR="00E47D3B" w:rsidRPr="00674AE1" w:rsidRDefault="00E47D3B" w:rsidP="00E47D3B">
      <w:pPr>
        <w:pStyle w:val="Prrafodelista"/>
        <w:ind w:left="360"/>
        <w:rPr>
          <w:rFonts w:cs="Arial"/>
          <w:sz w:val="22"/>
          <w:szCs w:val="22"/>
        </w:rPr>
      </w:pPr>
    </w:p>
    <w:p w14:paraId="303A01EF" w14:textId="77777777" w:rsidR="006F1EE5" w:rsidRPr="00674AE1" w:rsidRDefault="006F1EE5" w:rsidP="00E74D7A">
      <w:pPr>
        <w:pStyle w:val="Prrafodelista"/>
        <w:numPr>
          <w:ilvl w:val="0"/>
          <w:numId w:val="12"/>
        </w:numPr>
        <w:rPr>
          <w:rFonts w:cs="Arial"/>
          <w:sz w:val="22"/>
          <w:szCs w:val="22"/>
        </w:rPr>
      </w:pPr>
      <w:r w:rsidRPr="00674AE1">
        <w:rPr>
          <w:rFonts w:cs="Arial"/>
          <w:sz w:val="22"/>
          <w:szCs w:val="22"/>
        </w:rPr>
        <w:t>L</w:t>
      </w:r>
      <w:r w:rsidR="00452EFD" w:rsidRPr="00674AE1">
        <w:rPr>
          <w:rFonts w:cs="Arial"/>
          <w:sz w:val="22"/>
          <w:szCs w:val="22"/>
        </w:rPr>
        <w:t xml:space="preserve">a información </w:t>
      </w:r>
      <w:r w:rsidRPr="00674AE1">
        <w:rPr>
          <w:rFonts w:cs="Arial"/>
          <w:sz w:val="22"/>
          <w:szCs w:val="22"/>
        </w:rPr>
        <w:t>deberá ser expuesta de una forma clara y concisa.</w:t>
      </w:r>
    </w:p>
    <w:p w14:paraId="60267832" w14:textId="77777777" w:rsidR="00E47D3B" w:rsidRPr="00674AE1" w:rsidRDefault="00E47D3B" w:rsidP="00E47D3B">
      <w:pPr>
        <w:rPr>
          <w:rFonts w:cs="Arial"/>
          <w:sz w:val="22"/>
        </w:rPr>
      </w:pPr>
    </w:p>
    <w:p w14:paraId="3C68E905" w14:textId="77777777" w:rsidR="006F1EE5" w:rsidRPr="00674AE1" w:rsidRDefault="006F1EE5" w:rsidP="00E74D7A">
      <w:pPr>
        <w:pStyle w:val="Prrafodelista"/>
        <w:numPr>
          <w:ilvl w:val="0"/>
          <w:numId w:val="12"/>
        </w:numPr>
        <w:rPr>
          <w:rFonts w:cs="Arial"/>
          <w:sz w:val="22"/>
          <w:szCs w:val="22"/>
        </w:rPr>
      </w:pPr>
      <w:r w:rsidRPr="00674AE1">
        <w:rPr>
          <w:rFonts w:cs="Arial"/>
          <w:sz w:val="22"/>
          <w:szCs w:val="22"/>
        </w:rPr>
        <w:t xml:space="preserve">El informe deberá </w:t>
      </w:r>
      <w:r w:rsidR="00452EFD" w:rsidRPr="00674AE1">
        <w:rPr>
          <w:rFonts w:cs="Arial"/>
          <w:sz w:val="22"/>
          <w:szCs w:val="22"/>
        </w:rPr>
        <w:t>incluir un</w:t>
      </w:r>
      <w:r w:rsidR="00DC42C8" w:rsidRPr="00674AE1">
        <w:rPr>
          <w:rFonts w:cs="Arial"/>
          <w:sz w:val="22"/>
          <w:szCs w:val="22"/>
        </w:rPr>
        <w:t>:</w:t>
      </w:r>
      <w:r w:rsidR="00452EFD" w:rsidRPr="00674AE1">
        <w:rPr>
          <w:rFonts w:cs="Arial"/>
          <w:sz w:val="22"/>
          <w:szCs w:val="22"/>
        </w:rPr>
        <w:t xml:space="preserve"> </w:t>
      </w:r>
    </w:p>
    <w:p w14:paraId="2E8FDD38" w14:textId="77777777" w:rsidR="00E47D3B" w:rsidRPr="00674AE1" w:rsidRDefault="00E47D3B" w:rsidP="00E47D3B">
      <w:pPr>
        <w:pStyle w:val="Prrafodelista"/>
        <w:ind w:left="360"/>
        <w:rPr>
          <w:rFonts w:cs="Arial"/>
          <w:sz w:val="22"/>
          <w:szCs w:val="22"/>
        </w:rPr>
      </w:pPr>
    </w:p>
    <w:p w14:paraId="1FC02B54" w14:textId="77777777" w:rsidR="006F1EE5" w:rsidRPr="00674AE1" w:rsidRDefault="006F1EE5" w:rsidP="00E74D7A">
      <w:pPr>
        <w:pStyle w:val="Prrafodelista"/>
        <w:numPr>
          <w:ilvl w:val="1"/>
          <w:numId w:val="12"/>
        </w:numPr>
        <w:rPr>
          <w:rFonts w:cs="Arial"/>
          <w:sz w:val="22"/>
          <w:szCs w:val="22"/>
        </w:rPr>
      </w:pPr>
      <w:r w:rsidRPr="00674AE1">
        <w:rPr>
          <w:rFonts w:cs="Arial"/>
          <w:sz w:val="22"/>
          <w:szCs w:val="22"/>
        </w:rPr>
        <w:t>R</w:t>
      </w:r>
      <w:r w:rsidR="00452EFD" w:rsidRPr="00674AE1">
        <w:rPr>
          <w:rFonts w:cs="Arial"/>
          <w:sz w:val="22"/>
          <w:szCs w:val="22"/>
        </w:rPr>
        <w:t>esumen ejecutivo, utilizar gráficos, apoyarse en inferencia estadística e información estadística descriptiva</w:t>
      </w:r>
      <w:r w:rsidR="00A70662" w:rsidRPr="00674AE1">
        <w:rPr>
          <w:rFonts w:cs="Arial"/>
          <w:sz w:val="22"/>
          <w:szCs w:val="22"/>
        </w:rPr>
        <w:t>.</w:t>
      </w:r>
    </w:p>
    <w:p w14:paraId="7DDB2EF5" w14:textId="77777777" w:rsidR="00E47D3B" w:rsidRPr="00674AE1" w:rsidRDefault="00E47D3B" w:rsidP="00E47D3B">
      <w:pPr>
        <w:pStyle w:val="Prrafodelista"/>
        <w:ind w:left="1080"/>
        <w:rPr>
          <w:rFonts w:cs="Arial"/>
          <w:sz w:val="22"/>
          <w:szCs w:val="22"/>
        </w:rPr>
      </w:pPr>
    </w:p>
    <w:p w14:paraId="2A4AE612" w14:textId="77777777" w:rsidR="006F1EE5" w:rsidRPr="00674AE1" w:rsidRDefault="006F1EE5" w:rsidP="00E74D7A">
      <w:pPr>
        <w:pStyle w:val="Prrafodelista"/>
        <w:numPr>
          <w:ilvl w:val="1"/>
          <w:numId w:val="12"/>
        </w:numPr>
        <w:rPr>
          <w:rFonts w:cs="Arial"/>
          <w:sz w:val="22"/>
          <w:szCs w:val="22"/>
        </w:rPr>
      </w:pPr>
      <w:r w:rsidRPr="00674AE1">
        <w:rPr>
          <w:rFonts w:cs="Arial"/>
          <w:sz w:val="22"/>
          <w:szCs w:val="22"/>
        </w:rPr>
        <w:t>C</w:t>
      </w:r>
      <w:r w:rsidR="00452EFD" w:rsidRPr="00674AE1">
        <w:rPr>
          <w:rFonts w:cs="Arial"/>
          <w:sz w:val="22"/>
          <w:szCs w:val="22"/>
        </w:rPr>
        <w:t>onceptos, recomendaciones, conclusiones</w:t>
      </w:r>
      <w:r w:rsidRPr="00674AE1">
        <w:rPr>
          <w:rFonts w:cs="Arial"/>
          <w:sz w:val="22"/>
          <w:szCs w:val="22"/>
        </w:rPr>
        <w:t xml:space="preserve">, </w:t>
      </w:r>
      <w:r w:rsidR="00452EFD" w:rsidRPr="00674AE1">
        <w:rPr>
          <w:rFonts w:cs="Arial"/>
          <w:sz w:val="22"/>
          <w:szCs w:val="22"/>
        </w:rPr>
        <w:t>resultados de las verificaciones y evaluaciones adelantadas por el Interventor.</w:t>
      </w:r>
    </w:p>
    <w:p w14:paraId="16690EFE" w14:textId="77777777" w:rsidR="00DC42C8" w:rsidRPr="00674AE1" w:rsidRDefault="00DC42C8" w:rsidP="00DC42C8">
      <w:pPr>
        <w:pStyle w:val="Prrafodelista"/>
        <w:ind w:left="1080"/>
        <w:rPr>
          <w:rFonts w:cs="Arial"/>
          <w:sz w:val="22"/>
          <w:szCs w:val="22"/>
        </w:rPr>
      </w:pPr>
    </w:p>
    <w:p w14:paraId="5770E091" w14:textId="77777777" w:rsidR="00DC42C8" w:rsidRPr="00674AE1" w:rsidRDefault="00DC42C8" w:rsidP="00DC42C8">
      <w:pPr>
        <w:ind w:left="360"/>
        <w:rPr>
          <w:rFonts w:cs="Arial"/>
          <w:sz w:val="22"/>
        </w:rPr>
      </w:pPr>
      <w:r w:rsidRPr="00674AE1">
        <w:rPr>
          <w:rFonts w:cs="Arial"/>
          <w:sz w:val="22"/>
        </w:rPr>
        <w:t xml:space="preserve">La información aquí indicada deberá ser presentada por la Interventoría en la reunión de seguimiento que será agendada por la interventoría con el Ministerio de Cultura y el Contratista. </w:t>
      </w:r>
    </w:p>
    <w:p w14:paraId="2AFC3B21" w14:textId="77777777" w:rsidR="00B003DF" w:rsidRPr="00674AE1" w:rsidRDefault="00B003DF" w:rsidP="00B003DF">
      <w:pPr>
        <w:rPr>
          <w:rFonts w:cs="Arial"/>
          <w:sz w:val="22"/>
        </w:rPr>
      </w:pPr>
    </w:p>
    <w:p w14:paraId="206400A8" w14:textId="142268AC" w:rsidR="00806E26" w:rsidRPr="00674AE1" w:rsidRDefault="00526F0E" w:rsidP="00E74D7A">
      <w:pPr>
        <w:pStyle w:val="Prrafodelista"/>
        <w:numPr>
          <w:ilvl w:val="0"/>
          <w:numId w:val="12"/>
        </w:numPr>
        <w:rPr>
          <w:rFonts w:cs="Arial"/>
          <w:sz w:val="22"/>
          <w:szCs w:val="22"/>
        </w:rPr>
      </w:pPr>
      <w:r w:rsidRPr="00674AE1">
        <w:rPr>
          <w:rFonts w:cs="Arial"/>
          <w:sz w:val="22"/>
          <w:szCs w:val="22"/>
        </w:rPr>
        <w:t xml:space="preserve">Presentar el avance de las Obligaciones del contratista y de la Interventoría mediante la matriz de Control y </w:t>
      </w:r>
      <w:r w:rsidR="00DC42C8" w:rsidRPr="00674AE1">
        <w:rPr>
          <w:rFonts w:cs="Arial"/>
          <w:sz w:val="22"/>
          <w:szCs w:val="22"/>
        </w:rPr>
        <w:t xml:space="preserve">la matriz de </w:t>
      </w:r>
      <w:r w:rsidRPr="00674AE1">
        <w:rPr>
          <w:rFonts w:cs="Arial"/>
          <w:sz w:val="22"/>
          <w:szCs w:val="22"/>
        </w:rPr>
        <w:t xml:space="preserve">Autocontrol. Dichas matrices deberán contar con las obligaciones del contratista y de la Interventoría, así como su estado de cumplimiento. En los casos en los que la obligación este cumplida la Interventoría deberá incluir la fecha y el </w:t>
      </w:r>
      <w:r w:rsidR="00E4249A" w:rsidRPr="00674AE1">
        <w:rPr>
          <w:rFonts w:cs="Arial"/>
          <w:sz w:val="22"/>
          <w:szCs w:val="22"/>
        </w:rPr>
        <w:t>número</w:t>
      </w:r>
      <w:r w:rsidRPr="00674AE1">
        <w:rPr>
          <w:rFonts w:cs="Arial"/>
          <w:sz w:val="22"/>
          <w:szCs w:val="22"/>
        </w:rPr>
        <w:t xml:space="preserve"> de radicado o registro con el cual el contratista o la supervisión dier</w:t>
      </w:r>
      <w:r w:rsidR="00FA0CC2" w:rsidRPr="00674AE1">
        <w:rPr>
          <w:rFonts w:cs="Arial"/>
          <w:sz w:val="22"/>
          <w:szCs w:val="22"/>
        </w:rPr>
        <w:t xml:space="preserve">on cumplimiento a la obligación. La interventoría deberá convenir con la entidad contratante el detalle de la información a presentar correspondiente a la matriz de control y autocontrol del proyecto. </w:t>
      </w:r>
    </w:p>
    <w:p w14:paraId="5E3EE306" w14:textId="77777777" w:rsidR="00806E26" w:rsidRPr="00674AE1" w:rsidRDefault="00806E26" w:rsidP="00806E26">
      <w:pPr>
        <w:rPr>
          <w:rFonts w:cs="Arial"/>
          <w:sz w:val="22"/>
        </w:rPr>
      </w:pPr>
    </w:p>
    <w:p w14:paraId="2D98543E" w14:textId="77777777" w:rsidR="00806E26" w:rsidRPr="00674AE1" w:rsidRDefault="00806E26" w:rsidP="00806E26">
      <w:pPr>
        <w:rPr>
          <w:rFonts w:cs="Arial"/>
          <w:sz w:val="22"/>
        </w:rPr>
      </w:pPr>
      <w:r w:rsidRPr="00674AE1">
        <w:rPr>
          <w:rFonts w:cs="Arial"/>
          <w:sz w:val="22"/>
        </w:rPr>
        <w:t>Dentro de la información presentada por el contratista en el informe mensual deberá encontrarse como mínimo:</w:t>
      </w:r>
    </w:p>
    <w:p w14:paraId="47E49A0D" w14:textId="77777777" w:rsidR="00806E26" w:rsidRPr="00674AE1" w:rsidRDefault="00806E26" w:rsidP="00806E26">
      <w:pPr>
        <w:rPr>
          <w:rFonts w:cs="Arial"/>
          <w:sz w:val="22"/>
        </w:rPr>
      </w:pPr>
    </w:p>
    <w:p w14:paraId="29751823" w14:textId="7D4C48C7" w:rsidR="00B003DF" w:rsidRPr="00674AE1" w:rsidRDefault="00806E26" w:rsidP="00E74D7A">
      <w:pPr>
        <w:pStyle w:val="Prrafodelista"/>
        <w:numPr>
          <w:ilvl w:val="0"/>
          <w:numId w:val="3"/>
        </w:numPr>
        <w:rPr>
          <w:rFonts w:cs="Arial"/>
          <w:sz w:val="22"/>
          <w:szCs w:val="22"/>
        </w:rPr>
      </w:pPr>
      <w:r w:rsidRPr="00674AE1">
        <w:rPr>
          <w:rFonts w:cs="Arial"/>
          <w:sz w:val="22"/>
          <w:szCs w:val="22"/>
        </w:rPr>
        <w:t>Listado de las bibliotecas que hacen parte del proyecto</w:t>
      </w:r>
      <w:r w:rsidR="00C545E1" w:rsidRPr="00674AE1">
        <w:rPr>
          <w:rFonts w:cs="Arial"/>
          <w:sz w:val="22"/>
          <w:szCs w:val="22"/>
        </w:rPr>
        <w:t>.</w:t>
      </w:r>
    </w:p>
    <w:p w14:paraId="7067D87E" w14:textId="77777777" w:rsidR="0001473C" w:rsidRPr="00674AE1" w:rsidRDefault="0001473C" w:rsidP="0001473C">
      <w:pPr>
        <w:pStyle w:val="Prrafodelista"/>
        <w:ind w:left="360"/>
        <w:rPr>
          <w:rFonts w:cs="Arial"/>
          <w:sz w:val="22"/>
          <w:szCs w:val="22"/>
        </w:rPr>
      </w:pPr>
    </w:p>
    <w:p w14:paraId="6D57F6F0" w14:textId="22682267" w:rsidR="00B003DF" w:rsidRPr="00674AE1" w:rsidRDefault="00D16EA2" w:rsidP="00E74D7A">
      <w:pPr>
        <w:pStyle w:val="Prrafodelista"/>
        <w:numPr>
          <w:ilvl w:val="0"/>
          <w:numId w:val="3"/>
        </w:numPr>
        <w:rPr>
          <w:rFonts w:cs="Arial"/>
          <w:sz w:val="22"/>
          <w:szCs w:val="22"/>
        </w:rPr>
      </w:pPr>
      <w:r w:rsidRPr="00674AE1">
        <w:rPr>
          <w:rFonts w:cs="Arial"/>
          <w:sz w:val="22"/>
          <w:szCs w:val="22"/>
        </w:rPr>
        <w:t xml:space="preserve">Estado de aprobación de los planes indicados en el </w:t>
      </w:r>
      <w:r w:rsidR="00C545E1" w:rsidRPr="00674AE1">
        <w:rPr>
          <w:rFonts w:cs="Arial"/>
          <w:sz w:val="22"/>
          <w:szCs w:val="22"/>
        </w:rPr>
        <w:t>Acuerdo Marco de Precios</w:t>
      </w:r>
      <w:r w:rsidR="006377BF" w:rsidRPr="00674AE1">
        <w:rPr>
          <w:rFonts w:cs="Arial"/>
          <w:sz w:val="22"/>
          <w:szCs w:val="22"/>
        </w:rPr>
        <w:t xml:space="preserve"> </w:t>
      </w:r>
      <w:r w:rsidR="000A63E2" w:rsidRPr="00674AE1">
        <w:rPr>
          <w:rFonts w:cs="Arial"/>
          <w:sz w:val="22"/>
          <w:szCs w:val="22"/>
          <w:lang w:val="es-MX"/>
        </w:rPr>
        <w:t xml:space="preserve">CCE-427-1-AMP-2016 </w:t>
      </w:r>
      <w:r w:rsidRPr="00674AE1">
        <w:rPr>
          <w:rFonts w:cs="Arial"/>
          <w:sz w:val="22"/>
          <w:szCs w:val="22"/>
        </w:rPr>
        <w:t>y los indicados por la supervisión del contrato</w:t>
      </w:r>
      <w:r w:rsidR="00C545E1" w:rsidRPr="00674AE1">
        <w:rPr>
          <w:rFonts w:cs="Arial"/>
          <w:sz w:val="22"/>
          <w:szCs w:val="22"/>
        </w:rPr>
        <w:t>.</w:t>
      </w:r>
    </w:p>
    <w:p w14:paraId="5AE95674" w14:textId="77777777" w:rsidR="0001473C" w:rsidRPr="00674AE1" w:rsidRDefault="0001473C" w:rsidP="0001473C">
      <w:pPr>
        <w:rPr>
          <w:rFonts w:cs="Arial"/>
          <w:sz w:val="22"/>
        </w:rPr>
      </w:pPr>
    </w:p>
    <w:p w14:paraId="413FC421" w14:textId="3144125B" w:rsidR="00B003DF" w:rsidRPr="00674AE1" w:rsidRDefault="00D16EA2" w:rsidP="00E74D7A">
      <w:pPr>
        <w:pStyle w:val="Prrafodelista"/>
        <w:numPr>
          <w:ilvl w:val="0"/>
          <w:numId w:val="3"/>
        </w:numPr>
        <w:rPr>
          <w:rFonts w:cs="Arial"/>
          <w:sz w:val="22"/>
          <w:szCs w:val="22"/>
        </w:rPr>
      </w:pPr>
      <w:r w:rsidRPr="00674AE1">
        <w:rPr>
          <w:rFonts w:cs="Arial"/>
          <w:sz w:val="22"/>
          <w:szCs w:val="22"/>
        </w:rPr>
        <w:t>Estado de la etapa de instalación</w:t>
      </w:r>
      <w:r w:rsidR="00A70662" w:rsidRPr="00674AE1">
        <w:rPr>
          <w:rFonts w:cs="Arial"/>
          <w:sz w:val="22"/>
          <w:szCs w:val="22"/>
        </w:rPr>
        <w:t>.</w:t>
      </w:r>
    </w:p>
    <w:p w14:paraId="20470E3E" w14:textId="77777777" w:rsidR="0001473C" w:rsidRPr="00674AE1" w:rsidRDefault="0001473C" w:rsidP="0001473C">
      <w:pPr>
        <w:rPr>
          <w:rFonts w:cs="Arial"/>
          <w:sz w:val="22"/>
        </w:rPr>
      </w:pPr>
    </w:p>
    <w:p w14:paraId="51DE7E25" w14:textId="77777777" w:rsidR="00D16EA2" w:rsidRPr="00674AE1" w:rsidRDefault="00D16EA2" w:rsidP="00E74D7A">
      <w:pPr>
        <w:pStyle w:val="Prrafodelista"/>
        <w:numPr>
          <w:ilvl w:val="0"/>
          <w:numId w:val="3"/>
        </w:numPr>
        <w:rPr>
          <w:rFonts w:cs="Arial"/>
          <w:sz w:val="22"/>
          <w:szCs w:val="22"/>
        </w:rPr>
      </w:pPr>
      <w:r w:rsidRPr="00674AE1">
        <w:rPr>
          <w:rFonts w:cs="Arial"/>
          <w:sz w:val="22"/>
          <w:szCs w:val="22"/>
        </w:rPr>
        <w:t>Estado de las verificaciones remotas</w:t>
      </w:r>
      <w:r w:rsidR="00A70662" w:rsidRPr="00674AE1">
        <w:rPr>
          <w:rFonts w:cs="Arial"/>
          <w:sz w:val="22"/>
          <w:szCs w:val="22"/>
        </w:rPr>
        <w:t>.</w:t>
      </w:r>
    </w:p>
    <w:p w14:paraId="64F06A83" w14:textId="77777777" w:rsidR="0001473C" w:rsidRPr="00674AE1" w:rsidRDefault="0001473C" w:rsidP="0001473C">
      <w:pPr>
        <w:rPr>
          <w:rFonts w:cs="Arial"/>
          <w:sz w:val="22"/>
        </w:rPr>
      </w:pPr>
    </w:p>
    <w:p w14:paraId="5F9A33F8" w14:textId="77777777" w:rsidR="00D16EA2" w:rsidRPr="00674AE1" w:rsidRDefault="00C545E1" w:rsidP="00E74D7A">
      <w:pPr>
        <w:pStyle w:val="Prrafodelista"/>
        <w:numPr>
          <w:ilvl w:val="0"/>
          <w:numId w:val="3"/>
        </w:numPr>
        <w:rPr>
          <w:rFonts w:cs="Arial"/>
          <w:sz w:val="22"/>
          <w:szCs w:val="22"/>
        </w:rPr>
      </w:pPr>
      <w:r w:rsidRPr="00674AE1">
        <w:rPr>
          <w:rFonts w:cs="Arial"/>
          <w:sz w:val="22"/>
          <w:szCs w:val="22"/>
        </w:rPr>
        <w:lastRenderedPageBreak/>
        <w:t xml:space="preserve">Registro de </w:t>
      </w:r>
      <w:r w:rsidR="006F1EE5" w:rsidRPr="00674AE1">
        <w:rPr>
          <w:rFonts w:cs="Arial"/>
          <w:sz w:val="22"/>
          <w:szCs w:val="22"/>
        </w:rPr>
        <w:t xml:space="preserve">Traslado </w:t>
      </w:r>
      <w:r w:rsidR="00D16EA2" w:rsidRPr="00674AE1">
        <w:rPr>
          <w:rFonts w:cs="Arial"/>
          <w:sz w:val="22"/>
          <w:szCs w:val="22"/>
        </w:rPr>
        <w:t>de bibliotecas</w:t>
      </w:r>
      <w:r w:rsidR="00A70662" w:rsidRPr="00674AE1">
        <w:rPr>
          <w:rFonts w:cs="Arial"/>
          <w:sz w:val="22"/>
          <w:szCs w:val="22"/>
        </w:rPr>
        <w:t>.</w:t>
      </w:r>
    </w:p>
    <w:p w14:paraId="6C05BA0C" w14:textId="77777777" w:rsidR="0001473C" w:rsidRPr="00674AE1" w:rsidRDefault="0001473C" w:rsidP="0001473C">
      <w:pPr>
        <w:rPr>
          <w:rFonts w:cs="Arial"/>
          <w:sz w:val="22"/>
        </w:rPr>
      </w:pPr>
    </w:p>
    <w:p w14:paraId="39C8ABD4" w14:textId="77777777" w:rsidR="00D16EA2" w:rsidRPr="00674AE1" w:rsidRDefault="00D16EA2" w:rsidP="00E74D7A">
      <w:pPr>
        <w:pStyle w:val="Prrafodelista"/>
        <w:numPr>
          <w:ilvl w:val="0"/>
          <w:numId w:val="3"/>
        </w:numPr>
        <w:rPr>
          <w:rFonts w:cs="Arial"/>
          <w:sz w:val="22"/>
          <w:szCs w:val="22"/>
        </w:rPr>
      </w:pPr>
      <w:r w:rsidRPr="00674AE1">
        <w:rPr>
          <w:rFonts w:cs="Arial"/>
          <w:sz w:val="22"/>
          <w:szCs w:val="22"/>
        </w:rPr>
        <w:t xml:space="preserve">Seguimiento de los tickets abiertos </w:t>
      </w:r>
      <w:r w:rsidR="006F1EE5" w:rsidRPr="00674AE1">
        <w:rPr>
          <w:rFonts w:cs="Arial"/>
          <w:sz w:val="22"/>
          <w:szCs w:val="22"/>
        </w:rPr>
        <w:t xml:space="preserve">y cerrados </w:t>
      </w:r>
      <w:r w:rsidRPr="00674AE1">
        <w:rPr>
          <w:rFonts w:cs="Arial"/>
          <w:sz w:val="22"/>
          <w:szCs w:val="22"/>
        </w:rPr>
        <w:t>por el centro de soporte técnico del contratista</w:t>
      </w:r>
      <w:r w:rsidR="00A70662" w:rsidRPr="00674AE1">
        <w:rPr>
          <w:rFonts w:cs="Arial"/>
          <w:sz w:val="22"/>
          <w:szCs w:val="22"/>
        </w:rPr>
        <w:t>.</w:t>
      </w:r>
      <w:r w:rsidRPr="00674AE1">
        <w:rPr>
          <w:rFonts w:cs="Arial"/>
          <w:sz w:val="22"/>
          <w:szCs w:val="22"/>
        </w:rPr>
        <w:t xml:space="preserve"> </w:t>
      </w:r>
    </w:p>
    <w:p w14:paraId="4BE7C9E4" w14:textId="77777777" w:rsidR="0001473C" w:rsidRPr="00674AE1" w:rsidRDefault="0001473C" w:rsidP="0001473C">
      <w:pPr>
        <w:rPr>
          <w:rFonts w:cs="Arial"/>
          <w:sz w:val="22"/>
        </w:rPr>
      </w:pPr>
    </w:p>
    <w:p w14:paraId="6274ABB8" w14:textId="77777777" w:rsidR="00D16EA2" w:rsidRPr="00674AE1" w:rsidRDefault="00D16EA2" w:rsidP="00E74D7A">
      <w:pPr>
        <w:pStyle w:val="Prrafodelista"/>
        <w:numPr>
          <w:ilvl w:val="0"/>
          <w:numId w:val="3"/>
        </w:numPr>
        <w:rPr>
          <w:rFonts w:cs="Arial"/>
          <w:sz w:val="22"/>
          <w:szCs w:val="22"/>
        </w:rPr>
      </w:pPr>
      <w:r w:rsidRPr="00674AE1">
        <w:rPr>
          <w:rFonts w:cs="Arial"/>
          <w:sz w:val="22"/>
          <w:szCs w:val="22"/>
        </w:rPr>
        <w:t xml:space="preserve">Cumplimiento de los niveles de calidad y servicio reportados por el Contratista. </w:t>
      </w:r>
    </w:p>
    <w:p w14:paraId="6998A8BE" w14:textId="77777777" w:rsidR="0001473C" w:rsidRPr="00674AE1" w:rsidRDefault="0001473C" w:rsidP="0001473C">
      <w:pPr>
        <w:rPr>
          <w:rFonts w:cs="Arial"/>
          <w:sz w:val="22"/>
        </w:rPr>
      </w:pPr>
    </w:p>
    <w:p w14:paraId="30ECAB87" w14:textId="77777777" w:rsidR="00D16EA2" w:rsidRPr="00674AE1" w:rsidRDefault="00D16EA2" w:rsidP="00E74D7A">
      <w:pPr>
        <w:pStyle w:val="Prrafodelista"/>
        <w:numPr>
          <w:ilvl w:val="0"/>
          <w:numId w:val="3"/>
        </w:numPr>
        <w:rPr>
          <w:rFonts w:cs="Arial"/>
          <w:sz w:val="22"/>
          <w:szCs w:val="22"/>
        </w:rPr>
      </w:pPr>
      <w:r w:rsidRPr="00674AE1">
        <w:rPr>
          <w:rFonts w:cs="Arial"/>
          <w:sz w:val="22"/>
          <w:szCs w:val="22"/>
        </w:rPr>
        <w:t>Calculo de tiempos de indisponibilidad y su respectivo descuento del valor de la operación.</w:t>
      </w:r>
    </w:p>
    <w:p w14:paraId="7F402405" w14:textId="77777777" w:rsidR="0001473C" w:rsidRPr="00674AE1" w:rsidRDefault="0001473C" w:rsidP="0001473C">
      <w:pPr>
        <w:rPr>
          <w:rFonts w:cs="Arial"/>
          <w:sz w:val="22"/>
        </w:rPr>
      </w:pPr>
    </w:p>
    <w:p w14:paraId="027D3349" w14:textId="77777777" w:rsidR="00D16EA2" w:rsidRPr="00674AE1" w:rsidRDefault="00A03FF0" w:rsidP="00E74D7A">
      <w:pPr>
        <w:pStyle w:val="Prrafodelista"/>
        <w:numPr>
          <w:ilvl w:val="0"/>
          <w:numId w:val="3"/>
        </w:numPr>
        <w:rPr>
          <w:rFonts w:cs="Arial"/>
          <w:sz w:val="22"/>
          <w:szCs w:val="22"/>
        </w:rPr>
      </w:pPr>
      <w:r w:rsidRPr="00674AE1">
        <w:rPr>
          <w:rFonts w:cs="Arial"/>
          <w:sz w:val="22"/>
          <w:szCs w:val="22"/>
        </w:rPr>
        <w:t>Sistema</w:t>
      </w:r>
      <w:r w:rsidR="00D16EA2" w:rsidRPr="00674AE1">
        <w:rPr>
          <w:rFonts w:cs="Arial"/>
          <w:sz w:val="22"/>
          <w:szCs w:val="22"/>
        </w:rPr>
        <w:t xml:space="preserve"> de información de la Interventoría</w:t>
      </w:r>
      <w:r w:rsidR="00A70662" w:rsidRPr="00674AE1">
        <w:rPr>
          <w:rFonts w:cs="Arial"/>
          <w:sz w:val="22"/>
          <w:szCs w:val="22"/>
        </w:rPr>
        <w:t>.</w:t>
      </w:r>
    </w:p>
    <w:p w14:paraId="0511BA3E" w14:textId="77777777" w:rsidR="0001473C" w:rsidRPr="00674AE1" w:rsidRDefault="0001473C" w:rsidP="0001473C">
      <w:pPr>
        <w:rPr>
          <w:rFonts w:cs="Arial"/>
          <w:sz w:val="22"/>
        </w:rPr>
      </w:pPr>
    </w:p>
    <w:p w14:paraId="182537D0" w14:textId="77777777" w:rsidR="00D16EA2" w:rsidRPr="00674AE1" w:rsidRDefault="00D16EA2" w:rsidP="00E74D7A">
      <w:pPr>
        <w:pStyle w:val="Prrafodelista"/>
        <w:numPr>
          <w:ilvl w:val="0"/>
          <w:numId w:val="3"/>
        </w:numPr>
        <w:rPr>
          <w:rFonts w:cs="Arial"/>
          <w:sz w:val="22"/>
          <w:szCs w:val="22"/>
        </w:rPr>
      </w:pPr>
      <w:r w:rsidRPr="00674AE1">
        <w:rPr>
          <w:rFonts w:cs="Arial"/>
          <w:sz w:val="22"/>
          <w:szCs w:val="22"/>
        </w:rPr>
        <w:t>Sistemas de información del Contratista</w:t>
      </w:r>
      <w:r w:rsidR="00A70662" w:rsidRPr="00674AE1">
        <w:rPr>
          <w:rFonts w:cs="Arial"/>
          <w:sz w:val="22"/>
          <w:szCs w:val="22"/>
        </w:rPr>
        <w:t>.</w:t>
      </w:r>
    </w:p>
    <w:p w14:paraId="0238ADD4" w14:textId="77777777" w:rsidR="0001473C" w:rsidRPr="00674AE1" w:rsidRDefault="0001473C" w:rsidP="0001473C">
      <w:pPr>
        <w:rPr>
          <w:rFonts w:cs="Arial"/>
          <w:sz w:val="22"/>
        </w:rPr>
      </w:pPr>
    </w:p>
    <w:p w14:paraId="66DAD432" w14:textId="77777777" w:rsidR="00D16EA2" w:rsidRPr="00674AE1" w:rsidRDefault="00D16EA2" w:rsidP="00E74D7A">
      <w:pPr>
        <w:pStyle w:val="Prrafodelista"/>
        <w:numPr>
          <w:ilvl w:val="0"/>
          <w:numId w:val="3"/>
        </w:numPr>
        <w:rPr>
          <w:rFonts w:cs="Arial"/>
          <w:sz w:val="22"/>
          <w:szCs w:val="22"/>
        </w:rPr>
      </w:pPr>
      <w:r w:rsidRPr="00674AE1">
        <w:rPr>
          <w:rFonts w:cs="Arial"/>
          <w:sz w:val="22"/>
          <w:szCs w:val="22"/>
        </w:rPr>
        <w:t>Centro de soporte del Contratista</w:t>
      </w:r>
      <w:r w:rsidR="00A70662" w:rsidRPr="00674AE1">
        <w:rPr>
          <w:rFonts w:cs="Arial"/>
          <w:sz w:val="22"/>
          <w:szCs w:val="22"/>
        </w:rPr>
        <w:t>.</w:t>
      </w:r>
    </w:p>
    <w:p w14:paraId="616A4E76" w14:textId="77777777" w:rsidR="0001473C" w:rsidRPr="00674AE1" w:rsidRDefault="0001473C" w:rsidP="0001473C">
      <w:pPr>
        <w:rPr>
          <w:rFonts w:cs="Arial"/>
          <w:sz w:val="22"/>
        </w:rPr>
      </w:pPr>
    </w:p>
    <w:p w14:paraId="740B6464" w14:textId="0C0306B8" w:rsidR="00D16EA2" w:rsidRPr="00674AE1" w:rsidRDefault="00D16EA2" w:rsidP="00E74D7A">
      <w:pPr>
        <w:pStyle w:val="Prrafodelista"/>
        <w:numPr>
          <w:ilvl w:val="0"/>
          <w:numId w:val="3"/>
        </w:numPr>
        <w:rPr>
          <w:rFonts w:cs="Arial"/>
          <w:sz w:val="22"/>
          <w:szCs w:val="22"/>
        </w:rPr>
      </w:pPr>
      <w:r w:rsidRPr="00674AE1">
        <w:rPr>
          <w:rFonts w:cs="Arial"/>
          <w:sz w:val="22"/>
          <w:szCs w:val="22"/>
        </w:rPr>
        <w:t xml:space="preserve">Balance financiero del contrato de Interventoría y de la orden de compra </w:t>
      </w:r>
      <w:r w:rsidR="0066085B" w:rsidRPr="00674AE1">
        <w:rPr>
          <w:rFonts w:cs="Arial"/>
          <w:sz w:val="22"/>
          <w:szCs w:val="22"/>
        </w:rPr>
        <w:t>correspondiente</w:t>
      </w:r>
      <w:r w:rsidR="00C545E1" w:rsidRPr="00674AE1">
        <w:rPr>
          <w:rFonts w:cs="Arial"/>
          <w:sz w:val="22"/>
          <w:szCs w:val="22"/>
        </w:rPr>
        <w:t>.</w:t>
      </w:r>
    </w:p>
    <w:p w14:paraId="439D785C" w14:textId="77777777" w:rsidR="0001473C" w:rsidRPr="00674AE1" w:rsidRDefault="0001473C" w:rsidP="0001473C">
      <w:pPr>
        <w:rPr>
          <w:rFonts w:cs="Arial"/>
          <w:sz w:val="22"/>
        </w:rPr>
      </w:pPr>
    </w:p>
    <w:p w14:paraId="7417558C" w14:textId="77777777" w:rsidR="004407CC" w:rsidRPr="00674AE1" w:rsidRDefault="004407CC" w:rsidP="00E74D7A">
      <w:pPr>
        <w:pStyle w:val="Prrafodelista"/>
        <w:numPr>
          <w:ilvl w:val="0"/>
          <w:numId w:val="3"/>
        </w:numPr>
        <w:rPr>
          <w:rFonts w:cs="Arial"/>
          <w:sz w:val="22"/>
          <w:szCs w:val="22"/>
        </w:rPr>
      </w:pPr>
      <w:r w:rsidRPr="00674AE1">
        <w:rPr>
          <w:rFonts w:cs="Arial"/>
          <w:sz w:val="22"/>
          <w:szCs w:val="22"/>
        </w:rPr>
        <w:t>Seguimiento al cronograma del proyecto, tomando dicho cronograma como línea base y mostrando la ruta crítica del proyecto. Se debe establecer el tiempo que cada actividad tiene frente a la línea base (adelanto o atraso), y como esto puede afectar la ruta crítica del proyecto. Esta información deberá estar actualizada permanentemente (como máximo podrá tener un día de retraso en su actualización), y se debe incluir el corte de fin de mes en el informe mensual de Interventoría.</w:t>
      </w:r>
    </w:p>
    <w:p w14:paraId="60E1E34D" w14:textId="77777777" w:rsidR="00E2468C" w:rsidRPr="00674AE1" w:rsidRDefault="00E2468C" w:rsidP="0001473C">
      <w:pPr>
        <w:rPr>
          <w:rFonts w:cs="Arial"/>
          <w:sz w:val="22"/>
        </w:rPr>
      </w:pPr>
    </w:p>
    <w:p w14:paraId="161904F3" w14:textId="23982E3A" w:rsidR="004B66EB" w:rsidRDefault="0001473C" w:rsidP="004B66EB">
      <w:pPr>
        <w:pStyle w:val="Prrafodelista"/>
        <w:numPr>
          <w:ilvl w:val="0"/>
          <w:numId w:val="3"/>
        </w:numPr>
        <w:rPr>
          <w:rFonts w:cs="Arial"/>
          <w:sz w:val="22"/>
          <w:szCs w:val="22"/>
        </w:rPr>
      </w:pPr>
      <w:r w:rsidRPr="00674AE1">
        <w:rPr>
          <w:rFonts w:cs="Arial"/>
          <w:sz w:val="22"/>
          <w:szCs w:val="22"/>
        </w:rPr>
        <w:t>Verificación de las p</w:t>
      </w:r>
      <w:r w:rsidR="00B003DF" w:rsidRPr="00674AE1">
        <w:rPr>
          <w:rFonts w:cs="Arial"/>
          <w:sz w:val="22"/>
          <w:szCs w:val="22"/>
        </w:rPr>
        <w:t xml:space="preserve">aradas de reloj y excepciones. </w:t>
      </w:r>
    </w:p>
    <w:p w14:paraId="54626533" w14:textId="77777777" w:rsidR="00E12318" w:rsidRPr="00E12318" w:rsidRDefault="00E12318" w:rsidP="00E12318">
      <w:pPr>
        <w:pStyle w:val="Prrafodelista"/>
        <w:rPr>
          <w:rFonts w:cs="Arial"/>
          <w:sz w:val="22"/>
          <w:szCs w:val="22"/>
        </w:rPr>
      </w:pPr>
    </w:p>
    <w:p w14:paraId="4B8F52A5" w14:textId="0D281CA8" w:rsidR="00E12318" w:rsidRPr="004B66EB" w:rsidRDefault="00E12318" w:rsidP="00E12318">
      <w:pPr>
        <w:pStyle w:val="Prrafodelista"/>
        <w:numPr>
          <w:ilvl w:val="0"/>
          <w:numId w:val="3"/>
        </w:numPr>
        <w:rPr>
          <w:rFonts w:cs="Arial"/>
          <w:sz w:val="22"/>
          <w:szCs w:val="22"/>
        </w:rPr>
      </w:pPr>
      <w:r>
        <w:rPr>
          <w:rFonts w:cs="Arial"/>
          <w:sz w:val="22"/>
          <w:szCs w:val="22"/>
        </w:rPr>
        <w:t>I</w:t>
      </w:r>
      <w:r w:rsidRPr="00E12318">
        <w:rPr>
          <w:rFonts w:cs="Arial"/>
          <w:sz w:val="22"/>
          <w:szCs w:val="22"/>
        </w:rPr>
        <w:t>nformación histórica de las novedades que afecten la prestación del servicio de conectividad, realizadas por las Bibliotecas Públicas, la supervisión del contrato y demás actores que intervienen en la prestación de los servicios bibliotecarios.</w:t>
      </w:r>
    </w:p>
    <w:p w14:paraId="3E39DA90" w14:textId="77777777" w:rsidR="004407CC" w:rsidRPr="00674AE1" w:rsidRDefault="004407CC" w:rsidP="00303E1B">
      <w:pPr>
        <w:pStyle w:val="Prrafodelista"/>
        <w:ind w:left="360"/>
        <w:rPr>
          <w:rFonts w:cs="Arial"/>
          <w:sz w:val="22"/>
          <w:szCs w:val="22"/>
        </w:rPr>
      </w:pPr>
    </w:p>
    <w:p w14:paraId="4B2CBF7E" w14:textId="77777777" w:rsidR="00452EFD" w:rsidRPr="00674AE1" w:rsidRDefault="008C52D1" w:rsidP="00452EFD">
      <w:pPr>
        <w:rPr>
          <w:rFonts w:cs="Arial"/>
          <w:sz w:val="22"/>
        </w:rPr>
      </w:pPr>
      <w:r w:rsidRPr="00674AE1">
        <w:rPr>
          <w:rFonts w:cs="Arial"/>
          <w:sz w:val="22"/>
        </w:rPr>
        <w:t xml:space="preserve">El Ministerio de </w:t>
      </w:r>
      <w:r w:rsidR="00A31A35" w:rsidRPr="00674AE1">
        <w:rPr>
          <w:rFonts w:cs="Arial"/>
          <w:sz w:val="22"/>
        </w:rPr>
        <w:t>Cultura</w:t>
      </w:r>
      <w:r w:rsidR="00452EFD" w:rsidRPr="00674AE1">
        <w:rPr>
          <w:rFonts w:cs="Arial"/>
          <w:sz w:val="22"/>
        </w:rPr>
        <w:t xml:space="preserve"> podrá solicitar en cualquier momento la elaboración y presentación de reportes del Sistema de Información o de cualquier informe relacionado con el control y seguimiento del</w:t>
      </w:r>
      <w:r w:rsidR="00431339" w:rsidRPr="00674AE1">
        <w:rPr>
          <w:rFonts w:cs="Arial"/>
          <w:sz w:val="22"/>
        </w:rPr>
        <w:t xml:space="preserve"> </w:t>
      </w:r>
      <w:r w:rsidR="00452EFD" w:rsidRPr="00674AE1">
        <w:rPr>
          <w:rFonts w:cs="Arial"/>
          <w:sz w:val="22"/>
        </w:rPr>
        <w:t>Contrato</w:t>
      </w:r>
      <w:r w:rsidR="00C250CA" w:rsidRPr="00674AE1">
        <w:rPr>
          <w:rFonts w:cs="Arial"/>
          <w:sz w:val="22"/>
        </w:rPr>
        <w:t xml:space="preserve"> de interventoría</w:t>
      </w:r>
      <w:r w:rsidR="00452EFD" w:rsidRPr="00674AE1">
        <w:rPr>
          <w:rFonts w:cs="Arial"/>
          <w:sz w:val="22"/>
        </w:rPr>
        <w:t xml:space="preserve">. El interventor deberá atender estas solicitudes, crear los reportes que sean necesarios dentro del Sistema de Información de acuerdo con las necesidades de seguimiento que requiera </w:t>
      </w:r>
      <w:r w:rsidRPr="00674AE1">
        <w:rPr>
          <w:rFonts w:cs="Arial"/>
          <w:sz w:val="22"/>
        </w:rPr>
        <w:t xml:space="preserve">El Ministerio de </w:t>
      </w:r>
      <w:r w:rsidR="00A31A35" w:rsidRPr="00674AE1">
        <w:rPr>
          <w:rFonts w:cs="Arial"/>
          <w:sz w:val="22"/>
        </w:rPr>
        <w:t>Cultura</w:t>
      </w:r>
      <w:r w:rsidR="00452EFD" w:rsidRPr="00674AE1">
        <w:rPr>
          <w:rFonts w:cs="Arial"/>
          <w:sz w:val="22"/>
        </w:rPr>
        <w:t>.</w:t>
      </w:r>
    </w:p>
    <w:p w14:paraId="0EBB2DC0" w14:textId="77777777" w:rsidR="00452EFD" w:rsidRPr="00674AE1" w:rsidRDefault="00C250CA" w:rsidP="00C250CA">
      <w:pPr>
        <w:tabs>
          <w:tab w:val="left" w:pos="2707"/>
        </w:tabs>
        <w:rPr>
          <w:rFonts w:cs="Arial"/>
          <w:sz w:val="22"/>
        </w:rPr>
      </w:pPr>
      <w:r w:rsidRPr="00674AE1">
        <w:rPr>
          <w:rFonts w:cs="Arial"/>
          <w:sz w:val="22"/>
        </w:rPr>
        <w:tab/>
      </w:r>
    </w:p>
    <w:p w14:paraId="3DD6E495" w14:textId="77777777" w:rsidR="00452EFD" w:rsidRPr="00674AE1" w:rsidRDefault="00452EFD" w:rsidP="00452EFD">
      <w:pPr>
        <w:rPr>
          <w:rFonts w:cs="Arial"/>
          <w:sz w:val="22"/>
        </w:rPr>
      </w:pPr>
      <w:r w:rsidRPr="00674AE1">
        <w:rPr>
          <w:rFonts w:cs="Arial"/>
          <w:sz w:val="22"/>
        </w:rPr>
        <w:t>Para el recibo a satisfacción de los informes, el Interventor deberá exponer a la Supervisión del Contrato de Interventoría el resumen de lo plasmado en los informes mensuales de que trata este numeral. Si el Supervisor del Contrato de Interventoría solicita la corrección de algún aspecto, éste deberá ser corregido por la Interventoría dentro de los cinco (5) días hábiles siguientes a la recepción de la solicitud del Supervisor.</w:t>
      </w:r>
    </w:p>
    <w:p w14:paraId="780C0D0E" w14:textId="77777777" w:rsidR="002F64D5" w:rsidRPr="00674AE1" w:rsidRDefault="002F64D5" w:rsidP="00122379">
      <w:pPr>
        <w:rPr>
          <w:rFonts w:cs="Arial"/>
          <w:sz w:val="22"/>
          <w:lang w:val="es-ES"/>
        </w:rPr>
      </w:pPr>
    </w:p>
    <w:p w14:paraId="015DC5A1" w14:textId="77777777" w:rsidR="00DC42C8" w:rsidRPr="00674AE1" w:rsidRDefault="00DC42C8" w:rsidP="00DC42C8">
      <w:pPr>
        <w:rPr>
          <w:rFonts w:cs="Arial"/>
          <w:sz w:val="22"/>
        </w:rPr>
      </w:pPr>
      <w:r w:rsidRPr="00674AE1">
        <w:rPr>
          <w:rFonts w:cs="Arial"/>
          <w:sz w:val="22"/>
        </w:rPr>
        <w:t xml:space="preserve">Toda la información generada en el desarrollo del proyecto debe ser digitalizada y entregada al Ministerio de Cultura y deberá ser incluida en el  Sistema de Información del Interventor, aquella relativa  a conceptos de verificación, aprobaciones, informes, actas de pruebas y aceptación y demás documentos que reflejen cumplimiento de obligaciones del Contratista y recomendaciones y observaciones efectuadas sobre el avance del proyecto. </w:t>
      </w:r>
    </w:p>
    <w:p w14:paraId="05736891" w14:textId="77777777" w:rsidR="00DC42C8" w:rsidRPr="00674AE1" w:rsidRDefault="00DC42C8" w:rsidP="00122379">
      <w:pPr>
        <w:rPr>
          <w:rFonts w:cs="Arial"/>
          <w:sz w:val="22"/>
        </w:rPr>
      </w:pPr>
    </w:p>
    <w:p w14:paraId="377F2332" w14:textId="77777777" w:rsidR="006F1EE5" w:rsidRPr="00674AE1" w:rsidRDefault="006F1EE5" w:rsidP="006F1EE5">
      <w:pPr>
        <w:rPr>
          <w:rFonts w:cs="Arial"/>
          <w:sz w:val="22"/>
        </w:rPr>
      </w:pPr>
      <w:r w:rsidRPr="00674AE1">
        <w:rPr>
          <w:rFonts w:cs="Arial"/>
          <w:sz w:val="22"/>
          <w:lang w:val="es-ES"/>
        </w:rPr>
        <w:t xml:space="preserve">Por último, </w:t>
      </w:r>
      <w:r w:rsidRPr="00674AE1">
        <w:rPr>
          <w:rFonts w:cs="Arial"/>
          <w:sz w:val="22"/>
        </w:rPr>
        <w:t>La Interventoría entregará al finalizar el contrato un Informe Final con la información adicional que le solicite de forma explícita el Ministerio de Cultura.</w:t>
      </w:r>
    </w:p>
    <w:p w14:paraId="2376140F" w14:textId="77777777" w:rsidR="006F1EE5" w:rsidRPr="00674AE1" w:rsidRDefault="006F1EE5" w:rsidP="00122379">
      <w:pPr>
        <w:rPr>
          <w:rFonts w:cs="Arial"/>
          <w:sz w:val="22"/>
        </w:rPr>
      </w:pPr>
    </w:p>
    <w:p w14:paraId="23FB9ACB" w14:textId="5FE7D1AF" w:rsidR="004C65E1" w:rsidRPr="00674AE1" w:rsidRDefault="004C65E1" w:rsidP="001B23FD">
      <w:pPr>
        <w:pStyle w:val="Ttulo2"/>
        <w:rPr>
          <w:sz w:val="22"/>
          <w:szCs w:val="22"/>
        </w:rPr>
      </w:pPr>
      <w:bookmarkStart w:id="24" w:name="_Toc494981329"/>
      <w:r w:rsidRPr="00674AE1">
        <w:rPr>
          <w:sz w:val="22"/>
          <w:szCs w:val="22"/>
        </w:rPr>
        <w:t>INFORME DE CIERRE DE PROYECTO</w:t>
      </w:r>
      <w:bookmarkEnd w:id="24"/>
    </w:p>
    <w:p w14:paraId="56D5B75A" w14:textId="77777777" w:rsidR="004C65E1" w:rsidRPr="00674AE1" w:rsidRDefault="004C65E1" w:rsidP="004C65E1">
      <w:pPr>
        <w:rPr>
          <w:rFonts w:cs="Arial"/>
          <w:b/>
          <w:sz w:val="22"/>
        </w:rPr>
      </w:pPr>
    </w:p>
    <w:p w14:paraId="2ED21D33" w14:textId="5AA15FFB" w:rsidR="004B66EB" w:rsidRDefault="004C65E1" w:rsidP="004C65E1">
      <w:pPr>
        <w:rPr>
          <w:rFonts w:cs="Arial"/>
          <w:sz w:val="22"/>
        </w:rPr>
      </w:pPr>
      <w:r w:rsidRPr="00674AE1">
        <w:rPr>
          <w:rFonts w:cs="Arial"/>
          <w:sz w:val="22"/>
        </w:rPr>
        <w:t>La interventoría deberá presentar un Informe de cierre de</w:t>
      </w:r>
      <w:r w:rsidR="004B66EB">
        <w:rPr>
          <w:rFonts w:cs="Arial"/>
          <w:sz w:val="22"/>
        </w:rPr>
        <w:t>l</w:t>
      </w:r>
      <w:r w:rsidRPr="00674AE1">
        <w:rPr>
          <w:rFonts w:cs="Arial"/>
          <w:sz w:val="22"/>
        </w:rPr>
        <w:t xml:space="preserve"> proyecto una vez culmine el contrato, dentro de los diez (</w:t>
      </w:r>
      <w:r w:rsidR="004B66EB">
        <w:rPr>
          <w:rFonts w:cs="Arial"/>
          <w:sz w:val="22"/>
        </w:rPr>
        <w:t>10</w:t>
      </w:r>
      <w:r w:rsidRPr="00674AE1">
        <w:rPr>
          <w:rFonts w:cs="Arial"/>
          <w:sz w:val="22"/>
        </w:rPr>
        <w:t xml:space="preserve">) primeros días Calendario después de finalizado el mismo, </w:t>
      </w:r>
      <w:r w:rsidR="004B66EB">
        <w:rPr>
          <w:rFonts w:cs="Arial"/>
          <w:sz w:val="22"/>
        </w:rPr>
        <w:t xml:space="preserve">este informe deberá compilar información </w:t>
      </w:r>
      <w:r w:rsidR="004B66EB">
        <w:rPr>
          <w:rFonts w:cs="Arial"/>
          <w:sz w:val="22"/>
        </w:rPr>
        <w:lastRenderedPageBreak/>
        <w:t xml:space="preserve">relevante relacionada con el </w:t>
      </w:r>
      <w:r w:rsidRPr="00674AE1">
        <w:rPr>
          <w:rFonts w:cs="Arial"/>
          <w:sz w:val="22"/>
        </w:rPr>
        <w:t xml:space="preserve">cumplimiento de las obligaciones contraídas por el contratista en la orden de compra correspondiente, de acuerdo </w:t>
      </w:r>
      <w:r w:rsidR="004B66EB">
        <w:rPr>
          <w:rFonts w:cs="Arial"/>
          <w:sz w:val="22"/>
        </w:rPr>
        <w:t>con</w:t>
      </w:r>
      <w:r w:rsidRPr="00674AE1">
        <w:rPr>
          <w:rFonts w:cs="Arial"/>
          <w:sz w:val="22"/>
        </w:rPr>
        <w:t xml:space="preserve"> lo indicado en el presente anexo técnico. Para dicho Informe la interventoría deberá tener en cuenta</w:t>
      </w:r>
      <w:r w:rsidR="004B66EB">
        <w:rPr>
          <w:rFonts w:cs="Arial"/>
          <w:sz w:val="22"/>
        </w:rPr>
        <w:t xml:space="preserve"> como mínimo los aspectos indicados en el informe mensual. Adicional a lo anterior, deberá incluir:</w:t>
      </w:r>
    </w:p>
    <w:p w14:paraId="7FAB6973" w14:textId="77777777" w:rsidR="004B66EB" w:rsidRDefault="004B66EB" w:rsidP="004C65E1">
      <w:pPr>
        <w:rPr>
          <w:rFonts w:cs="Arial"/>
          <w:sz w:val="22"/>
        </w:rPr>
      </w:pPr>
    </w:p>
    <w:p w14:paraId="6DF958CF" w14:textId="77777777" w:rsidR="004B66EB" w:rsidRDefault="004B66EB" w:rsidP="004B66EB">
      <w:pPr>
        <w:pStyle w:val="Prrafodelista"/>
        <w:numPr>
          <w:ilvl w:val="0"/>
          <w:numId w:val="34"/>
        </w:numPr>
        <w:rPr>
          <w:rFonts w:cs="Arial"/>
          <w:sz w:val="22"/>
        </w:rPr>
      </w:pPr>
      <w:r w:rsidRPr="004B66EB">
        <w:rPr>
          <w:rFonts w:cs="Arial"/>
          <w:sz w:val="22"/>
        </w:rPr>
        <w:t>Lecciones Aprendidas</w:t>
      </w:r>
    </w:p>
    <w:p w14:paraId="1D4F10DB" w14:textId="49C8D3BD" w:rsidR="004B66EB" w:rsidRDefault="004B66EB" w:rsidP="004B66EB">
      <w:pPr>
        <w:pStyle w:val="Prrafodelista"/>
        <w:numPr>
          <w:ilvl w:val="0"/>
          <w:numId w:val="34"/>
        </w:numPr>
        <w:rPr>
          <w:rFonts w:cs="Arial"/>
          <w:sz w:val="22"/>
        </w:rPr>
      </w:pPr>
      <w:r>
        <w:rPr>
          <w:rFonts w:cs="Arial"/>
          <w:sz w:val="22"/>
        </w:rPr>
        <w:t>Estructura de la información a ser entregada a la entidad.</w:t>
      </w:r>
    </w:p>
    <w:p w14:paraId="620F2ECD" w14:textId="77777777" w:rsidR="004C65E1" w:rsidRPr="00674AE1" w:rsidRDefault="004C65E1" w:rsidP="004C65E1">
      <w:pPr>
        <w:rPr>
          <w:rFonts w:cs="Arial"/>
          <w:b/>
          <w:sz w:val="22"/>
        </w:rPr>
      </w:pPr>
    </w:p>
    <w:p w14:paraId="08A102F8" w14:textId="77777777" w:rsidR="004C65E1" w:rsidRPr="00674AE1" w:rsidRDefault="004C65E1" w:rsidP="00122379">
      <w:pPr>
        <w:rPr>
          <w:rFonts w:cs="Arial"/>
          <w:sz w:val="22"/>
        </w:rPr>
      </w:pPr>
    </w:p>
    <w:p w14:paraId="03EC4457" w14:textId="77777777" w:rsidR="002F64D5" w:rsidRPr="00674AE1" w:rsidRDefault="002F64D5" w:rsidP="00A62BAE">
      <w:pPr>
        <w:pStyle w:val="Ttulo2"/>
        <w:rPr>
          <w:sz w:val="22"/>
          <w:szCs w:val="22"/>
        </w:rPr>
      </w:pPr>
      <w:bookmarkStart w:id="25" w:name="_Toc371169827"/>
      <w:bookmarkStart w:id="26" w:name="_Toc494981330"/>
      <w:r w:rsidRPr="00674AE1">
        <w:rPr>
          <w:sz w:val="22"/>
          <w:szCs w:val="22"/>
        </w:rPr>
        <w:t>GESTION DOCUMENTAL</w:t>
      </w:r>
      <w:bookmarkEnd w:id="25"/>
      <w:bookmarkEnd w:id="26"/>
    </w:p>
    <w:p w14:paraId="1A067C9F" w14:textId="77777777" w:rsidR="0005568C" w:rsidRPr="00674AE1" w:rsidRDefault="0005568C" w:rsidP="0005568C">
      <w:pPr>
        <w:rPr>
          <w:rFonts w:cs="Arial"/>
          <w:sz w:val="22"/>
          <w:lang w:val="es-ES"/>
        </w:rPr>
      </w:pPr>
    </w:p>
    <w:p w14:paraId="05E7B063" w14:textId="77777777" w:rsidR="002F64D5" w:rsidRPr="00674AE1" w:rsidRDefault="002F64D5" w:rsidP="005A428F">
      <w:pPr>
        <w:rPr>
          <w:rFonts w:cs="Arial"/>
          <w:sz w:val="22"/>
          <w:lang w:val="es-ES"/>
        </w:rPr>
      </w:pPr>
      <w:r w:rsidRPr="00674AE1">
        <w:rPr>
          <w:rFonts w:cs="Arial"/>
          <w:sz w:val="22"/>
          <w:lang w:val="es-ES"/>
        </w:rPr>
        <w:t>Toda la documentación generada y recibida por la Interventoría en</w:t>
      </w:r>
      <w:r w:rsidR="005A428F" w:rsidRPr="00674AE1">
        <w:rPr>
          <w:rFonts w:cs="Arial"/>
          <w:sz w:val="22"/>
          <w:lang w:val="es-ES"/>
        </w:rPr>
        <w:t xml:space="preserve"> el</w:t>
      </w:r>
      <w:r w:rsidRPr="00674AE1">
        <w:rPr>
          <w:rFonts w:cs="Arial"/>
          <w:sz w:val="22"/>
          <w:lang w:val="es-ES"/>
        </w:rPr>
        <w:t xml:space="preserve"> desarrollo del </w:t>
      </w:r>
      <w:r w:rsidR="008C52D1" w:rsidRPr="00674AE1">
        <w:rPr>
          <w:rFonts w:cs="Arial"/>
          <w:sz w:val="22"/>
          <w:lang w:val="es-ES"/>
        </w:rPr>
        <w:t xml:space="preserve">Contrato </w:t>
      </w:r>
      <w:r w:rsidRPr="00674AE1">
        <w:rPr>
          <w:rFonts w:cs="Arial"/>
          <w:sz w:val="22"/>
          <w:lang w:val="es-ES"/>
        </w:rPr>
        <w:t>reposará en el Sistema de información del Interventor</w:t>
      </w:r>
      <w:r w:rsidR="005A428F" w:rsidRPr="00674AE1">
        <w:rPr>
          <w:rFonts w:cs="Arial"/>
          <w:sz w:val="22"/>
          <w:lang w:val="es-ES"/>
        </w:rPr>
        <w:t xml:space="preserve">, que debe contar </w:t>
      </w:r>
      <w:r w:rsidRPr="00674AE1">
        <w:rPr>
          <w:rFonts w:cs="Arial"/>
          <w:sz w:val="22"/>
          <w:lang w:val="es-ES"/>
        </w:rPr>
        <w:t>con criterios de búsqueda que faciliten la ubicación de los documentos almacenados.</w:t>
      </w:r>
    </w:p>
    <w:p w14:paraId="24668A87" w14:textId="77777777" w:rsidR="002F64D5" w:rsidRPr="00674AE1" w:rsidRDefault="002F64D5" w:rsidP="002F64D5">
      <w:pPr>
        <w:rPr>
          <w:rFonts w:cs="Arial"/>
          <w:sz w:val="22"/>
          <w:lang w:val="es-ES"/>
        </w:rPr>
      </w:pPr>
    </w:p>
    <w:p w14:paraId="0CDD183D" w14:textId="77777777" w:rsidR="002F64D5" w:rsidRPr="00674AE1" w:rsidRDefault="002F64D5" w:rsidP="002F64D5">
      <w:pPr>
        <w:rPr>
          <w:rFonts w:cs="Arial"/>
          <w:sz w:val="22"/>
          <w:lang w:val="es-ES"/>
        </w:rPr>
      </w:pPr>
      <w:r w:rsidRPr="00674AE1">
        <w:rPr>
          <w:rFonts w:cs="Arial"/>
          <w:sz w:val="22"/>
          <w:lang w:val="es-ES"/>
        </w:rPr>
        <w:t xml:space="preserve">El interventor se obliga durante la etapa de liquidación del contrato de interventoría a realizar </w:t>
      </w:r>
      <w:r w:rsidR="007F79E4" w:rsidRPr="00674AE1">
        <w:rPr>
          <w:rFonts w:cs="Arial"/>
          <w:sz w:val="22"/>
          <w:lang w:val="es-ES"/>
        </w:rPr>
        <w:t xml:space="preserve">al Ministerio de Cultura </w:t>
      </w:r>
      <w:r w:rsidRPr="00674AE1">
        <w:rPr>
          <w:rFonts w:cs="Arial"/>
          <w:sz w:val="22"/>
          <w:lang w:val="es-ES"/>
        </w:rPr>
        <w:t>la entrega de los documentos y archivos a su cargo debidamente inventariados, conforme a las normas y procedimientos que establezca la Ley de Archivo General de la Nación y a lo dispuesto en el acuerdo 042 de 2002</w:t>
      </w:r>
      <w:r w:rsidR="00122379" w:rsidRPr="00674AE1">
        <w:rPr>
          <w:rFonts w:cs="Arial"/>
          <w:sz w:val="22"/>
          <w:lang w:val="es-ES"/>
        </w:rPr>
        <w:t xml:space="preserve">, </w:t>
      </w:r>
      <w:r w:rsidR="006B45F7" w:rsidRPr="00674AE1">
        <w:rPr>
          <w:rFonts w:cs="Arial"/>
          <w:sz w:val="22"/>
          <w:lang w:val="es-ES"/>
        </w:rPr>
        <w:t>así</w:t>
      </w:r>
      <w:r w:rsidR="00122379" w:rsidRPr="00674AE1">
        <w:rPr>
          <w:rFonts w:cs="Arial"/>
          <w:sz w:val="22"/>
          <w:lang w:val="es-ES"/>
        </w:rPr>
        <w:t xml:space="preserve"> como del sistema de información que le permita a la </w:t>
      </w:r>
      <w:r w:rsidR="009D4B7A" w:rsidRPr="00674AE1">
        <w:rPr>
          <w:rFonts w:cs="Arial"/>
          <w:sz w:val="22"/>
          <w:lang w:val="es-ES"/>
        </w:rPr>
        <w:t>Supervisión</w:t>
      </w:r>
      <w:r w:rsidR="00122379" w:rsidRPr="00674AE1">
        <w:rPr>
          <w:rFonts w:cs="Arial"/>
          <w:sz w:val="22"/>
          <w:lang w:val="es-ES"/>
        </w:rPr>
        <w:t xml:space="preserve"> realizar búsquedas </w:t>
      </w:r>
      <w:r w:rsidR="005A428F" w:rsidRPr="00674AE1">
        <w:rPr>
          <w:rFonts w:cs="Arial"/>
          <w:sz w:val="22"/>
          <w:lang w:val="es-ES"/>
        </w:rPr>
        <w:t>y consultar</w:t>
      </w:r>
      <w:r w:rsidR="00122379" w:rsidRPr="00674AE1">
        <w:rPr>
          <w:rFonts w:cs="Arial"/>
          <w:sz w:val="22"/>
          <w:lang w:val="es-ES"/>
        </w:rPr>
        <w:t xml:space="preserve"> la información generada en el proyecto.</w:t>
      </w:r>
    </w:p>
    <w:p w14:paraId="18F7A2AC" w14:textId="77777777" w:rsidR="00452EFD" w:rsidRPr="00674AE1" w:rsidRDefault="00452EFD" w:rsidP="00452EFD">
      <w:pPr>
        <w:rPr>
          <w:rFonts w:cs="Arial"/>
          <w:sz w:val="22"/>
        </w:rPr>
      </w:pPr>
    </w:p>
    <w:p w14:paraId="6F285109" w14:textId="77777777" w:rsidR="006A0A77" w:rsidRPr="00674AE1" w:rsidRDefault="006A0A77" w:rsidP="00A62BAE">
      <w:pPr>
        <w:pStyle w:val="Ttulo1"/>
        <w:rPr>
          <w:sz w:val="22"/>
          <w:szCs w:val="22"/>
        </w:rPr>
      </w:pPr>
      <w:bookmarkStart w:id="27" w:name="_Toc371169829"/>
      <w:bookmarkStart w:id="28" w:name="_Toc494981331"/>
      <w:r w:rsidRPr="00674AE1">
        <w:rPr>
          <w:sz w:val="22"/>
          <w:szCs w:val="22"/>
        </w:rPr>
        <w:t>ESTRUCTURA</w:t>
      </w:r>
      <w:r w:rsidR="00620980" w:rsidRPr="00674AE1">
        <w:rPr>
          <w:sz w:val="22"/>
          <w:szCs w:val="22"/>
        </w:rPr>
        <w:t xml:space="preserve"> </w:t>
      </w:r>
      <w:r w:rsidR="00C84DC4" w:rsidRPr="00674AE1">
        <w:rPr>
          <w:sz w:val="22"/>
          <w:szCs w:val="22"/>
        </w:rPr>
        <w:t xml:space="preserve">MÍNIMA </w:t>
      </w:r>
      <w:r w:rsidR="0005568C" w:rsidRPr="00674AE1">
        <w:rPr>
          <w:sz w:val="22"/>
          <w:szCs w:val="22"/>
        </w:rPr>
        <w:t>DEL EQUIPO DE TRABAJO</w:t>
      </w:r>
      <w:bookmarkEnd w:id="27"/>
      <w:bookmarkEnd w:id="28"/>
    </w:p>
    <w:p w14:paraId="78B9BB14" w14:textId="77777777" w:rsidR="0005568C" w:rsidRPr="00674AE1" w:rsidRDefault="0005568C" w:rsidP="006A0A77">
      <w:pPr>
        <w:pStyle w:val="Ttulo1"/>
        <w:numPr>
          <w:ilvl w:val="0"/>
          <w:numId w:val="0"/>
        </w:numPr>
        <w:ind w:left="432"/>
        <w:rPr>
          <w:rFonts w:cs="Arial"/>
          <w:sz w:val="22"/>
          <w:szCs w:val="22"/>
        </w:rPr>
      </w:pPr>
      <w:r w:rsidRPr="00674AE1">
        <w:rPr>
          <w:rFonts w:cs="Arial"/>
          <w:sz w:val="22"/>
          <w:szCs w:val="22"/>
        </w:rPr>
        <w:t xml:space="preserve"> </w:t>
      </w:r>
    </w:p>
    <w:p w14:paraId="084AF55D" w14:textId="77777777" w:rsidR="00620980" w:rsidRPr="00674AE1" w:rsidRDefault="00C84DC4" w:rsidP="00C84DC4">
      <w:pPr>
        <w:rPr>
          <w:rFonts w:cs="Arial"/>
          <w:sz w:val="22"/>
          <w:lang w:val="es-MX"/>
        </w:rPr>
      </w:pPr>
      <w:r w:rsidRPr="00674AE1">
        <w:rPr>
          <w:rFonts w:cs="Arial"/>
          <w:sz w:val="22"/>
          <w:lang w:val="es-MX"/>
        </w:rPr>
        <w:t>El Interventor, deberá contar con el personal idóneo que garantice el cumplimiento de las obligaciones, la calidad y oportunidad de los servicios contratados. Se debe entender que los términos de la logística requerida para el desarrollo de las actividades propias de la interventoría, serán asumidas por el Interventor.</w:t>
      </w:r>
    </w:p>
    <w:p w14:paraId="3EB3B771" w14:textId="77777777" w:rsidR="00620980" w:rsidRPr="00674AE1" w:rsidRDefault="00620980" w:rsidP="00C84DC4">
      <w:pPr>
        <w:rPr>
          <w:rFonts w:cs="Arial"/>
          <w:sz w:val="22"/>
          <w:lang w:val="es-MX"/>
        </w:rPr>
      </w:pPr>
    </w:p>
    <w:tbl>
      <w:tblPr>
        <w:tblW w:w="9045" w:type="dxa"/>
        <w:tblCellMar>
          <w:left w:w="0" w:type="dxa"/>
          <w:right w:w="0" w:type="dxa"/>
        </w:tblCellMar>
        <w:tblLook w:val="04A0" w:firstRow="1" w:lastRow="0" w:firstColumn="1" w:lastColumn="0" w:noHBand="0" w:noVBand="1"/>
      </w:tblPr>
      <w:tblGrid>
        <w:gridCol w:w="2094"/>
        <w:gridCol w:w="6951"/>
      </w:tblGrid>
      <w:tr w:rsidR="008F6009" w:rsidRPr="00674AE1" w14:paraId="3B8CFCD1" w14:textId="77777777" w:rsidTr="008F6009">
        <w:trPr>
          <w:trHeight w:val="404"/>
          <w:tblHeader/>
        </w:trPr>
        <w:tc>
          <w:tcPr>
            <w:tcW w:w="2094" w:type="dxa"/>
            <w:tcBorders>
              <w:top w:val="single" w:sz="8" w:space="0" w:color="auto"/>
              <w:left w:val="single" w:sz="8" w:space="0" w:color="auto"/>
              <w:bottom w:val="single" w:sz="8" w:space="0" w:color="auto"/>
              <w:right w:val="single" w:sz="8" w:space="0" w:color="auto"/>
            </w:tcBorders>
            <w:shd w:val="clear" w:color="auto" w:fill="BFBFBF"/>
            <w:tcMar>
              <w:top w:w="0" w:type="dxa"/>
              <w:left w:w="108" w:type="dxa"/>
              <w:bottom w:w="0" w:type="dxa"/>
              <w:right w:w="108" w:type="dxa"/>
            </w:tcMar>
            <w:vAlign w:val="center"/>
            <w:hideMark/>
          </w:tcPr>
          <w:p w14:paraId="0F914EE8" w14:textId="5816DD4E" w:rsidR="008F6009" w:rsidRPr="00674AE1" w:rsidRDefault="008F6009" w:rsidP="008F6009">
            <w:pPr>
              <w:spacing w:line="240" w:lineRule="atLeast"/>
              <w:rPr>
                <w:b/>
                <w:bCs/>
                <w:sz w:val="22"/>
                <w:lang w:val="pt-BR"/>
              </w:rPr>
            </w:pPr>
            <w:r w:rsidRPr="00674AE1">
              <w:rPr>
                <w:color w:val="000000"/>
                <w:sz w:val="22"/>
              </w:rPr>
              <w:t> </w:t>
            </w:r>
            <w:r w:rsidRPr="00674AE1">
              <w:rPr>
                <w:b/>
                <w:bCs/>
                <w:sz w:val="22"/>
                <w:lang w:val="pt-BR"/>
              </w:rPr>
              <w:t>CARGO</w:t>
            </w:r>
          </w:p>
        </w:tc>
        <w:tc>
          <w:tcPr>
            <w:tcW w:w="6951" w:type="dxa"/>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vAlign w:val="center"/>
            <w:hideMark/>
          </w:tcPr>
          <w:p w14:paraId="548CE07D" w14:textId="497548A6" w:rsidR="008F6009" w:rsidRPr="00674AE1" w:rsidRDefault="008F6009" w:rsidP="008F6009">
            <w:pPr>
              <w:spacing w:line="240" w:lineRule="atLeast"/>
              <w:rPr>
                <w:b/>
                <w:bCs/>
                <w:sz w:val="22"/>
                <w:lang w:val="pt-BR"/>
              </w:rPr>
            </w:pPr>
            <w:r w:rsidRPr="00674AE1">
              <w:rPr>
                <w:b/>
                <w:bCs/>
                <w:sz w:val="22"/>
                <w:lang w:val="pt-BR"/>
              </w:rPr>
              <w:t>DIRECTOR TÉCNICO</w:t>
            </w:r>
            <w:r w:rsidR="00033B4D" w:rsidRPr="00674AE1">
              <w:rPr>
                <w:b/>
                <w:bCs/>
                <w:sz w:val="22"/>
                <w:lang w:val="pt-BR"/>
              </w:rPr>
              <w:t xml:space="preserve"> ADMINISTRATIVO</w:t>
            </w:r>
          </w:p>
        </w:tc>
      </w:tr>
      <w:tr w:rsidR="008F6009" w:rsidRPr="00674AE1" w14:paraId="1063AA55" w14:textId="77777777" w:rsidTr="008F6009">
        <w:trPr>
          <w:trHeight w:val="404"/>
        </w:trPr>
        <w:tc>
          <w:tcPr>
            <w:tcW w:w="209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ACBBCDD" w14:textId="37D5E13A" w:rsidR="008F6009" w:rsidRPr="00674AE1" w:rsidRDefault="008F6009" w:rsidP="008F6009">
            <w:pPr>
              <w:spacing w:line="240" w:lineRule="atLeast"/>
              <w:rPr>
                <w:b/>
                <w:bCs/>
                <w:sz w:val="22"/>
              </w:rPr>
            </w:pPr>
            <w:r w:rsidRPr="00674AE1">
              <w:rPr>
                <w:b/>
                <w:bCs/>
                <w:sz w:val="22"/>
              </w:rPr>
              <w:t>DEDICACIÓN</w:t>
            </w:r>
          </w:p>
        </w:tc>
        <w:tc>
          <w:tcPr>
            <w:tcW w:w="695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5192314" w14:textId="3E4F1C76" w:rsidR="008F6009" w:rsidRPr="00674AE1" w:rsidRDefault="008F6009" w:rsidP="008F6009">
            <w:pPr>
              <w:spacing w:line="240" w:lineRule="atLeast"/>
              <w:rPr>
                <w:sz w:val="22"/>
              </w:rPr>
            </w:pPr>
            <w:r w:rsidRPr="00674AE1">
              <w:rPr>
                <w:sz w:val="22"/>
              </w:rPr>
              <w:t>70% de dedicación en el transcurso del proyecto.</w:t>
            </w:r>
          </w:p>
        </w:tc>
      </w:tr>
      <w:tr w:rsidR="008F6009" w:rsidRPr="00674AE1" w14:paraId="7D4ACB18" w14:textId="77777777" w:rsidTr="008F6009">
        <w:trPr>
          <w:trHeight w:val="404"/>
        </w:trPr>
        <w:tc>
          <w:tcPr>
            <w:tcW w:w="209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A8A4037" w14:textId="33F663E9" w:rsidR="008F6009" w:rsidRPr="00674AE1" w:rsidRDefault="008F6009" w:rsidP="008F6009">
            <w:pPr>
              <w:spacing w:line="240" w:lineRule="atLeast"/>
              <w:rPr>
                <w:b/>
                <w:bCs/>
                <w:sz w:val="22"/>
              </w:rPr>
            </w:pPr>
            <w:r w:rsidRPr="00674AE1">
              <w:rPr>
                <w:b/>
                <w:bCs/>
                <w:sz w:val="22"/>
              </w:rPr>
              <w:t>No. DE PERSONAS</w:t>
            </w:r>
          </w:p>
        </w:tc>
        <w:tc>
          <w:tcPr>
            <w:tcW w:w="695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4CE66CF" w14:textId="233ED42B" w:rsidR="008F6009" w:rsidRPr="00674AE1" w:rsidRDefault="008F6009" w:rsidP="008F6009">
            <w:pPr>
              <w:spacing w:line="240" w:lineRule="atLeast"/>
              <w:rPr>
                <w:sz w:val="22"/>
              </w:rPr>
            </w:pPr>
            <w:r w:rsidRPr="00674AE1">
              <w:rPr>
                <w:sz w:val="22"/>
              </w:rPr>
              <w:t>1</w:t>
            </w:r>
          </w:p>
        </w:tc>
      </w:tr>
      <w:tr w:rsidR="008F6009" w:rsidRPr="00674AE1" w14:paraId="59C82999" w14:textId="77777777" w:rsidTr="008F6009">
        <w:trPr>
          <w:trHeight w:val="404"/>
        </w:trPr>
        <w:tc>
          <w:tcPr>
            <w:tcW w:w="209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95E44E4" w14:textId="07608776" w:rsidR="008F6009" w:rsidRPr="00674AE1" w:rsidRDefault="008F6009" w:rsidP="008F6009">
            <w:pPr>
              <w:spacing w:line="240" w:lineRule="atLeast"/>
              <w:rPr>
                <w:b/>
                <w:bCs/>
                <w:sz w:val="22"/>
              </w:rPr>
            </w:pPr>
            <w:r w:rsidRPr="00674AE1">
              <w:rPr>
                <w:b/>
                <w:bCs/>
                <w:sz w:val="22"/>
              </w:rPr>
              <w:t>FORMACIÓN ACADÉMICA</w:t>
            </w:r>
          </w:p>
        </w:tc>
        <w:tc>
          <w:tcPr>
            <w:tcW w:w="695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C958E7D" w14:textId="4088550F" w:rsidR="008F6009" w:rsidRPr="00674AE1" w:rsidRDefault="008F6009" w:rsidP="008F6009">
            <w:pPr>
              <w:spacing w:line="240" w:lineRule="atLeast"/>
              <w:rPr>
                <w:sz w:val="22"/>
              </w:rPr>
            </w:pPr>
            <w:r w:rsidRPr="00674AE1">
              <w:rPr>
                <w:sz w:val="22"/>
              </w:rPr>
              <w:t>Ingeniero de Telecomunicaciones, Eléctrico, Electrónico o Sistemas con:</w:t>
            </w:r>
          </w:p>
          <w:p w14:paraId="4933FFD5" w14:textId="77777777" w:rsidR="008F6009" w:rsidRPr="00674AE1" w:rsidRDefault="008F6009" w:rsidP="008F6009">
            <w:pPr>
              <w:spacing w:line="240" w:lineRule="atLeast"/>
              <w:rPr>
                <w:sz w:val="22"/>
              </w:rPr>
            </w:pPr>
          </w:p>
          <w:p w14:paraId="41F4EF85" w14:textId="77777777" w:rsidR="008F6009" w:rsidRPr="00674AE1" w:rsidRDefault="008F6009" w:rsidP="00E74D7A">
            <w:pPr>
              <w:pStyle w:val="Prrafodelista"/>
              <w:numPr>
                <w:ilvl w:val="0"/>
                <w:numId w:val="13"/>
              </w:numPr>
              <w:spacing w:line="240" w:lineRule="atLeast"/>
              <w:rPr>
                <w:sz w:val="22"/>
                <w:szCs w:val="22"/>
              </w:rPr>
            </w:pPr>
            <w:r w:rsidRPr="00674AE1">
              <w:rPr>
                <w:sz w:val="22"/>
                <w:szCs w:val="22"/>
              </w:rPr>
              <w:t>Especialización en Ingeniería de sistemas, telemática y afines, o ingeniería electrónica, telecomunicaciones y afines.</w:t>
            </w:r>
          </w:p>
          <w:p w14:paraId="530AA0D0" w14:textId="50ED7D83" w:rsidR="008F6009" w:rsidRPr="00674AE1" w:rsidRDefault="008F6009" w:rsidP="008F6009">
            <w:pPr>
              <w:pStyle w:val="Prrafodelista"/>
              <w:spacing w:line="240" w:lineRule="atLeast"/>
              <w:ind w:left="720"/>
              <w:rPr>
                <w:sz w:val="22"/>
                <w:szCs w:val="22"/>
              </w:rPr>
            </w:pPr>
          </w:p>
        </w:tc>
      </w:tr>
      <w:tr w:rsidR="008F6009" w:rsidRPr="00674AE1" w14:paraId="49309673" w14:textId="77777777" w:rsidTr="008F6009">
        <w:trPr>
          <w:trHeight w:val="404"/>
        </w:trPr>
        <w:tc>
          <w:tcPr>
            <w:tcW w:w="209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EF0AAD8" w14:textId="776B12FB" w:rsidR="008F6009" w:rsidRPr="00674AE1" w:rsidRDefault="008F6009" w:rsidP="008F6009">
            <w:pPr>
              <w:spacing w:line="240" w:lineRule="atLeast"/>
              <w:rPr>
                <w:b/>
                <w:bCs/>
                <w:sz w:val="22"/>
              </w:rPr>
            </w:pPr>
            <w:r w:rsidRPr="00674AE1">
              <w:rPr>
                <w:b/>
                <w:bCs/>
                <w:sz w:val="22"/>
              </w:rPr>
              <w:t>EXPERIENCIA ESPECÍFICA</w:t>
            </w:r>
          </w:p>
        </w:tc>
        <w:tc>
          <w:tcPr>
            <w:tcW w:w="695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3A8CF0B7" w14:textId="77777777" w:rsidR="008F6009" w:rsidRPr="00674AE1" w:rsidRDefault="008F6009" w:rsidP="008F6009">
            <w:pPr>
              <w:spacing w:line="240" w:lineRule="atLeast"/>
              <w:rPr>
                <w:sz w:val="22"/>
              </w:rPr>
            </w:pPr>
            <w:r w:rsidRPr="00674AE1">
              <w:rPr>
                <w:sz w:val="22"/>
              </w:rPr>
              <w:t>Al menos cuatro (4) años en los últimos diez (10) años.</w:t>
            </w:r>
          </w:p>
          <w:p w14:paraId="4BFB79D7" w14:textId="77777777" w:rsidR="008F6009" w:rsidRPr="00674AE1" w:rsidRDefault="008F6009" w:rsidP="008F6009">
            <w:pPr>
              <w:spacing w:line="240" w:lineRule="atLeast"/>
              <w:rPr>
                <w:sz w:val="22"/>
              </w:rPr>
            </w:pPr>
            <w:r w:rsidRPr="00674AE1">
              <w:rPr>
                <w:sz w:val="22"/>
              </w:rPr>
              <w:t> </w:t>
            </w:r>
          </w:p>
          <w:p w14:paraId="097E1363" w14:textId="77777777" w:rsidR="008F6009" w:rsidRPr="00674AE1" w:rsidRDefault="008F6009" w:rsidP="008F6009">
            <w:pPr>
              <w:spacing w:line="240" w:lineRule="atLeast"/>
              <w:rPr>
                <w:sz w:val="22"/>
              </w:rPr>
            </w:pPr>
            <w:r w:rsidRPr="00674AE1">
              <w:rPr>
                <w:sz w:val="22"/>
              </w:rPr>
              <w:t>Haber participado en calidad de Asesor, Director, Coordinador, Gerente, o en cargos de dirección equivalentes en cualquiera de las siguientes áreas:</w:t>
            </w:r>
          </w:p>
          <w:p w14:paraId="44BA6E1E" w14:textId="3EFD4EE3" w:rsidR="008F6009" w:rsidRPr="00674AE1" w:rsidRDefault="008F6009" w:rsidP="008F6009">
            <w:pPr>
              <w:pStyle w:val="Prrafodelista"/>
              <w:spacing w:after="120" w:line="240" w:lineRule="atLeast"/>
              <w:ind w:left="924" w:hanging="360"/>
              <w:rPr>
                <w:sz w:val="22"/>
                <w:szCs w:val="22"/>
              </w:rPr>
            </w:pPr>
            <w:r w:rsidRPr="00674AE1">
              <w:rPr>
                <w:sz w:val="22"/>
                <w:szCs w:val="22"/>
              </w:rPr>
              <w:t>       Interventoría de proyectos para la prestación de servicios de telecomunicaciones.</w:t>
            </w:r>
          </w:p>
          <w:p w14:paraId="3F1F54BB" w14:textId="16388C4B" w:rsidR="008F6009" w:rsidRPr="00674AE1" w:rsidRDefault="008F6009" w:rsidP="008F6009">
            <w:pPr>
              <w:pStyle w:val="Prrafodelista"/>
              <w:spacing w:after="120" w:line="240" w:lineRule="atLeast"/>
              <w:ind w:left="924" w:hanging="360"/>
              <w:rPr>
                <w:sz w:val="22"/>
                <w:szCs w:val="22"/>
              </w:rPr>
            </w:pPr>
            <w:r w:rsidRPr="00674AE1">
              <w:rPr>
                <w:sz w:val="22"/>
                <w:szCs w:val="22"/>
              </w:rPr>
              <w:t>        Interventoría de proyectos para el desarrollo de actividades de telecomunicaciones.</w:t>
            </w:r>
          </w:p>
          <w:p w14:paraId="30026FFD" w14:textId="2500751B" w:rsidR="008F6009" w:rsidRPr="00674AE1" w:rsidRDefault="008F6009" w:rsidP="008F6009">
            <w:pPr>
              <w:pStyle w:val="Prrafodelista"/>
              <w:spacing w:after="120" w:line="240" w:lineRule="atLeast"/>
              <w:ind w:left="924" w:hanging="360"/>
              <w:rPr>
                <w:sz w:val="22"/>
                <w:szCs w:val="22"/>
              </w:rPr>
            </w:pPr>
            <w:r w:rsidRPr="00674AE1">
              <w:rPr>
                <w:sz w:val="22"/>
                <w:szCs w:val="22"/>
              </w:rPr>
              <w:t>       Haber participado en diseño, gestión, instalación, u operación, de redes para la prestación de servicios de telecomunicaciones o en la interventoría o supervisión de la instalación u operación de las mismas.</w:t>
            </w:r>
          </w:p>
          <w:p w14:paraId="494723AE" w14:textId="688EFF85" w:rsidR="008F6009" w:rsidRPr="00674AE1" w:rsidRDefault="008F6009" w:rsidP="008F6009">
            <w:pPr>
              <w:spacing w:line="240" w:lineRule="atLeast"/>
              <w:rPr>
                <w:sz w:val="22"/>
              </w:rPr>
            </w:pPr>
            <w:r w:rsidRPr="00674AE1">
              <w:rPr>
                <w:sz w:val="22"/>
              </w:rPr>
              <w:lastRenderedPageBreak/>
              <w:t>Se entiende por cargos de dirección equivalentes aquellos en los que el profesional es el responsable principal del proyecto en el área técnica, al igual que de las acciones u omisiones del personal que tiene a su cargo.</w:t>
            </w:r>
          </w:p>
        </w:tc>
      </w:tr>
    </w:tbl>
    <w:p w14:paraId="68089FD4" w14:textId="77777777" w:rsidR="003E45D1" w:rsidRPr="00674AE1" w:rsidRDefault="003E45D1" w:rsidP="003E45D1">
      <w:pPr>
        <w:rPr>
          <w:sz w:val="22"/>
        </w:rPr>
      </w:pPr>
    </w:p>
    <w:tbl>
      <w:tblPr>
        <w:tblW w:w="9045" w:type="dxa"/>
        <w:tblCellMar>
          <w:left w:w="0" w:type="dxa"/>
          <w:right w:w="0" w:type="dxa"/>
        </w:tblCellMar>
        <w:tblLook w:val="04A0" w:firstRow="1" w:lastRow="0" w:firstColumn="1" w:lastColumn="0" w:noHBand="0" w:noVBand="1"/>
      </w:tblPr>
      <w:tblGrid>
        <w:gridCol w:w="2094"/>
        <w:gridCol w:w="6951"/>
      </w:tblGrid>
      <w:tr w:rsidR="006913FB" w:rsidRPr="00674AE1" w14:paraId="3E7C9EBD" w14:textId="77777777" w:rsidTr="006913FB">
        <w:trPr>
          <w:trHeight w:val="308"/>
          <w:tblHeader/>
        </w:trPr>
        <w:tc>
          <w:tcPr>
            <w:tcW w:w="2094" w:type="dxa"/>
            <w:tcBorders>
              <w:top w:val="single" w:sz="8" w:space="0" w:color="auto"/>
              <w:left w:val="single" w:sz="8" w:space="0" w:color="auto"/>
              <w:bottom w:val="single" w:sz="8" w:space="0" w:color="auto"/>
              <w:right w:val="single" w:sz="8" w:space="0" w:color="auto"/>
            </w:tcBorders>
            <w:shd w:val="clear" w:color="auto" w:fill="BFBFBF"/>
            <w:tcMar>
              <w:top w:w="0" w:type="dxa"/>
              <w:left w:w="108" w:type="dxa"/>
              <w:bottom w:w="0" w:type="dxa"/>
              <w:right w:w="108" w:type="dxa"/>
            </w:tcMar>
            <w:vAlign w:val="center"/>
            <w:hideMark/>
          </w:tcPr>
          <w:p w14:paraId="2DE870FE" w14:textId="4E9F5BBE" w:rsidR="006913FB" w:rsidRPr="00674AE1" w:rsidRDefault="006913FB" w:rsidP="006913FB">
            <w:pPr>
              <w:spacing w:line="240" w:lineRule="atLeast"/>
              <w:rPr>
                <w:sz w:val="22"/>
                <w:lang w:val="es-ES"/>
              </w:rPr>
            </w:pPr>
            <w:r w:rsidRPr="00674AE1">
              <w:rPr>
                <w:b/>
                <w:bCs/>
                <w:sz w:val="22"/>
              </w:rPr>
              <w:t>CARGO</w:t>
            </w:r>
          </w:p>
        </w:tc>
        <w:tc>
          <w:tcPr>
            <w:tcW w:w="6951" w:type="dxa"/>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vAlign w:val="center"/>
            <w:hideMark/>
          </w:tcPr>
          <w:p w14:paraId="4943861B" w14:textId="60B5D7F3" w:rsidR="006913FB" w:rsidRPr="00674AE1" w:rsidRDefault="006913FB" w:rsidP="006913FB">
            <w:pPr>
              <w:spacing w:line="240" w:lineRule="atLeast"/>
              <w:rPr>
                <w:b/>
                <w:bCs/>
                <w:sz w:val="22"/>
                <w:lang w:val="pt-BR"/>
              </w:rPr>
            </w:pPr>
            <w:r w:rsidRPr="00674AE1">
              <w:rPr>
                <w:b/>
                <w:bCs/>
                <w:sz w:val="22"/>
              </w:rPr>
              <w:t>APOYO TÉCNICO</w:t>
            </w:r>
          </w:p>
        </w:tc>
      </w:tr>
      <w:tr w:rsidR="006913FB" w:rsidRPr="00674AE1" w14:paraId="43E62BDA" w14:textId="77777777" w:rsidTr="006913FB">
        <w:trPr>
          <w:trHeight w:val="386"/>
        </w:trPr>
        <w:tc>
          <w:tcPr>
            <w:tcW w:w="209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DE285D6" w14:textId="643F2BAE" w:rsidR="006913FB" w:rsidRPr="00674AE1" w:rsidRDefault="006913FB" w:rsidP="006913FB">
            <w:pPr>
              <w:spacing w:line="240" w:lineRule="atLeast"/>
              <w:rPr>
                <w:sz w:val="22"/>
                <w:lang w:val="es-ES"/>
              </w:rPr>
            </w:pPr>
            <w:r w:rsidRPr="00674AE1">
              <w:rPr>
                <w:b/>
                <w:bCs/>
                <w:sz w:val="22"/>
              </w:rPr>
              <w:t>DEDICACIÓN</w:t>
            </w:r>
          </w:p>
        </w:tc>
        <w:tc>
          <w:tcPr>
            <w:tcW w:w="695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6354008" w14:textId="2F39A38E" w:rsidR="006913FB" w:rsidRPr="00674AE1" w:rsidRDefault="006913FB" w:rsidP="006913FB">
            <w:pPr>
              <w:spacing w:line="240" w:lineRule="atLeast"/>
              <w:rPr>
                <w:sz w:val="22"/>
                <w:lang w:val="es-ES"/>
              </w:rPr>
            </w:pPr>
            <w:r w:rsidRPr="00674AE1">
              <w:rPr>
                <w:sz w:val="22"/>
              </w:rPr>
              <w:t>70% dedicación en el transcurso del proyecto.</w:t>
            </w:r>
          </w:p>
        </w:tc>
      </w:tr>
      <w:tr w:rsidR="006913FB" w:rsidRPr="00674AE1" w14:paraId="23316A78" w14:textId="77777777" w:rsidTr="006913FB">
        <w:trPr>
          <w:trHeight w:val="386"/>
        </w:trPr>
        <w:tc>
          <w:tcPr>
            <w:tcW w:w="209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02D25D4" w14:textId="4631FD12" w:rsidR="006913FB" w:rsidRPr="00674AE1" w:rsidRDefault="006913FB" w:rsidP="006913FB">
            <w:pPr>
              <w:spacing w:line="240" w:lineRule="atLeast"/>
              <w:rPr>
                <w:b/>
                <w:bCs/>
                <w:sz w:val="22"/>
              </w:rPr>
            </w:pPr>
            <w:r w:rsidRPr="00674AE1">
              <w:rPr>
                <w:b/>
                <w:bCs/>
                <w:sz w:val="22"/>
              </w:rPr>
              <w:t>No. DE PERSONAS</w:t>
            </w:r>
          </w:p>
        </w:tc>
        <w:tc>
          <w:tcPr>
            <w:tcW w:w="695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F113BD7" w14:textId="0780712E" w:rsidR="006913FB" w:rsidRPr="00674AE1" w:rsidRDefault="006913FB" w:rsidP="006913FB">
            <w:pPr>
              <w:spacing w:line="240" w:lineRule="atLeast"/>
              <w:rPr>
                <w:sz w:val="22"/>
              </w:rPr>
            </w:pPr>
            <w:r w:rsidRPr="00674AE1">
              <w:rPr>
                <w:sz w:val="22"/>
              </w:rPr>
              <w:t>1</w:t>
            </w:r>
          </w:p>
        </w:tc>
      </w:tr>
      <w:tr w:rsidR="006913FB" w:rsidRPr="00674AE1" w14:paraId="74E9D37E" w14:textId="77777777" w:rsidTr="006913FB">
        <w:trPr>
          <w:trHeight w:val="386"/>
        </w:trPr>
        <w:tc>
          <w:tcPr>
            <w:tcW w:w="209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9CE3C62" w14:textId="60724F53" w:rsidR="006913FB" w:rsidRPr="00674AE1" w:rsidRDefault="006913FB" w:rsidP="006913FB">
            <w:pPr>
              <w:spacing w:line="240" w:lineRule="atLeast"/>
              <w:rPr>
                <w:sz w:val="22"/>
                <w:lang w:val="es-ES"/>
              </w:rPr>
            </w:pPr>
            <w:r w:rsidRPr="00674AE1">
              <w:rPr>
                <w:b/>
                <w:bCs/>
                <w:sz w:val="22"/>
              </w:rPr>
              <w:t>FORMACIÓN ACADÉMICA</w:t>
            </w:r>
          </w:p>
        </w:tc>
        <w:tc>
          <w:tcPr>
            <w:tcW w:w="695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7EF5DAF" w14:textId="3958FF86" w:rsidR="006913FB" w:rsidRPr="00674AE1" w:rsidRDefault="00E20354" w:rsidP="00E20354">
            <w:pPr>
              <w:spacing w:line="240" w:lineRule="atLeast"/>
              <w:rPr>
                <w:sz w:val="22"/>
              </w:rPr>
            </w:pPr>
            <w:r>
              <w:rPr>
                <w:sz w:val="22"/>
              </w:rPr>
              <w:t xml:space="preserve">Ingeniero </w:t>
            </w:r>
            <w:r w:rsidR="006913FB" w:rsidRPr="00674AE1">
              <w:rPr>
                <w:sz w:val="22"/>
              </w:rPr>
              <w:t>Eléctrico, Electrónico</w:t>
            </w:r>
            <w:r>
              <w:rPr>
                <w:sz w:val="22"/>
              </w:rPr>
              <w:t>,</w:t>
            </w:r>
            <w:r w:rsidR="006913FB" w:rsidRPr="00674AE1">
              <w:rPr>
                <w:sz w:val="22"/>
              </w:rPr>
              <w:t xml:space="preserve"> de Sistemas o Telecomunicaciones.</w:t>
            </w:r>
          </w:p>
        </w:tc>
      </w:tr>
      <w:tr w:rsidR="006913FB" w:rsidRPr="00674AE1" w14:paraId="6D8A118C" w14:textId="77777777" w:rsidTr="006913FB">
        <w:trPr>
          <w:trHeight w:val="404"/>
        </w:trPr>
        <w:tc>
          <w:tcPr>
            <w:tcW w:w="209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9638F92" w14:textId="3605CDFB" w:rsidR="006913FB" w:rsidRPr="00674AE1" w:rsidRDefault="006913FB" w:rsidP="006913FB">
            <w:pPr>
              <w:spacing w:line="240" w:lineRule="atLeast"/>
              <w:rPr>
                <w:sz w:val="22"/>
                <w:lang w:val="es-ES"/>
              </w:rPr>
            </w:pPr>
            <w:r w:rsidRPr="00674AE1">
              <w:rPr>
                <w:b/>
                <w:bCs/>
                <w:sz w:val="22"/>
              </w:rPr>
              <w:t>EXPERIENCIA ESPECÍFICA</w:t>
            </w:r>
          </w:p>
        </w:tc>
        <w:tc>
          <w:tcPr>
            <w:tcW w:w="6951" w:type="dxa"/>
            <w:tcBorders>
              <w:top w:val="nil"/>
              <w:left w:val="nil"/>
              <w:bottom w:val="single" w:sz="8" w:space="0" w:color="auto"/>
              <w:right w:val="single" w:sz="8" w:space="0" w:color="auto"/>
            </w:tcBorders>
            <w:tcMar>
              <w:top w:w="0" w:type="dxa"/>
              <w:left w:w="108" w:type="dxa"/>
              <w:bottom w:w="0" w:type="dxa"/>
              <w:right w:w="108" w:type="dxa"/>
            </w:tcMar>
            <w:vAlign w:val="center"/>
          </w:tcPr>
          <w:p w14:paraId="1FE58880" w14:textId="77777777" w:rsidR="006913FB" w:rsidRPr="00674AE1" w:rsidRDefault="006913FB" w:rsidP="006913FB">
            <w:pPr>
              <w:spacing w:line="240" w:lineRule="atLeast"/>
              <w:rPr>
                <w:sz w:val="22"/>
              </w:rPr>
            </w:pPr>
            <w:r w:rsidRPr="00674AE1">
              <w:rPr>
                <w:sz w:val="22"/>
              </w:rPr>
              <w:t>Al menos dos (2) años en los últimos seis (6) años.</w:t>
            </w:r>
          </w:p>
          <w:p w14:paraId="43B25E22" w14:textId="77777777" w:rsidR="006913FB" w:rsidRPr="00674AE1" w:rsidRDefault="006913FB" w:rsidP="006913FB">
            <w:pPr>
              <w:spacing w:line="240" w:lineRule="atLeast"/>
              <w:rPr>
                <w:sz w:val="22"/>
              </w:rPr>
            </w:pPr>
            <w:r w:rsidRPr="00674AE1">
              <w:rPr>
                <w:sz w:val="22"/>
              </w:rPr>
              <w:t> </w:t>
            </w:r>
          </w:p>
          <w:p w14:paraId="36B23438" w14:textId="2CD20AB4" w:rsidR="006913FB" w:rsidRPr="00674AE1" w:rsidRDefault="006913FB" w:rsidP="006913FB">
            <w:pPr>
              <w:spacing w:line="240" w:lineRule="atLeast"/>
              <w:rPr>
                <w:sz w:val="22"/>
              </w:rPr>
            </w:pPr>
            <w:r w:rsidRPr="00674AE1">
              <w:rPr>
                <w:sz w:val="22"/>
              </w:rPr>
              <w:t>Haber participado en el diseño o instalación u operación de redes para la prestación de servicios de telecomunicaciones o interventoría o supervisión de la instalación de las mismas.</w:t>
            </w:r>
          </w:p>
        </w:tc>
      </w:tr>
    </w:tbl>
    <w:p w14:paraId="64D01374" w14:textId="77777777" w:rsidR="003E45D1" w:rsidRPr="00674AE1" w:rsidRDefault="003E45D1" w:rsidP="003E45D1">
      <w:pPr>
        <w:rPr>
          <w:sz w:val="22"/>
        </w:rPr>
      </w:pPr>
    </w:p>
    <w:tbl>
      <w:tblPr>
        <w:tblW w:w="9045" w:type="dxa"/>
        <w:tblCellMar>
          <w:left w:w="0" w:type="dxa"/>
          <w:right w:w="0" w:type="dxa"/>
        </w:tblCellMar>
        <w:tblLook w:val="04A0" w:firstRow="1" w:lastRow="0" w:firstColumn="1" w:lastColumn="0" w:noHBand="0" w:noVBand="1"/>
      </w:tblPr>
      <w:tblGrid>
        <w:gridCol w:w="2094"/>
        <w:gridCol w:w="6951"/>
      </w:tblGrid>
      <w:tr w:rsidR="006913FB" w:rsidRPr="00674AE1" w14:paraId="27C05C27" w14:textId="77777777" w:rsidTr="006913FB">
        <w:trPr>
          <w:trHeight w:val="308"/>
        </w:trPr>
        <w:tc>
          <w:tcPr>
            <w:tcW w:w="2094" w:type="dxa"/>
            <w:tcBorders>
              <w:top w:val="single" w:sz="8" w:space="0" w:color="auto"/>
              <w:left w:val="single" w:sz="8" w:space="0" w:color="auto"/>
              <w:bottom w:val="single" w:sz="8" w:space="0" w:color="auto"/>
              <w:right w:val="single" w:sz="8" w:space="0" w:color="auto"/>
            </w:tcBorders>
            <w:shd w:val="clear" w:color="auto" w:fill="BFBFBF"/>
            <w:tcMar>
              <w:top w:w="0" w:type="dxa"/>
              <w:left w:w="108" w:type="dxa"/>
              <w:bottom w:w="0" w:type="dxa"/>
              <w:right w:w="108" w:type="dxa"/>
            </w:tcMar>
            <w:vAlign w:val="center"/>
            <w:hideMark/>
          </w:tcPr>
          <w:p w14:paraId="1D87430D" w14:textId="134DA4C7" w:rsidR="006913FB" w:rsidRPr="00674AE1" w:rsidRDefault="006913FB" w:rsidP="006913FB">
            <w:pPr>
              <w:spacing w:line="240" w:lineRule="atLeast"/>
              <w:rPr>
                <w:sz w:val="22"/>
                <w:lang w:val="es-ES"/>
              </w:rPr>
            </w:pPr>
            <w:r w:rsidRPr="00674AE1">
              <w:rPr>
                <w:b/>
                <w:bCs/>
                <w:sz w:val="22"/>
              </w:rPr>
              <w:t>CARGO</w:t>
            </w:r>
          </w:p>
        </w:tc>
        <w:tc>
          <w:tcPr>
            <w:tcW w:w="6951" w:type="dxa"/>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vAlign w:val="center"/>
            <w:hideMark/>
          </w:tcPr>
          <w:p w14:paraId="69241180" w14:textId="0BA9423D" w:rsidR="006913FB" w:rsidRPr="00674AE1" w:rsidRDefault="006913FB" w:rsidP="006913FB">
            <w:pPr>
              <w:spacing w:line="240" w:lineRule="atLeast"/>
              <w:rPr>
                <w:sz w:val="22"/>
                <w:lang w:val="es-ES"/>
              </w:rPr>
            </w:pPr>
            <w:r w:rsidRPr="00674AE1">
              <w:rPr>
                <w:b/>
                <w:bCs/>
                <w:sz w:val="22"/>
              </w:rPr>
              <w:t>APOYO ADMINISTRATIVO</w:t>
            </w:r>
            <w:r w:rsidR="00033B4D" w:rsidRPr="00674AE1">
              <w:rPr>
                <w:b/>
                <w:bCs/>
                <w:sz w:val="22"/>
              </w:rPr>
              <w:t xml:space="preserve"> FINANCIERO</w:t>
            </w:r>
          </w:p>
        </w:tc>
      </w:tr>
      <w:tr w:rsidR="006913FB" w:rsidRPr="00674AE1" w14:paraId="7DB98754" w14:textId="77777777" w:rsidTr="006913FB">
        <w:trPr>
          <w:trHeight w:val="308"/>
        </w:trPr>
        <w:tc>
          <w:tcPr>
            <w:tcW w:w="209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99C194A" w14:textId="00B8330D" w:rsidR="006913FB" w:rsidRPr="00674AE1" w:rsidRDefault="006913FB" w:rsidP="006913FB">
            <w:pPr>
              <w:spacing w:line="240" w:lineRule="atLeast"/>
              <w:rPr>
                <w:sz w:val="22"/>
                <w:lang w:val="es-ES"/>
              </w:rPr>
            </w:pPr>
            <w:r w:rsidRPr="00674AE1">
              <w:rPr>
                <w:b/>
                <w:bCs/>
                <w:sz w:val="22"/>
              </w:rPr>
              <w:t>DEDICACIÓN</w:t>
            </w:r>
          </w:p>
        </w:tc>
        <w:tc>
          <w:tcPr>
            <w:tcW w:w="695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482EC8D" w14:textId="37744DA6" w:rsidR="006913FB" w:rsidRPr="00674AE1" w:rsidRDefault="006913FB" w:rsidP="006913FB">
            <w:pPr>
              <w:spacing w:line="240" w:lineRule="atLeast"/>
              <w:rPr>
                <w:sz w:val="22"/>
                <w:lang w:val="es-ES"/>
              </w:rPr>
            </w:pPr>
            <w:r w:rsidRPr="00674AE1">
              <w:rPr>
                <w:sz w:val="22"/>
              </w:rPr>
              <w:t>50% de dedicación en el transcurso del proyecto.</w:t>
            </w:r>
          </w:p>
        </w:tc>
      </w:tr>
      <w:tr w:rsidR="006913FB" w:rsidRPr="00674AE1" w14:paraId="4F219D9F" w14:textId="77777777" w:rsidTr="006913FB">
        <w:trPr>
          <w:trHeight w:val="308"/>
        </w:trPr>
        <w:tc>
          <w:tcPr>
            <w:tcW w:w="209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189A4DD" w14:textId="6B89843E" w:rsidR="006913FB" w:rsidRPr="00674AE1" w:rsidRDefault="006913FB" w:rsidP="006913FB">
            <w:pPr>
              <w:spacing w:line="240" w:lineRule="atLeast"/>
              <w:rPr>
                <w:b/>
                <w:bCs/>
                <w:sz w:val="22"/>
              </w:rPr>
            </w:pPr>
            <w:r w:rsidRPr="00674AE1">
              <w:rPr>
                <w:b/>
                <w:bCs/>
                <w:sz w:val="22"/>
              </w:rPr>
              <w:t>No. DE PERSONAS</w:t>
            </w:r>
          </w:p>
        </w:tc>
        <w:tc>
          <w:tcPr>
            <w:tcW w:w="695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8869C29" w14:textId="2D77531F" w:rsidR="006913FB" w:rsidRPr="00674AE1" w:rsidRDefault="006913FB" w:rsidP="006913FB">
            <w:pPr>
              <w:spacing w:line="240" w:lineRule="atLeast"/>
              <w:rPr>
                <w:sz w:val="22"/>
              </w:rPr>
            </w:pPr>
            <w:r w:rsidRPr="00674AE1">
              <w:rPr>
                <w:sz w:val="22"/>
              </w:rPr>
              <w:t>1</w:t>
            </w:r>
          </w:p>
        </w:tc>
      </w:tr>
      <w:tr w:rsidR="006913FB" w:rsidRPr="00674AE1" w14:paraId="77019DC9" w14:textId="77777777" w:rsidTr="006913FB">
        <w:trPr>
          <w:trHeight w:val="386"/>
        </w:trPr>
        <w:tc>
          <w:tcPr>
            <w:tcW w:w="209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7A8B69A" w14:textId="3FA7B75A" w:rsidR="006913FB" w:rsidRPr="00674AE1" w:rsidRDefault="006913FB" w:rsidP="006913FB">
            <w:pPr>
              <w:spacing w:line="240" w:lineRule="atLeast"/>
              <w:rPr>
                <w:sz w:val="22"/>
                <w:lang w:val="es-ES"/>
              </w:rPr>
            </w:pPr>
            <w:r w:rsidRPr="00674AE1">
              <w:rPr>
                <w:b/>
                <w:bCs/>
                <w:sz w:val="22"/>
              </w:rPr>
              <w:t>FORMACIÓN ACADÉMICA</w:t>
            </w:r>
          </w:p>
        </w:tc>
        <w:tc>
          <w:tcPr>
            <w:tcW w:w="695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E72039D" w14:textId="33069D85" w:rsidR="006913FB" w:rsidRPr="00674AE1" w:rsidRDefault="006913FB" w:rsidP="006913FB">
            <w:pPr>
              <w:spacing w:line="240" w:lineRule="atLeast"/>
              <w:rPr>
                <w:sz w:val="22"/>
              </w:rPr>
            </w:pPr>
            <w:r w:rsidRPr="00674AE1">
              <w:rPr>
                <w:sz w:val="22"/>
              </w:rPr>
              <w:t>Tecnólogo o profesional en Economía, Administración de empresa, Contaduría pública o Finanzas.</w:t>
            </w:r>
          </w:p>
        </w:tc>
      </w:tr>
      <w:tr w:rsidR="006913FB" w:rsidRPr="00674AE1" w14:paraId="1C0DD59D" w14:textId="77777777" w:rsidTr="006913FB">
        <w:trPr>
          <w:trHeight w:val="404"/>
        </w:trPr>
        <w:tc>
          <w:tcPr>
            <w:tcW w:w="209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40F1CB0" w14:textId="6655F944" w:rsidR="006913FB" w:rsidRPr="00674AE1" w:rsidRDefault="006913FB" w:rsidP="006913FB">
            <w:pPr>
              <w:spacing w:line="240" w:lineRule="atLeast"/>
              <w:rPr>
                <w:sz w:val="22"/>
                <w:lang w:val="es-ES"/>
              </w:rPr>
            </w:pPr>
            <w:r w:rsidRPr="00674AE1">
              <w:rPr>
                <w:b/>
                <w:bCs/>
                <w:sz w:val="22"/>
              </w:rPr>
              <w:t>EXPERIENCIA ESPECÍFICA</w:t>
            </w:r>
          </w:p>
        </w:tc>
        <w:tc>
          <w:tcPr>
            <w:tcW w:w="6951" w:type="dxa"/>
            <w:tcBorders>
              <w:top w:val="nil"/>
              <w:left w:val="nil"/>
              <w:bottom w:val="single" w:sz="8" w:space="0" w:color="auto"/>
              <w:right w:val="single" w:sz="8" w:space="0" w:color="auto"/>
            </w:tcBorders>
            <w:tcMar>
              <w:top w:w="0" w:type="dxa"/>
              <w:left w:w="108" w:type="dxa"/>
              <w:bottom w:w="0" w:type="dxa"/>
              <w:right w:w="108" w:type="dxa"/>
            </w:tcMar>
            <w:vAlign w:val="center"/>
          </w:tcPr>
          <w:p w14:paraId="79099561" w14:textId="77777777" w:rsidR="006913FB" w:rsidRPr="00674AE1" w:rsidRDefault="006913FB" w:rsidP="006913FB">
            <w:pPr>
              <w:spacing w:line="240" w:lineRule="atLeast"/>
              <w:rPr>
                <w:sz w:val="22"/>
              </w:rPr>
            </w:pPr>
            <w:r w:rsidRPr="00674AE1">
              <w:rPr>
                <w:sz w:val="22"/>
              </w:rPr>
              <w:t>Al menos tres (2) años en los últimos seis (6) años.</w:t>
            </w:r>
          </w:p>
          <w:p w14:paraId="7FB49947" w14:textId="77777777" w:rsidR="006913FB" w:rsidRPr="00674AE1" w:rsidRDefault="006913FB" w:rsidP="006913FB">
            <w:pPr>
              <w:spacing w:line="240" w:lineRule="atLeast"/>
              <w:rPr>
                <w:sz w:val="22"/>
              </w:rPr>
            </w:pPr>
            <w:r w:rsidRPr="00674AE1">
              <w:rPr>
                <w:sz w:val="22"/>
              </w:rPr>
              <w:t> </w:t>
            </w:r>
          </w:p>
          <w:p w14:paraId="573EB761" w14:textId="4E69407D" w:rsidR="006913FB" w:rsidRPr="00674AE1" w:rsidRDefault="006913FB" w:rsidP="006913FB">
            <w:pPr>
              <w:spacing w:line="240" w:lineRule="atLeast"/>
              <w:rPr>
                <w:b/>
                <w:bCs/>
                <w:sz w:val="22"/>
              </w:rPr>
            </w:pPr>
            <w:r w:rsidRPr="00674AE1">
              <w:rPr>
                <w:sz w:val="22"/>
              </w:rPr>
              <w:t>Experiencia en la elaboración y/o revisión de documentos derivados de la interventoría de  proyectos de infraestructura o servicios de telecomunicaciones.</w:t>
            </w:r>
          </w:p>
        </w:tc>
      </w:tr>
    </w:tbl>
    <w:p w14:paraId="59C8A58D" w14:textId="77777777" w:rsidR="00AA67BA" w:rsidRPr="00674AE1" w:rsidRDefault="00AA67BA">
      <w:pPr>
        <w:rPr>
          <w:sz w:val="22"/>
        </w:rPr>
      </w:pPr>
    </w:p>
    <w:p w14:paraId="3370DBB3" w14:textId="75AF894A" w:rsidR="00033B4D" w:rsidRPr="00674AE1" w:rsidRDefault="00033B4D">
      <w:pPr>
        <w:rPr>
          <w:sz w:val="22"/>
        </w:rPr>
      </w:pPr>
      <w:r w:rsidRPr="00674AE1">
        <w:rPr>
          <w:sz w:val="22"/>
        </w:rPr>
        <w:t xml:space="preserve">En los casos que la entidad lo requiera la interventoría deberá </w:t>
      </w:r>
      <w:r w:rsidRPr="00E20354">
        <w:rPr>
          <w:sz w:val="22"/>
        </w:rPr>
        <w:t>proporcionar de forma temporal</w:t>
      </w:r>
      <w:r w:rsidRPr="00674AE1">
        <w:rPr>
          <w:sz w:val="22"/>
        </w:rPr>
        <w:t xml:space="preserve"> un soporte legal.</w:t>
      </w:r>
    </w:p>
    <w:p w14:paraId="15BDC08F" w14:textId="3C4E27B2" w:rsidR="00CC3E81" w:rsidRDefault="00CC3E81" w:rsidP="00CC3E81">
      <w:pPr>
        <w:rPr>
          <w:sz w:val="22"/>
        </w:rPr>
      </w:pPr>
    </w:p>
    <w:p w14:paraId="6BEFFD0F" w14:textId="56D2B825" w:rsidR="00246592" w:rsidRPr="00674AE1" w:rsidRDefault="00246592" w:rsidP="00246592">
      <w:pPr>
        <w:spacing w:after="240"/>
        <w:rPr>
          <w:sz w:val="22"/>
        </w:rPr>
      </w:pPr>
      <w:r w:rsidRPr="00C96C66">
        <w:rPr>
          <w:color w:val="000000"/>
          <w:sz w:val="22"/>
        </w:rPr>
        <w:t>El alcance de dicha interventoría no contempla visitas de campo o visi</w:t>
      </w:r>
      <w:r>
        <w:rPr>
          <w:color w:val="000000"/>
          <w:sz w:val="22"/>
        </w:rPr>
        <w:t>tas de recibo de la conectividad</w:t>
      </w:r>
    </w:p>
    <w:p w14:paraId="2B90F2F6" w14:textId="77777777" w:rsidR="001E7600" w:rsidRPr="00674AE1" w:rsidRDefault="001E7600" w:rsidP="00CC3E81">
      <w:pPr>
        <w:rPr>
          <w:sz w:val="22"/>
        </w:rPr>
      </w:pPr>
    </w:p>
    <w:p w14:paraId="72C58601" w14:textId="77777777" w:rsidR="00D309C6" w:rsidRPr="00674AE1" w:rsidRDefault="00D309C6" w:rsidP="00A62BAE">
      <w:pPr>
        <w:pStyle w:val="Ttulo1"/>
        <w:rPr>
          <w:sz w:val="22"/>
          <w:szCs w:val="22"/>
        </w:rPr>
      </w:pPr>
      <w:bookmarkStart w:id="29" w:name="_Toc494981332"/>
      <w:bookmarkStart w:id="30" w:name="_Toc371169830"/>
      <w:r w:rsidRPr="00674AE1">
        <w:rPr>
          <w:sz w:val="22"/>
          <w:szCs w:val="22"/>
        </w:rPr>
        <w:t>PLAN DE CALIDAD</w:t>
      </w:r>
      <w:bookmarkEnd w:id="29"/>
      <w:r w:rsidRPr="00674AE1">
        <w:rPr>
          <w:sz w:val="22"/>
          <w:szCs w:val="22"/>
        </w:rPr>
        <w:t xml:space="preserve"> </w:t>
      </w:r>
      <w:bookmarkEnd w:id="30"/>
      <w:r w:rsidRPr="00674AE1">
        <w:rPr>
          <w:sz w:val="22"/>
          <w:szCs w:val="22"/>
        </w:rPr>
        <w:t xml:space="preserve"> </w:t>
      </w:r>
    </w:p>
    <w:p w14:paraId="1EB2CEE0" w14:textId="77777777" w:rsidR="007E1E4C" w:rsidRPr="00674AE1" w:rsidRDefault="007E1E4C" w:rsidP="00D309C6">
      <w:pPr>
        <w:rPr>
          <w:rFonts w:cs="Arial"/>
          <w:sz w:val="22"/>
        </w:rPr>
      </w:pPr>
    </w:p>
    <w:p w14:paraId="4CB71A40" w14:textId="5CEEAB5D" w:rsidR="00D309C6" w:rsidRPr="00674AE1" w:rsidRDefault="00D309C6" w:rsidP="00D309C6">
      <w:pPr>
        <w:rPr>
          <w:rFonts w:cs="Arial"/>
          <w:sz w:val="22"/>
        </w:rPr>
      </w:pPr>
      <w:r w:rsidRPr="00674AE1">
        <w:rPr>
          <w:rFonts w:cs="Arial"/>
          <w:sz w:val="22"/>
        </w:rPr>
        <w:t xml:space="preserve">El interventor deberá presentar el Plan de Calidad que implementará en el </w:t>
      </w:r>
      <w:r w:rsidR="008C52D1" w:rsidRPr="00674AE1">
        <w:rPr>
          <w:rFonts w:cs="Arial"/>
          <w:sz w:val="22"/>
        </w:rPr>
        <w:t>Contrato</w:t>
      </w:r>
      <w:r w:rsidR="003E694D" w:rsidRPr="00674AE1">
        <w:rPr>
          <w:rFonts w:cs="Arial"/>
          <w:sz w:val="22"/>
        </w:rPr>
        <w:t>.</w:t>
      </w:r>
      <w:r w:rsidR="008C52D1" w:rsidRPr="00674AE1">
        <w:rPr>
          <w:rFonts w:cs="Arial"/>
          <w:sz w:val="22"/>
        </w:rPr>
        <w:t xml:space="preserve"> </w:t>
      </w:r>
      <w:r w:rsidRPr="00674AE1">
        <w:rPr>
          <w:rFonts w:cs="Arial"/>
          <w:sz w:val="22"/>
        </w:rPr>
        <w:t xml:space="preserve">El Plan de Calidad deberá ser </w:t>
      </w:r>
      <w:r w:rsidR="00033B4D" w:rsidRPr="00674AE1">
        <w:rPr>
          <w:rFonts w:cs="Arial"/>
          <w:sz w:val="22"/>
        </w:rPr>
        <w:t>entregado para aprobación del Ministerio de Cultura dentro de los 15 días hábiles siguientes a la suscripción del acta de inicio del proyecto. Este Plan deberá contener como mínimo:</w:t>
      </w:r>
    </w:p>
    <w:p w14:paraId="2776EFE7" w14:textId="77777777" w:rsidR="0093352F" w:rsidRPr="00674AE1" w:rsidRDefault="0093352F" w:rsidP="0093352F">
      <w:pPr>
        <w:rPr>
          <w:sz w:val="22"/>
        </w:rPr>
      </w:pPr>
    </w:p>
    <w:p w14:paraId="3191D193" w14:textId="07EA11D0" w:rsidR="0093352F" w:rsidRPr="00674AE1" w:rsidRDefault="0093352F" w:rsidP="004B66EB">
      <w:pPr>
        <w:pStyle w:val="Prrafodelista"/>
        <w:numPr>
          <w:ilvl w:val="0"/>
          <w:numId w:val="35"/>
        </w:numPr>
      </w:pPr>
      <w:bookmarkStart w:id="31" w:name="_Toc371169831"/>
      <w:r w:rsidRPr="00A67F42">
        <w:rPr>
          <w:b/>
        </w:rPr>
        <w:t>A</w:t>
      </w:r>
      <w:r w:rsidR="004B66EB" w:rsidRPr="00A67F42">
        <w:rPr>
          <w:b/>
        </w:rPr>
        <w:t>lcance del plan de calidad</w:t>
      </w:r>
      <w:bookmarkEnd w:id="31"/>
      <w:r w:rsidR="00033B4D" w:rsidRPr="00674AE1">
        <w:t xml:space="preserve">: </w:t>
      </w:r>
      <w:r w:rsidRPr="00674AE1">
        <w:t>El Plan de Calidad deberá incluir todas las actividades que afecten o puedan afectar la calidad del  servicio de Interventoría, orientado al control y vigilancia de los aspectos</w:t>
      </w:r>
      <w:r w:rsidR="008F56F7" w:rsidRPr="00674AE1">
        <w:t xml:space="preserve"> relacionados en el presente documento. </w:t>
      </w:r>
    </w:p>
    <w:p w14:paraId="3FC70272" w14:textId="77777777" w:rsidR="008F56F7" w:rsidRPr="00674AE1" w:rsidRDefault="008F56F7" w:rsidP="008F56F7">
      <w:pPr>
        <w:rPr>
          <w:sz w:val="22"/>
        </w:rPr>
      </w:pPr>
    </w:p>
    <w:p w14:paraId="24C6FFA6" w14:textId="1A2A2DBC" w:rsidR="0093352F" w:rsidRPr="00674AE1" w:rsidRDefault="004B66EB" w:rsidP="004B66EB">
      <w:pPr>
        <w:pStyle w:val="Prrafodelista"/>
        <w:numPr>
          <w:ilvl w:val="0"/>
          <w:numId w:val="35"/>
        </w:numPr>
      </w:pPr>
      <w:r w:rsidRPr="00A67F42">
        <w:rPr>
          <w:b/>
        </w:rPr>
        <w:t>Mapa de procesos del proyecto</w:t>
      </w:r>
      <w:r w:rsidR="008F56F7" w:rsidRPr="00674AE1">
        <w:t xml:space="preserve">: Este mapa contiene todos los procesos requeridos para la ejecución exitosa del proyecto conforme al alcance del contrato y las disposiciones determinadas en el anexo técnico.  </w:t>
      </w:r>
      <w:r w:rsidR="008D68CF" w:rsidRPr="00674AE1">
        <w:t xml:space="preserve">Dicho mapa deberá </w:t>
      </w:r>
    </w:p>
    <w:p w14:paraId="08900CFB" w14:textId="77777777" w:rsidR="008D68CF" w:rsidRPr="004B66EB" w:rsidRDefault="008D68CF" w:rsidP="004B66EB">
      <w:pPr>
        <w:pStyle w:val="Prrafodelista"/>
        <w:ind w:left="720"/>
      </w:pPr>
    </w:p>
    <w:p w14:paraId="6F2EFA6F" w14:textId="05F3BD51" w:rsidR="008F56F7" w:rsidRPr="004B66EB" w:rsidRDefault="004B66EB" w:rsidP="004B66EB">
      <w:pPr>
        <w:pStyle w:val="Prrafodelista"/>
        <w:numPr>
          <w:ilvl w:val="0"/>
          <w:numId w:val="35"/>
        </w:numPr>
      </w:pPr>
      <w:r w:rsidRPr="00A67F42">
        <w:rPr>
          <w:b/>
        </w:rPr>
        <w:t>Política de calidad</w:t>
      </w:r>
      <w:r w:rsidR="008D68CF" w:rsidRPr="00674AE1">
        <w:t xml:space="preserve">: El interventor definirá, publicará y difundirá su Política de Calidad a través de un medio que le permita asegurar que sea entendida por todos los integrantes de la </w:t>
      </w:r>
      <w:r w:rsidR="008D68CF" w:rsidRPr="00674AE1">
        <w:lastRenderedPageBreak/>
        <w:t xml:space="preserve">organización que participan en el Contrato de Interventoría.  </w:t>
      </w:r>
      <w:r w:rsidR="008D68CF" w:rsidRPr="004B66EB">
        <w:t>Dentro de la política la interventoría deberá incluir:</w:t>
      </w:r>
    </w:p>
    <w:p w14:paraId="418318DB" w14:textId="48F9816D" w:rsidR="008D68CF" w:rsidRPr="00674AE1" w:rsidRDefault="008D68CF" w:rsidP="008D68CF">
      <w:pPr>
        <w:pStyle w:val="Prrafodelista"/>
        <w:numPr>
          <w:ilvl w:val="0"/>
          <w:numId w:val="33"/>
        </w:numPr>
        <w:rPr>
          <w:sz w:val="22"/>
          <w:szCs w:val="22"/>
        </w:rPr>
      </w:pPr>
      <w:r w:rsidRPr="00674AE1">
        <w:rPr>
          <w:sz w:val="22"/>
          <w:szCs w:val="22"/>
        </w:rPr>
        <w:t>Objetivos de la política de calidad</w:t>
      </w:r>
    </w:p>
    <w:p w14:paraId="326ADEFE" w14:textId="30ADD349" w:rsidR="008D68CF" w:rsidRPr="00674AE1" w:rsidRDefault="008D68CF" w:rsidP="008D68CF">
      <w:pPr>
        <w:pStyle w:val="Prrafodelista"/>
        <w:numPr>
          <w:ilvl w:val="0"/>
          <w:numId w:val="33"/>
        </w:numPr>
        <w:rPr>
          <w:sz w:val="22"/>
          <w:szCs w:val="22"/>
        </w:rPr>
      </w:pPr>
      <w:r w:rsidRPr="00674AE1">
        <w:rPr>
          <w:sz w:val="22"/>
          <w:szCs w:val="22"/>
        </w:rPr>
        <w:t>Control de documentos y datos del proyecto</w:t>
      </w:r>
      <w:r w:rsidR="00674AE1">
        <w:rPr>
          <w:sz w:val="22"/>
          <w:szCs w:val="22"/>
        </w:rPr>
        <w:t>: Dicho control comprende actividades relacionadas con cambio y aprobación de los documentos.</w:t>
      </w:r>
    </w:p>
    <w:p w14:paraId="591D4C6C" w14:textId="7BEBF872" w:rsidR="008D68CF" w:rsidRPr="00674AE1" w:rsidRDefault="008D68CF" w:rsidP="008D68CF">
      <w:pPr>
        <w:pStyle w:val="Prrafodelista"/>
        <w:numPr>
          <w:ilvl w:val="0"/>
          <w:numId w:val="33"/>
        </w:numPr>
        <w:rPr>
          <w:sz w:val="22"/>
          <w:szCs w:val="22"/>
        </w:rPr>
      </w:pPr>
      <w:r w:rsidRPr="00674AE1">
        <w:rPr>
          <w:sz w:val="22"/>
          <w:szCs w:val="22"/>
        </w:rPr>
        <w:t>Mecanismos para el manejo, tratamiento y solución de quejas presentadas</w:t>
      </w:r>
      <w:r w:rsidR="004B66EB">
        <w:rPr>
          <w:sz w:val="22"/>
          <w:szCs w:val="22"/>
        </w:rPr>
        <w:t xml:space="preserve"> por la entidad</w:t>
      </w:r>
    </w:p>
    <w:p w14:paraId="26E7138F" w14:textId="1F8A38CD" w:rsidR="008D68CF" w:rsidRPr="00674AE1" w:rsidRDefault="008D68CF" w:rsidP="008D68CF">
      <w:pPr>
        <w:pStyle w:val="Prrafodelista"/>
        <w:numPr>
          <w:ilvl w:val="0"/>
          <w:numId w:val="33"/>
        </w:numPr>
        <w:rPr>
          <w:sz w:val="22"/>
          <w:szCs w:val="22"/>
        </w:rPr>
      </w:pPr>
      <w:r w:rsidRPr="00674AE1">
        <w:rPr>
          <w:sz w:val="22"/>
          <w:szCs w:val="22"/>
        </w:rPr>
        <w:t xml:space="preserve">Gestión de los recursos humanos que intervendrán </w:t>
      </w:r>
      <w:r w:rsidR="00E427DD" w:rsidRPr="00674AE1">
        <w:rPr>
          <w:sz w:val="22"/>
          <w:szCs w:val="22"/>
        </w:rPr>
        <w:t>en el proyecto, esto incluye la competencia, experiencia, responsabilidades y formación académica para los cargos especificados en el presente anexo técnico.</w:t>
      </w:r>
    </w:p>
    <w:p w14:paraId="6F9ACE39" w14:textId="6AAB7EE3" w:rsidR="00E427DD" w:rsidRPr="00674AE1" w:rsidRDefault="00E427DD" w:rsidP="00E427DD">
      <w:pPr>
        <w:pStyle w:val="Prrafodelista"/>
        <w:numPr>
          <w:ilvl w:val="0"/>
          <w:numId w:val="33"/>
        </w:numPr>
        <w:rPr>
          <w:sz w:val="22"/>
          <w:szCs w:val="22"/>
        </w:rPr>
      </w:pPr>
      <w:r w:rsidRPr="00674AE1">
        <w:rPr>
          <w:sz w:val="22"/>
          <w:szCs w:val="22"/>
        </w:rPr>
        <w:t>Plan de control: Este contiene los requisitos y obligaciones contractuales a cumplir por parte del Contratista del servicio de conectividad, los criterios de aceptación, procedimientos y registros para asegurar el cumplimiento y la frecuencia para la ejecución de estas responsabilidades por parte del Interventor.</w:t>
      </w:r>
    </w:p>
    <w:p w14:paraId="784A5CFF" w14:textId="2DB80A69" w:rsidR="008F56F7" w:rsidRPr="00674AE1" w:rsidRDefault="00E427DD" w:rsidP="00E427DD">
      <w:pPr>
        <w:pStyle w:val="Prrafodelista"/>
        <w:numPr>
          <w:ilvl w:val="0"/>
          <w:numId w:val="33"/>
        </w:numPr>
        <w:rPr>
          <w:sz w:val="22"/>
          <w:szCs w:val="22"/>
        </w:rPr>
      </w:pPr>
      <w:r w:rsidRPr="00674AE1">
        <w:rPr>
          <w:sz w:val="22"/>
          <w:szCs w:val="22"/>
        </w:rPr>
        <w:t>Plan de autocontrol: Este contiene los requisitos y obligaciones contractuales a cumplir por parte de la interventoría, los criterios de aceptación, procedimientos y registros para asegurar el cumplimiento y la frecuencia para la ejecución de estas responsabilidades por parte del Interventor.</w:t>
      </w:r>
    </w:p>
    <w:p w14:paraId="7C09580D" w14:textId="05D36C7B" w:rsidR="00B57BAD" w:rsidRPr="00674AE1" w:rsidRDefault="00B57BAD" w:rsidP="00E427DD">
      <w:pPr>
        <w:pStyle w:val="Prrafodelista"/>
        <w:numPr>
          <w:ilvl w:val="0"/>
          <w:numId w:val="33"/>
        </w:numPr>
        <w:rPr>
          <w:sz w:val="22"/>
          <w:szCs w:val="22"/>
        </w:rPr>
      </w:pPr>
      <w:r w:rsidRPr="00674AE1">
        <w:rPr>
          <w:sz w:val="22"/>
          <w:szCs w:val="22"/>
        </w:rPr>
        <w:t>Actividades relacionadas con la entrega final del proyecto.</w:t>
      </w:r>
    </w:p>
    <w:p w14:paraId="4FFA8E39" w14:textId="4804436C" w:rsidR="00B57BAD" w:rsidRPr="00674AE1" w:rsidRDefault="00B57BAD" w:rsidP="00B57BAD">
      <w:pPr>
        <w:pStyle w:val="Prrafodelista"/>
        <w:numPr>
          <w:ilvl w:val="0"/>
          <w:numId w:val="33"/>
        </w:numPr>
        <w:rPr>
          <w:sz w:val="22"/>
          <w:szCs w:val="22"/>
        </w:rPr>
      </w:pPr>
      <w:r w:rsidRPr="00674AE1">
        <w:rPr>
          <w:sz w:val="22"/>
          <w:szCs w:val="22"/>
        </w:rPr>
        <w:t>Protección y salvaguarda de la información generada en el proyecto</w:t>
      </w:r>
    </w:p>
    <w:p w14:paraId="53C809F1" w14:textId="70A77EC3" w:rsidR="00B57BAD" w:rsidRPr="00674AE1" w:rsidRDefault="00674AE1" w:rsidP="00E427DD">
      <w:pPr>
        <w:pStyle w:val="Prrafodelista"/>
        <w:numPr>
          <w:ilvl w:val="0"/>
          <w:numId w:val="33"/>
        </w:numPr>
        <w:rPr>
          <w:sz w:val="22"/>
          <w:szCs w:val="22"/>
        </w:rPr>
      </w:pPr>
      <w:r w:rsidRPr="00674AE1">
        <w:rPr>
          <w:sz w:val="22"/>
          <w:szCs w:val="22"/>
        </w:rPr>
        <w:t>Evaluación de la satisfacción del Cliente</w:t>
      </w:r>
    </w:p>
    <w:p w14:paraId="4FE92E44" w14:textId="036B343C" w:rsidR="00674AE1" w:rsidRPr="00674AE1" w:rsidRDefault="0021474D" w:rsidP="00E427DD">
      <w:pPr>
        <w:pStyle w:val="Prrafodelista"/>
        <w:numPr>
          <w:ilvl w:val="0"/>
          <w:numId w:val="33"/>
        </w:numPr>
        <w:rPr>
          <w:sz w:val="22"/>
          <w:szCs w:val="22"/>
        </w:rPr>
      </w:pPr>
      <w:r>
        <w:rPr>
          <w:sz w:val="22"/>
          <w:szCs w:val="22"/>
        </w:rPr>
        <w:t>Revisión, seguimiento, c</w:t>
      </w:r>
      <w:r w:rsidR="00674AE1" w:rsidRPr="00674AE1">
        <w:rPr>
          <w:sz w:val="22"/>
          <w:szCs w:val="22"/>
        </w:rPr>
        <w:t>ontrol</w:t>
      </w:r>
      <w:r>
        <w:rPr>
          <w:sz w:val="22"/>
          <w:szCs w:val="22"/>
        </w:rPr>
        <w:t xml:space="preserve"> y disposición</w:t>
      </w:r>
      <w:r w:rsidR="00674AE1" w:rsidRPr="00674AE1">
        <w:rPr>
          <w:sz w:val="22"/>
          <w:szCs w:val="22"/>
        </w:rPr>
        <w:t xml:space="preserve"> de no conformidades</w:t>
      </w:r>
      <w:r>
        <w:rPr>
          <w:sz w:val="22"/>
          <w:szCs w:val="22"/>
        </w:rPr>
        <w:t>.</w:t>
      </w:r>
    </w:p>
    <w:p w14:paraId="5A354865" w14:textId="41428CDA" w:rsidR="00674AE1" w:rsidRPr="00674AE1" w:rsidRDefault="00674AE1" w:rsidP="00E427DD">
      <w:pPr>
        <w:pStyle w:val="Prrafodelista"/>
        <w:numPr>
          <w:ilvl w:val="0"/>
          <w:numId w:val="33"/>
        </w:numPr>
        <w:rPr>
          <w:sz w:val="22"/>
          <w:szCs w:val="22"/>
        </w:rPr>
      </w:pPr>
      <w:r w:rsidRPr="00674AE1">
        <w:rPr>
          <w:sz w:val="22"/>
          <w:szCs w:val="22"/>
        </w:rPr>
        <w:t xml:space="preserve">Seguimiento al cumplimiento del plan de Calidad por </w:t>
      </w:r>
      <w:r w:rsidR="0021474D">
        <w:rPr>
          <w:sz w:val="22"/>
          <w:szCs w:val="22"/>
        </w:rPr>
        <w:t>parte del Ministerio de Cultura</w:t>
      </w:r>
    </w:p>
    <w:p w14:paraId="57DE9966" w14:textId="77777777" w:rsidR="008F56F7" w:rsidRPr="00674AE1" w:rsidRDefault="008F56F7" w:rsidP="008F56F7">
      <w:pPr>
        <w:rPr>
          <w:sz w:val="22"/>
        </w:rPr>
      </w:pPr>
    </w:p>
    <w:p w14:paraId="61239320" w14:textId="77777777" w:rsidR="001F0FBA" w:rsidRPr="00674AE1" w:rsidRDefault="001F0FBA" w:rsidP="0093352F">
      <w:pPr>
        <w:rPr>
          <w:b/>
          <w:sz w:val="22"/>
        </w:rPr>
      </w:pPr>
    </w:p>
    <w:p w14:paraId="2CD01AED" w14:textId="4D890ABC" w:rsidR="001F0FBA" w:rsidRPr="00674AE1" w:rsidRDefault="00F42265" w:rsidP="001B23FD">
      <w:pPr>
        <w:pStyle w:val="Ttulo2"/>
        <w:rPr>
          <w:sz w:val="22"/>
          <w:szCs w:val="22"/>
        </w:rPr>
      </w:pPr>
      <w:bookmarkStart w:id="32" w:name="_Toc494981333"/>
      <w:r>
        <w:rPr>
          <w:sz w:val="22"/>
          <w:szCs w:val="22"/>
        </w:rPr>
        <w:t>ENTREGABLES</w:t>
      </w:r>
      <w:bookmarkEnd w:id="32"/>
      <w:r>
        <w:rPr>
          <w:sz w:val="22"/>
          <w:szCs w:val="22"/>
        </w:rPr>
        <w:t xml:space="preserve"> </w:t>
      </w:r>
    </w:p>
    <w:p w14:paraId="798A564E" w14:textId="77777777" w:rsidR="00C85D92" w:rsidRPr="00674AE1" w:rsidRDefault="00C85D92" w:rsidP="0093352F">
      <w:pPr>
        <w:rPr>
          <w:sz w:val="22"/>
        </w:rPr>
      </w:pPr>
    </w:p>
    <w:p w14:paraId="4B1DD789" w14:textId="0E0FA531" w:rsidR="00C85D92" w:rsidRPr="00F42265" w:rsidRDefault="00C85D92" w:rsidP="0093352F">
      <w:pPr>
        <w:rPr>
          <w:sz w:val="22"/>
        </w:rPr>
      </w:pPr>
      <w:r w:rsidRPr="00F42265">
        <w:rPr>
          <w:sz w:val="22"/>
        </w:rPr>
        <w:t>En el presente nu</w:t>
      </w:r>
      <w:r w:rsidR="00191A2F" w:rsidRPr="00F42265">
        <w:rPr>
          <w:sz w:val="22"/>
        </w:rPr>
        <w:t xml:space="preserve">meral se incluye </w:t>
      </w:r>
      <w:r w:rsidR="0021474D" w:rsidRPr="00F42265">
        <w:rPr>
          <w:sz w:val="22"/>
        </w:rPr>
        <w:t>el</w:t>
      </w:r>
      <w:r w:rsidR="00191A2F" w:rsidRPr="00F42265">
        <w:rPr>
          <w:sz w:val="22"/>
        </w:rPr>
        <w:t xml:space="preserve"> listado de los</w:t>
      </w:r>
      <w:r w:rsidR="00F42265">
        <w:rPr>
          <w:sz w:val="22"/>
        </w:rPr>
        <w:t xml:space="preserve"> informes, </w:t>
      </w:r>
      <w:r w:rsidR="00191A2F" w:rsidRPr="00F42265">
        <w:rPr>
          <w:sz w:val="22"/>
        </w:rPr>
        <w:t xml:space="preserve">metodologías </w:t>
      </w:r>
      <w:r w:rsidR="00F42265">
        <w:rPr>
          <w:sz w:val="22"/>
        </w:rPr>
        <w:t xml:space="preserve">y otros documentos </w:t>
      </w:r>
      <w:r w:rsidR="00191A2F" w:rsidRPr="00F42265">
        <w:rPr>
          <w:sz w:val="22"/>
        </w:rPr>
        <w:t xml:space="preserve">que </w:t>
      </w:r>
      <w:r w:rsidR="00F42265" w:rsidRPr="00F42265">
        <w:rPr>
          <w:sz w:val="22"/>
        </w:rPr>
        <w:t>debe</w:t>
      </w:r>
      <w:r w:rsidR="00F42265">
        <w:rPr>
          <w:sz w:val="22"/>
        </w:rPr>
        <w:t>rá</w:t>
      </w:r>
      <w:r w:rsidR="00191A2F" w:rsidRPr="00F42265">
        <w:rPr>
          <w:sz w:val="22"/>
        </w:rPr>
        <w:t xml:space="preserve"> entregar la interventoría durante la ejecuci</w:t>
      </w:r>
      <w:r w:rsidR="002C721B" w:rsidRPr="00F42265">
        <w:rPr>
          <w:sz w:val="22"/>
        </w:rPr>
        <w:t>ón del contrato:</w:t>
      </w:r>
    </w:p>
    <w:p w14:paraId="4A5281B1" w14:textId="77777777" w:rsidR="002C721B" w:rsidRPr="00674AE1" w:rsidRDefault="002C721B" w:rsidP="0093352F">
      <w:pPr>
        <w:rPr>
          <w:sz w:val="22"/>
          <w:highlight w:val="yellow"/>
        </w:rPr>
      </w:pPr>
    </w:p>
    <w:p w14:paraId="0940FD54" w14:textId="37EDD617" w:rsidR="00F42265" w:rsidRDefault="00F42265" w:rsidP="00F42265">
      <w:pPr>
        <w:pStyle w:val="Prrafodelista"/>
        <w:numPr>
          <w:ilvl w:val="0"/>
          <w:numId w:val="21"/>
        </w:numPr>
        <w:ind w:left="284" w:hanging="284"/>
        <w:rPr>
          <w:sz w:val="22"/>
          <w:szCs w:val="22"/>
        </w:rPr>
      </w:pPr>
      <w:r>
        <w:rPr>
          <w:sz w:val="22"/>
          <w:szCs w:val="22"/>
        </w:rPr>
        <w:t>Acta de Inicio</w:t>
      </w:r>
    </w:p>
    <w:p w14:paraId="050E9CD5" w14:textId="77777777" w:rsidR="00F42265" w:rsidRDefault="00F42265" w:rsidP="00F42265">
      <w:pPr>
        <w:pStyle w:val="Prrafodelista"/>
        <w:ind w:left="284"/>
        <w:rPr>
          <w:sz w:val="22"/>
          <w:szCs w:val="22"/>
        </w:rPr>
      </w:pPr>
    </w:p>
    <w:p w14:paraId="1D433FA8" w14:textId="3A3B03D4" w:rsidR="00F42265" w:rsidRDefault="00F42265" w:rsidP="00F42265">
      <w:pPr>
        <w:pStyle w:val="Prrafodelista"/>
        <w:numPr>
          <w:ilvl w:val="0"/>
          <w:numId w:val="21"/>
        </w:numPr>
        <w:ind w:left="284" w:hanging="284"/>
        <w:rPr>
          <w:sz w:val="22"/>
          <w:szCs w:val="22"/>
        </w:rPr>
      </w:pPr>
      <w:r>
        <w:rPr>
          <w:sz w:val="22"/>
          <w:szCs w:val="22"/>
        </w:rPr>
        <w:t>Acuerdo de confidencialidad</w:t>
      </w:r>
    </w:p>
    <w:p w14:paraId="1CA34F6E" w14:textId="77777777" w:rsidR="00F42265" w:rsidRPr="00F42265" w:rsidRDefault="00F42265" w:rsidP="00F42265">
      <w:pPr>
        <w:rPr>
          <w:sz w:val="22"/>
        </w:rPr>
      </w:pPr>
    </w:p>
    <w:p w14:paraId="67708CA9" w14:textId="77777777" w:rsidR="00F42265" w:rsidRPr="007651D6" w:rsidRDefault="00F42265" w:rsidP="00F42265">
      <w:pPr>
        <w:pStyle w:val="Prrafodelista"/>
        <w:numPr>
          <w:ilvl w:val="0"/>
          <w:numId w:val="21"/>
        </w:numPr>
        <w:ind w:left="284" w:hanging="284"/>
        <w:rPr>
          <w:sz w:val="22"/>
          <w:szCs w:val="22"/>
        </w:rPr>
      </w:pPr>
      <w:r w:rsidRPr="007651D6">
        <w:rPr>
          <w:sz w:val="22"/>
          <w:szCs w:val="22"/>
        </w:rPr>
        <w:t>Procedimiento de Ruta Crítica.</w:t>
      </w:r>
    </w:p>
    <w:p w14:paraId="63D11C43" w14:textId="77777777" w:rsidR="00F42265" w:rsidRPr="007651D6" w:rsidRDefault="00F42265" w:rsidP="00F42265">
      <w:pPr>
        <w:rPr>
          <w:sz w:val="22"/>
        </w:rPr>
      </w:pPr>
    </w:p>
    <w:p w14:paraId="6836339E" w14:textId="77777777" w:rsidR="00F42265" w:rsidRPr="007651D6" w:rsidRDefault="00F42265" w:rsidP="00F42265">
      <w:pPr>
        <w:pStyle w:val="Prrafodelista"/>
        <w:numPr>
          <w:ilvl w:val="0"/>
          <w:numId w:val="21"/>
        </w:numPr>
        <w:ind w:left="284" w:hanging="284"/>
        <w:rPr>
          <w:sz w:val="22"/>
          <w:szCs w:val="22"/>
        </w:rPr>
      </w:pPr>
      <w:r w:rsidRPr="007651D6">
        <w:rPr>
          <w:rFonts w:cs="Arial"/>
          <w:sz w:val="22"/>
          <w:szCs w:val="22"/>
          <w:lang w:val="es-ES"/>
        </w:rPr>
        <w:t>Plan de Comunicaciones del proyecto acorde con la metodología de seguimiento.</w:t>
      </w:r>
    </w:p>
    <w:p w14:paraId="02672937" w14:textId="77777777" w:rsidR="00F42265" w:rsidRPr="007651D6" w:rsidRDefault="00F42265" w:rsidP="00F42265">
      <w:pPr>
        <w:rPr>
          <w:sz w:val="22"/>
        </w:rPr>
      </w:pPr>
    </w:p>
    <w:p w14:paraId="4AA4DD46" w14:textId="77777777" w:rsidR="00F42265" w:rsidRPr="007651D6" w:rsidRDefault="00F42265" w:rsidP="00F42265">
      <w:pPr>
        <w:pStyle w:val="Prrafodelista"/>
        <w:numPr>
          <w:ilvl w:val="0"/>
          <w:numId w:val="21"/>
        </w:numPr>
        <w:ind w:left="284" w:hanging="284"/>
        <w:rPr>
          <w:sz w:val="22"/>
          <w:szCs w:val="22"/>
        </w:rPr>
      </w:pPr>
      <w:r w:rsidRPr="007651D6">
        <w:rPr>
          <w:sz w:val="22"/>
          <w:szCs w:val="22"/>
        </w:rPr>
        <w:t>Informes Semanales.</w:t>
      </w:r>
    </w:p>
    <w:p w14:paraId="31C9AC69" w14:textId="77777777" w:rsidR="00F42265" w:rsidRPr="007651D6" w:rsidRDefault="00F42265" w:rsidP="00F42265">
      <w:pPr>
        <w:rPr>
          <w:sz w:val="22"/>
        </w:rPr>
      </w:pPr>
    </w:p>
    <w:p w14:paraId="20E80ACB" w14:textId="77777777" w:rsidR="00F42265" w:rsidRPr="007651D6" w:rsidRDefault="00F42265" w:rsidP="00F42265">
      <w:pPr>
        <w:pStyle w:val="Prrafodelista"/>
        <w:numPr>
          <w:ilvl w:val="0"/>
          <w:numId w:val="21"/>
        </w:numPr>
        <w:ind w:left="284" w:hanging="284"/>
        <w:rPr>
          <w:sz w:val="22"/>
          <w:szCs w:val="22"/>
        </w:rPr>
      </w:pPr>
      <w:r w:rsidRPr="007651D6">
        <w:rPr>
          <w:sz w:val="22"/>
          <w:szCs w:val="22"/>
        </w:rPr>
        <w:t>Formato de verificación del Protocolo de pruebas.</w:t>
      </w:r>
    </w:p>
    <w:p w14:paraId="00F2CEA3" w14:textId="77777777" w:rsidR="00F42265" w:rsidRPr="007651D6" w:rsidRDefault="00F42265" w:rsidP="00F42265">
      <w:pPr>
        <w:rPr>
          <w:sz w:val="22"/>
        </w:rPr>
      </w:pPr>
    </w:p>
    <w:p w14:paraId="7DEE023A" w14:textId="77777777" w:rsidR="00F42265" w:rsidRPr="007651D6" w:rsidRDefault="00F42265" w:rsidP="00F42265">
      <w:pPr>
        <w:pStyle w:val="Prrafodelista"/>
        <w:numPr>
          <w:ilvl w:val="0"/>
          <w:numId w:val="21"/>
        </w:numPr>
        <w:ind w:left="284" w:hanging="284"/>
        <w:rPr>
          <w:sz w:val="22"/>
          <w:szCs w:val="22"/>
        </w:rPr>
      </w:pPr>
      <w:r w:rsidRPr="007651D6">
        <w:rPr>
          <w:sz w:val="22"/>
          <w:szCs w:val="22"/>
        </w:rPr>
        <w:t>Cronograma de pruebas.</w:t>
      </w:r>
    </w:p>
    <w:p w14:paraId="2ED8620F" w14:textId="77777777" w:rsidR="00F42265" w:rsidRPr="007651D6" w:rsidRDefault="00F42265" w:rsidP="00F42265">
      <w:pPr>
        <w:rPr>
          <w:sz w:val="22"/>
        </w:rPr>
      </w:pPr>
    </w:p>
    <w:p w14:paraId="3E36A98C" w14:textId="77777777" w:rsidR="00F42265" w:rsidRPr="007651D6" w:rsidRDefault="00F42265" w:rsidP="00F42265">
      <w:pPr>
        <w:pStyle w:val="Prrafodelista"/>
        <w:numPr>
          <w:ilvl w:val="0"/>
          <w:numId w:val="21"/>
        </w:numPr>
        <w:ind w:left="284" w:hanging="284"/>
        <w:rPr>
          <w:sz w:val="22"/>
          <w:szCs w:val="22"/>
        </w:rPr>
      </w:pPr>
      <w:r w:rsidRPr="007651D6">
        <w:rPr>
          <w:sz w:val="22"/>
          <w:szCs w:val="22"/>
        </w:rPr>
        <w:t>Metodología de verificación de Bibliotecas entrantes.</w:t>
      </w:r>
    </w:p>
    <w:p w14:paraId="5213405E" w14:textId="77777777" w:rsidR="00F42265" w:rsidRPr="007651D6" w:rsidRDefault="00F42265" w:rsidP="00F42265">
      <w:pPr>
        <w:rPr>
          <w:sz w:val="22"/>
        </w:rPr>
      </w:pPr>
    </w:p>
    <w:p w14:paraId="47992E30" w14:textId="77777777" w:rsidR="00F42265" w:rsidRPr="007651D6" w:rsidRDefault="00F42265" w:rsidP="00F42265">
      <w:pPr>
        <w:pStyle w:val="Prrafodelista"/>
        <w:numPr>
          <w:ilvl w:val="0"/>
          <w:numId w:val="21"/>
        </w:numPr>
        <w:ind w:left="284" w:hanging="284"/>
        <w:rPr>
          <w:sz w:val="22"/>
          <w:szCs w:val="22"/>
        </w:rPr>
      </w:pPr>
      <w:r w:rsidRPr="007651D6">
        <w:rPr>
          <w:sz w:val="22"/>
          <w:szCs w:val="22"/>
        </w:rPr>
        <w:t>Presentación del Sistema de Información.</w:t>
      </w:r>
    </w:p>
    <w:p w14:paraId="5A8DD1AF" w14:textId="77777777" w:rsidR="00F42265" w:rsidRPr="007651D6" w:rsidRDefault="00F42265" w:rsidP="00F42265">
      <w:pPr>
        <w:rPr>
          <w:sz w:val="22"/>
        </w:rPr>
      </w:pPr>
    </w:p>
    <w:p w14:paraId="0DB21625" w14:textId="77777777" w:rsidR="00F42265" w:rsidRPr="007651D6" w:rsidRDefault="00F42265" w:rsidP="00F42265">
      <w:pPr>
        <w:pStyle w:val="Prrafodelista"/>
        <w:numPr>
          <w:ilvl w:val="0"/>
          <w:numId w:val="21"/>
        </w:numPr>
        <w:ind w:left="284" w:hanging="284"/>
        <w:rPr>
          <w:sz w:val="22"/>
          <w:szCs w:val="22"/>
        </w:rPr>
      </w:pPr>
      <w:r w:rsidRPr="007651D6">
        <w:rPr>
          <w:sz w:val="22"/>
          <w:szCs w:val="22"/>
        </w:rPr>
        <w:t>Procedimiento de verificación de condiciones técnicas requeridas al Sistema de Información del contratista.</w:t>
      </w:r>
    </w:p>
    <w:p w14:paraId="04084EAE" w14:textId="77777777" w:rsidR="00F42265" w:rsidRPr="007651D6" w:rsidRDefault="00F42265" w:rsidP="00F42265">
      <w:pPr>
        <w:rPr>
          <w:sz w:val="22"/>
        </w:rPr>
      </w:pPr>
    </w:p>
    <w:p w14:paraId="4DBF1664" w14:textId="77777777" w:rsidR="00F42265" w:rsidRPr="007651D6" w:rsidRDefault="00F42265" w:rsidP="00F42265">
      <w:pPr>
        <w:pStyle w:val="Prrafodelista"/>
        <w:numPr>
          <w:ilvl w:val="0"/>
          <w:numId w:val="21"/>
        </w:numPr>
        <w:ind w:left="284" w:hanging="284"/>
        <w:rPr>
          <w:sz w:val="22"/>
          <w:szCs w:val="22"/>
        </w:rPr>
      </w:pPr>
      <w:r w:rsidRPr="007651D6">
        <w:rPr>
          <w:rFonts w:cs="Arial"/>
          <w:sz w:val="22"/>
          <w:szCs w:val="22"/>
        </w:rPr>
        <w:t>Metodología de rastreo de tickets</w:t>
      </w:r>
    </w:p>
    <w:p w14:paraId="36CAE879" w14:textId="77777777" w:rsidR="00F42265" w:rsidRPr="007651D6" w:rsidRDefault="00F42265" w:rsidP="00F42265">
      <w:pPr>
        <w:pStyle w:val="Prrafodelista"/>
        <w:rPr>
          <w:sz w:val="22"/>
          <w:szCs w:val="22"/>
        </w:rPr>
      </w:pPr>
    </w:p>
    <w:p w14:paraId="2145443F" w14:textId="77777777" w:rsidR="00F42265" w:rsidRPr="007651D6" w:rsidRDefault="00F42265" w:rsidP="00F42265">
      <w:pPr>
        <w:pStyle w:val="Prrafodelista"/>
        <w:numPr>
          <w:ilvl w:val="0"/>
          <w:numId w:val="21"/>
        </w:numPr>
        <w:ind w:left="284" w:hanging="284"/>
        <w:rPr>
          <w:sz w:val="22"/>
          <w:szCs w:val="22"/>
        </w:rPr>
      </w:pPr>
      <w:r w:rsidRPr="007651D6">
        <w:rPr>
          <w:rFonts w:cs="Arial"/>
          <w:sz w:val="22"/>
          <w:szCs w:val="22"/>
        </w:rPr>
        <w:lastRenderedPageBreak/>
        <w:t>Informe mensual de operación.</w:t>
      </w:r>
    </w:p>
    <w:p w14:paraId="7957FA01" w14:textId="77777777" w:rsidR="00F42265" w:rsidRPr="007651D6" w:rsidRDefault="00F42265" w:rsidP="00F42265">
      <w:pPr>
        <w:rPr>
          <w:sz w:val="22"/>
        </w:rPr>
      </w:pPr>
    </w:p>
    <w:p w14:paraId="3F1EDF64" w14:textId="77777777" w:rsidR="00F42265" w:rsidRPr="007651D6" w:rsidRDefault="00F42265" w:rsidP="00F42265">
      <w:pPr>
        <w:pStyle w:val="Prrafodelista"/>
        <w:numPr>
          <w:ilvl w:val="0"/>
          <w:numId w:val="21"/>
        </w:numPr>
        <w:ind w:left="284" w:hanging="284"/>
        <w:rPr>
          <w:sz w:val="22"/>
          <w:szCs w:val="22"/>
        </w:rPr>
      </w:pPr>
      <w:r w:rsidRPr="007651D6">
        <w:rPr>
          <w:rFonts w:cs="Arial"/>
          <w:sz w:val="22"/>
          <w:szCs w:val="22"/>
        </w:rPr>
        <w:t>Informe sobre la aprobación de la instalación de  las Bibliotecas o grupos de Bibliotecas.</w:t>
      </w:r>
    </w:p>
    <w:p w14:paraId="1E6CCFE1" w14:textId="77777777" w:rsidR="00F42265" w:rsidRPr="007651D6" w:rsidRDefault="00F42265" w:rsidP="00F42265">
      <w:pPr>
        <w:pStyle w:val="Prrafodelista"/>
        <w:rPr>
          <w:sz w:val="22"/>
          <w:szCs w:val="22"/>
        </w:rPr>
      </w:pPr>
    </w:p>
    <w:p w14:paraId="4F6FA854" w14:textId="77777777" w:rsidR="00F42265" w:rsidRPr="007651D6" w:rsidRDefault="00F42265" w:rsidP="00F42265">
      <w:pPr>
        <w:pStyle w:val="Prrafodelista"/>
        <w:numPr>
          <w:ilvl w:val="0"/>
          <w:numId w:val="21"/>
        </w:numPr>
        <w:ind w:left="284" w:hanging="284"/>
        <w:rPr>
          <w:sz w:val="22"/>
          <w:szCs w:val="22"/>
        </w:rPr>
      </w:pPr>
      <w:r w:rsidRPr="007651D6">
        <w:rPr>
          <w:sz w:val="22"/>
          <w:szCs w:val="22"/>
        </w:rPr>
        <w:t>Informe de cierre de proyecto.</w:t>
      </w:r>
    </w:p>
    <w:p w14:paraId="191D2D23" w14:textId="77777777" w:rsidR="00E2468C" w:rsidRPr="00674AE1" w:rsidRDefault="00E2468C" w:rsidP="00E2468C">
      <w:pPr>
        <w:pStyle w:val="Prrafodelista"/>
        <w:rPr>
          <w:sz w:val="22"/>
          <w:szCs w:val="22"/>
        </w:rPr>
      </w:pPr>
    </w:p>
    <w:p w14:paraId="5C4AD39F" w14:textId="77777777" w:rsidR="00B83DFE" w:rsidRPr="00674AE1" w:rsidRDefault="00B83DFE" w:rsidP="0093352F">
      <w:pPr>
        <w:rPr>
          <w:rFonts w:cs="Arial"/>
          <w:sz w:val="22"/>
        </w:rPr>
      </w:pPr>
    </w:p>
    <w:p w14:paraId="58263EDD" w14:textId="5A55BEB7" w:rsidR="00C43BF9" w:rsidRPr="00674AE1" w:rsidRDefault="00C43BF9" w:rsidP="001B23FD">
      <w:pPr>
        <w:pStyle w:val="Ttulo2"/>
        <w:rPr>
          <w:sz w:val="22"/>
          <w:szCs w:val="22"/>
        </w:rPr>
      </w:pPr>
      <w:bookmarkStart w:id="33" w:name="_Toc494981334"/>
      <w:r w:rsidRPr="00674AE1">
        <w:rPr>
          <w:sz w:val="22"/>
          <w:szCs w:val="22"/>
        </w:rPr>
        <w:t xml:space="preserve">INFORMACIÓN </w:t>
      </w:r>
      <w:r w:rsidR="001F0FBA" w:rsidRPr="00674AE1">
        <w:rPr>
          <w:sz w:val="22"/>
          <w:szCs w:val="22"/>
        </w:rPr>
        <w:t xml:space="preserve">ADICIONAL </w:t>
      </w:r>
      <w:r w:rsidRPr="00674AE1">
        <w:rPr>
          <w:sz w:val="22"/>
          <w:szCs w:val="22"/>
        </w:rPr>
        <w:t>PARA TENER EN CUENTA POR PARTE DE LA INTERVENTORÍA</w:t>
      </w:r>
      <w:bookmarkEnd w:id="33"/>
    </w:p>
    <w:p w14:paraId="70B5722F" w14:textId="77777777" w:rsidR="00B53EF5" w:rsidRPr="00674AE1" w:rsidRDefault="00B53EF5" w:rsidP="0093352F">
      <w:pPr>
        <w:rPr>
          <w:rFonts w:cs="Arial"/>
          <w:b/>
          <w:sz w:val="22"/>
        </w:rPr>
      </w:pPr>
    </w:p>
    <w:p w14:paraId="6247220A" w14:textId="518DB617" w:rsidR="00B53EF5" w:rsidRPr="00F42265" w:rsidRDefault="00B53EF5" w:rsidP="0093352F">
      <w:pPr>
        <w:rPr>
          <w:rFonts w:cs="Arial"/>
          <w:sz w:val="22"/>
        </w:rPr>
      </w:pPr>
      <w:r w:rsidRPr="00F42265">
        <w:rPr>
          <w:rFonts w:cs="Arial"/>
          <w:sz w:val="22"/>
        </w:rPr>
        <w:t xml:space="preserve">A continuación se presentan </w:t>
      </w:r>
      <w:r w:rsidR="0021474D" w:rsidRPr="00F42265">
        <w:rPr>
          <w:rFonts w:cs="Arial"/>
          <w:sz w:val="22"/>
        </w:rPr>
        <w:t>algunos</w:t>
      </w:r>
      <w:r w:rsidRPr="00F42265">
        <w:rPr>
          <w:rFonts w:cs="Arial"/>
          <w:sz w:val="22"/>
        </w:rPr>
        <w:t xml:space="preserve"> documentos </w:t>
      </w:r>
      <w:r w:rsidR="0021474D" w:rsidRPr="00F42265">
        <w:rPr>
          <w:rFonts w:cs="Arial"/>
          <w:sz w:val="22"/>
        </w:rPr>
        <w:t xml:space="preserve">técnicos </w:t>
      </w:r>
      <w:r w:rsidRPr="00F42265">
        <w:rPr>
          <w:rFonts w:cs="Arial"/>
          <w:sz w:val="22"/>
        </w:rPr>
        <w:t>que debe tener en cuenta la interventoría para realizar el respectivo seguimiento a cada una de las obligaciones que debe cumplir el contratista:</w:t>
      </w:r>
    </w:p>
    <w:p w14:paraId="3C4E2200" w14:textId="77777777" w:rsidR="00B53EF5" w:rsidRPr="00F42265" w:rsidRDefault="00B53EF5" w:rsidP="0093352F">
      <w:pPr>
        <w:rPr>
          <w:rFonts w:cs="Arial"/>
          <w:b/>
          <w:sz w:val="22"/>
        </w:rPr>
      </w:pPr>
    </w:p>
    <w:p w14:paraId="59153E49" w14:textId="3EA250DE" w:rsidR="00F37B4C" w:rsidRPr="00F42265" w:rsidRDefault="0021474D" w:rsidP="00E74D7A">
      <w:pPr>
        <w:pStyle w:val="Prrafodelista"/>
        <w:numPr>
          <w:ilvl w:val="0"/>
          <w:numId w:val="22"/>
        </w:numPr>
        <w:ind w:left="284"/>
        <w:rPr>
          <w:rFonts w:cs="Arial"/>
          <w:sz w:val="22"/>
          <w:szCs w:val="22"/>
        </w:rPr>
      </w:pPr>
      <w:r w:rsidRPr="00F42265">
        <w:rPr>
          <w:rFonts w:cs="Arial"/>
          <w:sz w:val="22"/>
          <w:szCs w:val="22"/>
          <w:lang w:val="es-MX"/>
        </w:rPr>
        <w:t>Pliego de condiciones del A</w:t>
      </w:r>
      <w:r w:rsidR="00B53EF5" w:rsidRPr="00F42265">
        <w:rPr>
          <w:rFonts w:cs="Arial"/>
          <w:sz w:val="22"/>
          <w:szCs w:val="22"/>
          <w:lang w:val="es-MX"/>
        </w:rPr>
        <w:t>cuerdo Marco de Precios CCE-427-1-AMP-2016.</w:t>
      </w:r>
    </w:p>
    <w:p w14:paraId="16270121" w14:textId="1F036591" w:rsidR="00B53EF5" w:rsidRPr="00F42265" w:rsidRDefault="00B53EF5" w:rsidP="00F37B4C">
      <w:pPr>
        <w:pStyle w:val="Prrafodelista"/>
        <w:ind w:left="284"/>
        <w:rPr>
          <w:rFonts w:cs="Arial"/>
          <w:sz w:val="22"/>
          <w:szCs w:val="22"/>
        </w:rPr>
      </w:pPr>
      <w:r w:rsidRPr="00F42265">
        <w:rPr>
          <w:rFonts w:cs="Arial"/>
          <w:sz w:val="22"/>
          <w:szCs w:val="22"/>
          <w:lang w:val="es-MX"/>
        </w:rPr>
        <w:t xml:space="preserve"> </w:t>
      </w:r>
    </w:p>
    <w:p w14:paraId="05563C4C" w14:textId="2D5A440A" w:rsidR="00F37B4C" w:rsidRPr="00F42265" w:rsidRDefault="00F42265" w:rsidP="00E74D7A">
      <w:pPr>
        <w:pStyle w:val="Prrafodelista"/>
        <w:numPr>
          <w:ilvl w:val="0"/>
          <w:numId w:val="22"/>
        </w:numPr>
        <w:ind w:left="284"/>
        <w:rPr>
          <w:rFonts w:cs="Arial"/>
          <w:sz w:val="22"/>
          <w:szCs w:val="22"/>
        </w:rPr>
      </w:pPr>
      <w:r>
        <w:rPr>
          <w:rFonts w:cs="Arial"/>
          <w:sz w:val="22"/>
          <w:szCs w:val="22"/>
        </w:rPr>
        <w:t xml:space="preserve">Ficha </w:t>
      </w:r>
      <w:r w:rsidR="00B53EF5" w:rsidRPr="00F42265">
        <w:rPr>
          <w:rFonts w:cs="Arial"/>
          <w:sz w:val="22"/>
          <w:szCs w:val="22"/>
        </w:rPr>
        <w:t>IT-C-CT-01 Enlaces Dedicados a Internet</w:t>
      </w:r>
      <w:r w:rsidR="00F37B4C" w:rsidRPr="00F42265">
        <w:rPr>
          <w:rFonts w:cs="Arial"/>
          <w:sz w:val="22"/>
          <w:szCs w:val="22"/>
        </w:rPr>
        <w:t>.</w:t>
      </w:r>
    </w:p>
    <w:p w14:paraId="605C267E" w14:textId="77777777" w:rsidR="00F37B4C" w:rsidRPr="00F42265" w:rsidRDefault="00F37B4C" w:rsidP="00F37B4C">
      <w:pPr>
        <w:rPr>
          <w:rFonts w:cs="Arial"/>
          <w:sz w:val="22"/>
        </w:rPr>
      </w:pPr>
    </w:p>
    <w:p w14:paraId="5DD31AD3" w14:textId="0063E1B2" w:rsidR="00F37B4C" w:rsidRPr="00F42265" w:rsidRDefault="00F42265" w:rsidP="00E74D7A">
      <w:pPr>
        <w:pStyle w:val="Prrafodelista"/>
        <w:numPr>
          <w:ilvl w:val="0"/>
          <w:numId w:val="22"/>
        </w:numPr>
        <w:ind w:left="284"/>
        <w:rPr>
          <w:rFonts w:cs="Arial"/>
          <w:sz w:val="22"/>
          <w:szCs w:val="22"/>
        </w:rPr>
      </w:pPr>
      <w:r>
        <w:rPr>
          <w:rFonts w:cs="Arial"/>
          <w:sz w:val="22"/>
          <w:szCs w:val="22"/>
        </w:rPr>
        <w:t>Ficha</w:t>
      </w:r>
      <w:r w:rsidRPr="00F42265">
        <w:rPr>
          <w:rFonts w:cs="Arial"/>
          <w:sz w:val="22"/>
          <w:szCs w:val="22"/>
        </w:rPr>
        <w:t xml:space="preserve"> </w:t>
      </w:r>
      <w:r>
        <w:rPr>
          <w:rFonts w:cs="Arial"/>
          <w:sz w:val="22"/>
          <w:szCs w:val="22"/>
        </w:rPr>
        <w:t xml:space="preserve"> </w:t>
      </w:r>
      <w:r w:rsidR="00F37B4C" w:rsidRPr="00F42265">
        <w:rPr>
          <w:rFonts w:cs="Arial"/>
          <w:sz w:val="22"/>
          <w:szCs w:val="22"/>
        </w:rPr>
        <w:t xml:space="preserve">IT-C-CT-02 Enlaces Dedicados entre Puntos. </w:t>
      </w:r>
    </w:p>
    <w:p w14:paraId="1D25D783" w14:textId="77777777" w:rsidR="00F37B4C" w:rsidRPr="00F42265" w:rsidRDefault="00F37B4C" w:rsidP="00F37B4C">
      <w:pPr>
        <w:rPr>
          <w:rFonts w:cs="Arial"/>
          <w:sz w:val="22"/>
        </w:rPr>
      </w:pPr>
    </w:p>
    <w:p w14:paraId="76EE4847" w14:textId="3B457E75" w:rsidR="00F37B4C" w:rsidRPr="00F42265" w:rsidRDefault="00F42265" w:rsidP="00E74D7A">
      <w:pPr>
        <w:pStyle w:val="Prrafodelista"/>
        <w:numPr>
          <w:ilvl w:val="0"/>
          <w:numId w:val="22"/>
        </w:numPr>
        <w:ind w:left="284"/>
        <w:rPr>
          <w:rFonts w:cs="Arial"/>
          <w:sz w:val="22"/>
          <w:szCs w:val="22"/>
        </w:rPr>
      </w:pPr>
      <w:r>
        <w:rPr>
          <w:rFonts w:cs="Arial"/>
          <w:sz w:val="22"/>
          <w:szCs w:val="22"/>
        </w:rPr>
        <w:t>Ficha</w:t>
      </w:r>
      <w:r w:rsidRPr="00F42265">
        <w:rPr>
          <w:rFonts w:cs="Arial"/>
          <w:sz w:val="22"/>
          <w:szCs w:val="22"/>
        </w:rPr>
        <w:t xml:space="preserve"> </w:t>
      </w:r>
      <w:r w:rsidR="00F37B4C" w:rsidRPr="00F42265">
        <w:rPr>
          <w:rFonts w:cs="Arial"/>
          <w:sz w:val="22"/>
          <w:szCs w:val="22"/>
        </w:rPr>
        <w:t>IT-C-CT-09 Traslado de Enlace  en el Perímetro Interno de la Entidad.</w:t>
      </w:r>
    </w:p>
    <w:p w14:paraId="7AC08F51" w14:textId="77777777" w:rsidR="00F37B4C" w:rsidRPr="00F42265" w:rsidRDefault="00F37B4C" w:rsidP="00F37B4C">
      <w:pPr>
        <w:rPr>
          <w:rFonts w:cs="Arial"/>
          <w:sz w:val="22"/>
        </w:rPr>
      </w:pPr>
    </w:p>
    <w:p w14:paraId="01E5B479" w14:textId="52EE3E8D" w:rsidR="00F37B4C" w:rsidRPr="00F42265" w:rsidRDefault="00F42265" w:rsidP="00E74D7A">
      <w:pPr>
        <w:pStyle w:val="Prrafodelista"/>
        <w:numPr>
          <w:ilvl w:val="0"/>
          <w:numId w:val="22"/>
        </w:numPr>
        <w:ind w:left="284"/>
        <w:rPr>
          <w:rFonts w:cs="Arial"/>
          <w:sz w:val="22"/>
          <w:szCs w:val="22"/>
        </w:rPr>
      </w:pPr>
      <w:r>
        <w:rPr>
          <w:rFonts w:cs="Arial"/>
          <w:sz w:val="22"/>
          <w:szCs w:val="22"/>
        </w:rPr>
        <w:t>Ficha</w:t>
      </w:r>
      <w:r w:rsidRPr="00F42265">
        <w:rPr>
          <w:rFonts w:cs="Arial"/>
          <w:sz w:val="22"/>
          <w:szCs w:val="22"/>
        </w:rPr>
        <w:t xml:space="preserve"> </w:t>
      </w:r>
      <w:r w:rsidR="00F37B4C" w:rsidRPr="00F42265">
        <w:rPr>
          <w:rFonts w:cs="Arial"/>
          <w:sz w:val="22"/>
          <w:szCs w:val="22"/>
        </w:rPr>
        <w:t>IT-C-CT-10 Traslado de Enlace Fuera del Perímetro de la Entidad</w:t>
      </w:r>
    </w:p>
    <w:p w14:paraId="77B276C9" w14:textId="77777777" w:rsidR="00B53EF5" w:rsidRPr="00F42265" w:rsidRDefault="00B53EF5" w:rsidP="00B53EF5">
      <w:pPr>
        <w:pStyle w:val="Prrafodelista"/>
        <w:ind w:left="284"/>
        <w:rPr>
          <w:rFonts w:cs="Arial"/>
          <w:sz w:val="22"/>
          <w:szCs w:val="22"/>
        </w:rPr>
      </w:pPr>
    </w:p>
    <w:p w14:paraId="5F2BE9BF" w14:textId="456F899F" w:rsidR="00F37B4C" w:rsidRPr="00F42265" w:rsidRDefault="00F42265" w:rsidP="00E74D7A">
      <w:pPr>
        <w:pStyle w:val="Prrafodelista"/>
        <w:numPr>
          <w:ilvl w:val="0"/>
          <w:numId w:val="22"/>
        </w:numPr>
        <w:ind w:left="284"/>
        <w:rPr>
          <w:rFonts w:cs="Arial"/>
          <w:sz w:val="22"/>
          <w:szCs w:val="22"/>
        </w:rPr>
      </w:pPr>
      <w:r>
        <w:rPr>
          <w:rFonts w:cs="Arial"/>
          <w:sz w:val="22"/>
          <w:szCs w:val="22"/>
        </w:rPr>
        <w:t>Ficha</w:t>
      </w:r>
      <w:r w:rsidRPr="00F42265">
        <w:rPr>
          <w:rFonts w:cs="Arial"/>
          <w:sz w:val="22"/>
          <w:szCs w:val="22"/>
        </w:rPr>
        <w:t xml:space="preserve"> </w:t>
      </w:r>
      <w:r w:rsidR="00B53EF5" w:rsidRPr="00F42265">
        <w:rPr>
          <w:rFonts w:cs="Arial"/>
          <w:sz w:val="22"/>
          <w:szCs w:val="22"/>
        </w:rPr>
        <w:t>IT-C-CT-04 Ampliación Definitiva de Enlace Terrestre</w:t>
      </w:r>
    </w:p>
    <w:p w14:paraId="1F92469A" w14:textId="77777777" w:rsidR="00F37B4C" w:rsidRPr="00F42265" w:rsidRDefault="00F37B4C" w:rsidP="00F37B4C">
      <w:pPr>
        <w:pStyle w:val="Prrafodelista"/>
        <w:rPr>
          <w:rFonts w:cs="Arial"/>
          <w:sz w:val="22"/>
          <w:szCs w:val="22"/>
        </w:rPr>
      </w:pPr>
    </w:p>
    <w:p w14:paraId="11003AAB" w14:textId="7CA891F1" w:rsidR="00F37B4C" w:rsidRPr="00F42265" w:rsidRDefault="00F42265" w:rsidP="00E74D7A">
      <w:pPr>
        <w:pStyle w:val="Prrafodelista"/>
        <w:numPr>
          <w:ilvl w:val="0"/>
          <w:numId w:val="22"/>
        </w:numPr>
        <w:ind w:left="284"/>
        <w:rPr>
          <w:rFonts w:cs="Arial"/>
          <w:sz w:val="22"/>
          <w:szCs w:val="22"/>
        </w:rPr>
      </w:pPr>
      <w:r>
        <w:rPr>
          <w:rFonts w:cs="Arial"/>
          <w:sz w:val="22"/>
          <w:szCs w:val="22"/>
        </w:rPr>
        <w:t>Ficha</w:t>
      </w:r>
      <w:r w:rsidRPr="00F42265">
        <w:rPr>
          <w:rFonts w:cs="Arial"/>
          <w:sz w:val="22"/>
          <w:szCs w:val="22"/>
        </w:rPr>
        <w:t xml:space="preserve"> </w:t>
      </w:r>
      <w:r w:rsidR="00F37B4C" w:rsidRPr="00F42265">
        <w:rPr>
          <w:rFonts w:cs="Arial"/>
          <w:sz w:val="22"/>
          <w:szCs w:val="22"/>
        </w:rPr>
        <w:t>IT-C-GT-02 Administrador Ancho de Banda - Gestionado por el Proveedor</w:t>
      </w:r>
    </w:p>
    <w:p w14:paraId="737843B5" w14:textId="77777777" w:rsidR="00F37B4C" w:rsidRPr="00F42265" w:rsidRDefault="00F37B4C" w:rsidP="00F37B4C">
      <w:pPr>
        <w:pStyle w:val="Prrafodelista"/>
        <w:rPr>
          <w:rFonts w:cs="Arial"/>
          <w:sz w:val="22"/>
          <w:szCs w:val="22"/>
        </w:rPr>
      </w:pPr>
    </w:p>
    <w:p w14:paraId="181FE1DE" w14:textId="50D76CDD" w:rsidR="00F37B4C" w:rsidRPr="00F42265" w:rsidRDefault="00F37B4C" w:rsidP="00E74D7A">
      <w:pPr>
        <w:pStyle w:val="Prrafodelista"/>
        <w:numPr>
          <w:ilvl w:val="0"/>
          <w:numId w:val="22"/>
        </w:numPr>
        <w:ind w:left="284"/>
        <w:rPr>
          <w:rFonts w:cs="Arial"/>
          <w:sz w:val="22"/>
          <w:szCs w:val="22"/>
        </w:rPr>
      </w:pPr>
      <w:r w:rsidRPr="00F42265">
        <w:rPr>
          <w:rFonts w:cs="Arial"/>
          <w:sz w:val="22"/>
          <w:szCs w:val="22"/>
        </w:rPr>
        <w:t>Características transversales</w:t>
      </w:r>
    </w:p>
    <w:p w14:paraId="3B3BEAE7" w14:textId="77777777" w:rsidR="00B53EF5" w:rsidRPr="00674AE1" w:rsidRDefault="00B53EF5" w:rsidP="0093352F">
      <w:pPr>
        <w:rPr>
          <w:rFonts w:cs="Arial"/>
          <w:b/>
          <w:sz w:val="22"/>
        </w:rPr>
      </w:pPr>
    </w:p>
    <w:sectPr w:rsidR="00B53EF5" w:rsidRPr="00674AE1" w:rsidSect="00840F88">
      <w:footerReference w:type="default" r:id="rId8"/>
      <w:pgSz w:w="12240" w:h="15840"/>
      <w:pgMar w:top="1417" w:right="1701" w:bottom="1417" w:left="1701"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2CC228" w14:textId="77777777" w:rsidR="005A27EA" w:rsidRDefault="005A27EA" w:rsidP="00965FC5">
      <w:r>
        <w:separator/>
      </w:r>
    </w:p>
  </w:endnote>
  <w:endnote w:type="continuationSeparator" w:id="0">
    <w:p w14:paraId="2370378A" w14:textId="77777777" w:rsidR="005A27EA" w:rsidRDefault="005A27EA" w:rsidP="00965F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85740829"/>
      <w:docPartObj>
        <w:docPartGallery w:val="Page Numbers (Bottom of Page)"/>
        <w:docPartUnique/>
      </w:docPartObj>
    </w:sdtPr>
    <w:sdtEndPr/>
    <w:sdtContent>
      <w:sdt>
        <w:sdtPr>
          <w:id w:val="-134408791"/>
          <w:docPartObj>
            <w:docPartGallery w:val="Page Numbers (Top of Page)"/>
            <w:docPartUnique/>
          </w:docPartObj>
        </w:sdtPr>
        <w:sdtEndPr/>
        <w:sdtContent>
          <w:p w14:paraId="46EA5290" w14:textId="686E6047" w:rsidR="008F56F7" w:rsidRDefault="008F56F7" w:rsidP="00183E93">
            <w:pPr>
              <w:pStyle w:val="Piedepgina"/>
              <w:tabs>
                <w:tab w:val="left" w:pos="6810"/>
              </w:tabs>
              <w:jc w:val="left"/>
            </w:pPr>
            <w:r>
              <w:tab/>
            </w:r>
            <w:r>
              <w:tab/>
            </w:r>
            <w:r>
              <w:tab/>
              <w:t xml:space="preserve">Página </w:t>
            </w:r>
            <w:r>
              <w:rPr>
                <w:b/>
                <w:szCs w:val="24"/>
              </w:rPr>
              <w:fldChar w:fldCharType="begin"/>
            </w:r>
            <w:r>
              <w:rPr>
                <w:b/>
              </w:rPr>
              <w:instrText>PAGE</w:instrText>
            </w:r>
            <w:r>
              <w:rPr>
                <w:b/>
                <w:szCs w:val="24"/>
              </w:rPr>
              <w:fldChar w:fldCharType="separate"/>
            </w:r>
            <w:r w:rsidR="00092F00">
              <w:rPr>
                <w:b/>
                <w:noProof/>
              </w:rPr>
              <w:t>1</w:t>
            </w:r>
            <w:r>
              <w:rPr>
                <w:b/>
                <w:szCs w:val="24"/>
              </w:rPr>
              <w:fldChar w:fldCharType="end"/>
            </w:r>
            <w:r>
              <w:t xml:space="preserve"> de </w:t>
            </w:r>
            <w:r>
              <w:rPr>
                <w:b/>
                <w:szCs w:val="24"/>
              </w:rPr>
              <w:fldChar w:fldCharType="begin"/>
            </w:r>
            <w:r>
              <w:rPr>
                <w:b/>
              </w:rPr>
              <w:instrText>NUMPAGES</w:instrText>
            </w:r>
            <w:r>
              <w:rPr>
                <w:b/>
                <w:szCs w:val="24"/>
              </w:rPr>
              <w:fldChar w:fldCharType="separate"/>
            </w:r>
            <w:r w:rsidR="00092F00">
              <w:rPr>
                <w:b/>
                <w:noProof/>
              </w:rPr>
              <w:t>17</w:t>
            </w:r>
            <w:r>
              <w:rPr>
                <w:b/>
                <w:szCs w:val="24"/>
              </w:rPr>
              <w:fldChar w:fldCharType="end"/>
            </w:r>
          </w:p>
        </w:sdtContent>
      </w:sdt>
    </w:sdtContent>
  </w:sdt>
  <w:p w14:paraId="4F1175A8" w14:textId="375404F5" w:rsidR="008F56F7" w:rsidRDefault="008F56F7" w:rsidP="00A62BAE">
    <w:pPr>
      <w:pStyle w:val="Piedepgina"/>
      <w:tabs>
        <w:tab w:val="clear" w:pos="4419"/>
        <w:tab w:val="clear" w:pos="8838"/>
        <w:tab w:val="left" w:pos="6807"/>
        <w:tab w:val="left" w:pos="7649"/>
      </w:tabs>
    </w:pPr>
    <w:r>
      <w:tab/>
    </w: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6177A7" w14:textId="77777777" w:rsidR="005A27EA" w:rsidRDefault="005A27EA" w:rsidP="00965FC5">
      <w:r>
        <w:separator/>
      </w:r>
    </w:p>
  </w:footnote>
  <w:footnote w:type="continuationSeparator" w:id="0">
    <w:p w14:paraId="4E57F8ED" w14:textId="77777777" w:rsidR="005A27EA" w:rsidRDefault="005A27EA" w:rsidP="00965FC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3350BB"/>
    <w:multiLevelType w:val="hybridMultilevel"/>
    <w:tmpl w:val="AA806CAE"/>
    <w:lvl w:ilvl="0" w:tplc="580A0003">
      <w:start w:val="1"/>
      <w:numFmt w:val="bullet"/>
      <w:lvlText w:val="o"/>
      <w:lvlJc w:val="left"/>
      <w:pPr>
        <w:ind w:left="1776" w:hanging="360"/>
      </w:pPr>
      <w:rPr>
        <w:rFonts w:ascii="Courier New" w:hAnsi="Courier New" w:cs="Courier New" w:hint="default"/>
      </w:rPr>
    </w:lvl>
    <w:lvl w:ilvl="1" w:tplc="580A0003" w:tentative="1">
      <w:start w:val="1"/>
      <w:numFmt w:val="bullet"/>
      <w:lvlText w:val="o"/>
      <w:lvlJc w:val="left"/>
      <w:pPr>
        <w:ind w:left="2496" w:hanging="360"/>
      </w:pPr>
      <w:rPr>
        <w:rFonts w:ascii="Courier New" w:hAnsi="Courier New" w:cs="Courier New" w:hint="default"/>
      </w:rPr>
    </w:lvl>
    <w:lvl w:ilvl="2" w:tplc="580A0005" w:tentative="1">
      <w:start w:val="1"/>
      <w:numFmt w:val="bullet"/>
      <w:lvlText w:val=""/>
      <w:lvlJc w:val="left"/>
      <w:pPr>
        <w:ind w:left="3216" w:hanging="360"/>
      </w:pPr>
      <w:rPr>
        <w:rFonts w:ascii="Wingdings" w:hAnsi="Wingdings" w:hint="default"/>
      </w:rPr>
    </w:lvl>
    <w:lvl w:ilvl="3" w:tplc="580A0001" w:tentative="1">
      <w:start w:val="1"/>
      <w:numFmt w:val="bullet"/>
      <w:lvlText w:val=""/>
      <w:lvlJc w:val="left"/>
      <w:pPr>
        <w:ind w:left="3936" w:hanging="360"/>
      </w:pPr>
      <w:rPr>
        <w:rFonts w:ascii="Symbol" w:hAnsi="Symbol" w:hint="default"/>
      </w:rPr>
    </w:lvl>
    <w:lvl w:ilvl="4" w:tplc="580A0003" w:tentative="1">
      <w:start w:val="1"/>
      <w:numFmt w:val="bullet"/>
      <w:lvlText w:val="o"/>
      <w:lvlJc w:val="left"/>
      <w:pPr>
        <w:ind w:left="4656" w:hanging="360"/>
      </w:pPr>
      <w:rPr>
        <w:rFonts w:ascii="Courier New" w:hAnsi="Courier New" w:cs="Courier New" w:hint="default"/>
      </w:rPr>
    </w:lvl>
    <w:lvl w:ilvl="5" w:tplc="580A0005" w:tentative="1">
      <w:start w:val="1"/>
      <w:numFmt w:val="bullet"/>
      <w:lvlText w:val=""/>
      <w:lvlJc w:val="left"/>
      <w:pPr>
        <w:ind w:left="5376" w:hanging="360"/>
      </w:pPr>
      <w:rPr>
        <w:rFonts w:ascii="Wingdings" w:hAnsi="Wingdings" w:hint="default"/>
      </w:rPr>
    </w:lvl>
    <w:lvl w:ilvl="6" w:tplc="580A0001" w:tentative="1">
      <w:start w:val="1"/>
      <w:numFmt w:val="bullet"/>
      <w:lvlText w:val=""/>
      <w:lvlJc w:val="left"/>
      <w:pPr>
        <w:ind w:left="6096" w:hanging="360"/>
      </w:pPr>
      <w:rPr>
        <w:rFonts w:ascii="Symbol" w:hAnsi="Symbol" w:hint="default"/>
      </w:rPr>
    </w:lvl>
    <w:lvl w:ilvl="7" w:tplc="580A0003" w:tentative="1">
      <w:start w:val="1"/>
      <w:numFmt w:val="bullet"/>
      <w:lvlText w:val="o"/>
      <w:lvlJc w:val="left"/>
      <w:pPr>
        <w:ind w:left="6816" w:hanging="360"/>
      </w:pPr>
      <w:rPr>
        <w:rFonts w:ascii="Courier New" w:hAnsi="Courier New" w:cs="Courier New" w:hint="default"/>
      </w:rPr>
    </w:lvl>
    <w:lvl w:ilvl="8" w:tplc="580A0005" w:tentative="1">
      <w:start w:val="1"/>
      <w:numFmt w:val="bullet"/>
      <w:lvlText w:val=""/>
      <w:lvlJc w:val="left"/>
      <w:pPr>
        <w:ind w:left="7536" w:hanging="360"/>
      </w:pPr>
      <w:rPr>
        <w:rFonts w:ascii="Wingdings" w:hAnsi="Wingdings" w:hint="default"/>
      </w:rPr>
    </w:lvl>
  </w:abstractNum>
  <w:abstractNum w:abstractNumId="1" w15:restartNumberingAfterBreak="0">
    <w:nsid w:val="0C681520"/>
    <w:multiLevelType w:val="hybridMultilevel"/>
    <w:tmpl w:val="E49843D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CD56817"/>
    <w:multiLevelType w:val="hybridMultilevel"/>
    <w:tmpl w:val="1D9A07DC"/>
    <w:lvl w:ilvl="0" w:tplc="580A000D">
      <w:start w:val="1"/>
      <w:numFmt w:val="bullet"/>
      <w:lvlText w:val=""/>
      <w:lvlJc w:val="left"/>
      <w:pPr>
        <w:ind w:left="1146" w:hanging="360"/>
      </w:pPr>
      <w:rPr>
        <w:rFonts w:ascii="Wingdings" w:hAnsi="Wingdings" w:hint="default"/>
      </w:rPr>
    </w:lvl>
    <w:lvl w:ilvl="1" w:tplc="580A0003" w:tentative="1">
      <w:start w:val="1"/>
      <w:numFmt w:val="bullet"/>
      <w:lvlText w:val="o"/>
      <w:lvlJc w:val="left"/>
      <w:pPr>
        <w:ind w:left="1866" w:hanging="360"/>
      </w:pPr>
      <w:rPr>
        <w:rFonts w:ascii="Courier New" w:hAnsi="Courier New" w:cs="Courier New" w:hint="default"/>
      </w:rPr>
    </w:lvl>
    <w:lvl w:ilvl="2" w:tplc="580A0005">
      <w:start w:val="1"/>
      <w:numFmt w:val="bullet"/>
      <w:lvlText w:val=""/>
      <w:lvlJc w:val="left"/>
      <w:pPr>
        <w:ind w:left="2586" w:hanging="360"/>
      </w:pPr>
      <w:rPr>
        <w:rFonts w:ascii="Wingdings" w:hAnsi="Wingdings" w:hint="default"/>
      </w:rPr>
    </w:lvl>
    <w:lvl w:ilvl="3" w:tplc="580A0001" w:tentative="1">
      <w:start w:val="1"/>
      <w:numFmt w:val="bullet"/>
      <w:lvlText w:val=""/>
      <w:lvlJc w:val="left"/>
      <w:pPr>
        <w:ind w:left="3306" w:hanging="360"/>
      </w:pPr>
      <w:rPr>
        <w:rFonts w:ascii="Symbol" w:hAnsi="Symbol" w:hint="default"/>
      </w:rPr>
    </w:lvl>
    <w:lvl w:ilvl="4" w:tplc="580A0003" w:tentative="1">
      <w:start w:val="1"/>
      <w:numFmt w:val="bullet"/>
      <w:lvlText w:val="o"/>
      <w:lvlJc w:val="left"/>
      <w:pPr>
        <w:ind w:left="4026" w:hanging="360"/>
      </w:pPr>
      <w:rPr>
        <w:rFonts w:ascii="Courier New" w:hAnsi="Courier New" w:cs="Courier New" w:hint="default"/>
      </w:rPr>
    </w:lvl>
    <w:lvl w:ilvl="5" w:tplc="580A0005" w:tentative="1">
      <w:start w:val="1"/>
      <w:numFmt w:val="bullet"/>
      <w:lvlText w:val=""/>
      <w:lvlJc w:val="left"/>
      <w:pPr>
        <w:ind w:left="4746" w:hanging="360"/>
      </w:pPr>
      <w:rPr>
        <w:rFonts w:ascii="Wingdings" w:hAnsi="Wingdings" w:hint="default"/>
      </w:rPr>
    </w:lvl>
    <w:lvl w:ilvl="6" w:tplc="580A0001" w:tentative="1">
      <w:start w:val="1"/>
      <w:numFmt w:val="bullet"/>
      <w:lvlText w:val=""/>
      <w:lvlJc w:val="left"/>
      <w:pPr>
        <w:ind w:left="5466" w:hanging="360"/>
      </w:pPr>
      <w:rPr>
        <w:rFonts w:ascii="Symbol" w:hAnsi="Symbol" w:hint="default"/>
      </w:rPr>
    </w:lvl>
    <w:lvl w:ilvl="7" w:tplc="580A0003" w:tentative="1">
      <w:start w:val="1"/>
      <w:numFmt w:val="bullet"/>
      <w:lvlText w:val="o"/>
      <w:lvlJc w:val="left"/>
      <w:pPr>
        <w:ind w:left="6186" w:hanging="360"/>
      </w:pPr>
      <w:rPr>
        <w:rFonts w:ascii="Courier New" w:hAnsi="Courier New" w:cs="Courier New" w:hint="default"/>
      </w:rPr>
    </w:lvl>
    <w:lvl w:ilvl="8" w:tplc="580A0005" w:tentative="1">
      <w:start w:val="1"/>
      <w:numFmt w:val="bullet"/>
      <w:lvlText w:val=""/>
      <w:lvlJc w:val="left"/>
      <w:pPr>
        <w:ind w:left="6906" w:hanging="360"/>
      </w:pPr>
      <w:rPr>
        <w:rFonts w:ascii="Wingdings" w:hAnsi="Wingdings" w:hint="default"/>
      </w:rPr>
    </w:lvl>
  </w:abstractNum>
  <w:abstractNum w:abstractNumId="3" w15:restartNumberingAfterBreak="0">
    <w:nsid w:val="0FDF1518"/>
    <w:multiLevelType w:val="hybridMultilevel"/>
    <w:tmpl w:val="BAF273E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154E107D"/>
    <w:multiLevelType w:val="hybridMultilevel"/>
    <w:tmpl w:val="B9489F1C"/>
    <w:lvl w:ilvl="0" w:tplc="240A0001">
      <w:start w:val="1"/>
      <w:numFmt w:val="bullet"/>
      <w:lvlText w:val=""/>
      <w:lvlJc w:val="left"/>
      <w:pPr>
        <w:ind w:left="360" w:hanging="360"/>
      </w:pPr>
      <w:rPr>
        <w:rFonts w:ascii="Symbol" w:hAnsi="Symbol" w:hint="default"/>
      </w:rPr>
    </w:lvl>
    <w:lvl w:ilvl="1" w:tplc="99C47FF8">
      <w:start w:val="1"/>
      <w:numFmt w:val="lowerLetter"/>
      <w:lvlText w:val="%2."/>
      <w:lvlJc w:val="left"/>
      <w:pPr>
        <w:ind w:left="1080" w:hanging="360"/>
      </w:pPr>
      <w:rPr>
        <w:b/>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569023E"/>
    <w:multiLevelType w:val="hybridMultilevel"/>
    <w:tmpl w:val="B5C49832"/>
    <w:lvl w:ilvl="0" w:tplc="580A000D">
      <w:start w:val="1"/>
      <w:numFmt w:val="bullet"/>
      <w:lvlText w:val=""/>
      <w:lvlJc w:val="left"/>
      <w:pPr>
        <w:ind w:left="360" w:hanging="360"/>
      </w:pPr>
      <w:rPr>
        <w:rFonts w:ascii="Wingdings" w:hAnsi="Wingding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15812F0D"/>
    <w:multiLevelType w:val="hybridMultilevel"/>
    <w:tmpl w:val="5E3216D4"/>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7" w15:restartNumberingAfterBreak="0">
    <w:nsid w:val="198A77C1"/>
    <w:multiLevelType w:val="hybridMultilevel"/>
    <w:tmpl w:val="0C686620"/>
    <w:lvl w:ilvl="0" w:tplc="580A0003">
      <w:start w:val="1"/>
      <w:numFmt w:val="bullet"/>
      <w:lvlText w:val="o"/>
      <w:lvlJc w:val="left"/>
      <w:pPr>
        <w:ind w:left="720" w:hanging="360"/>
      </w:pPr>
      <w:rPr>
        <w:rFonts w:ascii="Courier New" w:hAnsi="Courier New" w:cs="Courier New"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8" w15:restartNumberingAfterBreak="0">
    <w:nsid w:val="1A7C2A19"/>
    <w:multiLevelType w:val="hybridMultilevel"/>
    <w:tmpl w:val="5278436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26217DD0"/>
    <w:multiLevelType w:val="hybridMultilevel"/>
    <w:tmpl w:val="89924F6A"/>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28340CC2"/>
    <w:multiLevelType w:val="hybridMultilevel"/>
    <w:tmpl w:val="D06EBCBA"/>
    <w:lvl w:ilvl="0" w:tplc="A31634F2">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2E1352FF"/>
    <w:multiLevelType w:val="hybridMultilevel"/>
    <w:tmpl w:val="9DB2610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2F05182B"/>
    <w:multiLevelType w:val="hybridMultilevel"/>
    <w:tmpl w:val="C144CAE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324C552B"/>
    <w:multiLevelType w:val="hybridMultilevel"/>
    <w:tmpl w:val="7F4E50D6"/>
    <w:lvl w:ilvl="0" w:tplc="72CA163C">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6ED53E1"/>
    <w:multiLevelType w:val="hybridMultilevel"/>
    <w:tmpl w:val="D06EBCBA"/>
    <w:lvl w:ilvl="0" w:tplc="A31634F2">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37B83DE3"/>
    <w:multiLevelType w:val="hybridMultilevel"/>
    <w:tmpl w:val="2D20B3C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307EB60A">
      <w:numFmt w:val="bullet"/>
      <w:lvlText w:val="-"/>
      <w:lvlJc w:val="left"/>
      <w:pPr>
        <w:ind w:left="2160" w:hanging="360"/>
      </w:pPr>
      <w:rPr>
        <w:rFonts w:ascii="Arial Narrow" w:eastAsia="Times New Roman" w:hAnsi="Arial Narrow" w:cs="Arial"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9CA343D"/>
    <w:multiLevelType w:val="hybridMultilevel"/>
    <w:tmpl w:val="762E213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A4B0180"/>
    <w:multiLevelType w:val="hybridMultilevel"/>
    <w:tmpl w:val="5D760A3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C0B2A1B"/>
    <w:multiLevelType w:val="hybridMultilevel"/>
    <w:tmpl w:val="C1F6A74E"/>
    <w:lvl w:ilvl="0" w:tplc="240A0001">
      <w:start w:val="1"/>
      <w:numFmt w:val="bullet"/>
      <w:lvlText w:val=""/>
      <w:lvlJc w:val="left"/>
      <w:pPr>
        <w:ind w:left="720" w:hanging="360"/>
      </w:pPr>
      <w:rPr>
        <w:rFonts w:ascii="Symbol" w:hAnsi="Symbol"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3FD347EB"/>
    <w:multiLevelType w:val="hybridMultilevel"/>
    <w:tmpl w:val="918625F2"/>
    <w:lvl w:ilvl="0" w:tplc="580A000D">
      <w:start w:val="1"/>
      <w:numFmt w:val="bullet"/>
      <w:lvlText w:val=""/>
      <w:lvlJc w:val="left"/>
      <w:pPr>
        <w:ind w:left="1146" w:hanging="360"/>
      </w:pPr>
      <w:rPr>
        <w:rFonts w:ascii="Wingdings" w:hAnsi="Wingdings" w:hint="default"/>
      </w:rPr>
    </w:lvl>
    <w:lvl w:ilvl="1" w:tplc="580A0003" w:tentative="1">
      <w:start w:val="1"/>
      <w:numFmt w:val="bullet"/>
      <w:lvlText w:val="o"/>
      <w:lvlJc w:val="left"/>
      <w:pPr>
        <w:ind w:left="1866" w:hanging="360"/>
      </w:pPr>
      <w:rPr>
        <w:rFonts w:ascii="Courier New" w:hAnsi="Courier New" w:cs="Courier New" w:hint="default"/>
      </w:rPr>
    </w:lvl>
    <w:lvl w:ilvl="2" w:tplc="580A0005" w:tentative="1">
      <w:start w:val="1"/>
      <w:numFmt w:val="bullet"/>
      <w:lvlText w:val=""/>
      <w:lvlJc w:val="left"/>
      <w:pPr>
        <w:ind w:left="2586" w:hanging="360"/>
      </w:pPr>
      <w:rPr>
        <w:rFonts w:ascii="Wingdings" w:hAnsi="Wingdings" w:hint="default"/>
      </w:rPr>
    </w:lvl>
    <w:lvl w:ilvl="3" w:tplc="580A0001" w:tentative="1">
      <w:start w:val="1"/>
      <w:numFmt w:val="bullet"/>
      <w:lvlText w:val=""/>
      <w:lvlJc w:val="left"/>
      <w:pPr>
        <w:ind w:left="3306" w:hanging="360"/>
      </w:pPr>
      <w:rPr>
        <w:rFonts w:ascii="Symbol" w:hAnsi="Symbol" w:hint="default"/>
      </w:rPr>
    </w:lvl>
    <w:lvl w:ilvl="4" w:tplc="580A0003" w:tentative="1">
      <w:start w:val="1"/>
      <w:numFmt w:val="bullet"/>
      <w:lvlText w:val="o"/>
      <w:lvlJc w:val="left"/>
      <w:pPr>
        <w:ind w:left="4026" w:hanging="360"/>
      </w:pPr>
      <w:rPr>
        <w:rFonts w:ascii="Courier New" w:hAnsi="Courier New" w:cs="Courier New" w:hint="default"/>
      </w:rPr>
    </w:lvl>
    <w:lvl w:ilvl="5" w:tplc="580A0005" w:tentative="1">
      <w:start w:val="1"/>
      <w:numFmt w:val="bullet"/>
      <w:lvlText w:val=""/>
      <w:lvlJc w:val="left"/>
      <w:pPr>
        <w:ind w:left="4746" w:hanging="360"/>
      </w:pPr>
      <w:rPr>
        <w:rFonts w:ascii="Wingdings" w:hAnsi="Wingdings" w:hint="default"/>
      </w:rPr>
    </w:lvl>
    <w:lvl w:ilvl="6" w:tplc="580A0001" w:tentative="1">
      <w:start w:val="1"/>
      <w:numFmt w:val="bullet"/>
      <w:lvlText w:val=""/>
      <w:lvlJc w:val="left"/>
      <w:pPr>
        <w:ind w:left="5466" w:hanging="360"/>
      </w:pPr>
      <w:rPr>
        <w:rFonts w:ascii="Symbol" w:hAnsi="Symbol" w:hint="default"/>
      </w:rPr>
    </w:lvl>
    <w:lvl w:ilvl="7" w:tplc="580A0003" w:tentative="1">
      <w:start w:val="1"/>
      <w:numFmt w:val="bullet"/>
      <w:lvlText w:val="o"/>
      <w:lvlJc w:val="left"/>
      <w:pPr>
        <w:ind w:left="6186" w:hanging="360"/>
      </w:pPr>
      <w:rPr>
        <w:rFonts w:ascii="Courier New" w:hAnsi="Courier New" w:cs="Courier New" w:hint="default"/>
      </w:rPr>
    </w:lvl>
    <w:lvl w:ilvl="8" w:tplc="580A0005" w:tentative="1">
      <w:start w:val="1"/>
      <w:numFmt w:val="bullet"/>
      <w:lvlText w:val=""/>
      <w:lvlJc w:val="left"/>
      <w:pPr>
        <w:ind w:left="6906" w:hanging="360"/>
      </w:pPr>
      <w:rPr>
        <w:rFonts w:ascii="Wingdings" w:hAnsi="Wingdings" w:hint="default"/>
      </w:rPr>
    </w:lvl>
  </w:abstractNum>
  <w:abstractNum w:abstractNumId="20" w15:restartNumberingAfterBreak="0">
    <w:nsid w:val="44936B5C"/>
    <w:multiLevelType w:val="hybridMultilevel"/>
    <w:tmpl w:val="D1FA052C"/>
    <w:lvl w:ilvl="0" w:tplc="580A000D">
      <w:start w:val="1"/>
      <w:numFmt w:val="bullet"/>
      <w:lvlText w:val=""/>
      <w:lvlJc w:val="left"/>
      <w:pPr>
        <w:ind w:left="1146" w:hanging="360"/>
      </w:pPr>
      <w:rPr>
        <w:rFonts w:ascii="Wingdings" w:hAnsi="Wingdings" w:hint="default"/>
      </w:rPr>
    </w:lvl>
    <w:lvl w:ilvl="1" w:tplc="580A0003" w:tentative="1">
      <w:start w:val="1"/>
      <w:numFmt w:val="bullet"/>
      <w:lvlText w:val="o"/>
      <w:lvlJc w:val="left"/>
      <w:pPr>
        <w:ind w:left="1866" w:hanging="360"/>
      </w:pPr>
      <w:rPr>
        <w:rFonts w:ascii="Courier New" w:hAnsi="Courier New" w:cs="Courier New" w:hint="default"/>
      </w:rPr>
    </w:lvl>
    <w:lvl w:ilvl="2" w:tplc="580A0003">
      <w:start w:val="1"/>
      <w:numFmt w:val="bullet"/>
      <w:lvlText w:val="o"/>
      <w:lvlJc w:val="left"/>
      <w:pPr>
        <w:ind w:left="2586" w:hanging="360"/>
      </w:pPr>
      <w:rPr>
        <w:rFonts w:ascii="Courier New" w:hAnsi="Courier New" w:cs="Courier New" w:hint="default"/>
      </w:rPr>
    </w:lvl>
    <w:lvl w:ilvl="3" w:tplc="580A0001" w:tentative="1">
      <w:start w:val="1"/>
      <w:numFmt w:val="bullet"/>
      <w:lvlText w:val=""/>
      <w:lvlJc w:val="left"/>
      <w:pPr>
        <w:ind w:left="3306" w:hanging="360"/>
      </w:pPr>
      <w:rPr>
        <w:rFonts w:ascii="Symbol" w:hAnsi="Symbol" w:hint="default"/>
      </w:rPr>
    </w:lvl>
    <w:lvl w:ilvl="4" w:tplc="580A0003" w:tentative="1">
      <w:start w:val="1"/>
      <w:numFmt w:val="bullet"/>
      <w:lvlText w:val="o"/>
      <w:lvlJc w:val="left"/>
      <w:pPr>
        <w:ind w:left="4026" w:hanging="360"/>
      </w:pPr>
      <w:rPr>
        <w:rFonts w:ascii="Courier New" w:hAnsi="Courier New" w:cs="Courier New" w:hint="default"/>
      </w:rPr>
    </w:lvl>
    <w:lvl w:ilvl="5" w:tplc="580A0005" w:tentative="1">
      <w:start w:val="1"/>
      <w:numFmt w:val="bullet"/>
      <w:lvlText w:val=""/>
      <w:lvlJc w:val="left"/>
      <w:pPr>
        <w:ind w:left="4746" w:hanging="360"/>
      </w:pPr>
      <w:rPr>
        <w:rFonts w:ascii="Wingdings" w:hAnsi="Wingdings" w:hint="default"/>
      </w:rPr>
    </w:lvl>
    <w:lvl w:ilvl="6" w:tplc="580A0001" w:tentative="1">
      <w:start w:val="1"/>
      <w:numFmt w:val="bullet"/>
      <w:lvlText w:val=""/>
      <w:lvlJc w:val="left"/>
      <w:pPr>
        <w:ind w:left="5466" w:hanging="360"/>
      </w:pPr>
      <w:rPr>
        <w:rFonts w:ascii="Symbol" w:hAnsi="Symbol" w:hint="default"/>
      </w:rPr>
    </w:lvl>
    <w:lvl w:ilvl="7" w:tplc="580A0003" w:tentative="1">
      <w:start w:val="1"/>
      <w:numFmt w:val="bullet"/>
      <w:lvlText w:val="o"/>
      <w:lvlJc w:val="left"/>
      <w:pPr>
        <w:ind w:left="6186" w:hanging="360"/>
      </w:pPr>
      <w:rPr>
        <w:rFonts w:ascii="Courier New" w:hAnsi="Courier New" w:cs="Courier New" w:hint="default"/>
      </w:rPr>
    </w:lvl>
    <w:lvl w:ilvl="8" w:tplc="580A0005" w:tentative="1">
      <w:start w:val="1"/>
      <w:numFmt w:val="bullet"/>
      <w:lvlText w:val=""/>
      <w:lvlJc w:val="left"/>
      <w:pPr>
        <w:ind w:left="6906" w:hanging="360"/>
      </w:pPr>
      <w:rPr>
        <w:rFonts w:ascii="Wingdings" w:hAnsi="Wingdings" w:hint="default"/>
      </w:rPr>
    </w:lvl>
  </w:abstractNum>
  <w:abstractNum w:abstractNumId="21" w15:restartNumberingAfterBreak="0">
    <w:nsid w:val="48356E0C"/>
    <w:multiLevelType w:val="hybridMultilevel"/>
    <w:tmpl w:val="FF7836F2"/>
    <w:lvl w:ilvl="0" w:tplc="580A0017">
      <w:start w:val="1"/>
      <w:numFmt w:val="lowerLetter"/>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2" w15:restartNumberingAfterBreak="0">
    <w:nsid w:val="486E6A72"/>
    <w:multiLevelType w:val="hybridMultilevel"/>
    <w:tmpl w:val="0AEA36B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4AA55B17"/>
    <w:multiLevelType w:val="hybridMultilevel"/>
    <w:tmpl w:val="0AEA36B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4BE66C2F"/>
    <w:multiLevelType w:val="hybridMultilevel"/>
    <w:tmpl w:val="492EDC3E"/>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4C406528"/>
    <w:multiLevelType w:val="hybridMultilevel"/>
    <w:tmpl w:val="F53A40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E2226C9"/>
    <w:multiLevelType w:val="hybridMultilevel"/>
    <w:tmpl w:val="BC440AE8"/>
    <w:lvl w:ilvl="0" w:tplc="580A0017">
      <w:start w:val="1"/>
      <w:numFmt w:val="lowerLetter"/>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7" w15:restartNumberingAfterBreak="0">
    <w:nsid w:val="50994E4B"/>
    <w:multiLevelType w:val="hybridMultilevel"/>
    <w:tmpl w:val="AFACC8D4"/>
    <w:lvl w:ilvl="0" w:tplc="24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527D57B3"/>
    <w:multiLevelType w:val="hybridMultilevel"/>
    <w:tmpl w:val="0AEA36B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5600003E"/>
    <w:multiLevelType w:val="hybridMultilevel"/>
    <w:tmpl w:val="ED88F7B8"/>
    <w:lvl w:ilvl="0" w:tplc="580A000D">
      <w:start w:val="1"/>
      <w:numFmt w:val="bullet"/>
      <w:lvlText w:val=""/>
      <w:lvlJc w:val="left"/>
      <w:pPr>
        <w:ind w:left="1146" w:hanging="360"/>
      </w:pPr>
      <w:rPr>
        <w:rFonts w:ascii="Wingdings" w:hAnsi="Wingdings" w:hint="default"/>
      </w:rPr>
    </w:lvl>
    <w:lvl w:ilvl="1" w:tplc="580A0003" w:tentative="1">
      <w:start w:val="1"/>
      <w:numFmt w:val="bullet"/>
      <w:lvlText w:val="o"/>
      <w:lvlJc w:val="left"/>
      <w:pPr>
        <w:ind w:left="1866" w:hanging="360"/>
      </w:pPr>
      <w:rPr>
        <w:rFonts w:ascii="Courier New" w:hAnsi="Courier New" w:cs="Courier New" w:hint="default"/>
      </w:rPr>
    </w:lvl>
    <w:lvl w:ilvl="2" w:tplc="580A0001">
      <w:start w:val="1"/>
      <w:numFmt w:val="bullet"/>
      <w:lvlText w:val=""/>
      <w:lvlJc w:val="left"/>
      <w:pPr>
        <w:ind w:left="2586" w:hanging="360"/>
      </w:pPr>
      <w:rPr>
        <w:rFonts w:ascii="Symbol" w:hAnsi="Symbol" w:hint="default"/>
      </w:rPr>
    </w:lvl>
    <w:lvl w:ilvl="3" w:tplc="580A0001" w:tentative="1">
      <w:start w:val="1"/>
      <w:numFmt w:val="bullet"/>
      <w:lvlText w:val=""/>
      <w:lvlJc w:val="left"/>
      <w:pPr>
        <w:ind w:left="3306" w:hanging="360"/>
      </w:pPr>
      <w:rPr>
        <w:rFonts w:ascii="Symbol" w:hAnsi="Symbol" w:hint="default"/>
      </w:rPr>
    </w:lvl>
    <w:lvl w:ilvl="4" w:tplc="580A0003" w:tentative="1">
      <w:start w:val="1"/>
      <w:numFmt w:val="bullet"/>
      <w:lvlText w:val="o"/>
      <w:lvlJc w:val="left"/>
      <w:pPr>
        <w:ind w:left="4026" w:hanging="360"/>
      </w:pPr>
      <w:rPr>
        <w:rFonts w:ascii="Courier New" w:hAnsi="Courier New" w:cs="Courier New" w:hint="default"/>
      </w:rPr>
    </w:lvl>
    <w:lvl w:ilvl="5" w:tplc="580A0005" w:tentative="1">
      <w:start w:val="1"/>
      <w:numFmt w:val="bullet"/>
      <w:lvlText w:val=""/>
      <w:lvlJc w:val="left"/>
      <w:pPr>
        <w:ind w:left="4746" w:hanging="360"/>
      </w:pPr>
      <w:rPr>
        <w:rFonts w:ascii="Wingdings" w:hAnsi="Wingdings" w:hint="default"/>
      </w:rPr>
    </w:lvl>
    <w:lvl w:ilvl="6" w:tplc="580A0001" w:tentative="1">
      <w:start w:val="1"/>
      <w:numFmt w:val="bullet"/>
      <w:lvlText w:val=""/>
      <w:lvlJc w:val="left"/>
      <w:pPr>
        <w:ind w:left="5466" w:hanging="360"/>
      </w:pPr>
      <w:rPr>
        <w:rFonts w:ascii="Symbol" w:hAnsi="Symbol" w:hint="default"/>
      </w:rPr>
    </w:lvl>
    <w:lvl w:ilvl="7" w:tplc="580A0003" w:tentative="1">
      <w:start w:val="1"/>
      <w:numFmt w:val="bullet"/>
      <w:lvlText w:val="o"/>
      <w:lvlJc w:val="left"/>
      <w:pPr>
        <w:ind w:left="6186" w:hanging="360"/>
      </w:pPr>
      <w:rPr>
        <w:rFonts w:ascii="Courier New" w:hAnsi="Courier New" w:cs="Courier New" w:hint="default"/>
      </w:rPr>
    </w:lvl>
    <w:lvl w:ilvl="8" w:tplc="580A0005" w:tentative="1">
      <w:start w:val="1"/>
      <w:numFmt w:val="bullet"/>
      <w:lvlText w:val=""/>
      <w:lvlJc w:val="left"/>
      <w:pPr>
        <w:ind w:left="6906" w:hanging="360"/>
      </w:pPr>
      <w:rPr>
        <w:rFonts w:ascii="Wingdings" w:hAnsi="Wingdings" w:hint="default"/>
      </w:rPr>
    </w:lvl>
  </w:abstractNum>
  <w:abstractNum w:abstractNumId="30" w15:restartNumberingAfterBreak="0">
    <w:nsid w:val="69A11A2B"/>
    <w:multiLevelType w:val="multilevel"/>
    <w:tmpl w:val="BA70FC52"/>
    <w:lvl w:ilvl="0">
      <w:start w:val="1"/>
      <w:numFmt w:val="decimal"/>
      <w:pStyle w:val="Ttulo1"/>
      <w:lvlText w:val="%1"/>
      <w:lvlJc w:val="left"/>
      <w:pPr>
        <w:ind w:left="432" w:hanging="432"/>
      </w:pPr>
      <w:rPr>
        <w:rFonts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pStyle w:val="Ttulo2"/>
      <w:lvlText w:val="%1.%2"/>
      <w:lvlJc w:val="left"/>
      <w:pPr>
        <w:ind w:left="576" w:hanging="576"/>
      </w:pPr>
      <w:rPr>
        <w:rFonts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Ttulo3"/>
      <w:lvlText w:val="%1.%2.%3"/>
      <w:lvlJc w:val="left"/>
      <w:pPr>
        <w:ind w:left="720" w:hanging="720"/>
      </w:pPr>
      <w:rPr>
        <w:rFonts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Ttulo4"/>
      <w:lvlText w:val="%1.%2.%3.%4"/>
      <w:lvlJc w:val="left"/>
      <w:pPr>
        <w:ind w:left="864" w:hanging="864"/>
      </w:pPr>
      <w:rPr>
        <w:b/>
      </w:r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1" w15:restartNumberingAfterBreak="0">
    <w:nsid w:val="76FE3D39"/>
    <w:multiLevelType w:val="hybridMultilevel"/>
    <w:tmpl w:val="DFE88278"/>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BDF6F7F"/>
    <w:multiLevelType w:val="hybridMultilevel"/>
    <w:tmpl w:val="60749BC6"/>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30"/>
  </w:num>
  <w:num w:numId="2">
    <w:abstractNumId w:val="9"/>
  </w:num>
  <w:num w:numId="3">
    <w:abstractNumId w:val="10"/>
  </w:num>
  <w:num w:numId="4">
    <w:abstractNumId w:val="11"/>
  </w:num>
  <w:num w:numId="5">
    <w:abstractNumId w:val="12"/>
  </w:num>
  <w:num w:numId="6">
    <w:abstractNumId w:val="3"/>
  </w:num>
  <w:num w:numId="7">
    <w:abstractNumId w:val="8"/>
  </w:num>
  <w:num w:numId="8">
    <w:abstractNumId w:val="18"/>
  </w:num>
  <w:num w:numId="9">
    <w:abstractNumId w:val="16"/>
  </w:num>
  <w:num w:numId="10">
    <w:abstractNumId w:val="1"/>
  </w:num>
  <w:num w:numId="11">
    <w:abstractNumId w:val="31"/>
  </w:num>
  <w:num w:numId="12">
    <w:abstractNumId w:val="4"/>
  </w:num>
  <w:num w:numId="13">
    <w:abstractNumId w:val="25"/>
  </w:num>
  <w:num w:numId="14">
    <w:abstractNumId w:val="15"/>
  </w:num>
  <w:num w:numId="15">
    <w:abstractNumId w:val="24"/>
  </w:num>
  <w:num w:numId="16">
    <w:abstractNumId w:val="27"/>
  </w:num>
  <w:num w:numId="17">
    <w:abstractNumId w:val="32"/>
  </w:num>
  <w:num w:numId="18">
    <w:abstractNumId w:val="28"/>
  </w:num>
  <w:num w:numId="19">
    <w:abstractNumId w:val="22"/>
  </w:num>
  <w:num w:numId="20">
    <w:abstractNumId w:val="5"/>
  </w:num>
  <w:num w:numId="21">
    <w:abstractNumId w:val="17"/>
  </w:num>
  <w:num w:numId="22">
    <w:abstractNumId w:val="13"/>
  </w:num>
  <w:num w:numId="23">
    <w:abstractNumId w:val="14"/>
  </w:num>
  <w:num w:numId="24">
    <w:abstractNumId w:val="26"/>
  </w:num>
  <w:num w:numId="25">
    <w:abstractNumId w:val="23"/>
  </w:num>
  <w:num w:numId="26">
    <w:abstractNumId w:val="19"/>
  </w:num>
  <w:num w:numId="27">
    <w:abstractNumId w:val="2"/>
  </w:num>
  <w:num w:numId="28">
    <w:abstractNumId w:val="29"/>
  </w:num>
  <w:num w:numId="29">
    <w:abstractNumId w:val="20"/>
  </w:num>
  <w:num w:numId="30">
    <w:abstractNumId w:val="6"/>
  </w:num>
  <w:num w:numId="31">
    <w:abstractNumId w:val="30"/>
  </w:num>
  <w:num w:numId="32">
    <w:abstractNumId w:val="30"/>
  </w:num>
  <w:num w:numId="33">
    <w:abstractNumId w:val="0"/>
  </w:num>
  <w:num w:numId="34">
    <w:abstractNumId w:val="7"/>
  </w:num>
  <w:num w:numId="35">
    <w:abstractNumId w:val="2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oNotDisplayPageBoundaries/>
  <w:activeWritingStyle w:appName="MSWord" w:lang="pt-BR" w:vendorID="64" w:dllVersion="131078" w:nlCheck="1" w:checkStyle="0"/>
  <w:activeWritingStyle w:appName="MSWord" w:lang="es-CO" w:vendorID="64" w:dllVersion="131078" w:nlCheck="1" w:checkStyle="1"/>
  <w:activeWritingStyle w:appName="MSWord" w:lang="es-MX" w:vendorID="64" w:dllVersion="131078" w:nlCheck="1" w:checkStyle="1"/>
  <w:activeWritingStyle w:appName="MSWord" w:lang="es-ES_tradnl" w:vendorID="64" w:dllVersion="131078" w:nlCheck="1" w:checkStyle="1"/>
  <w:activeWritingStyle w:appName="MSWord" w:lang="es-ES" w:vendorID="64" w:dllVersion="131078" w:nlCheck="1" w:checkStyle="1"/>
  <w:activeWritingStyle w:appName="MSWord" w:lang="es-419" w:vendorID="64" w:dllVersion="131078" w:nlCheck="1" w:checkStyle="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5FC5"/>
    <w:rsid w:val="00003748"/>
    <w:rsid w:val="00003CAB"/>
    <w:rsid w:val="00004FC5"/>
    <w:rsid w:val="00011081"/>
    <w:rsid w:val="00011DB4"/>
    <w:rsid w:val="00012025"/>
    <w:rsid w:val="0001317F"/>
    <w:rsid w:val="0001473C"/>
    <w:rsid w:val="00032862"/>
    <w:rsid w:val="00032ED0"/>
    <w:rsid w:val="0003382B"/>
    <w:rsid w:val="00033B4D"/>
    <w:rsid w:val="00033F72"/>
    <w:rsid w:val="000346FB"/>
    <w:rsid w:val="00034C8E"/>
    <w:rsid w:val="00040970"/>
    <w:rsid w:val="00040C69"/>
    <w:rsid w:val="000420D0"/>
    <w:rsid w:val="0005568C"/>
    <w:rsid w:val="00056486"/>
    <w:rsid w:val="00057481"/>
    <w:rsid w:val="00061171"/>
    <w:rsid w:val="0006147E"/>
    <w:rsid w:val="0006464F"/>
    <w:rsid w:val="00064780"/>
    <w:rsid w:val="00071B8C"/>
    <w:rsid w:val="000720EE"/>
    <w:rsid w:val="0007215C"/>
    <w:rsid w:val="000769B6"/>
    <w:rsid w:val="00081E93"/>
    <w:rsid w:val="0008301F"/>
    <w:rsid w:val="00086458"/>
    <w:rsid w:val="00091D6A"/>
    <w:rsid w:val="00092F00"/>
    <w:rsid w:val="0009423A"/>
    <w:rsid w:val="000A1E78"/>
    <w:rsid w:val="000A2A66"/>
    <w:rsid w:val="000A33E2"/>
    <w:rsid w:val="000A63E2"/>
    <w:rsid w:val="000B799E"/>
    <w:rsid w:val="000B7D56"/>
    <w:rsid w:val="000C540D"/>
    <w:rsid w:val="000C640C"/>
    <w:rsid w:val="000C6869"/>
    <w:rsid w:val="000C6AE1"/>
    <w:rsid w:val="000C7A8F"/>
    <w:rsid w:val="000D0170"/>
    <w:rsid w:val="000D0FDF"/>
    <w:rsid w:val="000D472A"/>
    <w:rsid w:val="000E0B63"/>
    <w:rsid w:val="000E7780"/>
    <w:rsid w:val="000F0DB6"/>
    <w:rsid w:val="000F45D9"/>
    <w:rsid w:val="000F7B46"/>
    <w:rsid w:val="00101270"/>
    <w:rsid w:val="00122379"/>
    <w:rsid w:val="00124A5B"/>
    <w:rsid w:val="00131277"/>
    <w:rsid w:val="00134BF3"/>
    <w:rsid w:val="00134D12"/>
    <w:rsid w:val="001376CA"/>
    <w:rsid w:val="00141213"/>
    <w:rsid w:val="00142FA6"/>
    <w:rsid w:val="001468B1"/>
    <w:rsid w:val="001531A3"/>
    <w:rsid w:val="00154159"/>
    <w:rsid w:val="00155D97"/>
    <w:rsid w:val="00156591"/>
    <w:rsid w:val="00165129"/>
    <w:rsid w:val="0016659C"/>
    <w:rsid w:val="0017161D"/>
    <w:rsid w:val="001719A1"/>
    <w:rsid w:val="00174B41"/>
    <w:rsid w:val="00183E93"/>
    <w:rsid w:val="00187341"/>
    <w:rsid w:val="0019129D"/>
    <w:rsid w:val="00191A2F"/>
    <w:rsid w:val="00193B71"/>
    <w:rsid w:val="00197272"/>
    <w:rsid w:val="001B0382"/>
    <w:rsid w:val="001B0D6A"/>
    <w:rsid w:val="001B23FD"/>
    <w:rsid w:val="001B7557"/>
    <w:rsid w:val="001C0905"/>
    <w:rsid w:val="001C11D0"/>
    <w:rsid w:val="001D0B40"/>
    <w:rsid w:val="001D4363"/>
    <w:rsid w:val="001D4F0C"/>
    <w:rsid w:val="001D7F52"/>
    <w:rsid w:val="001E0655"/>
    <w:rsid w:val="001E2456"/>
    <w:rsid w:val="001E62C7"/>
    <w:rsid w:val="001E7600"/>
    <w:rsid w:val="001F0FBA"/>
    <w:rsid w:val="00206293"/>
    <w:rsid w:val="0020655A"/>
    <w:rsid w:val="0021010C"/>
    <w:rsid w:val="00210ED2"/>
    <w:rsid w:val="002126BE"/>
    <w:rsid w:val="00212B37"/>
    <w:rsid w:val="0021474D"/>
    <w:rsid w:val="00217E39"/>
    <w:rsid w:val="00217F7F"/>
    <w:rsid w:val="00220E8B"/>
    <w:rsid w:val="00230E91"/>
    <w:rsid w:val="00231ADE"/>
    <w:rsid w:val="00236321"/>
    <w:rsid w:val="00236F63"/>
    <w:rsid w:val="00241839"/>
    <w:rsid w:val="002439F7"/>
    <w:rsid w:val="00244C16"/>
    <w:rsid w:val="002452E8"/>
    <w:rsid w:val="00246592"/>
    <w:rsid w:val="00252E6D"/>
    <w:rsid w:val="002530B8"/>
    <w:rsid w:val="00253C3F"/>
    <w:rsid w:val="00255129"/>
    <w:rsid w:val="002628AE"/>
    <w:rsid w:val="002646FA"/>
    <w:rsid w:val="00265179"/>
    <w:rsid w:val="00267C5F"/>
    <w:rsid w:val="002743F2"/>
    <w:rsid w:val="002762C9"/>
    <w:rsid w:val="002842A4"/>
    <w:rsid w:val="00284969"/>
    <w:rsid w:val="0029135B"/>
    <w:rsid w:val="0029414A"/>
    <w:rsid w:val="00294F04"/>
    <w:rsid w:val="002970E0"/>
    <w:rsid w:val="002A0065"/>
    <w:rsid w:val="002A0086"/>
    <w:rsid w:val="002B0AB5"/>
    <w:rsid w:val="002C721B"/>
    <w:rsid w:val="002D3C70"/>
    <w:rsid w:val="002D53F6"/>
    <w:rsid w:val="002E2BDF"/>
    <w:rsid w:val="002E54E8"/>
    <w:rsid w:val="002E715E"/>
    <w:rsid w:val="002E75F6"/>
    <w:rsid w:val="002F18E0"/>
    <w:rsid w:val="002F20E3"/>
    <w:rsid w:val="002F5D27"/>
    <w:rsid w:val="002F64D5"/>
    <w:rsid w:val="00300971"/>
    <w:rsid w:val="00301419"/>
    <w:rsid w:val="00302DDF"/>
    <w:rsid w:val="003035C1"/>
    <w:rsid w:val="00303E1B"/>
    <w:rsid w:val="00304C0B"/>
    <w:rsid w:val="00310F33"/>
    <w:rsid w:val="00313B3C"/>
    <w:rsid w:val="003223BF"/>
    <w:rsid w:val="003232F5"/>
    <w:rsid w:val="00324647"/>
    <w:rsid w:val="00324EA4"/>
    <w:rsid w:val="00327564"/>
    <w:rsid w:val="00327660"/>
    <w:rsid w:val="00345155"/>
    <w:rsid w:val="00354C57"/>
    <w:rsid w:val="00355091"/>
    <w:rsid w:val="003561F1"/>
    <w:rsid w:val="00357317"/>
    <w:rsid w:val="00360AE6"/>
    <w:rsid w:val="003628E5"/>
    <w:rsid w:val="0038080F"/>
    <w:rsid w:val="00387450"/>
    <w:rsid w:val="003912D0"/>
    <w:rsid w:val="00392621"/>
    <w:rsid w:val="003972C4"/>
    <w:rsid w:val="003A2066"/>
    <w:rsid w:val="003A2AD0"/>
    <w:rsid w:val="003A3A2E"/>
    <w:rsid w:val="003A3B7D"/>
    <w:rsid w:val="003A3F4D"/>
    <w:rsid w:val="003A5AA7"/>
    <w:rsid w:val="003B2D00"/>
    <w:rsid w:val="003B2ECB"/>
    <w:rsid w:val="003B2F9C"/>
    <w:rsid w:val="003B5742"/>
    <w:rsid w:val="003B6124"/>
    <w:rsid w:val="003C068D"/>
    <w:rsid w:val="003C20EA"/>
    <w:rsid w:val="003C3F10"/>
    <w:rsid w:val="003D12C3"/>
    <w:rsid w:val="003D1587"/>
    <w:rsid w:val="003D7D2B"/>
    <w:rsid w:val="003E0E5F"/>
    <w:rsid w:val="003E250C"/>
    <w:rsid w:val="003E328F"/>
    <w:rsid w:val="003E45D1"/>
    <w:rsid w:val="003E5F72"/>
    <w:rsid w:val="003E694D"/>
    <w:rsid w:val="003F1E92"/>
    <w:rsid w:val="003F65D0"/>
    <w:rsid w:val="004031FD"/>
    <w:rsid w:val="00405F59"/>
    <w:rsid w:val="00407D84"/>
    <w:rsid w:val="004208FA"/>
    <w:rsid w:val="0042167C"/>
    <w:rsid w:val="00424309"/>
    <w:rsid w:val="0042501F"/>
    <w:rsid w:val="00431339"/>
    <w:rsid w:val="00437D79"/>
    <w:rsid w:val="004407CC"/>
    <w:rsid w:val="00440EDB"/>
    <w:rsid w:val="00444094"/>
    <w:rsid w:val="00447EB7"/>
    <w:rsid w:val="00450DBD"/>
    <w:rsid w:val="00452094"/>
    <w:rsid w:val="00452EFD"/>
    <w:rsid w:val="0045576F"/>
    <w:rsid w:val="00455BE8"/>
    <w:rsid w:val="00460C90"/>
    <w:rsid w:val="00461409"/>
    <w:rsid w:val="00461F4A"/>
    <w:rsid w:val="004652E6"/>
    <w:rsid w:val="00466D09"/>
    <w:rsid w:val="004727DE"/>
    <w:rsid w:val="00477029"/>
    <w:rsid w:val="00477535"/>
    <w:rsid w:val="00482747"/>
    <w:rsid w:val="00482A49"/>
    <w:rsid w:val="00490752"/>
    <w:rsid w:val="004A37F5"/>
    <w:rsid w:val="004A6B0F"/>
    <w:rsid w:val="004B4086"/>
    <w:rsid w:val="004B66EB"/>
    <w:rsid w:val="004B6CAD"/>
    <w:rsid w:val="004C0D74"/>
    <w:rsid w:val="004C65E1"/>
    <w:rsid w:val="004D2060"/>
    <w:rsid w:val="004D6204"/>
    <w:rsid w:val="004D66A5"/>
    <w:rsid w:val="004D7588"/>
    <w:rsid w:val="004E59F2"/>
    <w:rsid w:val="004F7538"/>
    <w:rsid w:val="004F7546"/>
    <w:rsid w:val="005021CF"/>
    <w:rsid w:val="00511F92"/>
    <w:rsid w:val="00515511"/>
    <w:rsid w:val="00517091"/>
    <w:rsid w:val="00526F0E"/>
    <w:rsid w:val="005328C9"/>
    <w:rsid w:val="00532A9B"/>
    <w:rsid w:val="00535AD0"/>
    <w:rsid w:val="00541C5E"/>
    <w:rsid w:val="00543A92"/>
    <w:rsid w:val="00546D4A"/>
    <w:rsid w:val="005501E0"/>
    <w:rsid w:val="00551430"/>
    <w:rsid w:val="0055273D"/>
    <w:rsid w:val="00553544"/>
    <w:rsid w:val="00553848"/>
    <w:rsid w:val="00565BD8"/>
    <w:rsid w:val="00570923"/>
    <w:rsid w:val="0057194C"/>
    <w:rsid w:val="00576A82"/>
    <w:rsid w:val="00580CB9"/>
    <w:rsid w:val="005848E1"/>
    <w:rsid w:val="00590D35"/>
    <w:rsid w:val="00594979"/>
    <w:rsid w:val="00595510"/>
    <w:rsid w:val="00597823"/>
    <w:rsid w:val="005A27EA"/>
    <w:rsid w:val="005A4183"/>
    <w:rsid w:val="005A428F"/>
    <w:rsid w:val="005A4DD8"/>
    <w:rsid w:val="005B205E"/>
    <w:rsid w:val="005B2414"/>
    <w:rsid w:val="005B3937"/>
    <w:rsid w:val="005B6055"/>
    <w:rsid w:val="005B68C5"/>
    <w:rsid w:val="005B7256"/>
    <w:rsid w:val="005C213B"/>
    <w:rsid w:val="005C78F3"/>
    <w:rsid w:val="005D19D5"/>
    <w:rsid w:val="005E1514"/>
    <w:rsid w:val="005E1D5A"/>
    <w:rsid w:val="005F396C"/>
    <w:rsid w:val="006031D7"/>
    <w:rsid w:val="00606436"/>
    <w:rsid w:val="00607947"/>
    <w:rsid w:val="006203B9"/>
    <w:rsid w:val="00620894"/>
    <w:rsid w:val="00620980"/>
    <w:rsid w:val="00621F8A"/>
    <w:rsid w:val="00622BE8"/>
    <w:rsid w:val="00634575"/>
    <w:rsid w:val="006377BF"/>
    <w:rsid w:val="00641D15"/>
    <w:rsid w:val="00642D60"/>
    <w:rsid w:val="00644249"/>
    <w:rsid w:val="006453A2"/>
    <w:rsid w:val="00646148"/>
    <w:rsid w:val="0064766E"/>
    <w:rsid w:val="00655BF4"/>
    <w:rsid w:val="00657368"/>
    <w:rsid w:val="0066085B"/>
    <w:rsid w:val="00660B7E"/>
    <w:rsid w:val="0066213B"/>
    <w:rsid w:val="00672919"/>
    <w:rsid w:val="00674AE1"/>
    <w:rsid w:val="00680145"/>
    <w:rsid w:val="00681756"/>
    <w:rsid w:val="00683452"/>
    <w:rsid w:val="0068745F"/>
    <w:rsid w:val="00687876"/>
    <w:rsid w:val="006910C2"/>
    <w:rsid w:val="006913FB"/>
    <w:rsid w:val="006945A0"/>
    <w:rsid w:val="00694B83"/>
    <w:rsid w:val="006A01FE"/>
    <w:rsid w:val="006A0A77"/>
    <w:rsid w:val="006B2643"/>
    <w:rsid w:val="006B45F7"/>
    <w:rsid w:val="006B5E0A"/>
    <w:rsid w:val="006C41E6"/>
    <w:rsid w:val="006C41F5"/>
    <w:rsid w:val="006D3A9F"/>
    <w:rsid w:val="006E229E"/>
    <w:rsid w:val="006E6E66"/>
    <w:rsid w:val="006F1EE5"/>
    <w:rsid w:val="006F3001"/>
    <w:rsid w:val="006F5BEB"/>
    <w:rsid w:val="006F6A4D"/>
    <w:rsid w:val="006F7007"/>
    <w:rsid w:val="007009FE"/>
    <w:rsid w:val="00702725"/>
    <w:rsid w:val="00710A30"/>
    <w:rsid w:val="00713D5C"/>
    <w:rsid w:val="00715E19"/>
    <w:rsid w:val="00720934"/>
    <w:rsid w:val="00726FB9"/>
    <w:rsid w:val="00730B84"/>
    <w:rsid w:val="0073130C"/>
    <w:rsid w:val="007317DF"/>
    <w:rsid w:val="0073708D"/>
    <w:rsid w:val="00742E4A"/>
    <w:rsid w:val="00743E3D"/>
    <w:rsid w:val="0074451D"/>
    <w:rsid w:val="0074467F"/>
    <w:rsid w:val="007448B9"/>
    <w:rsid w:val="00756BB4"/>
    <w:rsid w:val="00757940"/>
    <w:rsid w:val="00757F6F"/>
    <w:rsid w:val="0076082C"/>
    <w:rsid w:val="00772F02"/>
    <w:rsid w:val="00776020"/>
    <w:rsid w:val="00783137"/>
    <w:rsid w:val="00786319"/>
    <w:rsid w:val="007909A3"/>
    <w:rsid w:val="007A194F"/>
    <w:rsid w:val="007A5312"/>
    <w:rsid w:val="007A5851"/>
    <w:rsid w:val="007B6E3C"/>
    <w:rsid w:val="007C2E3F"/>
    <w:rsid w:val="007D6A2E"/>
    <w:rsid w:val="007D6D2C"/>
    <w:rsid w:val="007E1E4C"/>
    <w:rsid w:val="007E5A74"/>
    <w:rsid w:val="007E6506"/>
    <w:rsid w:val="007F34B1"/>
    <w:rsid w:val="007F3691"/>
    <w:rsid w:val="007F3B8E"/>
    <w:rsid w:val="007F6E37"/>
    <w:rsid w:val="007F79E4"/>
    <w:rsid w:val="00806E26"/>
    <w:rsid w:val="00810444"/>
    <w:rsid w:val="008135FD"/>
    <w:rsid w:val="008153ED"/>
    <w:rsid w:val="008220BC"/>
    <w:rsid w:val="00825803"/>
    <w:rsid w:val="00825854"/>
    <w:rsid w:val="00840F88"/>
    <w:rsid w:val="00842E8A"/>
    <w:rsid w:val="00845BC5"/>
    <w:rsid w:val="00847B4B"/>
    <w:rsid w:val="008515FA"/>
    <w:rsid w:val="00857448"/>
    <w:rsid w:val="0086088D"/>
    <w:rsid w:val="0086528C"/>
    <w:rsid w:val="00874214"/>
    <w:rsid w:val="00876B99"/>
    <w:rsid w:val="00880CF1"/>
    <w:rsid w:val="00883B2F"/>
    <w:rsid w:val="008859AB"/>
    <w:rsid w:val="00886944"/>
    <w:rsid w:val="00890448"/>
    <w:rsid w:val="00890DBB"/>
    <w:rsid w:val="008B06C1"/>
    <w:rsid w:val="008B0A9B"/>
    <w:rsid w:val="008B25EF"/>
    <w:rsid w:val="008B46E6"/>
    <w:rsid w:val="008B49A3"/>
    <w:rsid w:val="008C52D1"/>
    <w:rsid w:val="008D1772"/>
    <w:rsid w:val="008D2DA6"/>
    <w:rsid w:val="008D68CF"/>
    <w:rsid w:val="008D799F"/>
    <w:rsid w:val="008E3974"/>
    <w:rsid w:val="008E5032"/>
    <w:rsid w:val="008E646B"/>
    <w:rsid w:val="008E65E9"/>
    <w:rsid w:val="008F06D3"/>
    <w:rsid w:val="008F256A"/>
    <w:rsid w:val="008F56F7"/>
    <w:rsid w:val="008F6009"/>
    <w:rsid w:val="008F76AB"/>
    <w:rsid w:val="00900801"/>
    <w:rsid w:val="00903614"/>
    <w:rsid w:val="00903DDB"/>
    <w:rsid w:val="00910BB5"/>
    <w:rsid w:val="009110DE"/>
    <w:rsid w:val="00914E15"/>
    <w:rsid w:val="009161C1"/>
    <w:rsid w:val="00923D05"/>
    <w:rsid w:val="009251FA"/>
    <w:rsid w:val="009273B6"/>
    <w:rsid w:val="0093352F"/>
    <w:rsid w:val="00940DB0"/>
    <w:rsid w:val="00941F02"/>
    <w:rsid w:val="0094384C"/>
    <w:rsid w:val="00944276"/>
    <w:rsid w:val="009463B9"/>
    <w:rsid w:val="009517C2"/>
    <w:rsid w:val="00962637"/>
    <w:rsid w:val="0096370E"/>
    <w:rsid w:val="00964787"/>
    <w:rsid w:val="00965FC5"/>
    <w:rsid w:val="009724E5"/>
    <w:rsid w:val="00972EFD"/>
    <w:rsid w:val="009733CE"/>
    <w:rsid w:val="00973799"/>
    <w:rsid w:val="00977D51"/>
    <w:rsid w:val="00983276"/>
    <w:rsid w:val="009849A6"/>
    <w:rsid w:val="009859A9"/>
    <w:rsid w:val="00985B6D"/>
    <w:rsid w:val="00991290"/>
    <w:rsid w:val="00993386"/>
    <w:rsid w:val="00996830"/>
    <w:rsid w:val="009A1193"/>
    <w:rsid w:val="009A1876"/>
    <w:rsid w:val="009A6CF6"/>
    <w:rsid w:val="009A7AD0"/>
    <w:rsid w:val="009B178F"/>
    <w:rsid w:val="009B4032"/>
    <w:rsid w:val="009C1372"/>
    <w:rsid w:val="009C49AC"/>
    <w:rsid w:val="009D39F9"/>
    <w:rsid w:val="009D4B7A"/>
    <w:rsid w:val="009E3B0A"/>
    <w:rsid w:val="009E4F5C"/>
    <w:rsid w:val="009E75CA"/>
    <w:rsid w:val="009F2517"/>
    <w:rsid w:val="009F2BDE"/>
    <w:rsid w:val="009F444B"/>
    <w:rsid w:val="00A00279"/>
    <w:rsid w:val="00A00A41"/>
    <w:rsid w:val="00A03FF0"/>
    <w:rsid w:val="00A076FA"/>
    <w:rsid w:val="00A126BF"/>
    <w:rsid w:val="00A15C1A"/>
    <w:rsid w:val="00A170F7"/>
    <w:rsid w:val="00A17A92"/>
    <w:rsid w:val="00A26B48"/>
    <w:rsid w:val="00A272AF"/>
    <w:rsid w:val="00A27C56"/>
    <w:rsid w:val="00A31A35"/>
    <w:rsid w:val="00A31D6F"/>
    <w:rsid w:val="00A367B3"/>
    <w:rsid w:val="00A4029B"/>
    <w:rsid w:val="00A40D08"/>
    <w:rsid w:val="00A555FC"/>
    <w:rsid w:val="00A62BAE"/>
    <w:rsid w:val="00A649F5"/>
    <w:rsid w:val="00A67F42"/>
    <w:rsid w:val="00A70662"/>
    <w:rsid w:val="00A71729"/>
    <w:rsid w:val="00A84E59"/>
    <w:rsid w:val="00A85FF3"/>
    <w:rsid w:val="00A94C75"/>
    <w:rsid w:val="00AA065E"/>
    <w:rsid w:val="00AA08D5"/>
    <w:rsid w:val="00AA0B41"/>
    <w:rsid w:val="00AA13DE"/>
    <w:rsid w:val="00AA159E"/>
    <w:rsid w:val="00AA4F9D"/>
    <w:rsid w:val="00AA67BA"/>
    <w:rsid w:val="00AB26B8"/>
    <w:rsid w:val="00AB424B"/>
    <w:rsid w:val="00AC3491"/>
    <w:rsid w:val="00AC3E04"/>
    <w:rsid w:val="00AC573A"/>
    <w:rsid w:val="00AD1DDF"/>
    <w:rsid w:val="00AD61D5"/>
    <w:rsid w:val="00AE1B82"/>
    <w:rsid w:val="00AE20CC"/>
    <w:rsid w:val="00AF298A"/>
    <w:rsid w:val="00AF3C9D"/>
    <w:rsid w:val="00AF4645"/>
    <w:rsid w:val="00AF5947"/>
    <w:rsid w:val="00AF651D"/>
    <w:rsid w:val="00B003DF"/>
    <w:rsid w:val="00B01CC5"/>
    <w:rsid w:val="00B2094C"/>
    <w:rsid w:val="00B20C50"/>
    <w:rsid w:val="00B2271C"/>
    <w:rsid w:val="00B22DAA"/>
    <w:rsid w:val="00B25328"/>
    <w:rsid w:val="00B2537B"/>
    <w:rsid w:val="00B271F7"/>
    <w:rsid w:val="00B359F8"/>
    <w:rsid w:val="00B401E3"/>
    <w:rsid w:val="00B4064B"/>
    <w:rsid w:val="00B4675E"/>
    <w:rsid w:val="00B479B4"/>
    <w:rsid w:val="00B5019B"/>
    <w:rsid w:val="00B509A4"/>
    <w:rsid w:val="00B50FE5"/>
    <w:rsid w:val="00B53EF5"/>
    <w:rsid w:val="00B57BAD"/>
    <w:rsid w:val="00B63985"/>
    <w:rsid w:val="00B64D47"/>
    <w:rsid w:val="00B72D80"/>
    <w:rsid w:val="00B749C7"/>
    <w:rsid w:val="00B7580D"/>
    <w:rsid w:val="00B759D3"/>
    <w:rsid w:val="00B80F0B"/>
    <w:rsid w:val="00B83ADD"/>
    <w:rsid w:val="00B83DFE"/>
    <w:rsid w:val="00B87587"/>
    <w:rsid w:val="00B93DF2"/>
    <w:rsid w:val="00B94128"/>
    <w:rsid w:val="00B95AE8"/>
    <w:rsid w:val="00BA4751"/>
    <w:rsid w:val="00BB0511"/>
    <w:rsid w:val="00BB0FD1"/>
    <w:rsid w:val="00BB459B"/>
    <w:rsid w:val="00BB4CF9"/>
    <w:rsid w:val="00BB50E0"/>
    <w:rsid w:val="00BC0073"/>
    <w:rsid w:val="00BC2217"/>
    <w:rsid w:val="00BC289E"/>
    <w:rsid w:val="00BC484E"/>
    <w:rsid w:val="00BD22DC"/>
    <w:rsid w:val="00BD3F79"/>
    <w:rsid w:val="00BE2E37"/>
    <w:rsid w:val="00BE3783"/>
    <w:rsid w:val="00BF11F9"/>
    <w:rsid w:val="00BF3A59"/>
    <w:rsid w:val="00BF3D3E"/>
    <w:rsid w:val="00C02650"/>
    <w:rsid w:val="00C03BE9"/>
    <w:rsid w:val="00C07705"/>
    <w:rsid w:val="00C07EE7"/>
    <w:rsid w:val="00C10F90"/>
    <w:rsid w:val="00C124DE"/>
    <w:rsid w:val="00C13DAE"/>
    <w:rsid w:val="00C2100C"/>
    <w:rsid w:val="00C2124A"/>
    <w:rsid w:val="00C231B8"/>
    <w:rsid w:val="00C24F41"/>
    <w:rsid w:val="00C250CA"/>
    <w:rsid w:val="00C30410"/>
    <w:rsid w:val="00C336FD"/>
    <w:rsid w:val="00C34A17"/>
    <w:rsid w:val="00C360FB"/>
    <w:rsid w:val="00C37B0F"/>
    <w:rsid w:val="00C43BF9"/>
    <w:rsid w:val="00C44B46"/>
    <w:rsid w:val="00C463A0"/>
    <w:rsid w:val="00C51C93"/>
    <w:rsid w:val="00C545E1"/>
    <w:rsid w:val="00C54CFF"/>
    <w:rsid w:val="00C64BBA"/>
    <w:rsid w:val="00C73BED"/>
    <w:rsid w:val="00C74142"/>
    <w:rsid w:val="00C74CF3"/>
    <w:rsid w:val="00C750F5"/>
    <w:rsid w:val="00C7561C"/>
    <w:rsid w:val="00C75A8F"/>
    <w:rsid w:val="00C84DC4"/>
    <w:rsid w:val="00C85D92"/>
    <w:rsid w:val="00C92F5E"/>
    <w:rsid w:val="00CA09A4"/>
    <w:rsid w:val="00CB14FE"/>
    <w:rsid w:val="00CB2C77"/>
    <w:rsid w:val="00CB32AF"/>
    <w:rsid w:val="00CB3F87"/>
    <w:rsid w:val="00CC185F"/>
    <w:rsid w:val="00CC3E81"/>
    <w:rsid w:val="00CC78C1"/>
    <w:rsid w:val="00CD089A"/>
    <w:rsid w:val="00CE1D8D"/>
    <w:rsid w:val="00CE61B9"/>
    <w:rsid w:val="00CE73AF"/>
    <w:rsid w:val="00CF0B15"/>
    <w:rsid w:val="00CF249A"/>
    <w:rsid w:val="00CF25D1"/>
    <w:rsid w:val="00CF50D7"/>
    <w:rsid w:val="00CF595D"/>
    <w:rsid w:val="00D00D78"/>
    <w:rsid w:val="00D01BED"/>
    <w:rsid w:val="00D0279F"/>
    <w:rsid w:val="00D11E31"/>
    <w:rsid w:val="00D13487"/>
    <w:rsid w:val="00D13EA1"/>
    <w:rsid w:val="00D14434"/>
    <w:rsid w:val="00D16A06"/>
    <w:rsid w:val="00D16A82"/>
    <w:rsid w:val="00D16EA2"/>
    <w:rsid w:val="00D17722"/>
    <w:rsid w:val="00D21909"/>
    <w:rsid w:val="00D263CB"/>
    <w:rsid w:val="00D309C6"/>
    <w:rsid w:val="00D323A6"/>
    <w:rsid w:val="00D3375D"/>
    <w:rsid w:val="00D34DAC"/>
    <w:rsid w:val="00D376CC"/>
    <w:rsid w:val="00D42F57"/>
    <w:rsid w:val="00D43668"/>
    <w:rsid w:val="00D44E31"/>
    <w:rsid w:val="00D44FDB"/>
    <w:rsid w:val="00D5003B"/>
    <w:rsid w:val="00D554D3"/>
    <w:rsid w:val="00D61AA6"/>
    <w:rsid w:val="00D66755"/>
    <w:rsid w:val="00D67758"/>
    <w:rsid w:val="00D70681"/>
    <w:rsid w:val="00D72D87"/>
    <w:rsid w:val="00D7545D"/>
    <w:rsid w:val="00D87072"/>
    <w:rsid w:val="00D9284E"/>
    <w:rsid w:val="00D93668"/>
    <w:rsid w:val="00DA0F8A"/>
    <w:rsid w:val="00DB20D4"/>
    <w:rsid w:val="00DB2F68"/>
    <w:rsid w:val="00DB422D"/>
    <w:rsid w:val="00DC3E15"/>
    <w:rsid w:val="00DC42C8"/>
    <w:rsid w:val="00DC633F"/>
    <w:rsid w:val="00DD28B9"/>
    <w:rsid w:val="00DD5A21"/>
    <w:rsid w:val="00DE2EA4"/>
    <w:rsid w:val="00DE43D5"/>
    <w:rsid w:val="00DE43E1"/>
    <w:rsid w:val="00DF107F"/>
    <w:rsid w:val="00DF2A20"/>
    <w:rsid w:val="00DF62CA"/>
    <w:rsid w:val="00DF7594"/>
    <w:rsid w:val="00E12318"/>
    <w:rsid w:val="00E13E18"/>
    <w:rsid w:val="00E14A83"/>
    <w:rsid w:val="00E20354"/>
    <w:rsid w:val="00E2468C"/>
    <w:rsid w:val="00E246E0"/>
    <w:rsid w:val="00E249CD"/>
    <w:rsid w:val="00E27007"/>
    <w:rsid w:val="00E27B27"/>
    <w:rsid w:val="00E30934"/>
    <w:rsid w:val="00E317A7"/>
    <w:rsid w:val="00E3350B"/>
    <w:rsid w:val="00E37F55"/>
    <w:rsid w:val="00E4249A"/>
    <w:rsid w:val="00E427DD"/>
    <w:rsid w:val="00E42D08"/>
    <w:rsid w:val="00E4503F"/>
    <w:rsid w:val="00E46F55"/>
    <w:rsid w:val="00E47D3B"/>
    <w:rsid w:val="00E53D8E"/>
    <w:rsid w:val="00E54CB8"/>
    <w:rsid w:val="00E54DD8"/>
    <w:rsid w:val="00E556DF"/>
    <w:rsid w:val="00E635BE"/>
    <w:rsid w:val="00E65229"/>
    <w:rsid w:val="00E65297"/>
    <w:rsid w:val="00E660E1"/>
    <w:rsid w:val="00E706B4"/>
    <w:rsid w:val="00E7297F"/>
    <w:rsid w:val="00E74743"/>
    <w:rsid w:val="00E74D7A"/>
    <w:rsid w:val="00E750C9"/>
    <w:rsid w:val="00E826D4"/>
    <w:rsid w:val="00E867EB"/>
    <w:rsid w:val="00E86C67"/>
    <w:rsid w:val="00E87061"/>
    <w:rsid w:val="00EA3D62"/>
    <w:rsid w:val="00EA573C"/>
    <w:rsid w:val="00EB1215"/>
    <w:rsid w:val="00EB3CCB"/>
    <w:rsid w:val="00EB4A6D"/>
    <w:rsid w:val="00EC5A89"/>
    <w:rsid w:val="00ED1E48"/>
    <w:rsid w:val="00ED202B"/>
    <w:rsid w:val="00ED528E"/>
    <w:rsid w:val="00EE06C2"/>
    <w:rsid w:val="00EE0E9F"/>
    <w:rsid w:val="00EE7771"/>
    <w:rsid w:val="00EF0D15"/>
    <w:rsid w:val="00F11D04"/>
    <w:rsid w:val="00F30EB5"/>
    <w:rsid w:val="00F369DE"/>
    <w:rsid w:val="00F37B4C"/>
    <w:rsid w:val="00F41B27"/>
    <w:rsid w:val="00F42265"/>
    <w:rsid w:val="00F446AF"/>
    <w:rsid w:val="00F45897"/>
    <w:rsid w:val="00F51697"/>
    <w:rsid w:val="00F51A54"/>
    <w:rsid w:val="00F647F6"/>
    <w:rsid w:val="00F6635D"/>
    <w:rsid w:val="00F663B3"/>
    <w:rsid w:val="00F67291"/>
    <w:rsid w:val="00F7231C"/>
    <w:rsid w:val="00F74D2F"/>
    <w:rsid w:val="00F801A4"/>
    <w:rsid w:val="00F82240"/>
    <w:rsid w:val="00F8583E"/>
    <w:rsid w:val="00F95A77"/>
    <w:rsid w:val="00F96C09"/>
    <w:rsid w:val="00F96DE6"/>
    <w:rsid w:val="00F972F5"/>
    <w:rsid w:val="00FA0CC2"/>
    <w:rsid w:val="00FA5A77"/>
    <w:rsid w:val="00FA78AE"/>
    <w:rsid w:val="00FB2C7B"/>
    <w:rsid w:val="00FB4A7E"/>
    <w:rsid w:val="00FB5BBE"/>
    <w:rsid w:val="00FB689B"/>
    <w:rsid w:val="00FC38EF"/>
    <w:rsid w:val="00FC69B3"/>
    <w:rsid w:val="00FE1AF9"/>
    <w:rsid w:val="00FE3492"/>
    <w:rsid w:val="00FE6041"/>
    <w:rsid w:val="00FF08AE"/>
    <w:rsid w:val="00FF4994"/>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D0D8E6A"/>
  <w15:docId w15:val="{99CD8DFA-985B-49D1-8601-E8E5F6DDA0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5FC5"/>
    <w:rPr>
      <w:rFonts w:ascii="Arial Narrow" w:hAnsi="Arial Narrow"/>
      <w:sz w:val="24"/>
    </w:rPr>
  </w:style>
  <w:style w:type="paragraph" w:styleId="Ttulo1">
    <w:name w:val="heading 1"/>
    <w:basedOn w:val="Normal"/>
    <w:next w:val="Normal"/>
    <w:link w:val="Ttulo1Car"/>
    <w:uiPriority w:val="9"/>
    <w:qFormat/>
    <w:rsid w:val="00965FC5"/>
    <w:pPr>
      <w:keepNext/>
      <w:keepLines/>
      <w:numPr>
        <w:numId w:val="1"/>
      </w:numPr>
      <w:outlineLvl w:val="0"/>
    </w:pPr>
    <w:rPr>
      <w:rFonts w:eastAsiaTheme="majorEastAsia" w:cstheme="majorBidi"/>
      <w:b/>
      <w:bCs/>
      <w:szCs w:val="28"/>
    </w:rPr>
  </w:style>
  <w:style w:type="paragraph" w:styleId="Ttulo2">
    <w:name w:val="heading 2"/>
    <w:basedOn w:val="Normal"/>
    <w:next w:val="Normal"/>
    <w:link w:val="Ttulo2Car"/>
    <w:uiPriority w:val="9"/>
    <w:unhideWhenUsed/>
    <w:qFormat/>
    <w:rsid w:val="00965FC5"/>
    <w:pPr>
      <w:keepNext/>
      <w:keepLines/>
      <w:numPr>
        <w:ilvl w:val="1"/>
        <w:numId w:val="1"/>
      </w:numPr>
      <w:outlineLvl w:val="1"/>
    </w:pPr>
    <w:rPr>
      <w:rFonts w:eastAsiaTheme="majorEastAsia" w:cstheme="majorBidi"/>
      <w:b/>
      <w:bCs/>
      <w:szCs w:val="26"/>
    </w:rPr>
  </w:style>
  <w:style w:type="paragraph" w:styleId="Ttulo3">
    <w:name w:val="heading 3"/>
    <w:basedOn w:val="Normal"/>
    <w:next w:val="Normal"/>
    <w:link w:val="Ttulo3Car"/>
    <w:uiPriority w:val="9"/>
    <w:unhideWhenUsed/>
    <w:qFormat/>
    <w:rsid w:val="002F5D27"/>
    <w:pPr>
      <w:keepNext/>
      <w:keepLines/>
      <w:numPr>
        <w:ilvl w:val="2"/>
        <w:numId w:val="1"/>
      </w:numPr>
      <w:outlineLvl w:val="2"/>
    </w:pPr>
    <w:rPr>
      <w:rFonts w:eastAsiaTheme="majorEastAsia" w:cstheme="majorBidi"/>
      <w:b/>
      <w:bCs/>
    </w:rPr>
  </w:style>
  <w:style w:type="paragraph" w:styleId="Ttulo4">
    <w:name w:val="heading 4"/>
    <w:basedOn w:val="Normal"/>
    <w:next w:val="Normal"/>
    <w:link w:val="Ttulo4Car"/>
    <w:uiPriority w:val="9"/>
    <w:unhideWhenUsed/>
    <w:qFormat/>
    <w:rsid w:val="002F5D27"/>
    <w:pPr>
      <w:keepNext/>
      <w:keepLines/>
      <w:numPr>
        <w:ilvl w:val="3"/>
        <w:numId w:val="1"/>
      </w:numPr>
      <w:outlineLvl w:val="3"/>
    </w:pPr>
    <w:rPr>
      <w:rFonts w:eastAsiaTheme="majorEastAsia" w:cstheme="majorBidi"/>
      <w:b/>
      <w:bCs/>
      <w:iCs/>
    </w:rPr>
  </w:style>
  <w:style w:type="paragraph" w:styleId="Ttulo5">
    <w:name w:val="heading 5"/>
    <w:basedOn w:val="Normal"/>
    <w:next w:val="Normal"/>
    <w:link w:val="Ttulo5Car"/>
    <w:uiPriority w:val="9"/>
    <w:unhideWhenUsed/>
    <w:qFormat/>
    <w:rsid w:val="00655BF4"/>
    <w:pPr>
      <w:keepNext/>
      <w:keepLines/>
      <w:numPr>
        <w:ilvl w:val="4"/>
        <w:numId w:val="1"/>
      </w:numPr>
      <w:spacing w:before="200"/>
      <w:outlineLvl w:val="4"/>
    </w:pPr>
    <w:rPr>
      <w:rFonts w:eastAsiaTheme="majorEastAsia" w:cstheme="majorBidi"/>
      <w:b/>
      <w:sz w:val="22"/>
    </w:rPr>
  </w:style>
  <w:style w:type="paragraph" w:styleId="Ttulo6">
    <w:name w:val="heading 6"/>
    <w:basedOn w:val="Normal"/>
    <w:next w:val="Normal"/>
    <w:link w:val="Ttulo6Car"/>
    <w:uiPriority w:val="9"/>
    <w:semiHidden/>
    <w:unhideWhenUsed/>
    <w:qFormat/>
    <w:rsid w:val="00965FC5"/>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965FC5"/>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965FC5"/>
    <w:pPr>
      <w:keepNext/>
      <w:keepLines/>
      <w:numPr>
        <w:ilvl w:val="7"/>
        <w:numId w:val="1"/>
      </w:numPr>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965FC5"/>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65FC5"/>
    <w:rPr>
      <w:rFonts w:ascii="Arial Narrow" w:eastAsiaTheme="majorEastAsia" w:hAnsi="Arial Narrow" w:cstheme="majorBidi"/>
      <w:b/>
      <w:bCs/>
      <w:sz w:val="24"/>
      <w:szCs w:val="28"/>
    </w:rPr>
  </w:style>
  <w:style w:type="character" w:customStyle="1" w:styleId="Ttulo2Car">
    <w:name w:val="Título 2 Car"/>
    <w:basedOn w:val="Fuentedeprrafopredeter"/>
    <w:link w:val="Ttulo2"/>
    <w:uiPriority w:val="9"/>
    <w:rsid w:val="00965FC5"/>
    <w:rPr>
      <w:rFonts w:ascii="Arial Narrow" w:eastAsiaTheme="majorEastAsia" w:hAnsi="Arial Narrow" w:cstheme="majorBidi"/>
      <w:b/>
      <w:bCs/>
      <w:sz w:val="24"/>
      <w:szCs w:val="26"/>
    </w:rPr>
  </w:style>
  <w:style w:type="paragraph" w:styleId="Encabezado">
    <w:name w:val="header"/>
    <w:basedOn w:val="Normal"/>
    <w:link w:val="EncabezadoCar"/>
    <w:uiPriority w:val="99"/>
    <w:unhideWhenUsed/>
    <w:rsid w:val="00965FC5"/>
    <w:pPr>
      <w:tabs>
        <w:tab w:val="center" w:pos="4419"/>
        <w:tab w:val="right" w:pos="8838"/>
      </w:tabs>
    </w:pPr>
  </w:style>
  <w:style w:type="character" w:customStyle="1" w:styleId="EncabezadoCar">
    <w:name w:val="Encabezado Car"/>
    <w:basedOn w:val="Fuentedeprrafopredeter"/>
    <w:link w:val="Encabezado"/>
    <w:uiPriority w:val="99"/>
    <w:rsid w:val="00965FC5"/>
    <w:rPr>
      <w:rFonts w:ascii="Arial Narrow" w:hAnsi="Arial Narrow"/>
      <w:sz w:val="24"/>
    </w:rPr>
  </w:style>
  <w:style w:type="paragraph" w:styleId="Piedepgina">
    <w:name w:val="footer"/>
    <w:basedOn w:val="Normal"/>
    <w:link w:val="PiedepginaCar"/>
    <w:uiPriority w:val="99"/>
    <w:unhideWhenUsed/>
    <w:rsid w:val="00965FC5"/>
    <w:pPr>
      <w:tabs>
        <w:tab w:val="center" w:pos="4419"/>
        <w:tab w:val="right" w:pos="8838"/>
      </w:tabs>
    </w:pPr>
  </w:style>
  <w:style w:type="character" w:customStyle="1" w:styleId="PiedepginaCar">
    <w:name w:val="Pie de página Car"/>
    <w:basedOn w:val="Fuentedeprrafopredeter"/>
    <w:link w:val="Piedepgina"/>
    <w:uiPriority w:val="99"/>
    <w:rsid w:val="00965FC5"/>
    <w:rPr>
      <w:rFonts w:ascii="Arial Narrow" w:hAnsi="Arial Narrow"/>
      <w:sz w:val="24"/>
    </w:rPr>
  </w:style>
  <w:style w:type="table" w:styleId="Tablaconcuadrcula">
    <w:name w:val="Table Grid"/>
    <w:basedOn w:val="Tablanormal"/>
    <w:rsid w:val="00965FC5"/>
    <w:pPr>
      <w:jc w:val="center"/>
    </w:pPr>
    <w:rPr>
      <w:rFonts w:ascii="Arial Narrow" w:hAnsi="Arial Narrow"/>
      <w:sz w:val="20"/>
      <w:szCs w:val="24"/>
      <w:lang w:val="es-ES_tradnl"/>
    </w:rPr>
    <w:tblPr>
      <w:tblBorders>
        <w:top w:val="single" w:sz="18" w:space="0" w:color="auto"/>
        <w:left w:val="single" w:sz="8" w:space="0" w:color="auto"/>
        <w:bottom w:val="single" w:sz="8" w:space="0" w:color="auto"/>
        <w:right w:val="single" w:sz="8" w:space="0" w:color="auto"/>
        <w:insideH w:val="single" w:sz="4" w:space="0" w:color="000000" w:themeColor="text1"/>
        <w:insideV w:val="single" w:sz="4" w:space="0" w:color="000000" w:themeColor="text1"/>
      </w:tblBorders>
    </w:tblPr>
    <w:tcPr>
      <w:vAlign w:val="center"/>
    </w:tcPr>
    <w:tblStylePr w:type="firstRow">
      <w:pPr>
        <w:jc w:val="center"/>
      </w:pPr>
      <w:rPr>
        <w:rFonts w:ascii="Arial Narrow" w:hAnsi="Arial Narrow"/>
        <w:b/>
        <w:sz w:val="20"/>
      </w:rPr>
      <w:tblPr/>
      <w:tcPr>
        <w:tcBorders>
          <w:top w:val="single" w:sz="8" w:space="0" w:color="auto"/>
          <w:left w:val="single" w:sz="8" w:space="0" w:color="auto"/>
          <w:bottom w:val="nil"/>
          <w:right w:val="single" w:sz="8" w:space="0" w:color="auto"/>
        </w:tcBorders>
        <w:shd w:val="clear" w:color="auto" w:fill="BFBFBF" w:themeFill="background1" w:themeFillShade="BF"/>
      </w:tcPr>
    </w:tblStylePr>
  </w:style>
  <w:style w:type="paragraph" w:styleId="Textodeglobo">
    <w:name w:val="Balloon Text"/>
    <w:basedOn w:val="Normal"/>
    <w:link w:val="TextodegloboCar"/>
    <w:uiPriority w:val="99"/>
    <w:semiHidden/>
    <w:unhideWhenUsed/>
    <w:rsid w:val="00965FC5"/>
    <w:rPr>
      <w:rFonts w:ascii="Tahoma" w:hAnsi="Tahoma" w:cs="Tahoma"/>
      <w:sz w:val="16"/>
      <w:szCs w:val="16"/>
    </w:rPr>
  </w:style>
  <w:style w:type="character" w:customStyle="1" w:styleId="TextodegloboCar">
    <w:name w:val="Texto de globo Car"/>
    <w:basedOn w:val="Fuentedeprrafopredeter"/>
    <w:link w:val="Textodeglobo"/>
    <w:uiPriority w:val="99"/>
    <w:semiHidden/>
    <w:rsid w:val="00965FC5"/>
    <w:rPr>
      <w:rFonts w:ascii="Tahoma" w:hAnsi="Tahoma" w:cs="Tahoma"/>
      <w:sz w:val="16"/>
      <w:szCs w:val="16"/>
    </w:rPr>
  </w:style>
  <w:style w:type="character" w:customStyle="1" w:styleId="Ttulo3Car">
    <w:name w:val="Título 3 Car"/>
    <w:basedOn w:val="Fuentedeprrafopredeter"/>
    <w:link w:val="Ttulo3"/>
    <w:uiPriority w:val="9"/>
    <w:rsid w:val="002F5D27"/>
    <w:rPr>
      <w:rFonts w:ascii="Arial Narrow" w:eastAsiaTheme="majorEastAsia" w:hAnsi="Arial Narrow" w:cstheme="majorBidi"/>
      <w:b/>
      <w:bCs/>
      <w:sz w:val="24"/>
    </w:rPr>
  </w:style>
  <w:style w:type="character" w:customStyle="1" w:styleId="Ttulo4Car">
    <w:name w:val="Título 4 Car"/>
    <w:basedOn w:val="Fuentedeprrafopredeter"/>
    <w:link w:val="Ttulo4"/>
    <w:uiPriority w:val="9"/>
    <w:rsid w:val="002F5D27"/>
    <w:rPr>
      <w:rFonts w:ascii="Arial Narrow" w:eastAsiaTheme="majorEastAsia" w:hAnsi="Arial Narrow" w:cstheme="majorBidi"/>
      <w:b/>
      <w:bCs/>
      <w:iCs/>
      <w:sz w:val="24"/>
    </w:rPr>
  </w:style>
  <w:style w:type="character" w:customStyle="1" w:styleId="Ttulo5Car">
    <w:name w:val="Título 5 Car"/>
    <w:basedOn w:val="Fuentedeprrafopredeter"/>
    <w:link w:val="Ttulo5"/>
    <w:uiPriority w:val="9"/>
    <w:rsid w:val="00655BF4"/>
    <w:rPr>
      <w:rFonts w:ascii="Arial Narrow" w:eastAsiaTheme="majorEastAsia" w:hAnsi="Arial Narrow" w:cstheme="majorBidi"/>
      <w:b/>
    </w:rPr>
  </w:style>
  <w:style w:type="character" w:customStyle="1" w:styleId="Ttulo6Car">
    <w:name w:val="Título 6 Car"/>
    <w:basedOn w:val="Fuentedeprrafopredeter"/>
    <w:link w:val="Ttulo6"/>
    <w:uiPriority w:val="9"/>
    <w:semiHidden/>
    <w:rsid w:val="00965FC5"/>
    <w:rPr>
      <w:rFonts w:asciiTheme="majorHAnsi" w:eastAsiaTheme="majorEastAsia" w:hAnsiTheme="majorHAnsi" w:cstheme="majorBidi"/>
      <w:i/>
      <w:iCs/>
      <w:color w:val="243F60" w:themeColor="accent1" w:themeShade="7F"/>
      <w:sz w:val="24"/>
    </w:rPr>
  </w:style>
  <w:style w:type="character" w:customStyle="1" w:styleId="Ttulo7Car">
    <w:name w:val="Título 7 Car"/>
    <w:basedOn w:val="Fuentedeprrafopredeter"/>
    <w:link w:val="Ttulo7"/>
    <w:uiPriority w:val="9"/>
    <w:semiHidden/>
    <w:rsid w:val="00965FC5"/>
    <w:rPr>
      <w:rFonts w:asciiTheme="majorHAnsi" w:eastAsiaTheme="majorEastAsia" w:hAnsiTheme="majorHAnsi" w:cstheme="majorBidi"/>
      <w:i/>
      <w:iCs/>
      <w:color w:val="404040" w:themeColor="text1" w:themeTint="BF"/>
      <w:sz w:val="24"/>
    </w:rPr>
  </w:style>
  <w:style w:type="character" w:customStyle="1" w:styleId="Ttulo8Car">
    <w:name w:val="Título 8 Car"/>
    <w:basedOn w:val="Fuentedeprrafopredeter"/>
    <w:link w:val="Ttulo8"/>
    <w:uiPriority w:val="9"/>
    <w:semiHidden/>
    <w:rsid w:val="00965FC5"/>
    <w:rPr>
      <w:rFonts w:asciiTheme="majorHAnsi" w:eastAsiaTheme="majorEastAsia" w:hAnsiTheme="majorHAnsi" w:cstheme="majorBidi"/>
      <w:color w:val="404040" w:themeColor="text1" w:themeTint="BF"/>
      <w:sz w:val="20"/>
      <w:szCs w:val="20"/>
    </w:rPr>
  </w:style>
  <w:style w:type="character" w:customStyle="1" w:styleId="Ttulo9Car">
    <w:name w:val="Título 9 Car"/>
    <w:basedOn w:val="Fuentedeprrafopredeter"/>
    <w:link w:val="Ttulo9"/>
    <w:uiPriority w:val="9"/>
    <w:semiHidden/>
    <w:rsid w:val="00965FC5"/>
    <w:rPr>
      <w:rFonts w:asciiTheme="majorHAnsi" w:eastAsiaTheme="majorEastAsia" w:hAnsiTheme="majorHAnsi" w:cstheme="majorBidi"/>
      <w:i/>
      <w:iCs/>
      <w:color w:val="404040" w:themeColor="text1" w:themeTint="BF"/>
      <w:sz w:val="20"/>
      <w:szCs w:val="20"/>
    </w:rPr>
  </w:style>
  <w:style w:type="paragraph" w:styleId="Prrafodelista">
    <w:name w:val="List Paragraph"/>
    <w:basedOn w:val="Normal"/>
    <w:link w:val="PrrafodelistaCar"/>
    <w:uiPriority w:val="34"/>
    <w:qFormat/>
    <w:rsid w:val="004727DE"/>
    <w:pPr>
      <w:ind w:left="709"/>
    </w:pPr>
    <w:rPr>
      <w:rFonts w:eastAsia="Times New Roman" w:cs="Times New Roman"/>
      <w:szCs w:val="20"/>
      <w:lang w:eastAsia="es-MX"/>
    </w:rPr>
  </w:style>
  <w:style w:type="paragraph" w:customStyle="1" w:styleId="Prrafodelista1">
    <w:name w:val="Párrafo de lista1"/>
    <w:basedOn w:val="Normal"/>
    <w:rsid w:val="00ED528E"/>
    <w:pPr>
      <w:ind w:left="720" w:hanging="144"/>
    </w:pPr>
    <w:rPr>
      <w:rFonts w:ascii="Calibri" w:eastAsia="Times New Roman" w:hAnsi="Calibri" w:cs="Calibri"/>
      <w:sz w:val="22"/>
      <w:lang w:val="en-US"/>
    </w:rPr>
  </w:style>
  <w:style w:type="character" w:customStyle="1" w:styleId="PrrafodelistaCar">
    <w:name w:val="Párrafo de lista Car"/>
    <w:link w:val="Prrafodelista"/>
    <w:uiPriority w:val="34"/>
    <w:locked/>
    <w:rsid w:val="004727DE"/>
    <w:rPr>
      <w:rFonts w:ascii="Arial Narrow" w:eastAsia="Times New Roman" w:hAnsi="Arial Narrow" w:cs="Times New Roman"/>
      <w:sz w:val="24"/>
      <w:szCs w:val="20"/>
      <w:lang w:eastAsia="es-MX"/>
    </w:rPr>
  </w:style>
  <w:style w:type="paragraph" w:styleId="Descripcin">
    <w:name w:val="caption"/>
    <w:basedOn w:val="Normal"/>
    <w:next w:val="Normal"/>
    <w:uiPriority w:val="35"/>
    <w:unhideWhenUsed/>
    <w:qFormat/>
    <w:rsid w:val="002F5D27"/>
    <w:pPr>
      <w:spacing w:after="200"/>
    </w:pPr>
    <w:rPr>
      <w:b/>
      <w:bCs/>
      <w:color w:val="4F81BD" w:themeColor="accent1"/>
      <w:sz w:val="18"/>
      <w:szCs w:val="18"/>
    </w:rPr>
  </w:style>
  <w:style w:type="paragraph" w:styleId="Mapadeldocumento">
    <w:name w:val="Document Map"/>
    <w:basedOn w:val="Normal"/>
    <w:link w:val="MapadeldocumentoCar"/>
    <w:uiPriority w:val="99"/>
    <w:semiHidden/>
    <w:unhideWhenUsed/>
    <w:rsid w:val="00A26B48"/>
    <w:rPr>
      <w:rFonts w:ascii="Tahoma" w:hAnsi="Tahoma" w:cs="Tahoma"/>
      <w:sz w:val="16"/>
      <w:szCs w:val="16"/>
    </w:rPr>
  </w:style>
  <w:style w:type="character" w:customStyle="1" w:styleId="MapadeldocumentoCar">
    <w:name w:val="Mapa del documento Car"/>
    <w:basedOn w:val="Fuentedeprrafopredeter"/>
    <w:link w:val="Mapadeldocumento"/>
    <w:uiPriority w:val="99"/>
    <w:semiHidden/>
    <w:rsid w:val="00A26B48"/>
    <w:rPr>
      <w:rFonts w:ascii="Tahoma" w:hAnsi="Tahoma" w:cs="Tahoma"/>
      <w:sz w:val="16"/>
      <w:szCs w:val="16"/>
    </w:rPr>
  </w:style>
  <w:style w:type="character" w:styleId="Refdecomentario">
    <w:name w:val="annotation reference"/>
    <w:basedOn w:val="Fuentedeprrafopredeter"/>
    <w:uiPriority w:val="99"/>
    <w:semiHidden/>
    <w:unhideWhenUsed/>
    <w:rsid w:val="0068745F"/>
    <w:rPr>
      <w:sz w:val="16"/>
      <w:szCs w:val="16"/>
    </w:rPr>
  </w:style>
  <w:style w:type="paragraph" w:styleId="Textocomentario">
    <w:name w:val="annotation text"/>
    <w:basedOn w:val="Normal"/>
    <w:link w:val="TextocomentarioCar"/>
    <w:uiPriority w:val="99"/>
    <w:semiHidden/>
    <w:unhideWhenUsed/>
    <w:rsid w:val="0068745F"/>
    <w:rPr>
      <w:sz w:val="20"/>
      <w:szCs w:val="20"/>
    </w:rPr>
  </w:style>
  <w:style w:type="character" w:customStyle="1" w:styleId="TextocomentarioCar">
    <w:name w:val="Texto comentario Car"/>
    <w:basedOn w:val="Fuentedeprrafopredeter"/>
    <w:link w:val="Textocomentario"/>
    <w:uiPriority w:val="99"/>
    <w:semiHidden/>
    <w:rsid w:val="0068745F"/>
    <w:rPr>
      <w:rFonts w:ascii="Arial Narrow" w:hAnsi="Arial Narrow"/>
      <w:sz w:val="20"/>
      <w:szCs w:val="20"/>
    </w:rPr>
  </w:style>
  <w:style w:type="paragraph" w:styleId="Asuntodelcomentario">
    <w:name w:val="annotation subject"/>
    <w:basedOn w:val="Textocomentario"/>
    <w:next w:val="Textocomentario"/>
    <w:link w:val="AsuntodelcomentarioCar"/>
    <w:uiPriority w:val="99"/>
    <w:semiHidden/>
    <w:unhideWhenUsed/>
    <w:rsid w:val="0068745F"/>
    <w:rPr>
      <w:b/>
      <w:bCs/>
    </w:rPr>
  </w:style>
  <w:style w:type="character" w:customStyle="1" w:styleId="AsuntodelcomentarioCar">
    <w:name w:val="Asunto del comentario Car"/>
    <w:basedOn w:val="TextocomentarioCar"/>
    <w:link w:val="Asuntodelcomentario"/>
    <w:uiPriority w:val="99"/>
    <w:semiHidden/>
    <w:rsid w:val="0068745F"/>
    <w:rPr>
      <w:rFonts w:ascii="Arial Narrow" w:hAnsi="Arial Narrow"/>
      <w:b/>
      <w:bCs/>
      <w:sz w:val="20"/>
      <w:szCs w:val="20"/>
    </w:rPr>
  </w:style>
  <w:style w:type="character" w:styleId="Refdenotaalpie">
    <w:name w:val="footnote reference"/>
    <w:aliases w:val="referencia nota al pie,Texto de nota al pie,Ref. de nota al pie2"/>
    <w:basedOn w:val="Fuentedeprrafopredeter"/>
    <w:rsid w:val="003223BF"/>
    <w:rPr>
      <w:rFonts w:ascii="Arial Narrow" w:hAnsi="Arial Narrow"/>
      <w:sz w:val="24"/>
      <w:szCs w:val="20"/>
      <w:vertAlign w:val="superscript"/>
    </w:rPr>
  </w:style>
  <w:style w:type="paragraph" w:styleId="Textonotapie">
    <w:name w:val="footnote text"/>
    <w:aliases w:val="Texto nota pie Car Car Car Car Car Car,Texto nota pie Car1,Texto nota pie Car Car,Texto nota pie Car2 Car Car,Texto nota pie Car Car1 Car Car,Texto nota pie Car Car Car Car Car Car Car Car1 Car Car,Texto nota pie Car Car Car Car Car"/>
    <w:basedOn w:val="Normal"/>
    <w:link w:val="TextonotapieCar"/>
    <w:rsid w:val="005A4183"/>
    <w:rPr>
      <w:sz w:val="20"/>
      <w:szCs w:val="24"/>
      <w:lang w:val="es-ES_tradnl"/>
    </w:rPr>
  </w:style>
  <w:style w:type="character" w:customStyle="1" w:styleId="TextonotapieCar">
    <w:name w:val="Texto nota pie Car"/>
    <w:aliases w:val="Texto nota pie Car Car Car Car Car Car Car,Texto nota pie Car1 Car,Texto nota pie Car Car Car,Texto nota pie Car2 Car Car Car,Texto nota pie Car Car1 Car Car Car,Texto nota pie Car Car Car Car Car Car Car Car1 Car Car Car"/>
    <w:basedOn w:val="Fuentedeprrafopredeter"/>
    <w:link w:val="Textonotapie"/>
    <w:rsid w:val="005A4183"/>
    <w:rPr>
      <w:rFonts w:ascii="Arial Narrow" w:hAnsi="Arial Narrow"/>
      <w:sz w:val="20"/>
      <w:szCs w:val="24"/>
      <w:lang w:val="es-ES_tradnl"/>
    </w:rPr>
  </w:style>
  <w:style w:type="paragraph" w:customStyle="1" w:styleId="Listavistosa-nfasis11">
    <w:name w:val="Lista vistosa - Énfasis 11"/>
    <w:basedOn w:val="Normal"/>
    <w:link w:val="Listavistosa-nfasis1Car"/>
    <w:uiPriority w:val="34"/>
    <w:unhideWhenUsed/>
    <w:qFormat/>
    <w:rsid w:val="00482747"/>
    <w:pPr>
      <w:ind w:left="720"/>
      <w:contextualSpacing/>
    </w:pPr>
    <w:rPr>
      <w:rFonts w:eastAsia="Calibri" w:cs="Times New Roman"/>
      <w:szCs w:val="24"/>
    </w:rPr>
  </w:style>
  <w:style w:type="character" w:customStyle="1" w:styleId="Listavistosa-nfasis1Car">
    <w:name w:val="Lista vistosa - Énfasis 1 Car"/>
    <w:link w:val="Listavistosa-nfasis11"/>
    <w:uiPriority w:val="34"/>
    <w:locked/>
    <w:rsid w:val="00482747"/>
    <w:rPr>
      <w:rFonts w:ascii="Arial Narrow" w:eastAsia="Calibri" w:hAnsi="Arial Narrow" w:cs="Times New Roman"/>
      <w:sz w:val="24"/>
      <w:szCs w:val="24"/>
    </w:rPr>
  </w:style>
  <w:style w:type="paragraph" w:styleId="Textoindependiente">
    <w:name w:val="Body Text"/>
    <w:basedOn w:val="Normal"/>
    <w:link w:val="TextoindependienteCar"/>
    <w:uiPriority w:val="99"/>
    <w:unhideWhenUsed/>
    <w:rsid w:val="00F6635D"/>
    <w:pPr>
      <w:spacing w:after="120"/>
      <w:jc w:val="left"/>
    </w:pPr>
    <w:rPr>
      <w:rFonts w:ascii="Times New Roman" w:eastAsia="Times New Roman" w:hAnsi="Times New Roman" w:cs="Times New Roman"/>
      <w:szCs w:val="24"/>
      <w:lang w:eastAsia="es-ES"/>
    </w:rPr>
  </w:style>
  <w:style w:type="character" w:customStyle="1" w:styleId="TextoindependienteCar">
    <w:name w:val="Texto independiente Car"/>
    <w:basedOn w:val="Fuentedeprrafopredeter"/>
    <w:link w:val="Textoindependiente"/>
    <w:uiPriority w:val="99"/>
    <w:rsid w:val="00F6635D"/>
    <w:rPr>
      <w:rFonts w:ascii="Times New Roman" w:eastAsia="Times New Roman" w:hAnsi="Times New Roman" w:cs="Times New Roman"/>
      <w:sz w:val="24"/>
      <w:szCs w:val="24"/>
      <w:lang w:eastAsia="es-ES"/>
    </w:rPr>
  </w:style>
  <w:style w:type="paragraph" w:styleId="Revisin">
    <w:name w:val="Revision"/>
    <w:hidden/>
    <w:uiPriority w:val="99"/>
    <w:semiHidden/>
    <w:rsid w:val="00447EB7"/>
    <w:rPr>
      <w:rFonts w:ascii="Arial Narrow" w:hAnsi="Arial Narrow"/>
      <w:sz w:val="24"/>
    </w:rPr>
  </w:style>
  <w:style w:type="paragraph" w:styleId="TDC2">
    <w:name w:val="toc 2"/>
    <w:basedOn w:val="Normal"/>
    <w:next w:val="Normal"/>
    <w:autoRedefine/>
    <w:uiPriority w:val="39"/>
    <w:unhideWhenUsed/>
    <w:rsid w:val="00D72D87"/>
    <w:pPr>
      <w:spacing w:after="100"/>
      <w:ind w:left="240"/>
    </w:pPr>
  </w:style>
  <w:style w:type="paragraph" w:styleId="TDC1">
    <w:name w:val="toc 1"/>
    <w:basedOn w:val="Normal"/>
    <w:next w:val="Normal"/>
    <w:autoRedefine/>
    <w:uiPriority w:val="39"/>
    <w:unhideWhenUsed/>
    <w:rsid w:val="00D72D87"/>
    <w:pPr>
      <w:spacing w:after="100"/>
    </w:pPr>
  </w:style>
  <w:style w:type="paragraph" w:styleId="TDC3">
    <w:name w:val="toc 3"/>
    <w:basedOn w:val="Normal"/>
    <w:next w:val="Normal"/>
    <w:autoRedefine/>
    <w:uiPriority w:val="39"/>
    <w:unhideWhenUsed/>
    <w:rsid w:val="00D72D87"/>
    <w:pPr>
      <w:spacing w:after="100"/>
      <w:ind w:left="480"/>
    </w:pPr>
  </w:style>
  <w:style w:type="character" w:styleId="Hipervnculo">
    <w:name w:val="Hyperlink"/>
    <w:basedOn w:val="Fuentedeprrafopredeter"/>
    <w:uiPriority w:val="99"/>
    <w:unhideWhenUsed/>
    <w:rsid w:val="00D72D87"/>
    <w:rPr>
      <w:color w:val="0000FF" w:themeColor="hyperlink"/>
      <w:u w:val="single"/>
    </w:rPr>
  </w:style>
  <w:style w:type="paragraph" w:customStyle="1" w:styleId="Default">
    <w:name w:val="Default"/>
    <w:rsid w:val="00CE1D8D"/>
    <w:pPr>
      <w:autoSpaceDE w:val="0"/>
      <w:autoSpaceDN w:val="0"/>
      <w:adjustRightInd w:val="0"/>
    </w:pPr>
    <w:rPr>
      <w:rFonts w:ascii="Arial" w:hAnsi="Arial" w:cs="Arial"/>
      <w:color w:val="000000"/>
      <w:sz w:val="24"/>
      <w:szCs w:val="24"/>
    </w:rPr>
  </w:style>
  <w:style w:type="paragraph" w:styleId="TtulodeTDC">
    <w:name w:val="TOC Heading"/>
    <w:basedOn w:val="Ttulo1"/>
    <w:next w:val="Normal"/>
    <w:uiPriority w:val="39"/>
    <w:unhideWhenUsed/>
    <w:qFormat/>
    <w:rsid w:val="00840F88"/>
    <w:pPr>
      <w:numPr>
        <w:numId w:val="0"/>
      </w:numPr>
      <w:spacing w:before="240" w:line="259" w:lineRule="auto"/>
      <w:jc w:val="left"/>
      <w:outlineLvl w:val="9"/>
    </w:pPr>
    <w:rPr>
      <w:rFonts w:asciiTheme="majorHAnsi" w:hAnsiTheme="majorHAnsi"/>
      <w:b w:val="0"/>
      <w:bCs w:val="0"/>
      <w:color w:val="365F91" w:themeColor="accent1" w:themeShade="BF"/>
      <w:sz w:val="32"/>
      <w:szCs w:val="32"/>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561879">
      <w:bodyDiv w:val="1"/>
      <w:marLeft w:val="0"/>
      <w:marRight w:val="0"/>
      <w:marTop w:val="0"/>
      <w:marBottom w:val="0"/>
      <w:divBdr>
        <w:top w:val="none" w:sz="0" w:space="0" w:color="auto"/>
        <w:left w:val="none" w:sz="0" w:space="0" w:color="auto"/>
        <w:bottom w:val="none" w:sz="0" w:space="0" w:color="auto"/>
        <w:right w:val="none" w:sz="0" w:space="0" w:color="auto"/>
      </w:divBdr>
    </w:div>
    <w:div w:id="84768659">
      <w:bodyDiv w:val="1"/>
      <w:marLeft w:val="0"/>
      <w:marRight w:val="0"/>
      <w:marTop w:val="0"/>
      <w:marBottom w:val="0"/>
      <w:divBdr>
        <w:top w:val="none" w:sz="0" w:space="0" w:color="auto"/>
        <w:left w:val="none" w:sz="0" w:space="0" w:color="auto"/>
        <w:bottom w:val="none" w:sz="0" w:space="0" w:color="auto"/>
        <w:right w:val="none" w:sz="0" w:space="0" w:color="auto"/>
      </w:divBdr>
    </w:div>
    <w:div w:id="819345959">
      <w:bodyDiv w:val="1"/>
      <w:marLeft w:val="0"/>
      <w:marRight w:val="0"/>
      <w:marTop w:val="0"/>
      <w:marBottom w:val="0"/>
      <w:divBdr>
        <w:top w:val="none" w:sz="0" w:space="0" w:color="auto"/>
        <w:left w:val="none" w:sz="0" w:space="0" w:color="auto"/>
        <w:bottom w:val="none" w:sz="0" w:space="0" w:color="auto"/>
        <w:right w:val="none" w:sz="0" w:space="0" w:color="auto"/>
      </w:divBdr>
    </w:div>
    <w:div w:id="890388365">
      <w:bodyDiv w:val="1"/>
      <w:marLeft w:val="0"/>
      <w:marRight w:val="0"/>
      <w:marTop w:val="0"/>
      <w:marBottom w:val="0"/>
      <w:divBdr>
        <w:top w:val="none" w:sz="0" w:space="0" w:color="auto"/>
        <w:left w:val="none" w:sz="0" w:space="0" w:color="auto"/>
        <w:bottom w:val="none" w:sz="0" w:space="0" w:color="auto"/>
        <w:right w:val="none" w:sz="0" w:space="0" w:color="auto"/>
      </w:divBdr>
    </w:div>
    <w:div w:id="1543667086">
      <w:bodyDiv w:val="1"/>
      <w:marLeft w:val="0"/>
      <w:marRight w:val="0"/>
      <w:marTop w:val="0"/>
      <w:marBottom w:val="0"/>
      <w:divBdr>
        <w:top w:val="none" w:sz="0" w:space="0" w:color="auto"/>
        <w:left w:val="none" w:sz="0" w:space="0" w:color="auto"/>
        <w:bottom w:val="none" w:sz="0" w:space="0" w:color="auto"/>
        <w:right w:val="none" w:sz="0" w:space="0" w:color="auto"/>
      </w:divBdr>
    </w:div>
    <w:div w:id="1582256345">
      <w:bodyDiv w:val="1"/>
      <w:marLeft w:val="0"/>
      <w:marRight w:val="0"/>
      <w:marTop w:val="0"/>
      <w:marBottom w:val="0"/>
      <w:divBdr>
        <w:top w:val="none" w:sz="0" w:space="0" w:color="auto"/>
        <w:left w:val="none" w:sz="0" w:space="0" w:color="auto"/>
        <w:bottom w:val="none" w:sz="0" w:space="0" w:color="auto"/>
        <w:right w:val="none" w:sz="0" w:space="0" w:color="auto"/>
      </w:divBdr>
    </w:div>
    <w:div w:id="1599631484">
      <w:bodyDiv w:val="1"/>
      <w:marLeft w:val="0"/>
      <w:marRight w:val="0"/>
      <w:marTop w:val="0"/>
      <w:marBottom w:val="0"/>
      <w:divBdr>
        <w:top w:val="none" w:sz="0" w:space="0" w:color="auto"/>
        <w:left w:val="none" w:sz="0" w:space="0" w:color="auto"/>
        <w:bottom w:val="none" w:sz="0" w:space="0" w:color="auto"/>
        <w:right w:val="none" w:sz="0" w:space="0" w:color="auto"/>
      </w:divBdr>
    </w:div>
    <w:div w:id="1705472335">
      <w:bodyDiv w:val="1"/>
      <w:marLeft w:val="0"/>
      <w:marRight w:val="0"/>
      <w:marTop w:val="0"/>
      <w:marBottom w:val="0"/>
      <w:divBdr>
        <w:top w:val="none" w:sz="0" w:space="0" w:color="auto"/>
        <w:left w:val="none" w:sz="0" w:space="0" w:color="auto"/>
        <w:bottom w:val="none" w:sz="0" w:space="0" w:color="auto"/>
        <w:right w:val="none" w:sz="0" w:space="0" w:color="auto"/>
      </w:divBdr>
    </w:div>
    <w:div w:id="1875773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C4B406-FE0D-4813-BF5F-48B5A0254C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17</Pages>
  <Words>7010</Words>
  <Characters>38555</Characters>
  <Application>Microsoft Office Word</Application>
  <DocSecurity>0</DocSecurity>
  <Lines>321</Lines>
  <Paragraphs>90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45475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Sandra Milena Fierro Espitia</dc:creator>
  <cp:lastModifiedBy>Jorge Iván Vergara Sornoza</cp:lastModifiedBy>
  <cp:revision>10</cp:revision>
  <cp:lastPrinted>2017-10-02T20:03:00Z</cp:lastPrinted>
  <dcterms:created xsi:type="dcterms:W3CDTF">2017-10-05T13:52:00Z</dcterms:created>
  <dcterms:modified xsi:type="dcterms:W3CDTF">2017-10-11T17:28:00Z</dcterms:modified>
</cp:coreProperties>
</file>