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1241145" w14:textId="77777777" w:rsidR="00834828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ANEXO 1</w:t>
      </w:r>
    </w:p>
    <w:p w14:paraId="3FB77ECD" w14:textId="77777777" w:rsidR="00EE034F" w:rsidRDefault="00EE034F" w:rsidP="008D5472">
      <w:pPr>
        <w:jc w:val="center"/>
        <w:rPr>
          <w:rFonts w:ascii="Arial Narrow" w:hAnsi="Arial Narrow"/>
          <w:b/>
        </w:rPr>
      </w:pPr>
    </w:p>
    <w:p w14:paraId="7D88462D" w14:textId="665B8E2D" w:rsidR="008D5472" w:rsidRPr="00D94339" w:rsidRDefault="008D5472" w:rsidP="008D5472">
      <w:pPr>
        <w:jc w:val="center"/>
        <w:rPr>
          <w:rFonts w:ascii="Arial Narrow" w:hAnsi="Arial Narrow"/>
          <w:b/>
        </w:rPr>
      </w:pPr>
      <w:r w:rsidRPr="00D94339">
        <w:rPr>
          <w:rFonts w:ascii="Arial Narrow" w:hAnsi="Arial Narrow"/>
          <w:b/>
        </w:rPr>
        <w:t>ESPECIFICACIONES TÉ</w:t>
      </w:r>
      <w:r w:rsidR="001647D6">
        <w:rPr>
          <w:rFonts w:ascii="Arial Narrow" w:hAnsi="Arial Narrow"/>
          <w:b/>
        </w:rPr>
        <w:t xml:space="preserve">CNICAS DEL </w:t>
      </w:r>
      <w:r w:rsidR="001647D6" w:rsidRPr="00867D61">
        <w:rPr>
          <w:rFonts w:ascii="Arial Narrow" w:hAnsi="Arial Narrow"/>
          <w:b/>
        </w:rPr>
        <w:t xml:space="preserve">PROCESO </w:t>
      </w:r>
      <w:r w:rsidR="00384D92" w:rsidRPr="00867D61">
        <w:rPr>
          <w:rFonts w:ascii="Arial Narrow" w:hAnsi="Arial Narrow"/>
          <w:b/>
        </w:rPr>
        <w:t>DTAO-CSS-</w:t>
      </w:r>
      <w:r w:rsidR="000230EC">
        <w:rPr>
          <w:rFonts w:ascii="Arial Narrow" w:hAnsi="Arial Narrow"/>
          <w:b/>
        </w:rPr>
        <w:t>F-004</w:t>
      </w:r>
      <w:r w:rsidR="00384D92" w:rsidRPr="00867D61">
        <w:rPr>
          <w:rFonts w:ascii="Arial Narrow" w:hAnsi="Arial Narrow"/>
          <w:b/>
        </w:rPr>
        <w:t>-20</w:t>
      </w:r>
      <w:r w:rsidR="00DE3892" w:rsidRPr="00867D61">
        <w:rPr>
          <w:rFonts w:ascii="Arial Narrow" w:hAnsi="Arial Narrow"/>
          <w:b/>
        </w:rPr>
        <w:t>2</w:t>
      </w:r>
      <w:r w:rsidR="00867D61" w:rsidRPr="00867D61">
        <w:rPr>
          <w:rFonts w:ascii="Arial Narrow" w:hAnsi="Arial Narrow"/>
          <w:b/>
        </w:rPr>
        <w:t>2</w:t>
      </w:r>
    </w:p>
    <w:p w14:paraId="4CD89492" w14:textId="77777777" w:rsidR="000230EC" w:rsidRDefault="00867D61" w:rsidP="000230EC">
      <w:pPr>
        <w:spacing w:after="120"/>
        <w:jc w:val="both"/>
        <w:rPr>
          <w:rFonts w:ascii="Arial Narrow" w:hAnsi="Arial Narrow" w:cs="Arial"/>
          <w:bCs/>
        </w:rPr>
      </w:pPr>
      <w:r w:rsidRPr="00867D61">
        <w:rPr>
          <w:rFonts w:ascii="Arial Narrow" w:hAnsi="Arial Narrow" w:cs="Arial"/>
          <w:b/>
        </w:rPr>
        <w:t>OBJETO:</w:t>
      </w:r>
      <w:r>
        <w:rPr>
          <w:rFonts w:ascii="Arial Narrow" w:hAnsi="Arial Narrow" w:cs="Arial"/>
        </w:rPr>
        <w:t xml:space="preserve"> </w:t>
      </w:r>
      <w:r w:rsidR="000230EC">
        <w:rPr>
          <w:rFonts w:ascii="Arial Narrow" w:hAnsi="Arial Narrow" w:cs="Arial"/>
          <w:bCs/>
        </w:rPr>
        <w:t>C</w:t>
      </w:r>
      <w:r w:rsidR="000230EC" w:rsidRPr="00CD0334">
        <w:rPr>
          <w:rFonts w:ascii="Arial Narrow" w:hAnsi="Arial Narrow" w:cs="Arial"/>
          <w:bCs/>
        </w:rPr>
        <w:t xml:space="preserve">ontrato de </w:t>
      </w:r>
      <w:r w:rsidR="000230EC">
        <w:rPr>
          <w:rFonts w:ascii="Arial Narrow" w:hAnsi="Arial Narrow" w:cs="Arial"/>
          <w:bCs/>
        </w:rPr>
        <w:t>S</w:t>
      </w:r>
      <w:r w:rsidR="000230EC" w:rsidRPr="00CD0334">
        <w:rPr>
          <w:rFonts w:ascii="Arial Narrow" w:hAnsi="Arial Narrow" w:cs="Arial"/>
          <w:bCs/>
        </w:rPr>
        <w:t xml:space="preserve">uministro consistente en la reparación a todo </w:t>
      </w:r>
      <w:r w:rsidR="000230EC">
        <w:rPr>
          <w:rFonts w:ascii="Arial Narrow" w:hAnsi="Arial Narrow" w:cs="Arial"/>
          <w:bCs/>
        </w:rPr>
        <w:t xml:space="preserve">costo del video </w:t>
      </w:r>
      <w:proofErr w:type="spellStart"/>
      <w:r w:rsidR="000230EC">
        <w:rPr>
          <w:rFonts w:ascii="Arial Narrow" w:hAnsi="Arial Narrow" w:cs="Arial"/>
          <w:bCs/>
        </w:rPr>
        <w:t>beam</w:t>
      </w:r>
      <w:proofErr w:type="spellEnd"/>
      <w:r w:rsidR="000230EC">
        <w:rPr>
          <w:rFonts w:ascii="Arial Narrow" w:hAnsi="Arial Narrow" w:cs="Arial"/>
          <w:bCs/>
        </w:rPr>
        <w:t xml:space="preserve"> marca Hitachi, </w:t>
      </w:r>
      <w:r w:rsidR="000230EC" w:rsidRPr="00CD0334">
        <w:rPr>
          <w:rFonts w:ascii="Arial Narrow" w:hAnsi="Arial Narrow" w:cs="Arial"/>
          <w:bCs/>
        </w:rPr>
        <w:t>que incluya mano de obra y repuestos en los que haya lugar</w:t>
      </w:r>
      <w:r w:rsidR="000230EC">
        <w:rPr>
          <w:rFonts w:ascii="Arial Narrow" w:hAnsi="Arial Narrow" w:cs="Arial"/>
          <w:bCs/>
        </w:rPr>
        <w:t xml:space="preserve"> a reemplazar</w:t>
      </w:r>
      <w:r w:rsidR="000230EC" w:rsidRPr="00CD0334">
        <w:rPr>
          <w:rFonts w:ascii="Arial Narrow" w:hAnsi="Arial Narrow" w:cs="Arial"/>
          <w:bCs/>
        </w:rPr>
        <w:t xml:space="preserve">, así como el </w:t>
      </w:r>
      <w:r w:rsidR="000230EC">
        <w:rPr>
          <w:rFonts w:ascii="Arial Narrow" w:hAnsi="Arial Narrow" w:cs="Arial"/>
          <w:bCs/>
        </w:rPr>
        <w:t>M</w:t>
      </w:r>
      <w:r w:rsidR="000230EC" w:rsidRPr="00CD0334">
        <w:rPr>
          <w:rFonts w:ascii="Arial Narrow" w:hAnsi="Arial Narrow" w:cs="Arial"/>
          <w:bCs/>
        </w:rPr>
        <w:t xml:space="preserve">antenimiento Preventivo y </w:t>
      </w:r>
      <w:r w:rsidR="000230EC">
        <w:rPr>
          <w:rFonts w:ascii="Arial Narrow" w:hAnsi="Arial Narrow" w:cs="Arial"/>
          <w:bCs/>
        </w:rPr>
        <w:t>C</w:t>
      </w:r>
      <w:r w:rsidR="000230EC" w:rsidRPr="00CD0334">
        <w:rPr>
          <w:rFonts w:ascii="Arial Narrow" w:hAnsi="Arial Narrow" w:cs="Arial"/>
          <w:bCs/>
        </w:rPr>
        <w:t xml:space="preserve">orrectivo para los </w:t>
      </w:r>
      <w:r w:rsidR="000230EC">
        <w:rPr>
          <w:rFonts w:ascii="Arial Narrow" w:hAnsi="Arial Narrow" w:cs="Arial"/>
          <w:bCs/>
        </w:rPr>
        <w:t>E</w:t>
      </w:r>
      <w:r w:rsidR="000230EC" w:rsidRPr="00CD0334">
        <w:rPr>
          <w:rFonts w:ascii="Arial Narrow" w:hAnsi="Arial Narrow" w:cs="Arial"/>
          <w:bCs/>
        </w:rPr>
        <w:t xml:space="preserve">quipos de </w:t>
      </w:r>
      <w:r w:rsidR="000230EC">
        <w:rPr>
          <w:rFonts w:ascii="Arial Narrow" w:hAnsi="Arial Narrow" w:cs="Arial"/>
          <w:bCs/>
        </w:rPr>
        <w:t>C</w:t>
      </w:r>
      <w:r w:rsidR="000230EC" w:rsidRPr="00CD0334">
        <w:rPr>
          <w:rFonts w:ascii="Arial Narrow" w:hAnsi="Arial Narrow" w:cs="Arial"/>
          <w:bCs/>
        </w:rPr>
        <w:t xml:space="preserve">ómputo e Impresoras y la respectiva recarga de </w:t>
      </w:r>
      <w:proofErr w:type="spellStart"/>
      <w:r w:rsidR="000230EC" w:rsidRPr="00CD0334">
        <w:rPr>
          <w:rFonts w:ascii="Arial Narrow" w:hAnsi="Arial Narrow" w:cs="Arial"/>
          <w:bCs/>
        </w:rPr>
        <w:t>tonners</w:t>
      </w:r>
      <w:proofErr w:type="spellEnd"/>
      <w:r w:rsidR="000230EC" w:rsidRPr="00CD0334">
        <w:rPr>
          <w:rFonts w:ascii="Arial Narrow" w:hAnsi="Arial Narrow" w:cs="Arial"/>
          <w:bCs/>
        </w:rPr>
        <w:t xml:space="preserve"> y puestos en marcha</w:t>
      </w:r>
      <w:r w:rsidR="000230EC">
        <w:rPr>
          <w:rFonts w:ascii="Arial Narrow" w:hAnsi="Arial Narrow" w:cs="Arial"/>
          <w:bCs/>
        </w:rPr>
        <w:t xml:space="preserve">, asignados al </w:t>
      </w:r>
      <w:r w:rsidR="000230EC" w:rsidRPr="00CD0334">
        <w:rPr>
          <w:rFonts w:ascii="Arial Narrow" w:hAnsi="Arial Narrow" w:cs="Arial"/>
          <w:bCs/>
        </w:rPr>
        <w:t>S</w:t>
      </w:r>
      <w:r w:rsidR="000230EC">
        <w:rPr>
          <w:rFonts w:ascii="Arial Narrow" w:hAnsi="Arial Narrow" w:cs="Arial"/>
          <w:bCs/>
        </w:rPr>
        <w:t xml:space="preserve">ANTUARIO DE </w:t>
      </w:r>
      <w:r w:rsidR="000230EC" w:rsidRPr="00CD0334">
        <w:rPr>
          <w:rFonts w:ascii="Arial Narrow" w:hAnsi="Arial Narrow" w:cs="Arial"/>
          <w:bCs/>
        </w:rPr>
        <w:t>F</w:t>
      </w:r>
      <w:r w:rsidR="000230EC">
        <w:rPr>
          <w:rFonts w:ascii="Arial Narrow" w:hAnsi="Arial Narrow" w:cs="Arial"/>
          <w:bCs/>
        </w:rPr>
        <w:t xml:space="preserve">AUNA Y </w:t>
      </w:r>
      <w:r w:rsidR="000230EC" w:rsidRPr="00CD0334">
        <w:rPr>
          <w:rFonts w:ascii="Arial Narrow" w:hAnsi="Arial Narrow" w:cs="Arial"/>
          <w:bCs/>
        </w:rPr>
        <w:t>F</w:t>
      </w:r>
      <w:r w:rsidR="000230EC">
        <w:rPr>
          <w:rFonts w:ascii="Arial Narrow" w:hAnsi="Arial Narrow" w:cs="Arial"/>
          <w:bCs/>
        </w:rPr>
        <w:t>LORA</w:t>
      </w:r>
      <w:r w:rsidR="000230EC" w:rsidRPr="00CD0334">
        <w:rPr>
          <w:rFonts w:ascii="Arial Narrow" w:hAnsi="Arial Narrow" w:cs="Arial"/>
          <w:bCs/>
        </w:rPr>
        <w:t xml:space="preserve"> OTÚN QUIMBAYA</w:t>
      </w:r>
      <w:r w:rsidR="000230EC">
        <w:rPr>
          <w:rFonts w:ascii="Arial Narrow" w:hAnsi="Arial Narrow" w:cs="Arial"/>
          <w:bCs/>
        </w:rPr>
        <w:t>.</w:t>
      </w:r>
    </w:p>
    <w:p w14:paraId="4434DA25" w14:textId="77777777" w:rsidR="001B6E37" w:rsidRPr="005C0E32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  <w:r w:rsidRPr="005C0E32">
        <w:rPr>
          <w:rFonts w:ascii="Arial Narrow" w:hAnsi="Arial Narrow"/>
          <w:b/>
          <w:i w:val="0"/>
          <w:sz w:val="22"/>
          <w:szCs w:val="22"/>
        </w:rPr>
        <w:t xml:space="preserve">DESCRIPCIÓN TECNICA DE LOS </w:t>
      </w:r>
      <w:r>
        <w:rPr>
          <w:rFonts w:ascii="Arial Narrow" w:hAnsi="Arial Narrow"/>
          <w:b/>
          <w:i w:val="0"/>
          <w:sz w:val="22"/>
          <w:szCs w:val="22"/>
        </w:rPr>
        <w:t>BIENES O SERVICIO</w:t>
      </w:r>
    </w:p>
    <w:p w14:paraId="3AA1A42B" w14:textId="77777777" w:rsidR="001B6E37" w:rsidRDefault="001B6E37" w:rsidP="001B6E37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p w14:paraId="71798213" w14:textId="77777777" w:rsidR="000230EC" w:rsidRPr="008F49B9" w:rsidRDefault="000230EC" w:rsidP="000230EC">
      <w:pPr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Los artículos que se requieren deberán cumplir con las siguientes especificaciones técnicas básicas:</w:t>
      </w:r>
    </w:p>
    <w:p w14:paraId="5D800C23" w14:textId="77777777" w:rsidR="000230EC" w:rsidRPr="008F49B9" w:rsidRDefault="000230EC" w:rsidP="000230EC">
      <w:pPr>
        <w:pStyle w:val="Textoindependiente"/>
        <w:rPr>
          <w:rFonts w:ascii="Arial Narrow" w:hAnsi="Arial Narrow"/>
          <w:b/>
          <w:i w:val="0"/>
          <w:sz w:val="22"/>
          <w:szCs w:val="22"/>
        </w:rPr>
      </w:pPr>
    </w:p>
    <w:tbl>
      <w:tblPr>
        <w:tblW w:w="9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9"/>
        <w:gridCol w:w="5919"/>
        <w:gridCol w:w="1494"/>
        <w:gridCol w:w="1625"/>
      </w:tblGrid>
      <w:tr w:rsidR="000230EC" w:rsidRPr="00D9547F" w14:paraId="126AD971" w14:textId="77777777" w:rsidTr="008A61E0">
        <w:trPr>
          <w:trHeight w:val="27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E70A9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C3FD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640D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UM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27D5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proofErr w:type="spellStart"/>
            <w:r>
              <w:rPr>
                <w:rFonts w:ascii="Arial Narrow" w:hAnsi="Arial Narrow"/>
                <w:b/>
              </w:rPr>
              <w:t>Cant</w:t>
            </w:r>
            <w:proofErr w:type="spellEnd"/>
            <w:r>
              <w:rPr>
                <w:rFonts w:ascii="Arial Narrow" w:hAnsi="Arial Narrow"/>
                <w:b/>
              </w:rPr>
              <w:t>.</w:t>
            </w:r>
          </w:p>
        </w:tc>
      </w:tr>
      <w:tr w:rsidR="000230EC" w:rsidRPr="00D9547F" w14:paraId="7766055D" w14:textId="77777777" w:rsidTr="008A61E0">
        <w:trPr>
          <w:trHeight w:val="27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8D55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C215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rPr>
                <w:rFonts w:ascii="Arial Narrow" w:hAnsi="Arial Narrow" w:cs="Calibri"/>
                <w:color w:val="000000"/>
                <w:highlight w:val="yellow"/>
              </w:rPr>
            </w:pPr>
            <w:r>
              <w:rPr>
                <w:rFonts w:ascii="Arial Narrow" w:hAnsi="Arial Narrow" w:cs="Calibri"/>
                <w:color w:val="000000"/>
              </w:rPr>
              <w:t xml:space="preserve">Mantenimiento preventivo de impresora HP laser jet PRO MFP M26nw, calibración y recarga de </w:t>
            </w:r>
            <w:proofErr w:type="spellStart"/>
            <w:r>
              <w:rPr>
                <w:rFonts w:ascii="Arial Narrow" w:hAnsi="Arial Narrow" w:cs="Calibri"/>
                <w:color w:val="000000"/>
              </w:rPr>
              <w:t>tonners</w:t>
            </w:r>
            <w:proofErr w:type="spellEnd"/>
            <w:r>
              <w:rPr>
                <w:rFonts w:ascii="Arial Narrow" w:hAnsi="Arial Narrow" w:cs="Calibri"/>
                <w:color w:val="000000"/>
              </w:rPr>
              <w:t xml:space="preserve">  y puesta en marcha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86F0D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9343E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5</w:t>
            </w:r>
          </w:p>
        </w:tc>
      </w:tr>
      <w:tr w:rsidR="000230EC" w:rsidRPr="00D9547F" w14:paraId="0BBD10ED" w14:textId="77777777" w:rsidTr="008A61E0">
        <w:trPr>
          <w:trHeight w:val="5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8AEA2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3B6B" w14:textId="77777777" w:rsidR="000230EC" w:rsidRDefault="000230EC" w:rsidP="008A61E0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  <w:lang w:val="es-ES_tradnl"/>
              </w:rPr>
              <w:t xml:space="preserve">Mantenimiento preventivo y correctivo consiste  en cambio de puertos USB   </w:t>
            </w:r>
            <w:r>
              <w:rPr>
                <w:rFonts w:ascii="Arial Narrow" w:hAnsi="Arial Narrow"/>
              </w:rPr>
              <w:t>para un computador portátil, que incluya limpieza de partes.</w:t>
            </w:r>
          </w:p>
          <w:p w14:paraId="1E74450D" w14:textId="77777777" w:rsidR="000230EC" w:rsidRDefault="000230EC" w:rsidP="008A61E0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De referencia : </w:t>
            </w:r>
          </w:p>
          <w:p w14:paraId="6D89BAA5" w14:textId="77777777" w:rsidR="000230EC" w:rsidRPr="009D56A7" w:rsidRDefault="000230EC" w:rsidP="008A61E0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-Computador portátil Lenovo G40-45 AMD A8-6410M (</w:t>
            </w:r>
            <w:proofErr w:type="spellStart"/>
            <w:r>
              <w:rPr>
                <w:rFonts w:ascii="Arial Narrow" w:hAnsi="Arial Narrow"/>
              </w:rPr>
              <w:t>quad-core</w:t>
            </w:r>
            <w:proofErr w:type="spellEnd"/>
            <w:r>
              <w:rPr>
                <w:rFonts w:ascii="Arial Narrow" w:hAnsi="Arial Narrow"/>
              </w:rPr>
              <w:t>, 2.0GHz, 2 MB L2 cache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A2B40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Unidad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A11E4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  <w:tr w:rsidR="000230EC" w:rsidRPr="00D9547F" w14:paraId="5740D08E" w14:textId="77777777" w:rsidTr="008A61E0">
        <w:trPr>
          <w:trHeight w:val="59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F174F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  <w:b/>
              </w:rPr>
              <w:t>3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E1FE8" w14:textId="77777777" w:rsidR="000230EC" w:rsidRDefault="000230EC" w:rsidP="008A61E0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Reparación a todo costo del video proyector de marca HITACHI de referencia CP-AW251NFZAU00197 que incluya :</w:t>
            </w:r>
          </w:p>
          <w:p w14:paraId="35CAFFB1" w14:textId="77777777" w:rsidR="000230EC" w:rsidRDefault="000230EC" w:rsidP="008A61E0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-Mantenimiento correctivo consistente en cambio de motor de apertura, y bloque LCD completo.</w:t>
            </w:r>
          </w:p>
          <w:p w14:paraId="47BFFF2B" w14:textId="77777777" w:rsidR="000230EC" w:rsidRPr="009D56A7" w:rsidRDefault="000230EC" w:rsidP="008A61E0">
            <w:pPr>
              <w:spacing w:line="276" w:lineRule="auto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-Mano de obra  y puesta en marcha.</w:t>
            </w:r>
          </w:p>
        </w:tc>
        <w:tc>
          <w:tcPr>
            <w:tcW w:w="1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CF49B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 xml:space="preserve">Unidad </w:t>
            </w:r>
          </w:p>
        </w:tc>
        <w:tc>
          <w:tcPr>
            <w:tcW w:w="1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0ABF0" w14:textId="77777777" w:rsidR="000230EC" w:rsidRPr="009D56A7" w:rsidRDefault="000230EC" w:rsidP="008A61E0">
            <w:pPr>
              <w:tabs>
                <w:tab w:val="left" w:pos="7365"/>
              </w:tabs>
              <w:spacing w:line="276" w:lineRule="auto"/>
              <w:jc w:val="center"/>
              <w:rPr>
                <w:rFonts w:ascii="Arial Narrow" w:hAnsi="Arial Narrow"/>
                <w:highlight w:val="yellow"/>
              </w:rPr>
            </w:pPr>
            <w:r>
              <w:rPr>
                <w:rFonts w:ascii="Arial Narrow" w:hAnsi="Arial Narrow"/>
              </w:rPr>
              <w:t>1</w:t>
            </w:r>
          </w:p>
        </w:tc>
      </w:tr>
    </w:tbl>
    <w:p w14:paraId="6C8DC487" w14:textId="77777777" w:rsidR="000230EC" w:rsidRPr="008F49B9" w:rsidRDefault="000230EC" w:rsidP="000230EC">
      <w:pPr>
        <w:jc w:val="both"/>
        <w:rPr>
          <w:rFonts w:ascii="Arial Narrow" w:hAnsi="Arial Narrow" w:cs="Arial"/>
          <w:b/>
        </w:rPr>
      </w:pPr>
    </w:p>
    <w:p w14:paraId="15B9734B" w14:textId="77777777" w:rsidR="000230EC" w:rsidRPr="008F49B9" w:rsidRDefault="000230EC" w:rsidP="000230E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>El proponente deberá cotizar el valor de cada uno de los ítems establecidos en los cuadros anteriores, el cual debe cumplir en todo caso con las especificaciones técnicas mínimas exigidas.</w:t>
      </w:r>
    </w:p>
    <w:p w14:paraId="0688CEA7" w14:textId="77777777" w:rsidR="000230EC" w:rsidRPr="008F49B9" w:rsidRDefault="000230EC" w:rsidP="000230E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496C9E4E" w14:textId="77777777" w:rsidR="000230EC" w:rsidRDefault="000230EC" w:rsidP="000230EC">
      <w:pPr>
        <w:numPr>
          <w:ilvl w:val="0"/>
          <w:numId w:val="4"/>
        </w:numPr>
        <w:spacing w:after="0" w:line="240" w:lineRule="auto"/>
        <w:jc w:val="both"/>
        <w:rPr>
          <w:rFonts w:ascii="Arial Narrow" w:hAnsi="Arial Narrow" w:cs="Arial"/>
        </w:rPr>
      </w:pPr>
      <w:r w:rsidRPr="008F49B9">
        <w:rPr>
          <w:rFonts w:ascii="Arial Narrow" w:hAnsi="Arial Narrow" w:cs="Arial"/>
        </w:rPr>
        <w:t>El contratista deberá asumir los costos de transporte en que incurra para la entrega de los productos a adquirir, así como la instalación y puesta en funcionamiento de l</w:t>
      </w:r>
      <w:r>
        <w:rPr>
          <w:rFonts w:ascii="Arial Narrow" w:hAnsi="Arial Narrow" w:cs="Arial"/>
        </w:rPr>
        <w:t>os</w:t>
      </w:r>
      <w:r w:rsidRPr="008F49B9">
        <w:rPr>
          <w:rFonts w:ascii="Arial Narrow" w:hAnsi="Arial Narrow" w:cs="Arial"/>
        </w:rPr>
        <w:t xml:space="preserve"> mism</w:t>
      </w:r>
      <w:r>
        <w:rPr>
          <w:rFonts w:ascii="Arial Narrow" w:hAnsi="Arial Narrow" w:cs="Arial"/>
        </w:rPr>
        <w:t xml:space="preserve">os. </w:t>
      </w:r>
    </w:p>
    <w:p w14:paraId="6701F4AB" w14:textId="77777777" w:rsidR="000230EC" w:rsidRPr="002601F7" w:rsidRDefault="000230EC" w:rsidP="000230EC">
      <w:pPr>
        <w:pStyle w:val="Prrafodelista"/>
        <w:numPr>
          <w:ilvl w:val="0"/>
          <w:numId w:val="4"/>
        </w:numPr>
        <w:adjustRightInd/>
        <w:jc w:val="both"/>
        <w:rPr>
          <w:rFonts w:ascii="Arial Narrow" w:hAnsi="Arial Narrow" w:cs="Arial"/>
          <w:sz w:val="22"/>
          <w:szCs w:val="22"/>
          <w:lang w:val="es-CO"/>
        </w:rPr>
      </w:pPr>
      <w:r w:rsidRPr="002601F7">
        <w:rPr>
          <w:rFonts w:ascii="Arial Narrow" w:hAnsi="Arial Narrow" w:cs="Arial"/>
          <w:sz w:val="22"/>
          <w:szCs w:val="22"/>
          <w:lang w:val="es-CO"/>
        </w:rPr>
        <w:t>Los precios de los servicios que se relacionen en la propuesta deben incluir impuestos, tasas y contribuciones según sea el caso, según la naturaleza del contrato.</w:t>
      </w:r>
    </w:p>
    <w:p w14:paraId="51143842" w14:textId="77777777" w:rsidR="000230EC" w:rsidRPr="006F5728" w:rsidRDefault="000230EC" w:rsidP="000230EC">
      <w:pPr>
        <w:pStyle w:val="Prrafodelista"/>
        <w:numPr>
          <w:ilvl w:val="0"/>
          <w:numId w:val="4"/>
        </w:numPr>
        <w:adjustRightInd/>
        <w:jc w:val="both"/>
        <w:rPr>
          <w:rFonts w:ascii="Arial Narrow" w:hAnsi="Arial Narrow"/>
          <w:sz w:val="22"/>
          <w:szCs w:val="22"/>
          <w:lang w:val="es-CO"/>
        </w:rPr>
      </w:pPr>
      <w:r w:rsidRPr="00386DCC">
        <w:rPr>
          <w:rFonts w:ascii="Arial Narrow" w:hAnsi="Arial Narrow" w:cs="Arial"/>
          <w:sz w:val="22"/>
          <w:szCs w:val="22"/>
          <w:lang w:val="es-CO"/>
        </w:rPr>
        <w:t>El contratista deberá tener en cuenta que las actividades a ejecutar incluyen el costo de los materiales y la mano de obra, que permitan llevar a cabo de manera adecuada el servicio requerido.</w:t>
      </w:r>
    </w:p>
    <w:p w14:paraId="0FBF2AA6" w14:textId="77777777" w:rsidR="000230EC" w:rsidRPr="006F5728" w:rsidRDefault="000230EC" w:rsidP="000230EC">
      <w:pPr>
        <w:pStyle w:val="Prrafodelista"/>
        <w:numPr>
          <w:ilvl w:val="0"/>
          <w:numId w:val="4"/>
        </w:numPr>
        <w:adjustRightInd/>
        <w:jc w:val="both"/>
        <w:rPr>
          <w:rFonts w:ascii="Arial Narrow" w:hAnsi="Arial Narrow"/>
          <w:b/>
          <w:sz w:val="22"/>
          <w:szCs w:val="22"/>
          <w:u w:val="single"/>
          <w:lang w:val="es-CO"/>
        </w:rPr>
      </w:pPr>
      <w:r w:rsidRPr="006F5728">
        <w:rPr>
          <w:rFonts w:ascii="Arial Narrow" w:hAnsi="Arial Narrow"/>
          <w:b/>
          <w:sz w:val="22"/>
          <w:szCs w:val="22"/>
          <w:u w:val="single"/>
          <w:lang w:val="es-CO"/>
        </w:rPr>
        <w:t xml:space="preserve">El Suministro del servicio de mantenimiento preventivo y correctivo incluyendo repuestos y mano de obra calificada, </w:t>
      </w:r>
      <w:r>
        <w:rPr>
          <w:rFonts w:ascii="Arial Narrow" w:hAnsi="Arial Narrow"/>
          <w:b/>
          <w:sz w:val="22"/>
          <w:szCs w:val="22"/>
          <w:u w:val="single"/>
          <w:lang w:val="es-CO"/>
        </w:rPr>
        <w:t xml:space="preserve">para los equipos dispuestos, </w:t>
      </w:r>
      <w:r w:rsidRPr="006F5728">
        <w:rPr>
          <w:rFonts w:ascii="Arial Narrow" w:hAnsi="Arial Narrow"/>
          <w:b/>
          <w:sz w:val="22"/>
          <w:szCs w:val="22"/>
          <w:u w:val="single"/>
          <w:lang w:val="es-CO"/>
        </w:rPr>
        <w:t xml:space="preserve">deberá realizarse </w:t>
      </w:r>
      <w:r w:rsidRPr="006F5728">
        <w:rPr>
          <w:rFonts w:ascii="Arial Narrow" w:hAnsi="Arial Narrow"/>
          <w:b/>
          <w:sz w:val="22"/>
          <w:szCs w:val="22"/>
          <w:u w:val="single"/>
        </w:rPr>
        <w:t xml:space="preserve">en las instalaciones de la Sede Administrativa del SFF Otún Quimbaya (Vereda La Suiza, corregimiento de La Florida, municipio de </w:t>
      </w:r>
      <w:r w:rsidRPr="006F5728">
        <w:rPr>
          <w:rFonts w:ascii="Arial Narrow" w:hAnsi="Arial Narrow"/>
          <w:b/>
          <w:sz w:val="22"/>
          <w:szCs w:val="22"/>
          <w:u w:val="single"/>
        </w:rPr>
        <w:lastRenderedPageBreak/>
        <w:t>Pereira), en las fechas y horas acordadas que son: 8:00 AM a 12.00 M y 2:00 a 5.00 PM de lunes a viernes</w:t>
      </w:r>
      <w:r>
        <w:rPr>
          <w:rFonts w:ascii="Arial Narrow" w:hAnsi="Arial Narrow"/>
          <w:b/>
          <w:sz w:val="22"/>
          <w:szCs w:val="22"/>
          <w:u w:val="single"/>
          <w:lang w:val="es-MX"/>
        </w:rPr>
        <w:t>.</w:t>
      </w:r>
    </w:p>
    <w:p w14:paraId="33D3E0A5" w14:textId="77777777" w:rsidR="000230EC" w:rsidRPr="006F5728" w:rsidRDefault="000230EC" w:rsidP="000230EC">
      <w:pPr>
        <w:jc w:val="both"/>
        <w:rPr>
          <w:rFonts w:ascii="Arial Narrow" w:hAnsi="Arial Narrow" w:cs="Arial"/>
        </w:rPr>
      </w:pPr>
    </w:p>
    <w:p w14:paraId="4CC49D04" w14:textId="594A4C92" w:rsidR="001B6E37" w:rsidRDefault="001B6E37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5C0E32">
        <w:rPr>
          <w:rFonts w:ascii="Arial Narrow" w:hAnsi="Arial Narrow" w:cs="Arial"/>
          <w:b/>
          <w:i w:val="0"/>
          <w:iCs/>
          <w:sz w:val="22"/>
          <w:szCs w:val="22"/>
        </w:rPr>
        <w:t>OBLIGACIONES DEL CONTRATISTA</w:t>
      </w:r>
    </w:p>
    <w:p w14:paraId="12687574" w14:textId="77777777" w:rsidR="00867D61" w:rsidRPr="005C0E32" w:rsidRDefault="00867D61" w:rsidP="001B6E37">
      <w:pPr>
        <w:pStyle w:val="Textoindependiente"/>
        <w:rPr>
          <w:rFonts w:ascii="Arial Narrow" w:hAnsi="Arial Narrow" w:cs="Arial"/>
          <w:b/>
          <w:i w:val="0"/>
          <w:iCs/>
          <w:sz w:val="22"/>
          <w:szCs w:val="22"/>
        </w:rPr>
      </w:pPr>
    </w:p>
    <w:p w14:paraId="4C992122" w14:textId="77777777" w:rsidR="000230EC" w:rsidRPr="00F35BC6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CB0ECC">
        <w:rPr>
          <w:rFonts w:ascii="Arial Narrow" w:hAnsi="Arial Narrow"/>
        </w:rPr>
        <w:t xml:space="preserve">Se requiere que los bienes y servicios sean prestados en las instalaciones de la Sede Administrativa del SFF Otún Quimbaya (Vereda La Suiza, corregimiento de La Florida, municipio de Pereira), </w:t>
      </w:r>
      <w:r w:rsidRPr="00A12A47">
        <w:rPr>
          <w:rFonts w:ascii="Arial Narrow" w:hAnsi="Arial Narrow"/>
        </w:rPr>
        <w:t>en las fechas y horas acordadas que son: 8:00 AM a 12.00 M y 2:00 a 5.00 PM de lunes a viernes.</w:t>
      </w:r>
    </w:p>
    <w:p w14:paraId="2998EC92" w14:textId="77777777" w:rsidR="000230EC" w:rsidRPr="00740C41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El cont</w:t>
      </w:r>
      <w:r>
        <w:rPr>
          <w:rFonts w:ascii="Arial Narrow" w:hAnsi="Arial Narrow"/>
        </w:rPr>
        <w:t xml:space="preserve">ratista se obliga a entregar hoja de vida de cada uno de los equipos donde se describa el estado del mismo y  del mantenimiento realizado. </w:t>
      </w:r>
    </w:p>
    <w:p w14:paraId="6AB860FF" w14:textId="77777777" w:rsidR="000230EC" w:rsidRPr="005705CE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3E6E0D2C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Reemplazar los elementos que por cualquier motivo sean catalogados como defectuosos, para lo cual el supervisor del contrato comunicará por escrito al contratista la situación presentada y este (el contratista) en un término razonable efectuará la reposición de los bienes en el lugar indicado por la entidad.</w:t>
      </w:r>
    </w:p>
    <w:p w14:paraId="1EFC3876" w14:textId="77777777" w:rsidR="000230EC" w:rsidRPr="00BD5D22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Garantizar la calidad de los bienes entregados asegurando que sean nuevos y cumplan con las características ofrecidas y de la mejor calidad.</w:t>
      </w:r>
    </w:p>
    <w:p w14:paraId="4D0EDAC9" w14:textId="77777777" w:rsidR="000230EC" w:rsidRPr="00BD5D22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En caso de encontrar equipos que no se pueden reparar por obsoletos o alto costo, debe emitir un concepto técnico por escrito describiendo claramente el diagnóstico y las razones por las cuales no se justifica su reparación.</w:t>
      </w:r>
    </w:p>
    <w:p w14:paraId="4DEC3BA4" w14:textId="77777777" w:rsidR="000230EC" w:rsidRPr="00A12A47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Asegurar la integridad de la información de cada equipo en el momento de ser revisado por</w:t>
      </w:r>
      <w:r w:rsidRPr="00A12A47">
        <w:rPr>
          <w:rFonts w:ascii="Arial Narrow" w:hAnsi="Arial Narrow"/>
        </w:rPr>
        <w:br/>
        <w:t>mantenimiento preventivo y/o correctivo, tomando, para este efecto, todas las precauciones y contingencias posibles.</w:t>
      </w:r>
    </w:p>
    <w:p w14:paraId="7AB8EE9F" w14:textId="77777777" w:rsidR="000230EC" w:rsidRPr="00A12A47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 xml:space="preserve">El contratista se compromete a entregar los equipos de cómputo e impresión </w:t>
      </w:r>
      <w:r>
        <w:rPr>
          <w:rFonts w:ascii="Arial Narrow" w:hAnsi="Arial Narrow"/>
        </w:rPr>
        <w:t>en ó</w:t>
      </w:r>
      <w:r w:rsidRPr="00A12A47">
        <w:rPr>
          <w:rFonts w:ascii="Arial Narrow" w:hAnsi="Arial Narrow"/>
        </w:rPr>
        <w:t>ptimo estado de funcionamiento al terminar el mantenimiento y a satisfacción del supervisor del contrato.</w:t>
      </w:r>
    </w:p>
    <w:p w14:paraId="23A7471E" w14:textId="77777777" w:rsidR="000230EC" w:rsidRPr="005705CE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Responder sin perjuicio de la garantía, por la calidad de los elementos adquiridos.</w:t>
      </w:r>
    </w:p>
    <w:p w14:paraId="63601F64" w14:textId="77777777" w:rsidR="000230EC" w:rsidRPr="00A12A47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Elaborar un reporte del mantenimiento realizado donde firme el técnico del área de sistemas que reporta el servicio.</w:t>
      </w:r>
    </w:p>
    <w:p w14:paraId="79A122D4" w14:textId="77777777" w:rsidR="000230EC" w:rsidRPr="00A12A47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Garantizar la confidencialidad de la información contenida dentro de los computadores</w:t>
      </w:r>
    </w:p>
    <w:p w14:paraId="35C2279C" w14:textId="77777777" w:rsidR="000230EC" w:rsidRPr="00A12A47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A12A47">
        <w:rPr>
          <w:rFonts w:ascii="Arial Narrow" w:hAnsi="Arial Narrow"/>
        </w:rPr>
        <w:t>Entregar al supervisor del contrato los repuestos que sean cambiados a los equipos.</w:t>
      </w:r>
    </w:p>
    <w:p w14:paraId="74766A9A" w14:textId="77777777" w:rsidR="000230EC" w:rsidRPr="005705CE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Mantener indemne a la entidad por las reclamaciones que se deriven con ocasión a la ejecución contractual.</w:t>
      </w:r>
    </w:p>
    <w:p w14:paraId="7DE49B77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Acatar y cumplir las instrucciones que el Supervisor le imparta en relación con el objeto contractual.</w:t>
      </w:r>
    </w:p>
    <w:p w14:paraId="462D1872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 xml:space="preserve">Presentar ante la entidad la correspondiente facturación de conformidad con las normas vigentes, adjuntando soporte </w:t>
      </w:r>
      <w:r w:rsidRPr="008F49B9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4B0F9CC3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30FDCC64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Constituir las garantías exigidas y mantener su vigencia.</w:t>
      </w:r>
    </w:p>
    <w:p w14:paraId="1396F338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Presentar ante a la entidad la correspondiente facturación de conformidad con las normas vigentes, adjuntando soporte de paz y salvo en el pago de aportes al sistema de seguridad social y parafiscales correspondientes al último periodo de pago.</w:t>
      </w:r>
    </w:p>
    <w:p w14:paraId="20FD6B7C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5705CE">
        <w:rPr>
          <w:rFonts w:ascii="Arial Narrow" w:hAnsi="Arial Narrow"/>
        </w:rPr>
        <w:t>El contratista deberá mantener fijos los precios de los productos ofrecidos durante la ejecución del contrato</w:t>
      </w:r>
    </w:p>
    <w:p w14:paraId="35113A1B" w14:textId="77777777" w:rsidR="000230EC" w:rsidRPr="008F49B9" w:rsidRDefault="000230EC" w:rsidP="000230EC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hAnsi="Arial Narrow"/>
        </w:rPr>
      </w:pPr>
      <w:r w:rsidRPr="008F49B9">
        <w:rPr>
          <w:rFonts w:ascii="Arial Narrow" w:hAnsi="Arial Narrow"/>
        </w:rPr>
        <w:t>Las demás obligaciones que se deriven de los presentes términos de referencia y de la naturaleza del contrato.</w:t>
      </w:r>
    </w:p>
    <w:p w14:paraId="395A5F08" w14:textId="77777777" w:rsidR="000230EC" w:rsidRDefault="000230EC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bookmarkStart w:id="0" w:name="_GoBack"/>
      <w:bookmarkEnd w:id="0"/>
    </w:p>
    <w:p w14:paraId="5AFC9537" w14:textId="77777777" w:rsidR="000230EC" w:rsidRDefault="000230EC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3DF1B75C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lastRenderedPageBreak/>
        <w:t xml:space="preserve">Bajo la gravedad del juramento y de conformidad con lo exigido en el presente proceso, me permito certificar que: </w:t>
      </w:r>
    </w:p>
    <w:p w14:paraId="7D140B1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04F9E32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Atentamente: </w:t>
      </w:r>
    </w:p>
    <w:p w14:paraId="43836DB7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2414F0DB" w14:textId="77777777" w:rsidR="001B6E37" w:rsidRPr="00D94339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D94339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D94339" w:rsidRDefault="00252B48" w:rsidP="00252B48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sectPr w:rsidR="00252B48" w:rsidRPr="00D943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724B4"/>
    <w:multiLevelType w:val="hybridMultilevel"/>
    <w:tmpl w:val="4A96B0FE"/>
    <w:lvl w:ilvl="0" w:tplc="02386EE2">
      <w:start w:val="1"/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0095684"/>
    <w:multiLevelType w:val="multilevel"/>
    <w:tmpl w:val="9000C34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1F3535"/>
    <w:multiLevelType w:val="multilevel"/>
    <w:tmpl w:val="C9904E7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A73EE1"/>
    <w:multiLevelType w:val="hybridMultilevel"/>
    <w:tmpl w:val="DC0079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973DC"/>
    <w:multiLevelType w:val="multilevel"/>
    <w:tmpl w:val="539A8D6C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0D259DE"/>
    <w:multiLevelType w:val="multilevel"/>
    <w:tmpl w:val="A2D2E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5F6019"/>
    <w:multiLevelType w:val="hybridMultilevel"/>
    <w:tmpl w:val="F9FCF254"/>
    <w:lvl w:ilvl="0" w:tplc="30D241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B5833"/>
    <w:multiLevelType w:val="multilevel"/>
    <w:tmpl w:val="EAA43D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EC54C0"/>
    <w:multiLevelType w:val="multilevel"/>
    <w:tmpl w:val="3962BC1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FF316B"/>
    <w:multiLevelType w:val="hybridMultilevel"/>
    <w:tmpl w:val="8938AB24"/>
    <w:lvl w:ilvl="0" w:tplc="B382086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250160"/>
    <w:multiLevelType w:val="multilevel"/>
    <w:tmpl w:val="BC4C505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B0737EF"/>
    <w:multiLevelType w:val="hybridMultilevel"/>
    <w:tmpl w:val="F68E7144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23418C"/>
    <w:multiLevelType w:val="multilevel"/>
    <w:tmpl w:val="BF689D1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CC77BC"/>
    <w:multiLevelType w:val="multilevel"/>
    <w:tmpl w:val="68005982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4" w15:restartNumberingAfterBreak="0">
    <w:nsid w:val="531D5383"/>
    <w:multiLevelType w:val="hybridMultilevel"/>
    <w:tmpl w:val="0AEA08B0"/>
    <w:lvl w:ilvl="0" w:tplc="D408B0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6F09CA"/>
    <w:multiLevelType w:val="hybridMultilevel"/>
    <w:tmpl w:val="AED6D5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7A479A5"/>
    <w:multiLevelType w:val="hybridMultilevel"/>
    <w:tmpl w:val="9C9218E6"/>
    <w:lvl w:ilvl="0" w:tplc="9950243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91ED8"/>
    <w:multiLevelType w:val="multilevel"/>
    <w:tmpl w:val="FBDA673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04666E"/>
    <w:multiLevelType w:val="hybridMultilevel"/>
    <w:tmpl w:val="AB80F0AE"/>
    <w:lvl w:ilvl="0" w:tplc="080A0017">
      <w:start w:val="1"/>
      <w:numFmt w:val="lowerLetter"/>
      <w:lvlText w:val="%1)"/>
      <w:lvlJc w:val="left"/>
      <w:pPr>
        <w:ind w:left="720" w:hanging="360"/>
      </w:pPr>
    </w:lvl>
    <w:lvl w:ilvl="1" w:tplc="080A0017">
      <w:start w:val="1"/>
      <w:numFmt w:val="lowerLetter"/>
      <w:lvlText w:val="%2)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4E6E57"/>
    <w:multiLevelType w:val="hybridMultilevel"/>
    <w:tmpl w:val="5B228688"/>
    <w:lvl w:ilvl="0" w:tplc="F2FC3346">
      <w:start w:val="1"/>
      <w:numFmt w:val="lowerLetter"/>
      <w:lvlText w:val="(%1)"/>
      <w:lvlJc w:val="left"/>
      <w:pPr>
        <w:ind w:left="780" w:hanging="4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10009A5"/>
    <w:multiLevelType w:val="hybridMultilevel"/>
    <w:tmpl w:val="6C903E4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3C1ACC"/>
    <w:multiLevelType w:val="multilevel"/>
    <w:tmpl w:val="55806AE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FA15354"/>
    <w:multiLevelType w:val="multilevel"/>
    <w:tmpl w:val="EC60C84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3F42ED5"/>
    <w:multiLevelType w:val="hybridMultilevel"/>
    <w:tmpl w:val="E924C96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58B2B0A"/>
    <w:multiLevelType w:val="hybridMultilevel"/>
    <w:tmpl w:val="BDA03096"/>
    <w:lvl w:ilvl="0" w:tplc="D9D6A772">
      <w:start w:val="1"/>
      <w:numFmt w:val="lowerLetter"/>
      <w:lvlText w:val="%1."/>
      <w:lvlJc w:val="left"/>
      <w:pPr>
        <w:ind w:left="1004" w:hanging="360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 w:tentative="1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7D185F9A"/>
    <w:multiLevelType w:val="hybridMultilevel"/>
    <w:tmpl w:val="5ED44D82"/>
    <w:lvl w:ilvl="0" w:tplc="D8EEA222">
      <w:start w:val="1"/>
      <w:numFmt w:val="lowerLetter"/>
      <w:lvlText w:val="%1)"/>
      <w:lvlJc w:val="left"/>
      <w:pPr>
        <w:ind w:left="765" w:hanging="405"/>
      </w:pPr>
      <w:rPr>
        <w:rFonts w:ascii="Arial Narrow" w:eastAsia="Times New Roman" w:hAnsi="Arial Narrow" w:cs="Times New Roman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BF394A"/>
    <w:multiLevelType w:val="hybridMultilevel"/>
    <w:tmpl w:val="AAB08D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27"/>
  </w:num>
  <w:num w:numId="4">
    <w:abstractNumId w:val="0"/>
  </w:num>
  <w:num w:numId="5">
    <w:abstractNumId w:val="25"/>
  </w:num>
  <w:num w:numId="6">
    <w:abstractNumId w:val="4"/>
  </w:num>
  <w:num w:numId="7">
    <w:abstractNumId w:val="24"/>
  </w:num>
  <w:num w:numId="8">
    <w:abstractNumId w:val="6"/>
  </w:num>
  <w:num w:numId="9">
    <w:abstractNumId w:val="16"/>
  </w:num>
  <w:num w:numId="10">
    <w:abstractNumId w:val="20"/>
  </w:num>
  <w:num w:numId="11">
    <w:abstractNumId w:val="5"/>
  </w:num>
  <w:num w:numId="12">
    <w:abstractNumId w:val="22"/>
  </w:num>
  <w:num w:numId="13">
    <w:abstractNumId w:val="10"/>
  </w:num>
  <w:num w:numId="14">
    <w:abstractNumId w:val="7"/>
  </w:num>
  <w:num w:numId="15">
    <w:abstractNumId w:val="12"/>
  </w:num>
  <w:num w:numId="16">
    <w:abstractNumId w:val="21"/>
  </w:num>
  <w:num w:numId="17">
    <w:abstractNumId w:val="17"/>
  </w:num>
  <w:num w:numId="18">
    <w:abstractNumId w:val="1"/>
  </w:num>
  <w:num w:numId="19">
    <w:abstractNumId w:val="8"/>
  </w:num>
  <w:num w:numId="20">
    <w:abstractNumId w:val="2"/>
  </w:num>
  <w:num w:numId="21">
    <w:abstractNumId w:val="11"/>
  </w:num>
  <w:num w:numId="22">
    <w:abstractNumId w:val="18"/>
  </w:num>
  <w:num w:numId="23">
    <w:abstractNumId w:val="14"/>
  </w:num>
  <w:num w:numId="24">
    <w:abstractNumId w:val="19"/>
  </w:num>
  <w:num w:numId="25">
    <w:abstractNumId w:val="26"/>
  </w:num>
  <w:num w:numId="26">
    <w:abstractNumId w:val="3"/>
  </w:num>
  <w:num w:numId="27">
    <w:abstractNumId w:val="9"/>
  </w:num>
  <w:num w:numId="2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472"/>
    <w:rsid w:val="000230EC"/>
    <w:rsid w:val="001647D6"/>
    <w:rsid w:val="001B6E37"/>
    <w:rsid w:val="00252B48"/>
    <w:rsid w:val="00384D92"/>
    <w:rsid w:val="003C16A4"/>
    <w:rsid w:val="0050450D"/>
    <w:rsid w:val="0055607A"/>
    <w:rsid w:val="00560A34"/>
    <w:rsid w:val="005B7177"/>
    <w:rsid w:val="006221D9"/>
    <w:rsid w:val="00683EF9"/>
    <w:rsid w:val="006A64D5"/>
    <w:rsid w:val="00744139"/>
    <w:rsid w:val="00867D61"/>
    <w:rsid w:val="00887FAA"/>
    <w:rsid w:val="008D5472"/>
    <w:rsid w:val="009A508F"/>
    <w:rsid w:val="00A17416"/>
    <w:rsid w:val="00B96652"/>
    <w:rsid w:val="00BA124C"/>
    <w:rsid w:val="00C27564"/>
    <w:rsid w:val="00D94339"/>
    <w:rsid w:val="00DE3892"/>
    <w:rsid w:val="00EE034F"/>
    <w:rsid w:val="00F90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chartTrackingRefBased/>
  <w15:docId w15:val="{C5910159-8C8D-48B2-9D35-36FFCEE59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uiPriority w:val="1"/>
    <w:qFormat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List1,Bullet List,FooterText,numbered,List Paragraph1,Paragraphe de liste1,lp1,Colorful List Accent 1,Bullets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List1 Car,Bullet List Car,FooterText Car,numbered Car,lp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1025</Words>
  <Characters>5641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Cuenta Microsoft</cp:lastModifiedBy>
  <cp:revision>5</cp:revision>
  <cp:lastPrinted>2018-02-23T14:55:00Z</cp:lastPrinted>
  <dcterms:created xsi:type="dcterms:W3CDTF">2022-04-04T19:06:00Z</dcterms:created>
  <dcterms:modified xsi:type="dcterms:W3CDTF">2022-10-04T19:27:00Z</dcterms:modified>
</cp:coreProperties>
</file>